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1277B9" w14:textId="77777777" w:rsidR="00B902CF" w:rsidRDefault="00000000">
      <w:pPr>
        <w:ind w:right="282"/>
        <w:jc w:val="center"/>
        <w:rPr>
          <w:b/>
          <w:bCs/>
          <w:sz w:val="28"/>
          <w:szCs w:val="28"/>
          <w:lang w:val="uk-UA"/>
        </w:rPr>
      </w:pPr>
      <w:r>
        <w:rPr>
          <w:b/>
          <w:bCs/>
          <w:sz w:val="28"/>
          <w:szCs w:val="28"/>
          <w:lang w:val="uk-UA"/>
        </w:rPr>
        <w:t>Управління житлово-комунального господарства</w:t>
      </w:r>
    </w:p>
    <w:p w14:paraId="2887DA7C" w14:textId="77777777" w:rsidR="00B902CF" w:rsidRDefault="00000000">
      <w:pPr>
        <w:ind w:right="282"/>
        <w:jc w:val="center"/>
        <w:rPr>
          <w:lang w:val="uk-UA"/>
        </w:rPr>
      </w:pPr>
      <w:r>
        <w:rPr>
          <w:b/>
          <w:bCs/>
          <w:sz w:val="28"/>
          <w:szCs w:val="28"/>
          <w:lang w:val="uk-UA"/>
        </w:rPr>
        <w:t>Шосткинської міської ради</w:t>
      </w:r>
    </w:p>
    <w:p w14:paraId="7ED59E8F" w14:textId="77777777" w:rsidR="00B902CF" w:rsidRDefault="00B902CF">
      <w:pPr>
        <w:widowControl w:val="0"/>
        <w:jc w:val="center"/>
        <w:rPr>
          <w:lang w:val="uk-UA"/>
        </w:rPr>
      </w:pPr>
    </w:p>
    <w:p w14:paraId="6430DA25" w14:textId="77777777" w:rsidR="00B902CF" w:rsidRDefault="00B902CF">
      <w:pPr>
        <w:widowControl w:val="0"/>
        <w:jc w:val="center"/>
        <w:rPr>
          <w:lang w:val="uk-UA"/>
        </w:rPr>
      </w:pPr>
    </w:p>
    <w:p w14:paraId="412DA392" w14:textId="77777777" w:rsidR="00B902CF" w:rsidRDefault="00000000">
      <w:pPr>
        <w:ind w:left="5040"/>
        <w:jc w:val="center"/>
        <w:rPr>
          <w:b/>
          <w:bCs/>
          <w:lang w:val="uk-UA"/>
        </w:rPr>
      </w:pPr>
      <w:r>
        <w:rPr>
          <w:b/>
          <w:bCs/>
          <w:lang w:val="uk-UA"/>
        </w:rPr>
        <w:t>ЗАТВЕРДЖЕНО</w:t>
      </w:r>
    </w:p>
    <w:p w14:paraId="0EE8E19F" w14:textId="77777777" w:rsidR="00B902CF" w:rsidRDefault="00000000">
      <w:pPr>
        <w:ind w:left="5040"/>
        <w:rPr>
          <w:b/>
          <w:bCs/>
          <w:lang w:val="uk-UA"/>
        </w:rPr>
      </w:pPr>
      <w:r>
        <w:rPr>
          <w:b/>
          <w:bCs/>
          <w:lang w:val="uk-UA"/>
        </w:rPr>
        <w:t>Протокол Уповноваженої особи</w:t>
      </w:r>
    </w:p>
    <w:p w14:paraId="1724527A" w14:textId="187E5FEC" w:rsidR="00B902CF" w:rsidRDefault="00000000">
      <w:pPr>
        <w:ind w:left="5040"/>
        <w:rPr>
          <w:b/>
          <w:bCs/>
          <w:lang w:val="uk-UA"/>
        </w:rPr>
      </w:pPr>
      <w:r>
        <w:rPr>
          <w:b/>
          <w:bCs/>
          <w:lang w:val="uk-UA"/>
        </w:rPr>
        <w:t xml:space="preserve">від </w:t>
      </w:r>
      <w:r>
        <w:rPr>
          <w:b/>
          <w:bCs/>
        </w:rPr>
        <w:t xml:space="preserve">« </w:t>
      </w:r>
      <w:r w:rsidR="008133EB" w:rsidRPr="008523EE">
        <w:rPr>
          <w:b/>
          <w:bCs/>
          <w:lang w:val="uk-UA"/>
        </w:rPr>
        <w:t>2</w:t>
      </w:r>
      <w:r w:rsidR="0089343E">
        <w:rPr>
          <w:b/>
          <w:bCs/>
          <w:lang w:val="uk-UA"/>
        </w:rPr>
        <w:t>7</w:t>
      </w:r>
      <w:r w:rsidRPr="008523EE">
        <w:rPr>
          <w:b/>
          <w:bCs/>
        </w:rPr>
        <w:t xml:space="preserve"> »</w:t>
      </w:r>
      <w:r w:rsidRPr="008523EE">
        <w:rPr>
          <w:b/>
          <w:bCs/>
          <w:lang w:val="uk-UA"/>
        </w:rPr>
        <w:t xml:space="preserve"> </w:t>
      </w:r>
      <w:r w:rsidR="00EF590D" w:rsidRPr="008523EE">
        <w:rPr>
          <w:b/>
          <w:bCs/>
          <w:lang w:val="uk-UA"/>
        </w:rPr>
        <w:t>березня</w:t>
      </w:r>
      <w:r w:rsidRPr="008523EE">
        <w:rPr>
          <w:b/>
          <w:bCs/>
          <w:lang w:val="uk-UA"/>
        </w:rPr>
        <w:t xml:space="preserve"> 202</w:t>
      </w:r>
      <w:r w:rsidR="00B32C83" w:rsidRPr="008523EE">
        <w:rPr>
          <w:b/>
          <w:bCs/>
          <w:lang w:val="uk-UA"/>
        </w:rPr>
        <w:t>4</w:t>
      </w:r>
      <w:r w:rsidRPr="008523EE">
        <w:rPr>
          <w:b/>
          <w:bCs/>
          <w:lang w:val="uk-UA"/>
        </w:rPr>
        <w:t xml:space="preserve"> року</w:t>
      </w:r>
      <w:r w:rsidR="00A63DAF" w:rsidRPr="008523EE">
        <w:rPr>
          <w:b/>
          <w:bCs/>
          <w:lang w:val="uk-UA"/>
        </w:rPr>
        <w:t xml:space="preserve"> №</w:t>
      </w:r>
      <w:r w:rsidR="00EF590D" w:rsidRPr="008523EE">
        <w:rPr>
          <w:b/>
          <w:bCs/>
          <w:lang w:val="uk-UA"/>
        </w:rPr>
        <w:t>9</w:t>
      </w:r>
      <w:r w:rsidR="0089343E">
        <w:rPr>
          <w:b/>
          <w:bCs/>
          <w:lang w:val="uk-UA"/>
        </w:rPr>
        <w:t>7</w:t>
      </w:r>
    </w:p>
    <w:p w14:paraId="677CD142" w14:textId="77777777" w:rsidR="00B902CF" w:rsidRDefault="00000000">
      <w:pPr>
        <w:ind w:left="5040"/>
        <w:rPr>
          <w:b/>
          <w:bCs/>
          <w:lang w:val="uk-UA"/>
        </w:rPr>
      </w:pPr>
      <w:r>
        <w:rPr>
          <w:b/>
          <w:bCs/>
          <w:lang w:val="uk-UA"/>
        </w:rPr>
        <w:t>Уповноважена особа УЖКГ ШМР</w:t>
      </w:r>
    </w:p>
    <w:p w14:paraId="3A74C0FF" w14:textId="77777777" w:rsidR="00B902CF" w:rsidRDefault="00000000">
      <w:pPr>
        <w:ind w:left="5040"/>
        <w:rPr>
          <w:lang w:val="uk-UA"/>
        </w:rPr>
      </w:pPr>
      <w:r>
        <w:rPr>
          <w:b/>
          <w:bCs/>
          <w:lang w:val="uk-UA"/>
        </w:rPr>
        <w:t>____________________ Тетяна ЛИСЕНКО</w:t>
      </w:r>
    </w:p>
    <w:p w14:paraId="2C1CBF52" w14:textId="77777777" w:rsidR="00B902CF" w:rsidRDefault="00B902CF">
      <w:pPr>
        <w:widowControl w:val="0"/>
        <w:jc w:val="center"/>
        <w:rPr>
          <w:lang w:val="uk-UA"/>
        </w:rPr>
      </w:pPr>
    </w:p>
    <w:p w14:paraId="65E4679B" w14:textId="77777777" w:rsidR="00B902CF" w:rsidRDefault="00B902CF">
      <w:pPr>
        <w:widowControl w:val="0"/>
        <w:jc w:val="center"/>
        <w:rPr>
          <w:lang w:val="uk-UA"/>
        </w:rPr>
      </w:pPr>
    </w:p>
    <w:p w14:paraId="066795B4" w14:textId="77777777" w:rsidR="00B902CF" w:rsidRDefault="00B902CF">
      <w:pPr>
        <w:widowControl w:val="0"/>
        <w:jc w:val="center"/>
        <w:rPr>
          <w:lang w:val="uk-UA"/>
        </w:rPr>
      </w:pPr>
    </w:p>
    <w:p w14:paraId="4EE6DF8D" w14:textId="77777777" w:rsidR="00B902CF" w:rsidRDefault="00B902CF">
      <w:pPr>
        <w:widowControl w:val="0"/>
        <w:jc w:val="center"/>
        <w:rPr>
          <w:lang w:val="uk-UA"/>
        </w:rPr>
      </w:pPr>
    </w:p>
    <w:p w14:paraId="0A1AF0CE" w14:textId="77777777" w:rsidR="00B902CF" w:rsidRDefault="00B902CF">
      <w:pPr>
        <w:widowControl w:val="0"/>
        <w:jc w:val="center"/>
        <w:rPr>
          <w:lang w:val="uk-UA"/>
        </w:rPr>
      </w:pPr>
    </w:p>
    <w:p w14:paraId="4694B460" w14:textId="77777777" w:rsidR="00B902CF" w:rsidRDefault="00000000">
      <w:pPr>
        <w:jc w:val="center"/>
        <w:rPr>
          <w:b/>
          <w:sz w:val="32"/>
          <w:szCs w:val="32"/>
          <w:lang w:val="uk-UA"/>
        </w:rPr>
      </w:pPr>
      <w:r>
        <w:rPr>
          <w:b/>
          <w:sz w:val="32"/>
          <w:szCs w:val="32"/>
          <w:lang w:val="uk-UA"/>
        </w:rPr>
        <w:t>ТЕНДЕРНА ДОКУМЕНТАЦІЯ</w:t>
      </w:r>
    </w:p>
    <w:p w14:paraId="51D8A0CA" w14:textId="77777777" w:rsidR="00B902CF" w:rsidRDefault="00B902CF">
      <w:pPr>
        <w:widowControl w:val="0"/>
        <w:autoSpaceDE w:val="0"/>
        <w:jc w:val="center"/>
        <w:rPr>
          <w:b/>
          <w:sz w:val="32"/>
          <w:szCs w:val="32"/>
          <w:lang w:val="uk-UA"/>
        </w:rPr>
      </w:pPr>
    </w:p>
    <w:p w14:paraId="7E9D3E05" w14:textId="77777777" w:rsidR="00B902CF" w:rsidRDefault="00000000">
      <w:pPr>
        <w:jc w:val="center"/>
        <w:rPr>
          <w:bCs/>
          <w:sz w:val="32"/>
          <w:szCs w:val="32"/>
          <w:lang w:val="uk-UA"/>
        </w:rPr>
      </w:pPr>
      <w:r>
        <w:rPr>
          <w:bCs/>
          <w:sz w:val="32"/>
          <w:szCs w:val="32"/>
          <w:lang w:val="uk-UA"/>
        </w:rPr>
        <w:t>по процедурі</w:t>
      </w:r>
      <w:r>
        <w:rPr>
          <w:b/>
          <w:sz w:val="32"/>
          <w:szCs w:val="32"/>
          <w:lang w:val="uk-UA"/>
        </w:rPr>
        <w:t xml:space="preserve"> ВІДКРИТІ ТОРГИ (з особливостями)</w:t>
      </w:r>
    </w:p>
    <w:p w14:paraId="71614172" w14:textId="77777777" w:rsidR="00B902CF" w:rsidRDefault="00000000">
      <w:pPr>
        <w:jc w:val="center"/>
        <w:rPr>
          <w:sz w:val="32"/>
          <w:szCs w:val="32"/>
          <w:lang w:val="uk-UA"/>
        </w:rPr>
      </w:pPr>
      <w:r>
        <w:rPr>
          <w:bCs/>
          <w:sz w:val="32"/>
          <w:szCs w:val="32"/>
          <w:lang w:val="uk-UA"/>
        </w:rPr>
        <w:t>на закупівлю</w:t>
      </w:r>
      <w:r>
        <w:rPr>
          <w:b/>
          <w:sz w:val="32"/>
          <w:szCs w:val="32"/>
          <w:lang w:val="uk-UA"/>
        </w:rPr>
        <w:t xml:space="preserve"> Послуг</w:t>
      </w:r>
    </w:p>
    <w:p w14:paraId="3B18A787" w14:textId="77777777" w:rsidR="00B902CF" w:rsidRDefault="00B902CF">
      <w:pPr>
        <w:jc w:val="center"/>
        <w:rPr>
          <w:sz w:val="32"/>
          <w:szCs w:val="32"/>
          <w:lang w:val="uk-UA"/>
        </w:rPr>
      </w:pPr>
    </w:p>
    <w:p w14:paraId="3BDFBC49" w14:textId="77777777" w:rsidR="00B902CF" w:rsidRDefault="00B902CF">
      <w:pPr>
        <w:jc w:val="center"/>
        <w:rPr>
          <w:b/>
          <w:bCs/>
          <w:sz w:val="32"/>
          <w:szCs w:val="32"/>
          <w:lang w:val="uk-UA"/>
        </w:rPr>
      </w:pPr>
    </w:p>
    <w:p w14:paraId="114718FC" w14:textId="77777777" w:rsidR="00B902CF" w:rsidRDefault="00000000">
      <w:pPr>
        <w:jc w:val="center"/>
        <w:rPr>
          <w:b/>
          <w:iCs/>
          <w:sz w:val="32"/>
          <w:szCs w:val="32"/>
          <w:lang w:val="uk-UA"/>
        </w:rPr>
      </w:pPr>
      <w:r>
        <w:rPr>
          <w:b/>
          <w:bCs/>
          <w:sz w:val="32"/>
          <w:szCs w:val="32"/>
          <w:lang w:val="uk-UA"/>
        </w:rPr>
        <w:t>Предмет закупівлі:</w:t>
      </w:r>
    </w:p>
    <w:p w14:paraId="6F963491" w14:textId="77777777" w:rsidR="00B902CF" w:rsidRDefault="00B902CF">
      <w:pPr>
        <w:widowControl w:val="0"/>
        <w:jc w:val="center"/>
        <w:rPr>
          <w:b/>
          <w:iCs/>
          <w:sz w:val="32"/>
          <w:szCs w:val="32"/>
          <w:lang w:val="uk-UA"/>
        </w:rPr>
      </w:pPr>
    </w:p>
    <w:p w14:paraId="5E54FE00" w14:textId="269513C3" w:rsidR="007478FC" w:rsidRDefault="00E60B81" w:rsidP="000B7C8C">
      <w:pPr>
        <w:jc w:val="center"/>
        <w:rPr>
          <w:b/>
          <w:sz w:val="32"/>
          <w:szCs w:val="32"/>
          <w:shd w:val="clear" w:color="auto" w:fill="FFFFFF"/>
          <w:lang w:val="uk-UA"/>
        </w:rPr>
      </w:pPr>
      <w:r>
        <w:rPr>
          <w:b/>
          <w:sz w:val="32"/>
          <w:szCs w:val="32"/>
          <w:shd w:val="clear" w:color="auto" w:fill="FFFFFF"/>
          <w:lang w:val="uk-UA"/>
        </w:rPr>
        <w:t xml:space="preserve">Послуги </w:t>
      </w:r>
      <w:r w:rsidR="007478FC">
        <w:rPr>
          <w:b/>
          <w:sz w:val="32"/>
          <w:szCs w:val="32"/>
          <w:shd w:val="clear" w:color="auto" w:fill="FFFFFF"/>
          <w:lang w:val="uk-UA"/>
        </w:rPr>
        <w:t>по</w:t>
      </w:r>
      <w:r>
        <w:rPr>
          <w:b/>
          <w:sz w:val="32"/>
          <w:szCs w:val="32"/>
          <w:shd w:val="clear" w:color="auto" w:fill="FFFFFF"/>
          <w:lang w:val="uk-UA"/>
        </w:rPr>
        <w:t xml:space="preserve"> </w:t>
      </w:r>
      <w:r w:rsidR="00EF590D">
        <w:rPr>
          <w:b/>
          <w:sz w:val="32"/>
          <w:szCs w:val="32"/>
          <w:shd w:val="clear" w:color="auto" w:fill="FFFFFF"/>
          <w:lang w:val="uk-UA"/>
        </w:rPr>
        <w:t>експлуатаційно</w:t>
      </w:r>
      <w:r w:rsidR="007478FC">
        <w:rPr>
          <w:b/>
          <w:sz w:val="32"/>
          <w:szCs w:val="32"/>
          <w:shd w:val="clear" w:color="auto" w:fill="FFFFFF"/>
          <w:lang w:val="uk-UA"/>
        </w:rPr>
        <w:t>му</w:t>
      </w:r>
      <w:r w:rsidR="00EF590D">
        <w:rPr>
          <w:b/>
          <w:sz w:val="32"/>
          <w:szCs w:val="32"/>
          <w:shd w:val="clear" w:color="auto" w:fill="FFFFFF"/>
          <w:lang w:val="uk-UA"/>
        </w:rPr>
        <w:t xml:space="preserve"> утриманн</w:t>
      </w:r>
      <w:r w:rsidR="007478FC">
        <w:rPr>
          <w:b/>
          <w:sz w:val="32"/>
          <w:szCs w:val="32"/>
          <w:shd w:val="clear" w:color="auto" w:fill="FFFFFF"/>
          <w:lang w:val="uk-UA"/>
        </w:rPr>
        <w:t xml:space="preserve">ю </w:t>
      </w:r>
      <w:r w:rsidR="000B7C8C">
        <w:rPr>
          <w:b/>
          <w:sz w:val="32"/>
          <w:szCs w:val="32"/>
          <w:shd w:val="clear" w:color="auto" w:fill="FFFFFF"/>
          <w:lang w:val="uk-UA"/>
        </w:rPr>
        <w:t xml:space="preserve">вулиць і доріг комунальної власності по </w:t>
      </w:r>
      <w:r w:rsidR="0089343E">
        <w:rPr>
          <w:b/>
          <w:sz w:val="32"/>
          <w:szCs w:val="32"/>
          <w:shd w:val="clear" w:color="auto" w:fill="FFFFFF"/>
          <w:lang w:val="uk-UA"/>
        </w:rPr>
        <w:t>вул. Першотравнева</w:t>
      </w:r>
      <w:r w:rsidR="000B7C8C">
        <w:rPr>
          <w:b/>
          <w:sz w:val="32"/>
          <w:szCs w:val="32"/>
          <w:shd w:val="clear" w:color="auto" w:fill="FFFFFF"/>
          <w:lang w:val="uk-UA"/>
        </w:rPr>
        <w:t xml:space="preserve"> </w:t>
      </w:r>
    </w:p>
    <w:p w14:paraId="05FFCE3C" w14:textId="49690E43" w:rsidR="000B7C8C" w:rsidRDefault="007F09FC" w:rsidP="000B7C8C">
      <w:pPr>
        <w:jc w:val="center"/>
        <w:rPr>
          <w:b/>
          <w:sz w:val="32"/>
          <w:szCs w:val="32"/>
          <w:shd w:val="clear" w:color="auto" w:fill="FFFFFF"/>
          <w:lang w:val="uk-UA"/>
        </w:rPr>
      </w:pPr>
      <w:r>
        <w:rPr>
          <w:b/>
          <w:sz w:val="32"/>
          <w:szCs w:val="32"/>
          <w:shd w:val="clear" w:color="auto" w:fill="FFFFFF"/>
          <w:lang w:val="uk-UA"/>
        </w:rPr>
        <w:t>в</w:t>
      </w:r>
      <w:r w:rsidR="000B7C8C">
        <w:rPr>
          <w:b/>
          <w:sz w:val="32"/>
          <w:szCs w:val="32"/>
          <w:shd w:val="clear" w:color="auto" w:fill="FFFFFF"/>
          <w:lang w:val="uk-UA"/>
        </w:rPr>
        <w:t xml:space="preserve"> м. Шостка Сумської області </w:t>
      </w:r>
    </w:p>
    <w:p w14:paraId="49C8B586" w14:textId="77777777" w:rsidR="00C34A06" w:rsidRDefault="00C34A06">
      <w:pPr>
        <w:jc w:val="center"/>
        <w:rPr>
          <w:rFonts w:eastAsia="Times New Roman"/>
          <w:b/>
          <w:bCs/>
          <w:color w:val="000000"/>
          <w:sz w:val="32"/>
          <w:szCs w:val="32"/>
          <w:lang w:val="uk-UA"/>
        </w:rPr>
      </w:pPr>
    </w:p>
    <w:p w14:paraId="674B827E" w14:textId="28E08E88" w:rsidR="00B902CF" w:rsidRDefault="000B7C8C">
      <w:pPr>
        <w:jc w:val="center"/>
        <w:rPr>
          <w:b/>
          <w:sz w:val="32"/>
          <w:szCs w:val="32"/>
          <w:shd w:val="clear" w:color="auto" w:fill="FFFFFF"/>
          <w:lang w:val="uk-UA"/>
        </w:rPr>
      </w:pPr>
      <w:r>
        <w:rPr>
          <w:rFonts w:eastAsia="Times New Roman"/>
          <w:b/>
          <w:bCs/>
          <w:color w:val="000000"/>
          <w:sz w:val="32"/>
          <w:szCs w:val="32"/>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p>
    <w:p w14:paraId="56DA05CC" w14:textId="77777777" w:rsidR="00B902CF" w:rsidRDefault="00B902CF">
      <w:pPr>
        <w:jc w:val="center"/>
        <w:rPr>
          <w:b/>
          <w:sz w:val="32"/>
          <w:szCs w:val="32"/>
          <w:shd w:val="clear" w:color="auto" w:fill="FFFFFF"/>
          <w:lang w:val="uk-UA"/>
        </w:rPr>
      </w:pPr>
    </w:p>
    <w:p w14:paraId="051D3DC7" w14:textId="77777777" w:rsidR="00B902CF" w:rsidRDefault="00B902CF">
      <w:pPr>
        <w:jc w:val="center"/>
        <w:rPr>
          <w:b/>
          <w:sz w:val="32"/>
          <w:szCs w:val="32"/>
          <w:shd w:val="clear" w:color="auto" w:fill="FFFFFF"/>
          <w:lang w:val="uk-UA"/>
        </w:rPr>
      </w:pPr>
    </w:p>
    <w:p w14:paraId="4DD7A687" w14:textId="77777777" w:rsidR="00B902CF" w:rsidRDefault="00B902CF">
      <w:pPr>
        <w:widowControl w:val="0"/>
        <w:jc w:val="center"/>
        <w:rPr>
          <w:lang w:val="uk-UA"/>
        </w:rPr>
      </w:pPr>
    </w:p>
    <w:p w14:paraId="651C5B76" w14:textId="77777777" w:rsidR="00B902CF" w:rsidRDefault="00B902CF">
      <w:pPr>
        <w:widowControl w:val="0"/>
        <w:jc w:val="center"/>
        <w:rPr>
          <w:lang w:val="uk-UA"/>
        </w:rPr>
      </w:pPr>
    </w:p>
    <w:p w14:paraId="0BEDB695" w14:textId="77777777" w:rsidR="00B902CF" w:rsidRDefault="00B902CF">
      <w:pPr>
        <w:widowControl w:val="0"/>
        <w:jc w:val="center"/>
        <w:rPr>
          <w:lang w:val="uk-UA"/>
        </w:rPr>
      </w:pPr>
    </w:p>
    <w:p w14:paraId="39821725" w14:textId="77777777" w:rsidR="00B902CF" w:rsidRDefault="00B902CF">
      <w:pPr>
        <w:widowControl w:val="0"/>
        <w:jc w:val="center"/>
        <w:rPr>
          <w:lang w:val="uk-UA"/>
        </w:rPr>
      </w:pPr>
    </w:p>
    <w:p w14:paraId="4EBEB5F1" w14:textId="77777777" w:rsidR="00B902CF" w:rsidRDefault="00B902CF">
      <w:pPr>
        <w:widowControl w:val="0"/>
        <w:jc w:val="center"/>
        <w:rPr>
          <w:lang w:val="uk-UA"/>
        </w:rPr>
      </w:pPr>
    </w:p>
    <w:p w14:paraId="0556ADAE" w14:textId="77777777" w:rsidR="00B902CF" w:rsidRDefault="00B902CF">
      <w:pPr>
        <w:widowControl w:val="0"/>
        <w:jc w:val="center"/>
        <w:rPr>
          <w:lang w:val="uk-UA"/>
        </w:rPr>
      </w:pPr>
    </w:p>
    <w:p w14:paraId="6951987E" w14:textId="77777777" w:rsidR="00B902CF" w:rsidRDefault="00B902CF">
      <w:pPr>
        <w:widowControl w:val="0"/>
        <w:jc w:val="center"/>
        <w:rPr>
          <w:lang w:val="uk-UA"/>
        </w:rPr>
      </w:pPr>
    </w:p>
    <w:p w14:paraId="7A540105" w14:textId="77777777" w:rsidR="00B902CF" w:rsidRDefault="00B902CF">
      <w:pPr>
        <w:widowControl w:val="0"/>
        <w:jc w:val="center"/>
        <w:rPr>
          <w:lang w:val="uk-UA"/>
        </w:rPr>
      </w:pPr>
    </w:p>
    <w:p w14:paraId="03B82890" w14:textId="77777777" w:rsidR="00B902CF" w:rsidRDefault="00B902CF">
      <w:pPr>
        <w:widowControl w:val="0"/>
        <w:jc w:val="center"/>
        <w:rPr>
          <w:lang w:val="uk-UA"/>
        </w:rPr>
      </w:pPr>
    </w:p>
    <w:p w14:paraId="6B8C8CDA" w14:textId="77777777" w:rsidR="000B7C8C" w:rsidRDefault="000B7C8C">
      <w:pPr>
        <w:widowControl w:val="0"/>
        <w:jc w:val="center"/>
        <w:rPr>
          <w:sz w:val="28"/>
          <w:szCs w:val="28"/>
          <w:lang w:val="uk-UA"/>
        </w:rPr>
      </w:pPr>
    </w:p>
    <w:p w14:paraId="56D28EAA" w14:textId="77777777" w:rsidR="00EF590D" w:rsidRDefault="00EF590D">
      <w:pPr>
        <w:widowControl w:val="0"/>
        <w:jc w:val="center"/>
        <w:rPr>
          <w:sz w:val="28"/>
          <w:szCs w:val="28"/>
          <w:lang w:val="uk-UA"/>
        </w:rPr>
      </w:pPr>
    </w:p>
    <w:p w14:paraId="37AEEE15" w14:textId="77777777" w:rsidR="00EF590D" w:rsidRDefault="00EF590D">
      <w:pPr>
        <w:widowControl w:val="0"/>
        <w:jc w:val="center"/>
        <w:rPr>
          <w:sz w:val="28"/>
          <w:szCs w:val="28"/>
          <w:lang w:val="uk-UA"/>
        </w:rPr>
      </w:pPr>
    </w:p>
    <w:p w14:paraId="684A2290" w14:textId="77777777" w:rsidR="000B7C8C" w:rsidRDefault="000B7C8C">
      <w:pPr>
        <w:widowControl w:val="0"/>
        <w:jc w:val="center"/>
        <w:rPr>
          <w:sz w:val="28"/>
          <w:szCs w:val="28"/>
          <w:lang w:val="uk-UA"/>
        </w:rPr>
      </w:pPr>
    </w:p>
    <w:p w14:paraId="1C0D4C66" w14:textId="77777777" w:rsidR="00B32C83" w:rsidRDefault="00B32C83">
      <w:pPr>
        <w:widowControl w:val="0"/>
        <w:jc w:val="center"/>
        <w:rPr>
          <w:sz w:val="28"/>
          <w:szCs w:val="28"/>
          <w:lang w:val="uk-UA"/>
        </w:rPr>
      </w:pPr>
    </w:p>
    <w:p w14:paraId="16A99599" w14:textId="4BC9E970" w:rsidR="00B902CF" w:rsidRDefault="00000000">
      <w:pPr>
        <w:widowControl w:val="0"/>
        <w:jc w:val="center"/>
        <w:rPr>
          <w:rFonts w:eastAsia="Times New Roman"/>
          <w:b/>
          <w:bCs/>
          <w:sz w:val="22"/>
          <w:szCs w:val="22"/>
          <w:lang w:val="uk-UA"/>
        </w:rPr>
      </w:pPr>
      <w:r>
        <w:rPr>
          <w:sz w:val="28"/>
          <w:szCs w:val="28"/>
          <w:lang w:val="uk-UA"/>
        </w:rPr>
        <w:t>м. Шостка – 202</w:t>
      </w:r>
      <w:r w:rsidR="00B32C83">
        <w:rPr>
          <w:sz w:val="28"/>
          <w:szCs w:val="28"/>
          <w:lang w:val="uk-UA"/>
        </w:rPr>
        <w:t>4</w:t>
      </w:r>
    </w:p>
    <w:p w14:paraId="02DCC86E" w14:textId="77777777" w:rsidR="00B902CF" w:rsidRDefault="00B902CF">
      <w:pPr>
        <w:pageBreakBefore/>
        <w:jc w:val="both"/>
        <w:rPr>
          <w:rFonts w:eastAsia="Times New Roman"/>
          <w:b/>
          <w:bCs/>
          <w:sz w:val="22"/>
          <w:szCs w:val="22"/>
          <w:lang w:val="uk-UA"/>
        </w:rPr>
      </w:pPr>
    </w:p>
    <w:tbl>
      <w:tblPr>
        <w:tblW w:w="0" w:type="auto"/>
        <w:tblInd w:w="108" w:type="dxa"/>
        <w:tblLayout w:type="fixed"/>
        <w:tblLook w:val="0000" w:firstRow="0" w:lastRow="0" w:firstColumn="0" w:lastColumn="0" w:noHBand="0" w:noVBand="0"/>
      </w:tblPr>
      <w:tblGrid>
        <w:gridCol w:w="491"/>
        <w:gridCol w:w="1951"/>
        <w:gridCol w:w="7466"/>
      </w:tblGrid>
      <w:tr w:rsidR="00B902CF" w14:paraId="1ACC7635" w14:textId="77777777">
        <w:trPr>
          <w:trHeight w:val="426"/>
        </w:trPr>
        <w:tc>
          <w:tcPr>
            <w:tcW w:w="491" w:type="dxa"/>
            <w:tcBorders>
              <w:top w:val="single" w:sz="4" w:space="0" w:color="000000"/>
              <w:left w:val="single" w:sz="4" w:space="0" w:color="000000"/>
              <w:bottom w:val="single" w:sz="4" w:space="0" w:color="000000"/>
            </w:tcBorders>
            <w:shd w:val="clear" w:color="auto" w:fill="auto"/>
            <w:vAlign w:val="center"/>
          </w:tcPr>
          <w:p w14:paraId="6B01E020" w14:textId="77777777" w:rsidR="00B902CF" w:rsidRDefault="00000000">
            <w:pPr>
              <w:widowControl w:val="0"/>
              <w:jc w:val="center"/>
              <w:rPr>
                <w:rStyle w:val="a5"/>
                <w:sz w:val="22"/>
                <w:szCs w:val="22"/>
                <w:lang w:val="uk-UA"/>
              </w:rPr>
            </w:pPr>
            <w:r>
              <w:rPr>
                <w:sz w:val="22"/>
                <w:szCs w:val="22"/>
                <w:lang w:val="uk-UA"/>
              </w:rPr>
              <w:t>№ з/п</w:t>
            </w:r>
          </w:p>
        </w:tc>
        <w:tc>
          <w:tcPr>
            <w:tcW w:w="9417" w:type="dxa"/>
            <w:gridSpan w:val="2"/>
            <w:tcBorders>
              <w:top w:val="single" w:sz="4" w:space="0" w:color="000000"/>
              <w:left w:val="single" w:sz="4" w:space="0" w:color="000000"/>
              <w:bottom w:val="single" w:sz="4" w:space="0" w:color="000000"/>
              <w:right w:val="single" w:sz="4" w:space="0" w:color="000000"/>
            </w:tcBorders>
            <w:shd w:val="clear" w:color="auto" w:fill="auto"/>
          </w:tcPr>
          <w:p w14:paraId="4200265C" w14:textId="77777777" w:rsidR="00B902CF" w:rsidRDefault="00000000">
            <w:pPr>
              <w:widowControl w:val="0"/>
              <w:jc w:val="center"/>
            </w:pPr>
            <w:r>
              <w:rPr>
                <w:rStyle w:val="a5"/>
                <w:sz w:val="22"/>
                <w:szCs w:val="22"/>
                <w:lang w:val="uk-UA"/>
              </w:rPr>
              <w:t>Розділ 1. Загальні положення</w:t>
            </w:r>
          </w:p>
        </w:tc>
      </w:tr>
      <w:tr w:rsidR="00B902CF" w14:paraId="0A2641C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DFA07A"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E1C3E44" w14:textId="77777777" w:rsidR="00B902CF" w:rsidRDefault="00000000">
            <w:pPr>
              <w:widowControl w:val="0"/>
              <w:rPr>
                <w:sz w:val="22"/>
                <w:szCs w:val="22"/>
                <w:lang w:val="uk-UA"/>
              </w:rPr>
            </w:pPr>
            <w:r>
              <w:rPr>
                <w:b/>
                <w:bCs/>
                <w:sz w:val="22"/>
                <w:szCs w:val="22"/>
                <w:lang w:val="uk-UA"/>
              </w:rPr>
              <w:t>Терміни, які вживаються в тендерній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FE91C72" w14:textId="77777777" w:rsidR="00EF590D" w:rsidRDefault="00EF590D" w:rsidP="00EF590D">
            <w:pPr>
              <w:shd w:val="clear" w:color="auto" w:fill="FFFFFF"/>
              <w:ind w:firstLine="175"/>
              <w:jc w:val="both"/>
              <w:textAlignment w:val="baseline"/>
              <w:rPr>
                <w:sz w:val="22"/>
                <w:szCs w:val="22"/>
                <w:lang w:val="uk-UA"/>
              </w:rPr>
            </w:pPr>
            <w:r>
              <w:rPr>
                <w:sz w:val="22"/>
                <w:szCs w:val="22"/>
                <w:lang w:val="uk-UA"/>
              </w:rPr>
              <w:t xml:space="preserve">Тендерну документацію розроблено відповідно до вимог Закону України «Про публічні закупівлі» від 25.12.2015 р № 922-VIII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 № 1178 (із змінами й доповненнями) (далі – Особливості/Постанова №1178). </w:t>
            </w:r>
          </w:p>
          <w:p w14:paraId="6C8D774A" w14:textId="0CF537CE" w:rsidR="00B902CF" w:rsidRDefault="00EF590D" w:rsidP="00EF590D">
            <w:pPr>
              <w:shd w:val="clear" w:color="auto" w:fill="FFFFFF"/>
              <w:ind w:firstLine="175"/>
              <w:jc w:val="both"/>
              <w:textAlignment w:val="baseline"/>
            </w:pPr>
            <w:r>
              <w:rPr>
                <w:sz w:val="22"/>
                <w:szCs w:val="22"/>
                <w:lang w:val="uk-UA"/>
              </w:rPr>
              <w:t>Терміни, які використовуються в цій документації, вживаються у значенні, наведеному в Законі та Особливостях.</w:t>
            </w:r>
          </w:p>
        </w:tc>
      </w:tr>
      <w:tr w:rsidR="00B902CF" w14:paraId="10B9166C" w14:textId="77777777">
        <w:trPr>
          <w:trHeight w:val="477"/>
        </w:trPr>
        <w:tc>
          <w:tcPr>
            <w:tcW w:w="491" w:type="dxa"/>
            <w:tcBorders>
              <w:top w:val="single" w:sz="4" w:space="0" w:color="000000"/>
              <w:left w:val="single" w:sz="4" w:space="0" w:color="000000"/>
              <w:bottom w:val="single" w:sz="4" w:space="0" w:color="000000"/>
            </w:tcBorders>
            <w:shd w:val="clear" w:color="auto" w:fill="auto"/>
          </w:tcPr>
          <w:p w14:paraId="78B543EE" w14:textId="77777777" w:rsidR="00B902CF" w:rsidRDefault="00000000">
            <w:pPr>
              <w:widowControl w:val="0"/>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5CFBF1DA" w14:textId="77777777" w:rsidR="00B902CF" w:rsidRDefault="00000000">
            <w:pPr>
              <w:widowControl w:val="0"/>
              <w:rPr>
                <w:sz w:val="22"/>
                <w:szCs w:val="22"/>
                <w:lang w:val="uk-UA"/>
              </w:rPr>
            </w:pPr>
            <w:r>
              <w:rPr>
                <w:b/>
                <w:bCs/>
                <w:sz w:val="22"/>
                <w:szCs w:val="22"/>
                <w:lang w:val="uk-UA"/>
              </w:rPr>
              <w:t>Інформація про замовника торгів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7A23B8" w14:textId="77777777" w:rsidR="00B902CF" w:rsidRDefault="00B902CF">
            <w:pPr>
              <w:widowControl w:val="0"/>
              <w:snapToGrid w:val="0"/>
              <w:ind w:firstLine="175"/>
              <w:rPr>
                <w:sz w:val="22"/>
                <w:szCs w:val="22"/>
                <w:lang w:val="uk-UA"/>
              </w:rPr>
            </w:pPr>
          </w:p>
        </w:tc>
      </w:tr>
      <w:tr w:rsidR="00B902CF" w14:paraId="70371F7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79DF923" w14:textId="77777777" w:rsidR="00B902CF" w:rsidRDefault="00000000">
            <w:pPr>
              <w:widowControl w:val="0"/>
              <w:rPr>
                <w:sz w:val="22"/>
                <w:szCs w:val="22"/>
                <w:lang w:val="uk-UA"/>
              </w:rPr>
            </w:pPr>
            <w:r>
              <w:rPr>
                <w:sz w:val="22"/>
                <w:szCs w:val="22"/>
                <w:lang w:val="uk-UA"/>
              </w:rPr>
              <w:t>2.1</w:t>
            </w:r>
          </w:p>
        </w:tc>
        <w:tc>
          <w:tcPr>
            <w:tcW w:w="1951" w:type="dxa"/>
            <w:tcBorders>
              <w:top w:val="single" w:sz="4" w:space="0" w:color="000000"/>
              <w:left w:val="single" w:sz="4" w:space="0" w:color="000000"/>
              <w:bottom w:val="single" w:sz="4" w:space="0" w:color="000000"/>
            </w:tcBorders>
            <w:shd w:val="clear" w:color="auto" w:fill="auto"/>
          </w:tcPr>
          <w:p w14:paraId="726B8DA0" w14:textId="77777777" w:rsidR="00B902CF" w:rsidRDefault="00000000">
            <w:pPr>
              <w:widowControl w:val="0"/>
              <w:rPr>
                <w:sz w:val="22"/>
                <w:szCs w:val="22"/>
              </w:rPr>
            </w:pPr>
            <w:r>
              <w:rPr>
                <w:sz w:val="22"/>
                <w:szCs w:val="22"/>
                <w:lang w:val="uk-UA"/>
              </w:rPr>
              <w:t>повне найменування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3253221" w14:textId="77777777" w:rsidR="00B902CF" w:rsidRDefault="00000000">
            <w:pPr>
              <w:pStyle w:val="aff0"/>
              <w:spacing w:before="0" w:after="0"/>
              <w:ind w:firstLine="175"/>
              <w:jc w:val="both"/>
              <w:rPr>
                <w:rFonts w:ascii="Times New Roman" w:hAnsi="Times New Roman" w:cs="Times New Roman"/>
                <w:sz w:val="22"/>
                <w:szCs w:val="22"/>
              </w:rPr>
            </w:pPr>
            <w:r>
              <w:rPr>
                <w:rFonts w:ascii="Times New Roman" w:hAnsi="Times New Roman" w:cs="Times New Roman"/>
                <w:sz w:val="22"/>
                <w:szCs w:val="22"/>
              </w:rPr>
              <w:t>Управління житлово-комунального господарства Шосткинської міської ради (далі по тексту – Замовник)</w:t>
            </w:r>
          </w:p>
          <w:p w14:paraId="6500F154" w14:textId="77777777" w:rsidR="00B902CF" w:rsidRDefault="00000000">
            <w:pPr>
              <w:pStyle w:val="aff0"/>
              <w:spacing w:before="0" w:after="0"/>
              <w:ind w:firstLine="175"/>
              <w:jc w:val="both"/>
            </w:pPr>
            <w:r>
              <w:rPr>
                <w:rFonts w:ascii="Times New Roman" w:hAnsi="Times New Roman" w:cs="Times New Roman"/>
                <w:sz w:val="22"/>
                <w:szCs w:val="22"/>
              </w:rPr>
              <w:t>Категорія – юридична особа, яка забезпечує потреби територіальної громади, діяльність якої не здійснюється на промисловій чи комерційній основі</w:t>
            </w:r>
            <w:bookmarkStart w:id="0" w:name="n798"/>
            <w:bookmarkEnd w:id="0"/>
          </w:p>
        </w:tc>
      </w:tr>
      <w:tr w:rsidR="00B902CF" w14:paraId="742DF5C6" w14:textId="77777777">
        <w:trPr>
          <w:trHeight w:val="128"/>
        </w:trPr>
        <w:tc>
          <w:tcPr>
            <w:tcW w:w="491" w:type="dxa"/>
            <w:tcBorders>
              <w:top w:val="single" w:sz="4" w:space="0" w:color="000000"/>
              <w:left w:val="single" w:sz="4" w:space="0" w:color="000000"/>
              <w:bottom w:val="single" w:sz="4" w:space="0" w:color="000000"/>
            </w:tcBorders>
            <w:shd w:val="clear" w:color="auto" w:fill="auto"/>
          </w:tcPr>
          <w:p w14:paraId="0DBE42E4" w14:textId="77777777" w:rsidR="00B902CF" w:rsidRDefault="00000000">
            <w:pPr>
              <w:widowControl w:val="0"/>
              <w:rPr>
                <w:sz w:val="22"/>
                <w:szCs w:val="22"/>
                <w:lang w:val="uk-UA"/>
              </w:rPr>
            </w:pPr>
            <w:r>
              <w:rPr>
                <w:sz w:val="22"/>
                <w:szCs w:val="22"/>
                <w:lang w:val="uk-UA"/>
              </w:rPr>
              <w:t>2.2</w:t>
            </w:r>
          </w:p>
        </w:tc>
        <w:tc>
          <w:tcPr>
            <w:tcW w:w="1951" w:type="dxa"/>
            <w:tcBorders>
              <w:top w:val="single" w:sz="4" w:space="0" w:color="000000"/>
              <w:left w:val="single" w:sz="4" w:space="0" w:color="000000"/>
              <w:bottom w:val="single" w:sz="4" w:space="0" w:color="000000"/>
            </w:tcBorders>
            <w:shd w:val="clear" w:color="auto" w:fill="auto"/>
          </w:tcPr>
          <w:p w14:paraId="5718DCA6" w14:textId="77777777" w:rsidR="00B902CF" w:rsidRDefault="00000000">
            <w:pPr>
              <w:widowControl w:val="0"/>
              <w:rPr>
                <w:sz w:val="22"/>
                <w:szCs w:val="22"/>
              </w:rPr>
            </w:pPr>
            <w:r>
              <w:rPr>
                <w:sz w:val="22"/>
                <w:szCs w:val="22"/>
                <w:lang w:val="uk-UA"/>
              </w:rPr>
              <w:t>місцезнаходження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FD5B281" w14:textId="77777777" w:rsidR="00B902CF" w:rsidRDefault="00000000">
            <w:pPr>
              <w:pStyle w:val="aff0"/>
              <w:spacing w:before="0" w:after="0"/>
              <w:ind w:firstLine="175"/>
              <w:jc w:val="both"/>
            </w:pPr>
            <w:r>
              <w:rPr>
                <w:rFonts w:ascii="Times New Roman" w:hAnsi="Times New Roman" w:cs="Times New Roman"/>
                <w:sz w:val="22"/>
                <w:szCs w:val="22"/>
              </w:rPr>
              <w:t xml:space="preserve">вул. Садовий бульвар, 8, м. Шостка, Сумська область, Україна, 41100 </w:t>
            </w:r>
          </w:p>
        </w:tc>
      </w:tr>
      <w:tr w:rsidR="00B902CF" w14:paraId="3CCF996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23A90F6" w14:textId="77777777" w:rsidR="00B902CF" w:rsidRDefault="00000000">
            <w:pPr>
              <w:widowControl w:val="0"/>
              <w:rPr>
                <w:sz w:val="22"/>
                <w:szCs w:val="22"/>
                <w:lang w:val="uk-UA"/>
              </w:rPr>
            </w:pPr>
            <w:r>
              <w:rPr>
                <w:sz w:val="22"/>
                <w:szCs w:val="22"/>
                <w:lang w:val="uk-UA"/>
              </w:rPr>
              <w:t>2.3</w:t>
            </w:r>
          </w:p>
        </w:tc>
        <w:tc>
          <w:tcPr>
            <w:tcW w:w="1951" w:type="dxa"/>
            <w:tcBorders>
              <w:top w:val="single" w:sz="4" w:space="0" w:color="000000"/>
              <w:left w:val="single" w:sz="4" w:space="0" w:color="000000"/>
              <w:bottom w:val="single" w:sz="4" w:space="0" w:color="000000"/>
            </w:tcBorders>
            <w:shd w:val="clear" w:color="auto" w:fill="auto"/>
          </w:tcPr>
          <w:p w14:paraId="3BD7F3BA" w14:textId="77777777" w:rsidR="00B902CF" w:rsidRDefault="00000000">
            <w:pPr>
              <w:widowControl w:val="0"/>
              <w:rPr>
                <w:bCs/>
                <w:sz w:val="22"/>
                <w:szCs w:val="22"/>
                <w:lang w:val="uk-UA"/>
              </w:rPr>
            </w:pPr>
            <w:r>
              <w:rPr>
                <w:sz w:val="22"/>
                <w:szCs w:val="22"/>
                <w:lang w:val="uk-UA"/>
              </w:rPr>
              <w:t>посадова особа замовника, уповноважена здійснювати зв'язок з учасниками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ADEF8C" w14:textId="77777777" w:rsidR="00B902CF" w:rsidRDefault="00000000">
            <w:pPr>
              <w:ind w:right="9" w:firstLine="176"/>
              <w:jc w:val="both"/>
              <w:rPr>
                <w:sz w:val="22"/>
                <w:szCs w:val="22"/>
                <w:lang w:val="uk-UA"/>
              </w:rPr>
            </w:pPr>
            <w:r>
              <w:rPr>
                <w:bCs/>
                <w:sz w:val="22"/>
                <w:szCs w:val="22"/>
                <w:lang w:val="uk-UA"/>
              </w:rPr>
              <w:t>Уповноважена особа з закупівель</w:t>
            </w:r>
            <w:r>
              <w:rPr>
                <w:sz w:val="22"/>
                <w:szCs w:val="22"/>
                <w:lang w:val="uk-UA"/>
              </w:rPr>
              <w:t xml:space="preserve"> – Лисенко Тетяна Василівна</w:t>
            </w:r>
          </w:p>
          <w:p w14:paraId="39CBCAEA" w14:textId="77777777" w:rsidR="00B902CF" w:rsidRDefault="00000000">
            <w:pPr>
              <w:ind w:right="30" w:firstLine="176"/>
              <w:jc w:val="both"/>
              <w:rPr>
                <w:sz w:val="22"/>
                <w:szCs w:val="22"/>
                <w:lang w:val="uk-UA"/>
              </w:rPr>
            </w:pPr>
            <w:r>
              <w:rPr>
                <w:sz w:val="22"/>
                <w:szCs w:val="22"/>
                <w:lang w:val="uk-UA"/>
              </w:rPr>
              <w:t xml:space="preserve">Адреса: </w:t>
            </w:r>
            <w:r>
              <w:rPr>
                <w:sz w:val="22"/>
                <w:szCs w:val="22"/>
              </w:rPr>
              <w:t xml:space="preserve">вул. Садовий бульвар, 8, м. Шостка, Сумська область, Україна, 41100 </w:t>
            </w:r>
          </w:p>
          <w:p w14:paraId="5A3452EA" w14:textId="77777777" w:rsidR="00B902CF" w:rsidRDefault="00000000">
            <w:pPr>
              <w:ind w:right="30" w:firstLine="176"/>
              <w:jc w:val="both"/>
              <w:rPr>
                <w:sz w:val="22"/>
                <w:szCs w:val="22"/>
                <w:lang w:val="uk-UA"/>
              </w:rPr>
            </w:pPr>
            <w:r>
              <w:rPr>
                <w:sz w:val="22"/>
                <w:szCs w:val="22"/>
                <w:lang w:val="uk-UA"/>
              </w:rPr>
              <w:t>Телефон: (05449) 7-53-48</w:t>
            </w:r>
          </w:p>
          <w:p w14:paraId="245DC808" w14:textId="77777777" w:rsidR="00B902CF" w:rsidRDefault="00000000">
            <w:pPr>
              <w:ind w:right="30" w:firstLine="176"/>
              <w:jc w:val="both"/>
            </w:pPr>
            <w:r>
              <w:rPr>
                <w:sz w:val="22"/>
                <w:szCs w:val="22"/>
                <w:lang w:val="uk-UA"/>
              </w:rPr>
              <w:t>e-mail: ugkh-shostka@ukr.net</w:t>
            </w:r>
          </w:p>
        </w:tc>
      </w:tr>
      <w:tr w:rsidR="00B902CF" w14:paraId="43ACBCF3" w14:textId="77777777">
        <w:trPr>
          <w:trHeight w:val="85"/>
        </w:trPr>
        <w:tc>
          <w:tcPr>
            <w:tcW w:w="491" w:type="dxa"/>
            <w:tcBorders>
              <w:top w:val="single" w:sz="4" w:space="0" w:color="000000"/>
              <w:left w:val="single" w:sz="4" w:space="0" w:color="000000"/>
              <w:bottom w:val="single" w:sz="4" w:space="0" w:color="000000"/>
            </w:tcBorders>
            <w:shd w:val="clear" w:color="auto" w:fill="auto"/>
          </w:tcPr>
          <w:p w14:paraId="033CA444" w14:textId="77777777" w:rsidR="00B902CF" w:rsidRDefault="00000000">
            <w:pPr>
              <w:widowControl w:val="0"/>
              <w:rPr>
                <w:b/>
                <w:bCs/>
                <w:sz w:val="22"/>
                <w:szCs w:val="22"/>
                <w:lang w:val="uk-UA"/>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48767FBF" w14:textId="77777777" w:rsidR="00B902CF" w:rsidRDefault="00000000">
            <w:pPr>
              <w:widowControl w:val="0"/>
              <w:rPr>
                <w:sz w:val="22"/>
                <w:szCs w:val="22"/>
                <w:lang w:val="uk-UA"/>
              </w:rPr>
            </w:pPr>
            <w:r>
              <w:rPr>
                <w:b/>
                <w:bCs/>
                <w:sz w:val="22"/>
                <w:szCs w:val="22"/>
                <w:lang w:val="uk-UA"/>
              </w:rPr>
              <w:t>Процедура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0FA154" w14:textId="77777777" w:rsidR="00B902CF" w:rsidRDefault="00000000">
            <w:pPr>
              <w:widowControl w:val="0"/>
              <w:ind w:firstLine="175"/>
            </w:pPr>
            <w:r>
              <w:rPr>
                <w:sz w:val="22"/>
                <w:szCs w:val="22"/>
                <w:lang w:val="uk-UA"/>
              </w:rPr>
              <w:t>Відкриті торги з особливостями</w:t>
            </w:r>
          </w:p>
        </w:tc>
      </w:tr>
      <w:tr w:rsidR="00B902CF" w14:paraId="1B023A9F" w14:textId="77777777">
        <w:trPr>
          <w:trHeight w:val="413"/>
        </w:trPr>
        <w:tc>
          <w:tcPr>
            <w:tcW w:w="491" w:type="dxa"/>
            <w:tcBorders>
              <w:top w:val="single" w:sz="4" w:space="0" w:color="000000"/>
              <w:left w:val="single" w:sz="4" w:space="0" w:color="000000"/>
              <w:bottom w:val="single" w:sz="4" w:space="0" w:color="000000"/>
            </w:tcBorders>
            <w:shd w:val="clear" w:color="auto" w:fill="auto"/>
          </w:tcPr>
          <w:p w14:paraId="54D9A146" w14:textId="77777777" w:rsidR="00B902CF" w:rsidRDefault="00000000">
            <w:pPr>
              <w:widowControl w:val="0"/>
              <w:rPr>
                <w:b/>
                <w:bCs/>
                <w:sz w:val="22"/>
                <w:szCs w:val="22"/>
                <w:lang w:val="uk-UA"/>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3C0CE2F5" w14:textId="77777777" w:rsidR="00B902CF" w:rsidRDefault="00000000">
            <w:pPr>
              <w:widowControl w:val="0"/>
              <w:rPr>
                <w:sz w:val="22"/>
                <w:szCs w:val="22"/>
                <w:lang w:val="uk-UA"/>
              </w:rPr>
            </w:pPr>
            <w:r>
              <w:rPr>
                <w:b/>
                <w:bCs/>
                <w:sz w:val="22"/>
                <w:szCs w:val="22"/>
                <w:lang w:val="uk-UA"/>
              </w:rPr>
              <w:t>Інформація про предмет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6B9364" w14:textId="77777777" w:rsidR="00B902CF" w:rsidRDefault="00B902CF">
            <w:pPr>
              <w:widowControl w:val="0"/>
              <w:snapToGrid w:val="0"/>
              <w:ind w:firstLine="175"/>
              <w:rPr>
                <w:sz w:val="22"/>
                <w:szCs w:val="22"/>
                <w:lang w:val="uk-UA"/>
              </w:rPr>
            </w:pPr>
          </w:p>
        </w:tc>
      </w:tr>
      <w:tr w:rsidR="00B902CF" w:rsidRPr="0089343E" w14:paraId="7547F141"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F8FB0B1" w14:textId="77777777" w:rsidR="00B902CF" w:rsidRDefault="00000000">
            <w:pPr>
              <w:widowControl w:val="0"/>
              <w:rPr>
                <w:sz w:val="22"/>
                <w:szCs w:val="22"/>
                <w:lang w:val="uk-UA"/>
              </w:rPr>
            </w:pPr>
            <w:r>
              <w:rPr>
                <w:sz w:val="22"/>
                <w:szCs w:val="22"/>
                <w:lang w:val="uk-UA"/>
              </w:rPr>
              <w:t>4.1</w:t>
            </w:r>
          </w:p>
        </w:tc>
        <w:tc>
          <w:tcPr>
            <w:tcW w:w="1951" w:type="dxa"/>
            <w:tcBorders>
              <w:top w:val="single" w:sz="4" w:space="0" w:color="000000"/>
              <w:left w:val="single" w:sz="4" w:space="0" w:color="000000"/>
              <w:bottom w:val="single" w:sz="4" w:space="0" w:color="000000"/>
            </w:tcBorders>
            <w:shd w:val="clear" w:color="auto" w:fill="auto"/>
          </w:tcPr>
          <w:p w14:paraId="067A425B" w14:textId="77777777" w:rsidR="00B902CF" w:rsidRDefault="00000000">
            <w:pPr>
              <w:widowControl w:val="0"/>
              <w:rPr>
                <w:b/>
                <w:bCs/>
                <w:color w:val="000000"/>
                <w:sz w:val="22"/>
                <w:szCs w:val="22"/>
                <w:lang w:val="uk-UA"/>
              </w:rPr>
            </w:pPr>
            <w:r>
              <w:rPr>
                <w:sz w:val="22"/>
                <w:szCs w:val="22"/>
                <w:lang w:val="uk-UA"/>
              </w:rPr>
              <w:t>назва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5E756FB" w14:textId="4AE2487D" w:rsidR="00315CEE" w:rsidRDefault="00C34A06" w:rsidP="00315CEE">
            <w:pPr>
              <w:widowControl w:val="0"/>
              <w:ind w:firstLine="226"/>
              <w:jc w:val="both"/>
              <w:rPr>
                <w:b/>
                <w:sz w:val="22"/>
                <w:szCs w:val="22"/>
                <w:shd w:val="clear" w:color="auto" w:fill="FFFFFF"/>
                <w:lang w:val="uk-UA"/>
              </w:rPr>
            </w:pPr>
            <w:bookmarkStart w:id="1" w:name="_Hlk158992203"/>
            <w:r w:rsidRPr="00C34A06">
              <w:rPr>
                <w:b/>
                <w:sz w:val="22"/>
                <w:szCs w:val="22"/>
                <w:shd w:val="clear" w:color="auto" w:fill="FFFFFF"/>
              </w:rPr>
              <w:t>П</w:t>
            </w:r>
            <w:r w:rsidRPr="00C34A06">
              <w:rPr>
                <w:b/>
                <w:sz w:val="22"/>
                <w:szCs w:val="22"/>
                <w:shd w:val="clear" w:color="auto" w:fill="FFFFFF"/>
                <w:lang w:val="uk-UA"/>
              </w:rPr>
              <w:t xml:space="preserve">ослуги </w:t>
            </w:r>
            <w:r w:rsidR="007478FC">
              <w:rPr>
                <w:b/>
                <w:sz w:val="22"/>
                <w:szCs w:val="22"/>
                <w:shd w:val="clear" w:color="auto" w:fill="FFFFFF"/>
                <w:lang w:val="uk-UA"/>
              </w:rPr>
              <w:t>по</w:t>
            </w:r>
            <w:r w:rsidRPr="00C34A06">
              <w:rPr>
                <w:b/>
                <w:sz w:val="22"/>
                <w:szCs w:val="22"/>
                <w:shd w:val="clear" w:color="auto" w:fill="FFFFFF"/>
                <w:lang w:val="uk-UA"/>
              </w:rPr>
              <w:t xml:space="preserve"> </w:t>
            </w:r>
            <w:r w:rsidR="00315CEE">
              <w:rPr>
                <w:b/>
                <w:sz w:val="22"/>
                <w:szCs w:val="22"/>
                <w:shd w:val="clear" w:color="auto" w:fill="FFFFFF"/>
                <w:lang w:val="uk-UA"/>
              </w:rPr>
              <w:t>експлуатаційно</w:t>
            </w:r>
            <w:r w:rsidR="007478FC">
              <w:rPr>
                <w:b/>
                <w:sz w:val="22"/>
                <w:szCs w:val="22"/>
                <w:shd w:val="clear" w:color="auto" w:fill="FFFFFF"/>
                <w:lang w:val="uk-UA"/>
              </w:rPr>
              <w:t>му</w:t>
            </w:r>
            <w:r w:rsidR="00315CEE">
              <w:rPr>
                <w:b/>
                <w:sz w:val="22"/>
                <w:szCs w:val="22"/>
                <w:shd w:val="clear" w:color="auto" w:fill="FFFFFF"/>
                <w:lang w:val="uk-UA"/>
              </w:rPr>
              <w:t xml:space="preserve"> утриманн</w:t>
            </w:r>
            <w:r w:rsidR="007478FC">
              <w:rPr>
                <w:b/>
                <w:sz w:val="22"/>
                <w:szCs w:val="22"/>
                <w:shd w:val="clear" w:color="auto" w:fill="FFFFFF"/>
                <w:lang w:val="uk-UA"/>
              </w:rPr>
              <w:t>ю</w:t>
            </w:r>
            <w:r w:rsidRPr="00C34A06">
              <w:rPr>
                <w:b/>
                <w:sz w:val="22"/>
                <w:szCs w:val="22"/>
                <w:shd w:val="clear" w:color="auto" w:fill="FFFFFF"/>
              </w:rPr>
              <w:t xml:space="preserve"> </w:t>
            </w:r>
            <w:r w:rsidRPr="00C34A06">
              <w:rPr>
                <w:b/>
                <w:sz w:val="22"/>
                <w:szCs w:val="22"/>
                <w:shd w:val="clear" w:color="auto" w:fill="FFFFFF"/>
                <w:lang w:val="uk-UA"/>
              </w:rPr>
              <w:t xml:space="preserve">вулиць і доріг комунальної власності по </w:t>
            </w:r>
            <w:r w:rsidR="0089343E">
              <w:rPr>
                <w:b/>
                <w:sz w:val="22"/>
                <w:szCs w:val="22"/>
                <w:shd w:val="clear" w:color="auto" w:fill="FFFFFF"/>
                <w:lang w:val="uk-UA"/>
              </w:rPr>
              <w:t>вул. Першотравнева</w:t>
            </w:r>
            <w:r w:rsidRPr="00C34A06">
              <w:rPr>
                <w:b/>
                <w:sz w:val="22"/>
                <w:szCs w:val="22"/>
                <w:shd w:val="clear" w:color="auto" w:fill="FFFFFF"/>
                <w:lang w:val="uk-UA"/>
              </w:rPr>
              <w:t xml:space="preserve"> </w:t>
            </w:r>
            <w:r w:rsidR="007F09FC">
              <w:rPr>
                <w:b/>
                <w:sz w:val="22"/>
                <w:szCs w:val="22"/>
                <w:shd w:val="clear" w:color="auto" w:fill="FFFFFF"/>
                <w:lang w:val="uk-UA"/>
              </w:rPr>
              <w:t>в</w:t>
            </w:r>
            <w:r w:rsidRPr="00C34A06">
              <w:rPr>
                <w:b/>
                <w:sz w:val="22"/>
                <w:szCs w:val="22"/>
                <w:shd w:val="clear" w:color="auto" w:fill="FFFFFF"/>
                <w:lang w:val="uk-UA"/>
              </w:rPr>
              <w:t xml:space="preserve"> м. Шостка Сумської області </w:t>
            </w:r>
          </w:p>
          <w:p w14:paraId="1B505E8C" w14:textId="0F5FB675" w:rsidR="00B902CF" w:rsidRPr="00CA1155" w:rsidRDefault="00C34A06" w:rsidP="00315CEE">
            <w:pPr>
              <w:widowControl w:val="0"/>
              <w:ind w:firstLine="226"/>
              <w:jc w:val="both"/>
              <w:rPr>
                <w:sz w:val="22"/>
                <w:szCs w:val="22"/>
                <w:shd w:val="clear" w:color="auto" w:fill="FFFFFF"/>
                <w:lang w:val="uk-UA"/>
              </w:rPr>
            </w:pPr>
            <w:r w:rsidRPr="00C34A06">
              <w:rPr>
                <w:sz w:val="22"/>
                <w:szCs w:val="22"/>
                <w:shd w:val="clear" w:color="auto" w:fill="FFFFFF"/>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1"/>
          </w:p>
        </w:tc>
      </w:tr>
      <w:tr w:rsidR="00B902CF" w14:paraId="036F9283"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3FF46FE" w14:textId="77777777" w:rsidR="00B902CF" w:rsidRDefault="00000000">
            <w:pPr>
              <w:widowControl w:val="0"/>
              <w:rPr>
                <w:sz w:val="22"/>
                <w:szCs w:val="22"/>
                <w:lang w:val="uk-UA"/>
              </w:rPr>
            </w:pPr>
            <w:r>
              <w:rPr>
                <w:sz w:val="22"/>
                <w:szCs w:val="22"/>
                <w:lang w:val="uk-UA"/>
              </w:rPr>
              <w:t>4.2</w:t>
            </w:r>
          </w:p>
        </w:tc>
        <w:tc>
          <w:tcPr>
            <w:tcW w:w="1951" w:type="dxa"/>
            <w:tcBorders>
              <w:top w:val="single" w:sz="4" w:space="0" w:color="000000"/>
              <w:left w:val="single" w:sz="4" w:space="0" w:color="000000"/>
              <w:bottom w:val="single" w:sz="4" w:space="0" w:color="000000"/>
            </w:tcBorders>
            <w:shd w:val="clear" w:color="auto" w:fill="auto"/>
          </w:tcPr>
          <w:p w14:paraId="53536C31" w14:textId="77777777" w:rsidR="00B902CF" w:rsidRDefault="00000000">
            <w:pPr>
              <w:widowControl w:val="0"/>
              <w:rPr>
                <w:rFonts w:eastAsia="Times New Roman"/>
                <w:color w:val="000000"/>
              </w:rPr>
            </w:pPr>
            <w:r>
              <w:rPr>
                <w:sz w:val="22"/>
                <w:szCs w:val="22"/>
                <w:lang w:val="uk-UA"/>
              </w:rPr>
              <w:t xml:space="preserve">опис окремої частини (частин) предмета закупівлі (лота), щодо якої можуть бути подані тендерні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26A7F8C" w14:textId="77777777" w:rsidR="00B902CF" w:rsidRDefault="00000000">
            <w:pPr>
              <w:widowControl w:val="0"/>
              <w:ind w:right="120"/>
              <w:jc w:val="both"/>
            </w:pPr>
            <w:r>
              <w:rPr>
                <w:rFonts w:eastAsia="Times New Roman"/>
                <w:color w:val="000000"/>
              </w:rPr>
              <w:t>Закупівля здійснюється щодо предмет</w:t>
            </w:r>
            <w:r>
              <w:rPr>
                <w:rFonts w:eastAsia="Times New Roman"/>
              </w:rPr>
              <w:t>а</w:t>
            </w:r>
            <w:r>
              <w:rPr>
                <w:rFonts w:eastAsia="Times New Roman"/>
                <w:color w:val="000000"/>
              </w:rPr>
              <w:t xml:space="preserve"> закупівлі в цілому.</w:t>
            </w:r>
          </w:p>
          <w:p w14:paraId="0AABFF58" w14:textId="77777777" w:rsidR="00B902CF" w:rsidRDefault="00B902CF">
            <w:pPr>
              <w:ind w:firstLine="175"/>
            </w:pPr>
          </w:p>
        </w:tc>
      </w:tr>
      <w:tr w:rsidR="00B902CF" w14:paraId="383AA23F"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6A546043" w14:textId="77777777" w:rsidR="00B902CF" w:rsidRDefault="00000000">
            <w:pPr>
              <w:widowControl w:val="0"/>
              <w:rPr>
                <w:rFonts w:eastAsia="Times New Roman"/>
                <w:color w:val="000000"/>
              </w:rPr>
            </w:pPr>
            <w:r>
              <w:rPr>
                <w:sz w:val="22"/>
                <w:szCs w:val="22"/>
                <w:lang w:val="uk-UA"/>
              </w:rPr>
              <w:t>4.3</w:t>
            </w:r>
          </w:p>
        </w:tc>
        <w:tc>
          <w:tcPr>
            <w:tcW w:w="1951" w:type="dxa"/>
            <w:tcBorders>
              <w:top w:val="single" w:sz="4" w:space="0" w:color="000000"/>
              <w:left w:val="single" w:sz="4" w:space="0" w:color="000000"/>
              <w:bottom w:val="single" w:sz="4" w:space="0" w:color="000000"/>
            </w:tcBorders>
            <w:shd w:val="clear" w:color="auto" w:fill="auto"/>
          </w:tcPr>
          <w:p w14:paraId="41FDDEC7" w14:textId="77777777" w:rsidR="00B902CF" w:rsidRDefault="00000000">
            <w:pPr>
              <w:widowControl w:val="0"/>
              <w:rPr>
                <w:rFonts w:eastAsia="Times New Roman"/>
                <w:b/>
                <w:bCs/>
                <w:sz w:val="22"/>
                <w:szCs w:val="22"/>
              </w:rPr>
            </w:pPr>
            <w:r>
              <w:rPr>
                <w:rFonts w:eastAsia="Times New Roman"/>
                <w:color w:val="000000"/>
              </w:rPr>
              <w:t>місце, де повинні бути виконані роботи чи надані послуги, їх обсяги</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3585C79" w14:textId="42A20D4F" w:rsidR="00B902CF" w:rsidRDefault="00000000">
            <w:pPr>
              <w:ind w:left="-15" w:right="9" w:firstLine="173"/>
              <w:jc w:val="both"/>
              <w:textAlignment w:val="baseline"/>
              <w:rPr>
                <w:b/>
                <w:sz w:val="22"/>
                <w:szCs w:val="22"/>
                <w:lang w:val="uk-UA"/>
              </w:rPr>
            </w:pPr>
            <w:r>
              <w:rPr>
                <w:rFonts w:eastAsia="Times New Roman"/>
                <w:b/>
                <w:bCs/>
                <w:sz w:val="22"/>
                <w:szCs w:val="22"/>
              </w:rPr>
              <w:t>Місце, де повинні бути надані послуги</w:t>
            </w:r>
            <w:r>
              <w:rPr>
                <w:b/>
                <w:bCs/>
                <w:sz w:val="22"/>
                <w:szCs w:val="22"/>
                <w:lang w:val="uk-UA"/>
              </w:rPr>
              <w:t xml:space="preserve">: </w:t>
            </w:r>
            <w:r>
              <w:rPr>
                <w:bCs/>
                <w:sz w:val="22"/>
                <w:szCs w:val="22"/>
                <w:lang w:val="uk-UA"/>
              </w:rPr>
              <w:t>411</w:t>
            </w:r>
            <w:r w:rsidR="00C34A06">
              <w:rPr>
                <w:bCs/>
                <w:sz w:val="22"/>
                <w:szCs w:val="22"/>
                <w:lang w:val="uk-UA"/>
              </w:rPr>
              <w:t>00</w:t>
            </w:r>
            <w:r>
              <w:rPr>
                <w:bCs/>
                <w:sz w:val="22"/>
                <w:szCs w:val="22"/>
                <w:lang w:val="uk-UA"/>
              </w:rPr>
              <w:t xml:space="preserve">, Україна, Сумська область, </w:t>
            </w:r>
            <w:r w:rsidR="00C34A06">
              <w:rPr>
                <w:bCs/>
                <w:sz w:val="22"/>
                <w:szCs w:val="22"/>
                <w:lang w:val="uk-UA"/>
              </w:rPr>
              <w:t>м. Шостка</w:t>
            </w:r>
            <w:r>
              <w:rPr>
                <w:bCs/>
                <w:sz w:val="22"/>
                <w:szCs w:val="22"/>
                <w:lang w:val="uk-UA"/>
              </w:rPr>
              <w:t xml:space="preserve">, </w:t>
            </w:r>
            <w:r w:rsidR="0089343E">
              <w:rPr>
                <w:bCs/>
                <w:sz w:val="22"/>
                <w:szCs w:val="22"/>
                <w:lang w:val="uk-UA"/>
              </w:rPr>
              <w:t>вул. Першотравнева</w:t>
            </w:r>
            <w:r>
              <w:rPr>
                <w:bCs/>
                <w:sz w:val="22"/>
                <w:szCs w:val="22"/>
                <w:lang w:val="uk-UA"/>
              </w:rPr>
              <w:t>.</w:t>
            </w:r>
          </w:p>
          <w:p w14:paraId="2FE0622E" w14:textId="77777777" w:rsidR="00B902CF" w:rsidRDefault="00000000">
            <w:pPr>
              <w:ind w:right="9" w:firstLine="173"/>
              <w:jc w:val="both"/>
              <w:textAlignment w:val="baseline"/>
            </w:pPr>
            <w:r>
              <w:rPr>
                <w:b/>
                <w:sz w:val="22"/>
                <w:szCs w:val="22"/>
                <w:lang w:val="uk-UA"/>
              </w:rPr>
              <w:t>Обсяг надання послуг закупівлі</w:t>
            </w:r>
            <w:r>
              <w:rPr>
                <w:bCs/>
                <w:sz w:val="22"/>
                <w:szCs w:val="22"/>
                <w:lang w:val="uk-UA"/>
              </w:rPr>
              <w:t xml:space="preserve"> згідно технічного завдання, визначено у Додатку 2 тендерної документації.</w:t>
            </w:r>
          </w:p>
          <w:p w14:paraId="4E23387B" w14:textId="77777777" w:rsidR="00B902CF" w:rsidRDefault="00B902CF">
            <w:pPr>
              <w:ind w:right="9" w:firstLine="173"/>
              <w:jc w:val="both"/>
              <w:textAlignment w:val="baseline"/>
            </w:pPr>
          </w:p>
        </w:tc>
      </w:tr>
      <w:tr w:rsidR="00B902CF" w14:paraId="1AFA9F96" w14:textId="77777777">
        <w:trPr>
          <w:trHeight w:val="367"/>
        </w:trPr>
        <w:tc>
          <w:tcPr>
            <w:tcW w:w="491" w:type="dxa"/>
            <w:tcBorders>
              <w:top w:val="single" w:sz="4" w:space="0" w:color="000000"/>
              <w:left w:val="single" w:sz="4" w:space="0" w:color="000000"/>
              <w:bottom w:val="single" w:sz="4" w:space="0" w:color="000000"/>
            </w:tcBorders>
            <w:shd w:val="clear" w:color="auto" w:fill="auto"/>
          </w:tcPr>
          <w:p w14:paraId="3C6F2361" w14:textId="77777777" w:rsidR="00B902CF" w:rsidRDefault="00000000">
            <w:pPr>
              <w:widowControl w:val="0"/>
              <w:rPr>
                <w:sz w:val="22"/>
                <w:szCs w:val="22"/>
                <w:lang w:val="uk-UA"/>
              </w:rPr>
            </w:pPr>
            <w:r>
              <w:rPr>
                <w:sz w:val="22"/>
                <w:szCs w:val="22"/>
                <w:lang w:val="uk-UA"/>
              </w:rPr>
              <w:t>4.4</w:t>
            </w:r>
          </w:p>
        </w:tc>
        <w:tc>
          <w:tcPr>
            <w:tcW w:w="1951" w:type="dxa"/>
            <w:tcBorders>
              <w:top w:val="single" w:sz="4" w:space="0" w:color="000000"/>
              <w:left w:val="single" w:sz="4" w:space="0" w:color="000000"/>
              <w:bottom w:val="single" w:sz="4" w:space="0" w:color="000000"/>
            </w:tcBorders>
            <w:shd w:val="clear" w:color="auto" w:fill="auto"/>
          </w:tcPr>
          <w:p w14:paraId="0EAD0793" w14:textId="77777777" w:rsidR="00B902CF" w:rsidRDefault="00000000">
            <w:pPr>
              <w:widowControl w:val="0"/>
              <w:rPr>
                <w:rFonts w:eastAsia="Times New Roman"/>
                <w:sz w:val="22"/>
                <w:szCs w:val="22"/>
              </w:rPr>
            </w:pPr>
            <w:r>
              <w:rPr>
                <w:sz w:val="22"/>
                <w:szCs w:val="22"/>
                <w:lang w:val="uk-UA"/>
              </w:rPr>
              <w:t>строк поставки товарів (надання послуг, виконання робіт)</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F0842E2" w14:textId="0697089D" w:rsidR="00B902CF" w:rsidRDefault="00000000">
            <w:pPr>
              <w:pStyle w:val="aff0"/>
              <w:spacing w:before="0" w:after="0"/>
              <w:ind w:firstLine="175"/>
              <w:jc w:val="both"/>
            </w:pPr>
            <w:r>
              <w:rPr>
                <w:rFonts w:ascii="Times New Roman" w:eastAsia="Times New Roman" w:hAnsi="Times New Roman" w:cs="Times New Roman"/>
                <w:sz w:val="22"/>
                <w:szCs w:val="22"/>
              </w:rPr>
              <w:t>до 31.12.202</w:t>
            </w:r>
            <w:r w:rsidR="00B32C83">
              <w:rPr>
                <w:rFonts w:ascii="Times New Roman" w:eastAsia="Times New Roman" w:hAnsi="Times New Roman" w:cs="Times New Roman"/>
                <w:sz w:val="22"/>
                <w:szCs w:val="22"/>
              </w:rPr>
              <w:t>4</w:t>
            </w:r>
            <w:r>
              <w:rPr>
                <w:rFonts w:ascii="Times New Roman" w:eastAsia="Times New Roman" w:hAnsi="Times New Roman" w:cs="Times New Roman"/>
                <w:sz w:val="22"/>
                <w:szCs w:val="22"/>
              </w:rPr>
              <w:t xml:space="preserve"> року включно</w:t>
            </w:r>
          </w:p>
        </w:tc>
      </w:tr>
      <w:tr w:rsidR="00B902CF" w14:paraId="323B5304"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BC8FBE9" w14:textId="77777777" w:rsidR="00B902CF" w:rsidRDefault="00000000">
            <w:pPr>
              <w:widowControl w:val="0"/>
              <w:rPr>
                <w:b/>
                <w:bCs/>
                <w:sz w:val="22"/>
                <w:szCs w:val="22"/>
                <w:lang w:val="uk-UA"/>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0874D8E3" w14:textId="77777777" w:rsidR="00B902CF" w:rsidRDefault="00000000">
            <w:pPr>
              <w:widowControl w:val="0"/>
              <w:rPr>
                <w:sz w:val="22"/>
                <w:szCs w:val="22"/>
                <w:lang w:val="uk-UA"/>
              </w:rPr>
            </w:pPr>
            <w:r>
              <w:rPr>
                <w:b/>
                <w:bCs/>
                <w:sz w:val="22"/>
                <w:szCs w:val="22"/>
                <w:lang w:val="uk-UA"/>
              </w:rPr>
              <w:t>Недискримінація учасників</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05B13BA2" w14:textId="77777777" w:rsidR="00B902CF" w:rsidRDefault="00000000">
            <w:pPr>
              <w:widowControl w:val="0"/>
              <w:ind w:firstLine="172"/>
              <w:jc w:val="both"/>
              <w:rPr>
                <w:sz w:val="22"/>
                <w:szCs w:val="22"/>
              </w:rPr>
            </w:pPr>
            <w:r>
              <w:rPr>
                <w:sz w:val="22"/>
                <w:szCs w:val="22"/>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4B0FA50A" w14:textId="24D1207B" w:rsidR="00B902CF" w:rsidRDefault="00000000" w:rsidP="00C34A06">
            <w:pPr>
              <w:pStyle w:val="aff0"/>
              <w:spacing w:before="0" w:after="0"/>
              <w:ind w:firstLine="175"/>
              <w:jc w:val="both"/>
            </w:pPr>
            <w:r>
              <w:rPr>
                <w:rFonts w:ascii="Times New Roman" w:hAnsi="Times New Roman" w:cs="Times New Roman"/>
                <w:sz w:val="22"/>
                <w:szCs w:val="22"/>
              </w:rPr>
              <w:lastRenderedPageBreak/>
              <w:t>Замовник забезпечує вільний доступ усіх учасників до інформації про закупівлю, передбаченої Законом.</w:t>
            </w:r>
          </w:p>
        </w:tc>
      </w:tr>
      <w:tr w:rsidR="00B902CF" w14:paraId="7DB88E5B" w14:textId="77777777">
        <w:trPr>
          <w:trHeight w:val="163"/>
        </w:trPr>
        <w:tc>
          <w:tcPr>
            <w:tcW w:w="491" w:type="dxa"/>
            <w:tcBorders>
              <w:top w:val="single" w:sz="4" w:space="0" w:color="000000"/>
              <w:left w:val="single" w:sz="4" w:space="0" w:color="000000"/>
              <w:bottom w:val="single" w:sz="4" w:space="0" w:color="000000"/>
            </w:tcBorders>
            <w:shd w:val="clear" w:color="auto" w:fill="auto"/>
          </w:tcPr>
          <w:p w14:paraId="28EC86E3" w14:textId="77777777" w:rsidR="00B902CF" w:rsidRDefault="00000000">
            <w:pPr>
              <w:widowControl w:val="0"/>
              <w:rPr>
                <w:b/>
                <w:bCs/>
                <w:sz w:val="22"/>
                <w:szCs w:val="22"/>
                <w:lang w:val="uk-UA"/>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14FF826B" w14:textId="77777777" w:rsidR="00B902CF" w:rsidRDefault="00000000">
            <w:pPr>
              <w:widowControl w:val="0"/>
              <w:rPr>
                <w:sz w:val="22"/>
                <w:szCs w:val="22"/>
                <w:lang w:val="uk-UA"/>
              </w:rPr>
            </w:pPr>
            <w:r>
              <w:rPr>
                <w:b/>
                <w:bCs/>
                <w:sz w:val="22"/>
                <w:szCs w:val="22"/>
                <w:lang w:val="uk-UA"/>
              </w:rPr>
              <w:t>Валюта, у якій повинна бути зазначена ціна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93AEF15" w14:textId="77777777" w:rsidR="00B902CF" w:rsidRDefault="00000000">
            <w:pPr>
              <w:widowControl w:val="0"/>
              <w:jc w:val="both"/>
              <w:rPr>
                <w:rFonts w:eastAsia="Times New Roman"/>
                <w:sz w:val="22"/>
                <w:szCs w:val="22"/>
                <w:lang w:val="uk-UA"/>
              </w:rPr>
            </w:pPr>
            <w:r>
              <w:rPr>
                <w:sz w:val="22"/>
                <w:szCs w:val="22"/>
                <w:lang w:val="uk-UA"/>
              </w:rPr>
              <w:t xml:space="preserve">   Валютою тендерної пропозиції є національна валюта України - гривня.</w:t>
            </w:r>
          </w:p>
          <w:p w14:paraId="54F2B28C" w14:textId="77777777" w:rsidR="00B902CF" w:rsidRDefault="00000000">
            <w:pPr>
              <w:ind w:left="-15" w:right="9" w:firstLine="173"/>
              <w:jc w:val="both"/>
            </w:pPr>
            <w:r>
              <w:rPr>
                <w:rFonts w:eastAsia="Times New Roman"/>
                <w:sz w:val="22"/>
                <w:szCs w:val="22"/>
                <w:lang w:val="uk-UA"/>
              </w:rPr>
              <w:t>У разі якщо учасником процедури закупівлі є нерезидент, такий учасник зазначає ціну тендерної пропозиції в електронній системі закупівель у валюті - гривня</w:t>
            </w:r>
          </w:p>
        </w:tc>
      </w:tr>
      <w:tr w:rsidR="00B902CF" w14:paraId="1E89FE3F" w14:textId="77777777">
        <w:trPr>
          <w:trHeight w:val="3038"/>
        </w:trPr>
        <w:tc>
          <w:tcPr>
            <w:tcW w:w="491" w:type="dxa"/>
            <w:tcBorders>
              <w:top w:val="single" w:sz="4" w:space="0" w:color="000000"/>
              <w:left w:val="single" w:sz="4" w:space="0" w:color="000000"/>
              <w:bottom w:val="single" w:sz="4" w:space="0" w:color="000000"/>
            </w:tcBorders>
            <w:shd w:val="clear" w:color="auto" w:fill="auto"/>
          </w:tcPr>
          <w:p w14:paraId="2C3A2FAC" w14:textId="77777777" w:rsidR="00B902CF" w:rsidRDefault="00000000">
            <w:pPr>
              <w:widowControl w:val="0"/>
              <w:rPr>
                <w:b/>
                <w:bCs/>
                <w:sz w:val="22"/>
                <w:szCs w:val="22"/>
                <w:lang w:val="uk-UA"/>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4F43A1A4" w14:textId="77777777" w:rsidR="00B902CF" w:rsidRDefault="00000000">
            <w:pPr>
              <w:rPr>
                <w:rFonts w:eastAsia="Times New Roman"/>
                <w:color w:val="000000"/>
                <w:sz w:val="22"/>
                <w:szCs w:val="22"/>
              </w:rPr>
            </w:pPr>
            <w:r>
              <w:rPr>
                <w:b/>
                <w:bCs/>
                <w:sz w:val="22"/>
                <w:szCs w:val="22"/>
                <w:lang w:val="uk-UA"/>
              </w:rPr>
              <w:t>Мова (мови),</w:t>
            </w:r>
            <w:r>
              <w:rPr>
                <w:sz w:val="22"/>
                <w:szCs w:val="22"/>
                <w:lang w:val="uk-UA"/>
              </w:rPr>
              <w:t xml:space="preserve"> </w:t>
            </w:r>
            <w:r>
              <w:rPr>
                <w:b/>
                <w:bCs/>
                <w:sz w:val="22"/>
                <w:szCs w:val="22"/>
                <w:lang w:val="uk-UA"/>
              </w:rPr>
              <w:t>якою (якими) повинні бути складені тендерні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9CE75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Мова тендерної пропозиції – українська.</w:t>
            </w:r>
          </w:p>
          <w:p w14:paraId="4E6401D8"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sz w:val="22"/>
                <w:szCs w:val="22"/>
              </w:rPr>
              <w:t>іншою мовою</w:t>
            </w:r>
            <w:r>
              <w:rPr>
                <w:rFonts w:eastAsia="Times New Roman"/>
                <w:color w:val="000000"/>
                <w:sz w:val="22"/>
                <w:szCs w:val="22"/>
              </w:rPr>
              <w:t>. Визначальним є текст, викладений українською мовою.</w:t>
            </w:r>
          </w:p>
          <w:p w14:paraId="6DA7A471" w14:textId="77777777" w:rsidR="00B902CF" w:rsidRDefault="00000000">
            <w:pPr>
              <w:widowControl w:val="0"/>
              <w:jc w:val="both"/>
              <w:rPr>
                <w:rFonts w:eastAsia="Times New Roman"/>
                <w:color w:val="000000"/>
                <w:sz w:val="22"/>
                <w:szCs w:val="22"/>
              </w:rPr>
            </w:pPr>
            <w:r>
              <w:rPr>
                <w:rFonts w:eastAsia="Times New Roman"/>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5C6F3F" w14:textId="77777777" w:rsidR="00A72C1A" w:rsidRDefault="00000000">
            <w:pPr>
              <w:widowControl w:val="0"/>
              <w:jc w:val="both"/>
              <w:rPr>
                <w:rFonts w:eastAsia="Times New Roman"/>
                <w:b/>
                <w:color w:val="000000"/>
                <w:sz w:val="22"/>
                <w:szCs w:val="22"/>
                <w:lang w:val="uk-UA"/>
              </w:rPr>
            </w:pPr>
            <w:r>
              <w:rPr>
                <w:rFonts w:eastAsia="Times New Roman"/>
                <w:color w:val="000000"/>
                <w:sz w:val="22"/>
                <w:szCs w:val="22"/>
              </w:rPr>
              <w:t xml:space="preserve"> Уся інформація розміщується в електронній системі закупівель українською мовою, </w:t>
            </w:r>
            <w:proofErr w:type="gramStart"/>
            <w:r>
              <w:rPr>
                <w:rFonts w:eastAsia="Times New Roman"/>
                <w:color w:val="000000"/>
                <w:sz w:val="22"/>
                <w:szCs w:val="22"/>
              </w:rPr>
              <w:t>крім  тих</w:t>
            </w:r>
            <w:proofErr w:type="gramEnd"/>
            <w:r>
              <w:rPr>
                <w:rFonts w:eastAsia="Times New Roman"/>
                <w:color w:val="000000"/>
                <w:sz w:val="22"/>
                <w:szCs w:val="22"/>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sz w:val="22"/>
                <w:szCs w:val="22"/>
              </w:rPr>
              <w:t>І</w:t>
            </w:r>
            <w:r>
              <w:rPr>
                <w:rFonts w:eastAsia="Times New Roman"/>
                <w:color w:val="000000"/>
                <w:sz w:val="22"/>
                <w:szCs w:val="22"/>
              </w:rPr>
              <w:t>нтернет, адреси електронної пошти, торговельної марки (знак</w:t>
            </w:r>
            <w:r>
              <w:rPr>
                <w:rFonts w:eastAsia="Times New Roman"/>
                <w:sz w:val="22"/>
                <w:szCs w:val="22"/>
              </w:rPr>
              <w:t>а</w:t>
            </w:r>
            <w:r>
              <w:rPr>
                <w:rFonts w:eastAsia="Times New Roman"/>
                <w:color w:val="000000"/>
                <w:sz w:val="22"/>
                <w:szCs w:val="22"/>
              </w:rPr>
              <w:t xml:space="preserve"> для товарів та послуг), загальноприйняті міжнародні терміни). Тендерна пропозиція та </w:t>
            </w:r>
            <w:r>
              <w:rPr>
                <w:rFonts w:eastAsia="Times New Roman"/>
                <w:sz w:val="22"/>
                <w:szCs w:val="22"/>
              </w:rPr>
              <w:t>в</w:t>
            </w:r>
            <w:r>
              <w:rPr>
                <w:rFonts w:eastAsia="Times New Roman"/>
                <w:color w:val="000000"/>
                <w:sz w:val="22"/>
                <w:szCs w:val="22"/>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w:t>
            </w:r>
            <w:r w:rsidR="009A2392">
              <w:rPr>
                <w:rFonts w:eastAsia="Times New Roman"/>
                <w:color w:val="000000"/>
                <w:sz w:val="22"/>
                <w:szCs w:val="22"/>
                <w:lang w:val="uk-UA"/>
              </w:rPr>
              <w:t xml:space="preserve"> </w:t>
            </w:r>
            <w:r w:rsidR="009A2392" w:rsidRPr="009A2392">
              <w:rPr>
                <w:color w:val="000000"/>
                <w:sz w:val="22"/>
                <w:szCs w:val="22"/>
              </w:rPr>
              <w:t>(іноземною мовою, іншою ніж державна мова),</w:t>
            </w:r>
            <w:r>
              <w:rPr>
                <w:rFonts w:eastAsia="Times New Roman"/>
                <w:color w:val="000000"/>
                <w:sz w:val="22"/>
                <w:szCs w:val="22"/>
              </w:rPr>
              <w:t xml:space="preserve"> повинні надаватися разом із їх автентичним перекладом </w:t>
            </w:r>
            <w:r>
              <w:rPr>
                <w:rFonts w:eastAsia="Times New Roman"/>
                <w:sz w:val="22"/>
                <w:szCs w:val="22"/>
              </w:rPr>
              <w:t>українською мовою</w:t>
            </w:r>
            <w:r>
              <w:rPr>
                <w:rFonts w:eastAsia="Times New Roman"/>
                <w:color w:val="000000"/>
                <w:sz w:val="22"/>
                <w:szCs w:val="22"/>
              </w:rPr>
              <w:t>.</w:t>
            </w:r>
            <w:r w:rsidR="00BD226D">
              <w:rPr>
                <w:rFonts w:eastAsia="Times New Roman"/>
                <w:color w:val="000000"/>
                <w:sz w:val="22"/>
                <w:szCs w:val="22"/>
                <w:lang w:val="uk-UA"/>
              </w:rPr>
              <w:t xml:space="preserve"> </w:t>
            </w:r>
            <w:r w:rsidR="00BD226D" w:rsidRPr="00A72C1A">
              <w:rPr>
                <w:color w:val="000000"/>
                <w:sz w:val="22"/>
                <w:szCs w:val="22"/>
                <w:lang w:val="uk-UA"/>
              </w:rPr>
              <w:t>Переклад повинен бути здійснений будь-якою сертифікованою юридичною чи фізичною особою, яка спеціалізується з послуг перекладу</w:t>
            </w:r>
            <w:r w:rsidR="00A72C1A">
              <w:rPr>
                <w:color w:val="000000"/>
                <w:sz w:val="22"/>
                <w:szCs w:val="22"/>
                <w:lang w:val="uk-UA"/>
              </w:rPr>
              <w:t xml:space="preserve">, та </w:t>
            </w:r>
            <w:r w:rsidR="009A2392" w:rsidRPr="009A2392">
              <w:rPr>
                <w:color w:val="000000"/>
                <w:sz w:val="22"/>
                <w:szCs w:val="22"/>
              </w:rPr>
              <w:t>засвідчений її печаткою (у разі наявності) та підписом</w:t>
            </w:r>
            <w:r w:rsidR="009A2392">
              <w:rPr>
                <w:color w:val="000000"/>
                <w:sz w:val="22"/>
                <w:szCs w:val="22"/>
                <w:lang w:val="uk-UA"/>
              </w:rPr>
              <w:t xml:space="preserve">. </w:t>
            </w:r>
          </w:p>
          <w:p w14:paraId="1C24A8D1" w14:textId="77777777" w:rsidR="00B902CF" w:rsidRPr="00A72C1A" w:rsidRDefault="00A72C1A">
            <w:pPr>
              <w:widowControl w:val="0"/>
              <w:jc w:val="both"/>
              <w:rPr>
                <w:rFonts w:eastAsia="Times New Roman"/>
                <w:color w:val="000000"/>
                <w:sz w:val="22"/>
                <w:szCs w:val="22"/>
                <w:lang w:val="uk-UA"/>
              </w:rPr>
            </w:pPr>
            <w:r>
              <w:rPr>
                <w:rFonts w:eastAsia="Times New Roman"/>
                <w:b/>
                <w:color w:val="000000"/>
                <w:sz w:val="22"/>
                <w:szCs w:val="22"/>
                <w:lang w:val="uk-UA"/>
              </w:rPr>
              <w:t xml:space="preserve"> </w:t>
            </w:r>
            <w:r w:rsidRPr="00A72C1A">
              <w:rPr>
                <w:rFonts w:eastAsia="Times New Roman"/>
                <w:b/>
                <w:color w:val="000000"/>
                <w:sz w:val="22"/>
                <w:szCs w:val="22"/>
                <w:lang w:val="uk-UA"/>
              </w:rPr>
              <w:t>Виключення:</w:t>
            </w:r>
          </w:p>
          <w:p w14:paraId="456D271A" w14:textId="77777777" w:rsidR="00B902CF" w:rsidRDefault="00000000">
            <w:pPr>
              <w:widowControl w:val="0"/>
              <w:jc w:val="both"/>
              <w:rPr>
                <w:rFonts w:eastAsia="Times New Roman"/>
                <w:color w:val="000000"/>
                <w:sz w:val="22"/>
                <w:szCs w:val="22"/>
              </w:rPr>
            </w:pPr>
            <w:r w:rsidRPr="00A72C1A">
              <w:rPr>
                <w:rFonts w:eastAsia="Times New Roman"/>
                <w:color w:val="000000"/>
                <w:sz w:val="22"/>
                <w:szCs w:val="22"/>
                <w:lang w:val="uk-UA"/>
              </w:rPr>
              <w:t xml:space="preserve">  </w:t>
            </w:r>
            <w:r w:rsidRPr="005D201A">
              <w:rPr>
                <w:rFonts w:eastAsia="Times New Roman"/>
                <w:color w:val="000000"/>
                <w:sz w:val="22"/>
                <w:szCs w:val="22"/>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D201A">
              <w:rPr>
                <w:rFonts w:eastAsia="Times New Roman"/>
                <w:sz w:val="22"/>
                <w:szCs w:val="22"/>
                <w:lang w:val="uk-UA"/>
              </w:rPr>
              <w:t>у</w:t>
            </w:r>
            <w:r w:rsidRPr="005D201A">
              <w:rPr>
                <w:rFonts w:eastAsia="Times New Roman"/>
                <w:color w:val="000000"/>
                <w:sz w:val="22"/>
                <w:szCs w:val="22"/>
                <w:lang w:val="uk-UA"/>
              </w:rPr>
              <w:t xml:space="preserve"> тому числі якщо такі документи надані іноземною мовою без перекладу. </w:t>
            </w:r>
          </w:p>
          <w:p w14:paraId="0781EDBC" w14:textId="77777777" w:rsidR="00B902CF" w:rsidRDefault="00000000">
            <w:pPr>
              <w:ind w:right="9" w:firstLine="173"/>
              <w:jc w:val="both"/>
            </w:pPr>
            <w:r>
              <w:rPr>
                <w:rFonts w:eastAsia="Times New Roman"/>
                <w:color w:val="000000"/>
                <w:sz w:val="22"/>
                <w:szCs w:val="22"/>
              </w:rPr>
              <w:t xml:space="preserve">2.  </w:t>
            </w:r>
            <w:r w:rsidRPr="005D201A">
              <w:rPr>
                <w:rFonts w:eastAsia="Times New Roman"/>
                <w:sz w:val="22"/>
                <w:szCs w:val="22"/>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902CF" w14:paraId="18A1405B" w14:textId="77777777">
        <w:trPr>
          <w:trHeight w:val="229"/>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2EEB6C29" w14:textId="77777777" w:rsidR="00B902CF" w:rsidRDefault="00000000">
            <w:pPr>
              <w:widowControl w:val="0"/>
              <w:jc w:val="center"/>
            </w:pPr>
            <w:r>
              <w:rPr>
                <w:b/>
                <w:sz w:val="22"/>
                <w:szCs w:val="22"/>
                <w:lang w:val="uk-UA"/>
              </w:rPr>
              <w:t>Розділ 2. Порядок внесення змін та надання роз’яснень до тендерної документації</w:t>
            </w:r>
          </w:p>
        </w:tc>
      </w:tr>
      <w:tr w:rsidR="00B902CF" w14:paraId="3F632606"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D2EA644" w14:textId="77777777" w:rsidR="00B902CF" w:rsidRDefault="00000000">
            <w:pPr>
              <w:widowControl w:val="0"/>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01AD7C49" w14:textId="77777777" w:rsidR="00B902CF" w:rsidRDefault="00000000">
            <w:pPr>
              <w:rPr>
                <w:rFonts w:eastAsia="Times New Roman"/>
                <w:sz w:val="22"/>
                <w:szCs w:val="22"/>
                <w:shd w:val="clear" w:color="auto" w:fill="FFFFFF"/>
                <w:lang w:val="uk-UA"/>
              </w:rPr>
            </w:pPr>
            <w:r>
              <w:rPr>
                <w:b/>
                <w:bCs/>
                <w:sz w:val="22"/>
                <w:szCs w:val="22"/>
                <w:lang w:val="uk-UA"/>
              </w:rPr>
              <w:t>Процедура надання роз’яснень щодо тендерної документації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785C07A" w14:textId="77777777" w:rsidR="00B902CF" w:rsidRDefault="00000000">
            <w:pPr>
              <w:widowControl w:val="0"/>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Фізична/юридична особа має право не пізніше </w:t>
            </w:r>
            <w:r>
              <w:rPr>
                <w:rFonts w:eastAsia="Times New Roman"/>
                <w:b/>
                <w:bCs/>
                <w:sz w:val="22"/>
                <w:szCs w:val="22"/>
                <w:shd w:val="clear" w:color="auto" w:fill="FFFFFF"/>
                <w:lang w:val="uk-UA"/>
              </w:rPr>
              <w:t>ніж за три дні до закінчення строку</w:t>
            </w:r>
            <w:r>
              <w:rPr>
                <w:rFonts w:eastAsia="Times New Roman"/>
                <w:sz w:val="22"/>
                <w:szCs w:val="22"/>
                <w:shd w:val="clear" w:color="auto" w:fill="FFFFFF"/>
                <w:lang w:val="uk-UA"/>
              </w:rPr>
              <w:t xml:space="preserve">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135FED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lang w:val="uk-UA"/>
              </w:rPr>
              <w:t xml:space="preserve">   </w:t>
            </w:r>
            <w:r>
              <w:rPr>
                <w:rFonts w:eastAsia="Times New Roman"/>
                <w:sz w:val="22"/>
                <w:szCs w:val="22"/>
                <w:shd w:val="clear" w:color="auto"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F7F161C"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Замовник повинен </w:t>
            </w:r>
            <w:r>
              <w:rPr>
                <w:rFonts w:eastAsia="Times New Roman"/>
                <w:b/>
                <w:i/>
                <w:sz w:val="22"/>
                <w:szCs w:val="22"/>
                <w:shd w:val="clear" w:color="auto" w:fill="FFFFFF"/>
              </w:rPr>
              <w:t>протягом трьох днів</w:t>
            </w:r>
            <w:r>
              <w:rPr>
                <w:rFonts w:eastAsia="Times New Roman"/>
                <w:sz w:val="22"/>
                <w:szCs w:val="22"/>
                <w:shd w:val="clear" w:color="auto" w:fill="FFFFFF"/>
              </w:rPr>
              <w:t xml:space="preserve"> з дати їх оприлюднення надати роз’яснення на звернення шляхом оприлюднення його в електронній системі закупівель.</w:t>
            </w:r>
          </w:p>
          <w:p w14:paraId="7980285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4991262" w14:textId="77777777" w:rsidR="00B902CF" w:rsidRDefault="00000000">
            <w:pPr>
              <w:pStyle w:val="aff0"/>
              <w:spacing w:before="0" w:after="0"/>
              <w:ind w:right="9" w:firstLine="175"/>
              <w:jc w:val="both"/>
            </w:pPr>
            <w:r>
              <w:rPr>
                <w:rFonts w:ascii="Times New Roman" w:eastAsia="Times New Roman" w:hAnsi="Times New Roman" w:cs="Times New Roman"/>
                <w:sz w:val="22"/>
                <w:szCs w:val="22"/>
                <w:shd w:val="clear" w:color="auto" w:fill="FFFFFF"/>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r>
              <w:rPr>
                <w:rFonts w:ascii="Times New Roman" w:eastAsia="Times New Roman" w:hAnsi="Times New Roman" w:cs="Times New Roman"/>
                <w:sz w:val="22"/>
                <w:szCs w:val="22"/>
                <w:shd w:val="clear" w:color="auto" w:fill="FFFFFF"/>
              </w:rPr>
              <w:lastRenderedPageBreak/>
              <w:t xml:space="preserve">закупівель з одночасним продовженням строку подання тендерних пропозицій </w:t>
            </w:r>
            <w:r>
              <w:rPr>
                <w:rFonts w:ascii="Times New Roman" w:eastAsia="Times New Roman" w:hAnsi="Times New Roman" w:cs="Times New Roman"/>
                <w:b/>
                <w:i/>
                <w:sz w:val="22"/>
                <w:szCs w:val="22"/>
                <w:shd w:val="clear" w:color="auto" w:fill="FFFFFF"/>
              </w:rPr>
              <w:t>не менш як на чотири дні.</w:t>
            </w:r>
          </w:p>
        </w:tc>
      </w:tr>
      <w:tr w:rsidR="00B902CF" w14:paraId="593AC17D"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59B687A6"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4A7ED27B" w14:textId="77777777" w:rsidR="00B902CF" w:rsidRDefault="00000000">
            <w:pPr>
              <w:rPr>
                <w:rFonts w:eastAsia="Times New Roman"/>
                <w:sz w:val="22"/>
                <w:szCs w:val="22"/>
                <w:shd w:val="clear" w:color="auto" w:fill="FFFFFF"/>
              </w:rPr>
            </w:pPr>
            <w:r>
              <w:rPr>
                <w:b/>
                <w:bCs/>
                <w:sz w:val="22"/>
                <w:szCs w:val="22"/>
                <w:lang w:val="uk-UA"/>
              </w:rPr>
              <w:t xml:space="preserve">Внесення змін до тендерної документації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E5D9717" w14:textId="77777777" w:rsidR="00B902CF" w:rsidRDefault="00000000">
            <w:pPr>
              <w:spacing w:before="120"/>
              <w:jc w:val="both"/>
              <w:rPr>
                <w:rFonts w:eastAsia="Times New Roman"/>
                <w:sz w:val="22"/>
                <w:szCs w:val="22"/>
                <w:shd w:val="clear" w:color="auto" w:fill="FFFFFF"/>
              </w:rPr>
            </w:pPr>
            <w:r>
              <w:rPr>
                <w:rFonts w:eastAsia="Times New Roman"/>
                <w:sz w:val="22"/>
                <w:szCs w:val="22"/>
                <w:shd w:val="clear" w:color="auto" w:fill="FFFFFF"/>
              </w:rPr>
              <w:t xml:space="preserve">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history="1">
              <w:r>
                <w:rPr>
                  <w:rStyle w:val="a8"/>
                  <w:rFonts w:eastAsia="Times New Roman"/>
                  <w:color w:val="auto"/>
                  <w:sz w:val="22"/>
                  <w:szCs w:val="22"/>
                  <w:u w:val="none"/>
                  <w:shd w:val="clear" w:color="auto" w:fill="FFFFFF"/>
                </w:rPr>
                <w:t>статті 8</w:t>
              </w:r>
            </w:hyperlink>
            <w:r>
              <w:rPr>
                <w:rFonts w:eastAsia="Times New Roman"/>
                <w:sz w:val="22"/>
                <w:szCs w:val="22"/>
                <w:shd w:val="clear" w:color="auto" w:fill="FFFFFF"/>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77A4876" w14:textId="77777777" w:rsidR="00B902CF" w:rsidRDefault="00000000">
            <w:pPr>
              <w:pStyle w:val="aff0"/>
              <w:spacing w:before="0" w:after="0"/>
              <w:ind w:left="-15" w:firstLine="162"/>
              <w:jc w:val="both"/>
            </w:pPr>
            <w:r>
              <w:rPr>
                <w:rFonts w:ascii="Times New Roman" w:eastAsia="Times New Roman" w:hAnsi="Times New Roman" w:cs="Times New Roman"/>
                <w:sz w:val="22"/>
                <w:szCs w:val="22"/>
                <w:shd w:val="clear" w:color="auto" w:fill="FFFFFF"/>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2"/>
                <w:szCs w:val="22"/>
                <w:shd w:val="clear" w:color="auto" w:fill="FFFFFF"/>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2"/>
                <w:szCs w:val="22"/>
                <w:shd w:val="clear" w:color="auto" w:fill="FFFFFF"/>
              </w:rPr>
              <w:t xml:space="preserve"> </w:t>
            </w:r>
            <w:r>
              <w:rPr>
                <w:rFonts w:ascii="Times New Roman" w:eastAsia="Times New Roman" w:hAnsi="Times New Roman" w:cs="Times New Roman"/>
                <w:b/>
                <w:i/>
                <w:sz w:val="22"/>
                <w:szCs w:val="22"/>
                <w:shd w:val="clear" w:color="auto" w:fill="FFFFFF"/>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2"/>
                <w:szCs w:val="22"/>
                <w:shd w:val="clear" w:color="auto" w:fill="FFFFFF"/>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902CF" w14:paraId="17069380" w14:textId="77777777">
        <w:trPr>
          <w:trHeight w:val="158"/>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3E1DC475" w14:textId="77777777" w:rsidR="00B902CF" w:rsidRDefault="00000000">
            <w:pPr>
              <w:widowControl w:val="0"/>
              <w:jc w:val="center"/>
            </w:pPr>
            <w:r>
              <w:rPr>
                <w:b/>
                <w:sz w:val="22"/>
                <w:szCs w:val="22"/>
                <w:lang w:val="uk-UA"/>
              </w:rPr>
              <w:t>Розділ 3. Інструкція з підготовки тендерної пропозиції</w:t>
            </w:r>
          </w:p>
        </w:tc>
      </w:tr>
      <w:tr w:rsidR="00B902CF" w14:paraId="563D546A"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7255448D"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C33D81F" w14:textId="77777777" w:rsidR="00B902CF" w:rsidRDefault="00000000">
            <w:pPr>
              <w:rPr>
                <w:rFonts w:eastAsia="Times New Roman"/>
                <w:sz w:val="22"/>
                <w:szCs w:val="22"/>
              </w:rPr>
            </w:pPr>
            <w:r>
              <w:rPr>
                <w:b/>
                <w:bCs/>
                <w:sz w:val="22"/>
                <w:szCs w:val="22"/>
                <w:lang w:val="uk-UA"/>
              </w:rPr>
              <w:t xml:space="preserve">Зміст і спосіб подання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703AF" w14:textId="77777777" w:rsidR="00B902CF" w:rsidRDefault="00000000">
            <w:pPr>
              <w:widowControl w:val="0"/>
              <w:jc w:val="both"/>
              <w:rPr>
                <w:rFonts w:eastAsia="Times New Roman"/>
                <w:sz w:val="22"/>
                <w:szCs w:val="22"/>
                <w:shd w:val="clear" w:color="auto" w:fill="FFFFFF"/>
              </w:rPr>
            </w:pPr>
            <w:r>
              <w:rPr>
                <w:rFonts w:eastAsia="Times New Roman"/>
                <w:sz w:val="22"/>
                <w:szCs w:val="22"/>
              </w:rPr>
              <w:t xml:space="preserve"> Тендерні пропозиції подаються відповідно </w:t>
            </w:r>
            <w:proofErr w:type="gramStart"/>
            <w:r>
              <w:rPr>
                <w:rFonts w:eastAsia="Times New Roman"/>
                <w:sz w:val="22"/>
                <w:szCs w:val="22"/>
              </w:rPr>
              <w:t>до порядку</w:t>
            </w:r>
            <w:proofErr w:type="gramEnd"/>
            <w:r>
              <w:rPr>
                <w:rFonts w:eastAsia="Times New Roman"/>
                <w:sz w:val="22"/>
                <w:szCs w:val="22"/>
              </w:rPr>
              <w:t xml:space="preserve">, визначеного статтею 26 Закону, крім положень частин </w:t>
            </w:r>
            <w:r>
              <w:rPr>
                <w:rFonts w:eastAsia="Times New Roman"/>
                <w:sz w:val="22"/>
                <w:szCs w:val="22"/>
                <w:shd w:val="clear" w:color="auto" w:fill="FFFFFF"/>
              </w:rPr>
              <w:t xml:space="preserve">першої, четвертої, шостої та сьомої статті 26 Закону. </w:t>
            </w:r>
          </w:p>
          <w:p w14:paraId="4E555C64" w14:textId="77777777" w:rsidR="00B902CF" w:rsidRDefault="00000000">
            <w:pPr>
              <w:widowControl w:val="0"/>
              <w:jc w:val="both"/>
              <w:rPr>
                <w:rFonts w:eastAsia="Times New Roman"/>
                <w:sz w:val="22"/>
                <w:szCs w:val="22"/>
              </w:rPr>
            </w:pPr>
            <w:r>
              <w:rPr>
                <w:rFonts w:eastAsia="Times New Roman"/>
                <w:sz w:val="22"/>
                <w:szCs w:val="22"/>
                <w:shd w:val="clear" w:color="auto" w:fill="FFFFFF"/>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history="1">
              <w:r>
                <w:rPr>
                  <w:rStyle w:val="a8"/>
                  <w:rFonts w:eastAsia="Times New Roman"/>
                  <w:color w:val="auto"/>
                  <w:sz w:val="22"/>
                  <w:szCs w:val="22"/>
                  <w:u w:val="none"/>
                  <w:shd w:val="clear" w:color="auto" w:fill="FFFFFF"/>
                </w:rPr>
                <w:t>пункті 47</w:t>
              </w:r>
            </w:hyperlink>
            <w:r>
              <w:rPr>
                <w:rFonts w:eastAsia="Times New Roman"/>
                <w:sz w:val="22"/>
                <w:szCs w:val="22"/>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C64012"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 підтверджує відповідність учасника кваліфікаційним (кваліфікаційному) критеріям – </w:t>
            </w:r>
            <w:r>
              <w:rPr>
                <w:rFonts w:eastAsia="Times New Roman"/>
                <w:b/>
                <w:i/>
                <w:sz w:val="22"/>
                <w:szCs w:val="22"/>
              </w:rPr>
              <w:t>згідно</w:t>
            </w:r>
            <w:r>
              <w:rPr>
                <w:rFonts w:eastAsia="Times New Roman"/>
                <w:sz w:val="22"/>
                <w:szCs w:val="22"/>
              </w:rPr>
              <w:t xml:space="preserve"> </w:t>
            </w:r>
            <w:r w:rsidRPr="00522A92">
              <w:rPr>
                <w:rFonts w:eastAsia="Times New Roman"/>
                <w:b/>
                <w:bCs/>
                <w:i/>
                <w:iCs/>
                <w:sz w:val="22"/>
                <w:szCs w:val="22"/>
              </w:rPr>
              <w:t>з</w:t>
            </w:r>
            <w:r>
              <w:rPr>
                <w:rFonts w:eastAsia="Times New Roman"/>
                <w:sz w:val="22"/>
                <w:szCs w:val="22"/>
              </w:rPr>
              <w:t xml:space="preserve"> </w:t>
            </w:r>
            <w:r>
              <w:rPr>
                <w:rFonts w:eastAsia="Times New Roman"/>
                <w:b/>
                <w:i/>
                <w:sz w:val="22"/>
                <w:szCs w:val="22"/>
              </w:rPr>
              <w:t>Додатком 1</w:t>
            </w:r>
            <w:r>
              <w:rPr>
                <w:rFonts w:eastAsia="Times New Roman"/>
                <w:sz w:val="22"/>
                <w:szCs w:val="22"/>
              </w:rPr>
              <w:t xml:space="preserve"> до цієї тендерної документації;</w:t>
            </w:r>
          </w:p>
          <w:p w14:paraId="3F94C0EA" w14:textId="77777777" w:rsidR="00B902CF" w:rsidRPr="006A6F5A" w:rsidRDefault="00000000" w:rsidP="006A6F5A">
            <w:pPr>
              <w:widowControl w:val="0"/>
              <w:numPr>
                <w:ilvl w:val="0"/>
                <w:numId w:val="2"/>
              </w:numPr>
              <w:jc w:val="both"/>
              <w:rPr>
                <w:rFonts w:eastAsia="Times New Roman"/>
                <w:sz w:val="22"/>
                <w:szCs w:val="22"/>
              </w:rPr>
            </w:pPr>
            <w:r>
              <w:rPr>
                <w:rFonts w:eastAsia="Times New Roman"/>
                <w:sz w:val="22"/>
                <w:szCs w:val="22"/>
              </w:rPr>
              <w:t>інформацією щодо відсутності підстав, установлених в пункт</w:t>
            </w:r>
            <w:r>
              <w:rPr>
                <w:rFonts w:eastAsia="Times New Roman"/>
                <w:sz w:val="22"/>
                <w:szCs w:val="22"/>
                <w:shd w:val="clear" w:color="auto" w:fill="FFFFFF"/>
              </w:rPr>
              <w:t xml:space="preserve">і 47 Особливостей, – </w:t>
            </w:r>
            <w:r>
              <w:rPr>
                <w:rFonts w:eastAsia="Times New Roman"/>
                <w:b/>
                <w:i/>
                <w:sz w:val="22"/>
                <w:szCs w:val="22"/>
                <w:shd w:val="clear" w:color="auto" w:fill="FFFFFF"/>
              </w:rPr>
              <w:t>згідно з Додатком 1</w:t>
            </w:r>
            <w:r>
              <w:rPr>
                <w:rFonts w:eastAsia="Times New Roman"/>
                <w:sz w:val="22"/>
                <w:szCs w:val="22"/>
                <w:shd w:val="clear" w:color="auto" w:fill="FFFFFF"/>
              </w:rPr>
              <w:t xml:space="preserve"> до цієї тендерної документації;</w:t>
            </w:r>
          </w:p>
          <w:p w14:paraId="1B645A68"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A6F5A">
                <w:rPr>
                  <w:rFonts w:eastAsia="Times New Roman"/>
                  <w:sz w:val="22"/>
                  <w:szCs w:val="22"/>
                  <w:highlight w:val="white"/>
                </w:rPr>
                <w:t>47</w:t>
              </w:r>
            </w:hyperlink>
            <w:r w:rsidRPr="006A6F5A">
              <w:rPr>
                <w:rFonts w:eastAsia="Times New Roman"/>
                <w:sz w:val="22"/>
                <w:szCs w:val="22"/>
                <w:highlight w:val="white"/>
              </w:rPr>
              <w:t xml:space="preserve">  </w:t>
            </w:r>
            <w:r w:rsidRPr="006A6F5A">
              <w:rPr>
                <w:rFonts w:eastAsia="Times New Roman"/>
                <w:sz w:val="22"/>
                <w:szCs w:val="22"/>
              </w:rPr>
              <w:t xml:space="preserve">Особливостей, - </w:t>
            </w:r>
            <w:r w:rsidRPr="00522A92">
              <w:rPr>
                <w:rFonts w:eastAsia="Times New Roman"/>
                <w:b/>
                <w:bCs/>
                <w:i/>
                <w:iCs/>
                <w:sz w:val="22"/>
                <w:szCs w:val="22"/>
              </w:rPr>
              <w:t>згідно з</w:t>
            </w:r>
            <w:r w:rsidRPr="006A6F5A">
              <w:rPr>
                <w:rFonts w:eastAsia="Times New Roman"/>
                <w:sz w:val="22"/>
                <w:szCs w:val="22"/>
              </w:rPr>
              <w:t xml:space="preserve"> </w:t>
            </w:r>
            <w:r w:rsidRPr="006A6F5A">
              <w:rPr>
                <w:rFonts w:eastAsia="Times New Roman"/>
                <w:b/>
                <w:i/>
                <w:sz w:val="22"/>
                <w:szCs w:val="22"/>
              </w:rPr>
              <w:t xml:space="preserve">Додатком 1 </w:t>
            </w:r>
            <w:r w:rsidRPr="006A6F5A">
              <w:rPr>
                <w:rFonts w:eastAsia="Times New Roman"/>
                <w:sz w:val="22"/>
                <w:szCs w:val="22"/>
              </w:rPr>
              <w:t>до цієї тендерної документації</w:t>
            </w:r>
            <w:r w:rsidRPr="006A6F5A">
              <w:rPr>
                <w:rFonts w:eastAsia="Times New Roman"/>
                <w:color w:val="00B050"/>
                <w:sz w:val="22"/>
                <w:szCs w:val="22"/>
              </w:rPr>
              <w:t>;</w:t>
            </w:r>
          </w:p>
          <w:p w14:paraId="73ED0931"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A6F5A">
              <w:rPr>
                <w:rFonts w:eastAsia="Times New Roman"/>
                <w:i/>
                <w:sz w:val="22"/>
                <w:szCs w:val="22"/>
              </w:rPr>
              <w:t>(у разі встановлення даної вимоги в Додатку 2),</w:t>
            </w:r>
            <w:r w:rsidRPr="006A6F5A">
              <w:rPr>
                <w:rFonts w:eastAsia="Times New Roman"/>
                <w:sz w:val="22"/>
                <w:szCs w:val="22"/>
              </w:rPr>
              <w:t xml:space="preserve"> — </w:t>
            </w:r>
            <w:r w:rsidRPr="006A6F5A">
              <w:rPr>
                <w:rFonts w:eastAsia="Times New Roman"/>
                <w:b/>
                <w:i/>
                <w:sz w:val="22"/>
                <w:szCs w:val="22"/>
              </w:rPr>
              <w:t>згідно з Додатком 2</w:t>
            </w:r>
            <w:r w:rsidRPr="006A6F5A">
              <w:rPr>
                <w:rFonts w:eastAsia="Times New Roman"/>
                <w:sz w:val="22"/>
                <w:szCs w:val="22"/>
              </w:rPr>
              <w:t xml:space="preserve"> до тендерної документації;</w:t>
            </w:r>
          </w:p>
          <w:p w14:paraId="67868C97" w14:textId="77777777" w:rsidR="006A6F5A" w:rsidRPr="006A6F5A" w:rsidRDefault="006A6F5A" w:rsidP="006A6F5A">
            <w:pPr>
              <w:widowControl w:val="0"/>
              <w:numPr>
                <w:ilvl w:val="0"/>
                <w:numId w:val="2"/>
              </w:numPr>
              <w:suppressAutoHyphens w:val="0"/>
              <w:jc w:val="both"/>
              <w:rPr>
                <w:rFonts w:eastAsia="Times New Roman"/>
                <w:sz w:val="22"/>
                <w:szCs w:val="22"/>
              </w:rPr>
            </w:pPr>
            <w:r w:rsidRPr="006A6F5A">
              <w:rPr>
                <w:rFonts w:eastAsia="Times New Roman"/>
                <w:sz w:val="22"/>
                <w:szCs w:val="22"/>
              </w:rPr>
              <w:t xml:space="preserve">документами, що підтверджують надання учасником забезпечення тендерної пропозиції </w:t>
            </w:r>
            <w:r w:rsidRPr="006A6F5A">
              <w:rPr>
                <w:rFonts w:eastAsia="Times New Roman"/>
                <w:i/>
                <w:sz w:val="22"/>
                <w:szCs w:val="22"/>
              </w:rPr>
              <w:t>(якщо таке забезпечення передбачено оголошенням про проведення процедури закупівлі та тендерною документацією);</w:t>
            </w:r>
          </w:p>
          <w:p w14:paraId="48B9AAB2" w14:textId="7BA525AB" w:rsidR="00B902CF" w:rsidRDefault="00000000" w:rsidP="006A6F5A">
            <w:pPr>
              <w:widowControl w:val="0"/>
              <w:numPr>
                <w:ilvl w:val="0"/>
                <w:numId w:val="2"/>
              </w:numPr>
              <w:jc w:val="both"/>
              <w:rPr>
                <w:rFonts w:eastAsia="Times New Roman"/>
                <w:sz w:val="22"/>
                <w:szCs w:val="22"/>
              </w:rPr>
            </w:pPr>
            <w:r>
              <w:rPr>
                <w:rFonts w:eastAsia="Times New Roman"/>
                <w:sz w:val="22"/>
                <w:szCs w:val="22"/>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Pr>
                <w:rFonts w:eastAsia="Times New Roman"/>
                <w:i/>
                <w:sz w:val="22"/>
                <w:szCs w:val="22"/>
              </w:rPr>
              <w:t>(застосовується для робіт або послуг)</w:t>
            </w:r>
            <w:r>
              <w:rPr>
                <w:rFonts w:eastAsia="Times New Roman"/>
                <w:sz w:val="22"/>
                <w:szCs w:val="22"/>
              </w:rPr>
              <w:t>;</w:t>
            </w:r>
          </w:p>
          <w:p w14:paraId="15D658C4"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r>
              <w:rPr>
                <w:rFonts w:eastAsia="Times New Roman"/>
                <w:sz w:val="22"/>
                <w:szCs w:val="22"/>
                <w:lang w:val="uk-UA"/>
              </w:rPr>
              <w:t xml:space="preserve"> та такий учасник підтверджує відсутність підстав для </w:t>
            </w:r>
            <w:r>
              <w:rPr>
                <w:rFonts w:eastAsia="Times New Roman"/>
                <w:sz w:val="22"/>
                <w:szCs w:val="22"/>
                <w:lang w:val="uk-UA"/>
              </w:rPr>
              <w:lastRenderedPageBreak/>
              <w:t xml:space="preserve">відмови в участі у процедурі закупівлі, встановлені пункті 47 Особливостей </w:t>
            </w:r>
            <w:r>
              <w:rPr>
                <w:rFonts w:eastAsia="Times New Roman"/>
                <w:b/>
                <w:i/>
                <w:sz w:val="22"/>
                <w:szCs w:val="22"/>
                <w:shd w:val="clear" w:color="auto" w:fill="FFFFFF"/>
              </w:rPr>
              <w:t>згідно з Додатком 1</w:t>
            </w:r>
            <w:r>
              <w:rPr>
                <w:rFonts w:eastAsia="Times New Roman"/>
                <w:b/>
                <w:i/>
                <w:sz w:val="22"/>
                <w:szCs w:val="22"/>
                <w:shd w:val="clear" w:color="auto" w:fill="FFFFFF"/>
                <w:lang w:val="uk-UA"/>
              </w:rPr>
              <w:t xml:space="preserve"> </w:t>
            </w:r>
            <w:r>
              <w:rPr>
                <w:rFonts w:eastAsia="Times New Roman"/>
                <w:bCs/>
                <w:iCs/>
                <w:sz w:val="22"/>
                <w:szCs w:val="22"/>
                <w:shd w:val="clear" w:color="auto" w:fill="FFFFFF"/>
                <w:lang w:val="uk-UA"/>
              </w:rPr>
              <w:t>по керівнику такого об</w:t>
            </w:r>
            <w:r>
              <w:rPr>
                <w:rFonts w:eastAsia="Times New Roman"/>
                <w:sz w:val="22"/>
                <w:szCs w:val="22"/>
                <w:lang w:val="uk-UA"/>
              </w:rPr>
              <w:t>’єднання</w:t>
            </w:r>
            <w:r>
              <w:rPr>
                <w:rFonts w:eastAsia="Times New Roman"/>
                <w:sz w:val="22"/>
                <w:szCs w:val="22"/>
              </w:rPr>
              <w:t>;</w:t>
            </w:r>
          </w:p>
          <w:p w14:paraId="5B181278" w14:textId="77777777" w:rsidR="00B902CF" w:rsidRDefault="00000000" w:rsidP="006A6F5A">
            <w:pPr>
              <w:widowControl w:val="0"/>
              <w:numPr>
                <w:ilvl w:val="0"/>
                <w:numId w:val="2"/>
              </w:numPr>
              <w:jc w:val="both"/>
              <w:rPr>
                <w:rFonts w:eastAsia="Times New Roman"/>
                <w:sz w:val="22"/>
                <w:szCs w:val="22"/>
              </w:rPr>
            </w:pPr>
            <w:r>
              <w:rPr>
                <w:rFonts w:eastAsia="Times New Roman"/>
                <w:sz w:val="22"/>
                <w:szCs w:val="22"/>
              </w:rPr>
              <w:t>іншою інформацією та документами, відповідно до вимог цієї тендерної документації та додатків до неї.</w:t>
            </w:r>
          </w:p>
          <w:p w14:paraId="4589796F" w14:textId="09A3166C" w:rsidR="00B902CF" w:rsidRDefault="00000000">
            <w:pPr>
              <w:widowControl w:val="0"/>
              <w:jc w:val="both"/>
              <w:rPr>
                <w:rFonts w:eastAsia="Times New Roman"/>
                <w:sz w:val="22"/>
                <w:szCs w:val="22"/>
                <w:shd w:val="clear" w:color="auto" w:fill="FFFFFF"/>
              </w:rPr>
            </w:pPr>
            <w:r>
              <w:rPr>
                <w:rFonts w:eastAsia="Times New Roman"/>
                <w:sz w:val="22"/>
                <w:szCs w:val="22"/>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6046A1F"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w:t>
            </w:r>
            <w:r w:rsidRPr="00E125BD">
              <w:rPr>
                <w:rFonts w:eastAsia="Times New Roman"/>
                <w:b/>
                <w:bCs/>
                <w:sz w:val="22"/>
                <w:szCs w:val="22"/>
                <w:shd w:val="clear" w:color="auto" w:fill="FFFFFF"/>
              </w:rPr>
              <w:t>Переможець</w:t>
            </w:r>
            <w:r>
              <w:rPr>
                <w:rFonts w:eastAsia="Times New Roman"/>
                <w:sz w:val="22"/>
                <w:szCs w:val="22"/>
                <w:shd w:val="clear" w:color="auto" w:fill="FFFFFF"/>
              </w:rPr>
              <w:t xml:space="preserve"> процедури закупівлі у строк, що не перевищує </w:t>
            </w:r>
            <w:r>
              <w:rPr>
                <w:rFonts w:eastAsia="Times New Roman"/>
                <w:b/>
                <w:sz w:val="22"/>
                <w:szCs w:val="22"/>
                <w:u w:val="single"/>
                <w:shd w:val="clear" w:color="auto" w:fill="FFFFFF"/>
              </w:rPr>
              <w:t>чотири дні з дати оприлюднення в електронній системі закупівель повідомлення про намір укласти договір про закупівлю</w:t>
            </w:r>
            <w:r>
              <w:rPr>
                <w:rFonts w:eastAsia="Times New Roman"/>
                <w:sz w:val="22"/>
                <w:szCs w:val="22"/>
                <w:shd w:val="clear" w:color="auto" w:fill="FFFFFF"/>
              </w:rPr>
              <w:t xml:space="preserve">, повинен надати замовнику шляхом оприлюднення в електронній системі закупівель документи, встановлені в </w:t>
            </w:r>
            <w:r w:rsidRPr="00522A92">
              <w:rPr>
                <w:rFonts w:eastAsia="Times New Roman"/>
                <w:b/>
                <w:bCs/>
                <w:i/>
                <w:iCs/>
                <w:sz w:val="22"/>
                <w:szCs w:val="22"/>
                <w:shd w:val="clear" w:color="auto" w:fill="FFFFFF"/>
              </w:rPr>
              <w:t>Додатку 1</w:t>
            </w:r>
            <w:r>
              <w:rPr>
                <w:rFonts w:eastAsia="Times New Roman"/>
                <w:sz w:val="22"/>
                <w:szCs w:val="22"/>
                <w:shd w:val="clear" w:color="auto" w:fill="FFFFFF"/>
              </w:rPr>
              <w:t xml:space="preserve"> (для переможця).</w:t>
            </w:r>
          </w:p>
          <w:p w14:paraId="3267F616" w14:textId="03D37F73" w:rsidR="000868D3" w:rsidRPr="00E125BD" w:rsidRDefault="000868D3" w:rsidP="000868D3">
            <w:pPr>
              <w:widowControl w:val="0"/>
              <w:jc w:val="both"/>
              <w:rPr>
                <w:rFonts w:eastAsia="Times New Roman"/>
                <w:bCs/>
              </w:rPr>
            </w:pPr>
            <w:r w:rsidRPr="000868D3">
              <w:rPr>
                <w:rFonts w:eastAsia="Times New Roman"/>
                <w:b/>
                <w:lang w:val="uk-UA"/>
              </w:rPr>
              <w:t xml:space="preserve">  </w:t>
            </w:r>
            <w:r>
              <w:rPr>
                <w:rFonts w:eastAsia="Times New Roman"/>
                <w:b/>
                <w:lang w:val="uk-UA"/>
              </w:rPr>
              <w:t xml:space="preserve"> </w:t>
            </w:r>
            <w:r w:rsidRPr="00E125BD">
              <w:rPr>
                <w:rFonts w:eastAsia="Times New Roman"/>
                <w:bCs/>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588720" w14:textId="77777777" w:rsidR="00B902CF" w:rsidRDefault="00000000">
            <w:pPr>
              <w:widowControl w:val="0"/>
              <w:jc w:val="both"/>
              <w:rPr>
                <w:rFonts w:eastAsia="Times New Roman"/>
                <w:sz w:val="22"/>
                <w:szCs w:val="22"/>
              </w:rPr>
            </w:pPr>
            <w:r>
              <w:rPr>
                <w:rFonts w:eastAsia="Times New Roman"/>
                <w:b/>
                <w:sz w:val="22"/>
                <w:szCs w:val="22"/>
              </w:rPr>
              <w:t xml:space="preserve">   </w:t>
            </w:r>
            <w:r>
              <w:rPr>
                <w:rFonts w:eastAsia="Times New Roman"/>
                <w:b/>
                <w:i/>
                <w:sz w:val="22"/>
                <w:szCs w:val="22"/>
              </w:rPr>
              <w:t xml:space="preserve">    </w:t>
            </w:r>
            <w:r>
              <w:rPr>
                <w:rFonts w:eastAsia="Times New Roman"/>
                <w:b/>
                <w:i/>
                <w:sz w:val="22"/>
                <w:szCs w:val="22"/>
                <w:u w:val="single"/>
              </w:rPr>
              <w:t>Опис та приклади формальних несуттєвих помилок</w:t>
            </w:r>
            <w:r>
              <w:rPr>
                <w:rFonts w:eastAsia="Times New Roman"/>
                <w:b/>
                <w:i/>
                <w:sz w:val="22"/>
                <w:szCs w:val="22"/>
              </w:rPr>
              <w:t>.</w:t>
            </w:r>
          </w:p>
          <w:p w14:paraId="3444CE5D" w14:textId="77777777" w:rsidR="00B902CF" w:rsidRDefault="00000000">
            <w:pPr>
              <w:widowControl w:val="0"/>
              <w:jc w:val="both"/>
              <w:rPr>
                <w:rFonts w:eastAsia="Times New Roman"/>
                <w:sz w:val="22"/>
                <w:szCs w:val="22"/>
              </w:rPr>
            </w:pPr>
            <w:r>
              <w:rPr>
                <w:rFonts w:eastAsia="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AD834D" w14:textId="77777777" w:rsidR="00B902CF" w:rsidRDefault="00000000">
            <w:pPr>
              <w:widowControl w:val="0"/>
              <w:jc w:val="both"/>
              <w:rPr>
                <w:rFonts w:eastAsia="Times New Roman"/>
                <w:b/>
                <w:i/>
                <w:sz w:val="22"/>
                <w:szCs w:val="22"/>
              </w:rPr>
            </w:pPr>
            <w:r>
              <w:rPr>
                <w:rFonts w:eastAsia="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192FFAE" w14:textId="77777777" w:rsidR="00B902CF" w:rsidRDefault="00000000">
            <w:pPr>
              <w:widowControl w:val="0"/>
              <w:jc w:val="both"/>
              <w:rPr>
                <w:rFonts w:eastAsia="Times New Roman"/>
                <w:sz w:val="22"/>
                <w:szCs w:val="22"/>
              </w:rPr>
            </w:pPr>
            <w:r>
              <w:rPr>
                <w:rFonts w:eastAsia="Times New Roman"/>
                <w:b/>
                <w:i/>
                <w:sz w:val="22"/>
                <w:szCs w:val="22"/>
              </w:rPr>
              <w:t xml:space="preserve">   </w:t>
            </w:r>
            <w:r>
              <w:rPr>
                <w:rFonts w:eastAsia="Times New Roman"/>
                <w:b/>
                <w:i/>
                <w:sz w:val="22"/>
                <w:szCs w:val="22"/>
                <w:u w:val="single"/>
              </w:rPr>
              <w:t>Опис формальних помилок:</w:t>
            </w:r>
          </w:p>
          <w:p w14:paraId="2F67A6D4" w14:textId="77777777" w:rsidR="00B902CF" w:rsidRDefault="00000000">
            <w:pPr>
              <w:widowControl w:val="0"/>
              <w:jc w:val="both"/>
              <w:rPr>
                <w:rFonts w:eastAsia="Times New Roman"/>
                <w:sz w:val="22"/>
                <w:szCs w:val="22"/>
              </w:rPr>
            </w:pPr>
            <w:r>
              <w:rPr>
                <w:rFonts w:eastAsia="Times New Roman"/>
                <w:sz w:val="22"/>
                <w:szCs w:val="22"/>
              </w:rPr>
              <w:t>1.</w:t>
            </w:r>
            <w:r>
              <w:rPr>
                <w:rFonts w:eastAsia="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3677ED28"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великої літери;</w:t>
            </w:r>
          </w:p>
          <w:p w14:paraId="31D1DEB7"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уживання розділових знаків та відмінювання слів у реченні;</w:t>
            </w:r>
          </w:p>
          <w:p w14:paraId="5B59DB62"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використання слова або мовного звороту, запозичених з іншої мови;</w:t>
            </w:r>
          </w:p>
          <w:p w14:paraId="214234B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3EC27F9"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застосування правил переносу частини слова з рядка в рядок;</w:t>
            </w:r>
          </w:p>
          <w:p w14:paraId="15C61B61" w14:textId="77777777" w:rsidR="00B902CF" w:rsidRDefault="00000000">
            <w:pPr>
              <w:widowControl w:val="0"/>
              <w:jc w:val="both"/>
              <w:rPr>
                <w:rFonts w:eastAsia="Times New Roman"/>
                <w:sz w:val="22"/>
                <w:szCs w:val="22"/>
              </w:rPr>
            </w:pPr>
            <w:r>
              <w:rPr>
                <w:rFonts w:eastAsia="Times New Roman"/>
                <w:sz w:val="22"/>
                <w:szCs w:val="22"/>
              </w:rPr>
              <w:t>—</w:t>
            </w:r>
            <w:r>
              <w:rPr>
                <w:rFonts w:eastAsia="Times New Roman"/>
                <w:sz w:val="22"/>
                <w:szCs w:val="22"/>
              </w:rPr>
              <w:tab/>
              <w:t>написання слів разом та/або окремо, та/або через дефіс;</w:t>
            </w:r>
          </w:p>
          <w:p w14:paraId="6C151A3F" w14:textId="77777777" w:rsidR="00B902CF" w:rsidRDefault="00000000">
            <w:pPr>
              <w:widowControl w:val="0"/>
              <w:jc w:val="both"/>
              <w:rPr>
                <w:rFonts w:eastAsia="Times New Roman"/>
                <w:sz w:val="22"/>
                <w:szCs w:val="22"/>
              </w:rPr>
            </w:pPr>
            <w:r>
              <w:rPr>
                <w:rFonts w:eastAsia="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9CE411" w14:textId="43277412" w:rsidR="00B902CF" w:rsidRDefault="00000000">
            <w:pPr>
              <w:widowControl w:val="0"/>
              <w:jc w:val="both"/>
              <w:rPr>
                <w:rFonts w:eastAsia="Times New Roman"/>
                <w:sz w:val="22"/>
                <w:szCs w:val="22"/>
              </w:rPr>
            </w:pPr>
            <w:r>
              <w:rPr>
                <w:rFonts w:eastAsia="Times New Roman"/>
                <w:sz w:val="22"/>
                <w:szCs w:val="22"/>
              </w:rPr>
              <w:t>2.</w:t>
            </w:r>
            <w:r>
              <w:rPr>
                <w:rFonts w:eastAsia="Times New Roman"/>
                <w:sz w:val="22"/>
                <w:szCs w:val="22"/>
              </w:rPr>
              <w:tab/>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E61959" w14:textId="77777777" w:rsidR="00B902CF" w:rsidRDefault="00000000">
            <w:pPr>
              <w:widowControl w:val="0"/>
              <w:jc w:val="both"/>
              <w:rPr>
                <w:rFonts w:eastAsia="Times New Roman"/>
                <w:sz w:val="22"/>
                <w:szCs w:val="22"/>
              </w:rPr>
            </w:pPr>
            <w:r>
              <w:rPr>
                <w:rFonts w:eastAsia="Times New Roman"/>
                <w:sz w:val="22"/>
                <w:szCs w:val="22"/>
              </w:rPr>
              <w:t>3.</w:t>
            </w:r>
            <w:r>
              <w:rPr>
                <w:rFonts w:eastAsia="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F673584" w14:textId="248C11E5" w:rsidR="00B902CF" w:rsidRDefault="00000000">
            <w:pPr>
              <w:widowControl w:val="0"/>
              <w:jc w:val="both"/>
              <w:rPr>
                <w:rFonts w:eastAsia="Times New Roman"/>
                <w:sz w:val="22"/>
                <w:szCs w:val="22"/>
              </w:rPr>
            </w:pPr>
            <w:r>
              <w:rPr>
                <w:rFonts w:eastAsia="Times New Roman"/>
                <w:sz w:val="22"/>
                <w:szCs w:val="22"/>
              </w:rPr>
              <w:t>4.</w:t>
            </w:r>
            <w:r>
              <w:rPr>
                <w:rFonts w:eastAsia="Times New Roman"/>
                <w:sz w:val="22"/>
                <w:szCs w:val="22"/>
              </w:rPr>
              <w:tab/>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57CC130" w14:textId="77777777" w:rsidR="00B902CF" w:rsidRDefault="00000000">
            <w:pPr>
              <w:widowControl w:val="0"/>
              <w:jc w:val="both"/>
              <w:rPr>
                <w:rFonts w:eastAsia="Times New Roman"/>
                <w:sz w:val="22"/>
                <w:szCs w:val="22"/>
              </w:rPr>
            </w:pPr>
            <w:r>
              <w:rPr>
                <w:rFonts w:eastAsia="Times New Roman"/>
                <w:sz w:val="22"/>
                <w:szCs w:val="22"/>
              </w:rPr>
              <w:t>5.</w:t>
            </w:r>
            <w:r>
              <w:rPr>
                <w:rFonts w:eastAsia="Times New Roman"/>
                <w:sz w:val="22"/>
                <w:szCs w:val="22"/>
              </w:rPr>
              <w:tab/>
              <w:t xml:space="preserve">У складі тендерної пропозиції немає документа (документів), на який </w:t>
            </w:r>
            <w:r>
              <w:rPr>
                <w:rFonts w:eastAsia="Times New Roman"/>
                <w:sz w:val="22"/>
                <w:szCs w:val="22"/>
              </w:rPr>
              <w:lastRenderedPageBreak/>
              <w:t>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E0C216C" w14:textId="77777777" w:rsidR="00B902CF" w:rsidRDefault="00000000">
            <w:pPr>
              <w:widowControl w:val="0"/>
              <w:jc w:val="both"/>
              <w:rPr>
                <w:rFonts w:eastAsia="Times New Roman"/>
                <w:sz w:val="22"/>
                <w:szCs w:val="22"/>
              </w:rPr>
            </w:pPr>
            <w:r>
              <w:rPr>
                <w:rFonts w:eastAsia="Times New Roman"/>
                <w:sz w:val="22"/>
                <w:szCs w:val="22"/>
              </w:rPr>
              <w:t>6.</w:t>
            </w:r>
            <w:r>
              <w:rPr>
                <w:rFonts w:eastAsia="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26AF943" w14:textId="77777777" w:rsidR="00B902CF" w:rsidRDefault="00000000">
            <w:pPr>
              <w:widowControl w:val="0"/>
              <w:jc w:val="both"/>
              <w:rPr>
                <w:rFonts w:eastAsia="Times New Roman"/>
                <w:sz w:val="22"/>
                <w:szCs w:val="22"/>
              </w:rPr>
            </w:pPr>
            <w:r>
              <w:rPr>
                <w:rFonts w:eastAsia="Times New Roman"/>
                <w:sz w:val="22"/>
                <w:szCs w:val="22"/>
              </w:rPr>
              <w:t>7.</w:t>
            </w:r>
            <w:r>
              <w:rPr>
                <w:rFonts w:eastAsia="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CE94EAF" w14:textId="77777777" w:rsidR="00B902CF" w:rsidRDefault="00000000">
            <w:pPr>
              <w:widowControl w:val="0"/>
              <w:jc w:val="both"/>
              <w:rPr>
                <w:rFonts w:eastAsia="Times New Roman"/>
                <w:sz w:val="22"/>
                <w:szCs w:val="22"/>
              </w:rPr>
            </w:pPr>
            <w:r>
              <w:rPr>
                <w:rFonts w:eastAsia="Times New Roman"/>
                <w:sz w:val="22"/>
                <w:szCs w:val="22"/>
              </w:rPr>
              <w:t>8.</w:t>
            </w:r>
            <w:r>
              <w:rPr>
                <w:rFonts w:eastAsia="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D7C9D7E" w14:textId="77777777" w:rsidR="00B902CF" w:rsidRDefault="00000000">
            <w:pPr>
              <w:widowControl w:val="0"/>
              <w:jc w:val="both"/>
              <w:rPr>
                <w:rFonts w:eastAsia="Times New Roman"/>
                <w:sz w:val="22"/>
                <w:szCs w:val="22"/>
              </w:rPr>
            </w:pPr>
            <w:r>
              <w:rPr>
                <w:rFonts w:eastAsia="Times New Roman"/>
                <w:sz w:val="22"/>
                <w:szCs w:val="22"/>
              </w:rPr>
              <w:t>9.</w:t>
            </w:r>
            <w:r>
              <w:rPr>
                <w:rFonts w:eastAsia="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B29F73" w14:textId="77777777" w:rsidR="00B902CF" w:rsidRDefault="00000000">
            <w:pPr>
              <w:widowControl w:val="0"/>
              <w:jc w:val="both"/>
              <w:rPr>
                <w:rFonts w:eastAsia="Times New Roman"/>
                <w:sz w:val="22"/>
                <w:szCs w:val="22"/>
              </w:rPr>
            </w:pPr>
            <w:r>
              <w:rPr>
                <w:rFonts w:eastAsia="Times New Roman"/>
                <w:sz w:val="22"/>
                <w:szCs w:val="22"/>
              </w:rPr>
              <w:t>10.</w:t>
            </w:r>
            <w:r>
              <w:rPr>
                <w:rFonts w:eastAsia="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F9BCCDA" w14:textId="77777777" w:rsidR="00B902CF" w:rsidRDefault="00000000">
            <w:pPr>
              <w:widowControl w:val="0"/>
              <w:jc w:val="both"/>
              <w:rPr>
                <w:rFonts w:eastAsia="Times New Roman"/>
                <w:sz w:val="22"/>
                <w:szCs w:val="22"/>
              </w:rPr>
            </w:pPr>
            <w:r>
              <w:rPr>
                <w:rFonts w:eastAsia="Times New Roman"/>
                <w:sz w:val="22"/>
                <w:szCs w:val="22"/>
              </w:rPr>
              <w:t>11.</w:t>
            </w:r>
            <w:r>
              <w:rPr>
                <w:rFonts w:eastAsia="Times New Roman"/>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EAB60" w14:textId="77777777" w:rsidR="00B902CF" w:rsidRDefault="00000000">
            <w:pPr>
              <w:widowControl w:val="0"/>
              <w:jc w:val="both"/>
              <w:rPr>
                <w:rFonts w:eastAsia="Times New Roman"/>
                <w:b/>
                <w:i/>
                <w:sz w:val="22"/>
                <w:szCs w:val="22"/>
                <w:u w:val="single"/>
              </w:rPr>
            </w:pPr>
            <w:r>
              <w:rPr>
                <w:rFonts w:eastAsia="Times New Roman"/>
                <w:sz w:val="22"/>
                <w:szCs w:val="22"/>
              </w:rPr>
              <w:t>12.</w:t>
            </w:r>
            <w:r>
              <w:rPr>
                <w:rFonts w:eastAsia="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8D1562C" w14:textId="77777777" w:rsidR="00B902CF" w:rsidRDefault="00000000">
            <w:pPr>
              <w:widowControl w:val="0"/>
              <w:jc w:val="both"/>
              <w:rPr>
                <w:rFonts w:eastAsia="Times New Roman"/>
                <w:sz w:val="22"/>
                <w:szCs w:val="22"/>
              </w:rPr>
            </w:pPr>
            <w:r>
              <w:rPr>
                <w:rFonts w:eastAsia="Times New Roman"/>
                <w:b/>
                <w:i/>
                <w:sz w:val="22"/>
                <w:szCs w:val="22"/>
                <w:u w:val="single"/>
              </w:rPr>
              <w:t xml:space="preserve">    Приклади формальних помилок:</w:t>
            </w:r>
          </w:p>
          <w:p w14:paraId="31E396B9" w14:textId="5E96D620" w:rsidR="00B902CF" w:rsidRDefault="00000000">
            <w:pPr>
              <w:widowControl w:val="0"/>
              <w:jc w:val="both"/>
              <w:rPr>
                <w:rFonts w:eastAsia="Times New Roman"/>
                <w:sz w:val="22"/>
                <w:szCs w:val="22"/>
              </w:rPr>
            </w:pPr>
            <w:r>
              <w:rPr>
                <w:rFonts w:eastAsia="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31A0EA7" w14:textId="66765AD1" w:rsidR="00B902CF" w:rsidRDefault="00000000">
            <w:pPr>
              <w:widowControl w:val="0"/>
              <w:jc w:val="both"/>
              <w:rPr>
                <w:rFonts w:eastAsia="Times New Roman"/>
                <w:sz w:val="22"/>
                <w:szCs w:val="22"/>
              </w:rPr>
            </w:pPr>
            <w:r>
              <w:rPr>
                <w:rFonts w:eastAsia="Times New Roman"/>
                <w:sz w:val="22"/>
                <w:szCs w:val="22"/>
              </w:rPr>
              <w:t>— «</w:t>
            </w:r>
            <w:proofErr w:type="spellStart"/>
            <w:proofErr w:type="gramStart"/>
            <w:r>
              <w:rPr>
                <w:rFonts w:eastAsia="Times New Roman"/>
                <w:sz w:val="22"/>
                <w:szCs w:val="22"/>
              </w:rPr>
              <w:t>м.київ</w:t>
            </w:r>
            <w:proofErr w:type="spellEnd"/>
            <w:proofErr w:type="gramEnd"/>
            <w:r>
              <w:rPr>
                <w:rFonts w:eastAsia="Times New Roman"/>
                <w:sz w:val="22"/>
                <w:szCs w:val="22"/>
              </w:rPr>
              <w:t>» замість «м.Київ»;</w:t>
            </w:r>
          </w:p>
          <w:p w14:paraId="19B0CF2C" w14:textId="77777777" w:rsidR="00B902CF" w:rsidRDefault="00000000">
            <w:pPr>
              <w:widowControl w:val="0"/>
              <w:jc w:val="both"/>
              <w:rPr>
                <w:rFonts w:eastAsia="Times New Roman"/>
                <w:sz w:val="22"/>
                <w:szCs w:val="22"/>
              </w:rPr>
            </w:pPr>
            <w:r>
              <w:rPr>
                <w:rFonts w:eastAsia="Times New Roman"/>
                <w:sz w:val="22"/>
                <w:szCs w:val="22"/>
              </w:rPr>
              <w:t>— «поряд -ок» замість «поря – док»;</w:t>
            </w:r>
          </w:p>
          <w:p w14:paraId="2F088ECC" w14:textId="77777777" w:rsidR="00B902CF" w:rsidRDefault="00000000">
            <w:pPr>
              <w:widowControl w:val="0"/>
              <w:jc w:val="both"/>
              <w:rPr>
                <w:rFonts w:eastAsia="Times New Roman"/>
                <w:sz w:val="22"/>
                <w:szCs w:val="22"/>
              </w:rPr>
            </w:pPr>
            <w:r>
              <w:rPr>
                <w:rFonts w:eastAsia="Times New Roman"/>
                <w:sz w:val="22"/>
                <w:szCs w:val="22"/>
              </w:rPr>
              <w:t>— «ненадається» замість «не надається»»;</w:t>
            </w:r>
          </w:p>
          <w:p w14:paraId="765B0159" w14:textId="77777777" w:rsidR="00B902CF" w:rsidRDefault="00000000">
            <w:pPr>
              <w:widowControl w:val="0"/>
              <w:jc w:val="both"/>
              <w:rPr>
                <w:rFonts w:eastAsia="Times New Roman"/>
                <w:sz w:val="22"/>
                <w:szCs w:val="22"/>
              </w:rPr>
            </w:pPr>
            <w:r>
              <w:rPr>
                <w:rFonts w:eastAsia="Times New Roman"/>
                <w:sz w:val="22"/>
                <w:szCs w:val="22"/>
              </w:rPr>
              <w:t>— «______________№_____________» замість «14.08.2020 №320/13/14-01»</w:t>
            </w:r>
          </w:p>
          <w:p w14:paraId="1C4F99FC" w14:textId="77777777" w:rsidR="00B902CF" w:rsidRDefault="00000000">
            <w:pPr>
              <w:widowControl w:val="0"/>
              <w:jc w:val="both"/>
              <w:rPr>
                <w:rFonts w:eastAsia="Times New Roman"/>
                <w:color w:val="000000"/>
                <w:sz w:val="22"/>
                <w:szCs w:val="22"/>
              </w:rPr>
            </w:pPr>
            <w:r>
              <w:rPr>
                <w:rFonts w:eastAsia="Times New Roman"/>
                <w:sz w:val="22"/>
                <w:szCs w:val="22"/>
              </w:rPr>
              <w:t xml:space="preserve">— учасник розмістив (завантажив) документ у форматі «JPG» </w:t>
            </w:r>
            <w:proofErr w:type="gramStart"/>
            <w:r>
              <w:rPr>
                <w:rFonts w:eastAsia="Times New Roman"/>
                <w:sz w:val="22"/>
                <w:szCs w:val="22"/>
              </w:rPr>
              <w:t>замість  документа</w:t>
            </w:r>
            <w:proofErr w:type="gramEnd"/>
            <w:r>
              <w:rPr>
                <w:rFonts w:eastAsia="Times New Roman"/>
                <w:sz w:val="22"/>
                <w:szCs w:val="22"/>
              </w:rPr>
              <w:t xml:space="preserve"> у форматі «pdf» (PortableDocumentFormat)». </w:t>
            </w:r>
          </w:p>
          <w:p w14:paraId="34D32CB1" w14:textId="77777777" w:rsidR="00B902CF" w:rsidRDefault="00000000">
            <w:pPr>
              <w:widowControl w:val="0"/>
              <w:ind w:left="40" w:hanging="20"/>
              <w:jc w:val="both"/>
              <w:rPr>
                <w:rFonts w:eastAsia="Times New Roman"/>
                <w:b/>
                <w:color w:val="000000"/>
                <w:sz w:val="22"/>
                <w:szCs w:val="22"/>
              </w:rPr>
            </w:pPr>
            <w:r>
              <w:rPr>
                <w:rFonts w:eastAsia="Times New Roman"/>
                <w:color w:val="000000"/>
                <w:sz w:val="22"/>
                <w:szCs w:val="22"/>
              </w:rPr>
              <w:t xml:space="preserve">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24665B78"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УВАГА!!!</w:t>
            </w:r>
          </w:p>
          <w:p w14:paraId="05CFC3EB" w14:textId="77777777" w:rsidR="00B902CF" w:rsidRDefault="00000000">
            <w:pPr>
              <w:widowControl w:val="0"/>
              <w:jc w:val="both"/>
              <w:rPr>
                <w:rFonts w:eastAsia="Times New Roman"/>
                <w:b/>
                <w:color w:val="000000"/>
                <w:sz w:val="22"/>
                <w:szCs w:val="22"/>
              </w:rPr>
            </w:pPr>
            <w:bookmarkStart w:id="2" w:name="_heading=h.3znysh7"/>
            <w:bookmarkEnd w:id="2"/>
            <w:r>
              <w:rPr>
                <w:rFonts w:eastAsia="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9BC020" w14:textId="77777777" w:rsidR="00B902CF" w:rsidRDefault="00000000">
            <w:pPr>
              <w:jc w:val="both"/>
              <w:rPr>
                <w:rFonts w:eastAsia="Times New Roman"/>
                <w:b/>
                <w:color w:val="000000"/>
                <w:sz w:val="22"/>
                <w:szCs w:val="22"/>
              </w:rPr>
            </w:pPr>
            <w:r>
              <w:rPr>
                <w:rFonts w:eastAsia="Times New Roman"/>
                <w:b/>
                <w:color w:val="000000"/>
                <w:sz w:val="22"/>
                <w:szCs w:val="22"/>
              </w:rPr>
              <w:t>1) документи мають бути чіткими та розбірливими для читання;</w:t>
            </w:r>
          </w:p>
          <w:p w14:paraId="0826567B" w14:textId="77777777" w:rsidR="00B902CF" w:rsidRDefault="00000000">
            <w:pPr>
              <w:jc w:val="both"/>
              <w:rPr>
                <w:rFonts w:eastAsia="Times New Roman"/>
                <w:b/>
                <w:color w:val="000000"/>
                <w:sz w:val="22"/>
                <w:szCs w:val="22"/>
              </w:rPr>
            </w:pPr>
            <w:r>
              <w:rPr>
                <w:rFonts w:eastAsia="Times New Roman"/>
                <w:b/>
                <w:color w:val="000000"/>
                <w:sz w:val="22"/>
                <w:szCs w:val="22"/>
              </w:rPr>
              <w:t xml:space="preserve">2) тендерна пропозиція учасника повинна бути </w:t>
            </w:r>
            <w:proofErr w:type="gramStart"/>
            <w:r>
              <w:rPr>
                <w:rFonts w:eastAsia="Times New Roman"/>
                <w:b/>
                <w:color w:val="000000"/>
                <w:sz w:val="22"/>
                <w:szCs w:val="22"/>
              </w:rPr>
              <w:t>підписана  кваліфікованим</w:t>
            </w:r>
            <w:proofErr w:type="gramEnd"/>
            <w:r>
              <w:rPr>
                <w:rFonts w:eastAsia="Times New Roman"/>
                <w:b/>
                <w:color w:val="000000"/>
                <w:sz w:val="22"/>
                <w:szCs w:val="22"/>
              </w:rPr>
              <w:t xml:space="preserve"> електронним підписом (КЕП)/удосконаленим електронним підпи</w:t>
            </w:r>
            <w:r>
              <w:rPr>
                <w:rFonts w:eastAsia="Times New Roman"/>
                <w:b/>
                <w:sz w:val="22"/>
                <w:szCs w:val="22"/>
              </w:rPr>
              <w:t>сом (УЕП)</w:t>
            </w:r>
            <w:r>
              <w:rPr>
                <w:rFonts w:eastAsia="Times New Roman"/>
                <w:b/>
                <w:color w:val="000000"/>
                <w:sz w:val="22"/>
                <w:szCs w:val="22"/>
              </w:rPr>
              <w:t>;</w:t>
            </w:r>
          </w:p>
          <w:p w14:paraId="41D071C5" w14:textId="77777777" w:rsidR="00B902CF" w:rsidRDefault="00000000">
            <w:pPr>
              <w:jc w:val="both"/>
              <w:rPr>
                <w:rFonts w:eastAsia="Times New Roman"/>
                <w:b/>
                <w:color w:val="000000"/>
                <w:sz w:val="22"/>
                <w:szCs w:val="22"/>
              </w:rPr>
            </w:pPr>
            <w:r>
              <w:rPr>
                <w:rFonts w:eastAsia="Times New Roman"/>
                <w:b/>
                <w:color w:val="000000"/>
                <w:sz w:val="22"/>
                <w:szCs w:val="22"/>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4A9582C" w14:textId="77777777" w:rsidR="00B902CF" w:rsidRDefault="00000000">
            <w:pPr>
              <w:jc w:val="both"/>
              <w:rPr>
                <w:rFonts w:eastAsia="Times New Roman"/>
                <w:b/>
                <w:color w:val="000000"/>
                <w:sz w:val="22"/>
                <w:szCs w:val="22"/>
              </w:rPr>
            </w:pPr>
            <w:r>
              <w:rPr>
                <w:rFonts w:eastAsia="Times New Roman"/>
                <w:b/>
                <w:color w:val="000000"/>
                <w:sz w:val="22"/>
                <w:szCs w:val="22"/>
              </w:rPr>
              <w:t>Винятки:</w:t>
            </w:r>
          </w:p>
          <w:p w14:paraId="1FA88660" w14:textId="77777777" w:rsidR="00B902CF" w:rsidRDefault="00000000">
            <w:pPr>
              <w:jc w:val="both"/>
              <w:rPr>
                <w:rFonts w:eastAsia="Times New Roman"/>
                <w:b/>
                <w:color w:val="000000"/>
                <w:sz w:val="22"/>
                <w:szCs w:val="22"/>
              </w:rPr>
            </w:pPr>
            <w:r>
              <w:rPr>
                <w:rFonts w:eastAsia="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F37C40E" w14:textId="64E9E6F6" w:rsidR="00B902CF" w:rsidRDefault="00000000">
            <w:pPr>
              <w:widowControl w:val="0"/>
              <w:jc w:val="both"/>
              <w:rPr>
                <w:rFonts w:eastAsia="Times New Roman"/>
                <w:b/>
                <w:color w:val="000000"/>
                <w:sz w:val="22"/>
                <w:szCs w:val="22"/>
              </w:rPr>
            </w:pPr>
            <w:r>
              <w:rPr>
                <w:rFonts w:eastAsia="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 </w:t>
            </w:r>
          </w:p>
          <w:p w14:paraId="396902E3" w14:textId="77777777" w:rsidR="00B902CF" w:rsidRDefault="00000000">
            <w:pPr>
              <w:widowControl w:val="0"/>
              <w:ind w:left="40" w:hanging="20"/>
              <w:jc w:val="both"/>
              <w:rPr>
                <w:rFonts w:eastAsia="Times New Roman"/>
                <w:b/>
                <w:color w:val="000000"/>
                <w:sz w:val="22"/>
                <w:szCs w:val="22"/>
              </w:rPr>
            </w:pPr>
            <w:r>
              <w:rPr>
                <w:rFonts w:eastAsia="Times New Roman"/>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CA081FB" w14:textId="77777777" w:rsidR="00B902CF" w:rsidRDefault="00000000">
            <w:pPr>
              <w:widowControl w:val="0"/>
              <w:ind w:left="40" w:hanging="20"/>
              <w:jc w:val="both"/>
              <w:rPr>
                <w:rFonts w:eastAsia="Times New Roman"/>
                <w:color w:val="000000"/>
                <w:sz w:val="22"/>
                <w:szCs w:val="22"/>
              </w:rPr>
            </w:pPr>
            <w:r>
              <w:rPr>
                <w:rFonts w:eastAsia="Times New Roman"/>
                <w:b/>
                <w:color w:val="000000"/>
                <w:sz w:val="22"/>
                <w:szCs w:val="22"/>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4A7208D" w14:textId="6586F12B" w:rsidR="00B902CF" w:rsidRDefault="00000000">
            <w:pPr>
              <w:widowControl w:val="0"/>
              <w:jc w:val="both"/>
              <w:rPr>
                <w:rFonts w:eastAsia="Times New Roman"/>
                <w:sz w:val="22"/>
                <w:szCs w:val="22"/>
              </w:rPr>
            </w:pPr>
            <w:bookmarkStart w:id="3" w:name="_heading=h.2et92p0"/>
            <w:bookmarkEnd w:id="3"/>
            <w:r>
              <w:rPr>
                <w:rFonts w:eastAsia="Times New Roman"/>
                <w:color w:val="000000"/>
                <w:sz w:val="22"/>
                <w:szCs w:val="22"/>
              </w:rPr>
              <w:t xml:space="preserve">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eastAsia="Times New Roman"/>
                <w:color w:val="0D0D0D"/>
                <w:sz w:val="22"/>
                <w:szCs w:val="22"/>
              </w:rPr>
              <w:t xml:space="preserve"> </w:t>
            </w:r>
          </w:p>
          <w:p w14:paraId="1A9874B3" w14:textId="77777777" w:rsidR="00B902CF" w:rsidRDefault="00000000">
            <w:pPr>
              <w:widowControl w:val="0"/>
              <w:jc w:val="both"/>
              <w:rPr>
                <w:rFonts w:eastAsia="Times New Roman"/>
                <w:sz w:val="22"/>
                <w:szCs w:val="22"/>
              </w:rPr>
            </w:pPr>
            <w:bookmarkStart w:id="4" w:name="_heading=h.hjqm8skarbdr"/>
            <w:bookmarkEnd w:id="4"/>
            <w:r>
              <w:rPr>
                <w:rFonts w:eastAsia="Times New Roman"/>
                <w:sz w:val="22"/>
                <w:szCs w:val="22"/>
              </w:rPr>
              <w:t xml:space="preserve">    Тендерні пропозиції мають право подавати всі заінтересовані особи. </w:t>
            </w:r>
          </w:p>
          <w:p w14:paraId="65C1C8B2" w14:textId="78C9817A" w:rsidR="00B902CF" w:rsidRDefault="00000000">
            <w:pPr>
              <w:widowControl w:val="0"/>
              <w:jc w:val="both"/>
            </w:pPr>
            <w:bookmarkStart w:id="5" w:name="_heading=h.ftj7vaqoric"/>
            <w:bookmarkEnd w:id="5"/>
            <w:r>
              <w:rPr>
                <w:rFonts w:eastAsia="Times New Roman"/>
                <w:sz w:val="22"/>
                <w:szCs w:val="22"/>
              </w:rPr>
              <w:t xml:space="preserve">   Кожен учасник має право подати тільки одну тендерну пропозицію</w:t>
            </w:r>
            <w:r w:rsidR="004D6B5A">
              <w:rPr>
                <w:rFonts w:eastAsia="Times New Roman"/>
                <w:sz w:val="22"/>
                <w:szCs w:val="22"/>
                <w:lang w:val="uk-UA"/>
              </w:rPr>
              <w:t xml:space="preserve"> </w:t>
            </w:r>
            <w:r w:rsidR="004D6B5A" w:rsidRPr="004D6B5A">
              <w:rPr>
                <w:rFonts w:eastAsia="Times New Roman"/>
                <w:sz w:val="22"/>
                <w:szCs w:val="22"/>
              </w:rPr>
              <w:t xml:space="preserve">(у тому числі до визначеної в тендерній документації частини предмета закупівлі (лота) </w:t>
            </w:r>
            <w:r w:rsidR="004D6B5A" w:rsidRPr="004D6B5A">
              <w:rPr>
                <w:rFonts w:eastAsia="Times New Roman"/>
                <w:i/>
                <w:sz w:val="22"/>
                <w:szCs w:val="22"/>
              </w:rPr>
              <w:t>(у разі здійснення закупівлі за лотами)</w:t>
            </w:r>
            <w:r w:rsidR="004D6B5A" w:rsidRPr="004D6B5A">
              <w:rPr>
                <w:rFonts w:eastAsia="Times New Roman"/>
                <w:sz w:val="22"/>
                <w:szCs w:val="22"/>
              </w:rPr>
              <w:t>.</w:t>
            </w:r>
            <w:r>
              <w:rPr>
                <w:rFonts w:eastAsia="Times New Roman"/>
                <w:sz w:val="22"/>
                <w:szCs w:val="22"/>
              </w:rPr>
              <w:t xml:space="preserve"> </w:t>
            </w:r>
          </w:p>
        </w:tc>
      </w:tr>
      <w:tr w:rsidR="00B902CF" w14:paraId="6886DDB9" w14:textId="77777777">
        <w:trPr>
          <w:trHeight w:val="564"/>
        </w:trPr>
        <w:tc>
          <w:tcPr>
            <w:tcW w:w="491" w:type="dxa"/>
            <w:tcBorders>
              <w:top w:val="single" w:sz="4" w:space="0" w:color="000000"/>
              <w:left w:val="single" w:sz="4" w:space="0" w:color="000000"/>
              <w:bottom w:val="single" w:sz="4" w:space="0" w:color="000000"/>
            </w:tcBorders>
            <w:shd w:val="clear" w:color="auto" w:fill="auto"/>
          </w:tcPr>
          <w:p w14:paraId="09DC5B1A"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659F99D5" w14:textId="77777777" w:rsidR="00B902CF" w:rsidRDefault="00000000">
            <w:pPr>
              <w:widowControl w:val="0"/>
              <w:rPr>
                <w:sz w:val="22"/>
                <w:szCs w:val="22"/>
              </w:rPr>
            </w:pPr>
            <w:r>
              <w:rPr>
                <w:b/>
                <w:bCs/>
                <w:sz w:val="22"/>
                <w:szCs w:val="22"/>
                <w:lang w:val="uk-UA"/>
              </w:rPr>
              <w:t>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36DD72B8" w14:textId="77777777" w:rsidR="00B902CF" w:rsidRDefault="00000000">
            <w:pPr>
              <w:pStyle w:val="aff0"/>
              <w:spacing w:before="0" w:after="0"/>
              <w:ind w:firstLine="172"/>
            </w:pPr>
            <w:r>
              <w:rPr>
                <w:rFonts w:ascii="Times New Roman" w:hAnsi="Times New Roman" w:cs="Times New Roman"/>
                <w:sz w:val="22"/>
                <w:szCs w:val="22"/>
              </w:rPr>
              <w:t>Забезпечення тендерної пропозиції не вимагається.</w:t>
            </w:r>
          </w:p>
        </w:tc>
      </w:tr>
      <w:tr w:rsidR="00B902CF" w14:paraId="3B391141"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8F4FD18" w14:textId="77777777" w:rsidR="00B902CF" w:rsidRDefault="00000000">
            <w:pPr>
              <w:widowControl w:val="0"/>
              <w:jc w:val="center"/>
              <w:rPr>
                <w:b/>
                <w:bCs/>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099E3101" w14:textId="77777777" w:rsidR="00B902CF" w:rsidRDefault="00000000">
            <w:pPr>
              <w:pStyle w:val="1c"/>
              <w:widowControl w:val="0"/>
              <w:rPr>
                <w:rFonts w:ascii="Times New Roman" w:hAnsi="Times New Roman" w:cs="Times New Roman"/>
              </w:rPr>
            </w:pPr>
            <w:r>
              <w:rPr>
                <w:rFonts w:ascii="Times New Roman" w:hAnsi="Times New Roman" w:cs="Times New Roman"/>
                <w:b/>
                <w:bCs/>
              </w:rPr>
              <w:t>Умови повернення чи неповернення забезпечення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4CA9815" w14:textId="77777777" w:rsidR="00B902CF" w:rsidRDefault="00000000">
            <w:pPr>
              <w:pStyle w:val="aff0"/>
              <w:widowControl w:val="0"/>
              <w:spacing w:before="0" w:after="0"/>
              <w:ind w:firstLine="172"/>
              <w:jc w:val="both"/>
            </w:pPr>
            <w:r>
              <w:rPr>
                <w:rFonts w:ascii="Times New Roman" w:hAnsi="Times New Roman" w:cs="Times New Roman"/>
                <w:sz w:val="22"/>
                <w:szCs w:val="22"/>
              </w:rPr>
              <w:t>Не передбачається.</w:t>
            </w:r>
          </w:p>
        </w:tc>
      </w:tr>
      <w:tr w:rsidR="00B902CF" w:rsidRPr="0089343E" w14:paraId="5CE5272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757CA39" w14:textId="77777777" w:rsidR="00B902CF" w:rsidRDefault="00000000">
            <w:pPr>
              <w:widowControl w:val="0"/>
              <w:jc w:val="center"/>
              <w:rPr>
                <w:b/>
                <w:bCs/>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1DF5BDDB" w14:textId="77777777" w:rsidR="00B902CF" w:rsidRDefault="00000000">
            <w:pPr>
              <w:pStyle w:val="1c"/>
              <w:widowControl w:val="0"/>
            </w:pPr>
            <w:r>
              <w:rPr>
                <w:rFonts w:ascii="Times New Roman" w:hAnsi="Times New Roman" w:cs="Times New Roman"/>
                <w:b/>
                <w:bCs/>
              </w:rPr>
              <w:t>Строк, протягом якого тендерні пропозиції є дійсними</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14988" w14:textId="77777777" w:rsidR="00B902CF" w:rsidRDefault="00000000">
            <w:pPr>
              <w:widowControl w:val="0"/>
              <w:jc w:val="both"/>
              <w:rPr>
                <w:rFonts w:eastAsia="Times New Roman"/>
                <w:sz w:val="22"/>
                <w:szCs w:val="22"/>
              </w:rPr>
            </w:pPr>
            <w:r>
              <w:rPr>
                <w:rFonts w:eastAsia="Times New Roman"/>
                <w:sz w:val="22"/>
                <w:szCs w:val="22"/>
              </w:rPr>
              <w:t xml:space="preserve">   Тендерні пропозиції вважаються дійсними </w:t>
            </w:r>
            <w:r>
              <w:rPr>
                <w:rFonts w:eastAsia="Times New Roman"/>
                <w:b/>
                <w:i/>
                <w:sz w:val="22"/>
                <w:szCs w:val="22"/>
                <w:u w:val="single"/>
              </w:rPr>
              <w:t xml:space="preserve">протягом </w:t>
            </w:r>
            <w:r>
              <w:rPr>
                <w:rFonts w:eastAsia="Times New Roman"/>
                <w:b/>
                <w:i/>
                <w:sz w:val="22"/>
                <w:szCs w:val="22"/>
                <w:u w:val="single"/>
                <w:lang w:val="uk-UA"/>
              </w:rPr>
              <w:t>9</w:t>
            </w:r>
            <w:r>
              <w:rPr>
                <w:rFonts w:eastAsia="Times New Roman"/>
                <w:b/>
                <w:i/>
                <w:sz w:val="22"/>
                <w:szCs w:val="22"/>
                <w:u w:val="single"/>
              </w:rPr>
              <w:t>0 днів</w:t>
            </w:r>
            <w:r>
              <w:rPr>
                <w:rFonts w:eastAsia="Times New Roman"/>
                <w:sz w:val="22"/>
                <w:szCs w:val="22"/>
              </w:rPr>
              <w:t xml:space="preserve"> із дати кінцевого строку подання тендерних пропозицій. </w:t>
            </w:r>
          </w:p>
          <w:p w14:paraId="35EED17B" w14:textId="77777777" w:rsidR="00B902CF" w:rsidRDefault="00000000">
            <w:pPr>
              <w:widowControl w:val="0"/>
              <w:jc w:val="both"/>
              <w:rPr>
                <w:rFonts w:eastAsia="Times New Roman"/>
                <w:sz w:val="22"/>
                <w:szCs w:val="22"/>
              </w:rPr>
            </w:pPr>
            <w:r>
              <w:rPr>
                <w:rFonts w:eastAsia="Times New Roman"/>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5E724E4" w14:textId="77777777" w:rsidR="00B902CF" w:rsidRDefault="00000000">
            <w:pPr>
              <w:widowControl w:val="0"/>
              <w:jc w:val="both"/>
              <w:rPr>
                <w:rFonts w:eastAsia="Times New Roman"/>
                <w:sz w:val="22"/>
                <w:szCs w:val="22"/>
              </w:rPr>
            </w:pPr>
            <w:r>
              <w:rPr>
                <w:rFonts w:eastAsia="Times New Roman"/>
                <w:sz w:val="22"/>
                <w:szCs w:val="22"/>
              </w:rPr>
              <w:t xml:space="preserve">   Учасник процедури закупівлі </w:t>
            </w:r>
            <w:r>
              <w:rPr>
                <w:rFonts w:eastAsia="Times New Roman"/>
                <w:sz w:val="22"/>
                <w:szCs w:val="22"/>
                <w:u w:val="single"/>
              </w:rPr>
              <w:t>має право:</w:t>
            </w:r>
          </w:p>
          <w:p w14:paraId="2F7F0410" w14:textId="77777777" w:rsidR="00B902CF" w:rsidRDefault="00522798">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відхилити таку вимогу, не втрачаючи при цьому наданого ним забезпечення тендерної пропозиції;</w:t>
            </w:r>
          </w:p>
          <w:p w14:paraId="36CBAD5C" w14:textId="77777777" w:rsidR="00B902CF" w:rsidRPr="003A4C37" w:rsidRDefault="00522798">
            <w:pPr>
              <w:widowControl w:val="0"/>
              <w:jc w:val="both"/>
              <w:rPr>
                <w:rFonts w:eastAsia="Times New Roman"/>
                <w:sz w:val="22"/>
                <w:szCs w:val="22"/>
                <w:lang w:val="uk-UA"/>
              </w:rPr>
            </w:pPr>
            <w:r>
              <w:rPr>
                <w:rFonts w:eastAsia="Times New Roman"/>
                <w:sz w:val="22"/>
                <w:szCs w:val="22"/>
                <w:lang w:val="uk-UA"/>
              </w:rPr>
              <w:t xml:space="preserve"> - </w:t>
            </w:r>
            <w:r w:rsidRPr="003A4C37">
              <w:rPr>
                <w:rFonts w:eastAsia="Times New Roman"/>
                <w:sz w:val="22"/>
                <w:szCs w:val="22"/>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3A4C37">
              <w:rPr>
                <w:rFonts w:eastAsia="Times New Roman"/>
                <w:i/>
                <w:sz w:val="22"/>
                <w:szCs w:val="22"/>
                <w:lang w:val="uk-UA"/>
              </w:rPr>
              <w:t>(у разі якщо таке вимагалося)</w:t>
            </w:r>
            <w:r w:rsidRPr="003A4C37">
              <w:rPr>
                <w:rFonts w:eastAsia="Times New Roman"/>
                <w:sz w:val="22"/>
                <w:szCs w:val="22"/>
                <w:lang w:val="uk-UA"/>
              </w:rPr>
              <w:t>.</w:t>
            </w:r>
          </w:p>
          <w:p w14:paraId="3EC66A34" w14:textId="77777777" w:rsidR="00B902CF" w:rsidRPr="003A4C37" w:rsidRDefault="00000000">
            <w:pPr>
              <w:widowControl w:val="0"/>
              <w:jc w:val="both"/>
              <w:rPr>
                <w:lang w:val="uk-UA"/>
              </w:rPr>
            </w:pPr>
            <w:r w:rsidRPr="003A4C37">
              <w:rPr>
                <w:rFonts w:eastAsia="Times New Roman"/>
                <w:sz w:val="22"/>
                <w:szCs w:val="22"/>
                <w:lang w:val="uk-UA"/>
              </w:rPr>
              <w:t xml:space="preserve">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902CF" w:rsidRPr="00263694" w14:paraId="06E85490" w14:textId="77777777">
        <w:trPr>
          <w:trHeight w:val="409"/>
        </w:trPr>
        <w:tc>
          <w:tcPr>
            <w:tcW w:w="491" w:type="dxa"/>
            <w:tcBorders>
              <w:top w:val="single" w:sz="4" w:space="0" w:color="000000"/>
              <w:left w:val="single" w:sz="4" w:space="0" w:color="000000"/>
              <w:bottom w:val="single" w:sz="4" w:space="0" w:color="000000"/>
            </w:tcBorders>
            <w:shd w:val="clear" w:color="auto" w:fill="auto"/>
          </w:tcPr>
          <w:p w14:paraId="5E1CE4D4" w14:textId="77777777" w:rsidR="00B902CF" w:rsidRDefault="00000000">
            <w:pPr>
              <w:widowControl w:val="0"/>
              <w:jc w:val="center"/>
              <w:rPr>
                <w:rFonts w:eastAsia="Times New Roman"/>
                <w:b/>
                <w:sz w:val="22"/>
                <w:szCs w:val="22"/>
              </w:rPr>
            </w:pPr>
            <w:r>
              <w:rPr>
                <w:sz w:val="22"/>
                <w:szCs w:val="22"/>
                <w:lang w:val="uk-UA"/>
              </w:rPr>
              <w:t>5</w:t>
            </w:r>
          </w:p>
        </w:tc>
        <w:tc>
          <w:tcPr>
            <w:tcW w:w="1951" w:type="dxa"/>
            <w:tcBorders>
              <w:top w:val="single" w:sz="4" w:space="0" w:color="000000"/>
              <w:left w:val="single" w:sz="4" w:space="0" w:color="000000"/>
              <w:bottom w:val="single" w:sz="4" w:space="0" w:color="000000"/>
            </w:tcBorders>
            <w:shd w:val="clear" w:color="auto" w:fill="auto"/>
          </w:tcPr>
          <w:p w14:paraId="1583800C" w14:textId="36FE4DAB" w:rsidR="00B902CF" w:rsidRDefault="00AD7FE0">
            <w:pPr>
              <w:widowControl w:val="0"/>
              <w:rPr>
                <w:rFonts w:eastAsia="Times New Roman"/>
                <w:sz w:val="22"/>
                <w:szCs w:val="22"/>
              </w:rPr>
            </w:pPr>
            <w:r>
              <w:rPr>
                <w:rFonts w:eastAsia="Times New Roman"/>
                <w:b/>
                <w:sz w:val="22"/>
                <w:szCs w:val="22"/>
              </w:rPr>
              <w:t xml:space="preserve">Кваліфікаційні критерії до учасників та вимоги, </w:t>
            </w:r>
            <w:r>
              <w:rPr>
                <w:rFonts w:eastAsia="Times New Roman"/>
                <w:b/>
                <w:sz w:val="22"/>
                <w:szCs w:val="22"/>
                <w:lang w:val="uk-UA"/>
              </w:rPr>
              <w:t>згідно з пунктом 28 та</w:t>
            </w:r>
            <w:r>
              <w:rPr>
                <w:rFonts w:eastAsia="Times New Roman"/>
                <w:b/>
                <w:sz w:val="22"/>
                <w:szCs w:val="22"/>
              </w:rPr>
              <w:t xml:space="preserve"> пунктом </w:t>
            </w:r>
            <w:r>
              <w:rPr>
                <w:rFonts w:eastAsia="Times New Roman"/>
                <w:b/>
                <w:sz w:val="22"/>
                <w:szCs w:val="22"/>
                <w:shd w:val="clear" w:color="auto" w:fill="FFFFFF"/>
              </w:rPr>
              <w:t>47</w:t>
            </w:r>
            <w:r>
              <w:rPr>
                <w:rFonts w:eastAsia="Times New Roman"/>
                <w:b/>
                <w:sz w:val="22"/>
                <w:szCs w:val="22"/>
              </w:rPr>
              <w:t xml:space="preserve"> </w:t>
            </w:r>
            <w:r>
              <w:rPr>
                <w:rFonts w:eastAsia="Times New Roman"/>
                <w:b/>
                <w:sz w:val="22"/>
                <w:szCs w:val="22"/>
              </w:rPr>
              <w:lastRenderedPageBreak/>
              <w:t>Особливостей</w:t>
            </w:r>
          </w:p>
        </w:tc>
        <w:tc>
          <w:tcPr>
            <w:tcW w:w="7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D3F677" w14:textId="77777777" w:rsidR="00B902CF" w:rsidRDefault="00000000">
            <w:pPr>
              <w:widowControl w:val="0"/>
              <w:ind w:right="120"/>
              <w:jc w:val="both"/>
              <w:rPr>
                <w:rFonts w:eastAsia="Times New Roman"/>
                <w:sz w:val="22"/>
                <w:szCs w:val="22"/>
              </w:rPr>
            </w:pPr>
            <w:r>
              <w:rPr>
                <w:rFonts w:eastAsia="Times New Roman"/>
                <w:sz w:val="22"/>
                <w:szCs w:val="22"/>
              </w:rPr>
              <w:lastRenderedPageBreak/>
              <w:t xml:space="preserve">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eastAsia="Times New Roman"/>
                <w:b/>
                <w:i/>
                <w:sz w:val="22"/>
                <w:szCs w:val="22"/>
              </w:rPr>
              <w:t>Додатку 1</w:t>
            </w:r>
            <w:r>
              <w:rPr>
                <w:rFonts w:eastAsia="Times New Roman"/>
                <w:i/>
                <w:sz w:val="22"/>
                <w:szCs w:val="22"/>
              </w:rPr>
              <w:t xml:space="preserve"> </w:t>
            </w:r>
            <w:r>
              <w:rPr>
                <w:rFonts w:eastAsia="Times New Roman"/>
                <w:sz w:val="22"/>
                <w:szCs w:val="22"/>
              </w:rPr>
              <w:t xml:space="preserve">до цієї тендерної документації. </w:t>
            </w:r>
          </w:p>
          <w:p w14:paraId="0EA33695" w14:textId="04DEF862" w:rsidR="00B902CF" w:rsidRDefault="00000000">
            <w:pPr>
              <w:widowControl w:val="0"/>
              <w:ind w:right="120"/>
              <w:jc w:val="both"/>
              <w:rPr>
                <w:rFonts w:eastAsia="Times New Roman"/>
                <w:b/>
                <w:sz w:val="22"/>
                <w:szCs w:val="22"/>
              </w:rPr>
            </w:pPr>
            <w:r>
              <w:rPr>
                <w:rFonts w:eastAsia="Times New Roman"/>
                <w:sz w:val="22"/>
                <w:szCs w:val="22"/>
              </w:rPr>
              <w:t xml:space="preserve">  Спосіб підтвердження відповідності учасника критеріям і вимогам згідно </w:t>
            </w:r>
            <w:r>
              <w:rPr>
                <w:rFonts w:eastAsia="Times New Roman"/>
                <w:sz w:val="22"/>
                <w:szCs w:val="22"/>
              </w:rPr>
              <w:lastRenderedPageBreak/>
              <w:t>із законодавством наведено в</w:t>
            </w:r>
            <w:r>
              <w:rPr>
                <w:rFonts w:eastAsia="Times New Roman"/>
                <w:b/>
                <w:sz w:val="22"/>
                <w:szCs w:val="22"/>
              </w:rPr>
              <w:t xml:space="preserve"> </w:t>
            </w:r>
            <w:r>
              <w:rPr>
                <w:rFonts w:eastAsia="Times New Roman"/>
                <w:b/>
                <w:i/>
                <w:sz w:val="22"/>
                <w:szCs w:val="22"/>
              </w:rPr>
              <w:t>Додатку 1</w:t>
            </w:r>
            <w:r>
              <w:rPr>
                <w:rFonts w:eastAsia="Times New Roman"/>
                <w:sz w:val="22"/>
                <w:szCs w:val="22"/>
              </w:rPr>
              <w:t xml:space="preserve"> до цієї тендерної документації. </w:t>
            </w:r>
          </w:p>
          <w:p w14:paraId="2671B5A4" w14:textId="77777777" w:rsidR="00B902CF" w:rsidRDefault="00000000">
            <w:pPr>
              <w:widowControl w:val="0"/>
              <w:ind w:right="120"/>
              <w:jc w:val="both"/>
              <w:rPr>
                <w:rFonts w:eastAsia="Times New Roman"/>
                <w:sz w:val="22"/>
                <w:szCs w:val="22"/>
              </w:rPr>
            </w:pPr>
            <w:r>
              <w:rPr>
                <w:rFonts w:eastAsia="Times New Roman"/>
                <w:b/>
                <w:sz w:val="22"/>
                <w:szCs w:val="22"/>
              </w:rPr>
              <w:t xml:space="preserve">   Підстави, визначені пунктом </w:t>
            </w:r>
            <w:r>
              <w:rPr>
                <w:rFonts w:eastAsia="Times New Roman"/>
                <w:b/>
                <w:sz w:val="22"/>
                <w:szCs w:val="22"/>
                <w:shd w:val="clear" w:color="auto" w:fill="FFFFFF"/>
              </w:rPr>
              <w:t xml:space="preserve">47 </w:t>
            </w:r>
            <w:r>
              <w:rPr>
                <w:rFonts w:eastAsia="Times New Roman"/>
                <w:b/>
                <w:sz w:val="22"/>
                <w:szCs w:val="22"/>
              </w:rPr>
              <w:t>Особливостей.</w:t>
            </w:r>
          </w:p>
          <w:p w14:paraId="7352214D" w14:textId="77777777" w:rsidR="00B902CF" w:rsidRDefault="00000000">
            <w:pPr>
              <w:widowControl w:val="0"/>
              <w:jc w:val="both"/>
              <w:rPr>
                <w:rFonts w:eastAsia="Times New Roman"/>
                <w:sz w:val="22"/>
                <w:szCs w:val="22"/>
              </w:rPr>
            </w:pPr>
            <w:r>
              <w:rPr>
                <w:rFonts w:eastAsia="Times New Roman"/>
                <w:sz w:val="22"/>
                <w:szCs w:val="22"/>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D4872D" w14:textId="77777777" w:rsidR="00B902CF" w:rsidRDefault="00000000">
            <w:pPr>
              <w:ind w:firstLine="567"/>
              <w:jc w:val="both"/>
              <w:rPr>
                <w:rFonts w:eastAsia="Times New Roman"/>
                <w:sz w:val="22"/>
                <w:szCs w:val="22"/>
              </w:rPr>
            </w:pPr>
            <w:r w:rsidRPr="00073187">
              <w:rPr>
                <w:rFonts w:eastAsia="Times New Roman"/>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4529B18" w14:textId="77777777" w:rsidR="00B902CF" w:rsidRDefault="00000000">
            <w:pPr>
              <w:ind w:firstLine="567"/>
              <w:jc w:val="both"/>
              <w:rPr>
                <w:rFonts w:eastAsia="Times New Roman"/>
                <w:sz w:val="22"/>
                <w:szCs w:val="22"/>
              </w:rPr>
            </w:pPr>
            <w:r>
              <w:rPr>
                <w:rFonts w:eastAsia="Times New Roman"/>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014C813" w14:textId="77777777" w:rsidR="00B902CF" w:rsidRDefault="00000000">
            <w:pPr>
              <w:ind w:firstLine="567"/>
              <w:jc w:val="both"/>
              <w:rPr>
                <w:rFonts w:eastAsia="Times New Roman"/>
                <w:sz w:val="22"/>
                <w:szCs w:val="22"/>
              </w:rPr>
            </w:pPr>
            <w:r>
              <w:rPr>
                <w:rFonts w:eastAsia="Times New Roman"/>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84C715F" w14:textId="77777777" w:rsidR="00B902CF" w:rsidRDefault="00000000">
            <w:pPr>
              <w:ind w:firstLine="567"/>
              <w:jc w:val="both"/>
              <w:rPr>
                <w:rFonts w:eastAsia="Times New Roman"/>
                <w:sz w:val="22"/>
                <w:szCs w:val="22"/>
              </w:rPr>
            </w:pPr>
            <w:r>
              <w:rPr>
                <w:rFonts w:eastAsia="Times New Roman"/>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7A615A4" w14:textId="77777777" w:rsidR="00B902CF" w:rsidRDefault="00000000">
            <w:pPr>
              <w:ind w:firstLine="567"/>
              <w:jc w:val="both"/>
              <w:rPr>
                <w:rFonts w:eastAsia="Times New Roman"/>
                <w:sz w:val="22"/>
                <w:szCs w:val="22"/>
              </w:rPr>
            </w:pPr>
            <w:r>
              <w:rPr>
                <w:rFonts w:eastAsia="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998FD08" w14:textId="77777777" w:rsidR="00B902CF" w:rsidRDefault="00000000">
            <w:pPr>
              <w:ind w:firstLine="567"/>
              <w:jc w:val="both"/>
              <w:rPr>
                <w:rFonts w:eastAsia="Times New Roman"/>
                <w:sz w:val="22"/>
                <w:szCs w:val="22"/>
              </w:rPr>
            </w:pPr>
            <w:r>
              <w:rPr>
                <w:rFonts w:eastAsia="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D300E8B" w14:textId="77777777" w:rsidR="00B902CF" w:rsidRDefault="00000000">
            <w:pPr>
              <w:ind w:firstLine="567"/>
              <w:jc w:val="both"/>
              <w:rPr>
                <w:rFonts w:eastAsia="Times New Roman"/>
                <w:sz w:val="22"/>
                <w:szCs w:val="22"/>
              </w:rPr>
            </w:pPr>
            <w:r>
              <w:rPr>
                <w:rFonts w:eastAsia="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7AAE767" w14:textId="77777777" w:rsidR="00B902CF" w:rsidRDefault="00000000">
            <w:pPr>
              <w:ind w:firstLine="567"/>
              <w:jc w:val="both"/>
              <w:rPr>
                <w:rFonts w:eastAsia="Times New Roman"/>
                <w:sz w:val="22"/>
                <w:szCs w:val="22"/>
              </w:rPr>
            </w:pPr>
            <w:r>
              <w:rPr>
                <w:rFonts w:eastAsia="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27C2C77" w14:textId="77777777" w:rsidR="00B902CF" w:rsidRDefault="00000000">
            <w:pPr>
              <w:ind w:firstLine="567"/>
              <w:jc w:val="both"/>
              <w:rPr>
                <w:rFonts w:eastAsia="Times New Roman"/>
                <w:sz w:val="22"/>
                <w:szCs w:val="22"/>
              </w:rPr>
            </w:pPr>
            <w:r>
              <w:rPr>
                <w:rFonts w:eastAsia="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0C2A719" w14:textId="77777777" w:rsidR="00B902CF" w:rsidRDefault="00000000">
            <w:pPr>
              <w:ind w:firstLine="567"/>
              <w:jc w:val="both"/>
              <w:rPr>
                <w:rFonts w:eastAsia="Times New Roman"/>
                <w:sz w:val="22"/>
                <w:szCs w:val="22"/>
              </w:rPr>
            </w:pPr>
            <w:r>
              <w:rPr>
                <w:rFonts w:eastAsia="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6914A11" w14:textId="77777777" w:rsidR="00E50807" w:rsidRPr="00832F60" w:rsidRDefault="00E50807">
            <w:pPr>
              <w:ind w:firstLine="567"/>
              <w:jc w:val="both"/>
              <w:rPr>
                <w:sz w:val="22"/>
                <w:szCs w:val="22"/>
              </w:rPr>
            </w:pPr>
            <w:r w:rsidRPr="00832F60">
              <w:rPr>
                <w:sz w:val="22"/>
                <w:szCs w:val="22"/>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1" w:tgtFrame="_blank" w:history="1">
              <w:r w:rsidRPr="00832F60">
                <w:rPr>
                  <w:rStyle w:val="a8"/>
                  <w:color w:val="auto"/>
                  <w:sz w:val="22"/>
                  <w:szCs w:val="22"/>
                  <w:u w:val="none"/>
                </w:rPr>
                <w:t>Законом України</w:t>
              </w:r>
            </w:hyperlink>
            <w:r w:rsidRPr="00832F60">
              <w:rPr>
                <w:sz w:val="22"/>
                <w:szCs w:val="22"/>
              </w:rPr>
              <w:t> “Про санкції”, крім випадку, коли активи такої особи в установленому законодавством порядку передані в управління АРМА;</w:t>
            </w:r>
          </w:p>
          <w:p w14:paraId="2ED33BCE" w14:textId="77777777" w:rsidR="00B902CF" w:rsidRDefault="00000000">
            <w:pPr>
              <w:ind w:firstLine="567"/>
              <w:jc w:val="both"/>
              <w:rPr>
                <w:rFonts w:eastAsia="Times New Roman"/>
                <w:sz w:val="22"/>
                <w:szCs w:val="22"/>
                <w:shd w:val="clear" w:color="auto" w:fill="FFFFFF"/>
              </w:rPr>
            </w:pPr>
            <w:r>
              <w:rPr>
                <w:rFonts w:eastAsia="Times New Roman"/>
                <w:sz w:val="22"/>
                <w:szCs w:val="22"/>
                <w:shd w:val="clear" w:color="auto"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8AA0834" w14:textId="77777777" w:rsidR="00B902CF" w:rsidRDefault="00000000">
            <w:pPr>
              <w:jc w:val="both"/>
              <w:rPr>
                <w:rFonts w:eastAsia="Times New Roman"/>
                <w:sz w:val="22"/>
                <w:szCs w:val="22"/>
                <w:shd w:val="clear" w:color="auto" w:fill="FFFFFF"/>
              </w:rPr>
            </w:pPr>
            <w:r>
              <w:rPr>
                <w:rFonts w:eastAsia="Times New Roman"/>
                <w:sz w:val="22"/>
                <w:szCs w:val="22"/>
                <w:shd w:val="clear" w:color="auto" w:fill="FFFFFF"/>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Pr>
                <w:rFonts w:eastAsia="Times New Roman"/>
                <w:sz w:val="22"/>
                <w:szCs w:val="22"/>
                <w:shd w:val="clear" w:color="auto" w:fill="FFFFFF"/>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099FD6" w14:textId="77777777" w:rsidR="00522798" w:rsidRDefault="00000000" w:rsidP="00522798">
            <w:pPr>
              <w:jc w:val="both"/>
              <w:rPr>
                <w:rFonts w:eastAsia="Times New Roman"/>
                <w:sz w:val="22"/>
                <w:szCs w:val="22"/>
                <w:shd w:val="clear" w:color="auto" w:fill="FFFFFF"/>
              </w:rPr>
            </w:pPr>
            <w:r>
              <w:rPr>
                <w:rFonts w:eastAsia="Times New Roman"/>
                <w:sz w:val="22"/>
                <w:szCs w:val="22"/>
                <w:shd w:val="clear" w:color="auto" w:fill="FFFFFF"/>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w:t>
            </w:r>
            <w:proofErr w:type="spellStart"/>
            <w:r>
              <w:rPr>
                <w:rFonts w:eastAsia="Times New Roman"/>
                <w:sz w:val="22"/>
                <w:szCs w:val="22"/>
                <w:shd w:val="clear" w:color="auto" w:fill="FFFFFF"/>
              </w:rPr>
              <w:t>оприлюднена</w:t>
            </w:r>
            <w:proofErr w:type="spellEnd"/>
            <w:r>
              <w:rPr>
                <w:rFonts w:eastAsia="Times New Roman"/>
                <w:sz w:val="22"/>
                <w:szCs w:val="22"/>
                <w:shd w:val="clear" w:color="auto" w:fill="FFFFFF"/>
              </w:rPr>
              <w:t xml:space="preserve"> у формі відкритих даних згідно із Законом України «Про доступ до </w:t>
            </w:r>
            <w:proofErr w:type="spellStart"/>
            <w:r>
              <w:rPr>
                <w:rFonts w:eastAsia="Times New Roman"/>
                <w:sz w:val="22"/>
                <w:szCs w:val="22"/>
                <w:shd w:val="clear" w:color="auto" w:fill="FFFFFF"/>
              </w:rPr>
              <w:t>публічної</w:t>
            </w:r>
            <w:proofErr w:type="spellEnd"/>
            <w:r>
              <w:rPr>
                <w:rFonts w:eastAsia="Times New Roman"/>
                <w:sz w:val="22"/>
                <w:szCs w:val="22"/>
                <w:shd w:val="clear" w:color="auto" w:fill="FFFFFF"/>
              </w:rPr>
              <w:t xml:space="preserve"> інформації», та/або </w:t>
            </w:r>
            <w:proofErr w:type="spellStart"/>
            <w:r>
              <w:rPr>
                <w:rFonts w:eastAsia="Times New Roman"/>
                <w:sz w:val="22"/>
                <w:szCs w:val="22"/>
                <w:shd w:val="clear" w:color="auto" w:fill="FFFFFF"/>
              </w:rPr>
              <w:t>міститься</w:t>
            </w:r>
            <w:proofErr w:type="spellEnd"/>
            <w:r>
              <w:rPr>
                <w:rFonts w:eastAsia="Times New Roman"/>
                <w:sz w:val="22"/>
                <w:szCs w:val="22"/>
                <w:shd w:val="clear" w:color="auto" w:fill="FFFFFF"/>
              </w:rPr>
              <w:t xml:space="preserve"> у відкритих публічних електронних </w:t>
            </w:r>
            <w:proofErr w:type="spellStart"/>
            <w:r>
              <w:rPr>
                <w:rFonts w:eastAsia="Times New Roman"/>
                <w:sz w:val="22"/>
                <w:szCs w:val="22"/>
                <w:shd w:val="clear" w:color="auto" w:fill="FFFFFF"/>
              </w:rPr>
              <w:t>реєстрах</w:t>
            </w:r>
            <w:proofErr w:type="spellEnd"/>
            <w:r>
              <w:rPr>
                <w:rFonts w:eastAsia="Times New Roman"/>
                <w:sz w:val="22"/>
                <w:szCs w:val="22"/>
                <w:shd w:val="clear" w:color="auto" w:fill="FFFFFF"/>
              </w:rPr>
              <w:t xml:space="preserve">, доступ до яких є </w:t>
            </w:r>
            <w:proofErr w:type="spellStart"/>
            <w:r>
              <w:rPr>
                <w:rFonts w:eastAsia="Times New Roman"/>
                <w:sz w:val="22"/>
                <w:szCs w:val="22"/>
                <w:shd w:val="clear" w:color="auto" w:fill="FFFFFF"/>
              </w:rPr>
              <w:t>вільним</w:t>
            </w:r>
            <w:proofErr w:type="spellEnd"/>
            <w:r>
              <w:rPr>
                <w:rFonts w:eastAsia="Times New Roman"/>
                <w:sz w:val="22"/>
                <w:szCs w:val="22"/>
                <w:shd w:val="clear" w:color="auto" w:fill="FFFFFF"/>
              </w:rPr>
              <w:t xml:space="preserve">, та/або може бути </w:t>
            </w:r>
            <w:proofErr w:type="spellStart"/>
            <w:r>
              <w:rPr>
                <w:rFonts w:eastAsia="Times New Roman"/>
                <w:sz w:val="22"/>
                <w:szCs w:val="22"/>
                <w:shd w:val="clear" w:color="auto" w:fill="FFFFFF"/>
              </w:rPr>
              <w:t>отримана</w:t>
            </w:r>
            <w:proofErr w:type="spellEnd"/>
            <w:r>
              <w:rPr>
                <w:rFonts w:eastAsia="Times New Roman"/>
                <w:sz w:val="22"/>
                <w:szCs w:val="22"/>
                <w:shd w:val="clear" w:color="auto" w:fill="FFFFFF"/>
              </w:rPr>
              <w:t xml:space="preserve"> електронною системою закупівель шляхом </w:t>
            </w:r>
            <w:proofErr w:type="spellStart"/>
            <w:r>
              <w:rPr>
                <w:rFonts w:eastAsia="Times New Roman"/>
                <w:sz w:val="22"/>
                <w:szCs w:val="22"/>
                <w:shd w:val="clear" w:color="auto" w:fill="FFFFFF"/>
              </w:rPr>
              <w:t>обміну</w:t>
            </w:r>
            <w:proofErr w:type="spellEnd"/>
            <w:r>
              <w:rPr>
                <w:rFonts w:eastAsia="Times New Roman"/>
                <w:sz w:val="22"/>
                <w:szCs w:val="22"/>
                <w:shd w:val="clear" w:color="auto" w:fill="FFFFFF"/>
              </w:rPr>
              <w:t xml:space="preserve"> інформацією з іншими державними системами та </w:t>
            </w:r>
            <w:proofErr w:type="spellStart"/>
            <w:r>
              <w:rPr>
                <w:rFonts w:eastAsia="Times New Roman"/>
                <w:sz w:val="22"/>
                <w:szCs w:val="22"/>
                <w:shd w:val="clear" w:color="auto" w:fill="FFFFFF"/>
              </w:rPr>
              <w:t>реєстрами</w:t>
            </w:r>
            <w:proofErr w:type="spellEnd"/>
            <w:r>
              <w:rPr>
                <w:rFonts w:eastAsia="Times New Roman"/>
                <w:sz w:val="22"/>
                <w:szCs w:val="22"/>
                <w:shd w:val="clear" w:color="auto" w:fill="FFFFFF"/>
              </w:rPr>
              <w:t xml:space="preserve">. </w:t>
            </w:r>
          </w:p>
          <w:p w14:paraId="4245B2C7" w14:textId="77777777" w:rsidR="00B902CF" w:rsidRPr="00263694" w:rsidRDefault="00522798" w:rsidP="00522798">
            <w:pPr>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263694">
              <w:rPr>
                <w:rFonts w:eastAsia="Times New Roman"/>
                <w:sz w:val="22"/>
                <w:szCs w:val="22"/>
                <w:shd w:val="clear" w:color="auto"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Pr>
                <w:rFonts w:eastAsia="Times New Roman"/>
                <w:sz w:val="22"/>
                <w:szCs w:val="22"/>
                <w:shd w:val="clear" w:color="auto" w:fill="FFFFFF"/>
              </w:rPr>
              <w:t> </w:t>
            </w:r>
            <w:hyperlink r:id="rId12" w:anchor="_blank" w:history="1">
              <w:r w:rsidRPr="00263694">
                <w:rPr>
                  <w:rStyle w:val="a8"/>
                  <w:color w:val="auto"/>
                  <w:sz w:val="22"/>
                  <w:u w:val="none"/>
                  <w:lang w:val="uk-UA"/>
                </w:rPr>
                <w:t>підпунктами 1</w:t>
              </w:r>
            </w:hyperlink>
            <w:r>
              <w:rPr>
                <w:rFonts w:eastAsia="Times New Roman"/>
                <w:sz w:val="22"/>
                <w:szCs w:val="22"/>
                <w:shd w:val="clear" w:color="auto" w:fill="FFFFFF"/>
              </w:rPr>
              <w:t> </w:t>
            </w:r>
            <w:r w:rsidRPr="00263694">
              <w:rPr>
                <w:rFonts w:eastAsia="Times New Roman"/>
                <w:sz w:val="22"/>
                <w:szCs w:val="22"/>
                <w:shd w:val="clear" w:color="auto" w:fill="FFFFFF"/>
                <w:lang w:val="uk-UA"/>
              </w:rPr>
              <w:t>і</w:t>
            </w:r>
            <w:r>
              <w:rPr>
                <w:rFonts w:eastAsia="Times New Roman"/>
                <w:sz w:val="22"/>
                <w:szCs w:val="22"/>
                <w:shd w:val="clear" w:color="auto" w:fill="FFFFFF"/>
              </w:rPr>
              <w:t> </w:t>
            </w:r>
            <w:hyperlink r:id="rId13" w:anchor="_blank" w:history="1">
              <w:r w:rsidRPr="00263694">
                <w:rPr>
                  <w:rStyle w:val="a8"/>
                  <w:color w:val="auto"/>
                  <w:sz w:val="22"/>
                  <w:u w:val="none"/>
                  <w:lang w:val="uk-UA"/>
                </w:rPr>
                <w:t>7</w:t>
              </w:r>
              <w:r w:rsidR="006728AB">
                <w:rPr>
                  <w:rStyle w:val="a8"/>
                  <w:color w:val="auto"/>
                  <w:sz w:val="22"/>
                  <w:u w:val="none"/>
                  <w:lang w:val="uk-UA"/>
                </w:rPr>
                <w:t xml:space="preserve"> </w:t>
              </w:r>
              <w:r w:rsidRPr="00263694">
                <w:rPr>
                  <w:rStyle w:val="a8"/>
                  <w:color w:val="auto"/>
                  <w:sz w:val="22"/>
                  <w:u w:val="none"/>
                  <w:lang w:val="uk-UA"/>
                </w:rPr>
                <w:t>пункту 47 Особливостей</w:t>
              </w:r>
            </w:hyperlink>
            <w:r w:rsidRPr="00263694">
              <w:rPr>
                <w:rFonts w:eastAsia="Times New Roman"/>
                <w:sz w:val="22"/>
                <w:szCs w:val="22"/>
                <w:shd w:val="clear" w:color="auto" w:fill="FFFFFF"/>
                <w:lang w:val="uk-UA"/>
              </w:rPr>
              <w:t xml:space="preserve">. </w:t>
            </w:r>
          </w:p>
        </w:tc>
      </w:tr>
      <w:tr w:rsidR="00B902CF" w14:paraId="38B8A3B5"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1A00CABE" w14:textId="77777777" w:rsidR="00B902CF" w:rsidRDefault="00000000">
            <w:pPr>
              <w:widowControl w:val="0"/>
              <w:jc w:val="center"/>
              <w:rPr>
                <w:rFonts w:eastAsia="Times New Roman"/>
                <w:b/>
                <w:color w:val="000000"/>
                <w:sz w:val="22"/>
                <w:szCs w:val="22"/>
              </w:rPr>
            </w:pPr>
            <w:r>
              <w:rPr>
                <w:sz w:val="22"/>
                <w:szCs w:val="22"/>
                <w:lang w:val="uk-UA"/>
              </w:rPr>
              <w:lastRenderedPageBreak/>
              <w:t>6</w:t>
            </w:r>
          </w:p>
        </w:tc>
        <w:tc>
          <w:tcPr>
            <w:tcW w:w="1951" w:type="dxa"/>
            <w:tcBorders>
              <w:top w:val="single" w:sz="4" w:space="0" w:color="000000"/>
              <w:left w:val="single" w:sz="4" w:space="0" w:color="000000"/>
              <w:bottom w:val="single" w:sz="4" w:space="0" w:color="000000"/>
            </w:tcBorders>
            <w:shd w:val="clear" w:color="auto" w:fill="auto"/>
          </w:tcPr>
          <w:p w14:paraId="2B6E97DE" w14:textId="77777777" w:rsidR="00B902CF" w:rsidRDefault="00000000">
            <w:pPr>
              <w:widowControl w:val="0"/>
              <w:rPr>
                <w:rFonts w:eastAsia="Times New Roman"/>
                <w:sz w:val="22"/>
                <w:szCs w:val="22"/>
              </w:rPr>
            </w:pPr>
            <w:r>
              <w:rPr>
                <w:rFonts w:eastAsia="Times New Roman"/>
                <w:b/>
                <w:color w:val="000000"/>
                <w:sz w:val="22"/>
                <w:szCs w:val="22"/>
              </w:rPr>
              <w:t>Інформація про технічні, якісні та кількісні характеристики предмета закупівлі</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CC4E601" w14:textId="77777777" w:rsidR="00B902CF" w:rsidRDefault="00000000">
            <w:pPr>
              <w:widowControl w:val="0"/>
              <w:ind w:right="9" w:firstLine="204"/>
              <w:jc w:val="both"/>
            </w:pPr>
            <w:r>
              <w:rPr>
                <w:rFonts w:eastAsia="Times New Roman"/>
                <w:sz w:val="22"/>
                <w:szCs w:val="22"/>
              </w:rPr>
              <w:t>Вимоги до предмета закупівлі (технічні, якісні та кількісні характеристики) згідно з</w:t>
            </w:r>
            <w:hyperlink r:id="rId14" w:history="1">
              <w:r>
                <w:rPr>
                  <w:rStyle w:val="a8"/>
                  <w:rFonts w:eastAsia="Times New Roman"/>
                  <w:sz w:val="22"/>
                  <w:szCs w:val="22"/>
                  <w:u w:val="none"/>
                </w:rPr>
                <w:t xml:space="preserve"> </w:t>
              </w:r>
              <w:r>
                <w:rPr>
                  <w:rStyle w:val="a8"/>
                  <w:rFonts w:eastAsia="Times New Roman"/>
                  <w:color w:val="auto"/>
                  <w:sz w:val="22"/>
                  <w:szCs w:val="22"/>
                  <w:u w:val="none"/>
                </w:rPr>
                <w:t xml:space="preserve">пунктом третім </w:t>
              </w:r>
            </w:hyperlink>
            <w:hyperlink r:id="rId15" w:history="1">
              <w:r>
                <w:rPr>
                  <w:rStyle w:val="a8"/>
                  <w:rFonts w:eastAsia="Times New Roman"/>
                  <w:color w:val="000000"/>
                  <w:sz w:val="22"/>
                  <w:szCs w:val="22"/>
                  <w:u w:val="none"/>
                </w:rPr>
                <w:t>частини друго</w:t>
              </w:r>
            </w:hyperlink>
            <w:r>
              <w:rPr>
                <w:rFonts w:eastAsia="Times New Roman"/>
                <w:sz w:val="22"/>
                <w:szCs w:val="22"/>
              </w:rPr>
              <w:t xml:space="preserve">ї статті 22 Закону зазначено в </w:t>
            </w:r>
            <w:r>
              <w:rPr>
                <w:rFonts w:eastAsia="Times New Roman"/>
                <w:b/>
                <w:i/>
                <w:sz w:val="22"/>
                <w:szCs w:val="22"/>
              </w:rPr>
              <w:t>Додатку 2</w:t>
            </w:r>
            <w:r>
              <w:rPr>
                <w:rFonts w:eastAsia="Times New Roman"/>
                <w:b/>
                <w:sz w:val="22"/>
                <w:szCs w:val="22"/>
              </w:rPr>
              <w:t xml:space="preserve"> </w:t>
            </w:r>
            <w:r>
              <w:rPr>
                <w:rFonts w:eastAsia="Times New Roman"/>
                <w:sz w:val="22"/>
                <w:szCs w:val="22"/>
              </w:rPr>
              <w:t>до цієї тендерної документації.</w:t>
            </w:r>
          </w:p>
        </w:tc>
      </w:tr>
      <w:tr w:rsidR="00B902CF" w14:paraId="5F08C60D"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1E6D2D73" w14:textId="77777777" w:rsidR="00B902CF" w:rsidRDefault="00000000">
            <w:pPr>
              <w:widowControl w:val="0"/>
              <w:jc w:val="center"/>
              <w:rPr>
                <w:rFonts w:eastAsia="Times New Roman"/>
                <w:b/>
                <w:color w:val="000000"/>
                <w:sz w:val="22"/>
                <w:szCs w:val="22"/>
              </w:rPr>
            </w:pPr>
            <w:r>
              <w:rPr>
                <w:sz w:val="22"/>
                <w:szCs w:val="22"/>
                <w:lang w:val="uk-UA"/>
              </w:rPr>
              <w:t>7</w:t>
            </w:r>
          </w:p>
        </w:tc>
        <w:tc>
          <w:tcPr>
            <w:tcW w:w="1951" w:type="dxa"/>
            <w:tcBorders>
              <w:top w:val="single" w:sz="4" w:space="0" w:color="000000"/>
              <w:left w:val="single" w:sz="4" w:space="0" w:color="000000"/>
              <w:bottom w:val="single" w:sz="4" w:space="0" w:color="000000"/>
            </w:tcBorders>
            <w:shd w:val="clear" w:color="auto" w:fill="auto"/>
          </w:tcPr>
          <w:p w14:paraId="5D754E52" w14:textId="77777777" w:rsidR="00B902CF" w:rsidRDefault="00000000">
            <w:pPr>
              <w:widowControl w:val="0"/>
              <w:rPr>
                <w:rFonts w:eastAsia="Times New Roman"/>
                <w:shd w:val="clear" w:color="auto" w:fill="FFFFFF"/>
                <w:lang w:val="uk-UA"/>
              </w:rPr>
            </w:pPr>
            <w:r>
              <w:rPr>
                <w:rFonts w:eastAsia="Times New Roman"/>
                <w:b/>
                <w:color w:val="000000"/>
                <w:sz w:val="22"/>
                <w:szCs w:val="22"/>
              </w:rPr>
              <w:t xml:space="preserve">Інформація про </w:t>
            </w:r>
            <w:r>
              <w:rPr>
                <w:rFonts w:eastAsia="Times New Roman"/>
                <w:b/>
                <w:sz w:val="22"/>
                <w:szCs w:val="22"/>
              </w:rPr>
              <w:t>субпідрядника /співвиконавця</w:t>
            </w:r>
            <w:r>
              <w:rPr>
                <w:rFonts w:eastAsia="Times New Roman"/>
                <w:b/>
                <w:color w:val="FF0000"/>
                <w:sz w:val="22"/>
                <w:szCs w:val="22"/>
              </w:rPr>
              <w:t xml:space="preserve"> </w:t>
            </w:r>
            <w:r>
              <w:rPr>
                <w:rFonts w:eastAsia="Times New Roman"/>
                <w:b/>
                <w:color w:val="000000"/>
                <w:sz w:val="22"/>
                <w:szCs w:val="22"/>
              </w:rPr>
              <w:t>(у випадку закупівлі робіт чи послуг)</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84A8CCE" w14:textId="77777777" w:rsidR="00B902CF" w:rsidRDefault="00000000">
            <w:pPr>
              <w:ind w:left="-15" w:firstLine="180"/>
              <w:jc w:val="both"/>
            </w:pPr>
            <w:r>
              <w:rPr>
                <w:rFonts w:eastAsia="Times New Roman"/>
                <w:shd w:val="clear" w:color="auto" w:fill="FFFFFF"/>
                <w:lang w:val="uk-UA"/>
              </w:rPr>
              <w:t>У</w:t>
            </w:r>
            <w:r>
              <w:rPr>
                <w:rFonts w:eastAsia="Times New Roman"/>
                <w:color w:val="000000"/>
                <w:shd w:val="clear" w:color="auto" w:fill="FFFFFF"/>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Pr>
                <w:rFonts w:eastAsia="Times New Roman"/>
                <w:shd w:val="clear" w:color="auto" w:fill="FFFFFF"/>
                <w:lang w:val="uk-UA"/>
              </w:rPr>
              <w:t>виконання робіт чи послуг як субпідрядника/співвиконавця</w:t>
            </w:r>
            <w:r>
              <w:rPr>
                <w:rFonts w:eastAsia="Times New Roman"/>
                <w:color w:val="000000"/>
                <w:shd w:val="clear" w:color="auto" w:fill="FFFFFF"/>
                <w:lang w:val="uk-UA"/>
              </w:rPr>
              <w:t xml:space="preserve"> у обсязі не менше ніж 20 відсотків від вартості договору про закупівлю </w:t>
            </w:r>
            <w:r>
              <w:rPr>
                <w:rFonts w:eastAsia="Times New Roman"/>
                <w:i/>
                <w:color w:val="000000"/>
                <w:shd w:val="clear" w:color="auto" w:fill="FFFFFF"/>
              </w:rPr>
              <w:t>(надається у разі залучення).</w:t>
            </w:r>
          </w:p>
        </w:tc>
      </w:tr>
      <w:tr w:rsidR="00B902CF" w:rsidRPr="0089343E" w14:paraId="64F01353" w14:textId="77777777">
        <w:trPr>
          <w:trHeight w:val="125"/>
        </w:trPr>
        <w:tc>
          <w:tcPr>
            <w:tcW w:w="491" w:type="dxa"/>
            <w:tcBorders>
              <w:top w:val="single" w:sz="4" w:space="0" w:color="000000"/>
              <w:left w:val="single" w:sz="4" w:space="0" w:color="000000"/>
              <w:bottom w:val="single" w:sz="4" w:space="0" w:color="000000"/>
            </w:tcBorders>
            <w:shd w:val="clear" w:color="auto" w:fill="auto"/>
          </w:tcPr>
          <w:p w14:paraId="6EA2CD71" w14:textId="77777777" w:rsidR="00B902CF" w:rsidRDefault="00000000">
            <w:pPr>
              <w:widowControl w:val="0"/>
              <w:jc w:val="center"/>
              <w:rPr>
                <w:rFonts w:eastAsia="Times New Roman"/>
                <w:b/>
                <w:color w:val="000000"/>
                <w:sz w:val="22"/>
                <w:szCs w:val="22"/>
              </w:rPr>
            </w:pPr>
            <w:r>
              <w:rPr>
                <w:sz w:val="22"/>
                <w:szCs w:val="22"/>
                <w:lang w:val="uk-UA"/>
              </w:rPr>
              <w:t>8</w:t>
            </w:r>
          </w:p>
        </w:tc>
        <w:tc>
          <w:tcPr>
            <w:tcW w:w="1951" w:type="dxa"/>
            <w:tcBorders>
              <w:top w:val="single" w:sz="4" w:space="0" w:color="000000"/>
              <w:left w:val="single" w:sz="4" w:space="0" w:color="000000"/>
              <w:bottom w:val="single" w:sz="4" w:space="0" w:color="000000"/>
            </w:tcBorders>
            <w:shd w:val="clear" w:color="auto" w:fill="auto"/>
          </w:tcPr>
          <w:p w14:paraId="76B05764" w14:textId="77777777" w:rsidR="00B902CF" w:rsidRDefault="00000000">
            <w:pPr>
              <w:widowControl w:val="0"/>
              <w:rPr>
                <w:rFonts w:eastAsia="Times New Roman"/>
                <w:sz w:val="22"/>
                <w:szCs w:val="22"/>
                <w:lang w:val="uk-UA"/>
              </w:rPr>
            </w:pPr>
            <w:r>
              <w:rPr>
                <w:rFonts w:eastAsia="Times New Roman"/>
                <w:b/>
                <w:color w:val="000000"/>
                <w:sz w:val="22"/>
                <w:szCs w:val="22"/>
              </w:rPr>
              <w:t>Унесення змін або відкликання тендерної пропозиції учасником</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6159488" w14:textId="77777777" w:rsidR="00B902CF" w:rsidRPr="0062219E" w:rsidRDefault="00000000">
            <w:pPr>
              <w:ind w:left="-15" w:right="9" w:firstLine="180"/>
              <w:jc w:val="both"/>
              <w:rPr>
                <w:lang w:val="uk-UA"/>
              </w:rPr>
            </w:pPr>
            <w:r>
              <w:rPr>
                <w:rFonts w:eastAsia="Times New Roman"/>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02CF" w14:paraId="626D5309" w14:textId="77777777">
        <w:trPr>
          <w:trHeight w:val="174"/>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692242E6" w14:textId="77777777" w:rsidR="00B902CF" w:rsidRDefault="00000000">
            <w:pPr>
              <w:widowControl w:val="0"/>
              <w:ind w:left="34" w:right="113" w:hanging="23"/>
              <w:jc w:val="center"/>
            </w:pPr>
            <w:r>
              <w:rPr>
                <w:b/>
                <w:sz w:val="22"/>
                <w:szCs w:val="22"/>
                <w:lang w:val="uk-UA"/>
              </w:rPr>
              <w:t>Розділ 4. Подання та розкриття тендерної пропозиції</w:t>
            </w:r>
          </w:p>
        </w:tc>
      </w:tr>
      <w:tr w:rsidR="00B902CF" w14:paraId="3FC984EE" w14:textId="77777777">
        <w:trPr>
          <w:trHeight w:val="274"/>
        </w:trPr>
        <w:tc>
          <w:tcPr>
            <w:tcW w:w="491" w:type="dxa"/>
            <w:tcBorders>
              <w:top w:val="single" w:sz="4" w:space="0" w:color="000000"/>
              <w:left w:val="single" w:sz="4" w:space="0" w:color="000000"/>
              <w:bottom w:val="single" w:sz="4" w:space="0" w:color="000000"/>
            </w:tcBorders>
            <w:shd w:val="clear" w:color="auto" w:fill="auto"/>
          </w:tcPr>
          <w:p w14:paraId="1717662D" w14:textId="77777777" w:rsidR="00B902CF" w:rsidRDefault="00000000">
            <w:pPr>
              <w:widowControl w:val="0"/>
              <w:jc w:val="center"/>
              <w:rPr>
                <w:rStyle w:val="rvts0"/>
                <w:b/>
                <w:bCs/>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77B78105" w14:textId="77777777" w:rsidR="00B902CF" w:rsidRDefault="00000000">
            <w:pPr>
              <w:pStyle w:val="1c"/>
              <w:widowControl w:val="0"/>
              <w:rPr>
                <w:color w:val="000000"/>
              </w:rPr>
            </w:pPr>
            <w:r>
              <w:rPr>
                <w:rStyle w:val="rvts0"/>
                <w:b/>
                <w:bCs/>
              </w:rPr>
              <w:t>Кінцевий строк подання тендерної пропозиції</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5DD9141" w14:textId="41F268A1" w:rsidR="00B902CF" w:rsidRDefault="00000000">
            <w:pPr>
              <w:widowControl w:val="0"/>
              <w:ind w:left="40" w:right="120"/>
              <w:jc w:val="both"/>
              <w:rPr>
                <w:rFonts w:eastAsia="Times New Roman"/>
                <w:sz w:val="22"/>
                <w:szCs w:val="22"/>
              </w:rPr>
            </w:pPr>
            <w:r>
              <w:rPr>
                <w:rFonts w:eastAsia="Times New Roman"/>
                <w:color w:val="000000"/>
                <w:sz w:val="22"/>
                <w:szCs w:val="22"/>
              </w:rPr>
              <w:t xml:space="preserve">   Кінцевий строк подання тендерних пропозицій </w:t>
            </w:r>
            <w:r>
              <w:rPr>
                <w:rFonts w:eastAsia="Times New Roman"/>
                <w:sz w:val="22"/>
                <w:szCs w:val="22"/>
                <w:lang w:val="uk-UA"/>
              </w:rPr>
              <w:t xml:space="preserve">– </w:t>
            </w:r>
            <w:r>
              <w:rPr>
                <w:rFonts w:eastAsia="Times New Roman"/>
                <w:i/>
                <w:sz w:val="22"/>
                <w:szCs w:val="22"/>
                <w:lang w:val="uk-UA"/>
              </w:rPr>
              <w:t xml:space="preserve">орієнтовно до </w:t>
            </w:r>
            <w:r w:rsidR="006D7DA6">
              <w:rPr>
                <w:rFonts w:eastAsia="Times New Roman"/>
                <w:b/>
                <w:bCs/>
                <w:i/>
                <w:sz w:val="22"/>
                <w:szCs w:val="22"/>
                <w:lang w:val="uk-UA"/>
              </w:rPr>
              <w:t>0</w:t>
            </w:r>
            <w:r w:rsidR="0089343E">
              <w:rPr>
                <w:rFonts w:eastAsia="Times New Roman"/>
                <w:b/>
                <w:bCs/>
                <w:i/>
                <w:sz w:val="22"/>
                <w:szCs w:val="22"/>
                <w:lang w:val="uk-UA"/>
              </w:rPr>
              <w:t>4</w:t>
            </w:r>
            <w:r w:rsidR="00B32C83">
              <w:rPr>
                <w:rFonts w:eastAsia="Times New Roman"/>
                <w:b/>
                <w:bCs/>
                <w:i/>
                <w:sz w:val="22"/>
                <w:szCs w:val="22"/>
                <w:lang w:val="uk-UA"/>
              </w:rPr>
              <w:t>.0</w:t>
            </w:r>
            <w:r w:rsidR="006D7DA6">
              <w:rPr>
                <w:rFonts w:eastAsia="Times New Roman"/>
                <w:b/>
                <w:bCs/>
                <w:i/>
                <w:sz w:val="22"/>
                <w:szCs w:val="22"/>
                <w:lang w:val="uk-UA"/>
              </w:rPr>
              <w:t>4</w:t>
            </w:r>
            <w:r w:rsidR="00B32C83">
              <w:rPr>
                <w:rFonts w:eastAsia="Times New Roman"/>
                <w:b/>
                <w:bCs/>
                <w:i/>
                <w:sz w:val="22"/>
                <w:szCs w:val="22"/>
                <w:lang w:val="uk-UA"/>
              </w:rPr>
              <w:t>.2024</w:t>
            </w:r>
            <w:r>
              <w:rPr>
                <w:rFonts w:eastAsia="Times New Roman"/>
                <w:i/>
                <w:sz w:val="22"/>
                <w:szCs w:val="22"/>
                <w:lang w:val="uk-UA"/>
              </w:rPr>
              <w:t>, конкретний час зазначено в електронній формі оголошення закупівлі.</w:t>
            </w:r>
            <w:r>
              <w:rPr>
                <w:rFonts w:eastAsia="Times New Roman"/>
                <w:i/>
                <w:sz w:val="22"/>
                <w:szCs w:val="22"/>
                <w:shd w:val="clear" w:color="auto" w:fill="FFFFFF"/>
              </w:rPr>
              <w:t xml:space="preserve"> </w:t>
            </w:r>
          </w:p>
          <w:p w14:paraId="301A4EF2" w14:textId="77777777" w:rsidR="00B902CF" w:rsidRDefault="00000000">
            <w:pPr>
              <w:widowControl w:val="0"/>
              <w:jc w:val="both"/>
              <w:rPr>
                <w:rFonts w:eastAsia="Times New Roman"/>
                <w:sz w:val="22"/>
                <w:szCs w:val="22"/>
              </w:rPr>
            </w:pPr>
            <w:r>
              <w:rPr>
                <w:rFonts w:eastAsia="Times New Roman"/>
                <w:sz w:val="22"/>
                <w:szCs w:val="22"/>
              </w:rPr>
              <w:t>Отримана тендерна пропозиція вноситься автоматично до реєстру отриманих тендерних пропозицій.</w:t>
            </w:r>
          </w:p>
          <w:p w14:paraId="7C5355B4" w14:textId="77777777" w:rsidR="00B902CF" w:rsidRDefault="00000000">
            <w:pPr>
              <w:widowControl w:val="0"/>
              <w:jc w:val="both"/>
              <w:rPr>
                <w:rFonts w:eastAsia="Times New Roman"/>
                <w:sz w:val="22"/>
                <w:szCs w:val="22"/>
              </w:rPr>
            </w:pPr>
            <w:r>
              <w:rPr>
                <w:rFonts w:eastAsia="Times New Roman"/>
                <w:sz w:val="22"/>
                <w:szCs w:val="22"/>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40BD8A6" w14:textId="77777777" w:rsidR="00B902CF" w:rsidRDefault="00000000">
            <w:pPr>
              <w:widowControl w:val="0"/>
              <w:jc w:val="both"/>
              <w:rPr>
                <w:sz w:val="22"/>
                <w:szCs w:val="22"/>
              </w:rPr>
            </w:pPr>
            <w:r>
              <w:rPr>
                <w:rFonts w:eastAsia="Times New Roman"/>
                <w:sz w:val="22"/>
                <w:szCs w:val="22"/>
              </w:rPr>
              <w:t xml:space="preserve">  Тендерні пропозиції після закінчення кінцевого строку їх подання не приймаються електронною системою закупівель.</w:t>
            </w:r>
          </w:p>
          <w:p w14:paraId="75830E53" w14:textId="77777777" w:rsidR="00B902CF" w:rsidRDefault="00B902CF">
            <w:pPr>
              <w:pStyle w:val="aff0"/>
              <w:spacing w:before="0" w:after="0"/>
              <w:ind w:right="9" w:firstLine="141"/>
              <w:jc w:val="both"/>
              <w:rPr>
                <w:rFonts w:ascii="Times New Roman" w:hAnsi="Times New Roman" w:cs="Times New Roman"/>
                <w:sz w:val="22"/>
                <w:szCs w:val="22"/>
                <w:lang w:val="ru-RU"/>
              </w:rPr>
            </w:pPr>
          </w:p>
        </w:tc>
      </w:tr>
      <w:tr w:rsidR="00B902CF" w14:paraId="5267D43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0FD8530" w14:textId="77777777" w:rsidR="00B902CF" w:rsidRDefault="00000000">
            <w:pPr>
              <w:widowControl w:val="0"/>
              <w:jc w:val="center"/>
              <w:rPr>
                <w:b/>
                <w:bCs/>
                <w:sz w:val="22"/>
                <w:szCs w:val="22"/>
                <w:lang w:val="uk-UA"/>
              </w:rPr>
            </w:pPr>
            <w:r>
              <w:rPr>
                <w:sz w:val="22"/>
                <w:szCs w:val="22"/>
                <w:lang w:val="uk-UA"/>
              </w:rPr>
              <w:t>2</w:t>
            </w:r>
          </w:p>
        </w:tc>
        <w:tc>
          <w:tcPr>
            <w:tcW w:w="1951" w:type="dxa"/>
            <w:tcBorders>
              <w:top w:val="single" w:sz="4" w:space="0" w:color="000000"/>
              <w:left w:val="single" w:sz="4" w:space="0" w:color="000000"/>
              <w:bottom w:val="single" w:sz="4" w:space="0" w:color="000000"/>
            </w:tcBorders>
            <w:shd w:val="clear" w:color="auto" w:fill="auto"/>
          </w:tcPr>
          <w:p w14:paraId="08EB5D67" w14:textId="77777777" w:rsidR="00B902CF" w:rsidRDefault="00000000">
            <w:pPr>
              <w:widowControl w:val="0"/>
              <w:rPr>
                <w:rFonts w:eastAsia="Times New Roman"/>
                <w:sz w:val="22"/>
                <w:szCs w:val="22"/>
                <w:shd w:val="clear" w:color="auto" w:fill="FFFFFF"/>
              </w:rPr>
            </w:pPr>
            <w:r>
              <w:rPr>
                <w:b/>
                <w:bCs/>
                <w:sz w:val="22"/>
                <w:szCs w:val="22"/>
                <w:lang w:val="uk-UA"/>
              </w:rPr>
              <w:t xml:space="preserve">Дата та час розкриття тендерної пропозиції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86AFF86"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BD99FFB"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lastRenderedPageBreak/>
              <w:t xml:space="preserve">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6DB3406" w14:textId="77777777" w:rsidR="00B902CF" w:rsidRDefault="00000000">
            <w:pPr>
              <w:shd w:val="clear" w:color="auto" w:fill="FFFFFF"/>
              <w:spacing w:after="160" w:line="100" w:lineRule="atLeast"/>
              <w:ind w:firstLine="165"/>
              <w:jc w:val="both"/>
            </w:pPr>
            <w:r>
              <w:rPr>
                <w:rFonts w:eastAsia="Times New Roman"/>
                <w:sz w:val="22"/>
                <w:szCs w:val="22"/>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eastAsia="Times New Roman"/>
                <w:sz w:val="22"/>
                <w:szCs w:val="22"/>
                <w:shd w:val="clear" w:color="auto" w:fill="FFFFFF"/>
                <w:lang w:val="uk-UA"/>
              </w:rPr>
              <w:t>47</w:t>
            </w:r>
            <w:r>
              <w:rPr>
                <w:rFonts w:eastAsia="Times New Roman"/>
                <w:sz w:val="22"/>
                <w:szCs w:val="22"/>
                <w:shd w:val="clear" w:color="auto" w:fill="FFFFFF"/>
              </w:rPr>
              <w:t xml:space="preserve"> Особливостей.</w:t>
            </w:r>
          </w:p>
        </w:tc>
      </w:tr>
      <w:tr w:rsidR="00B902CF" w14:paraId="00E8BD3E" w14:textId="77777777">
        <w:trPr>
          <w:trHeight w:val="280"/>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7444727B" w14:textId="77777777" w:rsidR="00B902CF" w:rsidRDefault="00000000">
            <w:pPr>
              <w:widowControl w:val="0"/>
              <w:ind w:right="113"/>
              <w:jc w:val="center"/>
            </w:pPr>
            <w:r>
              <w:rPr>
                <w:b/>
                <w:sz w:val="22"/>
                <w:szCs w:val="22"/>
                <w:lang w:val="uk-UA"/>
              </w:rPr>
              <w:lastRenderedPageBreak/>
              <w:t>Розділ 5. Оцінка тендерної пропозиції</w:t>
            </w:r>
          </w:p>
        </w:tc>
      </w:tr>
      <w:tr w:rsidR="00B902CF" w:rsidRPr="0089343E" w14:paraId="55B95490"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BB09E01"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41AA8C31" w14:textId="77777777" w:rsidR="00B902CF" w:rsidRDefault="00000000">
            <w:pPr>
              <w:widowControl w:val="0"/>
              <w:rPr>
                <w:rFonts w:eastAsia="Times New Roman"/>
                <w:sz w:val="22"/>
                <w:szCs w:val="22"/>
                <w:shd w:val="clear" w:color="auto" w:fill="FFFFFF"/>
              </w:rPr>
            </w:pPr>
            <w:r>
              <w:rPr>
                <w:b/>
                <w:bCs/>
                <w:sz w:val="22"/>
                <w:szCs w:val="22"/>
                <w:lang w:val="uk-UA"/>
              </w:rPr>
              <w:t xml:space="preserve">Перелік критеріїв та методика оцінки тендерної пропозиції із зазначенням питомої ваги критерію </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46D11488"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5E0D925A"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9B46495" w14:textId="77777777" w:rsidR="00B902CF" w:rsidRDefault="00000000">
            <w:pPr>
              <w:widowControl w:val="0"/>
              <w:spacing w:after="160" w:line="100" w:lineRule="atLeast"/>
              <w:jc w:val="both"/>
              <w:rPr>
                <w:rFonts w:eastAsia="Times New Roman"/>
                <w:b/>
                <w:sz w:val="22"/>
                <w:szCs w:val="22"/>
                <w:shd w:val="clear" w:color="auto" w:fill="FFFFFF"/>
              </w:rPr>
            </w:pPr>
            <w:r>
              <w:rPr>
                <w:rFonts w:eastAsia="Times New Roman"/>
                <w:sz w:val="22"/>
                <w:szCs w:val="22"/>
                <w:shd w:val="clear" w:color="auto" w:fill="FFFFFF"/>
              </w:rPr>
              <w:t xml:space="preserve">  Критерії та методика оцінки визначаються відповідно до статті 29 Закону.</w:t>
            </w:r>
          </w:p>
          <w:p w14:paraId="2883727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b/>
                <w:sz w:val="22"/>
                <w:szCs w:val="22"/>
                <w:shd w:val="clear" w:color="auto" w:fill="FFFFFF"/>
              </w:rPr>
              <w:t xml:space="preserve">  Перелік критеріїв та методика оцінки тендерної пропозиції із зазначенням питомої ваги критерію:</w:t>
            </w:r>
          </w:p>
          <w:p w14:paraId="55CAD389"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r>
              <w:rPr>
                <w:rFonts w:eastAsia="Times New Roman"/>
                <w:sz w:val="22"/>
                <w:szCs w:val="22"/>
                <w:shd w:val="clear" w:color="auto" w:fill="FFFFFF"/>
                <w:lang w:val="uk-UA"/>
              </w:rPr>
              <w:t xml:space="preserve"> </w:t>
            </w:r>
            <w:r>
              <w:rPr>
                <w:rFonts w:eastAsia="Times New Roman"/>
                <w:i/>
                <w:sz w:val="22"/>
                <w:szCs w:val="22"/>
                <w:shd w:val="clear" w:color="auto" w:fill="FFFFFF"/>
              </w:rPr>
              <w:t>(у разі якщо подано дві і більше тендерних пропозицій).</w:t>
            </w:r>
          </w:p>
          <w:p w14:paraId="61221139" w14:textId="77777777" w:rsidR="00B902CF" w:rsidRDefault="00000000">
            <w:pPr>
              <w:shd w:val="clear" w:color="auto" w:fill="FFFFFF"/>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72FBAB78" w14:textId="77777777" w:rsidR="00B902CF" w:rsidRDefault="00000000">
            <w:pPr>
              <w:widowControl w:val="0"/>
              <w:jc w:val="both"/>
              <w:rPr>
                <w:rFonts w:eastAsia="Times New Roman"/>
                <w:i/>
                <w:iCs/>
                <w:sz w:val="22"/>
                <w:szCs w:val="22"/>
              </w:rPr>
            </w:pPr>
            <w:r>
              <w:rPr>
                <w:rFonts w:eastAsia="Times New Roman"/>
                <w:sz w:val="22"/>
                <w:szCs w:val="22"/>
                <w:shd w:val="clear" w:color="auto" w:fill="FFFFFF"/>
              </w:rPr>
              <w:t xml:space="preserve">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EE0CC9" w14:textId="77777777" w:rsidR="00B902CF" w:rsidRDefault="00000000">
            <w:pPr>
              <w:widowControl w:val="0"/>
              <w:jc w:val="both"/>
              <w:rPr>
                <w:rFonts w:eastAsia="Times New Roman"/>
                <w:i/>
                <w:iCs/>
                <w:sz w:val="22"/>
                <w:szCs w:val="22"/>
              </w:rPr>
            </w:pPr>
            <w:r>
              <w:rPr>
                <w:rFonts w:eastAsia="Times New Roman"/>
                <w:i/>
                <w:iCs/>
                <w:sz w:val="22"/>
                <w:szCs w:val="22"/>
              </w:rPr>
              <w:t xml:space="preserve">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66D4DF7" w14:textId="77777777" w:rsidR="00B902CF" w:rsidRDefault="00000000">
            <w:pPr>
              <w:widowControl w:val="0"/>
              <w:jc w:val="both"/>
              <w:rPr>
                <w:rFonts w:eastAsia="Times New Roman"/>
                <w:i/>
                <w:iCs/>
                <w:sz w:val="22"/>
                <w:szCs w:val="22"/>
              </w:rPr>
            </w:pPr>
            <w:r>
              <w:rPr>
                <w:rFonts w:eastAsia="Times New Roman"/>
                <w:i/>
                <w:iCs/>
                <w:sz w:val="22"/>
                <w:szCs w:val="22"/>
              </w:rPr>
              <w:t xml:space="preserve">  До розгляду </w:t>
            </w:r>
            <w:r w:rsidRPr="00522798">
              <w:rPr>
                <w:rFonts w:eastAsia="Times New Roman"/>
                <w:i/>
                <w:iCs/>
                <w:sz w:val="22"/>
                <w:szCs w:val="22"/>
                <w:u w:val="single"/>
              </w:rPr>
              <w:t>не приймається</w:t>
            </w:r>
            <w:r>
              <w:rPr>
                <w:rFonts w:eastAsia="Times New Roman"/>
                <w:i/>
                <w:iCs/>
                <w:sz w:val="22"/>
                <w:szCs w:val="22"/>
                <w:u w:val="single"/>
              </w:rPr>
              <w:t xml:space="preserve"> </w:t>
            </w:r>
            <w:r>
              <w:rPr>
                <w:rFonts w:eastAsia="Times New Roman"/>
                <w:i/>
                <w:iCs/>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A54D97F" w14:textId="77777777" w:rsidR="007F14A8" w:rsidRDefault="007F14A8">
            <w:pPr>
              <w:widowControl w:val="0"/>
              <w:jc w:val="both"/>
              <w:rPr>
                <w:rFonts w:eastAsia="Times New Roman"/>
                <w:sz w:val="22"/>
                <w:szCs w:val="22"/>
              </w:rPr>
            </w:pPr>
          </w:p>
          <w:p w14:paraId="44288BAB" w14:textId="77777777" w:rsidR="00B902CF" w:rsidRDefault="00000000">
            <w:pPr>
              <w:widowControl w:val="0"/>
              <w:jc w:val="both"/>
              <w:rPr>
                <w:rFonts w:eastAsia="Times New Roman"/>
                <w:sz w:val="22"/>
                <w:szCs w:val="22"/>
              </w:rPr>
            </w:pPr>
            <w:r>
              <w:rPr>
                <w:rFonts w:eastAsia="Times New Roman"/>
                <w:sz w:val="22"/>
                <w:szCs w:val="22"/>
              </w:rPr>
              <w:t xml:space="preserve">  Оцінка тендерних пропозицій здійснюється на основі критерію „Ціна”. Питома вага – 100 %.</w:t>
            </w:r>
          </w:p>
          <w:p w14:paraId="6282F13E" w14:textId="77777777" w:rsidR="007F14A8" w:rsidRDefault="007F14A8">
            <w:pPr>
              <w:widowControl w:val="0"/>
              <w:jc w:val="both"/>
              <w:rPr>
                <w:rFonts w:eastAsia="Times New Roman"/>
                <w:sz w:val="22"/>
                <w:szCs w:val="22"/>
                <w:lang w:val="uk-UA"/>
              </w:rPr>
            </w:pPr>
          </w:p>
          <w:p w14:paraId="546DB45C" w14:textId="77777777" w:rsidR="00B902CF" w:rsidRDefault="00000000">
            <w:pPr>
              <w:keepNext/>
              <w:keepLines/>
              <w:widowControl w:val="0"/>
              <w:ind w:right="9" w:firstLine="253"/>
              <w:jc w:val="both"/>
              <w:rPr>
                <w:rFonts w:eastAsia="Times New Roman"/>
                <w:sz w:val="22"/>
                <w:szCs w:val="22"/>
                <w:lang w:val="uk-UA"/>
              </w:rPr>
            </w:pPr>
            <w:r>
              <w:rPr>
                <w:rFonts w:eastAsia="Times New Roman"/>
                <w:sz w:val="22"/>
                <w:szCs w:val="22"/>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FAD094A" w14:textId="77777777" w:rsidR="00B902CF" w:rsidRDefault="00000000">
            <w:pPr>
              <w:widowControl w:val="0"/>
              <w:ind w:right="9" w:firstLine="253"/>
              <w:jc w:val="both"/>
              <w:rPr>
                <w:rFonts w:eastAsia="Times New Roman"/>
                <w:sz w:val="22"/>
                <w:szCs w:val="22"/>
              </w:rPr>
            </w:pPr>
            <w:r>
              <w:rPr>
                <w:rFonts w:eastAsia="Times New Roman"/>
                <w:sz w:val="22"/>
                <w:szCs w:val="22"/>
                <w:lang w:val="uk-UA"/>
              </w:rPr>
              <w:t>Оцінка здійснюється щодо предмета закупівлі в цілому.</w:t>
            </w:r>
          </w:p>
          <w:p w14:paraId="7C4A0384"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Учасник визначає ціни на </w:t>
            </w:r>
            <w:r>
              <w:rPr>
                <w:rFonts w:eastAsia="Times New Roman"/>
                <w:b/>
                <w:sz w:val="22"/>
                <w:szCs w:val="22"/>
              </w:rPr>
              <w:t>послуги</w:t>
            </w:r>
            <w:r>
              <w:rPr>
                <w:rFonts w:eastAsia="Times New Roman"/>
                <w:sz w:val="22"/>
                <w:szCs w:val="22"/>
              </w:rPr>
              <w:t xml:space="preserve">, що він пропонує </w:t>
            </w:r>
            <w:r>
              <w:rPr>
                <w:rFonts w:eastAsia="Times New Roman"/>
                <w:b/>
                <w:sz w:val="22"/>
                <w:szCs w:val="22"/>
              </w:rPr>
              <w:t>надати</w:t>
            </w:r>
            <w:r>
              <w:rPr>
                <w:rFonts w:eastAsia="Times New Roman"/>
                <w:sz w:val="22"/>
                <w:szCs w:val="22"/>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b/>
                <w:sz w:val="22"/>
                <w:szCs w:val="22"/>
              </w:rPr>
              <w:t>послуг</w:t>
            </w:r>
            <w:r>
              <w:rPr>
                <w:rFonts w:eastAsia="Times New Roman"/>
                <w:sz w:val="22"/>
                <w:szCs w:val="22"/>
              </w:rPr>
              <w:t xml:space="preserve"> даного виду.</w:t>
            </w:r>
          </w:p>
          <w:p w14:paraId="3E75E287" w14:textId="77777777" w:rsidR="00B902CF" w:rsidRDefault="00000000">
            <w:pPr>
              <w:widowControl w:val="0"/>
              <w:jc w:val="both"/>
              <w:rPr>
                <w:rFonts w:eastAsia="Times New Roman"/>
                <w:b/>
                <w:bCs/>
                <w:sz w:val="22"/>
                <w:szCs w:val="22"/>
                <w:shd w:val="clear" w:color="auto" w:fill="FFFFFF"/>
                <w:lang w:val="uk-UA"/>
              </w:rPr>
            </w:pPr>
            <w:r>
              <w:rPr>
                <w:rFonts w:eastAsia="Times New Roman"/>
                <w:sz w:val="22"/>
                <w:szCs w:val="22"/>
                <w:shd w:val="clear" w:color="auto" w:fill="FFFFFF"/>
              </w:rPr>
              <w:t xml:space="preserve">  </w:t>
            </w:r>
            <w:r>
              <w:rPr>
                <w:rFonts w:eastAsia="Times New Roman"/>
                <w:b/>
                <w:bCs/>
                <w:sz w:val="22"/>
                <w:szCs w:val="22"/>
                <w:shd w:val="clear" w:color="auto" w:fill="FFFFFF"/>
              </w:rPr>
              <w:t>Розмір мінімального кроку пониження ціни під час електронного аукціону –</w:t>
            </w:r>
            <w:r>
              <w:rPr>
                <w:rFonts w:eastAsia="Times New Roman"/>
                <w:b/>
                <w:bCs/>
                <w:sz w:val="22"/>
                <w:szCs w:val="22"/>
                <w:shd w:val="clear" w:color="auto" w:fill="FFFFFF"/>
                <w:lang w:val="uk-UA"/>
              </w:rPr>
              <w:t xml:space="preserve"> 0,5%</w:t>
            </w:r>
            <w:r w:rsidR="007F14A8">
              <w:rPr>
                <w:rFonts w:eastAsia="Times New Roman"/>
                <w:b/>
                <w:bCs/>
                <w:sz w:val="22"/>
                <w:szCs w:val="22"/>
                <w:shd w:val="clear" w:color="auto" w:fill="FFFFFF"/>
                <w:lang w:val="uk-UA"/>
              </w:rPr>
              <w:t>.</w:t>
            </w:r>
          </w:p>
          <w:p w14:paraId="4B802D62" w14:textId="77777777" w:rsidR="00E4480D" w:rsidRDefault="00E4480D">
            <w:pPr>
              <w:widowControl w:val="0"/>
              <w:jc w:val="both"/>
              <w:rPr>
                <w:rFonts w:eastAsia="Times New Roman"/>
                <w:b/>
                <w:bCs/>
                <w:sz w:val="22"/>
                <w:szCs w:val="22"/>
                <w:shd w:val="clear" w:color="auto" w:fill="FFFFFF"/>
                <w:lang w:val="uk-UA"/>
              </w:rPr>
            </w:pPr>
          </w:p>
          <w:p w14:paraId="0F59E85D" w14:textId="77777777" w:rsidR="00E4480D" w:rsidRPr="00AF0382" w:rsidRDefault="00E4480D" w:rsidP="00E4480D">
            <w:pPr>
              <w:shd w:val="clear" w:color="auto" w:fill="FFFFFF"/>
              <w:jc w:val="both"/>
              <w:rPr>
                <w:color w:val="000000"/>
                <w:sz w:val="22"/>
                <w:szCs w:val="22"/>
                <w:highlight w:val="white"/>
              </w:rPr>
            </w:pPr>
            <w:r>
              <w:rPr>
                <w:color w:val="000000"/>
                <w:sz w:val="22"/>
                <w:szCs w:val="22"/>
                <w:highlight w:val="white"/>
                <w:lang w:val="uk-UA"/>
              </w:rPr>
              <w:t xml:space="preserve">   </w:t>
            </w:r>
            <w:r w:rsidRPr="00AF0382">
              <w:rPr>
                <w:color w:val="000000"/>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F082" w14:textId="77777777" w:rsidR="00B902CF" w:rsidRDefault="00E4480D">
            <w:pPr>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E9E71F5"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F86AFD3" w14:textId="77777777" w:rsidR="00B902CF" w:rsidRDefault="00000000">
            <w:pPr>
              <w:keepNext/>
              <w:shd w:val="clear" w:color="auto" w:fill="FFFFFF"/>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D141A2D" w14:textId="77777777" w:rsidR="00B902CF" w:rsidRDefault="00000000">
            <w:pPr>
              <w:spacing w:after="160" w:line="100" w:lineRule="atLeast"/>
              <w:jc w:val="both"/>
              <w:rPr>
                <w:rFonts w:eastAsia="Times New Roman"/>
                <w:sz w:val="22"/>
                <w:szCs w:val="22"/>
                <w:shd w:val="clear" w:color="auto" w:fill="FFFFFF"/>
              </w:rPr>
            </w:pPr>
            <w:r>
              <w:rPr>
                <w:rFonts w:eastAsia="Times New Roman"/>
                <w:sz w:val="22"/>
                <w:szCs w:val="22"/>
                <w:shd w:val="clear" w:color="auto" w:fill="FFFFFF"/>
                <w:lang w:val="uk-UA"/>
              </w:rPr>
              <w:t xml:space="preserve">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rFonts w:eastAsia="Times New Roman"/>
                <w:sz w:val="22"/>
                <w:szCs w:val="22"/>
                <w:shd w:val="clear" w:color="auto" w:fill="FFFFFF"/>
              </w:rPr>
              <w:t xml:space="preserve">Невідповідністю в інформації та/або </w:t>
            </w:r>
            <w:r>
              <w:rPr>
                <w:rFonts w:eastAsia="Times New Roman"/>
                <w:sz w:val="22"/>
                <w:szCs w:val="22"/>
                <w:shd w:val="clear" w:color="auto" w:fill="FFFFFF"/>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3D191A" w14:textId="77777777" w:rsidR="00B902CF" w:rsidRDefault="00000000">
            <w:pPr>
              <w:spacing w:after="160" w:line="100" w:lineRule="atLeast"/>
              <w:jc w:val="both"/>
              <w:rPr>
                <w:rFonts w:eastAsia="Times New Roman"/>
                <w:sz w:val="22"/>
                <w:szCs w:val="22"/>
              </w:rPr>
            </w:pPr>
            <w:r>
              <w:rPr>
                <w:rFonts w:eastAsia="Times New Roman"/>
                <w:sz w:val="22"/>
                <w:szCs w:val="22"/>
                <w:shd w:val="clear" w:color="auto" w:fill="FFFFFF"/>
              </w:rPr>
              <w:t xml:space="preserve">  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F8AB86"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b/>
                <w:i/>
                <w:sz w:val="22"/>
                <w:szCs w:val="22"/>
              </w:rPr>
              <w:t>протягом 24 годин</w:t>
            </w:r>
            <w:r>
              <w:rPr>
                <w:rFonts w:eastAsia="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eastAsia="Times New Roman"/>
                <w:sz w:val="22"/>
                <w:szCs w:val="22"/>
                <w:shd w:val="clear" w:color="auto" w:fill="FFFFFF"/>
              </w:rPr>
              <w:t>лених невідповідностей.</w:t>
            </w:r>
          </w:p>
          <w:p w14:paraId="57D90C8B" w14:textId="77777777" w:rsidR="00B902CF" w:rsidRDefault="00000000">
            <w:pPr>
              <w:widowControl w:val="0"/>
              <w:spacing w:after="160" w:line="100" w:lineRule="atLeast"/>
              <w:jc w:val="both"/>
              <w:rPr>
                <w:rFonts w:eastAsia="Times New Roman"/>
                <w:sz w:val="22"/>
                <w:szCs w:val="22"/>
                <w:shd w:val="clear" w:color="auto" w:fill="FFFFFF"/>
              </w:rPr>
            </w:pPr>
            <w:r>
              <w:rPr>
                <w:rFonts w:eastAsia="Times New Roman"/>
                <w:sz w:val="22"/>
                <w:szCs w:val="22"/>
                <w:shd w:val="clear" w:color="auto" w:fill="FFFFFF"/>
              </w:rPr>
              <w:t xml:space="preserve">  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CC31AAC" w14:textId="21B477B8" w:rsidR="00B902CF" w:rsidRDefault="00000000">
            <w:pPr>
              <w:widowControl w:val="0"/>
              <w:spacing w:after="160" w:line="100" w:lineRule="atLeast"/>
              <w:jc w:val="both"/>
              <w:rPr>
                <w:rFonts w:eastAsia="Times New Roman"/>
                <w:b/>
                <w:i/>
                <w:sz w:val="22"/>
                <w:szCs w:val="22"/>
                <w:lang w:val="uk-UA"/>
              </w:rPr>
            </w:pPr>
            <w:r>
              <w:rPr>
                <w:rFonts w:eastAsia="Times New Roman"/>
                <w:sz w:val="22"/>
                <w:szCs w:val="22"/>
                <w:shd w:val="clear" w:color="auto" w:fill="FFFFFF"/>
              </w:rPr>
              <w:t xml:space="preserve">   </w:t>
            </w:r>
            <w:r w:rsidRPr="00582639">
              <w:rPr>
                <w:rFonts w:eastAsia="Times New Roman"/>
                <w:sz w:val="22"/>
                <w:szCs w:val="22"/>
                <w:shd w:val="clear" w:color="auto"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w:t>
            </w:r>
            <w:r w:rsidR="003A4C37">
              <w:rPr>
                <w:rFonts w:eastAsia="Times New Roman"/>
                <w:sz w:val="22"/>
                <w:szCs w:val="22"/>
                <w:shd w:val="clear" w:color="auto" w:fill="FFFFFF"/>
                <w:lang w:val="uk-UA"/>
              </w:rPr>
              <w:t xml:space="preserve"> </w:t>
            </w:r>
            <w:r w:rsidRPr="00582639">
              <w:rPr>
                <w:rFonts w:eastAsia="Times New Roman"/>
                <w:sz w:val="22"/>
                <w:szCs w:val="22"/>
                <w:shd w:val="clear" w:color="auto" w:fill="FFFFFF"/>
                <w:lang w:val="uk-UA"/>
              </w:rPr>
              <w:t>порядку та строки, визначені Особливостями.</w:t>
            </w:r>
          </w:p>
          <w:p w14:paraId="23E2FAB9" w14:textId="77777777" w:rsidR="00B902CF" w:rsidRPr="0062219E" w:rsidRDefault="00000000">
            <w:pPr>
              <w:widowControl w:val="0"/>
              <w:ind w:right="9" w:firstLine="253"/>
              <w:jc w:val="both"/>
              <w:rPr>
                <w:lang w:val="uk-UA"/>
              </w:rPr>
            </w:pPr>
            <w:r>
              <w:rPr>
                <w:rFonts w:eastAsia="Times New Roman"/>
                <w:b/>
                <w:i/>
                <w:sz w:val="22"/>
                <w:szCs w:val="22"/>
                <w:lang w:val="uk-UA"/>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Pr>
                <w:rFonts w:eastAsia="Times New Roman"/>
                <w:i/>
                <w:sz w:val="22"/>
                <w:szCs w:val="22"/>
                <w:lang w:val="uk-UA"/>
              </w:rPr>
              <w:t>(у разі здійснення закупівлі за лотами).</w:t>
            </w:r>
          </w:p>
        </w:tc>
      </w:tr>
      <w:tr w:rsidR="00B902CF" w:rsidRPr="0089343E" w14:paraId="731B077E"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41EDEB7C" w14:textId="77777777" w:rsidR="00B902CF" w:rsidRDefault="00000000">
            <w:pPr>
              <w:widowControl w:val="0"/>
              <w:jc w:val="center"/>
              <w:rPr>
                <w:b/>
                <w:bCs/>
                <w:sz w:val="22"/>
                <w:szCs w:val="22"/>
                <w:lang w:val="uk-UA"/>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5F6FBF59" w14:textId="77777777" w:rsidR="00B902CF" w:rsidRDefault="00000000">
            <w:pPr>
              <w:widowControl w:val="0"/>
              <w:rPr>
                <w:rFonts w:eastAsia="Times New Roman"/>
                <w:color w:val="000000"/>
                <w:sz w:val="22"/>
                <w:szCs w:val="22"/>
              </w:rPr>
            </w:pPr>
            <w:r>
              <w:rPr>
                <w:b/>
                <w:bCs/>
                <w:sz w:val="22"/>
                <w:szCs w:val="22"/>
                <w:lang w:val="uk-UA"/>
              </w:rPr>
              <w:t>Інша інформація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5D0CA839"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Вартість тендерної пропозиції та всі інші ціни повинні бути чітко визначені.</w:t>
            </w:r>
          </w:p>
          <w:p w14:paraId="499E8C51" w14:textId="77777777" w:rsidR="00B902CF" w:rsidRDefault="00000000">
            <w:pPr>
              <w:widowControl w:val="0"/>
              <w:ind w:right="120"/>
              <w:jc w:val="both"/>
              <w:rPr>
                <w:rFonts w:eastAsia="Times New Roman"/>
                <w:color w:val="000000"/>
                <w:sz w:val="22"/>
                <w:szCs w:val="22"/>
              </w:rPr>
            </w:pPr>
            <w:r>
              <w:rPr>
                <w:rFonts w:eastAsia="Times New Roman"/>
                <w:color w:val="000000"/>
                <w:sz w:val="22"/>
                <w:szCs w:val="22"/>
              </w:rPr>
              <w:t xml:space="preserve">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79D1B2" w14:textId="0DB72E0B" w:rsidR="00B902CF" w:rsidRDefault="00000000">
            <w:pPr>
              <w:widowControl w:val="0"/>
              <w:jc w:val="both"/>
              <w:rPr>
                <w:rFonts w:eastAsia="Times New Roman"/>
                <w:color w:val="000000"/>
                <w:sz w:val="22"/>
                <w:szCs w:val="22"/>
              </w:rPr>
            </w:pPr>
            <w:r>
              <w:rPr>
                <w:rFonts w:eastAsia="Times New Roman"/>
                <w:color w:val="000000"/>
                <w:sz w:val="22"/>
                <w:szCs w:val="22"/>
              </w:rPr>
              <w:t xml:space="preserve">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i/>
                <w:sz w:val="22"/>
                <w:szCs w:val="22"/>
              </w:rPr>
              <w:t>(у разі встановлення такої вимоги)</w:t>
            </w:r>
            <w:r>
              <w:rPr>
                <w:rFonts w:eastAsia="Times New Roman"/>
                <w:sz w:val="22"/>
                <w:szCs w:val="22"/>
              </w:rPr>
              <w:t>. Зазначені витрати сплачуютьс</w:t>
            </w:r>
            <w:r>
              <w:rPr>
                <w:rFonts w:eastAsia="Times New Roman"/>
                <w:color w:val="000000"/>
                <w:sz w:val="22"/>
                <w:szCs w:val="22"/>
              </w:rPr>
              <w:t>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66E846F" w14:textId="77777777" w:rsidR="00B902CF" w:rsidRDefault="00000000">
            <w:pPr>
              <w:widowControl w:val="0"/>
              <w:jc w:val="both"/>
              <w:rPr>
                <w:rFonts w:eastAsia="Times New Roman"/>
                <w:color w:val="000000"/>
                <w:sz w:val="22"/>
                <w:szCs w:val="22"/>
              </w:rPr>
            </w:pPr>
            <w:r>
              <w:rPr>
                <w:rFonts w:eastAsia="Times New Roman"/>
                <w:color w:val="000000"/>
                <w:sz w:val="22"/>
                <w:szCs w:val="22"/>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8DB9050" w14:textId="77777777" w:rsidR="00A0423E" w:rsidRDefault="00000000" w:rsidP="00A0423E">
            <w:pPr>
              <w:pStyle w:val="afb"/>
              <w:ind w:left="51" w:right="-57" w:firstLine="319"/>
              <w:jc w:val="both"/>
              <w:rPr>
                <w:rFonts w:eastAsia="Times New Roman"/>
                <w:color w:val="000000"/>
                <w:sz w:val="22"/>
                <w:szCs w:val="22"/>
              </w:rPr>
            </w:pPr>
            <w:r>
              <w:rPr>
                <w:rFonts w:eastAsia="Times New Roman"/>
                <w:color w:val="000000"/>
                <w:sz w:val="22"/>
                <w:szCs w:val="22"/>
              </w:rPr>
              <w:t xml:space="preserve">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sz w:val="22"/>
                <w:szCs w:val="22"/>
              </w:rPr>
              <w:t>ею</w:t>
            </w:r>
            <w:r>
              <w:rPr>
                <w:rFonts w:eastAsia="Times New Roman"/>
                <w:color w:val="000000"/>
                <w:sz w:val="22"/>
                <w:szCs w:val="22"/>
              </w:rPr>
              <w:t xml:space="preserve"> 358 Кримінального </w:t>
            </w:r>
            <w:r>
              <w:rPr>
                <w:rFonts w:eastAsia="Times New Roman"/>
                <w:sz w:val="22"/>
                <w:szCs w:val="22"/>
              </w:rPr>
              <w:t>к</w:t>
            </w:r>
            <w:r>
              <w:rPr>
                <w:rFonts w:eastAsia="Times New Roman"/>
                <w:color w:val="000000"/>
                <w:sz w:val="22"/>
                <w:szCs w:val="22"/>
              </w:rPr>
              <w:t>одексу України.</w:t>
            </w:r>
            <w:r w:rsidR="00A0423E">
              <w:rPr>
                <w:rFonts w:eastAsia="Times New Roman"/>
                <w:color w:val="000000"/>
                <w:sz w:val="22"/>
                <w:szCs w:val="22"/>
              </w:rPr>
              <w:t xml:space="preserve"> </w:t>
            </w:r>
          </w:p>
          <w:p w14:paraId="6A3BF572" w14:textId="77777777" w:rsidR="00A0423E" w:rsidRPr="00656924" w:rsidRDefault="00A0423E" w:rsidP="00A0423E">
            <w:pPr>
              <w:pStyle w:val="afb"/>
              <w:ind w:left="51" w:right="-57" w:firstLine="319"/>
              <w:jc w:val="both"/>
              <w:rPr>
                <w:sz w:val="22"/>
                <w:szCs w:val="22"/>
                <w:lang w:eastAsia="ru-RU"/>
              </w:rPr>
            </w:pPr>
            <w:r w:rsidRPr="00656924">
              <w:rPr>
                <w:sz w:val="22"/>
                <w:szCs w:val="22"/>
                <w:lang w:eastAsia="ru-RU"/>
              </w:rPr>
              <w:lastRenderedPageBreak/>
              <w:t>Відповідальність за достовірність наданої інформації в своїй  тендерній пропозиції несе учасник.</w:t>
            </w:r>
          </w:p>
          <w:p w14:paraId="194412F3" w14:textId="77777777" w:rsidR="00AD7FE0" w:rsidRDefault="00AD7FE0" w:rsidP="00AD7FE0">
            <w:pPr>
              <w:widowControl w:val="0"/>
              <w:jc w:val="both"/>
              <w:rPr>
                <w:rFonts w:eastAsia="Times New Roman"/>
                <w:color w:val="000000"/>
                <w:sz w:val="22"/>
                <w:szCs w:val="22"/>
              </w:rPr>
            </w:pPr>
            <w:r>
              <w:rPr>
                <w:rFonts w:eastAsia="Times New Roman"/>
                <w:b/>
                <w:i/>
                <w:color w:val="000000"/>
                <w:sz w:val="22"/>
                <w:szCs w:val="22"/>
              </w:rPr>
              <w:t xml:space="preserve">   Інші умови тендерної документації:</w:t>
            </w:r>
          </w:p>
          <w:p w14:paraId="6397A368"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14:paraId="4B64B049" w14:textId="40E7131E" w:rsidR="00AD7FE0" w:rsidRDefault="00AD7FE0" w:rsidP="00AD7FE0">
            <w:pPr>
              <w:widowControl w:val="0"/>
              <w:jc w:val="both"/>
              <w:rPr>
                <w:rFonts w:eastAsia="Times New Roman"/>
                <w:color w:val="000000"/>
                <w:sz w:val="22"/>
                <w:szCs w:val="22"/>
              </w:rPr>
            </w:pPr>
            <w:r>
              <w:rPr>
                <w:rFonts w:eastAsia="Times New Roman"/>
                <w:color w:val="000000"/>
                <w:sz w:val="22"/>
                <w:szCs w:val="22"/>
              </w:rPr>
              <w:t>2.</w:t>
            </w:r>
            <w:r w:rsidR="001539AC">
              <w:rPr>
                <w:rFonts w:eastAsia="Times New Roman"/>
                <w:color w:val="000000"/>
                <w:sz w:val="22"/>
                <w:szCs w:val="22"/>
                <w:lang w:val="uk-UA"/>
              </w:rPr>
              <w:t xml:space="preserve">  </w:t>
            </w:r>
            <w:r>
              <w:rPr>
                <w:rFonts w:eastAsia="Times New Roman"/>
                <w:color w:val="000000"/>
                <w:sz w:val="22"/>
                <w:szCs w:val="22"/>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sz w:val="22"/>
                <w:szCs w:val="22"/>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70CBC2BF"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3.    Документи,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не подаються ними у складі тендерної пропозиції.</w:t>
            </w:r>
          </w:p>
          <w:p w14:paraId="53FB1E9C"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4.  Відсутність документів, що не передбачені законодавством для учасників </w:t>
            </w:r>
            <w:r>
              <w:rPr>
                <w:rFonts w:eastAsia="Times New Roman"/>
                <w:sz w:val="22"/>
                <w:szCs w:val="22"/>
              </w:rPr>
              <w:t>—</w:t>
            </w:r>
            <w:r>
              <w:rPr>
                <w:rFonts w:eastAsia="Times New Roman"/>
                <w:color w:val="000000"/>
                <w:sz w:val="22"/>
                <w:szCs w:val="22"/>
              </w:rPr>
              <w:t xml:space="preserve"> юридичних, фізичних осіб, у тому числі фізичних осіб </w:t>
            </w:r>
            <w:r>
              <w:rPr>
                <w:rFonts w:eastAsia="Times New Roman"/>
                <w:sz w:val="22"/>
                <w:szCs w:val="22"/>
              </w:rPr>
              <w:t>—</w:t>
            </w:r>
            <w:r>
              <w:rPr>
                <w:rFonts w:eastAsia="Times New Roman"/>
                <w:color w:val="000000"/>
                <w:sz w:val="22"/>
                <w:szCs w:val="22"/>
              </w:rPr>
              <w:t xml:space="preserve"> підприємців, у складі тендерної пропозиції не може бути підставою для її відхилення замовником.</w:t>
            </w:r>
          </w:p>
          <w:p w14:paraId="63D21F0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5.  Учасники торгів — нерезиденти для виконання вимог щодо подання документів, передбачених </w:t>
            </w:r>
            <w:proofErr w:type="gramStart"/>
            <w:r>
              <w:rPr>
                <w:rFonts w:eastAsia="Times New Roman"/>
                <w:b/>
                <w:i/>
                <w:color w:val="000000"/>
                <w:sz w:val="22"/>
                <w:szCs w:val="22"/>
              </w:rPr>
              <w:t>Додатком  1</w:t>
            </w:r>
            <w:proofErr w:type="gramEnd"/>
            <w:r>
              <w:rPr>
                <w:rFonts w:eastAsia="Times New Roman"/>
                <w:color w:val="000000"/>
                <w:sz w:val="22"/>
                <w:szCs w:val="22"/>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EFC95DA"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6.  Факт подання тендерної пропозиції учасником </w:t>
            </w:r>
            <w:r>
              <w:rPr>
                <w:rFonts w:eastAsia="Times New Roman"/>
                <w:sz w:val="22"/>
                <w:szCs w:val="22"/>
              </w:rPr>
              <w:t>—</w:t>
            </w:r>
            <w:r>
              <w:rPr>
                <w:rFonts w:eastAsia="Times New Roman"/>
                <w:color w:val="000000"/>
                <w:sz w:val="22"/>
                <w:szCs w:val="22"/>
              </w:rPr>
              <w:t xml:space="preserve"> фізичною особою чи фізичною особою</w:t>
            </w:r>
            <w:r>
              <w:rPr>
                <w:rFonts w:eastAsia="Times New Roman"/>
                <w:sz w:val="22"/>
                <w:szCs w:val="22"/>
              </w:rPr>
              <w:t xml:space="preserve"> — </w:t>
            </w:r>
            <w:r>
              <w:rPr>
                <w:rFonts w:eastAsia="Times New Roman"/>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eastAsia="Times New Roman"/>
                <w:color w:val="000000"/>
                <w:sz w:val="22"/>
                <w:szCs w:val="22"/>
              </w:rPr>
              <w:t>до абзацу</w:t>
            </w:r>
            <w:proofErr w:type="gramEnd"/>
            <w:r>
              <w:rPr>
                <w:rFonts w:eastAsia="Times New Roman"/>
                <w:color w:val="000000"/>
                <w:sz w:val="22"/>
                <w:szCs w:val="22"/>
              </w:rPr>
              <w:t xml:space="preserve"> 4 статті 2 Закону України «Про захист персональних даних» від 01.06.2010 № 2297-VI</w:t>
            </w:r>
            <w:r>
              <w:rPr>
                <w:rFonts w:eastAsia="Times New Roman"/>
                <w:sz w:val="22"/>
                <w:szCs w:val="22"/>
              </w:rPr>
              <w:t>, жодних окремих підтверджень не потрібно подавати в складі тендерної пропозиції.</w:t>
            </w:r>
          </w:p>
          <w:p w14:paraId="0B0D84E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  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eastAsia="Times New Roman"/>
                <w:sz w:val="22"/>
                <w:szCs w:val="22"/>
              </w:rPr>
              <w:t>, жодних окремих підтверджень не потрібно подавати в складі тендерної пропозиції.</w:t>
            </w:r>
          </w:p>
          <w:p w14:paraId="20B0F21B"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3F44BB44"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8. Учасник, який подав тендерну пропозицію, вважається таким, що згодний з про</w:t>
            </w:r>
            <w:r>
              <w:rPr>
                <w:rFonts w:eastAsia="Times New Roman"/>
                <w:sz w:val="22"/>
                <w:szCs w:val="22"/>
              </w:rPr>
              <w:t>є</w:t>
            </w:r>
            <w:r>
              <w:rPr>
                <w:rFonts w:eastAsia="Times New Roman"/>
                <w:color w:val="000000"/>
                <w:sz w:val="22"/>
                <w:szCs w:val="22"/>
              </w:rPr>
              <w:t xml:space="preserve">ктом договору про закупівлю, викладеним </w:t>
            </w:r>
            <w:r>
              <w:rPr>
                <w:rFonts w:eastAsia="Times New Roman"/>
                <w:sz w:val="22"/>
                <w:szCs w:val="22"/>
              </w:rPr>
              <w:t>у</w:t>
            </w:r>
            <w:r>
              <w:rPr>
                <w:rFonts w:eastAsia="Times New Roman"/>
                <w:color w:val="000000"/>
                <w:sz w:val="22"/>
                <w:szCs w:val="22"/>
              </w:rPr>
              <w:t xml:space="preserve"> </w:t>
            </w:r>
            <w:r>
              <w:rPr>
                <w:rFonts w:eastAsia="Times New Roman"/>
                <w:b/>
                <w:i/>
                <w:color w:val="000000"/>
                <w:sz w:val="22"/>
                <w:szCs w:val="22"/>
              </w:rPr>
              <w:t>Додатку 3</w:t>
            </w:r>
            <w:r>
              <w:rPr>
                <w:rFonts w:eastAsia="Times New Roman"/>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b/>
                <w:i/>
                <w:color w:val="000000"/>
                <w:sz w:val="22"/>
                <w:szCs w:val="22"/>
              </w:rPr>
              <w:t>в п. 4 Розділу 3</w:t>
            </w:r>
            <w:r>
              <w:rPr>
                <w:rFonts w:eastAsia="Times New Roman"/>
                <w:color w:val="000000"/>
                <w:sz w:val="22"/>
                <w:szCs w:val="22"/>
              </w:rPr>
              <w:t xml:space="preserve"> до цієї тендерної документації.</w:t>
            </w:r>
          </w:p>
          <w:p w14:paraId="4AD10827" w14:textId="5600F6E3" w:rsidR="00AD7FE0" w:rsidRDefault="00AD7FE0" w:rsidP="00AD7FE0">
            <w:pPr>
              <w:widowControl w:val="0"/>
              <w:jc w:val="both"/>
              <w:rPr>
                <w:rFonts w:eastAsia="Times New Roman"/>
                <w:color w:val="000000"/>
                <w:sz w:val="22"/>
                <w:szCs w:val="22"/>
              </w:rPr>
            </w:pPr>
            <w:r>
              <w:rPr>
                <w:rFonts w:eastAsia="Times New Roman"/>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032A1F3" w14:textId="77777777" w:rsidR="00AD7FE0" w:rsidRDefault="00AD7FE0" w:rsidP="00AD7FE0">
            <w:pPr>
              <w:widowControl w:val="0"/>
              <w:jc w:val="both"/>
              <w:rPr>
                <w:rFonts w:eastAsia="Times New Roman"/>
                <w:color w:val="000000"/>
                <w:sz w:val="22"/>
                <w:szCs w:val="22"/>
              </w:rPr>
            </w:pPr>
            <w:r>
              <w:rPr>
                <w:rFonts w:eastAsia="Times New Roman"/>
                <w:color w:val="000000"/>
                <w:sz w:val="22"/>
                <w:szCs w:val="22"/>
              </w:rPr>
              <w:t xml:space="preserve">10. Фактом подання тендерної пропозиції учасник підтверджує </w:t>
            </w:r>
            <w:r>
              <w:rPr>
                <w:rFonts w:eastAsia="Times New Roman"/>
                <w:sz w:val="22"/>
                <w:szCs w:val="22"/>
              </w:rPr>
              <w:t>(жодних окремих підтверджень не потрібно подавати в складі тендерної пропозиції)</w:t>
            </w:r>
            <w:r>
              <w:rPr>
                <w:rFonts w:eastAsia="Times New Roman"/>
                <w:color w:val="000000"/>
                <w:sz w:val="22"/>
                <w:szCs w:val="22"/>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17BC2B1" w14:textId="77777777" w:rsidR="00AD7FE0" w:rsidRDefault="00AD7FE0" w:rsidP="00AD7FE0">
            <w:pPr>
              <w:widowControl w:val="0"/>
              <w:jc w:val="both"/>
              <w:rPr>
                <w:rFonts w:eastAsia="Times New Roman"/>
                <w:sz w:val="22"/>
                <w:szCs w:val="22"/>
              </w:rPr>
            </w:pPr>
            <w:r>
              <w:rPr>
                <w:rFonts w:eastAsia="Times New Roman"/>
                <w:color w:val="000000"/>
                <w:sz w:val="22"/>
                <w:szCs w:val="22"/>
              </w:rPr>
              <w:t xml:space="preserve">11. </w:t>
            </w:r>
            <w:r>
              <w:rPr>
                <w:rFonts w:eastAsia="Times New Roman"/>
                <w:sz w:val="22"/>
                <w:szCs w:val="22"/>
              </w:rPr>
              <w:t>Тендерна п</w:t>
            </w:r>
            <w:r>
              <w:rPr>
                <w:rFonts w:eastAsia="Times New Roman"/>
                <w:color w:val="000000"/>
                <w:sz w:val="22"/>
                <w:szCs w:val="22"/>
              </w:rPr>
              <w:t>ропозиція учасника може містити документи з водяними знаками.</w:t>
            </w:r>
          </w:p>
          <w:p w14:paraId="43E8CADB" w14:textId="77777777" w:rsidR="00AD7FE0" w:rsidRDefault="00AD7FE0" w:rsidP="00AD7FE0">
            <w:pPr>
              <w:widowControl w:val="0"/>
              <w:jc w:val="both"/>
              <w:rPr>
                <w:rFonts w:eastAsia="Times New Roman"/>
                <w:sz w:val="22"/>
                <w:szCs w:val="22"/>
              </w:rPr>
            </w:pPr>
            <w:r>
              <w:rPr>
                <w:rFonts w:eastAsia="Times New Roman"/>
                <w:sz w:val="22"/>
                <w:szCs w:val="22"/>
              </w:rPr>
              <w:t xml:space="preserve">12. Учасники при поданні тендерної пропозиції повинні враховувати норми </w:t>
            </w:r>
            <w:r>
              <w:rPr>
                <w:rFonts w:eastAsia="Times New Roman"/>
                <w:sz w:val="22"/>
                <w:szCs w:val="22"/>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4BB032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w:t>
            </w:r>
            <w:proofErr w:type="gramStart"/>
            <w:r>
              <w:rPr>
                <w:rFonts w:eastAsia="Times New Roman"/>
                <w:sz w:val="22"/>
                <w:szCs w:val="22"/>
              </w:rPr>
              <w:t>цієї</w:t>
            </w:r>
            <w:proofErr w:type="gramEnd"/>
            <w:r>
              <w:rPr>
                <w:rFonts w:eastAsia="Times New Roman"/>
                <w:sz w:val="22"/>
                <w:szCs w:val="22"/>
              </w:rPr>
              <w:t xml:space="preserve"> Постанови;</w:t>
            </w:r>
          </w:p>
          <w:p w14:paraId="25740572"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F01B4F0" w14:textId="77777777" w:rsidR="00B902CF" w:rsidRDefault="00000000">
            <w:pPr>
              <w:widowControl w:val="0"/>
              <w:jc w:val="both"/>
              <w:rPr>
                <w:rFonts w:eastAsia="Times New Roman"/>
                <w:sz w:val="22"/>
                <w:szCs w:val="22"/>
              </w:rPr>
            </w:pPr>
            <w:r>
              <w:rPr>
                <w:rFonts w:eastAsia="Times New Roman"/>
                <w:sz w:val="22"/>
                <w:szCs w:val="22"/>
              </w:rPr>
              <w:t xml:space="preserve">—   </w:t>
            </w:r>
            <w:r>
              <w:rPr>
                <w:rFonts w:eastAsia="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F4601B3" w14:textId="77777777" w:rsidR="00B902CF" w:rsidRPr="00571A11" w:rsidRDefault="00000000">
            <w:pPr>
              <w:widowControl w:val="0"/>
              <w:jc w:val="both"/>
              <w:rPr>
                <w:sz w:val="22"/>
                <w:szCs w:val="22"/>
                <w:shd w:val="clear" w:color="auto" w:fill="FFFFFF"/>
                <w:lang w:val="uk-UA"/>
              </w:rPr>
            </w:pPr>
            <w:r>
              <w:rPr>
                <w:rFonts w:eastAsia="Times New Roman"/>
                <w:sz w:val="22"/>
                <w:szCs w:val="22"/>
              </w:rPr>
              <w:t xml:space="preserve">  </w:t>
            </w:r>
            <w:r w:rsidRPr="00571A11">
              <w:rPr>
                <w:rFonts w:eastAsia="Times New Roman"/>
                <w:sz w:val="22"/>
                <w:szCs w:val="22"/>
              </w:rPr>
              <w:t xml:space="preserve">А також враховувати, що в Україні </w:t>
            </w:r>
            <w:r w:rsidRPr="00571A11">
              <w:rPr>
                <w:rFonts w:eastAsia="Times New Roman"/>
                <w:sz w:val="22"/>
                <w:szCs w:val="22"/>
                <w:shd w:val="clear" w:color="auto" w:fill="FFFFFF"/>
              </w:rPr>
              <w:t>замовникам</w:t>
            </w:r>
            <w:r w:rsidR="00110197" w:rsidRPr="00571A11">
              <w:rPr>
                <w:sz w:val="22"/>
                <w:szCs w:val="22"/>
                <w:shd w:val="clear" w:color="auto" w:fill="FFFFFF"/>
              </w:rPr>
              <w:t xml:space="preserve"> забороняється здійснювати публічні закупівлі товарів, робіт і послуг у громадян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00110197" w:rsidRPr="00571A11">
              <w:rPr>
                <w:sz w:val="22"/>
                <w:szCs w:val="22"/>
                <w:shd w:val="clear" w:color="auto" w:fill="FFFFFF"/>
              </w:rPr>
              <w:t>Ісламська</w:t>
            </w:r>
            <w:proofErr w:type="spellEnd"/>
            <w:r w:rsidR="00110197" w:rsidRPr="00571A11">
              <w:rPr>
                <w:sz w:val="22"/>
                <w:szCs w:val="22"/>
                <w:shd w:val="clear" w:color="auto" w:fill="FFFFFF"/>
              </w:rPr>
              <w:t xml:space="preserve"> Республіка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громадянин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proofErr w:type="spellStart"/>
            <w:r w:rsidR="00110197" w:rsidRPr="00571A11">
              <w:rPr>
                <w:sz w:val="22"/>
                <w:szCs w:val="22"/>
                <w:shd w:val="clear" w:color="auto" w:fill="FFFFFF"/>
              </w:rPr>
              <w:t>Ісламської</w:t>
            </w:r>
            <w:proofErr w:type="spellEnd"/>
            <w:r w:rsidR="00110197" w:rsidRPr="00571A11">
              <w:rPr>
                <w:sz w:val="22"/>
                <w:szCs w:val="22"/>
                <w:shd w:val="clear" w:color="auto" w:fill="FFFFFF"/>
              </w:rPr>
              <w:t xml:space="preserve"> Республіки </w:t>
            </w:r>
            <w:proofErr w:type="spellStart"/>
            <w:r w:rsidR="00110197" w:rsidRPr="00571A11">
              <w:rPr>
                <w:sz w:val="22"/>
                <w:szCs w:val="22"/>
                <w:shd w:val="clear" w:color="auto" w:fill="FFFFFF"/>
              </w:rPr>
              <w:t>Іран</w:t>
            </w:r>
            <w:proofErr w:type="spellEnd"/>
            <w:r w:rsidR="00110197" w:rsidRPr="00571A11">
              <w:rPr>
                <w:sz w:val="22"/>
                <w:szCs w:val="22"/>
                <w:shd w:val="clear" w:color="auto" w:fill="FFFFFF"/>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CE5B6B" w:rsidRPr="00571A11">
              <w:rPr>
                <w:sz w:val="22"/>
                <w:szCs w:val="22"/>
                <w:shd w:val="clear" w:color="auto" w:fill="FFFFFF"/>
                <w:lang w:val="uk-UA"/>
              </w:rPr>
              <w:t>;</w:t>
            </w:r>
          </w:p>
          <w:p w14:paraId="2F8742D1" w14:textId="2D5CCA80" w:rsidR="00CE5B6B" w:rsidRPr="00571A11" w:rsidRDefault="00CE5B6B">
            <w:pPr>
              <w:widowControl w:val="0"/>
              <w:jc w:val="both"/>
              <w:rPr>
                <w:sz w:val="22"/>
                <w:szCs w:val="22"/>
                <w:lang w:val="uk-UA"/>
              </w:rPr>
            </w:pPr>
            <w:r>
              <w:rPr>
                <w:color w:val="333333"/>
                <w:shd w:val="clear" w:color="auto" w:fill="FFFFFF"/>
                <w:lang w:val="uk-UA"/>
              </w:rPr>
              <w:t xml:space="preserve">  </w:t>
            </w:r>
            <w:r w:rsidRPr="00571A11">
              <w:rPr>
                <w:sz w:val="22"/>
                <w:szCs w:val="22"/>
                <w:shd w:val="clear" w:color="auto" w:fill="FFFFFF"/>
                <w:lang w:val="uk-UA"/>
              </w:rPr>
              <w:t xml:space="preserve">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w:t>
            </w:r>
            <w:r w:rsidR="00987345">
              <w:rPr>
                <w:sz w:val="22"/>
                <w:szCs w:val="22"/>
                <w:shd w:val="clear" w:color="auto" w:fill="FFFFFF"/>
                <w:lang w:val="uk-UA"/>
              </w:rPr>
              <w:t>Постанови №1178</w:t>
            </w:r>
            <w:r w:rsidRPr="00571A11">
              <w:rPr>
                <w:sz w:val="22"/>
                <w:szCs w:val="22"/>
                <w:shd w:val="clear" w:color="auto" w:fill="FFFFFF"/>
                <w:lang w:val="uk-UA"/>
              </w:rPr>
              <w:t>.</w:t>
            </w:r>
          </w:p>
        </w:tc>
      </w:tr>
      <w:tr w:rsidR="00B902CF" w:rsidRPr="0089343E" w14:paraId="7C4DC0A7" w14:textId="77777777" w:rsidTr="00AE3C22">
        <w:trPr>
          <w:trHeight w:val="3102"/>
        </w:trPr>
        <w:tc>
          <w:tcPr>
            <w:tcW w:w="491" w:type="dxa"/>
            <w:tcBorders>
              <w:top w:val="single" w:sz="4" w:space="0" w:color="000000"/>
              <w:left w:val="single" w:sz="4" w:space="0" w:color="000000"/>
              <w:bottom w:val="single" w:sz="4" w:space="0" w:color="000000"/>
            </w:tcBorders>
            <w:shd w:val="clear" w:color="auto" w:fill="auto"/>
          </w:tcPr>
          <w:p w14:paraId="6EFB561F" w14:textId="77777777" w:rsidR="00B902CF" w:rsidRDefault="00000000">
            <w:pPr>
              <w:widowControl w:val="0"/>
              <w:jc w:val="center"/>
              <w:rPr>
                <w:b/>
                <w:bCs/>
                <w:sz w:val="22"/>
                <w:szCs w:val="22"/>
                <w:lang w:val="uk-UA"/>
              </w:rPr>
            </w:pPr>
            <w:r>
              <w:rPr>
                <w:sz w:val="22"/>
                <w:szCs w:val="22"/>
                <w:lang w:val="uk-UA"/>
              </w:rPr>
              <w:lastRenderedPageBreak/>
              <w:t>3</w:t>
            </w:r>
          </w:p>
        </w:tc>
        <w:tc>
          <w:tcPr>
            <w:tcW w:w="1951" w:type="dxa"/>
            <w:tcBorders>
              <w:top w:val="single" w:sz="4" w:space="0" w:color="000000"/>
              <w:left w:val="single" w:sz="4" w:space="0" w:color="000000"/>
              <w:bottom w:val="single" w:sz="4" w:space="0" w:color="000000"/>
            </w:tcBorders>
            <w:shd w:val="clear" w:color="auto" w:fill="auto"/>
          </w:tcPr>
          <w:p w14:paraId="3B23CC16" w14:textId="77777777" w:rsidR="00B902CF" w:rsidRDefault="00000000">
            <w:pPr>
              <w:widowControl w:val="0"/>
              <w:rPr>
                <w:rFonts w:eastAsia="Times New Roman"/>
                <w:b/>
                <w:i/>
                <w:sz w:val="22"/>
                <w:szCs w:val="22"/>
                <w:shd w:val="clear" w:color="auto" w:fill="FFFFFF"/>
              </w:rPr>
            </w:pPr>
            <w:r>
              <w:rPr>
                <w:b/>
                <w:bCs/>
                <w:sz w:val="22"/>
                <w:szCs w:val="22"/>
                <w:lang w:val="uk-UA"/>
              </w:rPr>
              <w:t>Відхилення тендерних пропозицій</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7594653" w14:textId="77777777" w:rsidR="00B902CF" w:rsidRDefault="00000000">
            <w:pPr>
              <w:spacing w:after="160" w:line="100" w:lineRule="atLeast"/>
              <w:jc w:val="both"/>
              <w:rPr>
                <w:rFonts w:eastAsia="Times New Roman"/>
                <w:sz w:val="22"/>
                <w:szCs w:val="22"/>
                <w:shd w:val="clear" w:color="auto" w:fill="FFFFFF"/>
              </w:rPr>
            </w:pPr>
            <w:r>
              <w:rPr>
                <w:rFonts w:eastAsia="Times New Roman"/>
                <w:b/>
                <w:i/>
                <w:sz w:val="22"/>
                <w:szCs w:val="22"/>
                <w:shd w:val="clear" w:color="auto" w:fill="FFFFFF"/>
              </w:rPr>
              <w:t xml:space="preserve">   Замовник відхиляє тендерну пропозицію із зазначенням аргументації в електронній системі закупівель у разі, коли:</w:t>
            </w:r>
          </w:p>
          <w:p w14:paraId="66EBD24A"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1) учасник процедури закупівлі:</w:t>
            </w:r>
          </w:p>
          <w:p w14:paraId="7FEF4F8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підпадає під підстави, встановлені пунктом 47 цих особливостей;</w:t>
            </w:r>
          </w:p>
          <w:p w14:paraId="1ACBB8EE"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4823ABC"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забезпечення тендерної пропозиції, якщо таке забезпечення вимагалося замовником;</w:t>
            </w:r>
          </w:p>
          <w:p w14:paraId="6314019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18D8F5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BFD643"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визначив конфіденційною інформацію, що не може бути визначена як конфіденційна відповідно до вимог пункту 40 цих особливостей;</w:t>
            </w:r>
          </w:p>
          <w:p w14:paraId="15F6855B" w14:textId="77777777" w:rsidR="00CE5B6B" w:rsidRPr="00CE5B6B" w:rsidRDefault="00CE5B6B">
            <w:pPr>
              <w:shd w:val="clear" w:color="auto" w:fill="FFFFFF"/>
              <w:spacing w:after="160" w:line="100" w:lineRule="atLeast"/>
              <w:ind w:firstLine="567"/>
              <w:jc w:val="both"/>
              <w:rPr>
                <w:rFonts w:eastAsia="Times New Roman"/>
                <w:b/>
                <w:bCs/>
                <w:i/>
                <w:iCs/>
                <w:sz w:val="22"/>
                <w:szCs w:val="22"/>
                <w:shd w:val="clear" w:color="auto" w:fill="FFFFFF"/>
              </w:rPr>
            </w:pPr>
            <w:r w:rsidRPr="00CE5B6B">
              <w:rPr>
                <w:sz w:val="22"/>
                <w:szCs w:val="22"/>
                <w:shd w:val="clear" w:color="auto" w:fill="FFFFFF"/>
              </w:rPr>
              <w:t>є громадянином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proofErr w:type="spellStart"/>
            <w:r w:rsidRPr="00CE5B6B">
              <w:rPr>
                <w:sz w:val="22"/>
                <w:szCs w:val="22"/>
                <w:shd w:val="clear" w:color="auto" w:fill="FFFFFF"/>
              </w:rPr>
              <w:t>Ісламська</w:t>
            </w:r>
            <w:proofErr w:type="spellEnd"/>
            <w:r w:rsidRPr="00CE5B6B">
              <w:rPr>
                <w:sz w:val="22"/>
                <w:szCs w:val="22"/>
                <w:shd w:val="clear" w:color="auto" w:fill="FFFFFF"/>
              </w:rPr>
              <w:t xml:space="preserve"> Республіка </w:t>
            </w:r>
            <w:proofErr w:type="spellStart"/>
            <w:r w:rsidRPr="00CE5B6B">
              <w:rPr>
                <w:sz w:val="22"/>
                <w:szCs w:val="22"/>
                <w:shd w:val="clear" w:color="auto" w:fill="FFFFFF"/>
              </w:rPr>
              <w:t>Іран</w:t>
            </w:r>
            <w:proofErr w:type="spellEnd"/>
            <w:r w:rsidRPr="00CE5B6B">
              <w:rPr>
                <w:sz w:val="22"/>
                <w:szCs w:val="22"/>
                <w:shd w:val="clear" w:color="auto" w:fill="FFFFFF"/>
              </w:rPr>
              <w:t>, громадянин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w:t>
            </w:r>
            <w:proofErr w:type="spellStart"/>
            <w:r w:rsidRPr="00CE5B6B">
              <w:rPr>
                <w:sz w:val="22"/>
                <w:szCs w:val="22"/>
                <w:shd w:val="clear" w:color="auto" w:fill="FFFFFF"/>
              </w:rPr>
              <w:t>Ісламської</w:t>
            </w:r>
            <w:proofErr w:type="spellEnd"/>
            <w:r w:rsidRPr="00CE5B6B">
              <w:rPr>
                <w:sz w:val="22"/>
                <w:szCs w:val="22"/>
                <w:shd w:val="clear" w:color="auto" w:fill="FFFFFF"/>
              </w:rPr>
              <w:t xml:space="preserve"> Республіки </w:t>
            </w:r>
            <w:proofErr w:type="spellStart"/>
            <w:r w:rsidRPr="00CE5B6B">
              <w:rPr>
                <w:sz w:val="22"/>
                <w:szCs w:val="22"/>
                <w:shd w:val="clear" w:color="auto" w:fill="FFFFFF"/>
              </w:rPr>
              <w:t>Іран</w:t>
            </w:r>
            <w:proofErr w:type="spellEnd"/>
            <w:r w:rsidRPr="00CE5B6B">
              <w:rPr>
                <w:sz w:val="22"/>
                <w:szCs w:val="22"/>
                <w:shd w:val="clear" w:color="auto" w:fill="FFFFFF"/>
              </w:rPr>
              <w:t xml:space="preserve">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CE5B6B">
                <w:rPr>
                  <w:rStyle w:val="a8"/>
                  <w:color w:val="auto"/>
                  <w:sz w:val="22"/>
                  <w:szCs w:val="22"/>
                  <w:shd w:val="clear" w:color="auto" w:fill="FFFFFF"/>
                </w:rPr>
                <w:t>№ 1178</w:t>
              </w:r>
            </w:hyperlink>
            <w:r w:rsidRPr="00CE5B6B">
              <w:rPr>
                <w:sz w:val="22"/>
                <w:szCs w:val="22"/>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CE5B6B">
              <w:rPr>
                <w:rFonts w:eastAsia="Times New Roman"/>
                <w:b/>
                <w:bCs/>
                <w:i/>
                <w:iCs/>
                <w:sz w:val="22"/>
                <w:szCs w:val="22"/>
                <w:shd w:val="clear" w:color="auto" w:fill="FFFFFF"/>
              </w:rPr>
              <w:t xml:space="preserve"> </w:t>
            </w:r>
          </w:p>
          <w:p w14:paraId="2C34DE48" w14:textId="4B0B9240"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2) тендерна пропозиція:</w:t>
            </w:r>
          </w:p>
          <w:p w14:paraId="0340367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w:t>
            </w:r>
            <w:proofErr w:type="gramStart"/>
            <w:r>
              <w:rPr>
                <w:rFonts w:eastAsia="Times New Roman"/>
                <w:sz w:val="22"/>
                <w:szCs w:val="22"/>
                <w:shd w:val="clear" w:color="auto" w:fill="FFFFFF"/>
              </w:rPr>
              <w:t xml:space="preserve">до </w:t>
            </w:r>
            <w:r>
              <w:rPr>
                <w:rFonts w:eastAsia="Times New Roman"/>
                <w:sz w:val="22"/>
                <w:szCs w:val="22"/>
                <w:shd w:val="clear" w:color="auto" w:fill="FFFFFF"/>
                <w:lang w:val="uk-UA"/>
              </w:rPr>
              <w:t>пункту</w:t>
            </w:r>
            <w:proofErr w:type="gramEnd"/>
            <w:r>
              <w:rPr>
                <w:rFonts w:eastAsia="Times New Roman"/>
                <w:sz w:val="22"/>
                <w:szCs w:val="22"/>
                <w:shd w:val="clear" w:color="auto" w:fill="FFFFFF"/>
                <w:lang w:val="uk-UA"/>
              </w:rPr>
              <w:t xml:space="preserve"> 4</w:t>
            </w:r>
            <w:r>
              <w:rPr>
                <w:rFonts w:eastAsia="Times New Roman"/>
                <w:sz w:val="22"/>
                <w:szCs w:val="22"/>
                <w:shd w:val="clear" w:color="auto" w:fill="FFFFFF"/>
              </w:rPr>
              <w:t>3 цих особливостей;</w:t>
            </w:r>
          </w:p>
          <w:p w14:paraId="51754F10"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строк дії якої закінчився;</w:t>
            </w:r>
          </w:p>
          <w:p w14:paraId="1C66F3A1"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9D37AA"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 xml:space="preserve">не відповідає вимогам, установленим у тендерній документації відповідно </w:t>
            </w:r>
            <w:proofErr w:type="gramStart"/>
            <w:r>
              <w:rPr>
                <w:rFonts w:eastAsia="Times New Roman"/>
                <w:sz w:val="22"/>
                <w:szCs w:val="22"/>
                <w:shd w:val="clear" w:color="auto" w:fill="FFFFFF"/>
              </w:rPr>
              <w:t>до абзацу</w:t>
            </w:r>
            <w:proofErr w:type="gramEnd"/>
            <w:r>
              <w:rPr>
                <w:rFonts w:eastAsia="Times New Roman"/>
                <w:sz w:val="22"/>
                <w:szCs w:val="22"/>
                <w:shd w:val="clear" w:color="auto" w:fill="FFFFFF"/>
              </w:rPr>
              <w:t xml:space="preserve"> першого частини третьої статті 22 Закону;</w:t>
            </w:r>
          </w:p>
          <w:p w14:paraId="0E6D35E0" w14:textId="77777777" w:rsidR="00B902CF" w:rsidRPr="00AE3C22" w:rsidRDefault="00000000">
            <w:pPr>
              <w:shd w:val="clear" w:color="auto" w:fill="FFFFFF"/>
              <w:spacing w:after="160" w:line="100" w:lineRule="atLeast"/>
              <w:ind w:firstLine="567"/>
              <w:jc w:val="both"/>
              <w:rPr>
                <w:rFonts w:eastAsia="Times New Roman"/>
                <w:b/>
                <w:bCs/>
                <w:i/>
                <w:iCs/>
                <w:sz w:val="22"/>
                <w:szCs w:val="22"/>
                <w:shd w:val="clear" w:color="auto" w:fill="FFFFFF"/>
              </w:rPr>
            </w:pPr>
            <w:r w:rsidRPr="00AE3C22">
              <w:rPr>
                <w:rFonts w:eastAsia="Times New Roman"/>
                <w:b/>
                <w:bCs/>
                <w:i/>
                <w:iCs/>
                <w:sz w:val="22"/>
                <w:szCs w:val="22"/>
                <w:shd w:val="clear" w:color="auto" w:fill="FFFFFF"/>
              </w:rPr>
              <w:t>3) переможець процедури закупівлі:</w:t>
            </w:r>
          </w:p>
          <w:p w14:paraId="0EB87FEF"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14:paraId="5710B81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772E9AD"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lastRenderedPageBreak/>
              <w:t>не надав забезпечення виконання договору про закупівлю, якщо таке забезпечення вимагалося замовником;</w:t>
            </w:r>
          </w:p>
          <w:p w14:paraId="4E7B68D7" w14:textId="77777777" w:rsidR="00B902CF" w:rsidRDefault="00000000">
            <w:pPr>
              <w:shd w:val="clear" w:color="auto" w:fill="FFFFFF"/>
              <w:spacing w:after="160" w:line="100" w:lineRule="atLeast"/>
              <w:ind w:firstLine="567"/>
              <w:jc w:val="both"/>
              <w:rPr>
                <w:rFonts w:eastAsia="Times New Roman"/>
                <w:b/>
                <w:i/>
                <w:sz w:val="22"/>
                <w:szCs w:val="22"/>
                <w:shd w:val="clear" w:color="auto" w:fill="FFFFFF"/>
              </w:rPr>
            </w:pPr>
            <w:r>
              <w:rPr>
                <w:rFonts w:eastAsia="Times New Roman"/>
                <w:sz w:val="22"/>
                <w:szCs w:val="22"/>
                <w:shd w:val="clear" w:color="auto" w:fill="FFFFFF"/>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F71D585" w14:textId="77777777" w:rsidR="00B902CF" w:rsidRDefault="00000000">
            <w:pPr>
              <w:shd w:val="clear" w:color="auto" w:fill="FFFFFF"/>
              <w:spacing w:after="160" w:line="100" w:lineRule="atLeast"/>
              <w:ind w:firstLine="567"/>
              <w:jc w:val="both"/>
              <w:rPr>
                <w:rFonts w:eastAsia="Times New Roman"/>
                <w:sz w:val="22"/>
                <w:szCs w:val="22"/>
                <w:shd w:val="clear" w:color="auto" w:fill="FFFFFF"/>
              </w:rPr>
            </w:pPr>
            <w:r>
              <w:rPr>
                <w:rFonts w:eastAsia="Times New Roman"/>
                <w:b/>
                <w:i/>
                <w:sz w:val="22"/>
                <w:szCs w:val="22"/>
                <w:shd w:val="clear" w:color="auto" w:fill="FFFFFF"/>
              </w:rPr>
              <w:t>Замовник може відхилити тендерну пропозицію із зазначенням аргументації в електронній системі закупівель у разі, коли:</w:t>
            </w:r>
          </w:p>
          <w:p w14:paraId="7D195236"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73EE68" w14:textId="77777777" w:rsidR="00B902CF" w:rsidRDefault="00000000">
            <w:pPr>
              <w:spacing w:after="160" w:line="100" w:lineRule="atLeast"/>
              <w:ind w:firstLine="567"/>
              <w:jc w:val="both"/>
              <w:rPr>
                <w:rFonts w:eastAsia="Times New Roman"/>
                <w:sz w:val="22"/>
                <w:szCs w:val="22"/>
                <w:shd w:val="clear" w:color="auto" w:fill="FFFFFF"/>
              </w:rPr>
            </w:pPr>
            <w:r>
              <w:rPr>
                <w:rFonts w:eastAsia="Times New Roman"/>
                <w:sz w:val="22"/>
                <w:szCs w:val="22"/>
                <w:shd w:val="clear" w:color="auto" w:fill="FFFFFF"/>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D8DF14F" w14:textId="77777777" w:rsidR="00B902CF" w:rsidRDefault="00AE3C22">
            <w:pPr>
              <w:spacing w:after="160" w:line="100" w:lineRule="atLeast"/>
              <w:jc w:val="both"/>
              <w:rPr>
                <w:rFonts w:eastAsia="Times New Roman"/>
                <w:sz w:val="22"/>
                <w:szCs w:val="22"/>
                <w:shd w:val="clear" w:color="auto" w:fill="FFFFFF"/>
                <w:lang w:val="uk-UA"/>
              </w:rPr>
            </w:pPr>
            <w:r>
              <w:rPr>
                <w:rFonts w:eastAsia="Times New Roman"/>
                <w:sz w:val="22"/>
                <w:szCs w:val="22"/>
                <w:shd w:val="clear" w:color="auto" w:fill="FFFFFF"/>
                <w:lang w:val="uk-UA"/>
              </w:rPr>
              <w:t xml:space="preserve">   </w:t>
            </w:r>
            <w:r w:rsidRPr="003A4C37">
              <w:rPr>
                <w:rFonts w:eastAsia="Times New Roman"/>
                <w:sz w:val="22"/>
                <w:szCs w:val="22"/>
                <w:shd w:val="clear" w:color="auto"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96F4242" w14:textId="77777777" w:rsidR="00B902CF" w:rsidRPr="0062219E" w:rsidRDefault="00AE3C22">
            <w:pPr>
              <w:spacing w:after="160" w:line="100" w:lineRule="atLeast"/>
              <w:jc w:val="both"/>
              <w:rPr>
                <w:lang w:val="uk-UA"/>
              </w:rPr>
            </w:pPr>
            <w:r>
              <w:rPr>
                <w:rFonts w:eastAsia="Times New Roman"/>
                <w:sz w:val="22"/>
                <w:szCs w:val="22"/>
                <w:shd w:val="clear" w:color="auto" w:fill="FFFFFF"/>
                <w:lang w:val="uk-UA"/>
              </w:rPr>
              <w:t xml:space="preserve">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02CF" w14:paraId="5DF2FC11" w14:textId="77777777">
        <w:trPr>
          <w:trHeight w:val="251"/>
        </w:trPr>
        <w:tc>
          <w:tcPr>
            <w:tcW w:w="9908" w:type="dxa"/>
            <w:gridSpan w:val="3"/>
            <w:tcBorders>
              <w:top w:val="single" w:sz="4" w:space="0" w:color="000000"/>
              <w:left w:val="single" w:sz="4" w:space="0" w:color="000000"/>
              <w:bottom w:val="single" w:sz="4" w:space="0" w:color="000000"/>
              <w:right w:val="single" w:sz="4" w:space="0" w:color="000000"/>
            </w:tcBorders>
            <w:shd w:val="clear" w:color="auto" w:fill="auto"/>
          </w:tcPr>
          <w:p w14:paraId="4DE4CF56" w14:textId="77777777" w:rsidR="00B902CF" w:rsidRDefault="00000000">
            <w:pPr>
              <w:widowControl w:val="0"/>
              <w:ind w:left="92" w:hanging="21"/>
              <w:jc w:val="center"/>
            </w:pPr>
            <w:r>
              <w:rPr>
                <w:b/>
                <w:sz w:val="22"/>
                <w:szCs w:val="22"/>
                <w:lang w:val="uk-UA"/>
              </w:rPr>
              <w:lastRenderedPageBreak/>
              <w:t>Розділ 6. Результати торгів та укладання договору про закупівлю</w:t>
            </w:r>
          </w:p>
        </w:tc>
      </w:tr>
      <w:tr w:rsidR="00B902CF" w14:paraId="7E6C1E22"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4DBD129C" w14:textId="77777777" w:rsidR="00B902CF" w:rsidRDefault="00000000">
            <w:pPr>
              <w:widowControl w:val="0"/>
              <w:jc w:val="center"/>
              <w:rPr>
                <w:b/>
                <w:bCs/>
                <w:sz w:val="22"/>
                <w:szCs w:val="22"/>
                <w:lang w:val="uk-UA"/>
              </w:rPr>
            </w:pPr>
            <w:r>
              <w:rPr>
                <w:sz w:val="22"/>
                <w:szCs w:val="22"/>
                <w:lang w:val="uk-UA"/>
              </w:rPr>
              <w:t>1</w:t>
            </w:r>
          </w:p>
        </w:tc>
        <w:tc>
          <w:tcPr>
            <w:tcW w:w="1951" w:type="dxa"/>
            <w:tcBorders>
              <w:top w:val="single" w:sz="4" w:space="0" w:color="000000"/>
              <w:left w:val="single" w:sz="4" w:space="0" w:color="000000"/>
              <w:bottom w:val="single" w:sz="4" w:space="0" w:color="000000"/>
            </w:tcBorders>
            <w:shd w:val="clear" w:color="auto" w:fill="auto"/>
          </w:tcPr>
          <w:p w14:paraId="697FBCDE" w14:textId="77777777" w:rsidR="00B902CF" w:rsidRDefault="00000000">
            <w:pPr>
              <w:widowControl w:val="0"/>
              <w:rPr>
                <w:rFonts w:eastAsia="Times New Roman"/>
                <w:b/>
                <w:i/>
                <w:shd w:val="clear" w:color="auto" w:fill="FFFFFF"/>
              </w:rPr>
            </w:pPr>
            <w:r>
              <w:rPr>
                <w:b/>
                <w:bCs/>
                <w:sz w:val="22"/>
                <w:szCs w:val="22"/>
                <w:lang w:val="uk-UA"/>
              </w:rPr>
              <w:t>Відміна замовником торгів чи визнання їх такими, що не відбулися</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647D7473" w14:textId="77777777" w:rsidR="00B902CF" w:rsidRDefault="00000000">
            <w:pPr>
              <w:widowControl w:val="0"/>
              <w:jc w:val="both"/>
              <w:rPr>
                <w:rFonts w:eastAsia="Times New Roman"/>
                <w:sz w:val="22"/>
                <w:szCs w:val="22"/>
                <w:shd w:val="clear" w:color="auto" w:fill="FFFFFF"/>
              </w:rPr>
            </w:pPr>
            <w:r>
              <w:rPr>
                <w:rFonts w:eastAsia="Times New Roman"/>
                <w:b/>
                <w:i/>
                <w:shd w:val="clear" w:color="auto" w:fill="FFFFFF"/>
              </w:rPr>
              <w:t xml:space="preserve">  </w:t>
            </w:r>
            <w:r>
              <w:rPr>
                <w:rFonts w:eastAsia="Times New Roman"/>
                <w:b/>
                <w:i/>
                <w:sz w:val="22"/>
                <w:szCs w:val="22"/>
                <w:shd w:val="clear" w:color="auto" w:fill="FFFFFF"/>
              </w:rPr>
              <w:t>Замовник відміняє відкриті торги у разі:</w:t>
            </w:r>
          </w:p>
          <w:p w14:paraId="3BE95DE2"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відсутності подальшої потреби в закупівлі товарів, робіт чи послуг;</w:t>
            </w:r>
          </w:p>
          <w:p w14:paraId="02C3757B"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F7EA30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3) скорочення обсягу видатків на здійснення закупівлі товарів, робіт чи послуг;</w:t>
            </w:r>
          </w:p>
          <w:p w14:paraId="58406DD4"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4) коли здійснення закупівлі стало неможливим внаслідок дії обставин непереборної сили.</w:t>
            </w:r>
          </w:p>
          <w:p w14:paraId="3AC2304A" w14:textId="77777777" w:rsidR="00B902CF" w:rsidRDefault="00000000">
            <w:pPr>
              <w:widowControl w:val="0"/>
              <w:jc w:val="both"/>
              <w:rPr>
                <w:rFonts w:eastAsia="Times New Roman"/>
                <w:b/>
                <w:i/>
                <w:sz w:val="22"/>
                <w:szCs w:val="22"/>
                <w:shd w:val="clear" w:color="auto" w:fill="FFFFFF"/>
              </w:rPr>
            </w:pPr>
            <w:r>
              <w:rPr>
                <w:rFonts w:eastAsia="Times New Roman"/>
                <w:sz w:val="22"/>
                <w:szCs w:val="22"/>
                <w:shd w:val="clear" w:color="auto" w:fill="FFFFFF"/>
              </w:rPr>
              <w:t xml:space="preserve">У разі відміни відкритих торгів замовник </w:t>
            </w:r>
            <w:r>
              <w:rPr>
                <w:rFonts w:eastAsia="Times New Roman"/>
                <w:b/>
                <w:i/>
                <w:sz w:val="22"/>
                <w:szCs w:val="22"/>
                <w:shd w:val="clear" w:color="auto" w:fill="FFFFFF"/>
              </w:rPr>
              <w:t>протягом одного робочого дня</w:t>
            </w:r>
            <w:r>
              <w:rPr>
                <w:rFonts w:eastAsia="Times New Roman"/>
                <w:sz w:val="22"/>
                <w:szCs w:val="22"/>
                <w:shd w:val="clear" w:color="auto" w:fill="FFFFFF"/>
              </w:rPr>
              <w:t xml:space="preserve"> з дати прийняття відповідного рішення зазначає в електронній системі закупівель підстави прийняття такого рішення.</w:t>
            </w:r>
          </w:p>
          <w:p w14:paraId="46C34B4B" w14:textId="77777777" w:rsidR="00B902CF" w:rsidRDefault="00000000">
            <w:pPr>
              <w:widowControl w:val="0"/>
              <w:jc w:val="both"/>
              <w:rPr>
                <w:rFonts w:eastAsia="Times New Roman"/>
                <w:sz w:val="22"/>
                <w:szCs w:val="22"/>
                <w:shd w:val="clear" w:color="auto" w:fill="FFFFFF"/>
              </w:rPr>
            </w:pPr>
            <w:r>
              <w:rPr>
                <w:rFonts w:eastAsia="Times New Roman"/>
                <w:b/>
                <w:i/>
                <w:sz w:val="22"/>
                <w:szCs w:val="22"/>
                <w:shd w:val="clear" w:color="auto" w:fill="FFFFFF"/>
              </w:rPr>
              <w:t xml:space="preserve">  </w:t>
            </w:r>
            <w:r>
              <w:rPr>
                <w:rFonts w:eastAsia="Times New Roman"/>
                <w:b/>
                <w:i/>
                <w:sz w:val="22"/>
                <w:szCs w:val="22"/>
                <w:shd w:val="clear" w:color="auto" w:fill="FFFFFF"/>
                <w:lang w:val="uk-UA"/>
              </w:rPr>
              <w:t xml:space="preserve">   </w:t>
            </w:r>
            <w:r>
              <w:rPr>
                <w:rFonts w:eastAsia="Times New Roman"/>
                <w:b/>
                <w:i/>
                <w:sz w:val="22"/>
                <w:szCs w:val="22"/>
                <w:shd w:val="clear" w:color="auto" w:fill="FFFFFF"/>
              </w:rPr>
              <w:t>Відкриті торги автоматично відміняються електронною системою закупівель у разі:</w:t>
            </w:r>
          </w:p>
          <w:p w14:paraId="4D2C4FD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800C666"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14:paraId="10C80D3A"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Електронною системою закупівель автоматично протягом одного робочого </w:t>
            </w:r>
            <w:r>
              <w:rPr>
                <w:rFonts w:eastAsia="Times New Roman"/>
                <w:sz w:val="22"/>
                <w:szCs w:val="22"/>
                <w:shd w:val="clear" w:color="auto" w:fill="FFFFFF"/>
              </w:rPr>
              <w:lastRenderedPageBreak/>
              <w:t>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B01933"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Відкриті торги можуть бути відмінені частково (за лотом).</w:t>
            </w:r>
          </w:p>
          <w:p w14:paraId="2FC39D09" w14:textId="77777777" w:rsidR="00B902CF" w:rsidRDefault="00000000">
            <w:pPr>
              <w:widowControl w:val="0"/>
              <w:jc w:val="both"/>
            </w:pPr>
            <w:r>
              <w:rPr>
                <w:rFonts w:eastAsia="Times New Roman"/>
                <w:sz w:val="22"/>
                <w:szCs w:val="22"/>
                <w:shd w:val="clear" w:color="auto" w:fill="FFFFFF"/>
              </w:rPr>
              <w:t xml:space="preserve"> </w:t>
            </w:r>
            <w:r>
              <w:rPr>
                <w:rFonts w:eastAsia="Times New Roman"/>
                <w:sz w:val="22"/>
                <w:szCs w:val="22"/>
                <w:shd w:val="clear" w:color="auto" w:fill="FFFFFF"/>
                <w:lang w:val="uk-UA"/>
              </w:rPr>
              <w:t xml:space="preserve"> </w:t>
            </w:r>
            <w:r>
              <w:rPr>
                <w:rFonts w:eastAsia="Times New Roman"/>
                <w:sz w:val="22"/>
                <w:szCs w:val="22"/>
                <w:shd w:val="clear" w:color="auto" w:fill="FFFFFF"/>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olor w:val="4A86E8"/>
                <w:sz w:val="22"/>
                <w:szCs w:val="22"/>
                <w:shd w:val="clear" w:color="auto" w:fill="FFFFFF"/>
              </w:rPr>
              <w:t>.</w:t>
            </w:r>
          </w:p>
        </w:tc>
      </w:tr>
      <w:tr w:rsidR="00B902CF" w14:paraId="3C9D17F0" w14:textId="77777777">
        <w:trPr>
          <w:trHeight w:val="267"/>
        </w:trPr>
        <w:tc>
          <w:tcPr>
            <w:tcW w:w="491" w:type="dxa"/>
            <w:tcBorders>
              <w:top w:val="single" w:sz="4" w:space="0" w:color="000000"/>
              <w:left w:val="single" w:sz="4" w:space="0" w:color="000000"/>
              <w:bottom w:val="single" w:sz="4" w:space="0" w:color="000000"/>
            </w:tcBorders>
            <w:shd w:val="clear" w:color="auto" w:fill="auto"/>
          </w:tcPr>
          <w:p w14:paraId="14CD0394" w14:textId="77777777" w:rsidR="00B902CF" w:rsidRDefault="00000000">
            <w:pPr>
              <w:widowControl w:val="0"/>
              <w:jc w:val="center"/>
              <w:rPr>
                <w:rFonts w:eastAsia="Times New Roman"/>
                <w:b/>
                <w:color w:val="000000"/>
                <w:sz w:val="22"/>
                <w:szCs w:val="22"/>
              </w:rPr>
            </w:pPr>
            <w:r>
              <w:rPr>
                <w:sz w:val="22"/>
                <w:szCs w:val="22"/>
                <w:lang w:val="uk-UA"/>
              </w:rPr>
              <w:lastRenderedPageBreak/>
              <w:t>2</w:t>
            </w:r>
          </w:p>
        </w:tc>
        <w:tc>
          <w:tcPr>
            <w:tcW w:w="1951" w:type="dxa"/>
            <w:tcBorders>
              <w:top w:val="single" w:sz="4" w:space="0" w:color="000000"/>
              <w:left w:val="single" w:sz="4" w:space="0" w:color="000000"/>
              <w:bottom w:val="single" w:sz="4" w:space="0" w:color="000000"/>
            </w:tcBorders>
            <w:shd w:val="clear" w:color="auto" w:fill="auto"/>
          </w:tcPr>
          <w:p w14:paraId="180EF6BF" w14:textId="77777777" w:rsidR="00B902CF" w:rsidRDefault="00000000">
            <w:pPr>
              <w:widowControl w:val="0"/>
              <w:rPr>
                <w:rFonts w:eastAsia="Times New Roman"/>
                <w:sz w:val="22"/>
                <w:szCs w:val="22"/>
                <w:shd w:val="clear" w:color="auto" w:fill="FFFFFF"/>
              </w:rPr>
            </w:pPr>
            <w:r>
              <w:rPr>
                <w:rFonts w:eastAsia="Times New Roman"/>
                <w:b/>
                <w:color w:val="000000"/>
                <w:sz w:val="22"/>
                <w:szCs w:val="22"/>
              </w:rPr>
              <w:t>Строк укладання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11CB6C9"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i/>
                <w:sz w:val="22"/>
                <w:szCs w:val="22"/>
                <w:shd w:val="clear" w:color="auto" w:fill="FFFFFF"/>
              </w:rPr>
              <w:t>не пізніше ніж через 15 днів</w:t>
            </w:r>
            <w:r>
              <w:rPr>
                <w:rFonts w:eastAsia="Times New Roman"/>
                <w:sz w:val="22"/>
                <w:szCs w:val="22"/>
                <w:shd w:val="clear" w:color="auto" w:fill="FFFFFF"/>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b/>
                <w:i/>
                <w:sz w:val="22"/>
                <w:szCs w:val="22"/>
                <w:shd w:val="clear" w:color="auto" w:fill="FFFFFF"/>
              </w:rPr>
              <w:t>може бути продовжений до 60 днів</w:t>
            </w:r>
            <w:r>
              <w:rPr>
                <w:rFonts w:eastAsia="Times New Roman"/>
                <w:sz w:val="22"/>
                <w:szCs w:val="22"/>
                <w:shd w:val="clear" w:color="auto" w:fill="FFFFFF"/>
              </w:rPr>
              <w:t xml:space="preserve">. </w:t>
            </w:r>
          </w:p>
          <w:p w14:paraId="159CF5BE" w14:textId="77777777" w:rsidR="00B902CF" w:rsidRDefault="00000000">
            <w:pPr>
              <w:widowControl w:val="0"/>
              <w:jc w:val="both"/>
              <w:rPr>
                <w:rFonts w:eastAsia="Times New Roman"/>
                <w:sz w:val="22"/>
                <w:szCs w:val="22"/>
                <w:shd w:val="clear" w:color="auto" w:fill="FFFFFF"/>
              </w:rPr>
            </w:pPr>
            <w:r>
              <w:rPr>
                <w:rFonts w:eastAsia="Times New Roman"/>
                <w:sz w:val="22"/>
                <w:szCs w:val="22"/>
                <w:shd w:val="clear" w:color="auto" w:fill="FFFFFF"/>
              </w:rPr>
              <w:t xml:space="preserve">  У разі подання скарги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8C40C2" w14:textId="77777777" w:rsidR="00B902CF" w:rsidRDefault="00000000">
            <w:pPr>
              <w:widowControl w:val="0"/>
              <w:jc w:val="both"/>
            </w:pPr>
            <w:r>
              <w:rPr>
                <w:rFonts w:eastAsia="Times New Roman"/>
                <w:sz w:val="22"/>
                <w:szCs w:val="22"/>
                <w:shd w:val="clear" w:color="auto" w:fill="FFFFFF"/>
              </w:rPr>
              <w:t xml:space="preserve">   З метою забезпечення права на оскарження рішень замовника </w:t>
            </w:r>
            <w:proofErr w:type="gramStart"/>
            <w:r>
              <w:rPr>
                <w:rFonts w:eastAsia="Times New Roman"/>
                <w:sz w:val="22"/>
                <w:szCs w:val="22"/>
                <w:shd w:val="clear" w:color="auto" w:fill="FFFFFF"/>
              </w:rPr>
              <w:t>до органу</w:t>
            </w:r>
            <w:proofErr w:type="gramEnd"/>
            <w:r>
              <w:rPr>
                <w:rFonts w:eastAsia="Times New Roman"/>
                <w:sz w:val="22"/>
                <w:szCs w:val="22"/>
                <w:shd w:val="clear" w:color="auto" w:fill="FFFFFF"/>
              </w:rPr>
              <w:t xml:space="preserve"> оскарження договір про закупівлю </w:t>
            </w:r>
            <w:r>
              <w:rPr>
                <w:rFonts w:eastAsia="Times New Roman"/>
                <w:b/>
                <w:i/>
                <w:sz w:val="22"/>
                <w:szCs w:val="22"/>
                <w:shd w:val="clear" w:color="auto" w:fill="FFFFFF"/>
              </w:rPr>
              <w:t>не може бути укладено раніше ніж через п’ять днів</w:t>
            </w:r>
            <w:r>
              <w:rPr>
                <w:rFonts w:eastAsia="Times New Roman"/>
                <w:i/>
                <w:sz w:val="22"/>
                <w:szCs w:val="22"/>
                <w:shd w:val="clear" w:color="auto" w:fill="FFFFFF"/>
              </w:rPr>
              <w:t xml:space="preserve"> </w:t>
            </w:r>
            <w:r>
              <w:rPr>
                <w:rFonts w:eastAsia="Times New Roman"/>
                <w:sz w:val="22"/>
                <w:szCs w:val="22"/>
                <w:shd w:val="clear" w:color="auto" w:fill="FFFFFF"/>
              </w:rPr>
              <w:t>з дати оприлюднення в електронній системі закупівель повідомлення про намір укласти договір про закупівлю.</w:t>
            </w:r>
          </w:p>
        </w:tc>
      </w:tr>
      <w:tr w:rsidR="00B902CF" w14:paraId="08C9BC3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71AC1446" w14:textId="77777777" w:rsidR="00B902CF" w:rsidRDefault="00000000">
            <w:pPr>
              <w:widowControl w:val="0"/>
              <w:jc w:val="center"/>
              <w:rPr>
                <w:rFonts w:eastAsia="Times New Roman"/>
                <w:b/>
                <w:color w:val="000000"/>
                <w:sz w:val="22"/>
                <w:szCs w:val="22"/>
              </w:rPr>
            </w:pPr>
            <w:r>
              <w:rPr>
                <w:sz w:val="22"/>
                <w:szCs w:val="22"/>
                <w:lang w:val="uk-UA"/>
              </w:rPr>
              <w:t>3</w:t>
            </w:r>
          </w:p>
        </w:tc>
        <w:tc>
          <w:tcPr>
            <w:tcW w:w="1951" w:type="dxa"/>
            <w:tcBorders>
              <w:top w:val="single" w:sz="4" w:space="0" w:color="000000"/>
              <w:left w:val="single" w:sz="4" w:space="0" w:color="000000"/>
              <w:bottom w:val="single" w:sz="4" w:space="0" w:color="000000"/>
            </w:tcBorders>
            <w:shd w:val="clear" w:color="auto" w:fill="auto"/>
          </w:tcPr>
          <w:p w14:paraId="7192A335" w14:textId="77777777" w:rsidR="00B902CF" w:rsidRDefault="00000000">
            <w:pPr>
              <w:widowControl w:val="0"/>
              <w:rPr>
                <w:rFonts w:eastAsia="Times New Roman"/>
                <w:color w:val="000000"/>
                <w:sz w:val="22"/>
                <w:szCs w:val="22"/>
              </w:rPr>
            </w:pPr>
            <w:r>
              <w:rPr>
                <w:rFonts w:eastAsia="Times New Roman"/>
                <w:b/>
                <w:color w:val="000000"/>
                <w:sz w:val="22"/>
                <w:szCs w:val="22"/>
              </w:rPr>
              <w:t>Проєкт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218C2A1B" w14:textId="77777777" w:rsidR="00B902CF" w:rsidRDefault="00000000">
            <w:pPr>
              <w:widowControl w:val="0"/>
              <w:ind w:right="120"/>
              <w:jc w:val="both"/>
              <w:rPr>
                <w:rFonts w:eastAsia="Times New Roman"/>
                <w:sz w:val="22"/>
                <w:szCs w:val="22"/>
              </w:rPr>
            </w:pPr>
            <w:r>
              <w:rPr>
                <w:rFonts w:eastAsia="Times New Roman"/>
                <w:color w:val="000000"/>
                <w:sz w:val="22"/>
                <w:szCs w:val="22"/>
              </w:rPr>
              <w:t xml:space="preserve">   </w:t>
            </w:r>
            <w:r>
              <w:rPr>
                <w:rFonts w:eastAsia="Times New Roman"/>
                <w:sz w:val="22"/>
                <w:szCs w:val="22"/>
              </w:rPr>
              <w:t xml:space="preserve">Проєкт договору про закупівлю викладено в </w:t>
            </w:r>
            <w:r>
              <w:rPr>
                <w:rFonts w:eastAsia="Times New Roman"/>
                <w:b/>
                <w:i/>
                <w:sz w:val="22"/>
                <w:szCs w:val="22"/>
              </w:rPr>
              <w:t>Додатку 3</w:t>
            </w:r>
            <w:r>
              <w:rPr>
                <w:rFonts w:eastAsia="Times New Roman"/>
                <w:sz w:val="22"/>
                <w:szCs w:val="22"/>
              </w:rPr>
              <w:t xml:space="preserve"> до цієї тендерної документації.</w:t>
            </w:r>
          </w:p>
          <w:p w14:paraId="05F4BDEC" w14:textId="77777777" w:rsidR="008F4BB2" w:rsidRDefault="00000000" w:rsidP="008F4BB2">
            <w:pPr>
              <w:widowControl w:val="0"/>
              <w:ind w:right="120"/>
              <w:jc w:val="both"/>
              <w:rPr>
                <w:rFonts w:eastAsia="Times New Roman"/>
                <w:sz w:val="22"/>
                <w:szCs w:val="22"/>
              </w:rPr>
            </w:pPr>
            <w:r>
              <w:rPr>
                <w:rFonts w:eastAsia="Times New Roman"/>
                <w:sz w:val="22"/>
                <w:szCs w:val="22"/>
              </w:rPr>
              <w:t xml:space="preserve">  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6728AB">
              <w:rPr>
                <w:rFonts w:eastAsia="Times New Roman"/>
                <w:sz w:val="22"/>
                <w:szCs w:val="22"/>
                <w:lang w:val="uk-UA"/>
              </w:rPr>
              <w:t xml:space="preserve"> у строки, визначені </w:t>
            </w:r>
            <w:proofErr w:type="gramStart"/>
            <w:r w:rsidR="006728AB">
              <w:rPr>
                <w:rFonts w:eastAsia="Times New Roman"/>
                <w:sz w:val="22"/>
                <w:szCs w:val="22"/>
                <w:lang w:val="uk-UA"/>
              </w:rPr>
              <w:t>пунктом  2</w:t>
            </w:r>
            <w:proofErr w:type="gramEnd"/>
            <w:r w:rsidR="006728AB">
              <w:rPr>
                <w:rFonts w:eastAsia="Times New Roman"/>
                <w:sz w:val="22"/>
                <w:szCs w:val="22"/>
                <w:lang w:val="uk-UA"/>
              </w:rPr>
              <w:t xml:space="preserve"> «Строк укладання договору про закупівлю» цього розділу</w:t>
            </w:r>
            <w:r>
              <w:rPr>
                <w:rFonts w:eastAsia="Times New Roman"/>
                <w:sz w:val="22"/>
                <w:szCs w:val="22"/>
              </w:rPr>
              <w:t xml:space="preserve">. </w:t>
            </w:r>
          </w:p>
          <w:p w14:paraId="1919AB34" w14:textId="4642AA3B" w:rsidR="00B902CF" w:rsidRDefault="008F4BB2" w:rsidP="008F4BB2">
            <w:pPr>
              <w:widowControl w:val="0"/>
              <w:ind w:right="120"/>
              <w:jc w:val="both"/>
            </w:pPr>
            <w:r>
              <w:rPr>
                <w:rFonts w:eastAsia="Times New Roman"/>
                <w:sz w:val="22"/>
                <w:szCs w:val="22"/>
                <w:shd w:val="clear" w:color="auto" w:fill="FFFFFF"/>
                <w:lang w:val="uk-UA"/>
              </w:rPr>
              <w:t xml:space="preserve">  </w:t>
            </w:r>
            <w:r>
              <w:rPr>
                <w:rFonts w:eastAsia="Times New Roman"/>
                <w:sz w:val="22"/>
                <w:szCs w:val="22"/>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902CF" w14:paraId="654BFC0E"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3E473B8A" w14:textId="77777777" w:rsidR="00B902CF" w:rsidRDefault="00000000">
            <w:pPr>
              <w:widowControl w:val="0"/>
              <w:jc w:val="center"/>
              <w:rPr>
                <w:rFonts w:eastAsia="Times New Roman"/>
                <w:b/>
                <w:color w:val="000000"/>
                <w:sz w:val="22"/>
                <w:szCs w:val="22"/>
              </w:rPr>
            </w:pPr>
            <w:r>
              <w:rPr>
                <w:sz w:val="22"/>
                <w:szCs w:val="22"/>
                <w:lang w:val="uk-UA"/>
              </w:rPr>
              <w:t>4</w:t>
            </w:r>
          </w:p>
        </w:tc>
        <w:tc>
          <w:tcPr>
            <w:tcW w:w="1951" w:type="dxa"/>
            <w:tcBorders>
              <w:top w:val="single" w:sz="4" w:space="0" w:color="000000"/>
              <w:left w:val="single" w:sz="4" w:space="0" w:color="000000"/>
              <w:bottom w:val="single" w:sz="4" w:space="0" w:color="000000"/>
            </w:tcBorders>
            <w:shd w:val="clear" w:color="auto" w:fill="auto"/>
          </w:tcPr>
          <w:p w14:paraId="4DC3ECA2" w14:textId="77777777" w:rsidR="00B902CF" w:rsidRDefault="00000000">
            <w:pPr>
              <w:widowControl w:val="0"/>
              <w:rPr>
                <w:rFonts w:eastAsia="Times New Roman"/>
                <w:sz w:val="22"/>
                <w:szCs w:val="22"/>
              </w:rPr>
            </w:pPr>
            <w:r>
              <w:rPr>
                <w:rFonts w:eastAsia="Times New Roman"/>
                <w:b/>
                <w:color w:val="000000"/>
                <w:sz w:val="22"/>
                <w:szCs w:val="22"/>
              </w:rPr>
              <w:t>Умови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7059D1F9" w14:textId="77777777" w:rsidR="00B902CF" w:rsidRDefault="00000000">
            <w:pPr>
              <w:widowControl w:val="0"/>
              <w:jc w:val="both"/>
              <w:rPr>
                <w:rFonts w:eastAsia="Times New Roman"/>
                <w:sz w:val="22"/>
                <w:szCs w:val="22"/>
              </w:rPr>
            </w:pPr>
            <w:r>
              <w:rPr>
                <w:rFonts w:eastAsia="Times New Roman"/>
                <w:sz w:val="22"/>
                <w:szCs w:val="22"/>
              </w:rPr>
              <w:t xml:space="preserve">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0D93677" w14:textId="77777777" w:rsidR="00B7053A" w:rsidRDefault="00000000">
            <w:pPr>
              <w:widowControl w:val="0"/>
              <w:jc w:val="both"/>
              <w:rPr>
                <w:rFonts w:eastAsia="Times New Roman"/>
                <w:sz w:val="22"/>
                <w:szCs w:val="22"/>
              </w:rPr>
            </w:pPr>
            <w:r>
              <w:rPr>
                <w:rFonts w:eastAsia="Times New Roman"/>
                <w:sz w:val="22"/>
                <w:szCs w:val="22"/>
              </w:rPr>
              <w:t xml:space="preserve">  Істотними умовами договору про закупівлю є предмет (найменування, кількість, якість), ціна та строк дії договору. </w:t>
            </w:r>
          </w:p>
          <w:p w14:paraId="680B5A8E"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w:t>
            </w:r>
            <w:r>
              <w:rPr>
                <w:rFonts w:eastAsia="Times New Roman"/>
                <w:sz w:val="22"/>
                <w:szCs w:val="22"/>
              </w:rPr>
              <w:t xml:space="preserve">Інші умови договору про закупівлю істотними не </w:t>
            </w:r>
            <w:r>
              <w:rPr>
                <w:rFonts w:eastAsia="Times New Roman"/>
                <w:sz w:val="22"/>
                <w:szCs w:val="22"/>
                <w:lang w:val="uk-UA"/>
              </w:rPr>
              <w:t>є</w:t>
            </w:r>
            <w:r>
              <w:rPr>
                <w:rFonts w:eastAsia="Times New Roman"/>
                <w:sz w:val="22"/>
                <w:szCs w:val="22"/>
              </w:rPr>
              <w:t xml:space="preserve"> </w:t>
            </w:r>
            <w:r>
              <w:rPr>
                <w:rFonts w:eastAsia="Times New Roman"/>
                <w:sz w:val="22"/>
                <w:szCs w:val="22"/>
                <w:lang w:val="uk-UA"/>
              </w:rPr>
              <w:t>і</w:t>
            </w:r>
            <w:r>
              <w:rPr>
                <w:rFonts w:eastAsia="Times New Roman"/>
                <w:sz w:val="22"/>
                <w:szCs w:val="22"/>
              </w:rPr>
              <w:t xml:space="preserve"> можуть змінюватися відповідно до норм Господарського та Цивільного кодексів</w:t>
            </w:r>
            <w:r>
              <w:rPr>
                <w:rFonts w:eastAsia="Times New Roman"/>
                <w:sz w:val="22"/>
                <w:szCs w:val="22"/>
                <w:lang w:val="uk-UA"/>
              </w:rPr>
              <w:t xml:space="preserve"> України за взаємною згодою сторін</w:t>
            </w:r>
            <w:r>
              <w:rPr>
                <w:rFonts w:eastAsia="Times New Roman"/>
                <w:sz w:val="22"/>
                <w:szCs w:val="22"/>
              </w:rPr>
              <w:t>.</w:t>
            </w:r>
          </w:p>
          <w:p w14:paraId="169DE5EF" w14:textId="77777777" w:rsidR="00B7053A" w:rsidRDefault="00B7053A" w:rsidP="00B7053A">
            <w:pPr>
              <w:shd w:val="clear" w:color="auto" w:fill="FFFFFF"/>
              <w:spacing w:before="120" w:line="100" w:lineRule="atLeast"/>
              <w:jc w:val="both"/>
              <w:rPr>
                <w:rFonts w:eastAsia="Times New Roman"/>
                <w:sz w:val="22"/>
                <w:szCs w:val="22"/>
              </w:rPr>
            </w:pPr>
            <w:r>
              <w:rPr>
                <w:rFonts w:eastAsia="Times New Roman"/>
                <w:sz w:val="22"/>
                <w:szCs w:val="22"/>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28ACE54"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r>
              <w:rPr>
                <w:rFonts w:eastAsia="Times New Roman"/>
                <w:sz w:val="22"/>
                <w:szCs w:val="22"/>
              </w:rPr>
              <w:t>визначення грошового еквівалента зобов’язання в іноземній валюті;</w:t>
            </w:r>
          </w:p>
          <w:p w14:paraId="621A3173" w14:textId="77777777" w:rsidR="00B7053A" w:rsidRPr="00B7053A" w:rsidRDefault="00B7053A" w:rsidP="00B7053A">
            <w:pPr>
              <w:widowControl w:val="0"/>
              <w:jc w:val="both"/>
              <w:rPr>
                <w:rFonts w:eastAsia="Times New Roman"/>
                <w:sz w:val="22"/>
                <w:szCs w:val="22"/>
                <w:lang w:val="uk-UA"/>
              </w:rPr>
            </w:pPr>
            <w:r>
              <w:rPr>
                <w:rFonts w:eastAsia="Times New Roman"/>
                <w:sz w:val="22"/>
                <w:szCs w:val="22"/>
                <w:lang w:val="uk-UA"/>
              </w:rPr>
              <w:t xml:space="preserve">  - </w:t>
            </w:r>
            <w:r w:rsidRPr="00B7053A">
              <w:rPr>
                <w:rFonts w:eastAsia="Times New Roman"/>
                <w:sz w:val="22"/>
                <w:szCs w:val="22"/>
                <w:lang w:val="uk-UA"/>
              </w:rPr>
              <w:t>перерахунку ціни в бік зменшення ціни тендерної пропозиції переможця без зменшення обсягів закупівлі;</w:t>
            </w:r>
          </w:p>
          <w:p w14:paraId="21E7E6D1" w14:textId="77777777" w:rsidR="00B7053A" w:rsidRDefault="00B7053A" w:rsidP="00B7053A">
            <w:pPr>
              <w:widowControl w:val="0"/>
              <w:jc w:val="both"/>
              <w:rPr>
                <w:rFonts w:eastAsia="Times New Roman"/>
                <w:sz w:val="22"/>
                <w:szCs w:val="22"/>
              </w:rPr>
            </w:pPr>
            <w:r>
              <w:rPr>
                <w:rFonts w:eastAsia="Times New Roman"/>
                <w:sz w:val="22"/>
                <w:szCs w:val="22"/>
                <w:lang w:val="uk-UA"/>
              </w:rPr>
              <w:t xml:space="preserve">  - </w:t>
            </w:r>
            <w:proofErr w:type="spellStart"/>
            <w:r>
              <w:rPr>
                <w:rFonts w:eastAsia="Times New Roman"/>
                <w:sz w:val="22"/>
                <w:szCs w:val="22"/>
              </w:rPr>
              <w:t>перерахунку</w:t>
            </w:r>
            <w:proofErr w:type="spellEnd"/>
            <w:r>
              <w:rPr>
                <w:rFonts w:eastAsia="Times New Roman"/>
                <w:sz w:val="22"/>
                <w:szCs w:val="22"/>
              </w:rPr>
              <w:t xml:space="preserve"> ціни та </w:t>
            </w:r>
            <w:proofErr w:type="spellStart"/>
            <w:r>
              <w:rPr>
                <w:rFonts w:eastAsia="Times New Roman"/>
                <w:sz w:val="22"/>
                <w:szCs w:val="22"/>
              </w:rPr>
              <w:t>обсягів</w:t>
            </w:r>
            <w:proofErr w:type="spellEnd"/>
            <w:r>
              <w:rPr>
                <w:rFonts w:eastAsia="Times New Roman"/>
                <w:sz w:val="22"/>
                <w:szCs w:val="22"/>
              </w:rPr>
              <w:t xml:space="preserve"> товарів в </w:t>
            </w:r>
            <w:proofErr w:type="spellStart"/>
            <w:r>
              <w:rPr>
                <w:rFonts w:eastAsia="Times New Roman"/>
                <w:sz w:val="22"/>
                <w:szCs w:val="22"/>
              </w:rPr>
              <w:t>бік</w:t>
            </w:r>
            <w:proofErr w:type="spellEnd"/>
            <w:r>
              <w:rPr>
                <w:rFonts w:eastAsia="Times New Roman"/>
                <w:sz w:val="22"/>
                <w:szCs w:val="22"/>
              </w:rPr>
              <w:t xml:space="preserve"> </w:t>
            </w:r>
            <w:proofErr w:type="spellStart"/>
            <w:r>
              <w:rPr>
                <w:rFonts w:eastAsia="Times New Roman"/>
                <w:sz w:val="22"/>
                <w:szCs w:val="22"/>
              </w:rPr>
              <w:t>зменшення</w:t>
            </w:r>
            <w:proofErr w:type="spellEnd"/>
            <w:r>
              <w:rPr>
                <w:rFonts w:eastAsia="Times New Roman"/>
                <w:sz w:val="22"/>
                <w:szCs w:val="22"/>
              </w:rPr>
              <w:t xml:space="preserve"> за умови необхідності </w:t>
            </w:r>
            <w:proofErr w:type="spellStart"/>
            <w:r>
              <w:rPr>
                <w:rFonts w:eastAsia="Times New Roman"/>
                <w:sz w:val="22"/>
                <w:szCs w:val="22"/>
              </w:rPr>
              <w:t>приведення</w:t>
            </w:r>
            <w:proofErr w:type="spellEnd"/>
            <w:r>
              <w:rPr>
                <w:rFonts w:eastAsia="Times New Roman"/>
                <w:sz w:val="22"/>
                <w:szCs w:val="22"/>
              </w:rPr>
              <w:t xml:space="preserve"> </w:t>
            </w:r>
            <w:proofErr w:type="spellStart"/>
            <w:r>
              <w:rPr>
                <w:rFonts w:eastAsia="Times New Roman"/>
                <w:sz w:val="22"/>
                <w:szCs w:val="22"/>
              </w:rPr>
              <w:t>обсягів</w:t>
            </w:r>
            <w:proofErr w:type="spellEnd"/>
            <w:r>
              <w:rPr>
                <w:rFonts w:eastAsia="Times New Roman"/>
                <w:sz w:val="22"/>
                <w:szCs w:val="22"/>
              </w:rPr>
              <w:t xml:space="preserve"> товарів до </w:t>
            </w:r>
            <w:proofErr w:type="spellStart"/>
            <w:r>
              <w:rPr>
                <w:rFonts w:eastAsia="Times New Roman"/>
                <w:sz w:val="22"/>
                <w:szCs w:val="22"/>
              </w:rPr>
              <w:t>кратності</w:t>
            </w:r>
            <w:proofErr w:type="spellEnd"/>
            <w:r>
              <w:rPr>
                <w:rFonts w:eastAsia="Times New Roman"/>
                <w:sz w:val="22"/>
                <w:szCs w:val="22"/>
              </w:rPr>
              <w:t xml:space="preserve"> упаковки.</w:t>
            </w:r>
          </w:p>
          <w:p w14:paraId="588E91D4" w14:textId="77777777" w:rsidR="00B7053A" w:rsidRPr="00E6201E" w:rsidRDefault="00B7053A" w:rsidP="00B7053A">
            <w:pPr>
              <w:widowControl w:val="0"/>
              <w:jc w:val="both"/>
              <w:rPr>
                <w:sz w:val="22"/>
                <w:szCs w:val="22"/>
              </w:rPr>
            </w:pPr>
            <w:r w:rsidRPr="00E6201E">
              <w:rPr>
                <w:sz w:val="22"/>
                <w:szCs w:val="22"/>
                <w:lang w:val="uk-UA"/>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707D4ACE" w14:textId="77777777" w:rsidR="00B7053A" w:rsidRPr="00E6201E" w:rsidRDefault="00B7053A" w:rsidP="00B7053A">
            <w:pPr>
              <w:widowControl w:val="0"/>
              <w:jc w:val="both"/>
              <w:rPr>
                <w:sz w:val="22"/>
                <w:szCs w:val="22"/>
              </w:rPr>
            </w:pPr>
            <w:r w:rsidRPr="00E6201E">
              <w:rPr>
                <w:sz w:val="22"/>
                <w:szCs w:val="22"/>
                <w:lang w:val="uk-UA"/>
              </w:rPr>
              <w:t xml:space="preserve">  1) зменшення обсягів закупівлі, зокрема з урахуванням фактичного обсягу видатків замовника;</w:t>
            </w:r>
          </w:p>
          <w:p w14:paraId="11ABA40B" w14:textId="77777777" w:rsidR="00B7053A" w:rsidRPr="00E6201E" w:rsidRDefault="00B7053A" w:rsidP="00B7053A">
            <w:pPr>
              <w:widowControl w:val="0"/>
              <w:jc w:val="both"/>
              <w:rPr>
                <w:sz w:val="22"/>
                <w:szCs w:val="22"/>
              </w:rPr>
            </w:pPr>
            <w:r w:rsidRPr="00E6201E">
              <w:rPr>
                <w:sz w:val="22"/>
                <w:szCs w:val="22"/>
                <w:lang w:val="uk-UA"/>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sidRPr="00E6201E">
              <w:rPr>
                <w:sz w:val="22"/>
                <w:szCs w:val="22"/>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0C1005C" w14:textId="77777777" w:rsidR="00B7053A" w:rsidRPr="00E6201E" w:rsidRDefault="00B7053A" w:rsidP="00B7053A">
            <w:pPr>
              <w:widowControl w:val="0"/>
              <w:jc w:val="both"/>
              <w:rPr>
                <w:sz w:val="22"/>
                <w:szCs w:val="22"/>
              </w:rPr>
            </w:pPr>
            <w:r w:rsidRPr="00E6201E">
              <w:rPr>
                <w:sz w:val="22"/>
                <w:szCs w:val="22"/>
                <w:lang w:val="uk-UA"/>
              </w:rPr>
              <w:t xml:space="preserve">   3) покращення якості предмета закупівлі за умови, що таке покращення не призведе до збільшення суми, визначеної в договорі про закупівлю;</w:t>
            </w:r>
          </w:p>
          <w:p w14:paraId="07376C0B" w14:textId="77777777" w:rsidR="00B7053A" w:rsidRPr="00E6201E" w:rsidRDefault="00B7053A" w:rsidP="00B7053A">
            <w:pPr>
              <w:widowControl w:val="0"/>
              <w:jc w:val="both"/>
              <w:rPr>
                <w:sz w:val="22"/>
                <w:szCs w:val="22"/>
              </w:rPr>
            </w:pPr>
            <w:r w:rsidRPr="00E6201E">
              <w:rPr>
                <w:sz w:val="22"/>
                <w:szCs w:val="22"/>
                <w:lang w:val="uk-UA"/>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389253" w14:textId="77777777" w:rsidR="00B7053A" w:rsidRPr="00E6201E" w:rsidRDefault="00B7053A" w:rsidP="00B7053A">
            <w:pPr>
              <w:widowControl w:val="0"/>
              <w:jc w:val="both"/>
              <w:rPr>
                <w:sz w:val="22"/>
                <w:szCs w:val="22"/>
                <w:lang w:val="uk-UA"/>
              </w:rPr>
            </w:pPr>
            <w:r w:rsidRPr="00E6201E">
              <w:rPr>
                <w:sz w:val="22"/>
                <w:szCs w:val="22"/>
                <w:lang w:val="uk-UA"/>
              </w:rPr>
              <w:t xml:space="preserve">   5) погодження зміни ціни в договорі про закупівлю в бік зменшення (без зміни кількості (обсягу) та якості товарів, робіт і послуг);</w:t>
            </w:r>
          </w:p>
          <w:p w14:paraId="39526590" w14:textId="77777777" w:rsidR="00B7053A" w:rsidRPr="00E6201E" w:rsidRDefault="00B7053A" w:rsidP="00B7053A">
            <w:pPr>
              <w:widowControl w:val="0"/>
              <w:jc w:val="both"/>
              <w:rPr>
                <w:sz w:val="22"/>
                <w:szCs w:val="22"/>
                <w:lang w:val="uk-UA"/>
              </w:rPr>
            </w:pPr>
            <w:r w:rsidRPr="00E6201E">
              <w:rPr>
                <w:sz w:val="22"/>
                <w:szCs w:val="22"/>
                <w:lang w:val="uk-UA"/>
              </w:rPr>
              <w:t xml:space="preserve">   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90F1AA8" w14:textId="77777777" w:rsidR="00B7053A" w:rsidRPr="00E6201E" w:rsidRDefault="00B7053A" w:rsidP="00B7053A">
            <w:pPr>
              <w:widowControl w:val="0"/>
              <w:numPr>
                <w:ilvl w:val="0"/>
                <w:numId w:val="3"/>
              </w:numPr>
              <w:ind w:left="3" w:hanging="218"/>
              <w:jc w:val="both"/>
              <w:rPr>
                <w:sz w:val="22"/>
                <w:szCs w:val="22"/>
                <w:lang w:val="uk-UA"/>
              </w:rPr>
            </w:pPr>
            <w:r w:rsidRPr="00E6201E">
              <w:rPr>
                <w:sz w:val="22"/>
                <w:szCs w:val="22"/>
                <w:lang w:val="uk-UA"/>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37E7499" w14:textId="77777777" w:rsidR="00B902CF" w:rsidRDefault="00B7053A" w:rsidP="00B7053A">
            <w:pPr>
              <w:widowControl w:val="0"/>
              <w:jc w:val="both"/>
            </w:pPr>
            <w:r w:rsidRPr="00E6201E">
              <w:rPr>
                <w:sz w:val="22"/>
                <w:szCs w:val="22"/>
                <w:lang w:val="uk-UA"/>
              </w:rPr>
              <w:t xml:space="preserve">   8) зміни умов у зв’язку із застосуванням положень частини шостої статті 41 Закону.</w:t>
            </w:r>
          </w:p>
        </w:tc>
      </w:tr>
      <w:tr w:rsidR="00B902CF" w14:paraId="6202B9C9" w14:textId="77777777">
        <w:trPr>
          <w:trHeight w:val="522"/>
        </w:trPr>
        <w:tc>
          <w:tcPr>
            <w:tcW w:w="491" w:type="dxa"/>
            <w:tcBorders>
              <w:top w:val="single" w:sz="4" w:space="0" w:color="000000"/>
              <w:left w:val="single" w:sz="4" w:space="0" w:color="000000"/>
              <w:bottom w:val="single" w:sz="4" w:space="0" w:color="000000"/>
            </w:tcBorders>
            <w:shd w:val="clear" w:color="auto" w:fill="auto"/>
          </w:tcPr>
          <w:p w14:paraId="2F118332" w14:textId="77777777" w:rsidR="00B902CF" w:rsidRDefault="00000000">
            <w:pPr>
              <w:widowControl w:val="0"/>
              <w:jc w:val="center"/>
              <w:rPr>
                <w:b/>
                <w:bCs/>
                <w:sz w:val="22"/>
                <w:szCs w:val="22"/>
                <w:lang w:val="uk-UA"/>
              </w:rPr>
            </w:pPr>
            <w:r>
              <w:rPr>
                <w:sz w:val="22"/>
                <w:szCs w:val="22"/>
                <w:lang w:val="uk-UA"/>
              </w:rPr>
              <w:lastRenderedPageBreak/>
              <w:t>5</w:t>
            </w:r>
          </w:p>
        </w:tc>
        <w:tc>
          <w:tcPr>
            <w:tcW w:w="1951" w:type="dxa"/>
            <w:tcBorders>
              <w:top w:val="single" w:sz="4" w:space="0" w:color="000000"/>
              <w:left w:val="single" w:sz="4" w:space="0" w:color="000000"/>
              <w:bottom w:val="single" w:sz="4" w:space="0" w:color="000000"/>
            </w:tcBorders>
            <w:shd w:val="clear" w:color="auto" w:fill="auto"/>
          </w:tcPr>
          <w:p w14:paraId="4DE2F466" w14:textId="77777777" w:rsidR="00B902CF" w:rsidRDefault="00000000">
            <w:pPr>
              <w:widowControl w:val="0"/>
              <w:rPr>
                <w:sz w:val="22"/>
                <w:szCs w:val="22"/>
              </w:rPr>
            </w:pPr>
            <w:r>
              <w:rPr>
                <w:b/>
                <w:bCs/>
                <w:sz w:val="22"/>
                <w:szCs w:val="22"/>
                <w:lang w:val="uk-UA"/>
              </w:rPr>
              <w:t>Забезпечення виконання договору про закупівлю</w:t>
            </w:r>
          </w:p>
        </w:tc>
        <w:tc>
          <w:tcPr>
            <w:tcW w:w="7466" w:type="dxa"/>
            <w:tcBorders>
              <w:top w:val="single" w:sz="4" w:space="0" w:color="000000"/>
              <w:left w:val="single" w:sz="4" w:space="0" w:color="000000"/>
              <w:bottom w:val="single" w:sz="4" w:space="0" w:color="000000"/>
              <w:right w:val="single" w:sz="4" w:space="0" w:color="000000"/>
            </w:tcBorders>
            <w:shd w:val="clear" w:color="auto" w:fill="auto"/>
          </w:tcPr>
          <w:p w14:paraId="16C6C1BA" w14:textId="77777777" w:rsidR="00B902CF" w:rsidRDefault="00000000">
            <w:pPr>
              <w:pStyle w:val="aff0"/>
              <w:spacing w:before="0" w:after="0"/>
              <w:ind w:firstLine="165"/>
              <w:jc w:val="both"/>
            </w:pPr>
            <w:r>
              <w:rPr>
                <w:rFonts w:ascii="Times New Roman" w:hAnsi="Times New Roman" w:cs="Times New Roman"/>
                <w:sz w:val="22"/>
                <w:szCs w:val="22"/>
              </w:rPr>
              <w:t>Забезпечення виконання договору про закупівлю не вимагається.</w:t>
            </w:r>
          </w:p>
        </w:tc>
      </w:tr>
    </w:tbl>
    <w:p w14:paraId="1D9E3D39" w14:textId="77777777" w:rsidR="00B902CF" w:rsidRDefault="00B902CF">
      <w:pPr>
        <w:rPr>
          <w:b/>
          <w:sz w:val="22"/>
          <w:szCs w:val="22"/>
          <w:lang w:val="uk-UA"/>
        </w:rPr>
      </w:pPr>
    </w:p>
    <w:p w14:paraId="5A9F6815" w14:textId="77777777" w:rsidR="00B902CF" w:rsidRDefault="00000000">
      <w:pPr>
        <w:jc w:val="both"/>
        <w:rPr>
          <w:lang w:val="uk-UA"/>
        </w:rPr>
      </w:pPr>
      <w:r>
        <w:rPr>
          <w:b/>
          <w:lang w:val="uk-UA"/>
        </w:rPr>
        <w:t>Невід’ємною частиною цієї тендерної документації є:</w:t>
      </w:r>
    </w:p>
    <w:p w14:paraId="3068C632" w14:textId="77777777" w:rsidR="00B902CF" w:rsidRDefault="00000000">
      <w:pPr>
        <w:pStyle w:val="aff2"/>
        <w:widowControl w:val="0"/>
        <w:numPr>
          <w:ilvl w:val="0"/>
          <w:numId w:val="5"/>
        </w:numPr>
        <w:jc w:val="both"/>
        <w:rPr>
          <w:lang w:val="uk-UA"/>
        </w:rPr>
      </w:pPr>
      <w:r>
        <w:rPr>
          <w:lang w:val="uk-UA"/>
        </w:rPr>
        <w:t>Додаток 1: Кваліфікаційні критерії та вимоги до учасників.</w:t>
      </w:r>
    </w:p>
    <w:p w14:paraId="3E883A77" w14:textId="77777777" w:rsidR="00B902CF" w:rsidRDefault="00000000">
      <w:pPr>
        <w:pStyle w:val="aff2"/>
        <w:widowControl w:val="0"/>
        <w:numPr>
          <w:ilvl w:val="0"/>
          <w:numId w:val="5"/>
        </w:numPr>
        <w:jc w:val="both"/>
        <w:rPr>
          <w:lang w:val="uk-UA"/>
        </w:rPr>
      </w:pPr>
      <w:r>
        <w:rPr>
          <w:lang w:val="uk-UA"/>
        </w:rPr>
        <w:t>Додаток 2:</w:t>
      </w:r>
      <w:r>
        <w:rPr>
          <w:b/>
          <w:bCs/>
          <w:lang w:val="uk-UA"/>
        </w:rPr>
        <w:t xml:space="preserve"> </w:t>
      </w:r>
      <w:r>
        <w:rPr>
          <w:bCs/>
          <w:lang w:val="uk-UA"/>
        </w:rPr>
        <w:t>Технічне завдання.</w:t>
      </w:r>
    </w:p>
    <w:p w14:paraId="0B37B9F4" w14:textId="77777777" w:rsidR="00B902CF" w:rsidRDefault="00000000">
      <w:pPr>
        <w:pStyle w:val="aff2"/>
        <w:widowControl w:val="0"/>
        <w:numPr>
          <w:ilvl w:val="0"/>
          <w:numId w:val="5"/>
        </w:numPr>
        <w:jc w:val="both"/>
        <w:rPr>
          <w:lang w:val="uk-UA"/>
        </w:rPr>
      </w:pPr>
      <w:r>
        <w:rPr>
          <w:lang w:val="uk-UA"/>
        </w:rPr>
        <w:t>Додаток 3: Проєкт договору.</w:t>
      </w:r>
    </w:p>
    <w:p w14:paraId="73E58D7E" w14:textId="77777777" w:rsidR="00B902CF" w:rsidRDefault="00000000">
      <w:pPr>
        <w:pStyle w:val="aff2"/>
        <w:widowControl w:val="0"/>
        <w:numPr>
          <w:ilvl w:val="0"/>
          <w:numId w:val="5"/>
        </w:numPr>
        <w:jc w:val="both"/>
        <w:rPr>
          <w:lang w:val="uk-UA"/>
        </w:rPr>
      </w:pPr>
      <w:r>
        <w:rPr>
          <w:lang w:val="uk-UA"/>
        </w:rPr>
        <w:t>Додаток 4: Форма «Тендерна пропозиція»/ форма, яка подається учасником.</w:t>
      </w:r>
    </w:p>
    <w:p w14:paraId="5D9E4DD6" w14:textId="77777777" w:rsidR="00CF7352" w:rsidRDefault="00CF7352" w:rsidP="00CF7352">
      <w:pPr>
        <w:pStyle w:val="aff2"/>
        <w:widowControl w:val="0"/>
        <w:jc w:val="both"/>
        <w:rPr>
          <w:lang w:val="uk-UA"/>
        </w:rPr>
      </w:pPr>
    </w:p>
    <w:p w14:paraId="1D1D0015" w14:textId="77777777" w:rsidR="00B902CF" w:rsidRDefault="00B902CF">
      <w:pPr>
        <w:rPr>
          <w:lang w:val="uk-UA"/>
        </w:rPr>
      </w:pPr>
    </w:p>
    <w:p w14:paraId="7C98EA56" w14:textId="77777777" w:rsidR="00B902CF" w:rsidRDefault="00B902CF"/>
    <w:p w14:paraId="1162D4BD" w14:textId="77777777" w:rsidR="00B902CF" w:rsidRDefault="00B902CF">
      <w:pPr>
        <w:rPr>
          <w:b/>
          <w:bCs/>
        </w:rPr>
      </w:pPr>
    </w:p>
    <w:p w14:paraId="178814EE" w14:textId="77777777" w:rsidR="00B902CF" w:rsidRDefault="00B902CF">
      <w:pPr>
        <w:jc w:val="right"/>
        <w:rPr>
          <w:b/>
          <w:bCs/>
          <w:lang w:val="uk-UA"/>
        </w:rPr>
      </w:pPr>
    </w:p>
    <w:p w14:paraId="5A979FC3" w14:textId="77777777" w:rsidR="00B902CF" w:rsidRDefault="00B902CF">
      <w:pPr>
        <w:jc w:val="right"/>
        <w:rPr>
          <w:b/>
          <w:bCs/>
          <w:lang w:val="uk-UA"/>
        </w:rPr>
      </w:pPr>
    </w:p>
    <w:p w14:paraId="05D8E99D" w14:textId="77777777" w:rsidR="00B902CF" w:rsidRDefault="00B902CF">
      <w:pPr>
        <w:jc w:val="right"/>
        <w:rPr>
          <w:b/>
          <w:bCs/>
          <w:lang w:val="uk-UA"/>
        </w:rPr>
      </w:pPr>
    </w:p>
    <w:p w14:paraId="6D86E37B" w14:textId="77777777" w:rsidR="00B902CF" w:rsidRDefault="00B902CF">
      <w:pPr>
        <w:jc w:val="right"/>
        <w:rPr>
          <w:b/>
          <w:bCs/>
          <w:lang w:val="uk-UA"/>
        </w:rPr>
      </w:pPr>
    </w:p>
    <w:p w14:paraId="6AD1CF68" w14:textId="77777777" w:rsidR="00B902CF" w:rsidRDefault="00B902CF">
      <w:pPr>
        <w:jc w:val="right"/>
        <w:rPr>
          <w:b/>
          <w:bCs/>
          <w:lang w:val="uk-UA"/>
        </w:rPr>
      </w:pPr>
    </w:p>
    <w:p w14:paraId="0E0EAE03" w14:textId="77777777" w:rsidR="00B902CF" w:rsidRDefault="00B902CF">
      <w:pPr>
        <w:jc w:val="right"/>
        <w:rPr>
          <w:b/>
          <w:bCs/>
          <w:lang w:val="uk-UA"/>
        </w:rPr>
      </w:pPr>
    </w:p>
    <w:p w14:paraId="64366BD9" w14:textId="77777777" w:rsidR="00B902CF" w:rsidRDefault="00B902CF">
      <w:pPr>
        <w:jc w:val="right"/>
        <w:rPr>
          <w:b/>
          <w:bCs/>
          <w:lang w:val="uk-UA"/>
        </w:rPr>
      </w:pPr>
    </w:p>
    <w:p w14:paraId="16D45DF8" w14:textId="77777777" w:rsidR="00B902CF" w:rsidRDefault="00B902CF">
      <w:pPr>
        <w:jc w:val="right"/>
        <w:rPr>
          <w:b/>
          <w:bCs/>
          <w:lang w:val="uk-UA"/>
        </w:rPr>
      </w:pPr>
    </w:p>
    <w:p w14:paraId="6C25A96A" w14:textId="77777777" w:rsidR="00B902CF" w:rsidRDefault="00B902CF">
      <w:pPr>
        <w:jc w:val="right"/>
        <w:rPr>
          <w:b/>
          <w:bCs/>
          <w:lang w:val="uk-UA"/>
        </w:rPr>
      </w:pPr>
    </w:p>
    <w:p w14:paraId="7BE13BCB" w14:textId="77777777" w:rsidR="00B902CF" w:rsidRDefault="00B902CF">
      <w:pPr>
        <w:jc w:val="right"/>
        <w:rPr>
          <w:b/>
          <w:bCs/>
          <w:lang w:val="uk-UA"/>
        </w:rPr>
      </w:pPr>
    </w:p>
    <w:p w14:paraId="0ABFD75B" w14:textId="77777777" w:rsidR="00B902CF" w:rsidRDefault="00B902CF">
      <w:pPr>
        <w:jc w:val="right"/>
        <w:rPr>
          <w:b/>
          <w:bCs/>
          <w:lang w:val="uk-UA"/>
        </w:rPr>
      </w:pPr>
    </w:p>
    <w:p w14:paraId="7CB5743A" w14:textId="77777777" w:rsidR="00B902CF" w:rsidRDefault="00B902CF">
      <w:pPr>
        <w:jc w:val="right"/>
        <w:rPr>
          <w:b/>
          <w:bCs/>
          <w:lang w:val="uk-UA"/>
        </w:rPr>
      </w:pPr>
    </w:p>
    <w:p w14:paraId="5838E1C9" w14:textId="77777777" w:rsidR="00B902CF" w:rsidRDefault="00B902CF">
      <w:pPr>
        <w:ind w:left="5660" w:firstLine="700"/>
        <w:jc w:val="right"/>
        <w:rPr>
          <w:rFonts w:eastAsia="Times New Roman"/>
          <w:b/>
          <w:color w:val="000000"/>
          <w:sz w:val="20"/>
          <w:szCs w:val="20"/>
        </w:rPr>
      </w:pPr>
    </w:p>
    <w:p w14:paraId="193ABAA8" w14:textId="77777777" w:rsidR="00B902CF" w:rsidRDefault="00B902CF">
      <w:pPr>
        <w:ind w:left="5660" w:firstLine="700"/>
        <w:jc w:val="right"/>
        <w:rPr>
          <w:rFonts w:eastAsia="Times New Roman"/>
          <w:b/>
          <w:color w:val="000000"/>
          <w:sz w:val="20"/>
          <w:szCs w:val="20"/>
        </w:rPr>
      </w:pPr>
    </w:p>
    <w:p w14:paraId="7D178250" w14:textId="77777777" w:rsidR="00B902CF" w:rsidRDefault="00B902CF">
      <w:pPr>
        <w:ind w:left="5660" w:firstLine="700"/>
        <w:jc w:val="right"/>
        <w:rPr>
          <w:rFonts w:eastAsia="Times New Roman"/>
          <w:b/>
          <w:color w:val="000000"/>
          <w:sz w:val="20"/>
          <w:szCs w:val="20"/>
        </w:rPr>
      </w:pPr>
    </w:p>
    <w:p w14:paraId="09EF3B9D" w14:textId="77777777" w:rsidR="00B902CF" w:rsidRDefault="00B902CF">
      <w:pPr>
        <w:ind w:left="5660" w:firstLine="700"/>
        <w:jc w:val="right"/>
        <w:rPr>
          <w:rFonts w:eastAsia="Times New Roman"/>
          <w:b/>
          <w:color w:val="000000"/>
          <w:sz w:val="20"/>
          <w:szCs w:val="20"/>
        </w:rPr>
      </w:pPr>
    </w:p>
    <w:p w14:paraId="39CEB5F3" w14:textId="77777777" w:rsidR="00B902CF" w:rsidRDefault="00B902CF">
      <w:pPr>
        <w:ind w:left="5660" w:firstLine="700"/>
        <w:jc w:val="right"/>
        <w:rPr>
          <w:rFonts w:eastAsia="Times New Roman"/>
          <w:b/>
          <w:color w:val="000000"/>
          <w:sz w:val="20"/>
          <w:szCs w:val="20"/>
        </w:rPr>
      </w:pPr>
    </w:p>
    <w:p w14:paraId="4A2702CB" w14:textId="77777777" w:rsidR="00B902CF" w:rsidRDefault="00B902CF">
      <w:pPr>
        <w:ind w:left="5660" w:firstLine="700"/>
        <w:jc w:val="right"/>
        <w:rPr>
          <w:rFonts w:eastAsia="Times New Roman"/>
          <w:b/>
          <w:color w:val="000000"/>
          <w:sz w:val="20"/>
          <w:szCs w:val="20"/>
        </w:rPr>
      </w:pPr>
    </w:p>
    <w:p w14:paraId="55A30594" w14:textId="77777777" w:rsidR="00B902CF" w:rsidRDefault="00B902CF">
      <w:pPr>
        <w:ind w:left="5660" w:firstLine="700"/>
        <w:jc w:val="right"/>
        <w:rPr>
          <w:rFonts w:eastAsia="Times New Roman"/>
          <w:b/>
          <w:color w:val="000000"/>
          <w:sz w:val="20"/>
          <w:szCs w:val="20"/>
        </w:rPr>
      </w:pPr>
    </w:p>
    <w:p w14:paraId="6A19E4D1" w14:textId="77777777" w:rsidR="00B902CF" w:rsidRDefault="00B902CF">
      <w:pPr>
        <w:ind w:left="5660" w:firstLine="700"/>
        <w:jc w:val="right"/>
        <w:rPr>
          <w:rFonts w:eastAsia="Times New Roman"/>
          <w:b/>
          <w:color w:val="000000"/>
          <w:sz w:val="20"/>
          <w:szCs w:val="20"/>
        </w:rPr>
      </w:pPr>
    </w:p>
    <w:p w14:paraId="7E6C0EE6" w14:textId="77777777" w:rsidR="00B902CF" w:rsidRDefault="00B902CF">
      <w:pPr>
        <w:ind w:left="5660" w:firstLine="700"/>
        <w:jc w:val="right"/>
        <w:rPr>
          <w:rFonts w:eastAsia="Times New Roman"/>
          <w:b/>
          <w:color w:val="000000"/>
          <w:sz w:val="20"/>
          <w:szCs w:val="20"/>
        </w:rPr>
      </w:pPr>
    </w:p>
    <w:p w14:paraId="128479C1" w14:textId="77777777" w:rsidR="00B902CF" w:rsidRDefault="00B902CF">
      <w:pPr>
        <w:ind w:left="5660" w:firstLine="700"/>
        <w:jc w:val="right"/>
        <w:rPr>
          <w:rFonts w:eastAsia="Times New Roman"/>
          <w:b/>
          <w:color w:val="000000"/>
          <w:sz w:val="20"/>
          <w:szCs w:val="20"/>
        </w:rPr>
      </w:pPr>
    </w:p>
    <w:p w14:paraId="7F3F9FAD" w14:textId="77777777" w:rsidR="00B902CF" w:rsidRDefault="00B902CF">
      <w:pPr>
        <w:ind w:left="5660" w:firstLine="700"/>
        <w:jc w:val="right"/>
        <w:rPr>
          <w:rFonts w:eastAsia="Times New Roman"/>
          <w:b/>
          <w:color w:val="000000"/>
          <w:sz w:val="20"/>
          <w:szCs w:val="20"/>
        </w:rPr>
      </w:pPr>
    </w:p>
    <w:p w14:paraId="46DDA363" w14:textId="77777777" w:rsidR="00B902CF" w:rsidRDefault="00B902CF">
      <w:pPr>
        <w:ind w:left="5660" w:firstLine="700"/>
        <w:jc w:val="right"/>
        <w:rPr>
          <w:rFonts w:eastAsia="Times New Roman"/>
          <w:b/>
          <w:color w:val="000000"/>
          <w:sz w:val="20"/>
          <w:szCs w:val="20"/>
        </w:rPr>
      </w:pPr>
    </w:p>
    <w:p w14:paraId="3FD1EA67" w14:textId="77777777" w:rsidR="00B902CF" w:rsidRDefault="00B902CF">
      <w:pPr>
        <w:ind w:left="5660" w:firstLine="700"/>
        <w:jc w:val="right"/>
        <w:rPr>
          <w:rFonts w:eastAsia="Times New Roman"/>
          <w:b/>
          <w:color w:val="000000"/>
          <w:sz w:val="20"/>
          <w:szCs w:val="20"/>
        </w:rPr>
      </w:pPr>
    </w:p>
    <w:p w14:paraId="731A384C" w14:textId="77777777" w:rsidR="00B902CF" w:rsidRDefault="00B902CF">
      <w:pPr>
        <w:ind w:left="5660" w:firstLine="700"/>
        <w:jc w:val="right"/>
        <w:rPr>
          <w:rFonts w:eastAsia="Times New Roman"/>
          <w:b/>
          <w:color w:val="000000"/>
          <w:sz w:val="20"/>
          <w:szCs w:val="20"/>
        </w:rPr>
      </w:pPr>
    </w:p>
    <w:p w14:paraId="4FEEB55E" w14:textId="77777777" w:rsidR="00B902CF" w:rsidRDefault="00B902CF">
      <w:pPr>
        <w:ind w:left="5660" w:firstLine="700"/>
        <w:jc w:val="right"/>
        <w:rPr>
          <w:rFonts w:eastAsia="Times New Roman"/>
          <w:b/>
          <w:color w:val="000000"/>
          <w:sz w:val="20"/>
          <w:szCs w:val="20"/>
        </w:rPr>
      </w:pPr>
    </w:p>
    <w:p w14:paraId="13B0B76F" w14:textId="77777777" w:rsidR="00DD3AF1" w:rsidRDefault="00DD3AF1" w:rsidP="00DA3004">
      <w:pPr>
        <w:pStyle w:val="aff0"/>
        <w:spacing w:before="0" w:after="0"/>
        <w:jc w:val="both"/>
        <w:rPr>
          <w:rFonts w:eastAsia="Times New Roman"/>
          <w:b/>
          <w:u w:val="single"/>
        </w:rPr>
      </w:pPr>
      <w:bookmarkStart w:id="6" w:name="bookmark1"/>
      <w:bookmarkEnd w:id="6"/>
    </w:p>
    <w:sectPr w:rsidR="00DD3AF1">
      <w:footerReference w:type="default" r:id="rId17"/>
      <w:headerReference w:type="first" r:id="rId18"/>
      <w:footerReference w:type="first" r:id="rId19"/>
      <w:pgSz w:w="11906" w:h="16838"/>
      <w:pgMar w:top="567" w:right="567" w:bottom="765" w:left="1418" w:header="720" w:footer="709"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1DEA1" w14:textId="77777777" w:rsidR="002A57E8" w:rsidRDefault="002A57E8">
      <w:r>
        <w:separator/>
      </w:r>
    </w:p>
  </w:endnote>
  <w:endnote w:type="continuationSeparator" w:id="0">
    <w:p w14:paraId="160105A9" w14:textId="77777777" w:rsidR="002A57E8" w:rsidRDefault="002A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ntiqua">
    <w:altName w:val="Segoe UI"/>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D1601" w14:textId="77777777" w:rsidR="00B902CF" w:rsidRDefault="00000000">
    <w:pPr>
      <w:pStyle w:val="aff9"/>
      <w:tabs>
        <w:tab w:val="clear" w:pos="4677"/>
        <w:tab w:val="clear" w:pos="9355"/>
      </w:tabs>
      <w:jc w:val="center"/>
    </w:pPr>
    <w:r>
      <w:fldChar w:fldCharType="begin"/>
    </w:r>
    <w:r>
      <w:instrText xml:space="preserve"> PAGE </w:instrText>
    </w:r>
    <w:r>
      <w:fldChar w:fldCharType="separate"/>
    </w:r>
    <w:r>
      <w:t>28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1A99" w14:textId="77777777" w:rsidR="00B902CF" w:rsidRDefault="00B902CF">
    <w:pPr>
      <w:pStyle w:val="af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1C83C" w14:textId="77777777" w:rsidR="002A57E8" w:rsidRDefault="002A57E8">
      <w:r>
        <w:separator/>
      </w:r>
    </w:p>
  </w:footnote>
  <w:footnote w:type="continuationSeparator" w:id="0">
    <w:p w14:paraId="397EC121" w14:textId="77777777" w:rsidR="002A57E8" w:rsidRDefault="002A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F44E7" w14:textId="77777777" w:rsidR="00B902CF" w:rsidRDefault="00B902CF">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Noto Sans" w:hAnsi="Noto Sans" w:cs="Bookman Old Style"/>
        <w:b/>
        <w:bCs/>
        <w:i w:val="0"/>
        <w:iCs w:val="0"/>
        <w:caps w:val="0"/>
        <w:smallCaps w:val="0"/>
        <w:strike w:val="0"/>
        <w:dstrike w:val="0"/>
        <w:color w:val="000000"/>
        <w:spacing w:val="0"/>
        <w:w w:val="100"/>
        <w:position w:val="0"/>
        <w:sz w:val="19"/>
        <w:szCs w:val="19"/>
        <w:u w:val="none"/>
        <w:shd w:val="clear" w:color="auto" w:fill="FFFFFF"/>
        <w:vertAlign w:val="baseline"/>
      </w:rPr>
    </w:lvl>
    <w:lvl w:ilvl="1">
      <w:start w:val="1"/>
      <w:numFmt w:val="bullet"/>
      <w:lvlText w:val="o"/>
      <w:lvlJc w:val="left"/>
      <w:pPr>
        <w:tabs>
          <w:tab w:val="num" w:pos="0"/>
        </w:tabs>
        <w:ind w:left="1440" w:hanging="360"/>
      </w:pPr>
      <w:rPr>
        <w:rFonts w:ascii="Courier New" w:hAnsi="Courier New" w:cs="Courier New"/>
        <w:sz w:val="20"/>
        <w:szCs w:val="20"/>
      </w:rPr>
    </w:lvl>
    <w:lvl w:ilvl="2">
      <w:start w:val="1"/>
      <w:numFmt w:val="bullet"/>
      <w:lvlText w:val="▪"/>
      <w:lvlJc w:val="left"/>
      <w:pPr>
        <w:tabs>
          <w:tab w:val="num" w:pos="0"/>
        </w:tabs>
        <w:ind w:left="2160" w:hanging="360"/>
      </w:pPr>
      <w:rPr>
        <w:rFonts w:ascii="Noto Sans" w:hAnsi="Noto Sans" w:cs="Noto Sans"/>
        <w:sz w:val="20"/>
        <w:szCs w:val="20"/>
      </w:rPr>
    </w:lvl>
    <w:lvl w:ilvl="3">
      <w:start w:val="1"/>
      <w:numFmt w:val="bullet"/>
      <w:lvlText w:val="▪"/>
      <w:lvlJc w:val="left"/>
      <w:pPr>
        <w:tabs>
          <w:tab w:val="num" w:pos="0"/>
        </w:tabs>
        <w:ind w:left="2880" w:hanging="360"/>
      </w:pPr>
      <w:rPr>
        <w:rFonts w:ascii="Noto Sans" w:hAnsi="Noto Sans" w:cs="Noto Sans"/>
        <w:sz w:val="20"/>
        <w:szCs w:val="20"/>
      </w:rPr>
    </w:lvl>
    <w:lvl w:ilvl="4">
      <w:start w:val="1"/>
      <w:numFmt w:val="bullet"/>
      <w:lvlText w:val="▪"/>
      <w:lvlJc w:val="left"/>
      <w:pPr>
        <w:tabs>
          <w:tab w:val="num" w:pos="0"/>
        </w:tabs>
        <w:ind w:left="3600" w:hanging="360"/>
      </w:pPr>
      <w:rPr>
        <w:rFonts w:ascii="Noto Sans" w:hAnsi="Noto Sans" w:cs="Noto Sans"/>
        <w:sz w:val="20"/>
        <w:szCs w:val="20"/>
      </w:rPr>
    </w:lvl>
    <w:lvl w:ilvl="5">
      <w:start w:val="1"/>
      <w:numFmt w:val="bullet"/>
      <w:lvlText w:val="▪"/>
      <w:lvlJc w:val="left"/>
      <w:pPr>
        <w:tabs>
          <w:tab w:val="num" w:pos="0"/>
        </w:tabs>
        <w:ind w:left="4320" w:hanging="360"/>
      </w:pPr>
      <w:rPr>
        <w:rFonts w:ascii="Noto Sans" w:hAnsi="Noto Sans" w:cs="Noto Sans"/>
        <w:sz w:val="20"/>
        <w:szCs w:val="20"/>
      </w:rPr>
    </w:lvl>
    <w:lvl w:ilvl="6">
      <w:start w:val="1"/>
      <w:numFmt w:val="bullet"/>
      <w:lvlText w:val="▪"/>
      <w:lvlJc w:val="left"/>
      <w:pPr>
        <w:tabs>
          <w:tab w:val="num" w:pos="0"/>
        </w:tabs>
        <w:ind w:left="5040" w:hanging="360"/>
      </w:pPr>
      <w:rPr>
        <w:rFonts w:ascii="Noto Sans" w:hAnsi="Noto Sans" w:cs="Noto Sans"/>
        <w:sz w:val="20"/>
        <w:szCs w:val="20"/>
      </w:rPr>
    </w:lvl>
    <w:lvl w:ilvl="7">
      <w:start w:val="1"/>
      <w:numFmt w:val="bullet"/>
      <w:lvlText w:val="▪"/>
      <w:lvlJc w:val="left"/>
      <w:pPr>
        <w:tabs>
          <w:tab w:val="num" w:pos="0"/>
        </w:tabs>
        <w:ind w:left="5760" w:hanging="360"/>
      </w:pPr>
      <w:rPr>
        <w:rFonts w:ascii="Noto Sans" w:hAnsi="Noto Sans" w:cs="Noto Sans"/>
        <w:sz w:val="20"/>
        <w:szCs w:val="20"/>
      </w:rPr>
    </w:lvl>
    <w:lvl w:ilvl="8">
      <w:start w:val="1"/>
      <w:numFmt w:val="bullet"/>
      <w:lvlText w:val="▪"/>
      <w:lvlJc w:val="left"/>
      <w:pPr>
        <w:tabs>
          <w:tab w:val="num" w:pos="0"/>
        </w:tabs>
        <w:ind w:left="6480" w:hanging="360"/>
      </w:pPr>
      <w:rPr>
        <w:rFonts w:ascii="Noto Sans" w:hAnsi="Noto Sans" w:cs="Noto Sans"/>
        <w:sz w:val="20"/>
        <w:szCs w:val="20"/>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720" w:hanging="360"/>
      </w:pPr>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eastAsia="Times New Roman" w:hAnsi="Symbol" w:cs="Symbol" w:hint="default"/>
        <w:b/>
        <w:bCs/>
        <w:lang w:val="uk-UA"/>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Times New Roman" w:hAnsi="Times New Roman" w:cs="Symbol"/>
        <w:sz w:val="20"/>
        <w:szCs w:val="20"/>
      </w:rPr>
    </w:lvl>
    <w:lvl w:ilvl="1">
      <w:start w:val="1"/>
      <w:numFmt w:val="bullet"/>
      <w:lvlText w:val="-"/>
      <w:lvlJc w:val="left"/>
      <w:pPr>
        <w:tabs>
          <w:tab w:val="num" w:pos="0"/>
        </w:tabs>
        <w:ind w:left="1440" w:hanging="360"/>
      </w:pPr>
      <w:rPr>
        <w:rFonts w:ascii="Times New Roman" w:hAnsi="Times New Roman" w:cs="Symbol"/>
        <w:sz w:val="20"/>
        <w:szCs w:val="20"/>
      </w:rPr>
    </w:lvl>
    <w:lvl w:ilvl="2">
      <w:start w:val="1"/>
      <w:numFmt w:val="bullet"/>
      <w:lvlText w:val="-"/>
      <w:lvlJc w:val="left"/>
      <w:pPr>
        <w:tabs>
          <w:tab w:val="num" w:pos="0"/>
        </w:tabs>
        <w:ind w:left="2160" w:hanging="360"/>
      </w:pPr>
      <w:rPr>
        <w:rFonts w:ascii="Times New Roman" w:hAnsi="Times New Roman" w:cs="Symbol"/>
        <w:sz w:val="20"/>
        <w:szCs w:val="20"/>
      </w:rPr>
    </w:lvl>
    <w:lvl w:ilvl="3">
      <w:start w:val="1"/>
      <w:numFmt w:val="bullet"/>
      <w:lvlText w:val="-"/>
      <w:lvlJc w:val="left"/>
      <w:pPr>
        <w:tabs>
          <w:tab w:val="num" w:pos="0"/>
        </w:tabs>
        <w:ind w:left="2880" w:hanging="360"/>
      </w:pPr>
      <w:rPr>
        <w:rFonts w:ascii="Times New Roman" w:hAnsi="Times New Roman" w:cs="Symbol"/>
        <w:sz w:val="20"/>
        <w:szCs w:val="20"/>
      </w:rPr>
    </w:lvl>
    <w:lvl w:ilvl="4">
      <w:start w:val="1"/>
      <w:numFmt w:val="bullet"/>
      <w:lvlText w:val="-"/>
      <w:lvlJc w:val="left"/>
      <w:pPr>
        <w:tabs>
          <w:tab w:val="num" w:pos="0"/>
        </w:tabs>
        <w:ind w:left="3600" w:hanging="360"/>
      </w:pPr>
      <w:rPr>
        <w:rFonts w:ascii="Times New Roman" w:hAnsi="Times New Roman" w:cs="Symbol"/>
        <w:sz w:val="20"/>
        <w:szCs w:val="20"/>
      </w:rPr>
    </w:lvl>
    <w:lvl w:ilvl="5">
      <w:start w:val="1"/>
      <w:numFmt w:val="bullet"/>
      <w:lvlText w:val="-"/>
      <w:lvlJc w:val="left"/>
      <w:pPr>
        <w:tabs>
          <w:tab w:val="num" w:pos="0"/>
        </w:tabs>
        <w:ind w:left="4320" w:hanging="360"/>
      </w:pPr>
      <w:rPr>
        <w:rFonts w:ascii="Times New Roman" w:hAnsi="Times New Roman" w:cs="Symbol"/>
        <w:sz w:val="20"/>
        <w:szCs w:val="20"/>
      </w:rPr>
    </w:lvl>
    <w:lvl w:ilvl="6">
      <w:start w:val="1"/>
      <w:numFmt w:val="bullet"/>
      <w:lvlText w:val="-"/>
      <w:lvlJc w:val="left"/>
      <w:pPr>
        <w:tabs>
          <w:tab w:val="num" w:pos="0"/>
        </w:tabs>
        <w:ind w:left="5040" w:hanging="360"/>
      </w:pPr>
      <w:rPr>
        <w:rFonts w:ascii="Times New Roman" w:hAnsi="Times New Roman" w:cs="Symbol"/>
        <w:sz w:val="20"/>
        <w:szCs w:val="20"/>
      </w:rPr>
    </w:lvl>
    <w:lvl w:ilvl="7">
      <w:start w:val="1"/>
      <w:numFmt w:val="bullet"/>
      <w:lvlText w:val="-"/>
      <w:lvlJc w:val="left"/>
      <w:pPr>
        <w:tabs>
          <w:tab w:val="num" w:pos="0"/>
        </w:tabs>
        <w:ind w:left="5760" w:hanging="360"/>
      </w:pPr>
      <w:rPr>
        <w:rFonts w:ascii="Times New Roman" w:hAnsi="Times New Roman" w:cs="Symbol"/>
        <w:sz w:val="20"/>
        <w:szCs w:val="20"/>
      </w:rPr>
    </w:lvl>
    <w:lvl w:ilvl="8">
      <w:start w:val="1"/>
      <w:numFmt w:val="bullet"/>
      <w:lvlText w:val="-"/>
      <w:lvlJc w:val="left"/>
      <w:pPr>
        <w:tabs>
          <w:tab w:val="num" w:pos="0"/>
        </w:tabs>
        <w:ind w:left="6480" w:hanging="360"/>
      </w:pPr>
      <w:rPr>
        <w:rFonts w:ascii="Times New Roman" w:hAnsi="Times New Roman" w:cs="Symbol"/>
        <w:sz w:val="20"/>
        <w:szCs w:val="20"/>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1">
      <w:start w:val="1"/>
      <w:numFmt w:val="bullet"/>
      <w:lvlText w:val="-"/>
      <w:lvlJc w:val="left"/>
      <w:pPr>
        <w:tabs>
          <w:tab w:val="num" w:pos="0"/>
        </w:tabs>
        <w:ind w:left="14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2">
      <w:start w:val="1"/>
      <w:numFmt w:val="bullet"/>
      <w:lvlText w:val="-"/>
      <w:lvlJc w:val="left"/>
      <w:pPr>
        <w:tabs>
          <w:tab w:val="num" w:pos="0"/>
        </w:tabs>
        <w:ind w:left="21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3">
      <w:start w:val="1"/>
      <w:numFmt w:val="bullet"/>
      <w:lvlText w:val="-"/>
      <w:lvlJc w:val="left"/>
      <w:pPr>
        <w:tabs>
          <w:tab w:val="num" w:pos="0"/>
        </w:tabs>
        <w:ind w:left="28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4">
      <w:start w:val="1"/>
      <w:numFmt w:val="bullet"/>
      <w:lvlText w:val="-"/>
      <w:lvlJc w:val="left"/>
      <w:pPr>
        <w:tabs>
          <w:tab w:val="num" w:pos="0"/>
        </w:tabs>
        <w:ind w:left="360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5">
      <w:start w:val="1"/>
      <w:numFmt w:val="bullet"/>
      <w:lvlText w:val="-"/>
      <w:lvlJc w:val="left"/>
      <w:pPr>
        <w:tabs>
          <w:tab w:val="num" w:pos="0"/>
        </w:tabs>
        <w:ind w:left="432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6">
      <w:start w:val="1"/>
      <w:numFmt w:val="bullet"/>
      <w:lvlText w:val="-"/>
      <w:lvlJc w:val="left"/>
      <w:pPr>
        <w:tabs>
          <w:tab w:val="num" w:pos="0"/>
        </w:tabs>
        <w:ind w:left="504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7">
      <w:start w:val="1"/>
      <w:numFmt w:val="bullet"/>
      <w:lvlText w:val="-"/>
      <w:lvlJc w:val="left"/>
      <w:pPr>
        <w:tabs>
          <w:tab w:val="num" w:pos="0"/>
        </w:tabs>
        <w:ind w:left="576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lvl w:ilvl="8">
      <w:start w:val="1"/>
      <w:numFmt w:val="bullet"/>
      <w:lvlText w:val="-"/>
      <w:lvlJc w:val="left"/>
      <w:pPr>
        <w:tabs>
          <w:tab w:val="num" w:pos="0"/>
        </w:tabs>
        <w:ind w:left="6480" w:hanging="360"/>
      </w:pPr>
      <w:rPr>
        <w:rFonts w:ascii="Times New Roman" w:hAnsi="Times New Roman" w:cs="Bookman Old Style"/>
        <w:b w:val="0"/>
        <w:bCs w:val="0"/>
        <w:i w:val="0"/>
        <w:iCs w:val="0"/>
        <w:caps w:val="0"/>
        <w:smallCaps w:val="0"/>
        <w:strike w:val="0"/>
        <w:dstrike w:val="0"/>
        <w:color w:val="000000"/>
        <w:spacing w:val="0"/>
        <w:w w:val="100"/>
        <w:position w:val="0"/>
        <w:sz w:val="20"/>
        <w:szCs w:val="20"/>
        <w:u w:val="none"/>
        <w:vertAlign w:val="baseline"/>
      </w:rPr>
    </w:lvl>
  </w:abstractNum>
  <w:abstractNum w:abstractNumId="8" w15:restartNumberingAfterBreak="0">
    <w:nsid w:val="00BD06BE"/>
    <w:multiLevelType w:val="multilevel"/>
    <w:tmpl w:val="979A7B2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77043341">
    <w:abstractNumId w:val="0"/>
  </w:num>
  <w:num w:numId="2" w16cid:durableId="731387910">
    <w:abstractNumId w:val="1"/>
  </w:num>
  <w:num w:numId="3" w16cid:durableId="1270890667">
    <w:abstractNumId w:val="2"/>
  </w:num>
  <w:num w:numId="4" w16cid:durableId="443691777">
    <w:abstractNumId w:val="3"/>
  </w:num>
  <w:num w:numId="5" w16cid:durableId="1810247930">
    <w:abstractNumId w:val="4"/>
  </w:num>
  <w:num w:numId="6" w16cid:durableId="639724226">
    <w:abstractNumId w:val="5"/>
  </w:num>
  <w:num w:numId="7" w16cid:durableId="1419711965">
    <w:abstractNumId w:val="6"/>
  </w:num>
  <w:num w:numId="8" w16cid:durableId="1827241216">
    <w:abstractNumId w:val="7"/>
  </w:num>
  <w:num w:numId="9" w16cid:durableId="1634753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9E"/>
    <w:rsid w:val="00073187"/>
    <w:rsid w:val="000868D3"/>
    <w:rsid w:val="000B7C8C"/>
    <w:rsid w:val="000C3C35"/>
    <w:rsid w:val="00110197"/>
    <w:rsid w:val="00133B69"/>
    <w:rsid w:val="001539AC"/>
    <w:rsid w:val="00154C2C"/>
    <w:rsid w:val="00161251"/>
    <w:rsid w:val="00181E2E"/>
    <w:rsid w:val="001830C3"/>
    <w:rsid w:val="0019210E"/>
    <w:rsid w:val="001C43D4"/>
    <w:rsid w:val="001F474C"/>
    <w:rsid w:val="002111FC"/>
    <w:rsid w:val="00250B4A"/>
    <w:rsid w:val="00263694"/>
    <w:rsid w:val="002A57E8"/>
    <w:rsid w:val="00315985"/>
    <w:rsid w:val="00315CEE"/>
    <w:rsid w:val="003A015F"/>
    <w:rsid w:val="003A4C37"/>
    <w:rsid w:val="003B1BBE"/>
    <w:rsid w:val="003D134C"/>
    <w:rsid w:val="003E5DC0"/>
    <w:rsid w:val="003E5F44"/>
    <w:rsid w:val="004D6B5A"/>
    <w:rsid w:val="00522798"/>
    <w:rsid w:val="00522A92"/>
    <w:rsid w:val="0053302E"/>
    <w:rsid w:val="00545C93"/>
    <w:rsid w:val="00571A11"/>
    <w:rsid w:val="00582639"/>
    <w:rsid w:val="0059498A"/>
    <w:rsid w:val="005B43BA"/>
    <w:rsid w:val="005D201A"/>
    <w:rsid w:val="0062219E"/>
    <w:rsid w:val="00632A80"/>
    <w:rsid w:val="006728AB"/>
    <w:rsid w:val="00675B3C"/>
    <w:rsid w:val="006A6F5A"/>
    <w:rsid w:val="006D7DA6"/>
    <w:rsid w:val="00732979"/>
    <w:rsid w:val="007478FC"/>
    <w:rsid w:val="007536B0"/>
    <w:rsid w:val="007574C0"/>
    <w:rsid w:val="007F09FC"/>
    <w:rsid w:val="007F14A8"/>
    <w:rsid w:val="00800D79"/>
    <w:rsid w:val="008133EB"/>
    <w:rsid w:val="00832F60"/>
    <w:rsid w:val="008523EE"/>
    <w:rsid w:val="00861720"/>
    <w:rsid w:val="0089343E"/>
    <w:rsid w:val="008B527F"/>
    <w:rsid w:val="008F4BB2"/>
    <w:rsid w:val="00970C99"/>
    <w:rsid w:val="00987345"/>
    <w:rsid w:val="009A2392"/>
    <w:rsid w:val="009D7C3B"/>
    <w:rsid w:val="00A0423E"/>
    <w:rsid w:val="00A63DAF"/>
    <w:rsid w:val="00A72C1A"/>
    <w:rsid w:val="00A84B46"/>
    <w:rsid w:val="00AD5F92"/>
    <w:rsid w:val="00AD7FE0"/>
    <w:rsid w:val="00AE051D"/>
    <w:rsid w:val="00AE3C22"/>
    <w:rsid w:val="00B32C83"/>
    <w:rsid w:val="00B7053A"/>
    <w:rsid w:val="00B902CF"/>
    <w:rsid w:val="00BA0BD4"/>
    <w:rsid w:val="00BB4BF6"/>
    <w:rsid w:val="00BD226D"/>
    <w:rsid w:val="00BE7087"/>
    <w:rsid w:val="00C053AB"/>
    <w:rsid w:val="00C17B48"/>
    <w:rsid w:val="00C34A06"/>
    <w:rsid w:val="00CA084F"/>
    <w:rsid w:val="00CA1155"/>
    <w:rsid w:val="00CC401E"/>
    <w:rsid w:val="00CD3CF2"/>
    <w:rsid w:val="00CE5B6B"/>
    <w:rsid w:val="00CF7352"/>
    <w:rsid w:val="00D72621"/>
    <w:rsid w:val="00D72780"/>
    <w:rsid w:val="00D82695"/>
    <w:rsid w:val="00DA3004"/>
    <w:rsid w:val="00DD3AF1"/>
    <w:rsid w:val="00DE5C59"/>
    <w:rsid w:val="00E125BD"/>
    <w:rsid w:val="00E4480D"/>
    <w:rsid w:val="00E50807"/>
    <w:rsid w:val="00E60B81"/>
    <w:rsid w:val="00E6201E"/>
    <w:rsid w:val="00E91CFA"/>
    <w:rsid w:val="00EB26F3"/>
    <w:rsid w:val="00EF590D"/>
    <w:rsid w:val="00F144EB"/>
    <w:rsid w:val="00F65D6F"/>
    <w:rsid w:val="00FB6F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A8304D7"/>
  <w15:chartTrackingRefBased/>
  <w15:docId w15:val="{A2BB99C8-9551-4D54-A812-304B14141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rFonts w:eastAsia="Calibri"/>
      <w:sz w:val="24"/>
      <w:szCs w:val="24"/>
      <w:lang w:val="ru-RU"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3">
    <w:name w:val="heading 3"/>
    <w:basedOn w:val="a"/>
    <w:next w:val="a"/>
    <w:qFormat/>
    <w:pPr>
      <w:keepNext/>
      <w:keepLines/>
      <w:numPr>
        <w:ilvl w:val="2"/>
        <w:numId w:val="1"/>
      </w:numPr>
      <w:spacing w:before="200"/>
      <w:outlineLvl w:val="2"/>
    </w:pPr>
    <w:rPr>
      <w:rFonts w:ascii="Cambria" w:eastAsia="Times New Roman" w:hAnsi="Cambria"/>
      <w:b/>
      <w:bCs/>
      <w:color w:val="4F81BD"/>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keepNext/>
      <w:numPr>
        <w:ilvl w:val="4"/>
        <w:numId w:val="1"/>
      </w:numPr>
      <w:ind w:left="0" w:hanging="360"/>
      <w:outlineLvl w:val="4"/>
    </w:pPr>
    <w:rPr>
      <w:b/>
      <w:bCs/>
      <w:sz w:val="36"/>
      <w:szCs w:val="36"/>
      <w:lang w:val="uk-UA"/>
    </w:rPr>
  </w:style>
  <w:style w:type="paragraph" w:styleId="6">
    <w:name w:val="heading 6"/>
    <w:basedOn w:val="a"/>
    <w:next w:val="a"/>
    <w:qFormat/>
    <w:pPr>
      <w:keepNext/>
      <w:keepLines/>
      <w:numPr>
        <w:ilvl w:val="5"/>
        <w:numId w:val="1"/>
      </w:numPr>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Times New Roman CYR" w:hAnsi="Times New Roman CYR" w:cs="Times New Roman CYR" w:hint="default"/>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shd w:val="clear" w:color="auto" w:fill="FFFFFF"/>
      <w:vertAlign w:val="baseline"/>
    </w:rPr>
  </w:style>
  <w:style w:type="character" w:customStyle="1" w:styleId="WW8Num2z1">
    <w:name w:val="WW8Num2z1"/>
    <w:rPr>
      <w:rFonts w:ascii="Courier New" w:hAnsi="Courier New" w:cs="Courier New"/>
      <w:sz w:val="20"/>
      <w:szCs w:val="20"/>
    </w:rPr>
  </w:style>
  <w:style w:type="character" w:customStyle="1" w:styleId="WW8Num2z2">
    <w:name w:val="WW8Num2z2"/>
    <w:rPr>
      <w:rFonts w:ascii="Noto Sans" w:hAnsi="Noto Sans" w:cs="Noto Sans"/>
      <w:sz w:val="20"/>
      <w:szCs w:val="20"/>
    </w:rPr>
  </w:style>
  <w:style w:type="character" w:customStyle="1" w:styleId="WW8Num3z0">
    <w:name w:val="WW8Num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4z0">
    <w:name w:val="WW8Num4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5z0">
    <w:name w:val="WW8Num5z0"/>
    <w:rPr>
      <w:rFonts w:ascii="Bookman Old Style" w:eastAsia="Times New Roman" w:hAnsi="Bookman Old Style" w:cs="Bookman Old Style"/>
      <w:b/>
      <w:bCs/>
      <w:i w:val="0"/>
      <w:iCs w:val="0"/>
      <w:caps w:val="0"/>
      <w:smallCaps w:val="0"/>
      <w:strike w:val="0"/>
      <w:dstrike w:val="0"/>
      <w:color w:val="000000"/>
      <w:spacing w:val="0"/>
      <w:w w:val="100"/>
      <w:position w:val="0"/>
      <w:sz w:val="19"/>
      <w:szCs w:val="19"/>
      <w:u w:val="none"/>
      <w:vertAlign w:val="baseline"/>
      <w:lang w:val="uk-UA"/>
    </w:rPr>
  </w:style>
  <w:style w:type="character" w:customStyle="1" w:styleId="WW8Num5z1">
    <w:name w:val="WW8Num5z1"/>
    <w:rPr>
      <w:rFonts w:ascii="Courier New" w:hAnsi="Courier New" w:cs="Courier New" w:hint="default"/>
    </w:rPr>
  </w:style>
  <w:style w:type="character" w:customStyle="1" w:styleId="WW8Num5z2">
    <w:name w:val="WW8Num5z2"/>
  </w:style>
  <w:style w:type="character" w:customStyle="1" w:styleId="WW8Num5z3">
    <w:name w:val="WW8Num5z3"/>
    <w:rPr>
      <w:rFonts w:ascii="Symbol" w:eastAsia="Times New Roman" w:hAnsi="Symbol" w:cs="Symbol" w:hint="default"/>
      <w:b/>
      <w:bCs/>
      <w:lang w:val="uk-U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sz w:val="20"/>
      <w:szCs w:val="20"/>
    </w:rPr>
  </w:style>
  <w:style w:type="character" w:customStyle="1" w:styleId="WW8Num7z0">
    <w:name w:val="WW8Num7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8z0">
    <w:name w:val="WW8Num8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50">
    <w:name w:val="Основной шрифт абзаца5"/>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0">
    <w:name w:val="WW8Num9z0"/>
    <w:rPr>
      <w:rFonts w:ascii="Bookman Old Style" w:eastAsia="Times New Roman"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0z0">
    <w:name w:val="WW8Num10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lang w:val="uk-UA"/>
    </w:rPr>
  </w:style>
  <w:style w:type="character" w:customStyle="1" w:styleId="WW8Num10z1">
    <w:name w:val="WW8Num10z1"/>
    <w:rPr>
      <w:rFonts w:ascii="Courier New" w:hAnsi="Courier New" w:cs="Courier New" w:hint="default"/>
    </w:rPr>
  </w:style>
  <w:style w:type="character" w:customStyle="1" w:styleId="WW8Num10z2">
    <w:name w:val="WW8Num10z2"/>
  </w:style>
  <w:style w:type="character" w:customStyle="1" w:styleId="WW8Num10z3">
    <w:name w:val="WW8Num10z3"/>
    <w:rPr>
      <w:rFonts w:ascii="Symbol" w:eastAsia="Times New Roman" w:hAnsi="Symbol" w:cs="Symbol" w:hint="default"/>
      <w:b/>
      <w:bCs/>
      <w:lang w:val="uk-UA"/>
    </w:rPr>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2z0">
    <w:name w:val="WW8Num12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0">
    <w:name w:val="WW8Num13z0"/>
    <w:rPr>
      <w:rFonts w:ascii="Bookman Old Style" w:hAnsi="Bookman Old Style" w:cs="Bookman Old Style"/>
      <w:b w:val="0"/>
      <w:bCs w:val="0"/>
      <w:i w:val="0"/>
      <w:iCs w:val="0"/>
      <w:caps w:val="0"/>
      <w:smallCaps w:val="0"/>
      <w:strike w:val="0"/>
      <w:dstrike w:val="0"/>
      <w:color w:val="000000"/>
      <w:spacing w:val="0"/>
      <w:w w:val="100"/>
      <w:position w:val="0"/>
      <w:sz w:val="20"/>
      <w:szCs w:val="20"/>
      <w:u w:val="none"/>
      <w:vertAlign w:val="baseline"/>
    </w:rPr>
  </w:style>
  <w:style w:type="character" w:customStyle="1" w:styleId="WW8Num13z1">
    <w:name w:val="WW8Num13z1"/>
    <w:rPr>
      <w:rFonts w:ascii="Courier New" w:eastAsia="Courier New" w:hAnsi="Courier New" w:cs="Courier New"/>
      <w:sz w:val="20"/>
      <w:szCs w:val="20"/>
    </w:rPr>
  </w:style>
  <w:style w:type="character" w:customStyle="1" w:styleId="WW8Num13z2">
    <w:name w:val="WW8Num13z2"/>
    <w:rPr>
      <w:rFonts w:ascii="Noto Sans" w:eastAsia="Noto Sans" w:hAnsi="Noto Sans" w:cs="Noto Sans"/>
      <w:sz w:val="20"/>
      <w:szCs w:val="2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eastAsia="Times New Roman" w:hint="default"/>
      <w:sz w:val="20"/>
      <w:szCs w:val="20"/>
    </w:rPr>
  </w:style>
  <w:style w:type="character" w:customStyle="1" w:styleId="WW8Num15z0">
    <w:name w:val="WW8Num15z0"/>
    <w:rPr>
      <w:rFonts w:eastAsia="Times New Roman" w:hint="default"/>
      <w:b w:val="0"/>
      <w:color w:val="000000"/>
      <w:sz w:val="24"/>
    </w:rPr>
  </w:style>
  <w:style w:type="character" w:customStyle="1" w:styleId="WW8Num16z0">
    <w:name w:val="WW8Num16z0"/>
    <w:rPr>
      <w:rFonts w:ascii="Times New Roman" w:eastAsia="Times New Roman" w:hAnsi="Times New Roman" w:cs="Times New Roman" w:hint="default"/>
      <w:sz w:val="24"/>
      <w:szCs w:val="24"/>
      <w:lang w:val="uk-UA"/>
    </w:rPr>
  </w:style>
  <w:style w:type="character" w:customStyle="1" w:styleId="WW8Num16z1">
    <w:name w:val="WW8Num16z1"/>
    <w:rPr>
      <w:rFonts w:cs="Times New Roman"/>
    </w:rPr>
  </w:style>
  <w:style w:type="character" w:customStyle="1" w:styleId="WW8Num17z0">
    <w:name w:val="WW8Num17z0"/>
    <w:rPr>
      <w:rFonts w:cs="Times New Roman" w:hint="default"/>
    </w:rPr>
  </w:style>
  <w:style w:type="character" w:customStyle="1" w:styleId="WW8Num17z1">
    <w:name w:val="WW8Num17z1"/>
    <w:rPr>
      <w:rFonts w:cs="Times New Roman"/>
    </w:rPr>
  </w:style>
  <w:style w:type="character" w:customStyle="1" w:styleId="WW8Num18z0">
    <w:name w:val="WW8Num18z0"/>
    <w:rPr>
      <w:rFonts w:hint="default"/>
    </w:rPr>
  </w:style>
  <w:style w:type="character" w:customStyle="1" w:styleId="40">
    <w:name w:val="Основной шрифт абзаца4"/>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8z1">
    <w:name w:val="WW8Num18z1"/>
    <w:rPr>
      <w:rFonts w:eastAsia="Calibri" w:hint="default"/>
      <w:color w:val="000000"/>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rPr>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3">
    <w:name w:val="WW8Num20z3"/>
  </w:style>
  <w:style w:type="character" w:customStyle="1" w:styleId="WW8Num21z0">
    <w:name w:val="WW8Num21z0"/>
    <w:rPr>
      <w:rFonts w:hint="default"/>
    </w:rPr>
  </w:style>
  <w:style w:type="character" w:customStyle="1" w:styleId="WW8Num21z1">
    <w:name w:val="WW8Num21z1"/>
  </w:style>
  <w:style w:type="character" w:customStyle="1" w:styleId="WW8Num21z3">
    <w:name w:val="WW8Num21z3"/>
  </w:style>
  <w:style w:type="character" w:customStyle="1" w:styleId="WW8Num22z0">
    <w:name w:val="WW8Num22z0"/>
    <w:rPr>
      <w:rFonts w:hint="default"/>
    </w:rPr>
  </w:style>
  <w:style w:type="character" w:customStyle="1" w:styleId="WW8Num23z0">
    <w:name w:val="WW8Num23z0"/>
    <w:rPr>
      <w:rFonts w:ascii="Noto Sans" w:eastAsia="Noto Sans" w:hAnsi="Noto Sans" w:cs="Noto Sans"/>
      <w:b/>
      <w:color w:val="000000"/>
      <w:sz w:val="20"/>
      <w:szCs w:val="20"/>
      <w:lang w:val="uk-UA"/>
    </w:rPr>
  </w:style>
  <w:style w:type="character" w:customStyle="1" w:styleId="WW8Num23z1">
    <w:name w:val="WW8Num23z1"/>
    <w:rPr>
      <w:rFonts w:ascii="Courier New" w:eastAsia="Courier New" w:hAnsi="Courier New" w:cs="Courier New"/>
      <w:sz w:val="20"/>
      <w:szCs w:val="20"/>
    </w:rPr>
  </w:style>
  <w:style w:type="character" w:customStyle="1" w:styleId="WW8Num23z2">
    <w:name w:val="WW8Num23z2"/>
    <w:rPr>
      <w:rFonts w:ascii="Noto Sans" w:eastAsia="Noto Sans" w:hAnsi="Noto Sans" w:cs="Noto Sans"/>
      <w:sz w:val="20"/>
      <w:szCs w:val="20"/>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lang w:val="uk-UA"/>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hint="default"/>
      <w:b/>
    </w:rPr>
  </w:style>
  <w:style w:type="character" w:customStyle="1" w:styleId="WW8Num26z0">
    <w:name w:val="WW8Num26z0"/>
    <w:rPr>
      <w:rFonts w:ascii="Times New Roman" w:eastAsia="Times New Roman" w:hAnsi="Times New Roman" w:cs="Times New Roman" w:hint="default"/>
    </w:rPr>
  </w:style>
  <w:style w:type="character" w:customStyle="1" w:styleId="WW8Num26z1">
    <w:name w:val="WW8Num26z1"/>
    <w:rPr>
      <w:rFonts w:ascii="Courier New" w:hAnsi="Courier New" w:cs="Courier New" w:hint="default"/>
    </w:rPr>
  </w:style>
  <w:style w:type="character" w:customStyle="1" w:styleId="WW8Num26z3">
    <w:name w:val="WW8Num26z3"/>
    <w:rPr>
      <w:rFonts w:ascii="Symbol" w:hAnsi="Symbol" w:cs="Symbol" w:hint="default"/>
    </w:rPr>
  </w:style>
  <w:style w:type="character" w:customStyle="1" w:styleId="WW8Num27z0">
    <w:name w:val="WW8Num27z0"/>
    <w:rPr>
      <w:rFonts w:hint="default"/>
    </w:rPr>
  </w:style>
  <w:style w:type="character" w:customStyle="1" w:styleId="WW8Num28z0">
    <w:name w:val="WW8Num28z0"/>
    <w:rPr>
      <w:rFonts w:hint="default"/>
      <w:b w:val="0"/>
    </w:rPr>
  </w:style>
  <w:style w:type="character" w:customStyle="1" w:styleId="WW8Num28z1">
    <w:name w:val="WW8Num28z1"/>
    <w:rPr>
      <w:rFonts w:hint="default"/>
      <w:b/>
      <w:i w:val="0"/>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Times New Roman" w:eastAsia="Times New Roman" w:hAnsi="Times New Roman"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Times New Roman" w:eastAsia="Times New Roman" w:hAnsi="Times New Roman" w:cs="Times New Roman" w:hint="default"/>
      <w:color w:val="auto"/>
      <w:lang w:val="uk-UA"/>
    </w:rPr>
  </w:style>
  <w:style w:type="character" w:customStyle="1" w:styleId="WW8Num30z1">
    <w:name w:val="WW8Num30z1"/>
    <w:rPr>
      <w:rFonts w:ascii="Courier New" w:hAnsi="Courier New" w:cs="Courier New" w:hint="default"/>
    </w:rPr>
  </w:style>
  <w:style w:type="character" w:customStyle="1" w:styleId="WW8Num31z0">
    <w:name w:val="WW8Num31z0"/>
  </w:style>
  <w:style w:type="character" w:customStyle="1" w:styleId="WW8Num31z1">
    <w:name w:val="WW8Num31z1"/>
  </w:style>
  <w:style w:type="character" w:customStyle="1" w:styleId="WW8Num31z3">
    <w:name w:val="WW8Num31z3"/>
  </w:style>
  <w:style w:type="character" w:customStyle="1" w:styleId="30">
    <w:name w:val="Основной шрифт абзаца3"/>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9z2">
    <w:name w:val="WW8Num19z2"/>
    <w:rPr>
      <w:rFonts w:ascii="Wingdings" w:hAnsi="Wingdings" w:cs="Wingdings" w:hint="default"/>
    </w:rPr>
  </w:style>
  <w:style w:type="character" w:customStyle="1" w:styleId="WW8Num20z2">
    <w:name w:val="WW8Num20z2"/>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2">
    <w:name w:val="WW8Num21z2"/>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2">
    <w:name w:val="WW8Num26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2">
    <w:name w:val="WW8Num31z2"/>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2z4">
    <w:name w:val="WW8Num32z4"/>
    <w:rPr>
      <w:rFonts w:ascii="Courier New" w:hAnsi="Courier New" w:cs="Courier New" w:hint="default"/>
    </w:rPr>
  </w:style>
  <w:style w:type="character" w:customStyle="1" w:styleId="WW8Num33z0">
    <w:name w:val="WW8Num33z0"/>
    <w:rPr>
      <w:rFonts w:ascii="Times New Roman" w:eastAsia="Times New Roman" w:hAnsi="Times New Roman" w:cs="Times New Roman" w:hint="default"/>
      <w:sz w:val="24"/>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Times New Roman" w:eastAsia="Times New Roman" w:hAnsi="Times New Roman" w:cs="Times New Roman"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eastAsia="Calibri" w:hint="default"/>
      <w:color w:val="000000"/>
    </w:rPr>
  </w:style>
  <w:style w:type="character" w:customStyle="1" w:styleId="WW8Num36z0">
    <w:name w:val="WW8Num36z0"/>
    <w:rPr>
      <w:rFonts w:ascii="Times New Roman" w:eastAsia="Times New Roman" w:hAnsi="Times New Roman" w:cs="Times New Roman"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hint="default"/>
      <w:lang w:val="uk-UA"/>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sz w:val="22"/>
      <w:szCs w:val="22"/>
      <w:lang w:val="uk-UA"/>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sz w:val="22"/>
      <w:szCs w:val="22"/>
      <w:lang w:val="uk-UA"/>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1z1">
    <w:name w:val="WW8Num41z1"/>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2">
    <w:name w:val="Основной шрифт абзаца2"/>
  </w:style>
  <w:style w:type="character" w:customStyle="1" w:styleId="10">
    <w:name w:val="Заголовок 1 Знак"/>
    <w:rPr>
      <w:rFonts w:ascii="Arial" w:eastAsia="Calibri" w:hAnsi="Arial" w:cs="Arial"/>
      <w:b/>
      <w:bCs/>
      <w:kern w:val="1"/>
      <w:sz w:val="32"/>
      <w:szCs w:val="32"/>
      <w:lang w:val="ru-RU"/>
    </w:rPr>
  </w:style>
  <w:style w:type="character" w:customStyle="1" w:styleId="41">
    <w:name w:val="Заголовок 4 Знак"/>
    <w:rPr>
      <w:rFonts w:ascii="Times New Roman" w:eastAsia="Calibri" w:hAnsi="Times New Roman" w:cs="Times New Roman"/>
      <w:b/>
      <w:bCs/>
      <w:sz w:val="28"/>
      <w:szCs w:val="28"/>
      <w:lang w:val="ru-RU"/>
    </w:rPr>
  </w:style>
  <w:style w:type="character" w:customStyle="1" w:styleId="51">
    <w:name w:val="Заголовок 5 Знак"/>
    <w:rPr>
      <w:rFonts w:ascii="Times New Roman" w:eastAsia="Calibri" w:hAnsi="Times New Roman" w:cs="Times New Roman"/>
      <w:b/>
      <w:bCs/>
      <w:sz w:val="36"/>
      <w:szCs w:val="36"/>
    </w:rPr>
  </w:style>
  <w:style w:type="character" w:customStyle="1" w:styleId="a3">
    <w:name w:val="Заголовок Знак"/>
    <w:rPr>
      <w:rFonts w:ascii="Calibri" w:eastAsia="Calibri" w:hAnsi="Calibri" w:cs="Calibri"/>
      <w:b/>
      <w:sz w:val="24"/>
      <w:szCs w:val="24"/>
      <w:lang w:val="ru-RU"/>
    </w:rPr>
  </w:style>
  <w:style w:type="character" w:customStyle="1" w:styleId="11">
    <w:name w:val="Название Знак1"/>
    <w:rPr>
      <w:rFonts w:ascii="Cambria" w:eastAsia="Times New Roman" w:hAnsi="Cambria" w:cs="Times New Roman"/>
      <w:color w:val="17365D"/>
      <w:spacing w:val="5"/>
      <w:kern w:val="1"/>
      <w:sz w:val="52"/>
      <w:szCs w:val="52"/>
      <w:lang w:val="ru-RU"/>
    </w:rPr>
  </w:style>
  <w:style w:type="character" w:styleId="a4">
    <w:name w:val="Emphasis"/>
    <w:qFormat/>
    <w:rPr>
      <w:rFonts w:ascii="Times New Roman" w:hAnsi="Times New Roman" w:cs="Times New Roman" w:hint="default"/>
      <w:b/>
      <w:bCs/>
      <w:i w:val="0"/>
      <w:iCs w:val="0"/>
    </w:rPr>
  </w:style>
  <w:style w:type="character" w:styleId="a5">
    <w:name w:val="Strong"/>
    <w:qFormat/>
    <w:rPr>
      <w:rFonts w:ascii="Times New Roman" w:hAnsi="Times New Roman" w:cs="Times New Roman" w:hint="default"/>
      <w:b/>
      <w:bCs/>
    </w:rPr>
  </w:style>
  <w:style w:type="character" w:customStyle="1" w:styleId="a6">
    <w:name w:val="Обычный (веб) Знак"/>
    <w:rPr>
      <w:rFonts w:ascii="Times New Roman CYR" w:eastAsia="Calibri" w:hAnsi="Times New Roman CYR" w:cs="Times New Roman"/>
      <w:sz w:val="24"/>
      <w:szCs w:val="24"/>
    </w:rPr>
  </w:style>
  <w:style w:type="character" w:customStyle="1" w:styleId="a7">
    <w:name w:val="Основной текст Знак"/>
    <w:rPr>
      <w:rFonts w:ascii="Times New Roman" w:eastAsia="Calibri" w:hAnsi="Times New Roman" w:cs="Times New Roman"/>
      <w:bCs/>
      <w:sz w:val="24"/>
      <w:szCs w:val="24"/>
    </w:rPr>
  </w:style>
  <w:style w:type="character" w:customStyle="1" w:styleId="20">
    <w:name w:val="Основной текст 2 Знак"/>
    <w:rPr>
      <w:rFonts w:ascii="Calibri" w:eastAsia="Calibri" w:hAnsi="Calibri" w:cs="Calibri"/>
      <w:b/>
      <w:bCs/>
      <w:sz w:val="24"/>
      <w:szCs w:val="24"/>
    </w:rPr>
  </w:style>
  <w:style w:type="character" w:customStyle="1" w:styleId="21">
    <w:name w:val="Основной текст 2 Знак1"/>
    <w:rPr>
      <w:rFonts w:ascii="Times New Roman" w:eastAsia="Calibri" w:hAnsi="Times New Roman" w:cs="Times New Roman"/>
      <w:sz w:val="24"/>
      <w:szCs w:val="24"/>
      <w:lang w:val="ru-RU"/>
    </w:rPr>
  </w:style>
  <w:style w:type="character" w:customStyle="1" w:styleId="NoSpacingChar1">
    <w:name w:val="No Spacing Char1"/>
    <w:rPr>
      <w:rFonts w:ascii="Calibri" w:hAnsi="Calibri" w:cs="Calibri"/>
      <w:lang w:val="ru-RU"/>
    </w:rPr>
  </w:style>
  <w:style w:type="character" w:customStyle="1" w:styleId="apple-style-span">
    <w:name w:val="apple-style-span"/>
    <w:rPr>
      <w:rFonts w:ascii="Times New Roman" w:hAnsi="Times New Roman" w:cs="Times New Roman" w:hint="default"/>
    </w:rPr>
  </w:style>
  <w:style w:type="character" w:customStyle="1" w:styleId="rvts0">
    <w:name w:val="rvts0"/>
    <w:rPr>
      <w:rFonts w:ascii="Times New Roman" w:hAnsi="Times New Roman" w:cs="Times New Roman" w:hint="default"/>
    </w:rPr>
  </w:style>
  <w:style w:type="character" w:customStyle="1" w:styleId="apple-converted-space">
    <w:name w:val="apple-converted-space"/>
  </w:style>
  <w:style w:type="character" w:customStyle="1" w:styleId="22">
    <w:name w:val="Основной текст с отступом 2 Знак"/>
    <w:rPr>
      <w:rFonts w:ascii="Times New Roman" w:eastAsia="Calibri" w:hAnsi="Times New Roman" w:cs="Times New Roman"/>
      <w:sz w:val="24"/>
      <w:szCs w:val="24"/>
    </w:rPr>
  </w:style>
  <w:style w:type="character" w:styleId="a8">
    <w:name w:val="Hyperlink"/>
    <w:rPr>
      <w:color w:val="0000FF"/>
      <w:u w:val="single"/>
    </w:rPr>
  </w:style>
  <w:style w:type="character" w:customStyle="1" w:styleId="a9">
    <w:name w:val="Без інтервалів Знак"/>
    <w:rPr>
      <w:rFonts w:ascii="Calibri" w:eastAsia="Times New Roman" w:hAnsi="Calibri" w:cs="Times New Roman"/>
    </w:rPr>
  </w:style>
  <w:style w:type="character" w:customStyle="1" w:styleId="wT42">
    <w:name w:val="wT42"/>
  </w:style>
  <w:style w:type="character" w:styleId="aa">
    <w:name w:val="FollowedHyperlink"/>
    <w:rPr>
      <w:color w:val="800080"/>
      <w:u w:val="single"/>
    </w:rPr>
  </w:style>
  <w:style w:type="character" w:customStyle="1" w:styleId="ab">
    <w:name w:val="Верхний колонтитул Знак"/>
    <w:rPr>
      <w:rFonts w:ascii="Times New Roman" w:eastAsia="Calibri" w:hAnsi="Times New Roman" w:cs="Times New Roman"/>
      <w:sz w:val="24"/>
      <w:szCs w:val="24"/>
      <w:lang w:val="ru-RU"/>
    </w:rPr>
  </w:style>
  <w:style w:type="character" w:styleId="ac">
    <w:name w:val="page number"/>
    <w:basedOn w:val="2"/>
  </w:style>
  <w:style w:type="character" w:customStyle="1" w:styleId="HTML">
    <w:name w:val="Стандартный HTML Знак"/>
    <w:rPr>
      <w:rFonts w:ascii="Courier New" w:eastAsia="Times New Roman" w:hAnsi="Courier New" w:cs="Courier New"/>
      <w:sz w:val="20"/>
      <w:szCs w:val="20"/>
    </w:rPr>
  </w:style>
  <w:style w:type="character" w:customStyle="1" w:styleId="12">
    <w:name w:val="Без интервала Знак1"/>
    <w:rPr>
      <w:rFonts w:ascii="Calibri" w:eastAsia="Calibri" w:hAnsi="Calibri" w:cs="Times New Roman"/>
      <w:lang w:val="uk-UA"/>
    </w:rPr>
  </w:style>
  <w:style w:type="character" w:customStyle="1" w:styleId="31">
    <w:name w:val="Основной текст с отступом 3 Знак"/>
    <w:rPr>
      <w:rFonts w:ascii="Times New Roman" w:eastAsia="Calibri" w:hAnsi="Times New Roman" w:cs="Times New Roman"/>
      <w:sz w:val="16"/>
      <w:szCs w:val="16"/>
      <w:lang w:val="ru-RU"/>
    </w:rPr>
  </w:style>
  <w:style w:type="character" w:customStyle="1" w:styleId="13">
    <w:name w:val="Основной шрифт абзаца1"/>
    <w:rPr>
      <w:rFonts w:ascii="Verdana" w:eastAsia="Verdana" w:hAnsi="Verdana" w:cs="Verdana"/>
      <w:sz w:val="20"/>
    </w:rPr>
  </w:style>
  <w:style w:type="character" w:customStyle="1" w:styleId="32">
    <w:name w:val="Заголовок 3 Знак"/>
    <w:rPr>
      <w:rFonts w:ascii="Cambria" w:eastAsia="Times New Roman" w:hAnsi="Cambria" w:cs="Times New Roman"/>
      <w:b/>
      <w:bCs/>
      <w:color w:val="4F81BD"/>
      <w:sz w:val="24"/>
      <w:szCs w:val="24"/>
      <w:lang w:val="ru-RU"/>
    </w:rPr>
  </w:style>
  <w:style w:type="character" w:customStyle="1" w:styleId="FontStyle">
    <w:name w:val="Font Style"/>
    <w:rPr>
      <w:rFonts w:ascii="Courier New" w:hAnsi="Courier New" w:cs="Courier New" w:hint="default"/>
      <w:color w:val="000000"/>
    </w:rPr>
  </w:style>
  <w:style w:type="character" w:customStyle="1" w:styleId="FontStyle16">
    <w:name w:val="Font Style16"/>
    <w:rPr>
      <w:rFonts w:ascii="Book Antiqua" w:hAnsi="Book Antiqua" w:cs="Book Antiqua" w:hint="default"/>
      <w:sz w:val="22"/>
      <w:szCs w:val="22"/>
    </w:rPr>
  </w:style>
  <w:style w:type="character" w:customStyle="1" w:styleId="FontStyle13">
    <w:name w:val="Font Style13"/>
    <w:rPr>
      <w:rFonts w:ascii="Times New Roman" w:hAnsi="Times New Roman" w:cs="Times New Roman" w:hint="default"/>
      <w:sz w:val="22"/>
    </w:rPr>
  </w:style>
  <w:style w:type="character" w:customStyle="1" w:styleId="ad">
    <w:name w:val="Основной текст_"/>
    <w:rPr>
      <w:rFonts w:ascii="Times New Roman" w:eastAsia="Times New Roman" w:hAnsi="Times New Roman" w:cs="Times New Roman"/>
      <w:shd w:val="clear" w:color="auto" w:fill="FFFFFF"/>
    </w:rPr>
  </w:style>
  <w:style w:type="character" w:customStyle="1" w:styleId="ae">
    <w:name w:val="Основной текст + Полужирный"/>
    <w:rPr>
      <w:rFonts w:ascii="Times New Roman" w:eastAsia="Times New Roman" w:hAnsi="Times New Roman" w:cs="Times New Roman"/>
      <w:b/>
      <w:bCs/>
      <w:shd w:val="clear" w:color="auto" w:fill="FFFFFF"/>
    </w:rPr>
  </w:style>
  <w:style w:type="character" w:customStyle="1" w:styleId="23">
    <w:name w:val="Основной текст (2)_"/>
    <w:rPr>
      <w:rFonts w:ascii="Times New Roman" w:eastAsia="Times New Roman" w:hAnsi="Times New Roman" w:cs="Times New Roman"/>
      <w:shd w:val="clear" w:color="auto" w:fill="FFFFFF"/>
    </w:rPr>
  </w:style>
  <w:style w:type="character" w:customStyle="1" w:styleId="24">
    <w:name w:val="Основной текст (2) + Не полужирный"/>
    <w:rPr>
      <w:rFonts w:ascii="Times New Roman" w:eastAsia="Times New Roman" w:hAnsi="Times New Roman" w:cs="Times New Roman"/>
      <w:b/>
      <w:bCs/>
      <w:shd w:val="clear" w:color="auto" w:fill="FFFFFF"/>
    </w:rPr>
  </w:style>
  <w:style w:type="character" w:customStyle="1" w:styleId="25">
    <w:name w:val="Заголовок №2_"/>
    <w:rPr>
      <w:rFonts w:ascii="Times New Roman" w:eastAsia="Times New Roman" w:hAnsi="Times New Roman" w:cs="Times New Roman"/>
      <w:shd w:val="clear" w:color="auto" w:fill="FFFFFF"/>
    </w:rPr>
  </w:style>
  <w:style w:type="character" w:customStyle="1" w:styleId="33">
    <w:name w:val="Основной текст (3)_"/>
    <w:rPr>
      <w:rFonts w:ascii="Times New Roman" w:eastAsia="Times New Roman" w:hAnsi="Times New Roman" w:cs="Times New Roman"/>
      <w:shd w:val="clear" w:color="auto" w:fill="FFFFFF"/>
    </w:rPr>
  </w:style>
  <w:style w:type="character" w:customStyle="1" w:styleId="34">
    <w:name w:val="Основной текст (3) + Не курсив"/>
    <w:rPr>
      <w:rFonts w:ascii="Times New Roman" w:eastAsia="Times New Roman" w:hAnsi="Times New Roman" w:cs="Times New Roman"/>
      <w:i/>
      <w:iCs/>
      <w:shd w:val="clear" w:color="auto" w:fill="FFFFFF"/>
    </w:rPr>
  </w:style>
  <w:style w:type="character" w:customStyle="1" w:styleId="35">
    <w:name w:val="Основной текст (3) + Полужирный;Не курсив"/>
    <w:rPr>
      <w:rFonts w:ascii="Times New Roman" w:eastAsia="Times New Roman" w:hAnsi="Times New Roman" w:cs="Times New Roman"/>
      <w:b/>
      <w:bCs/>
      <w:i/>
      <w:iCs/>
      <w:shd w:val="clear" w:color="auto" w:fill="FFFFFF"/>
    </w:rPr>
  </w:style>
  <w:style w:type="character" w:customStyle="1" w:styleId="52">
    <w:name w:val="Основной текст (5)_"/>
    <w:rPr>
      <w:rFonts w:ascii="Times New Roman" w:eastAsia="Times New Roman" w:hAnsi="Times New Roman" w:cs="Times New Roman"/>
      <w:sz w:val="17"/>
      <w:szCs w:val="17"/>
      <w:shd w:val="clear" w:color="auto" w:fill="FFFFFF"/>
    </w:rPr>
  </w:style>
  <w:style w:type="character" w:customStyle="1" w:styleId="af">
    <w:name w:val="Текст сноски Знак"/>
    <w:rPr>
      <w:rFonts w:ascii="Calibri" w:eastAsia="Calibri" w:hAnsi="Calibri" w:cs="Times New Roman"/>
      <w:sz w:val="20"/>
      <w:szCs w:val="20"/>
    </w:rPr>
  </w:style>
  <w:style w:type="character" w:customStyle="1" w:styleId="af0">
    <w:name w:val="Текст концевой сноски Знак"/>
    <w:rPr>
      <w:rFonts w:ascii="Calibri" w:eastAsia="Calibri" w:hAnsi="Calibri" w:cs="Times New Roman"/>
      <w:sz w:val="20"/>
      <w:szCs w:val="20"/>
    </w:rPr>
  </w:style>
  <w:style w:type="character" w:customStyle="1" w:styleId="af1">
    <w:name w:val="Символ сноски"/>
    <w:rPr>
      <w:vertAlign w:val="superscript"/>
    </w:rPr>
  </w:style>
  <w:style w:type="character" w:customStyle="1" w:styleId="60">
    <w:name w:val="Заголовок 6 Знак"/>
    <w:rPr>
      <w:rFonts w:ascii="Cambria" w:eastAsia="Times New Roman" w:hAnsi="Cambria" w:cs="Times New Roman"/>
      <w:i/>
      <w:iCs/>
      <w:color w:val="243F60"/>
      <w:sz w:val="24"/>
      <w:szCs w:val="24"/>
      <w:lang w:val="ru-RU"/>
    </w:rPr>
  </w:style>
  <w:style w:type="character" w:customStyle="1" w:styleId="af2">
    <w:name w:val="Текст выноски Знак"/>
    <w:rPr>
      <w:rFonts w:ascii="Arial" w:eastAsia="Calibri" w:hAnsi="Arial" w:cs="Arial"/>
      <w:sz w:val="16"/>
      <w:szCs w:val="16"/>
      <w:lang w:val="ru-RU"/>
    </w:rPr>
  </w:style>
  <w:style w:type="character" w:customStyle="1" w:styleId="af3">
    <w:name w:val="Основной текст с отступом Знак"/>
    <w:rPr>
      <w:rFonts w:ascii="Times New Roman" w:hAnsi="Times New Roman" w:cs="Times New Roman"/>
      <w:sz w:val="24"/>
      <w:szCs w:val="24"/>
    </w:rPr>
  </w:style>
  <w:style w:type="character" w:customStyle="1" w:styleId="af4">
    <w:name w:val="Название Знак"/>
    <w:rPr>
      <w:rFonts w:ascii="Times New Roman" w:eastAsia="Times New Roman" w:hAnsi="Times New Roman" w:cs="Times New Roman"/>
      <w:b/>
      <w:bCs/>
      <w:sz w:val="28"/>
      <w:szCs w:val="24"/>
    </w:rPr>
  </w:style>
  <w:style w:type="character" w:customStyle="1" w:styleId="af5">
    <w:name w:val="Нижний колонтитул Знак"/>
    <w:rPr>
      <w:rFonts w:ascii="Times New Roman" w:hAnsi="Times New Roman" w:cs="Times New Roman"/>
      <w:sz w:val="24"/>
      <w:szCs w:val="24"/>
    </w:rPr>
  </w:style>
  <w:style w:type="character" w:customStyle="1" w:styleId="36">
    <w:name w:val="Основной текст 3 Знак"/>
    <w:rPr>
      <w:rFonts w:ascii="Times New Roman" w:hAnsi="Times New Roman" w:cs="Times New Roman"/>
      <w:sz w:val="16"/>
      <w:szCs w:val="16"/>
    </w:rPr>
  </w:style>
  <w:style w:type="character" w:customStyle="1" w:styleId="100">
    <w:name w:val="Основной текст (10)_"/>
    <w:rPr>
      <w:rFonts w:ascii="Times New Roman" w:eastAsia="Times New Roman" w:hAnsi="Times New Roman" w:cs="Times New Roman"/>
      <w:sz w:val="23"/>
      <w:szCs w:val="23"/>
      <w:shd w:val="clear" w:color="auto" w:fill="FFFFFF"/>
    </w:rPr>
  </w:style>
  <w:style w:type="character" w:customStyle="1" w:styleId="14">
    <w:name w:val="Текст сноски Знак1"/>
    <w:rPr>
      <w:rFonts w:ascii="Times New Roman CYR" w:eastAsia="Times New Roman" w:hAnsi="Times New Roman CYR" w:cs="Times New Roman CYR"/>
      <w:sz w:val="20"/>
      <w:szCs w:val="20"/>
      <w:lang w:val="uk-UA"/>
    </w:rPr>
  </w:style>
  <w:style w:type="character" w:customStyle="1" w:styleId="af6">
    <w:name w:val="Абзац списка Знак"/>
    <w:rPr>
      <w:rFonts w:ascii="Times New Roman" w:hAnsi="Times New Roman" w:cs="Times New Roman"/>
      <w:sz w:val="24"/>
      <w:szCs w:val="24"/>
    </w:rPr>
  </w:style>
  <w:style w:type="character" w:customStyle="1" w:styleId="ng-binding">
    <w:name w:val="ng-binding"/>
  </w:style>
  <w:style w:type="character" w:customStyle="1" w:styleId="15">
    <w:name w:val="Заголовок №1_"/>
    <w:rPr>
      <w:rFonts w:ascii="Bookman Old Style" w:hAnsi="Bookman Old Style" w:cs="Bookman Old Style"/>
      <w:b/>
      <w:bCs/>
      <w:sz w:val="19"/>
      <w:szCs w:val="19"/>
      <w:shd w:val="clear" w:color="auto" w:fill="FFFFFF"/>
    </w:rPr>
  </w:style>
  <w:style w:type="character" w:customStyle="1" w:styleId="af7">
    <w:name w:val="Нормальний текст Знак"/>
    <w:rPr>
      <w:rFonts w:ascii="Antiqua" w:hAnsi="Antiqua" w:cs="Antiqua"/>
      <w:sz w:val="26"/>
      <w:lang w:val="uk-UA"/>
    </w:rPr>
  </w:style>
  <w:style w:type="character" w:customStyle="1" w:styleId="af8">
    <w:name w:val="Знак Знак Знак"/>
    <w:rPr>
      <w:rFonts w:ascii="Verdana" w:eastAsia="Times New Roman" w:hAnsi="Verdana" w:cs="Verdana"/>
      <w:lang w:val="en-US"/>
    </w:rPr>
  </w:style>
  <w:style w:type="character" w:customStyle="1" w:styleId="Bodytext2">
    <w:name w:val="Body text (2)"/>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val="uk-UA" w:eastAsia="uk-UA" w:bidi="uk-UA"/>
    </w:rPr>
  </w:style>
  <w:style w:type="character" w:customStyle="1" w:styleId="rvts46">
    <w:name w:val="rvts46"/>
    <w:basedOn w:val="2"/>
  </w:style>
  <w:style w:type="character" w:customStyle="1" w:styleId="220">
    <w:name w:val="Основной текст (2) + Курсив2"/>
    <w:rPr>
      <w:rFonts w:ascii="Times New Roman" w:hAnsi="Times New Roman" w:cs="Times New Roman"/>
      <w:i/>
      <w:iCs/>
      <w:color w:val="000000"/>
      <w:spacing w:val="0"/>
      <w:w w:val="100"/>
      <w:position w:val="0"/>
      <w:sz w:val="24"/>
      <w:szCs w:val="24"/>
      <w:u w:val="none"/>
      <w:vertAlign w:val="baseline"/>
      <w:lang w:val="uk-UA" w:eastAsia="ar-SA" w:bidi="ar-SA"/>
    </w:rPr>
  </w:style>
  <w:style w:type="character" w:customStyle="1" w:styleId="docdata">
    <w:name w:val="docdata"/>
  </w:style>
  <w:style w:type="character" w:customStyle="1" w:styleId="af9">
    <w:name w:val="Символ нумерации"/>
  </w:style>
  <w:style w:type="character" w:customStyle="1" w:styleId="st42">
    <w:name w:val="st42"/>
    <w:rPr>
      <w:color w:val="000000"/>
    </w:rPr>
  </w:style>
  <w:style w:type="character" w:customStyle="1" w:styleId="afa">
    <w:name w:val="Без интервала Знак"/>
    <w:rPr>
      <w:rFonts w:ascii="Calibri" w:hAnsi="Calibri" w:cs="Calibri"/>
      <w:sz w:val="22"/>
      <w:szCs w:val="22"/>
      <w:lang w:val="uk-UA"/>
    </w:rPr>
  </w:style>
  <w:style w:type="paragraph" w:customStyle="1" w:styleId="42">
    <w:name w:val="Заголовок4"/>
    <w:basedOn w:val="a"/>
    <w:next w:val="afb"/>
    <w:pPr>
      <w:keepNext/>
      <w:spacing w:before="240" w:after="120"/>
    </w:pPr>
    <w:rPr>
      <w:rFonts w:ascii="Arial" w:eastAsia="Microsoft YaHei" w:hAnsi="Arial" w:cs="Arial"/>
      <w:sz w:val="28"/>
      <w:szCs w:val="28"/>
    </w:rPr>
  </w:style>
  <w:style w:type="paragraph" w:styleId="afb">
    <w:name w:val="Body Text"/>
    <w:basedOn w:val="a"/>
    <w:pPr>
      <w:jc w:val="center"/>
    </w:pPr>
    <w:rPr>
      <w:bCs/>
      <w:lang w:val="uk-UA"/>
    </w:rPr>
  </w:style>
  <w:style w:type="paragraph" w:styleId="afc">
    <w:name w:val="List"/>
    <w:basedOn w:val="afb"/>
    <w:rPr>
      <w:rFonts w:cs="Arial"/>
    </w:rPr>
  </w:style>
  <w:style w:type="paragraph" w:customStyle="1" w:styleId="afd">
    <w:name w:val="Название"/>
    <w:basedOn w:val="a"/>
    <w:pPr>
      <w:suppressLineNumbers/>
      <w:spacing w:before="120" w:after="120"/>
    </w:pPr>
    <w:rPr>
      <w:rFonts w:cs="Arial"/>
      <w:i/>
      <w:iCs/>
    </w:rPr>
  </w:style>
  <w:style w:type="paragraph" w:customStyle="1" w:styleId="43">
    <w:name w:val="Указатель4"/>
    <w:basedOn w:val="a"/>
    <w:pPr>
      <w:suppressLineNumbers/>
    </w:pPr>
    <w:rPr>
      <w:rFonts w:cs="Arial"/>
    </w:rPr>
  </w:style>
  <w:style w:type="paragraph" w:customStyle="1" w:styleId="37">
    <w:name w:val="Заголовок3"/>
    <w:basedOn w:val="a"/>
    <w:next w:val="afb"/>
    <w:pPr>
      <w:keepNext/>
      <w:spacing w:before="240" w:after="120"/>
    </w:pPr>
    <w:rPr>
      <w:rFonts w:ascii="Arial" w:eastAsia="Microsoft YaHei" w:hAnsi="Arial" w:cs="Arial"/>
      <w:sz w:val="28"/>
      <w:szCs w:val="28"/>
    </w:rPr>
  </w:style>
  <w:style w:type="paragraph" w:customStyle="1" w:styleId="38">
    <w:name w:val="Указатель3"/>
    <w:basedOn w:val="a"/>
    <w:pPr>
      <w:suppressLineNumbers/>
    </w:pPr>
    <w:rPr>
      <w:rFonts w:cs="Arial"/>
    </w:rPr>
  </w:style>
  <w:style w:type="paragraph" w:customStyle="1" w:styleId="26">
    <w:name w:val="Заголовок2"/>
    <w:basedOn w:val="a"/>
    <w:next w:val="afb"/>
    <w:pPr>
      <w:keepNext/>
      <w:spacing w:before="240" w:after="120"/>
    </w:pPr>
    <w:rPr>
      <w:rFonts w:ascii="Arial" w:eastAsia="Microsoft YaHei" w:hAnsi="Arial" w:cs="Arial"/>
      <w:sz w:val="28"/>
      <w:szCs w:val="28"/>
    </w:rPr>
  </w:style>
  <w:style w:type="paragraph" w:customStyle="1" w:styleId="16">
    <w:name w:val="Название1"/>
    <w:basedOn w:val="a"/>
    <w:pPr>
      <w:suppressLineNumbers/>
      <w:spacing w:before="120" w:after="120"/>
    </w:pPr>
    <w:rPr>
      <w:rFonts w:cs="Arial"/>
      <w:i/>
      <w:iCs/>
    </w:rPr>
  </w:style>
  <w:style w:type="paragraph" w:customStyle="1" w:styleId="27">
    <w:name w:val="Указатель2"/>
    <w:basedOn w:val="a"/>
    <w:pPr>
      <w:suppressLineNumbers/>
    </w:pPr>
    <w:rPr>
      <w:rFonts w:cs="Arial"/>
    </w:rPr>
  </w:style>
  <w:style w:type="paragraph" w:customStyle="1" w:styleId="17">
    <w:name w:val="Заголовок1"/>
    <w:basedOn w:val="a"/>
    <w:next w:val="afb"/>
    <w:pPr>
      <w:keepNext/>
      <w:spacing w:before="240" w:after="120"/>
    </w:pPr>
    <w:rPr>
      <w:rFonts w:ascii="Arial" w:eastAsia="Microsoft YaHei" w:hAnsi="Arial" w:cs="Arial"/>
      <w:sz w:val="28"/>
      <w:szCs w:val="28"/>
    </w:rPr>
  </w:style>
  <w:style w:type="paragraph" w:customStyle="1" w:styleId="18">
    <w:name w:val="Указатель1"/>
    <w:basedOn w:val="a"/>
    <w:pPr>
      <w:suppressLineNumbers/>
    </w:pPr>
    <w:rPr>
      <w:rFonts w:cs="Arial"/>
    </w:rPr>
  </w:style>
  <w:style w:type="paragraph" w:styleId="afe">
    <w:name w:val="Title"/>
    <w:basedOn w:val="a"/>
    <w:next w:val="aff"/>
    <w:qFormat/>
    <w:pPr>
      <w:jc w:val="center"/>
    </w:pPr>
    <w:rPr>
      <w:rFonts w:ascii="Calibri" w:hAnsi="Calibri"/>
      <w:b/>
    </w:rPr>
  </w:style>
  <w:style w:type="paragraph" w:styleId="aff">
    <w:name w:val="Subtitle"/>
    <w:basedOn w:val="17"/>
    <w:next w:val="afb"/>
    <w:qFormat/>
    <w:pPr>
      <w:jc w:val="center"/>
    </w:pPr>
    <w:rPr>
      <w:i/>
      <w:iCs/>
    </w:rPr>
  </w:style>
  <w:style w:type="paragraph" w:customStyle="1" w:styleId="aff0">
    <w:name w:val="Обычный (веб)"/>
    <w:basedOn w:val="a"/>
    <w:pPr>
      <w:spacing w:before="280" w:after="280"/>
    </w:pPr>
    <w:rPr>
      <w:rFonts w:ascii="Times New Roman CYR" w:hAnsi="Times New Roman CYR" w:cs="Times New Roman CYR"/>
      <w:lang w:val="uk-UA"/>
    </w:rPr>
  </w:style>
  <w:style w:type="paragraph" w:customStyle="1" w:styleId="221">
    <w:name w:val="Основной текст 22"/>
    <w:basedOn w:val="a"/>
    <w:rPr>
      <w:rFonts w:ascii="Calibri" w:hAnsi="Calibri"/>
      <w:b/>
      <w:bCs/>
      <w:lang w:val="uk-UA"/>
    </w:rPr>
  </w:style>
  <w:style w:type="paragraph" w:customStyle="1" w:styleId="19">
    <w:name w:val="Обычный (веб)1"/>
    <w:basedOn w:val="a"/>
    <w:pPr>
      <w:spacing w:before="280" w:after="280"/>
    </w:pPr>
    <w:rPr>
      <w:lang w:val="uk-UA"/>
    </w:rPr>
  </w:style>
  <w:style w:type="paragraph" w:customStyle="1" w:styleId="1a">
    <w:name w:val="Без интервала1"/>
    <w:pPr>
      <w:suppressAutoHyphens/>
    </w:pPr>
    <w:rPr>
      <w:rFonts w:ascii="Calibri" w:eastAsia="Calibri" w:hAnsi="Calibri" w:cs="Calibri"/>
      <w:sz w:val="22"/>
      <w:szCs w:val="22"/>
      <w:lang w:val="ru-RU" w:eastAsia="ar-SA"/>
    </w:rPr>
  </w:style>
  <w:style w:type="paragraph" w:customStyle="1" w:styleId="1b">
    <w:name w:val="Абзац списка1"/>
    <w:basedOn w:val="a"/>
    <w:pPr>
      <w:spacing w:after="200" w:line="276" w:lineRule="auto"/>
      <w:ind w:left="720"/>
    </w:pPr>
    <w:rPr>
      <w:rFonts w:ascii="Calibri" w:hAnsi="Calibri" w:cs="Calibri"/>
      <w:sz w:val="22"/>
      <w:szCs w:val="22"/>
    </w:rPr>
  </w:style>
  <w:style w:type="paragraph" w:customStyle="1" w:styleId="rmcyhnbq">
    <w:name w:val="rmcyhnbq"/>
    <w:basedOn w:val="a"/>
    <w:pPr>
      <w:spacing w:before="280" w:after="280"/>
    </w:pPr>
  </w:style>
  <w:style w:type="paragraph" w:customStyle="1" w:styleId="210">
    <w:name w:val="Основной текст с отступом 21"/>
    <w:basedOn w:val="a"/>
    <w:pPr>
      <w:spacing w:after="120" w:line="480" w:lineRule="auto"/>
      <w:ind w:left="283"/>
    </w:pPr>
    <w:rPr>
      <w:lang w:val="uk-UA"/>
    </w:rPr>
  </w:style>
  <w:style w:type="paragraph" w:customStyle="1" w:styleId="rvps2">
    <w:name w:val="rvps2"/>
    <w:basedOn w:val="a"/>
    <w:pPr>
      <w:spacing w:before="280" w:after="280"/>
    </w:pPr>
    <w:rPr>
      <w:rFonts w:eastAsia="Times New Roman"/>
    </w:rPr>
  </w:style>
  <w:style w:type="paragraph" w:customStyle="1" w:styleId="211">
    <w:name w:val="Основной текст 21"/>
    <w:basedOn w:val="a"/>
    <w:pPr>
      <w:spacing w:after="120" w:line="480" w:lineRule="auto"/>
    </w:pPr>
    <w:rPr>
      <w:rFonts w:eastAsia="Times New Roman"/>
    </w:rPr>
  </w:style>
  <w:style w:type="paragraph" w:customStyle="1" w:styleId="1c">
    <w:name w:val="Без інтервалів1"/>
    <w:pPr>
      <w:suppressAutoHyphens/>
    </w:pPr>
    <w:rPr>
      <w:rFonts w:ascii="Calibri" w:hAnsi="Calibri" w:cs="Calibri"/>
      <w:sz w:val="22"/>
      <w:szCs w:val="22"/>
      <w:lang w:eastAsia="ar-SA"/>
    </w:rPr>
  </w:style>
  <w:style w:type="paragraph" w:styleId="aff1">
    <w:name w:val="header"/>
    <w:basedOn w:val="a"/>
  </w:style>
  <w:style w:type="paragraph" w:styleId="HTML0">
    <w:name w:val="HTML Preformatted"/>
    <w:basedOn w:val="a"/>
    <w:rPr>
      <w:rFonts w:ascii="Courier New" w:eastAsia="Times New Roman" w:hAnsi="Courier New" w:cs="Courier New"/>
      <w:sz w:val="20"/>
      <w:szCs w:val="20"/>
      <w:lang w:val="uk-UA"/>
    </w:rPr>
  </w:style>
  <w:style w:type="paragraph" w:styleId="aff2">
    <w:name w:val="List Paragraph"/>
    <w:aliases w:val="Elenco Normale,Список уровня 2,название табл/рис,Chapter10,EBRD List,CA bullets,List Paragraph,Bullet Number,Bullet 1,Use Case List Paragraph,lp1,List Paragraph1,lp11,List Paragraph11"/>
    <w:basedOn w:val="a"/>
    <w:uiPriority w:val="99"/>
    <w:qFormat/>
    <w:pPr>
      <w:ind w:left="720"/>
    </w:pPr>
  </w:style>
  <w:style w:type="paragraph" w:customStyle="1" w:styleId="310">
    <w:name w:val="Основной текст с отступом 31"/>
    <w:basedOn w:val="a"/>
    <w:pPr>
      <w:spacing w:after="120"/>
      <w:ind w:left="283"/>
    </w:pPr>
    <w:rPr>
      <w:sz w:val="16"/>
      <w:szCs w:val="16"/>
    </w:rPr>
  </w:style>
  <w:style w:type="paragraph" w:customStyle="1" w:styleId="1d">
    <w:name w:val="Основной текст1"/>
    <w:basedOn w:val="a"/>
    <w:pPr>
      <w:widowControl w:val="0"/>
    </w:pPr>
    <w:rPr>
      <w:rFonts w:ascii="Arial" w:eastAsia="Times New Roman" w:hAnsi="Arial" w:cs="Arial"/>
      <w:szCs w:val="20"/>
    </w:rPr>
  </w:style>
  <w:style w:type="paragraph" w:customStyle="1" w:styleId="311">
    <w:name w:val="Заголовок 31"/>
    <w:basedOn w:val="a"/>
    <w:pPr>
      <w:spacing w:before="280" w:after="280"/>
    </w:pPr>
    <w:rPr>
      <w:rFonts w:eastAsia="Times New Roman"/>
      <w:b/>
      <w:sz w:val="27"/>
      <w:szCs w:val="20"/>
      <w:lang w:val="uk-UA"/>
    </w:rPr>
  </w:style>
  <w:style w:type="paragraph" w:customStyle="1" w:styleId="53">
    <w:name w:val="Знак Знак5"/>
    <w:basedOn w:val="a"/>
    <w:rPr>
      <w:rFonts w:ascii="Verdana" w:eastAsia="Times New Roman" w:hAnsi="Verdana" w:cs="Verdana"/>
      <w:sz w:val="20"/>
      <w:szCs w:val="20"/>
      <w:lang w:val="en-US"/>
    </w:rPr>
  </w:style>
  <w:style w:type="paragraph" w:customStyle="1" w:styleId="aff3">
    <w:name w:val="Содержимое таблицы"/>
    <w:basedOn w:val="a"/>
    <w:pPr>
      <w:widowControl w:val="0"/>
      <w:suppressLineNumbers/>
      <w:autoSpaceDE w:val="0"/>
    </w:pPr>
    <w:rPr>
      <w:rFonts w:eastAsia="Times New Roman"/>
      <w:lang w:val="uk-UA" w:eastAsia="ru-RU" w:bidi="ru-RU"/>
    </w:rPr>
  </w:style>
  <w:style w:type="paragraph" w:customStyle="1" w:styleId="1e">
    <w:name w:val="Обычный1"/>
    <w:pPr>
      <w:suppressAutoHyphens/>
      <w:spacing w:line="276" w:lineRule="auto"/>
    </w:pPr>
    <w:rPr>
      <w:rFonts w:ascii="Arial" w:eastAsia="Arial" w:hAnsi="Arial" w:cs="Arial"/>
      <w:color w:val="000000"/>
      <w:sz w:val="22"/>
      <w:szCs w:val="22"/>
      <w:lang w:val="ru-RU" w:eastAsia="ar-SA"/>
    </w:rPr>
  </w:style>
  <w:style w:type="paragraph" w:customStyle="1" w:styleId="61">
    <w:name w:val="Знак Знак6"/>
    <w:basedOn w:val="a"/>
    <w:rPr>
      <w:rFonts w:ascii="Verdana" w:eastAsia="Times New Roman" w:hAnsi="Verdana" w:cs="Verdana"/>
      <w:sz w:val="20"/>
      <w:szCs w:val="20"/>
      <w:lang w:val="en-US"/>
    </w:rPr>
  </w:style>
  <w:style w:type="paragraph" w:customStyle="1" w:styleId="28">
    <w:name w:val="Основной текст2"/>
    <w:basedOn w:val="a"/>
    <w:pPr>
      <w:shd w:val="clear" w:color="auto" w:fill="FFFFFF"/>
      <w:spacing w:before="240" w:after="420" w:line="0" w:lineRule="atLeast"/>
      <w:ind w:hanging="360"/>
      <w:jc w:val="both"/>
    </w:pPr>
    <w:rPr>
      <w:rFonts w:eastAsia="Times New Roman"/>
      <w:sz w:val="22"/>
      <w:szCs w:val="22"/>
      <w:lang w:val="uk-UA"/>
    </w:rPr>
  </w:style>
  <w:style w:type="paragraph" w:customStyle="1" w:styleId="29">
    <w:name w:val="Основной текст (2)"/>
    <w:basedOn w:val="a"/>
    <w:pPr>
      <w:shd w:val="clear" w:color="auto" w:fill="FFFFFF"/>
      <w:spacing w:before="420" w:after="60" w:line="0" w:lineRule="atLeast"/>
      <w:jc w:val="center"/>
    </w:pPr>
    <w:rPr>
      <w:rFonts w:eastAsia="Times New Roman"/>
      <w:sz w:val="22"/>
      <w:szCs w:val="22"/>
      <w:lang w:val="uk-UA"/>
    </w:rPr>
  </w:style>
  <w:style w:type="paragraph" w:customStyle="1" w:styleId="2a">
    <w:name w:val="Заголовок №2"/>
    <w:basedOn w:val="a"/>
    <w:pPr>
      <w:shd w:val="clear" w:color="auto" w:fill="FFFFFF"/>
      <w:spacing w:before="240" w:after="60" w:line="0" w:lineRule="atLeast"/>
      <w:jc w:val="center"/>
    </w:pPr>
    <w:rPr>
      <w:rFonts w:eastAsia="Times New Roman"/>
      <w:sz w:val="22"/>
      <w:szCs w:val="22"/>
      <w:lang w:val="uk-UA"/>
    </w:rPr>
  </w:style>
  <w:style w:type="paragraph" w:customStyle="1" w:styleId="39">
    <w:name w:val="Основной текст (3)"/>
    <w:basedOn w:val="a"/>
    <w:pPr>
      <w:shd w:val="clear" w:color="auto" w:fill="FFFFFF"/>
      <w:spacing w:before="240" w:after="120" w:line="322" w:lineRule="exact"/>
      <w:ind w:firstLine="360"/>
      <w:jc w:val="both"/>
    </w:pPr>
    <w:rPr>
      <w:rFonts w:eastAsia="Times New Roman"/>
      <w:sz w:val="22"/>
      <w:szCs w:val="22"/>
      <w:lang w:val="uk-UA"/>
    </w:rPr>
  </w:style>
  <w:style w:type="paragraph" w:customStyle="1" w:styleId="54">
    <w:name w:val="Основной текст (5)"/>
    <w:basedOn w:val="a"/>
    <w:pPr>
      <w:shd w:val="clear" w:color="auto" w:fill="FFFFFF"/>
      <w:spacing w:before="1140" w:after="1080" w:line="0" w:lineRule="atLeast"/>
    </w:pPr>
    <w:rPr>
      <w:rFonts w:eastAsia="Times New Roman"/>
      <w:sz w:val="17"/>
      <w:szCs w:val="17"/>
      <w:lang w:val="uk-UA"/>
    </w:rPr>
  </w:style>
  <w:style w:type="paragraph" w:customStyle="1" w:styleId="aff4">
    <w:name w:val="Знак Знак Знак Знак"/>
    <w:basedOn w:val="a"/>
    <w:rPr>
      <w:rFonts w:ascii="Verdana" w:eastAsia="Times New Roman" w:hAnsi="Verdana" w:cs="Verdana"/>
      <w:sz w:val="20"/>
      <w:szCs w:val="20"/>
      <w:lang w:val="en-US"/>
    </w:rPr>
  </w:style>
  <w:style w:type="paragraph" w:styleId="aff5">
    <w:name w:val="footnote text"/>
    <w:basedOn w:val="a"/>
    <w:pPr>
      <w:spacing w:after="200" w:line="276" w:lineRule="auto"/>
    </w:pPr>
    <w:rPr>
      <w:rFonts w:ascii="Calibri" w:hAnsi="Calibri" w:cs="Calibri"/>
      <w:sz w:val="20"/>
      <w:szCs w:val="20"/>
      <w:lang w:val="uk-UA"/>
    </w:rPr>
  </w:style>
  <w:style w:type="paragraph" w:styleId="aff6">
    <w:name w:val="endnote text"/>
    <w:basedOn w:val="a"/>
    <w:pPr>
      <w:spacing w:after="200" w:line="276" w:lineRule="auto"/>
    </w:pPr>
    <w:rPr>
      <w:rFonts w:ascii="Calibri" w:hAnsi="Calibri" w:cs="Calibri"/>
      <w:sz w:val="20"/>
      <w:szCs w:val="20"/>
      <w:lang w:val="uk-UA"/>
    </w:rPr>
  </w:style>
  <w:style w:type="paragraph" w:styleId="aff7">
    <w:name w:val="Balloon Text"/>
    <w:basedOn w:val="a"/>
    <w:rPr>
      <w:rFonts w:ascii="Arial" w:hAnsi="Arial" w:cs="Arial"/>
      <w:sz w:val="16"/>
      <w:szCs w:val="16"/>
    </w:rPr>
  </w:style>
  <w:style w:type="paragraph" w:styleId="aff8">
    <w:name w:val="Body Text Indent"/>
    <w:basedOn w:val="a"/>
    <w:pPr>
      <w:spacing w:after="120"/>
      <w:ind w:left="283"/>
    </w:pPr>
  </w:style>
  <w:style w:type="paragraph" w:customStyle="1" w:styleId="Default">
    <w:name w:val="Default"/>
    <w:pPr>
      <w:suppressAutoHyphens/>
      <w:autoSpaceDE w:val="0"/>
    </w:pPr>
    <w:rPr>
      <w:color w:val="000000"/>
      <w:sz w:val="24"/>
      <w:szCs w:val="24"/>
      <w:lang w:val="ru-RU" w:eastAsia="ar-SA"/>
    </w:rPr>
  </w:style>
  <w:style w:type="paragraph" w:customStyle="1" w:styleId="1f">
    <w:name w:val="Звичайний1"/>
    <w:pPr>
      <w:suppressAutoHyphens/>
      <w:spacing w:line="276" w:lineRule="auto"/>
    </w:pPr>
    <w:rPr>
      <w:rFonts w:ascii="Arial" w:eastAsia="Arial" w:hAnsi="Arial" w:cs="Arial"/>
      <w:color w:val="000000"/>
      <w:sz w:val="22"/>
      <w:szCs w:val="22"/>
      <w:lang w:val="ru-RU" w:eastAsia="ar-SA"/>
    </w:rPr>
  </w:style>
  <w:style w:type="paragraph" w:styleId="aff9">
    <w:name w:val="footer"/>
    <w:basedOn w:val="a"/>
    <w:pPr>
      <w:tabs>
        <w:tab w:val="center" w:pos="4677"/>
        <w:tab w:val="right" w:pos="9355"/>
      </w:tabs>
    </w:pPr>
  </w:style>
  <w:style w:type="paragraph" w:customStyle="1" w:styleId="312">
    <w:name w:val="Основной текст 31"/>
    <w:basedOn w:val="a"/>
    <w:pPr>
      <w:spacing w:after="120"/>
    </w:pPr>
    <w:rPr>
      <w:sz w:val="16"/>
      <w:szCs w:val="16"/>
    </w:rPr>
  </w:style>
  <w:style w:type="paragraph" w:customStyle="1" w:styleId="xl81">
    <w:name w:val="xl81"/>
    <w:basedOn w:val="a"/>
    <w:pPr>
      <w:pBdr>
        <w:top w:val="single" w:sz="4" w:space="0" w:color="000000"/>
        <w:bottom w:val="single" w:sz="4" w:space="0" w:color="000000"/>
        <w:right w:val="single" w:sz="4" w:space="0" w:color="000000"/>
      </w:pBdr>
      <w:shd w:val="clear" w:color="auto" w:fill="FFFF99"/>
      <w:spacing w:before="280" w:after="280"/>
      <w:jc w:val="center"/>
      <w:textAlignment w:val="center"/>
    </w:pPr>
    <w:rPr>
      <w:rFonts w:eastAsia="Times New Roman"/>
      <w:b/>
      <w:bCs/>
      <w:i/>
      <w:iCs/>
      <w:sz w:val="22"/>
      <w:szCs w:val="22"/>
    </w:rPr>
  </w:style>
  <w:style w:type="paragraph" w:customStyle="1" w:styleId="LO-normal">
    <w:name w:val="LO-normal"/>
    <w:pPr>
      <w:suppressAutoHyphens/>
      <w:spacing w:line="276" w:lineRule="auto"/>
    </w:pPr>
    <w:rPr>
      <w:rFonts w:ascii="Arial" w:eastAsia="Arial" w:hAnsi="Arial" w:cs="Arial"/>
      <w:color w:val="000000"/>
      <w:sz w:val="22"/>
      <w:szCs w:val="22"/>
      <w:lang w:val="ru-RU" w:eastAsia="ar-SA"/>
    </w:rPr>
  </w:style>
  <w:style w:type="paragraph" w:customStyle="1" w:styleId="xl78">
    <w:name w:val="xl78"/>
    <w:basedOn w:val="a"/>
    <w:pPr>
      <w:pBdr>
        <w:top w:val="single" w:sz="4" w:space="0" w:color="000000"/>
        <w:bottom w:val="single" w:sz="4" w:space="0" w:color="000000"/>
        <w:right w:val="single" w:sz="4" w:space="0" w:color="000000"/>
      </w:pBdr>
      <w:spacing w:before="280" w:after="280"/>
      <w:textAlignment w:val="top"/>
    </w:pPr>
    <w:rPr>
      <w:rFonts w:eastAsia="Times New Roman"/>
      <w:b/>
      <w:bCs/>
      <w:sz w:val="22"/>
      <w:szCs w:val="22"/>
    </w:rPr>
  </w:style>
  <w:style w:type="paragraph" w:customStyle="1" w:styleId="101">
    <w:name w:val="Основной текст (10)"/>
    <w:basedOn w:val="a"/>
    <w:pPr>
      <w:shd w:val="clear" w:color="auto" w:fill="FFFFFF"/>
      <w:spacing w:line="274" w:lineRule="exact"/>
      <w:jc w:val="both"/>
    </w:pPr>
    <w:rPr>
      <w:rFonts w:eastAsia="Times New Roman"/>
      <w:sz w:val="23"/>
      <w:szCs w:val="23"/>
    </w:rPr>
  </w:style>
  <w:style w:type="paragraph" w:customStyle="1" w:styleId="affa">
    <w:name w:val="Знак Знак Знак"/>
    <w:basedOn w:val="a"/>
    <w:rPr>
      <w:rFonts w:ascii="Verdana" w:eastAsia="Times New Roman" w:hAnsi="Verdana" w:cs="Verdana"/>
      <w:lang w:val="en-US"/>
    </w:rPr>
  </w:style>
  <w:style w:type="paragraph" w:customStyle="1" w:styleId="1f0">
    <w:name w:val="Заголовок №1"/>
    <w:basedOn w:val="a"/>
    <w:pPr>
      <w:widowControl w:val="0"/>
      <w:shd w:val="clear" w:color="auto" w:fill="FFFFFF"/>
      <w:spacing w:before="240" w:after="240" w:line="240" w:lineRule="atLeast"/>
      <w:jc w:val="both"/>
    </w:pPr>
    <w:rPr>
      <w:rFonts w:ascii="Bookman Old Style" w:hAnsi="Bookman Old Style" w:cs="Bookman Old Style"/>
      <w:b/>
      <w:bCs/>
      <w:sz w:val="19"/>
      <w:szCs w:val="19"/>
    </w:rPr>
  </w:style>
  <w:style w:type="paragraph" w:customStyle="1" w:styleId="212">
    <w:name w:val="Основной текст (2)1"/>
    <w:basedOn w:val="a"/>
    <w:pPr>
      <w:widowControl w:val="0"/>
      <w:shd w:val="clear" w:color="auto" w:fill="FFFFFF"/>
      <w:spacing w:after="180" w:line="206" w:lineRule="exact"/>
      <w:ind w:hanging="420"/>
    </w:pPr>
    <w:rPr>
      <w:rFonts w:eastAsia="Arial Unicode MS"/>
      <w:sz w:val="18"/>
      <w:szCs w:val="18"/>
      <w:lang w:val="uk-UA"/>
    </w:rPr>
  </w:style>
  <w:style w:type="paragraph" w:customStyle="1" w:styleId="affb">
    <w:name w:val="Нормальний текст"/>
    <w:basedOn w:val="a"/>
    <w:pPr>
      <w:spacing w:before="120"/>
      <w:ind w:firstLine="567"/>
    </w:pPr>
    <w:rPr>
      <w:rFonts w:ascii="Antiqua" w:hAnsi="Antiqua" w:cs="Antiqua"/>
      <w:sz w:val="26"/>
      <w:szCs w:val="20"/>
      <w:lang w:val="uk-UA"/>
    </w:rPr>
  </w:style>
  <w:style w:type="paragraph" w:customStyle="1" w:styleId="affc">
    <w:name w:val="Знак Знак"/>
    <w:basedOn w:val="a"/>
    <w:rPr>
      <w:rFonts w:ascii="Verdana" w:eastAsia="Times New Roman" w:hAnsi="Verdana" w:cs="Verdana"/>
      <w:sz w:val="20"/>
      <w:szCs w:val="20"/>
      <w:lang w:val="en-US"/>
    </w:rPr>
  </w:style>
  <w:style w:type="paragraph" w:customStyle="1" w:styleId="western">
    <w:name w:val="western"/>
    <w:basedOn w:val="a"/>
    <w:pPr>
      <w:spacing w:before="280" w:after="280"/>
    </w:pPr>
    <w:rPr>
      <w:rFonts w:eastAsia="Times New Roman"/>
    </w:rPr>
  </w:style>
  <w:style w:type="paragraph" w:customStyle="1" w:styleId="2b">
    <w:name w:val="Без інтервалів2"/>
    <w:pPr>
      <w:suppressAutoHyphens/>
    </w:pPr>
    <w:rPr>
      <w:rFonts w:ascii="Calibri" w:hAnsi="Calibri" w:cs="Calibri"/>
      <w:sz w:val="22"/>
      <w:szCs w:val="22"/>
      <w:lang w:val="ru-RU" w:eastAsia="ar-SA"/>
    </w:rPr>
  </w:style>
  <w:style w:type="paragraph" w:customStyle="1" w:styleId="2538">
    <w:name w:val="2538"/>
    <w:basedOn w:val="a"/>
    <w:pPr>
      <w:spacing w:before="280" w:after="280"/>
    </w:pPr>
    <w:rPr>
      <w:rFonts w:eastAsia="Times New Roman"/>
    </w:rPr>
  </w:style>
  <w:style w:type="paragraph" w:customStyle="1" w:styleId="2576">
    <w:name w:val="2576"/>
    <w:basedOn w:val="a"/>
    <w:pPr>
      <w:spacing w:before="280" w:after="280"/>
    </w:pPr>
    <w:rPr>
      <w:rFonts w:eastAsia="Times New Roman"/>
    </w:rPr>
  </w:style>
  <w:style w:type="paragraph" w:customStyle="1" w:styleId="3058">
    <w:name w:val="3058"/>
    <w:basedOn w:val="a"/>
    <w:pPr>
      <w:spacing w:before="280" w:after="280"/>
    </w:pPr>
    <w:rPr>
      <w:rFonts w:eastAsia="Times New Roman"/>
    </w:rPr>
  </w:style>
  <w:style w:type="paragraph" w:customStyle="1" w:styleId="3082">
    <w:name w:val="3082"/>
    <w:basedOn w:val="a"/>
    <w:pPr>
      <w:spacing w:before="280" w:after="280"/>
    </w:pPr>
    <w:rPr>
      <w:rFonts w:eastAsia="Times New Roman"/>
    </w:rPr>
  </w:style>
  <w:style w:type="paragraph" w:customStyle="1" w:styleId="2050">
    <w:name w:val="2050"/>
    <w:basedOn w:val="a"/>
    <w:pPr>
      <w:spacing w:before="280" w:after="280"/>
    </w:pPr>
    <w:rPr>
      <w:rFonts w:eastAsia="Times New Roman"/>
    </w:rPr>
  </w:style>
  <w:style w:type="paragraph" w:customStyle="1" w:styleId="3065">
    <w:name w:val="3065"/>
    <w:basedOn w:val="a"/>
    <w:pPr>
      <w:spacing w:before="280" w:after="280"/>
    </w:pPr>
    <w:rPr>
      <w:rFonts w:eastAsia="Times New Roman"/>
    </w:rPr>
  </w:style>
  <w:style w:type="paragraph" w:customStyle="1" w:styleId="affd">
    <w:name w:val="Знак"/>
    <w:basedOn w:val="a"/>
    <w:rPr>
      <w:rFonts w:ascii="Verdana" w:eastAsia="Times New Roman" w:hAnsi="Verdana" w:cs="Verdana"/>
      <w:sz w:val="20"/>
      <w:szCs w:val="20"/>
      <w:lang w:val="en-US"/>
    </w:rPr>
  </w:style>
  <w:style w:type="paragraph" w:customStyle="1" w:styleId="affe">
    <w:name w:val="Заголовок таблицы"/>
    <w:basedOn w:val="aff3"/>
    <w:pPr>
      <w:jc w:val="center"/>
    </w:pPr>
    <w:rPr>
      <w:b/>
      <w:bCs/>
    </w:rPr>
  </w:style>
  <w:style w:type="paragraph" w:customStyle="1" w:styleId="Standard">
    <w:name w:val="Standard"/>
    <w:pPr>
      <w:widowControl w:val="0"/>
      <w:suppressAutoHyphens/>
      <w:textAlignment w:val="baseline"/>
    </w:pPr>
    <w:rPr>
      <w:rFonts w:ascii="Liberation Serif" w:eastAsia="Segoe UI" w:hAnsi="Liberation Serif" w:cs="Tahoma"/>
      <w:color w:val="000000"/>
      <w:kern w:val="1"/>
      <w:sz w:val="24"/>
      <w:szCs w:val="24"/>
      <w:lang w:val="en-US" w:eastAsia="hi-IN" w:bidi="hi-IN"/>
    </w:rPr>
  </w:style>
  <w:style w:type="paragraph" w:customStyle="1" w:styleId="2c">
    <w:name w:val="Обычный2"/>
    <w:pPr>
      <w:suppressAutoHyphens/>
      <w:spacing w:after="160"/>
      <w:textAlignment w:val="baseline"/>
    </w:pPr>
    <w:rPr>
      <w:rFonts w:ascii="Calibri" w:eastAsia="Calibri" w:hAnsi="Calibri" w:cs="Calibri"/>
      <w:sz w:val="22"/>
      <w:szCs w:val="22"/>
      <w:lang w:val="ru-RU" w:eastAsia="ar-SA"/>
    </w:rPr>
  </w:style>
  <w:style w:type="paragraph" w:styleId="afff">
    <w:name w:val="Normal (Web)"/>
    <w:basedOn w:val="a"/>
    <w:pPr>
      <w:spacing w:before="280" w:after="280"/>
    </w:pPr>
    <w:rPr>
      <w:rFonts w:ascii="Times New Roman CYR" w:hAnsi="Times New Roman CYR" w:cs="Times New Roman CYR"/>
    </w:rPr>
  </w:style>
  <w:style w:type="paragraph" w:styleId="afff0">
    <w:name w:val="No Spacing"/>
    <w:qFormat/>
    <w:pPr>
      <w:suppressAutoHyphens/>
    </w:pPr>
    <w:rPr>
      <w:rFonts w:ascii="Calibri" w:hAnsi="Calibri" w:cs="Calibri"/>
      <w:sz w:val="22"/>
      <w:szCs w:val="22"/>
      <w:lang w:eastAsia="ar-SA"/>
    </w:rPr>
  </w:style>
  <w:style w:type="paragraph" w:customStyle="1" w:styleId="docy">
    <w:name w:val="docy"/>
    <w:basedOn w:val="a"/>
    <w:pPr>
      <w:suppressAutoHyphens w:val="0"/>
      <w:spacing w:before="280" w:after="280"/>
    </w:pPr>
    <w:rPr>
      <w:rFonts w:eastAsia="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dz.expertus.com.ua/law/245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z.expertus.com.ua/law/2458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E6A54-337E-468E-85E7-A19F579A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37971</Words>
  <Characters>21645</Characters>
  <Application>Microsoft Office Word</Application>
  <DocSecurity>0</DocSecurity>
  <Lines>180</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
  <LinksUpToDate>false</LinksUpToDate>
  <CharactersWithSpaces>59498</CharactersWithSpaces>
  <SharedDoc>false</SharedDoc>
  <HLinks>
    <vt:vector size="42" baseType="variant">
      <vt:variant>
        <vt:i4>2752551</vt:i4>
      </vt:variant>
      <vt:variant>
        <vt:i4>18</vt:i4>
      </vt:variant>
      <vt:variant>
        <vt:i4>0</vt:i4>
      </vt:variant>
      <vt:variant>
        <vt:i4>5</vt:i4>
      </vt:variant>
      <vt:variant>
        <vt:lpwstr>http://zakon4.rada.gov.ua/laws/show/2289-17</vt:lpwstr>
      </vt:variant>
      <vt:variant>
        <vt:lpwstr/>
      </vt:variant>
      <vt:variant>
        <vt:i4>2752551</vt:i4>
      </vt:variant>
      <vt:variant>
        <vt:i4>15</vt:i4>
      </vt:variant>
      <vt:variant>
        <vt:i4>0</vt:i4>
      </vt:variant>
      <vt:variant>
        <vt:i4>5</vt:i4>
      </vt:variant>
      <vt:variant>
        <vt:lpwstr>http://zakon4.rada.gov.ua/laws/show/2289-17</vt:lpwstr>
      </vt:variant>
      <vt:variant>
        <vt:lpwstr/>
      </vt:variant>
      <vt:variant>
        <vt:i4>6946915</vt:i4>
      </vt:variant>
      <vt:variant>
        <vt:i4>12</vt:i4>
      </vt:variant>
      <vt:variant>
        <vt:i4>0</vt:i4>
      </vt:variant>
      <vt:variant>
        <vt:i4>5</vt:i4>
      </vt:variant>
      <vt:variant>
        <vt:lpwstr>https://dz.expertus.com.ua/law/24580</vt:lpwstr>
      </vt:variant>
      <vt:variant>
        <vt:lpwstr>60d101abfc</vt:lpwstr>
      </vt:variant>
      <vt:variant>
        <vt:i4>7143482</vt:i4>
      </vt:variant>
      <vt:variant>
        <vt:i4>9</vt:i4>
      </vt:variant>
      <vt:variant>
        <vt:i4>0</vt:i4>
      </vt:variant>
      <vt:variant>
        <vt:i4>5</vt:i4>
      </vt:variant>
      <vt:variant>
        <vt:lpwstr>https://dz.expertus.com.ua/law/24580</vt:lpwstr>
      </vt:variant>
      <vt:variant>
        <vt:lpwstr>9a95917e26</vt:lpwstr>
      </vt:variant>
      <vt:variant>
        <vt:i4>6815780</vt:i4>
      </vt:variant>
      <vt:variant>
        <vt:i4>6</vt:i4>
      </vt:variant>
      <vt:variant>
        <vt:i4>0</vt:i4>
      </vt:variant>
      <vt:variant>
        <vt:i4>5</vt:i4>
      </vt:variant>
      <vt:variant>
        <vt:lpwstr>https://zakon.rada.gov.ua/laws/show/1644-18</vt:lpwstr>
      </vt:variant>
      <vt:variant>
        <vt:lpwstr/>
      </vt:variant>
      <vt:variant>
        <vt:i4>7995498</vt:i4>
      </vt:variant>
      <vt:variant>
        <vt:i4>3</vt:i4>
      </vt:variant>
      <vt:variant>
        <vt:i4>0</vt:i4>
      </vt:variant>
      <vt:variant>
        <vt:i4>5</vt:i4>
      </vt:variant>
      <vt:variant>
        <vt:lpwstr>https://zakon.rada.gov.ua/laws/show/922-19</vt:lpwstr>
      </vt:variant>
      <vt:variant>
        <vt:lpwstr>n1261</vt:lpwstr>
      </vt:variant>
      <vt:variant>
        <vt:i4>7602286</vt:i4>
      </vt:variant>
      <vt:variant>
        <vt:i4>0</vt:i4>
      </vt:variant>
      <vt:variant>
        <vt:i4>0</vt:i4>
      </vt:variant>
      <vt:variant>
        <vt:i4>5</vt:i4>
      </vt:variant>
      <vt:variant>
        <vt:lpwstr>https://zakon.rada.gov.ua/laws/show/922-19</vt:lpwstr>
      </vt:variant>
      <vt:variant>
        <vt:lpwstr>n960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cp:lastModifiedBy>User</cp:lastModifiedBy>
  <cp:revision>2</cp:revision>
  <cp:lastPrinted>2024-02-16T11:58:00Z</cp:lastPrinted>
  <dcterms:created xsi:type="dcterms:W3CDTF">2024-03-27T07:21:00Z</dcterms:created>
  <dcterms:modified xsi:type="dcterms:W3CDTF">2024-03-27T07:21:00Z</dcterms:modified>
</cp:coreProperties>
</file>