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B913" w14:textId="77777777" w:rsidR="005E1962" w:rsidRPr="001122C3" w:rsidRDefault="005E1962" w:rsidP="005E1962">
      <w:pPr>
        <w:tabs>
          <w:tab w:val="left" w:pos="1134"/>
        </w:tabs>
        <w:jc w:val="right"/>
        <w:rPr>
          <w:color w:val="000000"/>
        </w:rPr>
      </w:pPr>
      <w:r w:rsidRPr="001122C3">
        <w:rPr>
          <w:b/>
          <w:i/>
        </w:rPr>
        <w:t xml:space="preserve">Додаток </w:t>
      </w:r>
      <w:r w:rsidR="008E4111">
        <w:rPr>
          <w:b/>
          <w:i/>
        </w:rPr>
        <w:t>____</w:t>
      </w:r>
    </w:p>
    <w:p w14:paraId="4CE8E232"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1D3A7F45" w14:textId="77777777" w:rsidR="005E1962" w:rsidRDefault="005E1962" w:rsidP="00A41179">
      <w:pPr>
        <w:spacing w:line="259" w:lineRule="auto"/>
        <w:jc w:val="center"/>
        <w:rPr>
          <w:b/>
          <w:sz w:val="22"/>
          <w:szCs w:val="22"/>
          <w:shd w:val="clear" w:color="auto" w:fill="FFFFFF"/>
        </w:rPr>
      </w:pPr>
    </w:p>
    <w:p w14:paraId="68312B24"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4151034E"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BF8B182" w14:textId="77777777" w:rsidR="00A41179" w:rsidRPr="00A41179" w:rsidRDefault="00A41179" w:rsidP="00A41179">
      <w:pPr>
        <w:spacing w:after="160" w:line="259" w:lineRule="auto"/>
      </w:pPr>
    </w:p>
    <w:p w14:paraId="6EBEB0D3" w14:textId="0ACCF804" w:rsidR="00A41179" w:rsidRPr="00A41179" w:rsidRDefault="00A41179" w:rsidP="00A41179">
      <w:pPr>
        <w:spacing w:after="160" w:line="259" w:lineRule="auto"/>
        <w:ind w:right="-1"/>
        <w:jc w:val="both"/>
        <w:rPr>
          <w:iCs/>
        </w:rPr>
      </w:pPr>
      <w:r w:rsidRPr="00A41179">
        <w:rPr>
          <w:iCs/>
        </w:rPr>
        <w:t xml:space="preserve"> </w:t>
      </w:r>
      <w:proofErr w:type="spellStart"/>
      <w:r w:rsidR="005F6D88">
        <w:rPr>
          <w:iCs/>
        </w:rPr>
        <w:t>м.Миколаїв</w:t>
      </w:r>
      <w:proofErr w:type="spellEnd"/>
      <w:r w:rsidR="00A3791A">
        <w:rPr>
          <w:iCs/>
        </w:rPr>
        <w:t xml:space="preserve">                                                                                     </w:t>
      </w:r>
      <w:r w:rsidRPr="00A41179">
        <w:rPr>
          <w:iCs/>
        </w:rPr>
        <w:t>«___» ______________</w:t>
      </w:r>
      <w:r w:rsidRPr="00A41179">
        <w:rPr>
          <w:bCs/>
        </w:rPr>
        <w:t> р.</w:t>
      </w:r>
    </w:p>
    <w:p w14:paraId="24927E5F" w14:textId="0661BBCF" w:rsidR="00A41179" w:rsidRPr="00A41179" w:rsidRDefault="00AD75AD" w:rsidP="001A6667">
      <w:pPr>
        <w:shd w:val="clear" w:color="auto" w:fill="FFFFFF"/>
        <w:tabs>
          <w:tab w:val="left" w:pos="10490"/>
        </w:tabs>
        <w:spacing w:line="259" w:lineRule="auto"/>
      </w:pPr>
      <w:r>
        <w:t xml:space="preserve"> </w:t>
      </w:r>
      <w:r w:rsidR="005F6D88">
        <w:t>Комунальне некомерційне підприємство Миколаївської міської ради «Пологовий будинок №3»</w:t>
      </w:r>
      <w:r>
        <w:t xml:space="preserve"> в особі </w:t>
      </w:r>
      <w:r w:rsidR="001A6667">
        <w:t xml:space="preserve"> директора </w:t>
      </w:r>
      <w:r w:rsidR="005F6D88">
        <w:t>Іщенко Олега Миколайовича</w:t>
      </w:r>
      <w:r w:rsidR="008E4111">
        <w:t xml:space="preserve">, </w:t>
      </w:r>
      <w:r>
        <w:t>що діє на  підставі Положення</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2306D5C2" w14:textId="77777777" w:rsidR="00A41179" w:rsidRPr="00A41179" w:rsidRDefault="00A41179" w:rsidP="00A41179">
      <w:pPr>
        <w:spacing w:line="259" w:lineRule="auto"/>
        <w:jc w:val="center"/>
        <w:rPr>
          <w:b/>
          <w:sz w:val="16"/>
          <w:szCs w:val="16"/>
        </w:rPr>
      </w:pPr>
    </w:p>
    <w:p w14:paraId="584345BF" w14:textId="77777777" w:rsidR="00A41179" w:rsidRPr="00A41179" w:rsidRDefault="00A41179" w:rsidP="00A41179">
      <w:pPr>
        <w:spacing w:line="259" w:lineRule="auto"/>
        <w:jc w:val="center"/>
        <w:rPr>
          <w:b/>
        </w:rPr>
      </w:pPr>
      <w:r w:rsidRPr="00A41179">
        <w:rPr>
          <w:b/>
        </w:rPr>
        <w:t>1. Загальні положення</w:t>
      </w:r>
    </w:p>
    <w:p w14:paraId="27D79B29"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15684784" w14:textId="77777777"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5C8C61B4"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108D0C90" w14:textId="77777777" w:rsidR="00A41179" w:rsidRPr="00A41179" w:rsidRDefault="00A41179" w:rsidP="00A41179">
      <w:pPr>
        <w:spacing w:line="259" w:lineRule="auto"/>
        <w:jc w:val="both"/>
        <w:rPr>
          <w:sz w:val="16"/>
          <w:szCs w:val="16"/>
        </w:rPr>
      </w:pPr>
    </w:p>
    <w:p w14:paraId="0E279F72" w14:textId="77777777" w:rsidR="00A41179" w:rsidRPr="00A41179" w:rsidRDefault="00A41179" w:rsidP="00A41179">
      <w:pPr>
        <w:spacing w:line="259" w:lineRule="auto"/>
        <w:jc w:val="center"/>
        <w:rPr>
          <w:b/>
        </w:rPr>
      </w:pPr>
      <w:r w:rsidRPr="00A41179">
        <w:rPr>
          <w:b/>
        </w:rPr>
        <w:t>2. Предмет Договору</w:t>
      </w:r>
    </w:p>
    <w:p w14:paraId="211C958F" w14:textId="2C6F6F0A"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1A43D2">
        <w:t xml:space="preserve">4 році </w:t>
      </w:r>
      <w:r w:rsidR="005F6D88" w:rsidRPr="00A41179">
        <w:rPr>
          <w:b/>
        </w:rPr>
        <w:t xml:space="preserve">09310000-5 </w:t>
      </w:r>
      <w:r w:rsidR="005F6D88">
        <w:rPr>
          <w:b/>
        </w:rPr>
        <w:t>–</w:t>
      </w:r>
      <w:r w:rsidR="001A43D2">
        <w:t xml:space="preserve"> </w:t>
      </w:r>
      <w:r w:rsidR="001A43D2" w:rsidRPr="001A43D2">
        <w:rPr>
          <w:b/>
        </w:rPr>
        <w:t>Електри</w:t>
      </w:r>
      <w:r w:rsidR="005F6D88">
        <w:rPr>
          <w:b/>
        </w:rPr>
        <w:t>чна енергія</w:t>
      </w:r>
      <w:r w:rsidRPr="00A41179">
        <w:rPr>
          <w:b/>
        </w:rPr>
        <w:t xml:space="preserve">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60A24AD1"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4D1D12C9"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6F668135" w14:textId="09AE1B33" w:rsidR="00A41179" w:rsidRPr="00A41179" w:rsidRDefault="00A41179" w:rsidP="00052CEC">
      <w:r w:rsidRPr="00A41179">
        <w:t xml:space="preserve">2.4. Кількість товару за цим Договором: </w:t>
      </w:r>
      <w:r w:rsidR="005F6D88" w:rsidRPr="005F6D88">
        <w:t>228,6719</w:t>
      </w:r>
      <w:r w:rsidR="005F6D88">
        <w:t xml:space="preserve"> </w:t>
      </w:r>
      <w:r w:rsidR="00052CEC" w:rsidRPr="00200260">
        <w:rPr>
          <w:lang w:val="ru-RU"/>
        </w:rPr>
        <w:t>кВт*год</w:t>
      </w:r>
      <w:r w:rsidR="00052CEC">
        <w:rPr>
          <w:lang w:val="ru-RU"/>
        </w:rPr>
        <w:t>.</w:t>
      </w:r>
    </w:p>
    <w:p w14:paraId="4A77C670" w14:textId="77777777" w:rsidR="00A41179" w:rsidRPr="00A41179" w:rsidRDefault="00A41179" w:rsidP="00A41179">
      <w:pPr>
        <w:spacing w:line="259" w:lineRule="auto"/>
        <w:jc w:val="center"/>
        <w:rPr>
          <w:b/>
          <w:sz w:val="16"/>
          <w:szCs w:val="16"/>
        </w:rPr>
      </w:pPr>
    </w:p>
    <w:p w14:paraId="70049E03" w14:textId="77777777" w:rsidR="00A41179" w:rsidRPr="00A41179" w:rsidRDefault="00A41179" w:rsidP="00A41179">
      <w:pPr>
        <w:spacing w:line="259" w:lineRule="auto"/>
        <w:jc w:val="center"/>
        <w:rPr>
          <w:b/>
        </w:rPr>
      </w:pPr>
      <w:r w:rsidRPr="00A41179">
        <w:rPr>
          <w:b/>
        </w:rPr>
        <w:t>3. Умови постачання</w:t>
      </w:r>
    </w:p>
    <w:p w14:paraId="7C2EC56F"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9592657"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5C20AA8D"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C3BBFFB" w14:textId="77777777" w:rsidR="00A41179" w:rsidRPr="008E4111" w:rsidRDefault="00A41179" w:rsidP="00A41179">
      <w:pPr>
        <w:spacing w:line="259" w:lineRule="auto"/>
        <w:jc w:val="both"/>
      </w:pPr>
      <w:r w:rsidRPr="008E4111">
        <w:t xml:space="preserve">3.4. Строк (термін) поставки товарів: до  </w:t>
      </w:r>
      <w:r w:rsidR="0089095E" w:rsidRPr="008E4111">
        <w:t>31.12.2024</w:t>
      </w:r>
      <w:r w:rsidRPr="008E4111">
        <w:t xml:space="preserve"> р. (включно).</w:t>
      </w:r>
    </w:p>
    <w:p w14:paraId="4B40FB71" w14:textId="77777777" w:rsidR="00A41179" w:rsidRPr="008E4111" w:rsidRDefault="00A41179" w:rsidP="00A41179">
      <w:pPr>
        <w:spacing w:line="259" w:lineRule="auto"/>
        <w:jc w:val="both"/>
      </w:pPr>
      <w:r w:rsidRPr="008E4111">
        <w:t>3.5.  Місце поставки товарів - за місцем знаходження об’єктів Споживача.</w:t>
      </w:r>
    </w:p>
    <w:p w14:paraId="16FAF040" w14:textId="77777777" w:rsidR="00A41179" w:rsidRPr="008E4111" w:rsidRDefault="00A41179" w:rsidP="00A41179">
      <w:pPr>
        <w:spacing w:line="259" w:lineRule="auto"/>
        <w:jc w:val="center"/>
        <w:rPr>
          <w:b/>
          <w:sz w:val="16"/>
          <w:szCs w:val="16"/>
        </w:rPr>
      </w:pPr>
    </w:p>
    <w:p w14:paraId="33DF84B1" w14:textId="77777777" w:rsidR="00A41179" w:rsidRPr="008E4111" w:rsidRDefault="00A41179" w:rsidP="00A41179">
      <w:pPr>
        <w:spacing w:line="259" w:lineRule="auto"/>
        <w:jc w:val="center"/>
        <w:rPr>
          <w:b/>
        </w:rPr>
      </w:pPr>
      <w:r w:rsidRPr="008E4111">
        <w:rPr>
          <w:b/>
        </w:rPr>
        <w:t>4. Якість постачання електричної енергії</w:t>
      </w:r>
    </w:p>
    <w:p w14:paraId="20F2520B" w14:textId="77777777" w:rsidR="00A41179" w:rsidRPr="00A41179" w:rsidRDefault="00A41179" w:rsidP="00A41179">
      <w:pPr>
        <w:spacing w:line="259" w:lineRule="auto"/>
        <w:jc w:val="both"/>
      </w:pPr>
      <w:r w:rsidRPr="008E4111">
        <w:t>4.1. Для забезпечення безперервного надання послуг з постачання електричної енергії Споживачу Постачальник зобов'язується здійснювати</w:t>
      </w:r>
      <w:r w:rsidRPr="00A41179">
        <w:t xml:space="preserve">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B423E60"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75F9C34"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9F83A9F" w14:textId="77777777" w:rsidR="00A41179" w:rsidRPr="00A41179" w:rsidRDefault="00A41179" w:rsidP="00A41179">
      <w:pPr>
        <w:spacing w:line="259" w:lineRule="auto"/>
        <w:jc w:val="center"/>
        <w:rPr>
          <w:b/>
          <w:sz w:val="16"/>
          <w:szCs w:val="16"/>
        </w:rPr>
      </w:pPr>
    </w:p>
    <w:p w14:paraId="42EDEDC2"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3CC6F907" w14:textId="77777777" w:rsidR="00A41179" w:rsidRPr="0089095E" w:rsidRDefault="0089095E" w:rsidP="00DC62C7">
      <w:pPr>
        <w:spacing w:line="259" w:lineRule="auto"/>
        <w:rPr>
          <w:color w:val="000000"/>
          <w:sz w:val="20"/>
          <w:szCs w:val="20"/>
        </w:rPr>
      </w:pPr>
      <w:bookmarkStart w:id="0" w:name="_Hlk82093759"/>
      <w:r>
        <w:rPr>
          <w:color w:val="000000"/>
        </w:rPr>
        <w:t xml:space="preserve">5.1.Ціна </w:t>
      </w:r>
      <w:r w:rsidR="00A41179" w:rsidRPr="00A41179">
        <w:rPr>
          <w:color w:val="000000"/>
        </w:rPr>
        <w:t xml:space="preserve">цього Договору становить </w:t>
      </w:r>
      <w:r w:rsidR="008E4111">
        <w:rPr>
          <w:color w:val="000000"/>
        </w:rPr>
        <w:t>__________________</w:t>
      </w:r>
      <w:r>
        <w:rPr>
          <w:color w:val="000000"/>
        </w:rPr>
        <w:t xml:space="preserve"> грн (</w:t>
      </w:r>
      <w:r w:rsidR="008E4111">
        <w:rPr>
          <w:color w:val="000000"/>
        </w:rPr>
        <w:t>_________________________________</w:t>
      </w:r>
      <w:r>
        <w:rPr>
          <w:color w:val="000000"/>
          <w:lang w:val="ru-RU"/>
        </w:rPr>
        <w:t xml:space="preserve"> гривень</w:t>
      </w:r>
      <w:r w:rsidR="00AF5317" w:rsidRPr="00AF5317">
        <w:rPr>
          <w:color w:val="000000"/>
          <w:lang w:val="ru-RU"/>
        </w:rPr>
        <w:t>)</w:t>
      </w:r>
      <w:r w:rsidR="00AF5317">
        <w:rPr>
          <w:color w:val="000000"/>
        </w:rPr>
        <w:t xml:space="preserve"> у</w:t>
      </w:r>
      <w:r w:rsidR="00DC62C7" w:rsidRPr="00DC62C7">
        <w:rPr>
          <w:color w:val="000000"/>
          <w:lang w:val="ru-RU"/>
        </w:rPr>
        <w:t xml:space="preserve"> </w:t>
      </w:r>
      <w:r w:rsidR="00AF5317">
        <w:rPr>
          <w:color w:val="000000"/>
        </w:rPr>
        <w:t>тому числі: ПДВ</w:t>
      </w:r>
      <w:r w:rsidR="008E4111">
        <w:rPr>
          <w:color w:val="000000"/>
        </w:rPr>
        <w:t xml:space="preserve"> </w:t>
      </w:r>
      <w:r w:rsidR="00DC62C7" w:rsidRPr="00DC62C7">
        <w:rPr>
          <w:color w:val="000000"/>
          <w:lang w:val="ru-RU"/>
        </w:rPr>
        <w:t>-</w:t>
      </w:r>
      <w:r w:rsidR="008E4111">
        <w:rPr>
          <w:color w:val="000000"/>
          <w:lang w:val="ru-RU"/>
        </w:rPr>
        <w:t xml:space="preserve"> ______________</w:t>
      </w:r>
      <w:r w:rsidR="00DC62C7" w:rsidRPr="00DC62C7">
        <w:rPr>
          <w:color w:val="000000"/>
          <w:lang w:val="ru-RU"/>
        </w:rPr>
        <w:t xml:space="preserve"> </w:t>
      </w:r>
      <w:r w:rsidR="00DC62C7">
        <w:rPr>
          <w:color w:val="000000"/>
        </w:rPr>
        <w:t>гривні</w:t>
      </w:r>
      <w:r w:rsidR="00AF5317">
        <w:rPr>
          <w:color w:val="000000"/>
        </w:rPr>
        <w:t xml:space="preserve"> </w:t>
      </w:r>
      <w:r w:rsidR="00A41179" w:rsidRPr="00A41179">
        <w:rPr>
          <w:color w:val="000000"/>
        </w:rPr>
        <w:t>(ціна Договору визначається з урахуванням вимог Податкового Кодексу України)</w:t>
      </w:r>
      <w:bookmarkEnd w:id="0"/>
      <w:r w:rsidR="00A41179" w:rsidRPr="00A41179">
        <w:rPr>
          <w:color w:val="000000"/>
        </w:rPr>
        <w:t>.</w:t>
      </w:r>
    </w:p>
    <w:p w14:paraId="384C5B4F"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6457B067"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13173CEE"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7D89444F" w14:textId="77777777" w:rsidR="008E4111" w:rsidRPr="00686057" w:rsidRDefault="00A41179" w:rsidP="008E4111">
      <w:pPr>
        <w:widowControl w:val="0"/>
        <w:tabs>
          <w:tab w:val="left" w:pos="284"/>
        </w:tabs>
        <w:autoSpaceDE w:val="0"/>
        <w:autoSpaceDN w:val="0"/>
        <w:ind w:right="-2"/>
        <w:jc w:val="both"/>
        <w:outlineLvl w:val="0"/>
        <w:rPr>
          <w:bCs/>
        </w:rPr>
      </w:pPr>
      <w:r w:rsidRPr="00A41179">
        <w:t xml:space="preserve">5.2. </w:t>
      </w:r>
      <w:r w:rsidR="008E4111" w:rsidRPr="00686057">
        <w:rPr>
          <w:bCs/>
        </w:rPr>
        <w:t>Ціна цього Договору, яка передбачена в п. 5.1. Договору, передбачає максимальну вартість електричної енергії, яка може бути поставлена Споживачу за цим Договором. Сторони погодили, що ціна цього Договору, визначена в п. 5.1. цього Договору, не визначає та не може визначати ціну за одиницю електричної енергії (1 кВт*год.), обсяг та вартість спожитої електричної енергії за відповідний розрахунковий період.</w:t>
      </w:r>
    </w:p>
    <w:p w14:paraId="160E8057" w14:textId="77777777" w:rsidR="00A41179" w:rsidRDefault="008E4111" w:rsidP="008E4111">
      <w:pPr>
        <w:shd w:val="clear" w:color="auto" w:fill="FFFFFF"/>
        <w:spacing w:line="259" w:lineRule="auto"/>
        <w:contextualSpacing/>
        <w:jc w:val="both"/>
        <w:rPr>
          <w:bCs/>
        </w:rPr>
      </w:pPr>
      <w:r w:rsidRPr="00686057">
        <w:rPr>
          <w:bCs/>
        </w:rPr>
        <w:t xml:space="preserve">Ціна </w:t>
      </w:r>
      <w:r w:rsidRPr="008E4111">
        <w:rPr>
          <w:bCs/>
        </w:rPr>
        <w:t xml:space="preserve">за одиницю електричної енергії (1 кВт*год.) </w:t>
      </w:r>
      <w:r w:rsidRPr="00686057">
        <w:rPr>
          <w:bCs/>
        </w:rPr>
        <w:t xml:space="preserve">(без ПДВ), що постачається Cпоживачу за цим Договором, розраховується Постачальником </w:t>
      </w:r>
      <w:r w:rsidRPr="00686057">
        <w:rPr>
          <w:b/>
        </w:rPr>
        <w:t>щомісячно</w:t>
      </w:r>
      <w:r w:rsidRPr="00686057">
        <w:rPr>
          <w:bCs/>
        </w:rPr>
        <w:t xml:space="preserve"> </w:t>
      </w:r>
      <w:r w:rsidRPr="00686057">
        <w:rPr>
          <w:b/>
          <w:bCs/>
        </w:rPr>
        <w:t xml:space="preserve">відповідно до </w:t>
      </w:r>
      <w:r>
        <w:rPr>
          <w:b/>
          <w:bCs/>
        </w:rPr>
        <w:t>механізму визначення ціни, зазначеної у додатку 2 до Договору</w:t>
      </w:r>
      <w:r w:rsidR="004D4CC2">
        <w:rPr>
          <w:b/>
          <w:bCs/>
        </w:rPr>
        <w:t xml:space="preserve"> Комерційна пропозиція</w:t>
      </w:r>
      <w:r>
        <w:rPr>
          <w:b/>
          <w:bCs/>
        </w:rPr>
        <w:t xml:space="preserve"> </w:t>
      </w:r>
      <w:r w:rsidRPr="00686057">
        <w:rPr>
          <w:bCs/>
        </w:rPr>
        <w:t>та зазначається в розрахунковому документі</w:t>
      </w:r>
      <w:r w:rsidR="001410A7">
        <w:rPr>
          <w:bCs/>
        </w:rPr>
        <w:t xml:space="preserve"> (рахунку)</w:t>
      </w:r>
      <w:r w:rsidRPr="00686057">
        <w:rPr>
          <w:bCs/>
        </w:rPr>
        <w:t>, виставленому за підсумком відповідного розрахункового періоду</w:t>
      </w:r>
      <w:r>
        <w:rPr>
          <w:bCs/>
        </w:rPr>
        <w:t>.</w:t>
      </w:r>
    </w:p>
    <w:p w14:paraId="455E43FA" w14:textId="77777777" w:rsidR="008E4111" w:rsidRDefault="008E4111" w:rsidP="008E4111">
      <w:pPr>
        <w:ind w:right="-2"/>
        <w:jc w:val="both"/>
        <w:outlineLvl w:val="0"/>
        <w:rPr>
          <w:bCs/>
        </w:rPr>
      </w:pPr>
      <w:r w:rsidRPr="00686057">
        <w:rPr>
          <w:bCs/>
        </w:rPr>
        <w:t>До ціни на електричну енергію (Ц) за 1 кВт/год додається податок на додану вартість (ПДВ) за ставкою згідно чинного законодавства України</w:t>
      </w:r>
      <w:r>
        <w:rPr>
          <w:bCs/>
        </w:rPr>
        <w:t>.</w:t>
      </w:r>
    </w:p>
    <w:p w14:paraId="4C629467" w14:textId="77777777" w:rsidR="001410A7" w:rsidRPr="00686057" w:rsidRDefault="001410A7" w:rsidP="008E4111">
      <w:pPr>
        <w:ind w:right="-2"/>
        <w:jc w:val="both"/>
        <w:outlineLvl w:val="0"/>
        <w:rPr>
          <w:bCs/>
        </w:rPr>
      </w:pPr>
      <w:r>
        <w:rPr>
          <w:bCs/>
        </w:rPr>
        <w:lastRenderedPageBreak/>
        <w:t>Ц</w:t>
      </w:r>
      <w:r w:rsidRPr="001410A7">
        <w:rPr>
          <w:bCs/>
        </w:rPr>
        <w:t xml:space="preserve">іна за 1 кВт на день укладення цього Договору становить:  </w:t>
      </w:r>
      <w:r w:rsidRPr="001410A7">
        <w:rPr>
          <w:b/>
          <w:bCs/>
          <w:u w:val="single"/>
        </w:rPr>
        <w:t>_________</w:t>
      </w:r>
      <w:r w:rsidRPr="001410A7">
        <w:rPr>
          <w:bCs/>
        </w:rPr>
        <w:t xml:space="preserve"> грн. без ПДВ, ПДВ:  </w:t>
      </w:r>
      <w:r w:rsidRPr="001410A7">
        <w:rPr>
          <w:b/>
          <w:bCs/>
          <w:u w:val="single"/>
        </w:rPr>
        <w:t>_________</w:t>
      </w:r>
      <w:r w:rsidRPr="001410A7">
        <w:rPr>
          <w:bCs/>
        </w:rPr>
        <w:t xml:space="preserve"> грн, разом з ПДВ:  </w:t>
      </w:r>
      <w:r w:rsidRPr="001410A7">
        <w:rPr>
          <w:b/>
          <w:bCs/>
          <w:u w:val="single"/>
        </w:rPr>
        <w:t>________</w:t>
      </w:r>
      <w:r w:rsidRPr="001410A7">
        <w:rPr>
          <w:bCs/>
        </w:rPr>
        <w:t xml:space="preserve"> грн.</w:t>
      </w:r>
      <w:r>
        <w:rPr>
          <w:bCs/>
        </w:rPr>
        <w:t xml:space="preserve"> та</w:t>
      </w:r>
      <w:r w:rsidRPr="001410A7">
        <w:rPr>
          <w:b/>
          <w:bCs/>
        </w:rPr>
        <w:t xml:space="preserve"> не</w:t>
      </w:r>
      <w:r w:rsidRPr="001410A7">
        <w:rPr>
          <w:bCs/>
        </w:rPr>
        <w:t xml:space="preserve"> </w:t>
      </w:r>
      <w:r w:rsidRPr="001410A7">
        <w:rPr>
          <w:b/>
          <w:bCs/>
        </w:rPr>
        <w:t>включає вартість</w:t>
      </w:r>
      <w:r w:rsidRPr="001410A7">
        <w:rPr>
          <w:bCs/>
        </w:rPr>
        <w:t xml:space="preserve"> послуг з </w:t>
      </w:r>
      <w:r w:rsidRPr="001410A7">
        <w:rPr>
          <w:b/>
          <w:bCs/>
        </w:rPr>
        <w:t>розподілу</w:t>
      </w:r>
      <w:r w:rsidRPr="001410A7">
        <w:rPr>
          <w:bCs/>
        </w:rPr>
        <w:t xml:space="preserve"> електричної енергії.</w:t>
      </w:r>
    </w:p>
    <w:p w14:paraId="7CE4114D" w14:textId="77777777" w:rsidR="001410A7" w:rsidRPr="00686057" w:rsidRDefault="00A41179" w:rsidP="001410A7">
      <w:pPr>
        <w:widowControl w:val="0"/>
        <w:tabs>
          <w:tab w:val="left" w:pos="284"/>
        </w:tabs>
        <w:autoSpaceDE w:val="0"/>
        <w:autoSpaceDN w:val="0"/>
        <w:ind w:right="-2"/>
        <w:jc w:val="both"/>
        <w:outlineLvl w:val="0"/>
        <w:rPr>
          <w:bCs/>
        </w:rPr>
      </w:pPr>
      <w:r w:rsidRPr="00A41179">
        <w:t xml:space="preserve">5.3. </w:t>
      </w:r>
      <w:r w:rsidR="001410A7" w:rsidRPr="00686057">
        <w:rPr>
          <w:bCs/>
        </w:rPr>
        <w:t xml:space="preserve">При визначенні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w:t>
      </w:r>
      <w:r w:rsidR="001410A7">
        <w:rPr>
          <w:bCs/>
        </w:rPr>
        <w:t>механізму визначення ціни</w:t>
      </w:r>
      <w:r w:rsidR="001410A7" w:rsidRPr="00686057">
        <w:rPr>
          <w:bCs/>
        </w:rPr>
        <w:t>, передбачено</w:t>
      </w:r>
      <w:r w:rsidR="001410A7">
        <w:rPr>
          <w:bCs/>
        </w:rPr>
        <w:t>го у додатку 2 до Договору</w:t>
      </w:r>
      <w:r w:rsidR="001410A7" w:rsidRPr="00686057">
        <w:rPr>
          <w:bCs/>
        </w:rPr>
        <w:t xml:space="preserve"> без укладання додаткової угоди.</w:t>
      </w:r>
      <w:r w:rsidR="001410A7">
        <w:rPr>
          <w:bCs/>
        </w:rPr>
        <w:t xml:space="preserve"> </w:t>
      </w:r>
    </w:p>
    <w:p w14:paraId="5478A7AA" w14:textId="77777777" w:rsidR="00A41179" w:rsidRPr="00A41179" w:rsidRDefault="00A41179" w:rsidP="001410A7">
      <w:pPr>
        <w:spacing w:line="259" w:lineRule="auto"/>
        <w:jc w:val="both"/>
      </w:pPr>
      <w:r w:rsidRPr="00A41179">
        <w:t>5.4. Розрахунковим періодом за цим Договором є календарний місяць.</w:t>
      </w:r>
    </w:p>
    <w:p w14:paraId="33C505CB" w14:textId="77777777" w:rsidR="00A41179" w:rsidRPr="00A41179" w:rsidRDefault="00A41179" w:rsidP="00A41179">
      <w:pPr>
        <w:spacing w:line="259" w:lineRule="auto"/>
        <w:jc w:val="both"/>
      </w:pPr>
      <w:r w:rsidRPr="00A41179">
        <w:t>5.5. Розрахунки Споживача за цим Договором здійснюються на поточний рахунок із спеціальним режимом використання (далі – спецрахунок).</w:t>
      </w:r>
    </w:p>
    <w:p w14:paraId="287BF8D7" w14:textId="77777777" w:rsidR="00A41179" w:rsidRPr="00A41179" w:rsidRDefault="00A41179" w:rsidP="00A41179">
      <w:pPr>
        <w:spacing w:line="259" w:lineRule="auto"/>
        <w:jc w:val="both"/>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37061D82" w14:textId="77777777" w:rsidR="00A41179" w:rsidRPr="00A41179" w:rsidRDefault="00A41179" w:rsidP="00A41179">
      <w:pPr>
        <w:spacing w:line="259" w:lineRule="auto"/>
        <w:jc w:val="both"/>
      </w:pPr>
      <w:r w:rsidRPr="00A41179">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00A6D00F" w14:textId="77777777" w:rsidR="00A41179" w:rsidRPr="00A41179" w:rsidRDefault="00A41179" w:rsidP="00A41179">
      <w:pPr>
        <w:spacing w:line="259" w:lineRule="auto"/>
        <w:jc w:val="both"/>
      </w:pPr>
      <w:r w:rsidRPr="00A41179">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A887C09" w14:textId="77777777" w:rsidR="00A41179" w:rsidRPr="001410A7" w:rsidRDefault="00A41179" w:rsidP="00A41179">
      <w:pPr>
        <w:spacing w:line="259" w:lineRule="auto"/>
        <w:jc w:val="both"/>
      </w:pPr>
      <w:r w:rsidRPr="001410A7">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10B1BAC" w14:textId="77777777" w:rsidR="00A41179" w:rsidRPr="001410A7" w:rsidRDefault="00A41179" w:rsidP="00A41179">
      <w:pPr>
        <w:spacing w:line="259" w:lineRule="auto"/>
        <w:jc w:val="both"/>
      </w:pPr>
      <w:r w:rsidRPr="001410A7">
        <w:t>5.6. Розрахунки Споживача за цим Договором здійснюються на поточний рахунок із спеціальним режимом використання (далі – спецрахунок).</w:t>
      </w:r>
    </w:p>
    <w:p w14:paraId="22314F85" w14:textId="77777777" w:rsidR="00A41179" w:rsidRPr="001410A7" w:rsidRDefault="00A41179" w:rsidP="00A41179">
      <w:pPr>
        <w:spacing w:line="259" w:lineRule="auto"/>
        <w:jc w:val="both"/>
      </w:pPr>
      <w:r w:rsidRPr="001410A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8C45BB9" w14:textId="77777777" w:rsidR="00A41179" w:rsidRPr="004D4CC2" w:rsidRDefault="00A41179" w:rsidP="00A41179">
      <w:pPr>
        <w:spacing w:line="259" w:lineRule="auto"/>
        <w:jc w:val="both"/>
      </w:pPr>
      <w:r w:rsidRPr="001410A7">
        <w:t>Оплата рахунка Постачальника за цим Договором має бути здійснена Споживачем після оплатою у строк визначений</w:t>
      </w:r>
      <w:r w:rsidRPr="00A41179">
        <w:t xml:space="preserve"> у рахунку, який не може бути меншим 10 (десяти) робочих днів з моменту отримання його Споживачем</w:t>
      </w:r>
      <w:r w:rsidRPr="004D4CC2">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w:t>
      </w:r>
    </w:p>
    <w:p w14:paraId="7FFFB0F4" w14:textId="77777777" w:rsidR="00A41179" w:rsidRPr="00A41179" w:rsidRDefault="00A41179" w:rsidP="00A41179">
      <w:pPr>
        <w:spacing w:line="259" w:lineRule="auto"/>
        <w:jc w:val="both"/>
      </w:pPr>
      <w:r w:rsidRPr="004D4CC2">
        <w:t>Всі платіжні документи, що виставляються Постачальником Споживачу, мають містити чітку інформацію про суму платежу, порядок та строки оплати, що</w:t>
      </w:r>
      <w:r w:rsidRPr="00A41179">
        <w:t xml:space="preserve">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F347E4C"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6BDDF49C"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3CFDFE0E"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70842D0" w14:textId="77777777" w:rsidR="00A41179" w:rsidRPr="00A41179" w:rsidRDefault="00A41179" w:rsidP="00A41179">
      <w:pPr>
        <w:spacing w:line="259" w:lineRule="auto"/>
        <w:jc w:val="both"/>
      </w:pPr>
      <w:r w:rsidRPr="00A41179">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w:t>
      </w:r>
      <w:r w:rsidRPr="00A41179">
        <w:lastRenderedPageBreak/>
        <w:t>заборгованості не звільняє Споживача від здійснення поточних платежів за цим Договором.</w:t>
      </w:r>
    </w:p>
    <w:p w14:paraId="12F81CB4"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5371D1AC" w14:textId="77777777" w:rsidR="00A41179" w:rsidRPr="00A41179" w:rsidRDefault="00A41179" w:rsidP="00A41179">
      <w:pPr>
        <w:spacing w:line="259" w:lineRule="auto"/>
        <w:jc w:val="both"/>
      </w:pPr>
      <w:r w:rsidRPr="00A41179">
        <w:t>5.9. 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50859ABC"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308E03AD"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32FD478"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CF6EA84" w14:textId="77777777" w:rsidR="00A41179" w:rsidRPr="00A41179" w:rsidRDefault="00A41179" w:rsidP="00A41179">
      <w:pPr>
        <w:spacing w:line="259" w:lineRule="auto"/>
        <w:jc w:val="both"/>
      </w:pPr>
      <w:r w:rsidRPr="00A41179">
        <w:t xml:space="preserve">5.11. Порядок звіряння фактичного обсягу спожитої електричної енергії на певну дату чи протягом відповідного періоду визначається </w:t>
      </w:r>
      <w:r w:rsidR="002D244B">
        <w:t>сторонами</w:t>
      </w:r>
      <w:r w:rsidRPr="00A41179">
        <w:t>.</w:t>
      </w:r>
    </w:p>
    <w:p w14:paraId="578FAB82"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r w:rsidR="002D244B">
        <w:t xml:space="preserve"> зокрема, але не виключно</w:t>
      </w:r>
      <w:r w:rsidRPr="00A41179">
        <w:t>:</w:t>
      </w:r>
    </w:p>
    <w:p w14:paraId="3DB3873F"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r w:rsidR="002D244B">
        <w:t xml:space="preserve"> та механізм її визначення</w:t>
      </w:r>
      <w:r w:rsidRPr="00A41179">
        <w:t>;</w:t>
      </w:r>
    </w:p>
    <w:p w14:paraId="2B5860BE"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78841F3A"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7FAEFBD6" w14:textId="77777777" w:rsidR="00A41179" w:rsidRPr="00A41179" w:rsidRDefault="00A41179" w:rsidP="00A41179">
      <w:pPr>
        <w:spacing w:line="259" w:lineRule="auto"/>
        <w:jc w:val="both"/>
      </w:pPr>
      <w:r w:rsidRPr="00A41179">
        <w:t>5) розмір пені за порушення строку оплати або штраф;</w:t>
      </w:r>
    </w:p>
    <w:p w14:paraId="77004609"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608BCCDD"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6E3F3564" w14:textId="77777777" w:rsidR="00A41179" w:rsidRPr="00A41179" w:rsidRDefault="00A41179" w:rsidP="00A41179">
      <w:pPr>
        <w:spacing w:line="259" w:lineRule="auto"/>
        <w:jc w:val="both"/>
      </w:pPr>
      <w:r w:rsidRPr="00A41179">
        <w:t>8) дата та підпис споживача.</w:t>
      </w:r>
    </w:p>
    <w:p w14:paraId="09F027E1" w14:textId="77777777" w:rsidR="00A41179" w:rsidRPr="00A41179" w:rsidRDefault="002D244B" w:rsidP="00A41179">
      <w:pPr>
        <w:spacing w:line="259" w:lineRule="auto"/>
        <w:jc w:val="both"/>
      </w:pPr>
      <w:r>
        <w:t xml:space="preserve">Після підписання сторонами </w:t>
      </w:r>
      <w:r w:rsidR="00A41179" w:rsidRPr="00A41179">
        <w:t>комерційн</w:t>
      </w:r>
      <w:r>
        <w:t>ої</w:t>
      </w:r>
      <w:r w:rsidR="00A41179" w:rsidRPr="00A41179">
        <w:t xml:space="preserve"> пропозиці</w:t>
      </w:r>
      <w:r>
        <w:t>ї</w:t>
      </w:r>
      <w:r w:rsidR="00A41179" w:rsidRPr="00A41179">
        <w:t xml:space="preserve"> внесення змін до </w:t>
      </w:r>
      <w:r>
        <w:t>неї</w:t>
      </w:r>
      <w:r w:rsidR="00A41179" w:rsidRPr="00A41179">
        <w:t xml:space="preserve"> можливе лише за згодою сторін або в порядку, встановленому чинним законодавством.</w:t>
      </w:r>
    </w:p>
    <w:p w14:paraId="5D36A19A" w14:textId="77777777" w:rsidR="00A41179" w:rsidRPr="00A41179" w:rsidRDefault="00A41179" w:rsidP="00A41179">
      <w:pPr>
        <w:spacing w:line="259" w:lineRule="auto"/>
        <w:jc w:val="center"/>
        <w:rPr>
          <w:b/>
          <w:sz w:val="16"/>
          <w:szCs w:val="16"/>
        </w:rPr>
      </w:pPr>
    </w:p>
    <w:p w14:paraId="13E279FF" w14:textId="77777777" w:rsidR="00A41179" w:rsidRPr="00A41179" w:rsidRDefault="00A41179" w:rsidP="00A41179">
      <w:pPr>
        <w:spacing w:line="259" w:lineRule="auto"/>
        <w:jc w:val="center"/>
        <w:rPr>
          <w:b/>
        </w:rPr>
      </w:pPr>
      <w:r w:rsidRPr="00A41179">
        <w:rPr>
          <w:b/>
        </w:rPr>
        <w:t>6. Права та обов'язки Споживача</w:t>
      </w:r>
    </w:p>
    <w:p w14:paraId="726EF86F" w14:textId="77777777" w:rsidR="00A41179" w:rsidRPr="00A41179" w:rsidRDefault="00A41179" w:rsidP="00A41179">
      <w:pPr>
        <w:spacing w:line="259" w:lineRule="auto"/>
        <w:jc w:val="both"/>
      </w:pPr>
      <w:r w:rsidRPr="00A41179">
        <w:t>6.1. Споживач має право:</w:t>
      </w:r>
    </w:p>
    <w:p w14:paraId="263DC17F"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2A34F2B0"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C4F23B3"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3197B19"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5394253A"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75651648" w14:textId="77777777" w:rsidR="00A41179" w:rsidRPr="00A41179" w:rsidRDefault="00A41179" w:rsidP="00A41179">
      <w:pPr>
        <w:spacing w:line="259" w:lineRule="auto"/>
        <w:jc w:val="both"/>
      </w:pPr>
      <w:r w:rsidRPr="00A41179">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214BDCB" w14:textId="77777777" w:rsidR="00A41179" w:rsidRPr="00A41179" w:rsidRDefault="00A41179" w:rsidP="00A41179">
      <w:pPr>
        <w:spacing w:line="259" w:lineRule="auto"/>
        <w:jc w:val="both"/>
      </w:pPr>
      <w:r w:rsidRPr="00A41179">
        <w:t>7) проводити звіряння фактичних розрахунків в установленому ПРРЕЕ порядку з підписанням відповідного акту;</w:t>
      </w:r>
    </w:p>
    <w:p w14:paraId="30C1F57B"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1BF33645"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C75AC96"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6AE730"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533D71C"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30D00944" w14:textId="77777777" w:rsidR="00A41179" w:rsidRPr="00A41179" w:rsidRDefault="00A41179" w:rsidP="00A41179">
      <w:pPr>
        <w:spacing w:line="259" w:lineRule="auto"/>
        <w:jc w:val="both"/>
      </w:pPr>
      <w:r w:rsidRPr="00A41179">
        <w:t>6.2. Споживач зобов'язується:</w:t>
      </w:r>
    </w:p>
    <w:p w14:paraId="3800431B"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D1B2EA2"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6D8F62A" w14:textId="77777777" w:rsidR="00A41179" w:rsidRPr="00A41179" w:rsidRDefault="00A41179" w:rsidP="00A41179">
      <w:pPr>
        <w:spacing w:line="259" w:lineRule="auto"/>
        <w:jc w:val="both"/>
      </w:pPr>
      <w:r w:rsidRPr="00A41179">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C685FBC"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2D64CB"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780B41C"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F8A7375"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6D7C2ECF" w14:textId="77777777" w:rsidR="00A41179" w:rsidRPr="00A41179" w:rsidRDefault="00A41179" w:rsidP="00A41179">
      <w:pPr>
        <w:spacing w:line="259" w:lineRule="auto"/>
        <w:jc w:val="center"/>
        <w:rPr>
          <w:b/>
          <w:sz w:val="16"/>
          <w:szCs w:val="16"/>
        </w:rPr>
      </w:pPr>
    </w:p>
    <w:p w14:paraId="501CBD33" w14:textId="77777777" w:rsidR="00A41179" w:rsidRPr="00A41179" w:rsidRDefault="00A41179" w:rsidP="00A41179">
      <w:pPr>
        <w:spacing w:line="259" w:lineRule="auto"/>
        <w:jc w:val="center"/>
        <w:rPr>
          <w:b/>
        </w:rPr>
      </w:pPr>
      <w:r w:rsidRPr="00A41179">
        <w:rPr>
          <w:b/>
        </w:rPr>
        <w:t>7. Права і обов'язки Постачальника</w:t>
      </w:r>
    </w:p>
    <w:p w14:paraId="79932D0F" w14:textId="77777777" w:rsidR="00A41179" w:rsidRPr="00A41179" w:rsidRDefault="00A41179" w:rsidP="00A41179">
      <w:pPr>
        <w:spacing w:line="259" w:lineRule="auto"/>
        <w:jc w:val="both"/>
      </w:pPr>
      <w:r w:rsidRPr="00A41179">
        <w:t>7.1. Постачальник має право:</w:t>
      </w:r>
    </w:p>
    <w:p w14:paraId="1E3488FE"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60784B84"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01F5FF97"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55B0844" w14:textId="77777777" w:rsidR="00A41179" w:rsidRPr="00A41179" w:rsidRDefault="00A41179" w:rsidP="00A41179">
      <w:pPr>
        <w:spacing w:line="259" w:lineRule="auto"/>
        <w:jc w:val="both"/>
      </w:pPr>
      <w:r w:rsidRPr="00A41179">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058EC54"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0E6F11E9" w14:textId="77777777" w:rsidR="00A41179" w:rsidRPr="00A41179" w:rsidRDefault="00A41179" w:rsidP="00A41179">
      <w:pPr>
        <w:spacing w:line="259" w:lineRule="auto"/>
        <w:jc w:val="both"/>
      </w:pPr>
      <w:r w:rsidRPr="00A4117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60EBE62"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EAA8BEC" w14:textId="77777777" w:rsidR="00A41179" w:rsidRPr="00A41179" w:rsidRDefault="00A41179" w:rsidP="00A41179">
      <w:pPr>
        <w:spacing w:line="259" w:lineRule="auto"/>
        <w:jc w:val="both"/>
      </w:pPr>
      <w:r w:rsidRPr="00A41179">
        <w:t>7.2. Постачальник зобов'язується:</w:t>
      </w:r>
    </w:p>
    <w:p w14:paraId="3FC699CD"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410728BC"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AB29747"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062569C"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17A17405"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27EC9306"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9D1114A"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49121FF"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ED1EC81"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66B0BE6"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53B433EC"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338B582"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1980EB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7179A885"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6342E3EF"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182F3E24"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676F9749" w14:textId="77777777" w:rsidR="00A41179" w:rsidRPr="00A41179" w:rsidRDefault="00A41179" w:rsidP="00A41179">
      <w:pPr>
        <w:spacing w:line="259" w:lineRule="auto"/>
        <w:jc w:val="center"/>
        <w:rPr>
          <w:b/>
        </w:rPr>
      </w:pPr>
    </w:p>
    <w:p w14:paraId="3CB35F19" w14:textId="77777777" w:rsidR="005F6D88" w:rsidRDefault="005F6D88" w:rsidP="00A41179">
      <w:pPr>
        <w:spacing w:line="259" w:lineRule="auto"/>
        <w:jc w:val="center"/>
        <w:rPr>
          <w:b/>
        </w:rPr>
      </w:pPr>
    </w:p>
    <w:p w14:paraId="5F7AAA7D" w14:textId="77777777" w:rsidR="005F6D88" w:rsidRDefault="005F6D88" w:rsidP="00A41179">
      <w:pPr>
        <w:spacing w:line="259" w:lineRule="auto"/>
        <w:jc w:val="center"/>
        <w:rPr>
          <w:b/>
        </w:rPr>
      </w:pPr>
    </w:p>
    <w:p w14:paraId="3F0BABCE" w14:textId="48542776" w:rsidR="00A41179" w:rsidRPr="00A41179" w:rsidRDefault="00A41179" w:rsidP="00A41179">
      <w:pPr>
        <w:spacing w:line="259" w:lineRule="auto"/>
        <w:jc w:val="center"/>
        <w:rPr>
          <w:b/>
        </w:rPr>
      </w:pPr>
      <w:r w:rsidRPr="00A41179">
        <w:rPr>
          <w:b/>
        </w:rPr>
        <w:lastRenderedPageBreak/>
        <w:t>8. Порядок припинення та відновлення постачання електричної енергії</w:t>
      </w:r>
    </w:p>
    <w:p w14:paraId="3DCAC0F9"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659E0B5"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610E47D5" w14:textId="77777777" w:rsidR="00A41179" w:rsidRPr="00A41179" w:rsidRDefault="00A41179" w:rsidP="00A41179">
      <w:pPr>
        <w:spacing w:line="259" w:lineRule="auto"/>
        <w:jc w:val="both"/>
      </w:pPr>
      <w:r w:rsidRPr="00A4117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BE6AC8A"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B761521" w14:textId="77777777" w:rsidR="00A41179" w:rsidRPr="00A41179" w:rsidRDefault="00A41179" w:rsidP="00A41179">
      <w:pPr>
        <w:spacing w:line="259" w:lineRule="auto"/>
        <w:jc w:val="center"/>
        <w:rPr>
          <w:b/>
        </w:rPr>
      </w:pPr>
      <w:r w:rsidRPr="00A41179">
        <w:rPr>
          <w:b/>
        </w:rPr>
        <w:t>9. Відповідальність Сторін</w:t>
      </w:r>
    </w:p>
    <w:p w14:paraId="5C157B83"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F303957"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1495E6"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08C7637D"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4405819"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3809EF0"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85E0739"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5A47EBB9" w14:textId="77777777" w:rsidR="00A41179" w:rsidRPr="00A41179" w:rsidRDefault="00A41179" w:rsidP="00A41179">
      <w:pPr>
        <w:spacing w:line="259" w:lineRule="auto"/>
        <w:jc w:val="center"/>
        <w:rPr>
          <w:b/>
        </w:rPr>
      </w:pPr>
    </w:p>
    <w:p w14:paraId="142B0621"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5196E55F" w14:textId="77777777" w:rsidR="00A41179" w:rsidRPr="00A41179" w:rsidRDefault="00A41179" w:rsidP="00A41179">
      <w:pPr>
        <w:spacing w:line="259" w:lineRule="auto"/>
        <w:jc w:val="both"/>
      </w:pPr>
      <w:r w:rsidRPr="00A41179">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4EA4EFF"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4BE54C2D" w14:textId="77777777" w:rsidR="00A41179" w:rsidRPr="00A41179" w:rsidRDefault="00A41179" w:rsidP="00A41179">
      <w:pPr>
        <w:spacing w:line="259" w:lineRule="auto"/>
        <w:jc w:val="center"/>
        <w:rPr>
          <w:b/>
          <w:sz w:val="16"/>
          <w:szCs w:val="16"/>
        </w:rPr>
      </w:pPr>
    </w:p>
    <w:p w14:paraId="36A83563" w14:textId="77777777" w:rsidR="00A41179" w:rsidRPr="00A41179" w:rsidRDefault="00A41179" w:rsidP="00A41179">
      <w:pPr>
        <w:spacing w:line="259" w:lineRule="auto"/>
        <w:jc w:val="center"/>
        <w:rPr>
          <w:b/>
        </w:rPr>
      </w:pPr>
      <w:r w:rsidRPr="00A41179">
        <w:rPr>
          <w:b/>
        </w:rPr>
        <w:t>11. Порядок розв'язання спорів</w:t>
      </w:r>
    </w:p>
    <w:p w14:paraId="6E14E50A" w14:textId="77777777" w:rsidR="00A41179" w:rsidRPr="00A41179" w:rsidRDefault="00A41179" w:rsidP="00A41179">
      <w:pPr>
        <w:spacing w:line="259" w:lineRule="auto"/>
        <w:jc w:val="both"/>
      </w:pPr>
      <w:r w:rsidRPr="00A41179">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w:t>
      </w:r>
      <w:r w:rsidRPr="00A41179">
        <w:lastRenderedPageBreak/>
        <w:t>Міністерстві юстиції України 6 квітня 2009 року за № 308/16324 (із змінами) (далі - Положення про ІКЦ).</w:t>
      </w:r>
    </w:p>
    <w:p w14:paraId="32A394D0"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4890C3DB" w14:textId="77777777" w:rsidR="00A41179" w:rsidRPr="00A41179" w:rsidRDefault="00A41179" w:rsidP="00A41179">
      <w:pPr>
        <w:spacing w:line="259" w:lineRule="auto"/>
        <w:jc w:val="both"/>
      </w:pPr>
      <w:r w:rsidRPr="00A41179">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4B68FA8"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B21DD7" w14:textId="77777777" w:rsidR="00A41179" w:rsidRPr="00A41179" w:rsidRDefault="00A41179" w:rsidP="00A41179">
      <w:pPr>
        <w:spacing w:line="259" w:lineRule="auto"/>
        <w:jc w:val="center"/>
        <w:rPr>
          <w:b/>
        </w:rPr>
      </w:pPr>
      <w:r w:rsidRPr="00A41179">
        <w:rPr>
          <w:b/>
        </w:rPr>
        <w:t>12. Форс-мажорні обставини</w:t>
      </w:r>
    </w:p>
    <w:p w14:paraId="3E2F73AF"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75CB5A"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6B07202C"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B6A2815"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29056EB"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6632C11" w14:textId="77777777" w:rsidR="00A41179" w:rsidRPr="00A41179" w:rsidRDefault="00A41179" w:rsidP="00A41179">
      <w:pPr>
        <w:spacing w:line="259" w:lineRule="auto"/>
        <w:jc w:val="center"/>
        <w:rPr>
          <w:b/>
          <w:sz w:val="16"/>
          <w:szCs w:val="16"/>
        </w:rPr>
      </w:pPr>
    </w:p>
    <w:p w14:paraId="559E78F2" w14:textId="77777777" w:rsidR="00A41179" w:rsidRPr="00A41179" w:rsidRDefault="00A41179" w:rsidP="00A41179">
      <w:pPr>
        <w:spacing w:line="259" w:lineRule="auto"/>
        <w:jc w:val="center"/>
        <w:rPr>
          <w:b/>
        </w:rPr>
      </w:pPr>
      <w:r w:rsidRPr="00A41179">
        <w:rPr>
          <w:b/>
        </w:rPr>
        <w:t>13. Строк дії Договору та інші умови</w:t>
      </w:r>
    </w:p>
    <w:p w14:paraId="3B92B48E" w14:textId="77777777"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3C2637">
        <w:t>31.12.2024</w:t>
      </w:r>
      <w:r w:rsidR="00A3791A">
        <w:t xml:space="preserve"> </w:t>
      </w:r>
      <w:r w:rsidRPr="00A41179">
        <w:t xml:space="preserve">року, а в частині розрахунків до повного їх завершення. </w:t>
      </w:r>
    </w:p>
    <w:p w14:paraId="062580DC" w14:textId="77777777" w:rsidR="00A41179" w:rsidRPr="00A41179" w:rsidRDefault="00A41179" w:rsidP="00A41179">
      <w:pPr>
        <w:tabs>
          <w:tab w:val="left" w:pos="0"/>
        </w:tabs>
        <w:spacing w:line="259" w:lineRule="auto"/>
        <w:jc w:val="both"/>
      </w:pPr>
      <w:r w:rsidRPr="00A41179">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w:t>
      </w:r>
      <w:r w:rsidRPr="00A41179">
        <w:lastRenderedPageBreak/>
        <w:t>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7CD2028"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3578D20"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0CDE25D"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571C62D"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38CC959F"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1B94D67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F48E0A"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BF9E44F"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7CB879E5"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4C29462B"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6675C2C0"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EBD2581"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495492F7"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C96E40C"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53B783CA"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47B7A5"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545D17EC" w14:textId="77777777" w:rsidR="00A41179" w:rsidRPr="00A41179" w:rsidRDefault="00A41179" w:rsidP="00A41179">
      <w:pPr>
        <w:spacing w:line="259" w:lineRule="auto"/>
        <w:jc w:val="both"/>
        <w:rPr>
          <w:lang w:eastAsia="uk-UA"/>
        </w:rPr>
      </w:pPr>
      <w:r w:rsidRPr="00A41179">
        <w:rPr>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41179">
        <w:rPr>
          <w:color w:val="000000"/>
          <w:lang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26B908E"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3954691" w14:textId="77777777" w:rsidR="00A41179" w:rsidRPr="00A41179" w:rsidRDefault="00A41179" w:rsidP="00A41179">
      <w:pPr>
        <w:spacing w:line="259" w:lineRule="auto"/>
        <w:jc w:val="both"/>
        <w:rPr>
          <w:lang w:eastAsia="uk-UA"/>
        </w:rPr>
      </w:pPr>
      <w:r w:rsidRPr="00A41179">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0FE3E"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16E67B00"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0966C0"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B78C9F"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2E9A846F"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A41179">
        <w:rPr>
          <w:color w:val="000000"/>
          <w:lang w:eastAsia="uk-UA"/>
        </w:rPr>
        <w:t>Постанови Кабінету Міністрів України від 12.10.2022 № 1178</w:t>
      </w:r>
      <w:bookmarkEnd w:id="1"/>
      <w:r w:rsidRPr="00A41179">
        <w:rPr>
          <w:color w:val="000000"/>
          <w:lang w:eastAsia="uk-UA"/>
        </w:rPr>
        <w:t xml:space="preserve">. </w:t>
      </w:r>
    </w:p>
    <w:p w14:paraId="78D7538A"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77ACBE54" w14:textId="77777777" w:rsidR="00A41179" w:rsidRPr="00A41179" w:rsidRDefault="00A41179" w:rsidP="00A41179">
      <w:pPr>
        <w:widowControl w:val="0"/>
        <w:spacing w:line="259" w:lineRule="auto"/>
        <w:jc w:val="both"/>
      </w:pPr>
      <w:bookmarkStart w:id="2" w:name="n1777"/>
      <w:bookmarkEnd w:id="2"/>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90E9D9E"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00C18F0B"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C9947E7"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3F683785"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1C26BD0D"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152F61B5"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5C42941" w14:textId="77777777" w:rsidR="00A41179" w:rsidRDefault="00A41179" w:rsidP="00A41179">
      <w:pPr>
        <w:widowControl w:val="0"/>
        <w:spacing w:line="259" w:lineRule="auto"/>
        <w:jc w:val="both"/>
      </w:pPr>
    </w:p>
    <w:p w14:paraId="616F8DE9" w14:textId="77777777" w:rsidR="00A41179" w:rsidRPr="00A41179" w:rsidRDefault="00A41179" w:rsidP="00A41179">
      <w:pPr>
        <w:widowControl w:val="0"/>
        <w:spacing w:line="259" w:lineRule="auto"/>
        <w:jc w:val="both"/>
      </w:pPr>
      <w:r w:rsidRPr="00A41179">
        <w:t>Додатки до договору:</w:t>
      </w:r>
    </w:p>
    <w:p w14:paraId="0FA401AF"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21E1487B" w14:textId="77777777" w:rsidR="00A41179" w:rsidRDefault="00A41179" w:rsidP="00A41179">
      <w:pPr>
        <w:spacing w:line="259" w:lineRule="auto"/>
        <w:jc w:val="both"/>
        <w:rPr>
          <w:bCs/>
        </w:rPr>
      </w:pPr>
      <w:r w:rsidRPr="00A41179">
        <w:rPr>
          <w:bCs/>
        </w:rPr>
        <w:t>Додаток № 2 Комерційна пропозиція.</w:t>
      </w:r>
    </w:p>
    <w:p w14:paraId="5AA6491C" w14:textId="77777777" w:rsidR="002D244B" w:rsidRDefault="002D244B" w:rsidP="00A41179">
      <w:pPr>
        <w:spacing w:line="259" w:lineRule="auto"/>
        <w:jc w:val="both"/>
        <w:rPr>
          <w:bCs/>
        </w:rPr>
      </w:pPr>
      <w:r>
        <w:rPr>
          <w:bCs/>
        </w:rPr>
        <w:lastRenderedPageBreak/>
        <w:t>Додаток № 2 а  Приклад розрахунку</w:t>
      </w:r>
    </w:p>
    <w:p w14:paraId="384F9A61" w14:textId="77777777" w:rsidR="00BA5A00" w:rsidRDefault="00BA5A00" w:rsidP="00A41179">
      <w:pPr>
        <w:spacing w:line="259" w:lineRule="auto"/>
        <w:jc w:val="both"/>
        <w:rPr>
          <w:bCs/>
        </w:rPr>
      </w:pPr>
    </w:p>
    <w:p w14:paraId="60E24198" w14:textId="77777777" w:rsidR="00BA5A00" w:rsidRDefault="00BA5A00" w:rsidP="00A41179">
      <w:pPr>
        <w:spacing w:line="259" w:lineRule="auto"/>
        <w:jc w:val="both"/>
        <w:rPr>
          <w:bCs/>
        </w:rPr>
      </w:pPr>
    </w:p>
    <w:p w14:paraId="62FB538F" w14:textId="77777777" w:rsidR="00BA5A00" w:rsidRDefault="00BA5A00" w:rsidP="00A41179">
      <w:pPr>
        <w:spacing w:line="259" w:lineRule="auto"/>
        <w:jc w:val="both"/>
        <w:rPr>
          <w:bCs/>
        </w:rPr>
      </w:pPr>
    </w:p>
    <w:p w14:paraId="5EC19201" w14:textId="77777777" w:rsidR="00190FEC" w:rsidRDefault="00190FEC" w:rsidP="00A41179">
      <w:pPr>
        <w:spacing w:line="259" w:lineRule="auto"/>
        <w:jc w:val="both"/>
        <w:rPr>
          <w:bCs/>
        </w:rPr>
      </w:pPr>
    </w:p>
    <w:p w14:paraId="430B1046" w14:textId="77777777" w:rsidR="00BA5A00" w:rsidRDefault="00BA5A00" w:rsidP="00A41179">
      <w:pPr>
        <w:spacing w:line="259" w:lineRule="auto"/>
        <w:jc w:val="both"/>
        <w:rPr>
          <w:bCs/>
        </w:rPr>
      </w:pPr>
    </w:p>
    <w:p w14:paraId="1A7C1417"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6D6B40B" w14:textId="77777777" w:rsidTr="00F14D24">
        <w:tc>
          <w:tcPr>
            <w:tcW w:w="2401" w:type="pct"/>
            <w:hideMark/>
          </w:tcPr>
          <w:p w14:paraId="251B74D9" w14:textId="77777777" w:rsidR="00A41179" w:rsidRPr="00A41179" w:rsidRDefault="00A41179" w:rsidP="00A41179">
            <w:pPr>
              <w:spacing w:line="259" w:lineRule="auto"/>
              <w:rPr>
                <w:b/>
              </w:rPr>
            </w:pPr>
            <w:bookmarkStart w:id="3" w:name="_Hlk152145066"/>
            <w:r w:rsidRPr="00A41179">
              <w:rPr>
                <w:b/>
                <w:bCs/>
              </w:rPr>
              <w:t>СПОЖИВАЧ:</w:t>
            </w:r>
          </w:p>
        </w:tc>
        <w:tc>
          <w:tcPr>
            <w:tcW w:w="2599" w:type="pct"/>
            <w:hideMark/>
          </w:tcPr>
          <w:p w14:paraId="295E6F0B" w14:textId="77777777" w:rsidR="00A41179" w:rsidRPr="00A41179" w:rsidRDefault="00A41179" w:rsidP="00A41179">
            <w:pPr>
              <w:spacing w:line="259" w:lineRule="auto"/>
              <w:rPr>
                <w:b/>
              </w:rPr>
            </w:pPr>
            <w:r w:rsidRPr="00A41179">
              <w:rPr>
                <w:b/>
              </w:rPr>
              <w:t>ПОСТАЧАЛЬНИК:</w:t>
            </w:r>
          </w:p>
        </w:tc>
      </w:tr>
      <w:tr w:rsidR="00A41179" w:rsidRPr="00A41179" w14:paraId="3C4FBFE9" w14:textId="77777777" w:rsidTr="00F14D24">
        <w:tc>
          <w:tcPr>
            <w:tcW w:w="2401" w:type="pct"/>
          </w:tcPr>
          <w:p w14:paraId="15C5C292" w14:textId="660912D3" w:rsidR="001A6667" w:rsidRPr="003640F9" w:rsidRDefault="005F6D88" w:rsidP="001A6667">
            <w:pPr>
              <w:pBdr>
                <w:bottom w:val="single" w:sz="12" w:space="1" w:color="auto"/>
                <w:between w:val="single" w:sz="12" w:space="1" w:color="auto"/>
              </w:pBdr>
              <w:jc w:val="both"/>
              <w:rPr>
                <w:b/>
                <w:szCs w:val="21"/>
                <w:lang w:eastAsia="ar-SA"/>
              </w:rPr>
            </w:pPr>
            <w:r>
              <w:rPr>
                <w:b/>
                <w:szCs w:val="21"/>
              </w:rPr>
              <w:t>КНП ММР «Пологовий будинок №3»</w:t>
            </w:r>
          </w:p>
          <w:p w14:paraId="6FF3C671" w14:textId="65119066" w:rsidR="001A6667" w:rsidRPr="003640F9" w:rsidRDefault="001A6667" w:rsidP="001A6667">
            <w:pPr>
              <w:rPr>
                <w:szCs w:val="21"/>
              </w:rPr>
            </w:pPr>
            <w:r w:rsidRPr="003640F9">
              <w:rPr>
                <w:szCs w:val="21"/>
              </w:rPr>
              <w:t>5</w:t>
            </w:r>
            <w:r w:rsidR="005F6D88">
              <w:rPr>
                <w:szCs w:val="21"/>
              </w:rPr>
              <w:t>4058</w:t>
            </w:r>
            <w:r w:rsidRPr="003640F9">
              <w:rPr>
                <w:szCs w:val="21"/>
              </w:rPr>
              <w:t xml:space="preserve"> , Вул. </w:t>
            </w:r>
            <w:r w:rsidR="005F6D88">
              <w:rPr>
                <w:szCs w:val="21"/>
              </w:rPr>
              <w:t>Київська,3</w:t>
            </w:r>
            <w:r w:rsidRPr="003640F9">
              <w:rPr>
                <w:szCs w:val="21"/>
              </w:rPr>
              <w:t xml:space="preserve">                                                                     </w:t>
            </w:r>
            <w:proofErr w:type="spellStart"/>
            <w:r w:rsidR="005F6D88">
              <w:rPr>
                <w:szCs w:val="21"/>
              </w:rPr>
              <w:t>м.Миколаїв</w:t>
            </w:r>
            <w:proofErr w:type="spellEnd"/>
            <w:r w:rsidRPr="003640F9">
              <w:rPr>
                <w:szCs w:val="21"/>
              </w:rPr>
              <w:t xml:space="preserve"> </w:t>
            </w:r>
          </w:p>
          <w:p w14:paraId="7610C4C0" w14:textId="77777777" w:rsidR="001A6667" w:rsidRPr="003640F9" w:rsidRDefault="001A6667" w:rsidP="001A6667">
            <w:pPr>
              <w:rPr>
                <w:szCs w:val="21"/>
              </w:rPr>
            </w:pPr>
            <w:r w:rsidRPr="003640F9">
              <w:rPr>
                <w:szCs w:val="21"/>
              </w:rPr>
              <w:t>Миколаївська область</w:t>
            </w:r>
          </w:p>
          <w:p w14:paraId="7C58E292" w14:textId="1102384F" w:rsidR="001A6667" w:rsidRPr="003640F9" w:rsidRDefault="001A6667" w:rsidP="001A6667">
            <w:pPr>
              <w:rPr>
                <w:szCs w:val="21"/>
              </w:rPr>
            </w:pPr>
            <w:r w:rsidRPr="003640F9">
              <w:rPr>
                <w:szCs w:val="21"/>
              </w:rPr>
              <w:t>ЄДРПОУ  027</w:t>
            </w:r>
            <w:r w:rsidR="005F6D88">
              <w:rPr>
                <w:szCs w:val="21"/>
              </w:rPr>
              <w:t>74349</w:t>
            </w:r>
          </w:p>
          <w:p w14:paraId="78F8FFBC" w14:textId="13DAFAF1" w:rsidR="001A6667" w:rsidRDefault="001A6667" w:rsidP="001A6667">
            <w:pPr>
              <w:rPr>
                <w:szCs w:val="21"/>
              </w:rPr>
            </w:pPr>
            <w:r w:rsidRPr="003640F9">
              <w:rPr>
                <w:szCs w:val="21"/>
              </w:rPr>
              <w:t xml:space="preserve">UA </w:t>
            </w:r>
            <w:r w:rsidR="005F6D88">
              <w:rPr>
                <w:szCs w:val="21"/>
              </w:rPr>
              <w:t>_______________________________</w:t>
            </w:r>
          </w:p>
          <w:p w14:paraId="0377C384" w14:textId="63391640" w:rsidR="001A6667" w:rsidRPr="005F6D88" w:rsidRDefault="005F6D88" w:rsidP="001A6667">
            <w:pPr>
              <w:pStyle w:val="login-buttonuser"/>
              <w:rPr>
                <w:lang w:val="uk-UA"/>
              </w:rPr>
            </w:pPr>
            <w:r>
              <w:rPr>
                <w:lang w:val="en-US"/>
              </w:rPr>
              <w:t>e-mail</w:t>
            </w:r>
            <w:r>
              <w:rPr>
                <w:lang w:val="uk-UA"/>
              </w:rPr>
              <w:t>:</w:t>
            </w:r>
            <w:r>
              <w:rPr>
                <w:lang w:val="en-US"/>
              </w:rPr>
              <w:t xml:space="preserve"> roddom3-mk@ukr.net</w:t>
            </w:r>
          </w:p>
          <w:p w14:paraId="249447F1" w14:textId="77777777" w:rsidR="001A6667" w:rsidRPr="003640F9" w:rsidRDefault="001A6667" w:rsidP="001A6667">
            <w:pPr>
              <w:rPr>
                <w:szCs w:val="21"/>
              </w:rPr>
            </w:pPr>
          </w:p>
          <w:p w14:paraId="6798A9BC" w14:textId="77777777" w:rsidR="001A6667" w:rsidRPr="003640F9" w:rsidRDefault="001A6667" w:rsidP="001A6667">
            <w:pPr>
              <w:rPr>
                <w:szCs w:val="21"/>
              </w:rPr>
            </w:pPr>
          </w:p>
          <w:p w14:paraId="66B4928C" w14:textId="0636EACD" w:rsidR="00BA5A00" w:rsidRPr="00A41179" w:rsidRDefault="001A6667" w:rsidP="001A6667">
            <w:pPr>
              <w:spacing w:line="259" w:lineRule="auto"/>
              <w:jc w:val="both"/>
            </w:pPr>
            <w:r w:rsidRPr="003640F9">
              <w:rPr>
                <w:szCs w:val="21"/>
              </w:rPr>
              <w:t xml:space="preserve">Директор   ______________ </w:t>
            </w:r>
            <w:proofErr w:type="spellStart"/>
            <w:r w:rsidR="005F6D88">
              <w:rPr>
                <w:szCs w:val="21"/>
              </w:rPr>
              <w:t>О.М.Іщенко</w:t>
            </w:r>
            <w:proofErr w:type="spellEnd"/>
          </w:p>
        </w:tc>
        <w:tc>
          <w:tcPr>
            <w:tcW w:w="2599" w:type="pct"/>
          </w:tcPr>
          <w:tbl>
            <w:tblPr>
              <w:tblW w:w="21796" w:type="dxa"/>
              <w:tblLayout w:type="fixed"/>
              <w:tblLook w:val="04A0" w:firstRow="1" w:lastRow="0" w:firstColumn="1" w:lastColumn="0" w:noHBand="0" w:noVBand="1"/>
            </w:tblPr>
            <w:tblGrid>
              <w:gridCol w:w="21796"/>
            </w:tblGrid>
            <w:tr w:rsidR="00A41179" w:rsidRPr="00A41179" w14:paraId="5F6014D7" w14:textId="77777777" w:rsidTr="00F14D24">
              <w:tc>
                <w:tcPr>
                  <w:tcW w:w="4898" w:type="dxa"/>
                </w:tcPr>
                <w:p w14:paraId="3866EB5D" w14:textId="77777777" w:rsidR="00A41179" w:rsidRPr="00A41179" w:rsidRDefault="00A41179" w:rsidP="00A41179">
                  <w:pPr>
                    <w:spacing w:line="259" w:lineRule="auto"/>
                    <w:jc w:val="both"/>
                  </w:pPr>
                </w:p>
              </w:tc>
            </w:tr>
            <w:tr w:rsidR="00A41179" w:rsidRPr="00A41179" w14:paraId="6D155F5D" w14:textId="77777777" w:rsidTr="00F14D24">
              <w:tc>
                <w:tcPr>
                  <w:tcW w:w="4898" w:type="dxa"/>
                </w:tcPr>
                <w:p w14:paraId="040C75F1" w14:textId="77777777" w:rsidR="00A41179" w:rsidRPr="00A41179" w:rsidRDefault="00A41179" w:rsidP="00A41179">
                  <w:pPr>
                    <w:spacing w:line="259" w:lineRule="auto"/>
                    <w:jc w:val="both"/>
                  </w:pPr>
                </w:p>
              </w:tc>
            </w:tr>
          </w:tbl>
          <w:p w14:paraId="67F85131" w14:textId="77777777" w:rsidR="00A41179" w:rsidRPr="00A41179" w:rsidRDefault="00A41179" w:rsidP="00A41179">
            <w:pPr>
              <w:spacing w:line="259" w:lineRule="auto"/>
              <w:jc w:val="both"/>
            </w:pPr>
          </w:p>
        </w:tc>
      </w:tr>
      <w:bookmarkEnd w:id="3"/>
    </w:tbl>
    <w:p w14:paraId="5A8211D4" w14:textId="77777777" w:rsidR="00A3791A" w:rsidRDefault="00A3791A" w:rsidP="00A41179">
      <w:pPr>
        <w:spacing w:line="259" w:lineRule="auto"/>
        <w:jc w:val="right"/>
      </w:pPr>
    </w:p>
    <w:p w14:paraId="4AF2D718" w14:textId="77777777" w:rsidR="002D244B" w:rsidRDefault="002D244B" w:rsidP="00A41179">
      <w:pPr>
        <w:spacing w:line="259" w:lineRule="auto"/>
        <w:jc w:val="right"/>
      </w:pPr>
    </w:p>
    <w:p w14:paraId="61328ED4" w14:textId="77777777" w:rsidR="002D244B" w:rsidRDefault="002D244B" w:rsidP="00A41179">
      <w:pPr>
        <w:spacing w:line="259" w:lineRule="auto"/>
        <w:jc w:val="right"/>
      </w:pPr>
    </w:p>
    <w:p w14:paraId="6B9E566C" w14:textId="77777777" w:rsidR="002D244B" w:rsidRDefault="002D244B" w:rsidP="00A41179">
      <w:pPr>
        <w:spacing w:line="259" w:lineRule="auto"/>
        <w:jc w:val="right"/>
      </w:pPr>
    </w:p>
    <w:p w14:paraId="34664D4B" w14:textId="77777777" w:rsidR="002D244B" w:rsidRDefault="002D244B" w:rsidP="00A41179">
      <w:pPr>
        <w:spacing w:line="259" w:lineRule="auto"/>
        <w:jc w:val="right"/>
      </w:pPr>
    </w:p>
    <w:p w14:paraId="53B00AFD" w14:textId="77777777" w:rsidR="002D244B" w:rsidRDefault="002D244B" w:rsidP="00A41179">
      <w:pPr>
        <w:spacing w:line="259" w:lineRule="auto"/>
        <w:jc w:val="right"/>
      </w:pPr>
    </w:p>
    <w:p w14:paraId="23A27676" w14:textId="77777777" w:rsidR="002D244B" w:rsidRDefault="002D244B" w:rsidP="00A41179">
      <w:pPr>
        <w:spacing w:line="259" w:lineRule="auto"/>
        <w:jc w:val="right"/>
      </w:pPr>
    </w:p>
    <w:p w14:paraId="2AA74B95" w14:textId="77777777" w:rsidR="002D244B" w:rsidRDefault="002D244B" w:rsidP="00A41179">
      <w:pPr>
        <w:spacing w:line="259" w:lineRule="auto"/>
        <w:jc w:val="right"/>
      </w:pPr>
    </w:p>
    <w:p w14:paraId="6F0B6E3D" w14:textId="77777777" w:rsidR="002D244B" w:rsidRDefault="002D244B" w:rsidP="00A41179">
      <w:pPr>
        <w:spacing w:line="259" w:lineRule="auto"/>
        <w:jc w:val="right"/>
      </w:pPr>
    </w:p>
    <w:p w14:paraId="24911592" w14:textId="77777777" w:rsidR="002D244B" w:rsidRDefault="002D244B" w:rsidP="00A41179">
      <w:pPr>
        <w:spacing w:line="259" w:lineRule="auto"/>
        <w:jc w:val="right"/>
      </w:pPr>
    </w:p>
    <w:p w14:paraId="6CF53BCE" w14:textId="77777777" w:rsidR="002D244B" w:rsidRDefault="002D244B" w:rsidP="00A41179">
      <w:pPr>
        <w:spacing w:line="259" w:lineRule="auto"/>
        <w:jc w:val="right"/>
      </w:pPr>
    </w:p>
    <w:p w14:paraId="17044FC4" w14:textId="77777777" w:rsidR="002D244B" w:rsidRDefault="002D244B" w:rsidP="00A41179">
      <w:pPr>
        <w:spacing w:line="259" w:lineRule="auto"/>
        <w:jc w:val="right"/>
      </w:pPr>
    </w:p>
    <w:p w14:paraId="1B74C47C" w14:textId="77777777" w:rsidR="002D244B" w:rsidRDefault="002D244B" w:rsidP="00A41179">
      <w:pPr>
        <w:spacing w:line="259" w:lineRule="auto"/>
        <w:jc w:val="right"/>
      </w:pPr>
    </w:p>
    <w:p w14:paraId="69A277F3" w14:textId="77777777" w:rsidR="002D244B" w:rsidRDefault="002D244B" w:rsidP="00A41179">
      <w:pPr>
        <w:spacing w:line="259" w:lineRule="auto"/>
        <w:jc w:val="right"/>
      </w:pPr>
    </w:p>
    <w:p w14:paraId="18E09A3E" w14:textId="77777777" w:rsidR="002D244B" w:rsidRDefault="002D244B" w:rsidP="00A41179">
      <w:pPr>
        <w:spacing w:line="259" w:lineRule="auto"/>
        <w:jc w:val="right"/>
      </w:pPr>
    </w:p>
    <w:p w14:paraId="7B8A04C0" w14:textId="77777777" w:rsidR="002D244B" w:rsidRDefault="002D244B" w:rsidP="00A41179">
      <w:pPr>
        <w:spacing w:line="259" w:lineRule="auto"/>
        <w:jc w:val="right"/>
      </w:pPr>
    </w:p>
    <w:p w14:paraId="78E53DD8" w14:textId="77777777" w:rsidR="002D244B" w:rsidRDefault="002D244B" w:rsidP="00A41179">
      <w:pPr>
        <w:spacing w:line="259" w:lineRule="auto"/>
        <w:jc w:val="right"/>
      </w:pPr>
    </w:p>
    <w:p w14:paraId="0D8290AA" w14:textId="77777777" w:rsidR="002D244B" w:rsidRDefault="002D244B" w:rsidP="00A41179">
      <w:pPr>
        <w:spacing w:line="259" w:lineRule="auto"/>
        <w:jc w:val="right"/>
      </w:pPr>
    </w:p>
    <w:p w14:paraId="64F493B6" w14:textId="77777777" w:rsidR="002D244B" w:rsidRDefault="002D244B" w:rsidP="00A41179">
      <w:pPr>
        <w:spacing w:line="259" w:lineRule="auto"/>
        <w:jc w:val="right"/>
      </w:pPr>
    </w:p>
    <w:p w14:paraId="15D391AD" w14:textId="77777777" w:rsidR="002D244B" w:rsidRDefault="002D244B" w:rsidP="00A41179">
      <w:pPr>
        <w:spacing w:line="259" w:lineRule="auto"/>
        <w:jc w:val="right"/>
      </w:pPr>
    </w:p>
    <w:p w14:paraId="7088442E" w14:textId="77777777" w:rsidR="002D244B" w:rsidRDefault="002D244B" w:rsidP="00A41179">
      <w:pPr>
        <w:spacing w:line="259" w:lineRule="auto"/>
        <w:jc w:val="right"/>
      </w:pPr>
    </w:p>
    <w:p w14:paraId="36AC8A9A" w14:textId="77777777" w:rsidR="002D244B" w:rsidRDefault="002D244B" w:rsidP="00A41179">
      <w:pPr>
        <w:spacing w:line="259" w:lineRule="auto"/>
        <w:jc w:val="right"/>
      </w:pPr>
    </w:p>
    <w:p w14:paraId="144E1362" w14:textId="77777777" w:rsidR="002D244B" w:rsidRDefault="002D244B" w:rsidP="00A41179">
      <w:pPr>
        <w:spacing w:line="259" w:lineRule="auto"/>
        <w:jc w:val="right"/>
      </w:pPr>
    </w:p>
    <w:p w14:paraId="124A5D7D" w14:textId="77777777" w:rsidR="002D244B" w:rsidRDefault="002D244B" w:rsidP="00A41179">
      <w:pPr>
        <w:spacing w:line="259" w:lineRule="auto"/>
        <w:jc w:val="right"/>
      </w:pPr>
    </w:p>
    <w:p w14:paraId="49F13171" w14:textId="77777777" w:rsidR="002D244B" w:rsidRDefault="002D244B" w:rsidP="00A41179">
      <w:pPr>
        <w:spacing w:line="259" w:lineRule="auto"/>
        <w:jc w:val="right"/>
      </w:pPr>
    </w:p>
    <w:p w14:paraId="45029C42" w14:textId="77777777" w:rsidR="002D244B" w:rsidRDefault="002D244B" w:rsidP="00A41179">
      <w:pPr>
        <w:spacing w:line="259" w:lineRule="auto"/>
        <w:jc w:val="right"/>
      </w:pPr>
    </w:p>
    <w:p w14:paraId="10317283" w14:textId="77777777" w:rsidR="002D244B" w:rsidRDefault="002D244B" w:rsidP="00A41179">
      <w:pPr>
        <w:spacing w:line="259" w:lineRule="auto"/>
        <w:jc w:val="right"/>
      </w:pPr>
    </w:p>
    <w:p w14:paraId="5402B998" w14:textId="77777777" w:rsidR="002D244B" w:rsidRDefault="002D244B" w:rsidP="00A41179">
      <w:pPr>
        <w:spacing w:line="259" w:lineRule="auto"/>
        <w:jc w:val="right"/>
      </w:pPr>
    </w:p>
    <w:p w14:paraId="0796EA4B" w14:textId="77777777" w:rsidR="002D244B" w:rsidRDefault="002D244B" w:rsidP="00A41179">
      <w:pPr>
        <w:spacing w:line="259" w:lineRule="auto"/>
        <w:jc w:val="right"/>
      </w:pPr>
    </w:p>
    <w:p w14:paraId="43A6EC34" w14:textId="77777777" w:rsidR="00484B35" w:rsidRDefault="00484B35" w:rsidP="001A6667">
      <w:pPr>
        <w:spacing w:line="259" w:lineRule="auto"/>
      </w:pPr>
    </w:p>
    <w:p w14:paraId="75C06021" w14:textId="77777777" w:rsidR="00484B35" w:rsidRDefault="00484B35" w:rsidP="00A41179">
      <w:pPr>
        <w:spacing w:line="259" w:lineRule="auto"/>
        <w:jc w:val="right"/>
      </w:pPr>
    </w:p>
    <w:p w14:paraId="7034B8A3" w14:textId="77777777" w:rsidR="00484B35" w:rsidRDefault="00484B35" w:rsidP="00A41179">
      <w:pPr>
        <w:spacing w:line="259" w:lineRule="auto"/>
        <w:jc w:val="right"/>
      </w:pPr>
    </w:p>
    <w:p w14:paraId="319C3FB9" w14:textId="77777777" w:rsidR="00A41179" w:rsidRDefault="00A41179" w:rsidP="00A41179">
      <w:pPr>
        <w:spacing w:line="259" w:lineRule="auto"/>
        <w:jc w:val="right"/>
      </w:pPr>
      <w:r w:rsidRPr="00A41179">
        <w:t>Додаток 1</w:t>
      </w:r>
    </w:p>
    <w:p w14:paraId="52457572" w14:textId="77777777" w:rsidR="00A41179" w:rsidRPr="00A41179" w:rsidRDefault="00A41179" w:rsidP="00A41179">
      <w:pPr>
        <w:spacing w:line="259" w:lineRule="auto"/>
        <w:jc w:val="right"/>
      </w:pPr>
      <w:r w:rsidRPr="00A41179">
        <w:t>до договору про постачання</w:t>
      </w:r>
    </w:p>
    <w:p w14:paraId="4DB77D11" w14:textId="77777777" w:rsidR="00A41179" w:rsidRPr="00A41179" w:rsidRDefault="00A41179" w:rsidP="00A41179">
      <w:pPr>
        <w:spacing w:line="259" w:lineRule="auto"/>
        <w:jc w:val="right"/>
      </w:pPr>
      <w:r w:rsidRPr="00A41179">
        <w:t>електричної енергії споживачу</w:t>
      </w:r>
    </w:p>
    <w:p w14:paraId="1345C92C" w14:textId="77777777" w:rsidR="00A41179" w:rsidRPr="00A41179" w:rsidRDefault="00A41179" w:rsidP="00A41179">
      <w:pPr>
        <w:spacing w:after="160" w:line="259" w:lineRule="auto"/>
      </w:pPr>
    </w:p>
    <w:p w14:paraId="77436836" w14:textId="77777777" w:rsidR="00A41179" w:rsidRPr="00A41179" w:rsidRDefault="00A41179" w:rsidP="00A41179">
      <w:pPr>
        <w:spacing w:line="259" w:lineRule="auto"/>
        <w:jc w:val="center"/>
        <w:rPr>
          <w:b/>
        </w:rPr>
      </w:pPr>
      <w:r w:rsidRPr="00A41179">
        <w:rPr>
          <w:b/>
        </w:rPr>
        <w:t>ЗАЯВА-ПРИЄДНАННЯ</w:t>
      </w:r>
    </w:p>
    <w:p w14:paraId="7001C78A"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0F50F6F1" w14:textId="77777777" w:rsidR="00A41179" w:rsidRPr="00A41179" w:rsidRDefault="00A41179" w:rsidP="00A41179">
      <w:pPr>
        <w:spacing w:line="259" w:lineRule="auto"/>
        <w:jc w:val="center"/>
        <w:rPr>
          <w:b/>
        </w:rPr>
      </w:pPr>
    </w:p>
    <w:p w14:paraId="301E2E21"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10DC72C5"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6CCD7F9B"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742BADAE"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4AB2DC4E"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4ABA6BFC" w14:textId="77777777" w:rsidR="00A41179" w:rsidRPr="00A41179" w:rsidRDefault="00A41179" w:rsidP="00A41179">
            <w:pPr>
              <w:spacing w:after="160" w:line="259" w:lineRule="auto"/>
              <w:jc w:val="both"/>
            </w:pPr>
          </w:p>
        </w:tc>
      </w:tr>
      <w:tr w:rsidR="00A41179" w:rsidRPr="00A41179" w14:paraId="324D4748"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2A54E14"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3AB116F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36CB5A20" w14:textId="77777777" w:rsidR="00A41179" w:rsidRPr="00A41179" w:rsidRDefault="00A41179" w:rsidP="00A41179">
            <w:pPr>
              <w:spacing w:after="160" w:line="259" w:lineRule="auto"/>
              <w:jc w:val="both"/>
            </w:pPr>
          </w:p>
        </w:tc>
      </w:tr>
      <w:tr w:rsidR="00A41179" w:rsidRPr="00A41179" w14:paraId="0A53E027"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59B45DD6"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7780BBEC"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20B63D21" w14:textId="77777777" w:rsidR="00A41179" w:rsidRPr="00A41179" w:rsidRDefault="00A41179" w:rsidP="00A41179">
            <w:pPr>
              <w:spacing w:after="160" w:line="259" w:lineRule="auto"/>
              <w:jc w:val="both"/>
            </w:pPr>
          </w:p>
        </w:tc>
      </w:tr>
      <w:tr w:rsidR="00A41179" w:rsidRPr="00A41179" w14:paraId="157849F0"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4ECADE61"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57C22181"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4D8C2BC7" w14:textId="77777777" w:rsidR="00A41179" w:rsidRPr="00A87689" w:rsidRDefault="00A41179" w:rsidP="00D50EA2">
            <w:pPr>
              <w:spacing w:after="160" w:line="259" w:lineRule="auto"/>
              <w:jc w:val="both"/>
            </w:pPr>
          </w:p>
        </w:tc>
      </w:tr>
    </w:tbl>
    <w:p w14:paraId="42B92B18" w14:textId="77777777" w:rsidR="00A41179" w:rsidRPr="00A41179" w:rsidRDefault="00A41179" w:rsidP="00A41179">
      <w:pPr>
        <w:spacing w:after="160" w:line="259" w:lineRule="auto"/>
        <w:jc w:val="both"/>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724"/>
        <w:gridCol w:w="2552"/>
        <w:gridCol w:w="3245"/>
      </w:tblGrid>
      <w:tr w:rsidR="00A41179" w:rsidRPr="00A41179" w14:paraId="70FBFC18" w14:textId="77777777" w:rsidTr="00484B35">
        <w:trPr>
          <w:trHeight w:val="716"/>
        </w:trPr>
        <w:tc>
          <w:tcPr>
            <w:tcW w:w="314" w:type="pct"/>
            <w:shd w:val="clear" w:color="auto" w:fill="auto"/>
            <w:vAlign w:val="center"/>
          </w:tcPr>
          <w:p w14:paraId="54B70651" w14:textId="77777777" w:rsidR="00A41179" w:rsidRPr="00A41179" w:rsidRDefault="00A41179" w:rsidP="00A41179">
            <w:pPr>
              <w:rPr>
                <w:color w:val="121212"/>
                <w:lang w:val="ru-RU" w:eastAsia="ar-SA"/>
              </w:rPr>
            </w:pPr>
            <w:r w:rsidRPr="00A41179">
              <w:t>№ з/п</w:t>
            </w:r>
          </w:p>
        </w:tc>
        <w:tc>
          <w:tcPr>
            <w:tcW w:w="1833" w:type="pct"/>
            <w:shd w:val="clear" w:color="auto" w:fill="auto"/>
            <w:vAlign w:val="center"/>
          </w:tcPr>
          <w:p w14:paraId="0C7A4006" w14:textId="77777777" w:rsidR="00A41179" w:rsidRPr="00A41179" w:rsidRDefault="00A41179" w:rsidP="00A41179">
            <w:pPr>
              <w:rPr>
                <w:color w:val="121212"/>
                <w:lang w:val="ru-RU" w:eastAsia="ar-SA"/>
              </w:rPr>
            </w:pPr>
            <w:r w:rsidRPr="00A41179">
              <w:t>Тип, адреса об’єкту</w:t>
            </w:r>
          </w:p>
        </w:tc>
        <w:tc>
          <w:tcPr>
            <w:tcW w:w="1256" w:type="pct"/>
            <w:shd w:val="clear" w:color="auto" w:fill="auto"/>
            <w:vAlign w:val="center"/>
          </w:tcPr>
          <w:p w14:paraId="48F6DD8D" w14:textId="77777777" w:rsidR="00A41179" w:rsidRPr="00A41179" w:rsidRDefault="00A41179" w:rsidP="00A41179">
            <w:pPr>
              <w:rPr>
                <w:color w:val="121212"/>
                <w:lang w:val="ru-RU" w:eastAsia="ar-SA"/>
              </w:rPr>
            </w:pPr>
            <w:r w:rsidRPr="00A41179">
              <w:t>ЕІС-код точки комерційного обліку</w:t>
            </w:r>
          </w:p>
        </w:tc>
        <w:tc>
          <w:tcPr>
            <w:tcW w:w="1598" w:type="pct"/>
          </w:tcPr>
          <w:p w14:paraId="419E4CFA"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B50F25" w:rsidRPr="00A41179" w14:paraId="7E8A0043" w14:textId="77777777" w:rsidTr="00484B35">
        <w:tc>
          <w:tcPr>
            <w:tcW w:w="314" w:type="pct"/>
            <w:shd w:val="clear" w:color="auto" w:fill="auto"/>
            <w:vAlign w:val="center"/>
          </w:tcPr>
          <w:p w14:paraId="0E03066E"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251A580B" w14:textId="77777777" w:rsidR="00B50F25" w:rsidRPr="00A41179" w:rsidRDefault="00B50F25" w:rsidP="00A41179">
            <w:pPr>
              <w:rPr>
                <w:color w:val="121212"/>
                <w:lang w:val="ru-RU" w:eastAsia="ar-SA"/>
              </w:rPr>
            </w:pPr>
          </w:p>
        </w:tc>
        <w:tc>
          <w:tcPr>
            <w:tcW w:w="1256" w:type="pct"/>
            <w:shd w:val="clear" w:color="auto" w:fill="auto"/>
          </w:tcPr>
          <w:p w14:paraId="7EB06CAB" w14:textId="77777777" w:rsidR="00B50F25" w:rsidRPr="00A41179" w:rsidRDefault="00B50F25" w:rsidP="00A41179">
            <w:pPr>
              <w:rPr>
                <w:color w:val="121212"/>
                <w:lang w:val="ru-RU" w:eastAsia="ar-SA"/>
              </w:rPr>
            </w:pPr>
          </w:p>
        </w:tc>
        <w:tc>
          <w:tcPr>
            <w:tcW w:w="1598" w:type="pct"/>
            <w:vAlign w:val="center"/>
          </w:tcPr>
          <w:p w14:paraId="5145D1AF" w14:textId="77777777" w:rsidR="00B50F25" w:rsidRPr="00A41179" w:rsidRDefault="00B50F25" w:rsidP="00A41179">
            <w:pPr>
              <w:rPr>
                <w:color w:val="121212"/>
                <w:lang w:val="ru-RU" w:eastAsia="ar-SA"/>
              </w:rPr>
            </w:pPr>
          </w:p>
        </w:tc>
      </w:tr>
      <w:tr w:rsidR="00B50F25" w:rsidRPr="00A41179" w14:paraId="7CABA952" w14:textId="77777777" w:rsidTr="00484B35">
        <w:tc>
          <w:tcPr>
            <w:tcW w:w="314" w:type="pct"/>
            <w:shd w:val="clear" w:color="auto" w:fill="auto"/>
            <w:vAlign w:val="center"/>
          </w:tcPr>
          <w:p w14:paraId="0F38F471"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17064E52" w14:textId="77777777" w:rsidR="00B50F25" w:rsidRPr="00A41179" w:rsidRDefault="00B50F25" w:rsidP="00A41179">
            <w:pPr>
              <w:rPr>
                <w:color w:val="121212"/>
                <w:lang w:val="ru-RU" w:eastAsia="ar-SA"/>
              </w:rPr>
            </w:pPr>
          </w:p>
        </w:tc>
        <w:tc>
          <w:tcPr>
            <w:tcW w:w="1256" w:type="pct"/>
            <w:shd w:val="clear" w:color="auto" w:fill="auto"/>
          </w:tcPr>
          <w:p w14:paraId="67F76D43" w14:textId="77777777" w:rsidR="00B50F25" w:rsidRPr="00A41179" w:rsidRDefault="00B50F25" w:rsidP="00A41179">
            <w:pPr>
              <w:rPr>
                <w:color w:val="121212"/>
                <w:lang w:val="ru-RU" w:eastAsia="ar-SA"/>
              </w:rPr>
            </w:pPr>
          </w:p>
        </w:tc>
        <w:tc>
          <w:tcPr>
            <w:tcW w:w="1598" w:type="pct"/>
            <w:vAlign w:val="center"/>
          </w:tcPr>
          <w:p w14:paraId="1A279C80" w14:textId="77777777" w:rsidR="00B50F25" w:rsidRPr="00A41179" w:rsidRDefault="00B50F25" w:rsidP="00A41179">
            <w:pPr>
              <w:rPr>
                <w:color w:val="121212"/>
                <w:lang w:val="ru-RU" w:eastAsia="ar-SA"/>
              </w:rPr>
            </w:pPr>
          </w:p>
        </w:tc>
      </w:tr>
      <w:tr w:rsidR="00B50F25" w:rsidRPr="00A41179" w14:paraId="7B77B280" w14:textId="77777777" w:rsidTr="00484B35">
        <w:tc>
          <w:tcPr>
            <w:tcW w:w="314" w:type="pct"/>
            <w:shd w:val="clear" w:color="auto" w:fill="auto"/>
            <w:vAlign w:val="center"/>
          </w:tcPr>
          <w:p w14:paraId="608BB249" w14:textId="77777777" w:rsidR="00B50F25" w:rsidRPr="00A41179" w:rsidRDefault="00B50F25" w:rsidP="00A87689">
            <w:pPr>
              <w:spacing w:after="160" w:line="259" w:lineRule="auto"/>
              <w:jc w:val="center"/>
              <w:rPr>
                <w:color w:val="121212"/>
                <w:lang w:val="ru-RU" w:eastAsia="ar-SA"/>
              </w:rPr>
            </w:pPr>
            <w:r>
              <w:rPr>
                <w:color w:val="121212"/>
                <w:lang w:val="en-US" w:eastAsia="ar-SA"/>
              </w:rPr>
              <w:t>3</w:t>
            </w:r>
          </w:p>
        </w:tc>
        <w:tc>
          <w:tcPr>
            <w:tcW w:w="1833" w:type="pct"/>
            <w:shd w:val="clear" w:color="auto" w:fill="auto"/>
          </w:tcPr>
          <w:p w14:paraId="6A439254" w14:textId="77777777" w:rsidR="00B50F25" w:rsidRPr="00A41179" w:rsidRDefault="00B50F25" w:rsidP="00A41179">
            <w:pPr>
              <w:rPr>
                <w:color w:val="121212"/>
                <w:lang w:val="ru-RU" w:eastAsia="ar-SA"/>
              </w:rPr>
            </w:pPr>
          </w:p>
        </w:tc>
        <w:tc>
          <w:tcPr>
            <w:tcW w:w="1256" w:type="pct"/>
            <w:shd w:val="clear" w:color="auto" w:fill="auto"/>
          </w:tcPr>
          <w:p w14:paraId="3D518B5D" w14:textId="77777777" w:rsidR="00B50F25" w:rsidRPr="00A41179" w:rsidRDefault="00B50F25" w:rsidP="00A41179">
            <w:pPr>
              <w:rPr>
                <w:color w:val="121212"/>
                <w:lang w:val="ru-RU" w:eastAsia="ar-SA"/>
              </w:rPr>
            </w:pPr>
          </w:p>
        </w:tc>
        <w:tc>
          <w:tcPr>
            <w:tcW w:w="1598" w:type="pct"/>
            <w:vAlign w:val="center"/>
          </w:tcPr>
          <w:p w14:paraId="7C5C495F" w14:textId="77777777" w:rsidR="00B50F25" w:rsidRPr="00A41179" w:rsidRDefault="00B50F25" w:rsidP="00A41179">
            <w:pPr>
              <w:rPr>
                <w:color w:val="121212"/>
                <w:lang w:val="ru-RU" w:eastAsia="ar-SA"/>
              </w:rPr>
            </w:pPr>
          </w:p>
        </w:tc>
      </w:tr>
    </w:tbl>
    <w:p w14:paraId="3A07D568" w14:textId="77777777" w:rsidR="00A41179" w:rsidRPr="00A41179" w:rsidRDefault="00B50F25" w:rsidP="00A41179">
      <w:pPr>
        <w:spacing w:after="160" w:line="259" w:lineRule="auto"/>
        <w:jc w:val="both"/>
      </w:pPr>
      <w:r>
        <w:t>Початок постачання з «01 »</w:t>
      </w:r>
      <w:r w:rsidRPr="00B50F25">
        <w:rPr>
          <w:lang w:val="ru-RU"/>
        </w:rPr>
        <w:t xml:space="preserve"> </w:t>
      </w:r>
      <w:r>
        <w:t xml:space="preserve"> січня  </w:t>
      </w:r>
      <w:r w:rsidR="00A41179" w:rsidRPr="00A41179">
        <w:t>20</w:t>
      </w:r>
      <w:r>
        <w:t xml:space="preserve">24 </w:t>
      </w:r>
      <w:r w:rsidR="00A41179" w:rsidRPr="00A41179">
        <w:t>р.</w:t>
      </w:r>
    </w:p>
    <w:p w14:paraId="5992C8D4" w14:textId="77777777" w:rsidR="00A41179" w:rsidRPr="00A41179" w:rsidRDefault="00A41179" w:rsidP="00A41179">
      <w:pPr>
        <w:spacing w:after="160" w:line="259" w:lineRule="auto"/>
        <w:jc w:val="both"/>
        <w:rPr>
          <w:b/>
        </w:rPr>
      </w:pPr>
      <w:r w:rsidRPr="00A41179">
        <w:rPr>
          <w:b/>
        </w:rPr>
        <w:t>*Примітка:</w:t>
      </w:r>
    </w:p>
    <w:p w14:paraId="6F2F42E2"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325B817"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3F1B1" w14:textId="77777777" w:rsidR="00A41179" w:rsidRPr="00A41179" w:rsidRDefault="00A41179" w:rsidP="00A41179">
      <w:pPr>
        <w:tabs>
          <w:tab w:val="left" w:pos="709"/>
          <w:tab w:val="left" w:pos="3600"/>
        </w:tabs>
        <w:spacing w:line="259" w:lineRule="auto"/>
        <w:jc w:val="both"/>
        <w:rPr>
          <w:b/>
        </w:rPr>
      </w:pPr>
      <w:r w:rsidRPr="00A41179">
        <w:lastRenderedPageBreak/>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D2BFB00" w14:textId="77777777" w:rsidR="00A41179" w:rsidRPr="00A41179" w:rsidRDefault="00A41179" w:rsidP="00A41179">
      <w:pPr>
        <w:tabs>
          <w:tab w:val="left" w:pos="2160"/>
          <w:tab w:val="left" w:pos="3600"/>
        </w:tabs>
        <w:spacing w:after="160" w:line="259" w:lineRule="auto"/>
        <w:jc w:val="both"/>
        <w:rPr>
          <w:b/>
        </w:rPr>
      </w:pPr>
    </w:p>
    <w:p w14:paraId="4B492ED4"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5196505C" w14:textId="77777777"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w:t>
      </w:r>
      <w:r w:rsidR="00B50F25">
        <w:rPr>
          <w:b/>
        </w:rPr>
        <w:t xml:space="preserve">     </w:t>
      </w:r>
    </w:p>
    <w:p w14:paraId="0E95AEFE"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1F670A63" w14:textId="77777777" w:rsidR="00A41179" w:rsidRDefault="00A41179" w:rsidP="00A41179">
      <w:pPr>
        <w:spacing w:after="160" w:line="259" w:lineRule="auto"/>
        <w:rPr>
          <w:b/>
        </w:rPr>
      </w:pPr>
      <w:r w:rsidRPr="00A41179">
        <w:rPr>
          <w:b/>
        </w:rPr>
        <w:t>Реквізити Споживача:</w:t>
      </w:r>
    </w:p>
    <w:p w14:paraId="4F062FB6" w14:textId="77777777" w:rsidR="00B42F4E" w:rsidRDefault="00B42F4E" w:rsidP="00AA3221">
      <w:pPr>
        <w:rPr>
          <w:b/>
          <w:sz w:val="22"/>
          <w:szCs w:val="22"/>
        </w:rPr>
      </w:pPr>
    </w:p>
    <w:p w14:paraId="3B61385A"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1BBBA95E"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095D385E"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584830FC" w14:textId="5C2D1C3C"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EE09BA">
        <w:rPr>
          <w:color w:val="000000"/>
          <w:lang w:eastAsia="uk-UA"/>
        </w:rPr>
        <w:t>2</w:t>
      </w:r>
      <w:r w:rsidR="005F6D88">
        <w:rPr>
          <w:color w:val="000000"/>
          <w:lang w:eastAsia="uk-UA"/>
        </w:rPr>
        <w:t>3</w:t>
      </w:r>
      <w:r w:rsidRPr="00A41179">
        <w:rPr>
          <w:color w:val="000000"/>
          <w:lang w:eastAsia="uk-UA"/>
        </w:rPr>
        <w:t xml:space="preserve"> року</w:t>
      </w:r>
    </w:p>
    <w:p w14:paraId="648C0E48" w14:textId="77777777" w:rsidR="002D244B" w:rsidRPr="002D244B" w:rsidRDefault="002D244B" w:rsidP="002D244B">
      <w:pPr>
        <w:tabs>
          <w:tab w:val="left" w:pos="851"/>
        </w:tabs>
        <w:ind w:firstLine="567"/>
        <w:jc w:val="center"/>
        <w:rPr>
          <w:b/>
          <w:iCs/>
        </w:rPr>
      </w:pPr>
      <w:bookmarkStart w:id="4" w:name="_Hlk137018028"/>
      <w:r w:rsidRPr="002D244B">
        <w:rPr>
          <w:b/>
          <w:iCs/>
        </w:rPr>
        <w:t>Комерційна пропозиція</w:t>
      </w:r>
    </w:p>
    <w:p w14:paraId="6C0CDF15" w14:textId="77777777" w:rsidR="002D244B" w:rsidRPr="002D244B" w:rsidRDefault="002D244B" w:rsidP="002D244B">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44D71D4B" w14:textId="77777777" w:rsidR="002D244B" w:rsidRPr="002D244B" w:rsidRDefault="002D244B" w:rsidP="002D244B">
      <w:pPr>
        <w:tabs>
          <w:tab w:val="left" w:pos="851"/>
        </w:tabs>
        <w:ind w:firstLine="567"/>
        <w:jc w:val="center"/>
        <w:rPr>
          <w:b/>
          <w:i/>
        </w:rPr>
      </w:pPr>
    </w:p>
    <w:p w14:paraId="0B8B990C" w14:textId="77777777" w:rsidR="002D244B" w:rsidRPr="002D244B" w:rsidRDefault="002D244B" w:rsidP="002D244B">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057B09D3" w14:textId="77777777" w:rsidR="002D244B" w:rsidRPr="002D244B" w:rsidRDefault="002D244B" w:rsidP="002D244B">
      <w:pPr>
        <w:widowControl w:val="0"/>
        <w:numPr>
          <w:ilvl w:val="0"/>
          <w:numId w:val="6"/>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Cпоживачу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5C349A6C" w14:textId="77777777" w:rsidR="002D244B" w:rsidRPr="002D244B" w:rsidRDefault="002D244B" w:rsidP="002D244B">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691518F8" w14:textId="77777777" w:rsidR="002D244B" w:rsidRPr="002D244B" w:rsidRDefault="002D244B" w:rsidP="002D244B">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696BC5F9"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6" w:history="1">
        <w:r w:rsidRPr="002D244B">
          <w:rPr>
            <w:rStyle w:val="ab"/>
            <w:bCs/>
          </w:rPr>
          <w:t>https://www.oree.com.ua/</w:t>
        </w:r>
      </w:hyperlink>
      <w:r w:rsidRPr="002D244B">
        <w:rPr>
          <w:bCs/>
        </w:rPr>
        <w:t>) за відповідний розрахунковий період,</w:t>
      </w:r>
      <w:r w:rsidRPr="002D244B">
        <w:t xml:space="preserve"> грн/ кВт*год, без ПДВ;</w:t>
      </w:r>
    </w:p>
    <w:p w14:paraId="6696C02A" w14:textId="77777777" w:rsidR="002D244B" w:rsidRPr="002D244B" w:rsidRDefault="002D244B" w:rsidP="002D244B">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4056FBE0" w14:textId="77777777" w:rsidR="002D244B" w:rsidRPr="002D244B" w:rsidRDefault="002D244B" w:rsidP="002D244B">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64099A70" w14:textId="77777777" w:rsidR="002D244B" w:rsidRPr="002D244B" w:rsidRDefault="002D244B" w:rsidP="002D244B">
      <w:pPr>
        <w:ind w:right="6"/>
        <w:jc w:val="both"/>
      </w:pPr>
    </w:p>
    <w:p w14:paraId="5F76A143" w14:textId="77777777" w:rsidR="002D244B" w:rsidRPr="002D244B" w:rsidRDefault="002D244B" w:rsidP="002D244B">
      <w:pPr>
        <w:ind w:right="6"/>
        <w:jc w:val="both"/>
      </w:pPr>
      <w:r w:rsidRPr="002D244B">
        <w:t>На дату укладання Договору (за результатами закупівлі) Ц становить _________грн/кВт*год, з ПДВ, у тому числі:</w:t>
      </w:r>
    </w:p>
    <w:p w14:paraId="65157ABA"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7" w:history="1">
        <w:r w:rsidRPr="002D244B">
          <w:rPr>
            <w:rStyle w:val="ab"/>
            <w:bCs/>
          </w:rPr>
          <w:t>https://www.oree.com.ua/</w:t>
        </w:r>
      </w:hyperlink>
      <w:r w:rsidRPr="002D244B">
        <w:rPr>
          <w:bCs/>
        </w:rPr>
        <w:t>)</w:t>
      </w:r>
      <w:r w:rsidRPr="002D244B">
        <w:t>;</w:t>
      </w:r>
    </w:p>
    <w:p w14:paraId="04122749" w14:textId="77777777" w:rsidR="002D244B" w:rsidRPr="002D244B" w:rsidRDefault="002D244B" w:rsidP="002D244B">
      <w:pPr>
        <w:ind w:right="6"/>
        <w:jc w:val="both"/>
      </w:pPr>
      <w:r w:rsidRPr="002D244B">
        <w:t xml:space="preserve">Т </w:t>
      </w:r>
      <w:bookmarkStart w:id="5" w:name="_Hlk152076930"/>
      <w:r w:rsidRPr="002D244B">
        <w:rPr>
          <w:vertAlign w:val="subscript"/>
        </w:rPr>
        <w:t>послуги передачі</w:t>
      </w:r>
      <w:r w:rsidRPr="002D244B">
        <w:t xml:space="preserve"> </w:t>
      </w:r>
      <w:bookmarkEnd w:id="5"/>
      <w:r w:rsidRPr="002D244B">
        <w:t xml:space="preserve">= 0,48510 грн/ кВт*год, без ПДВ згідно із </w:t>
      </w:r>
      <w:r w:rsidRPr="002D244B">
        <w:rPr>
          <w:lang w:eastAsia="zh-CN"/>
        </w:rPr>
        <w:t>Постановою НКРЕКП від 21.12.2022 №1788</w:t>
      </w:r>
      <w:r w:rsidRPr="002D244B">
        <w:t>;</w:t>
      </w:r>
    </w:p>
    <w:p w14:paraId="4779DCB5" w14:textId="77777777" w:rsidR="002D244B" w:rsidRPr="002D244B" w:rsidRDefault="002D244B" w:rsidP="002D244B">
      <w:pPr>
        <w:widowControl w:val="0"/>
        <w:suppressAutoHyphens/>
        <w:jc w:val="both"/>
      </w:pPr>
      <w:r w:rsidRPr="002D244B">
        <w:t xml:space="preserve">Т </w:t>
      </w:r>
      <w:bookmarkStart w:id="6" w:name="_Hlk152076939"/>
      <w:r w:rsidRPr="002D244B">
        <w:rPr>
          <w:vertAlign w:val="subscript"/>
        </w:rPr>
        <w:t>постач</w:t>
      </w:r>
      <w:bookmarkEnd w:id="6"/>
      <w:r w:rsidRPr="002D244B">
        <w:t xml:space="preserve"> = _______  грн/ кВт*год, без ПДВ</w:t>
      </w:r>
      <w:bookmarkEnd w:id="4"/>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2914E6A5" w14:textId="77777777" w:rsidR="002D244B" w:rsidRPr="002D244B" w:rsidRDefault="002D244B" w:rsidP="002D244B">
      <w:pPr>
        <w:widowControl w:val="0"/>
        <w:suppressAutoHyphens/>
        <w:jc w:val="both"/>
      </w:pPr>
    </w:p>
    <w:p w14:paraId="21E10815" w14:textId="77777777" w:rsidR="002D244B" w:rsidRPr="002D244B" w:rsidRDefault="002D244B" w:rsidP="002D244B">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50FFD3B0" w14:textId="77777777" w:rsidR="002D244B" w:rsidRPr="002D244B" w:rsidRDefault="002D244B" w:rsidP="002D244B">
      <w:pPr>
        <w:widowControl w:val="0"/>
        <w:suppressAutoHyphens/>
        <w:jc w:val="both"/>
      </w:pPr>
    </w:p>
    <w:p w14:paraId="0168DA69" w14:textId="77777777" w:rsidR="002D244B" w:rsidRPr="002D244B" w:rsidRDefault="002D244B" w:rsidP="002D244B">
      <w:pPr>
        <w:widowControl w:val="0"/>
        <w:suppressAutoHyphens/>
        <w:jc w:val="both"/>
      </w:pPr>
      <w:r w:rsidRPr="002D244B">
        <w:rPr>
          <w:b/>
          <w:bCs/>
          <w:i/>
          <w:iCs/>
        </w:rPr>
        <w:t>Підстави для зміни ціни:</w:t>
      </w:r>
    </w:p>
    <w:p w14:paraId="2E8FAEF5" w14:textId="77777777" w:rsidR="002D244B" w:rsidRPr="002D244B" w:rsidRDefault="002D244B" w:rsidP="002D244B">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5937CB6A" w14:textId="77777777" w:rsidR="002D244B" w:rsidRPr="002D244B" w:rsidRDefault="002D244B" w:rsidP="002D244B">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4C8381C1" w14:textId="77777777" w:rsidR="002D244B" w:rsidRPr="002D244B" w:rsidRDefault="002D244B" w:rsidP="002D244B">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6C159BFB"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w:t>
      </w:r>
      <w:r w:rsidRPr="002D244B">
        <w:lastRenderedPageBreak/>
        <w:t>застосування таких змін із додержанням положень ч. 3 ст. 631 ЦК України, зокрема з дати введення тарифу).</w:t>
      </w:r>
    </w:p>
    <w:p w14:paraId="140DE858"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74972AB1"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664DC761" w14:textId="77777777" w:rsidR="002D244B" w:rsidRPr="002D244B" w:rsidRDefault="002D244B" w:rsidP="002D244B">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50E6B079" w14:textId="77777777" w:rsidR="002D244B" w:rsidRPr="002D244B" w:rsidRDefault="002D244B" w:rsidP="002D244B">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3D0D02C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37313B14"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rPr>
          <w:b/>
          <w:bCs/>
          <w:i/>
          <w:iCs/>
        </w:rPr>
        <w:tab/>
      </w:r>
      <w:r w:rsidRPr="002D244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76B4487A" w14:textId="77777777" w:rsidR="002D244B" w:rsidRPr="002D244B" w:rsidRDefault="002D244B" w:rsidP="002D244B">
      <w:pPr>
        <w:pStyle w:val="a9"/>
        <w:numPr>
          <w:ilvl w:val="0"/>
          <w:numId w:val="5"/>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7D4D64D5" w14:textId="77777777" w:rsidR="002D244B" w:rsidRPr="002D244B" w:rsidRDefault="002D244B" w:rsidP="002D244B">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1D222A9B"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42C92D16" w14:textId="77777777" w:rsidR="002D244B" w:rsidRPr="002D244B" w:rsidRDefault="002D244B" w:rsidP="002D244B">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3AD38859" w14:textId="77777777" w:rsidR="002D244B" w:rsidRPr="002D244B" w:rsidRDefault="002D244B" w:rsidP="002D244B">
      <w:pPr>
        <w:pStyle w:val="a9"/>
        <w:numPr>
          <w:ilvl w:val="0"/>
          <w:numId w:val="4"/>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602292A0" w14:textId="77777777" w:rsidR="002D244B" w:rsidRPr="002D244B" w:rsidRDefault="002D244B" w:rsidP="009E6F25">
      <w:pPr>
        <w:pStyle w:val="a9"/>
        <w:numPr>
          <w:ilvl w:val="0"/>
          <w:numId w:val="4"/>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295FEB3A"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_________ кВт*год.</w:t>
      </w:r>
    </w:p>
    <w:p w14:paraId="5FCFE783" w14:textId="77777777" w:rsidR="002D244B" w:rsidRPr="002D244B" w:rsidRDefault="002D244B" w:rsidP="002D244B">
      <w:pPr>
        <w:numPr>
          <w:ilvl w:val="0"/>
          <w:numId w:val="4"/>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45F16574" w14:textId="49A1208F" w:rsidR="002D244B" w:rsidRDefault="002D244B" w:rsidP="002D244B">
      <w:pPr>
        <w:numPr>
          <w:ilvl w:val="0"/>
          <w:numId w:val="4"/>
        </w:numPr>
        <w:tabs>
          <w:tab w:val="left" w:pos="993"/>
        </w:tabs>
        <w:ind w:left="0" w:firstLine="570"/>
        <w:jc w:val="both"/>
        <w:rPr>
          <w:lang w:eastAsia="zh-CN"/>
        </w:rPr>
      </w:pPr>
      <w:r w:rsidRPr="002D244B">
        <w:rPr>
          <w:lang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 </w:t>
      </w:r>
    </w:p>
    <w:p w14:paraId="456AE3F8" w14:textId="30B868A7" w:rsidR="005F6D88" w:rsidRDefault="005F6D88" w:rsidP="005F6D88">
      <w:pPr>
        <w:tabs>
          <w:tab w:val="left" w:pos="993"/>
        </w:tabs>
        <w:jc w:val="both"/>
        <w:rPr>
          <w:lang w:eastAsia="zh-CN"/>
        </w:rPr>
      </w:pPr>
    </w:p>
    <w:p w14:paraId="2D93940E" w14:textId="77777777" w:rsidR="005F6D88" w:rsidRPr="002D244B" w:rsidRDefault="005F6D88" w:rsidP="005F6D88">
      <w:pPr>
        <w:tabs>
          <w:tab w:val="left" w:pos="993"/>
        </w:tabs>
        <w:jc w:val="both"/>
        <w:rPr>
          <w:lang w:eastAsia="zh-CN"/>
        </w:rPr>
      </w:pPr>
    </w:p>
    <w:p w14:paraId="58CDFD50"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9E6F25" w:rsidRPr="009E6F25" w14:paraId="593440C7" w14:textId="77777777" w:rsidTr="00C75373">
        <w:tc>
          <w:tcPr>
            <w:tcW w:w="2401" w:type="pct"/>
            <w:hideMark/>
          </w:tcPr>
          <w:p w14:paraId="717BCEA9" w14:textId="77777777" w:rsidR="009E6F25" w:rsidRPr="009E6F25" w:rsidRDefault="009E6F25" w:rsidP="009E6F25">
            <w:pPr>
              <w:tabs>
                <w:tab w:val="left" w:pos="993"/>
              </w:tabs>
              <w:jc w:val="both"/>
              <w:rPr>
                <w:b/>
                <w:lang w:eastAsia="zh-CN"/>
              </w:rPr>
            </w:pPr>
            <w:r w:rsidRPr="009E6F25">
              <w:rPr>
                <w:b/>
                <w:bCs/>
                <w:lang w:eastAsia="zh-CN"/>
              </w:rPr>
              <w:lastRenderedPageBreak/>
              <w:t>СПОЖИВАЧ:</w:t>
            </w:r>
          </w:p>
        </w:tc>
        <w:tc>
          <w:tcPr>
            <w:tcW w:w="2599" w:type="pct"/>
            <w:hideMark/>
          </w:tcPr>
          <w:p w14:paraId="35B4191D" w14:textId="77777777" w:rsidR="009E6F25" w:rsidRPr="009E6F25" w:rsidRDefault="009E6F25" w:rsidP="009E6F25">
            <w:pPr>
              <w:tabs>
                <w:tab w:val="left" w:pos="993"/>
              </w:tabs>
              <w:jc w:val="both"/>
              <w:rPr>
                <w:b/>
                <w:lang w:eastAsia="zh-CN"/>
              </w:rPr>
            </w:pPr>
            <w:r w:rsidRPr="009E6F25">
              <w:rPr>
                <w:b/>
                <w:lang w:eastAsia="zh-CN"/>
              </w:rPr>
              <w:t>ПОСТАЧАЛЬНИК:</w:t>
            </w:r>
          </w:p>
        </w:tc>
      </w:tr>
      <w:tr w:rsidR="009E6F25" w:rsidRPr="009E6F25" w14:paraId="68EDF9C2" w14:textId="77777777" w:rsidTr="00C75373">
        <w:tc>
          <w:tcPr>
            <w:tcW w:w="2401" w:type="pct"/>
          </w:tcPr>
          <w:p w14:paraId="44A60AED" w14:textId="48A24373" w:rsidR="00A71D8B" w:rsidRPr="003640F9" w:rsidRDefault="005F6D88" w:rsidP="00A71D8B">
            <w:pPr>
              <w:pBdr>
                <w:bottom w:val="single" w:sz="12" w:space="1" w:color="auto"/>
                <w:between w:val="single" w:sz="12" w:space="1" w:color="auto"/>
              </w:pBdr>
              <w:jc w:val="both"/>
              <w:rPr>
                <w:b/>
                <w:szCs w:val="21"/>
                <w:lang w:eastAsia="ar-SA"/>
              </w:rPr>
            </w:pPr>
            <w:r>
              <w:rPr>
                <w:b/>
                <w:szCs w:val="21"/>
              </w:rPr>
              <w:t>КНП ММР «Пологовий будинок №3»</w:t>
            </w:r>
          </w:p>
          <w:p w14:paraId="447EF09E" w14:textId="77777777" w:rsidR="005F6D88" w:rsidRDefault="00A71D8B" w:rsidP="00A71D8B">
            <w:pPr>
              <w:rPr>
                <w:szCs w:val="21"/>
              </w:rPr>
            </w:pPr>
            <w:r w:rsidRPr="003640F9">
              <w:rPr>
                <w:szCs w:val="21"/>
              </w:rPr>
              <w:t>5</w:t>
            </w:r>
            <w:r w:rsidR="005F6D88">
              <w:rPr>
                <w:szCs w:val="21"/>
              </w:rPr>
              <w:t>4058</w:t>
            </w:r>
            <w:r w:rsidRPr="003640F9">
              <w:rPr>
                <w:szCs w:val="21"/>
              </w:rPr>
              <w:t xml:space="preserve"> , Вул. </w:t>
            </w:r>
            <w:r w:rsidR="005F6D88">
              <w:rPr>
                <w:szCs w:val="21"/>
              </w:rPr>
              <w:t>Київська,3</w:t>
            </w:r>
          </w:p>
          <w:p w14:paraId="1DDA0EA2" w14:textId="60B09842" w:rsidR="00A71D8B" w:rsidRPr="003640F9" w:rsidRDefault="005F6D88" w:rsidP="00A71D8B">
            <w:pPr>
              <w:rPr>
                <w:szCs w:val="21"/>
              </w:rPr>
            </w:pPr>
            <w:r>
              <w:rPr>
                <w:szCs w:val="21"/>
              </w:rPr>
              <w:t>М. Миколаїв</w:t>
            </w:r>
            <w:r w:rsidR="00A71D8B" w:rsidRPr="003640F9">
              <w:rPr>
                <w:szCs w:val="21"/>
              </w:rPr>
              <w:t xml:space="preserve"> </w:t>
            </w:r>
          </w:p>
          <w:p w14:paraId="51702B9A" w14:textId="77777777" w:rsidR="00A71D8B" w:rsidRPr="003640F9" w:rsidRDefault="00A71D8B" w:rsidP="00A71D8B">
            <w:pPr>
              <w:rPr>
                <w:szCs w:val="21"/>
              </w:rPr>
            </w:pPr>
            <w:r w:rsidRPr="003640F9">
              <w:rPr>
                <w:szCs w:val="21"/>
              </w:rPr>
              <w:t>Миколаївська область</w:t>
            </w:r>
          </w:p>
          <w:p w14:paraId="5745891D" w14:textId="1D640770" w:rsidR="00A71D8B" w:rsidRPr="003640F9" w:rsidRDefault="00A71D8B" w:rsidP="00A71D8B">
            <w:pPr>
              <w:rPr>
                <w:szCs w:val="21"/>
              </w:rPr>
            </w:pPr>
            <w:r w:rsidRPr="003640F9">
              <w:rPr>
                <w:szCs w:val="21"/>
              </w:rPr>
              <w:t>ЄДРПОУ  0277</w:t>
            </w:r>
            <w:r w:rsidR="005F6D88">
              <w:rPr>
                <w:szCs w:val="21"/>
              </w:rPr>
              <w:t>4349</w:t>
            </w:r>
          </w:p>
          <w:p w14:paraId="21A9F308" w14:textId="05442E2C" w:rsidR="00A71D8B" w:rsidRDefault="00A71D8B" w:rsidP="00A71D8B">
            <w:pPr>
              <w:rPr>
                <w:szCs w:val="21"/>
              </w:rPr>
            </w:pPr>
            <w:r w:rsidRPr="003640F9">
              <w:rPr>
                <w:szCs w:val="21"/>
              </w:rPr>
              <w:t xml:space="preserve">UA </w:t>
            </w:r>
            <w:r w:rsidR="005F6D88">
              <w:rPr>
                <w:szCs w:val="21"/>
              </w:rPr>
              <w:t>_________________________________</w:t>
            </w:r>
          </w:p>
          <w:p w14:paraId="0FDD370D" w14:textId="11E17CDC" w:rsidR="00A71D8B" w:rsidRPr="005F6D88" w:rsidRDefault="005F6D88" w:rsidP="00A71D8B">
            <w:pPr>
              <w:pStyle w:val="login-buttonuser"/>
              <w:rPr>
                <w:lang w:val="en-US"/>
              </w:rPr>
            </w:pPr>
            <w:r>
              <w:rPr>
                <w:lang w:val="en-US"/>
              </w:rPr>
              <w:t>roddom3-mk@ukr.net</w:t>
            </w:r>
          </w:p>
          <w:p w14:paraId="3495A997" w14:textId="77777777" w:rsidR="00A71D8B" w:rsidRPr="003640F9" w:rsidRDefault="00A71D8B" w:rsidP="00A71D8B">
            <w:pPr>
              <w:rPr>
                <w:szCs w:val="21"/>
              </w:rPr>
            </w:pPr>
          </w:p>
          <w:p w14:paraId="6C97E4B6" w14:textId="77777777" w:rsidR="00A71D8B" w:rsidRPr="003640F9" w:rsidRDefault="00A71D8B" w:rsidP="00A71D8B">
            <w:pPr>
              <w:rPr>
                <w:szCs w:val="21"/>
              </w:rPr>
            </w:pPr>
          </w:p>
          <w:p w14:paraId="1A2E18AC" w14:textId="2EAF5251" w:rsidR="009E6F25" w:rsidRPr="005F6D88" w:rsidRDefault="00A71D8B" w:rsidP="00A71D8B">
            <w:pPr>
              <w:tabs>
                <w:tab w:val="left" w:pos="993"/>
              </w:tabs>
              <w:jc w:val="both"/>
              <w:rPr>
                <w:lang w:val="en-US" w:eastAsia="zh-CN"/>
              </w:rPr>
            </w:pPr>
            <w:r w:rsidRPr="003640F9">
              <w:rPr>
                <w:szCs w:val="21"/>
              </w:rPr>
              <w:t xml:space="preserve">Директор   ______________ </w:t>
            </w:r>
            <w:proofErr w:type="spellStart"/>
            <w:r w:rsidR="005F6D88">
              <w:rPr>
                <w:szCs w:val="21"/>
              </w:rPr>
              <w:t>О.М.Іщенко</w:t>
            </w:r>
            <w:proofErr w:type="spellEnd"/>
          </w:p>
        </w:tc>
        <w:tc>
          <w:tcPr>
            <w:tcW w:w="2599" w:type="pct"/>
          </w:tcPr>
          <w:tbl>
            <w:tblPr>
              <w:tblW w:w="21796" w:type="dxa"/>
              <w:tblLayout w:type="fixed"/>
              <w:tblLook w:val="04A0" w:firstRow="1" w:lastRow="0" w:firstColumn="1" w:lastColumn="0" w:noHBand="0" w:noVBand="1"/>
            </w:tblPr>
            <w:tblGrid>
              <w:gridCol w:w="21796"/>
            </w:tblGrid>
            <w:tr w:rsidR="009E6F25" w:rsidRPr="009E6F25" w14:paraId="30998789" w14:textId="77777777" w:rsidTr="00C75373">
              <w:tc>
                <w:tcPr>
                  <w:tcW w:w="4898" w:type="dxa"/>
                </w:tcPr>
                <w:p w14:paraId="75755061" w14:textId="77777777" w:rsidR="009E6F25" w:rsidRPr="009E6F25" w:rsidRDefault="009E6F25" w:rsidP="009E6F25">
                  <w:pPr>
                    <w:tabs>
                      <w:tab w:val="left" w:pos="993"/>
                    </w:tabs>
                    <w:jc w:val="both"/>
                    <w:rPr>
                      <w:lang w:eastAsia="zh-CN"/>
                    </w:rPr>
                  </w:pPr>
                </w:p>
              </w:tc>
            </w:tr>
            <w:tr w:rsidR="009E6F25" w:rsidRPr="009E6F25" w14:paraId="214897BB" w14:textId="77777777" w:rsidTr="00C75373">
              <w:tc>
                <w:tcPr>
                  <w:tcW w:w="4898" w:type="dxa"/>
                </w:tcPr>
                <w:p w14:paraId="0CF154A3" w14:textId="77777777" w:rsidR="009E6F25" w:rsidRPr="009E6F25" w:rsidRDefault="009E6F25" w:rsidP="009E6F25">
                  <w:pPr>
                    <w:tabs>
                      <w:tab w:val="left" w:pos="993"/>
                    </w:tabs>
                    <w:jc w:val="both"/>
                    <w:rPr>
                      <w:lang w:eastAsia="zh-CN"/>
                    </w:rPr>
                  </w:pPr>
                </w:p>
              </w:tc>
            </w:tr>
          </w:tbl>
          <w:p w14:paraId="78F1A258" w14:textId="77777777" w:rsidR="009E6F25" w:rsidRPr="009E6F25" w:rsidRDefault="009E6F25" w:rsidP="009E6F25">
            <w:pPr>
              <w:tabs>
                <w:tab w:val="left" w:pos="993"/>
              </w:tabs>
              <w:jc w:val="both"/>
              <w:rPr>
                <w:lang w:eastAsia="zh-CN"/>
              </w:rPr>
            </w:pPr>
          </w:p>
        </w:tc>
      </w:tr>
    </w:tbl>
    <w:p w14:paraId="0C9387FB" w14:textId="77777777" w:rsidR="002D244B" w:rsidRPr="002D244B" w:rsidRDefault="002D244B" w:rsidP="002D244B">
      <w:pPr>
        <w:tabs>
          <w:tab w:val="left" w:pos="993"/>
        </w:tabs>
        <w:jc w:val="both"/>
        <w:rPr>
          <w:lang w:eastAsia="zh-CN"/>
        </w:rPr>
      </w:pPr>
    </w:p>
    <w:p w14:paraId="12D46F5E" w14:textId="77777777" w:rsidR="00484B35" w:rsidRDefault="00484B35" w:rsidP="002D244B">
      <w:pPr>
        <w:tabs>
          <w:tab w:val="left" w:pos="993"/>
        </w:tabs>
        <w:jc w:val="right"/>
        <w:rPr>
          <w:lang w:eastAsia="zh-CN"/>
        </w:rPr>
      </w:pPr>
    </w:p>
    <w:p w14:paraId="7AC1320D" w14:textId="77777777" w:rsidR="00484B35" w:rsidRDefault="00484B35" w:rsidP="002D244B">
      <w:pPr>
        <w:tabs>
          <w:tab w:val="left" w:pos="993"/>
        </w:tabs>
        <w:jc w:val="right"/>
        <w:rPr>
          <w:lang w:eastAsia="zh-CN"/>
        </w:rPr>
      </w:pPr>
    </w:p>
    <w:p w14:paraId="60AA12CF" w14:textId="77777777" w:rsidR="002D244B" w:rsidRPr="002D244B" w:rsidRDefault="002D244B" w:rsidP="002D244B">
      <w:pPr>
        <w:tabs>
          <w:tab w:val="left" w:pos="993"/>
        </w:tabs>
        <w:jc w:val="right"/>
        <w:rPr>
          <w:lang w:eastAsia="zh-CN"/>
        </w:rPr>
      </w:pPr>
      <w:r w:rsidRPr="002D244B">
        <w:rPr>
          <w:lang w:eastAsia="zh-CN"/>
        </w:rPr>
        <w:t>Додаток 2а</w:t>
      </w:r>
    </w:p>
    <w:p w14:paraId="77A0733A" w14:textId="77777777" w:rsidR="002D244B" w:rsidRPr="002D244B" w:rsidRDefault="002D244B" w:rsidP="002D244B">
      <w:pPr>
        <w:tabs>
          <w:tab w:val="left" w:pos="993"/>
        </w:tabs>
        <w:jc w:val="right"/>
        <w:rPr>
          <w:lang w:eastAsia="zh-CN"/>
        </w:rPr>
      </w:pPr>
      <w:r w:rsidRPr="002D244B">
        <w:rPr>
          <w:lang w:eastAsia="zh-CN"/>
        </w:rPr>
        <w:t xml:space="preserve">до договору про постачання </w:t>
      </w:r>
    </w:p>
    <w:p w14:paraId="617164B7" w14:textId="77777777" w:rsidR="002D244B" w:rsidRPr="002D244B" w:rsidRDefault="002D244B" w:rsidP="002D244B">
      <w:pPr>
        <w:tabs>
          <w:tab w:val="left" w:pos="993"/>
        </w:tabs>
        <w:jc w:val="right"/>
        <w:rPr>
          <w:lang w:eastAsia="zh-CN"/>
        </w:rPr>
      </w:pPr>
      <w:r w:rsidRPr="002D244B">
        <w:rPr>
          <w:lang w:eastAsia="zh-CN"/>
        </w:rPr>
        <w:t>електричної енергії від _____№_______</w:t>
      </w:r>
    </w:p>
    <w:p w14:paraId="5631A901" w14:textId="77777777" w:rsidR="002D244B" w:rsidRPr="002D244B" w:rsidRDefault="002D244B" w:rsidP="002D244B">
      <w:pPr>
        <w:tabs>
          <w:tab w:val="left" w:pos="993"/>
        </w:tabs>
        <w:jc w:val="right"/>
        <w:rPr>
          <w:lang w:eastAsia="zh-CN"/>
        </w:rPr>
      </w:pPr>
    </w:p>
    <w:p w14:paraId="4A2D741D" w14:textId="77777777" w:rsidR="002D244B" w:rsidRPr="002D244B" w:rsidRDefault="002D244B" w:rsidP="002D244B">
      <w:pPr>
        <w:tabs>
          <w:tab w:val="left" w:pos="993"/>
        </w:tabs>
        <w:jc w:val="center"/>
        <w:rPr>
          <w:b/>
          <w:bCs/>
          <w:lang w:eastAsia="zh-CN"/>
        </w:rPr>
      </w:pPr>
      <w:r w:rsidRPr="002D244B">
        <w:rPr>
          <w:b/>
          <w:bCs/>
          <w:lang w:eastAsia="zh-CN"/>
        </w:rPr>
        <w:t xml:space="preserve">Механізм визначення ціни за 1 кВт*год в розрахунковому періоді </w:t>
      </w:r>
    </w:p>
    <w:p w14:paraId="4CCC53D3" w14:textId="77777777" w:rsidR="002D244B" w:rsidRDefault="002D244B" w:rsidP="002D244B">
      <w:pPr>
        <w:tabs>
          <w:tab w:val="left" w:pos="993"/>
        </w:tabs>
        <w:jc w:val="center"/>
        <w:rPr>
          <w:b/>
          <w:bCs/>
          <w:lang w:eastAsia="zh-CN"/>
        </w:rPr>
      </w:pPr>
      <w:r w:rsidRPr="002D244B">
        <w:rPr>
          <w:b/>
          <w:bCs/>
          <w:lang w:eastAsia="zh-CN"/>
        </w:rPr>
        <w:t>на прикладі жовтня 2023 року</w:t>
      </w:r>
    </w:p>
    <w:p w14:paraId="55B8B6F1" w14:textId="77777777" w:rsidR="009E6F25" w:rsidRPr="002D244B" w:rsidRDefault="009E6F25" w:rsidP="002D244B">
      <w:pPr>
        <w:tabs>
          <w:tab w:val="left" w:pos="993"/>
        </w:tabs>
        <w:jc w:val="center"/>
        <w:rPr>
          <w:b/>
          <w:bCs/>
          <w:lang w:eastAsia="zh-CN"/>
        </w:rPr>
      </w:pPr>
    </w:p>
    <w:p w14:paraId="2A4F2DF8" w14:textId="77777777" w:rsidR="002D244B" w:rsidRPr="002D244B" w:rsidRDefault="002D244B" w:rsidP="002D244B">
      <w:pPr>
        <w:tabs>
          <w:tab w:val="left" w:pos="993"/>
        </w:tabs>
        <w:jc w:val="both"/>
        <w:rPr>
          <w:bCs/>
          <w:lang w:eastAsia="zh-CN"/>
        </w:rPr>
      </w:pPr>
      <w:r w:rsidRPr="002D244B">
        <w:rPr>
          <w:bCs/>
          <w:lang w:eastAsia="zh-CN"/>
        </w:rPr>
        <w:t xml:space="preserve">День оголошення закупівлі </w:t>
      </w:r>
      <w:r w:rsidR="00A71D8B">
        <w:rPr>
          <w:bCs/>
          <w:lang w:eastAsia="zh-CN"/>
        </w:rPr>
        <w:t xml:space="preserve">08.12. </w:t>
      </w:r>
      <w:r w:rsidRPr="002D244B">
        <w:rPr>
          <w:bCs/>
          <w:lang w:eastAsia="zh-CN"/>
        </w:rPr>
        <w:t xml:space="preserve">2023. </w:t>
      </w:r>
    </w:p>
    <w:p w14:paraId="3AA34495" w14:textId="77777777" w:rsidR="002D244B" w:rsidRPr="002D244B" w:rsidRDefault="002D244B" w:rsidP="002D244B">
      <w:pPr>
        <w:tabs>
          <w:tab w:val="left" w:pos="993"/>
        </w:tabs>
        <w:jc w:val="both"/>
        <w:rPr>
          <w:bCs/>
          <w:lang w:eastAsia="zh-CN"/>
        </w:rPr>
      </w:pP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розміщених на офіційному веб-сайті Оператора ринку </w:t>
      </w:r>
      <w:hyperlink r:id="rId8" w:history="1">
        <w:r w:rsidRPr="002D244B">
          <w:rPr>
            <w:rStyle w:val="ab"/>
            <w:bCs/>
            <w:lang w:eastAsia="zh-CN"/>
          </w:rPr>
          <w:t>https://www.oree.com.ua/</w:t>
        </w:r>
      </w:hyperlink>
      <w:r w:rsidRPr="002D244B">
        <w:rPr>
          <w:bCs/>
          <w:lang w:eastAsia="zh-CN"/>
        </w:rPr>
        <w:t xml:space="preserve"> - за серпень 2023 року </w:t>
      </w:r>
      <w:bookmarkStart w:id="7" w:name="_Hlk152082541"/>
      <w:r w:rsidRPr="002D244B">
        <w:rPr>
          <w:bCs/>
          <w:lang w:eastAsia="zh-CN"/>
        </w:rPr>
        <w:t xml:space="preserve">4,16223 </w:t>
      </w:r>
      <w:bookmarkEnd w:id="7"/>
      <w:r w:rsidRPr="002D244B">
        <w:rPr>
          <w:bCs/>
          <w:lang w:eastAsia="zh-CN"/>
        </w:rPr>
        <w:t>грн за 1 кВт*год.</w:t>
      </w:r>
    </w:p>
    <w:p w14:paraId="248AD887" w14:textId="77777777" w:rsidR="002D244B" w:rsidRPr="002D244B" w:rsidRDefault="002D244B" w:rsidP="002D244B">
      <w:pPr>
        <w:tabs>
          <w:tab w:val="left" w:pos="993"/>
        </w:tabs>
        <w:jc w:val="both"/>
        <w:rPr>
          <w:bCs/>
          <w:lang w:eastAsia="zh-CN"/>
        </w:rPr>
      </w:pPr>
      <w:r w:rsidRPr="002D244B">
        <w:rPr>
          <w:bCs/>
          <w:lang w:eastAsia="zh-CN"/>
        </w:rPr>
        <w:t xml:space="preserve"> </w:t>
      </w:r>
    </w:p>
    <w:p w14:paraId="7DA1890F" w14:textId="77777777" w:rsidR="002D244B" w:rsidRPr="002D244B" w:rsidRDefault="002D244B" w:rsidP="002D244B">
      <w:pPr>
        <w:tabs>
          <w:tab w:val="left" w:pos="993"/>
        </w:tabs>
        <w:jc w:val="both"/>
        <w:rPr>
          <w:lang w:eastAsia="zh-CN"/>
        </w:rPr>
      </w:pPr>
      <w:r w:rsidRPr="002D244B">
        <w:rPr>
          <w:bCs/>
          <w:lang w:eastAsia="zh-CN"/>
        </w:rPr>
        <w:t xml:space="preserve">Розрахунок при позитивному значенні </w:t>
      </w:r>
      <w:r w:rsidRPr="002D244B">
        <w:rPr>
          <w:lang w:eastAsia="zh-CN"/>
        </w:rPr>
        <w:t xml:space="preserve">Т </w:t>
      </w:r>
      <w:r w:rsidRPr="002D244B">
        <w:rPr>
          <w:vertAlign w:val="subscript"/>
          <w:lang w:eastAsia="zh-CN"/>
        </w:rPr>
        <w:t>постач</w:t>
      </w:r>
      <w:r w:rsidRPr="002D244B">
        <w:rPr>
          <w:lang w:eastAsia="zh-CN"/>
        </w:rPr>
        <w:t>:</w:t>
      </w:r>
    </w:p>
    <w:p w14:paraId="3913F25F"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+ 0,4851 + 0,05 = 4,60068 грн/кВт*год без ПДВ</w:t>
      </w:r>
      <w:r w:rsidRPr="002D244B">
        <w:rPr>
          <w:lang w:eastAsia="zh-CN"/>
        </w:rPr>
        <w:t>, де</w:t>
      </w:r>
    </w:p>
    <w:p w14:paraId="4D45EBF8"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9" w:history="1">
        <w:r w:rsidRPr="002D244B">
          <w:rPr>
            <w:rStyle w:val="ab"/>
            <w:bCs/>
            <w:lang w:eastAsia="zh-CN"/>
          </w:rPr>
          <w:t>https://www.oree.com.ua/</w:t>
        </w:r>
      </w:hyperlink>
      <w:r w:rsidRPr="002D244B">
        <w:rPr>
          <w:bCs/>
          <w:lang w:eastAsia="zh-CN"/>
        </w:rPr>
        <w:t>) за жовтень 2023 року)</w:t>
      </w:r>
      <w:r w:rsidRPr="002D244B">
        <w:rPr>
          <w:lang w:eastAsia="zh-CN"/>
        </w:rPr>
        <w:t>;</w:t>
      </w:r>
    </w:p>
    <w:p w14:paraId="0E7A718C"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0A62C348"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09EA5636"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4,69733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 xml:space="preserve">4,16223 грн </w:t>
      </w:r>
      <w:r w:rsidRPr="002D244B">
        <w:rPr>
          <w:lang w:eastAsia="zh-CN"/>
        </w:rPr>
        <w:t>(</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0,05 грн</w:t>
      </w:r>
    </w:p>
    <w:p w14:paraId="7DF9F9CE" w14:textId="77777777" w:rsidR="002D244B" w:rsidRPr="002D244B" w:rsidRDefault="002D244B" w:rsidP="002D244B">
      <w:pPr>
        <w:tabs>
          <w:tab w:val="left" w:pos="993"/>
        </w:tabs>
        <w:jc w:val="both"/>
        <w:rPr>
          <w:lang w:eastAsia="zh-CN"/>
        </w:rPr>
      </w:pPr>
    </w:p>
    <w:p w14:paraId="79F149C5" w14:textId="77777777" w:rsidR="002D244B" w:rsidRPr="002D244B" w:rsidRDefault="002D244B" w:rsidP="002D244B">
      <w:pPr>
        <w:tabs>
          <w:tab w:val="left" w:pos="993"/>
        </w:tabs>
        <w:jc w:val="both"/>
        <w:rPr>
          <w:lang w:eastAsia="zh-CN"/>
        </w:rPr>
      </w:pPr>
      <w:r w:rsidRPr="002D244B">
        <w:rPr>
          <w:lang w:eastAsia="zh-CN"/>
        </w:rPr>
        <w:t xml:space="preserve">Розрахунок при від’ємному значенні Т </w:t>
      </w:r>
      <w:r w:rsidRPr="002D244B">
        <w:rPr>
          <w:vertAlign w:val="subscript"/>
          <w:lang w:eastAsia="zh-CN"/>
        </w:rPr>
        <w:t>постач</w:t>
      </w:r>
      <w:r w:rsidRPr="002D244B">
        <w:rPr>
          <w:lang w:eastAsia="zh-CN"/>
        </w:rPr>
        <w:t xml:space="preserve">: </w:t>
      </w:r>
    </w:p>
    <w:p w14:paraId="38A8072C" w14:textId="77777777" w:rsidR="002D244B" w:rsidRPr="002D244B" w:rsidRDefault="002D244B" w:rsidP="002D244B">
      <w:pPr>
        <w:tabs>
          <w:tab w:val="left" w:pos="993"/>
        </w:tabs>
        <w:jc w:val="both"/>
        <w:rPr>
          <w:lang w:eastAsia="zh-CN"/>
        </w:rPr>
      </w:pPr>
      <w:r w:rsidRPr="002D244B">
        <w:rPr>
          <w:b/>
          <w:bCs/>
          <w:lang w:eastAsia="zh-CN"/>
        </w:rPr>
        <w:t xml:space="preserve">Ц = Ц </w:t>
      </w:r>
      <w:r w:rsidRPr="002D244B">
        <w:rPr>
          <w:b/>
          <w:bCs/>
          <w:vertAlign w:val="subscript"/>
          <w:lang w:eastAsia="zh-CN"/>
        </w:rPr>
        <w:t>е/е</w:t>
      </w:r>
      <w:r w:rsidRPr="002D244B">
        <w:rPr>
          <w:b/>
          <w:bCs/>
          <w:lang w:eastAsia="zh-CN"/>
        </w:rPr>
        <w:t xml:space="preserve"> + Т </w:t>
      </w:r>
      <w:r w:rsidRPr="002D244B">
        <w:rPr>
          <w:b/>
          <w:bCs/>
          <w:vertAlign w:val="subscript"/>
          <w:lang w:eastAsia="zh-CN"/>
        </w:rPr>
        <w:t>послуги передачі</w:t>
      </w:r>
      <w:r w:rsidRPr="002D244B">
        <w:rPr>
          <w:b/>
          <w:bCs/>
          <w:lang w:eastAsia="zh-CN"/>
        </w:rPr>
        <w:t xml:space="preserve"> + Т </w:t>
      </w:r>
      <w:r w:rsidRPr="002D244B">
        <w:rPr>
          <w:b/>
          <w:bCs/>
          <w:vertAlign w:val="subscript"/>
          <w:lang w:eastAsia="zh-CN"/>
        </w:rPr>
        <w:t>постач</w:t>
      </w:r>
      <w:r w:rsidRPr="002D244B">
        <w:rPr>
          <w:b/>
          <w:bCs/>
          <w:lang w:eastAsia="zh-CN"/>
        </w:rPr>
        <w:t xml:space="preserve"> = 4,06558+ 0,4851 + (-0,05) = 4,50068 грн/кВт*год без ПДВ</w:t>
      </w:r>
      <w:r w:rsidRPr="002D244B">
        <w:rPr>
          <w:lang w:eastAsia="zh-CN"/>
        </w:rPr>
        <w:t>, де</w:t>
      </w:r>
    </w:p>
    <w:p w14:paraId="2127FF86" w14:textId="77777777" w:rsidR="002D244B" w:rsidRPr="002D244B" w:rsidRDefault="002D244B" w:rsidP="002D244B">
      <w:pPr>
        <w:tabs>
          <w:tab w:val="left" w:pos="993"/>
        </w:tabs>
        <w:jc w:val="both"/>
        <w:rPr>
          <w:lang w:eastAsia="zh-CN"/>
        </w:rPr>
      </w:pPr>
      <w:r w:rsidRPr="002D244B">
        <w:rPr>
          <w:b/>
          <w:bCs/>
          <w:lang w:eastAsia="zh-CN"/>
        </w:rPr>
        <w:t xml:space="preserve">Ц </w:t>
      </w:r>
      <w:r w:rsidRPr="002D244B">
        <w:rPr>
          <w:b/>
          <w:bCs/>
          <w:vertAlign w:val="subscript"/>
          <w:lang w:eastAsia="zh-CN"/>
        </w:rPr>
        <w:t>е/е</w:t>
      </w:r>
      <w:r w:rsidRPr="002D244B">
        <w:rPr>
          <w:lang w:eastAsia="zh-CN"/>
        </w:rPr>
        <w:t xml:space="preserve"> – 4,06558 грн/ кВт*год, без ПДВ (</w:t>
      </w:r>
      <w:r w:rsidRPr="002D244B">
        <w:rPr>
          <w:bCs/>
          <w:lang w:eastAsia="zh-CN"/>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10" w:history="1">
        <w:r w:rsidRPr="002D244B">
          <w:rPr>
            <w:rStyle w:val="ab"/>
            <w:bCs/>
            <w:lang w:eastAsia="zh-CN"/>
          </w:rPr>
          <w:t>https://www.oree.com.ua/</w:t>
        </w:r>
      </w:hyperlink>
      <w:r w:rsidRPr="002D244B">
        <w:rPr>
          <w:bCs/>
          <w:lang w:eastAsia="zh-CN"/>
        </w:rPr>
        <w:t>) за жовтень 2023 року)</w:t>
      </w:r>
      <w:r w:rsidRPr="002D244B">
        <w:rPr>
          <w:lang w:eastAsia="zh-CN"/>
        </w:rPr>
        <w:t>;</w:t>
      </w:r>
    </w:p>
    <w:p w14:paraId="168277AC"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послуги передачі</w:t>
      </w:r>
      <w:r w:rsidRPr="002D244B">
        <w:rPr>
          <w:lang w:eastAsia="zh-CN"/>
        </w:rPr>
        <w:t xml:space="preserve"> = 0,48510 грн/ кВт*год, без ПДВ згідно із Постановою НКРЕКП від 21.12.2022 №1788;</w:t>
      </w:r>
    </w:p>
    <w:p w14:paraId="2635B99C" w14:textId="77777777" w:rsidR="002D244B" w:rsidRPr="002D244B" w:rsidRDefault="002D244B" w:rsidP="002D244B">
      <w:pPr>
        <w:tabs>
          <w:tab w:val="left" w:pos="993"/>
        </w:tabs>
        <w:jc w:val="both"/>
        <w:rPr>
          <w:lang w:eastAsia="zh-CN"/>
        </w:rPr>
      </w:pPr>
      <w:r w:rsidRPr="002D244B">
        <w:rPr>
          <w:b/>
          <w:bCs/>
          <w:lang w:eastAsia="zh-CN"/>
        </w:rPr>
        <w:t xml:space="preserve">Т </w:t>
      </w:r>
      <w:r w:rsidRPr="002D244B">
        <w:rPr>
          <w:b/>
          <w:bCs/>
          <w:vertAlign w:val="subscript"/>
          <w:lang w:eastAsia="zh-CN"/>
        </w:rPr>
        <w:t>постач</w:t>
      </w:r>
      <w:r w:rsidRPr="002D244B">
        <w:rPr>
          <w:lang w:eastAsia="zh-CN"/>
        </w:rPr>
        <w:t xml:space="preserve">  – «-»0,05 грн/ кВт*год, без ПДВ, визначена при укладенні Договору за формулою: </w:t>
      </w:r>
    </w:p>
    <w:p w14:paraId="761E4B05" w14:textId="77777777" w:rsidR="002D244B" w:rsidRPr="002D244B" w:rsidRDefault="002D244B" w:rsidP="002D244B">
      <w:pPr>
        <w:tabs>
          <w:tab w:val="left" w:pos="993"/>
        </w:tabs>
        <w:jc w:val="both"/>
        <w:rPr>
          <w:lang w:eastAsia="zh-CN"/>
        </w:rPr>
      </w:pPr>
      <w:r w:rsidRPr="002D244B">
        <w:rPr>
          <w:lang w:eastAsia="zh-CN"/>
        </w:rPr>
        <w:tab/>
      </w:r>
      <w:r w:rsidRPr="002D244B">
        <w:rPr>
          <w:b/>
          <w:bCs/>
          <w:lang w:eastAsia="zh-CN"/>
        </w:rPr>
        <w:t>4,59733 грн</w:t>
      </w:r>
      <w:r w:rsidRPr="002D244B">
        <w:rPr>
          <w:lang w:eastAsia="zh-CN"/>
        </w:rPr>
        <w:t xml:space="preserve"> (ціна переможця закупівлі за результатами аукціону за 1 кВт*год (цінова пропозиція без ПДВ/обсяги закупівлі)) – </w:t>
      </w:r>
      <w:r w:rsidRPr="002D244B">
        <w:rPr>
          <w:b/>
          <w:bCs/>
          <w:lang w:eastAsia="zh-CN"/>
        </w:rPr>
        <w:t>0,48510 грн</w:t>
      </w:r>
      <w:r w:rsidRPr="002D244B">
        <w:rPr>
          <w:lang w:eastAsia="zh-CN"/>
        </w:rPr>
        <w:t xml:space="preserve"> (Т </w:t>
      </w:r>
      <w:r w:rsidRPr="002D244B">
        <w:rPr>
          <w:vertAlign w:val="subscript"/>
          <w:lang w:eastAsia="zh-CN"/>
        </w:rPr>
        <w:t>послуги передачі</w:t>
      </w:r>
      <w:r w:rsidRPr="002D244B">
        <w:rPr>
          <w:lang w:eastAsia="zh-CN"/>
        </w:rPr>
        <w:t>)</w:t>
      </w:r>
      <w:r w:rsidRPr="002D244B">
        <w:rPr>
          <w:vertAlign w:val="subscript"/>
          <w:lang w:eastAsia="zh-CN"/>
        </w:rPr>
        <w:t xml:space="preserve"> </w:t>
      </w:r>
      <w:r w:rsidRPr="002D244B">
        <w:rPr>
          <w:lang w:eastAsia="zh-CN"/>
        </w:rPr>
        <w:t xml:space="preserve">– </w:t>
      </w:r>
      <w:r w:rsidRPr="002D244B">
        <w:rPr>
          <w:b/>
          <w:lang w:eastAsia="zh-CN"/>
        </w:rPr>
        <w:t>4,16223 грн</w:t>
      </w:r>
      <w:r w:rsidRPr="002D244B">
        <w:rPr>
          <w:lang w:eastAsia="zh-CN"/>
        </w:rPr>
        <w:t xml:space="preserve"> (</w:t>
      </w:r>
      <w:r w:rsidRPr="002D244B">
        <w:rPr>
          <w:bCs/>
          <w:lang w:eastAsia="zh-CN"/>
        </w:rPr>
        <w:t xml:space="preserve">середньозважена ціна на РДН, за </w:t>
      </w:r>
      <w:r w:rsidRPr="002D244B">
        <w:rPr>
          <w:bCs/>
          <w:u w:val="single"/>
          <w:lang w:eastAsia="zh-CN"/>
        </w:rPr>
        <w:t>повний календарний</w:t>
      </w:r>
      <w:r w:rsidRPr="002D244B">
        <w:rPr>
          <w:bCs/>
          <w:lang w:eastAsia="zh-CN"/>
        </w:rPr>
        <w:t xml:space="preserve"> місяць, доступний на день оголошення закупівлі згідно офіційних даних, за серпень 2023 року) = </w:t>
      </w:r>
      <w:r w:rsidRPr="002D244B">
        <w:rPr>
          <w:b/>
          <w:lang w:eastAsia="zh-CN"/>
        </w:rPr>
        <w:t>- 0,05 грн</w:t>
      </w:r>
    </w:p>
    <w:p w14:paraId="0330E53F" w14:textId="77777777" w:rsidR="002D244B" w:rsidRPr="002D244B" w:rsidRDefault="002D244B" w:rsidP="002D244B">
      <w:pPr>
        <w:tabs>
          <w:tab w:val="left" w:pos="993"/>
        </w:tabs>
        <w:jc w:val="both"/>
        <w:rPr>
          <w:lang w:eastAsia="zh-CN"/>
        </w:rPr>
      </w:pPr>
    </w:p>
    <w:p w14:paraId="05D7610E" w14:textId="77777777" w:rsidR="002D244B" w:rsidRPr="002D244B" w:rsidRDefault="002D244B" w:rsidP="002D244B">
      <w:pPr>
        <w:tabs>
          <w:tab w:val="left" w:pos="993"/>
        </w:tabs>
        <w:jc w:val="both"/>
        <w:rPr>
          <w:lang w:eastAsia="zh-CN"/>
        </w:rPr>
      </w:pPr>
    </w:p>
    <w:p w14:paraId="32B30E49" w14:textId="77777777" w:rsidR="002D244B" w:rsidRPr="002D244B" w:rsidRDefault="002D244B" w:rsidP="002D244B">
      <w:pPr>
        <w:tabs>
          <w:tab w:val="left" w:pos="993"/>
        </w:tabs>
        <w:jc w:val="both"/>
        <w:rPr>
          <w:lang w:eastAsia="zh-CN"/>
        </w:rPr>
      </w:pPr>
    </w:p>
    <w:tbl>
      <w:tblPr>
        <w:tblW w:w="5000" w:type="pct"/>
        <w:tblLayout w:type="fixed"/>
        <w:tblLook w:val="04A0" w:firstRow="1" w:lastRow="0" w:firstColumn="1" w:lastColumn="0" w:noHBand="0" w:noVBand="1"/>
      </w:tblPr>
      <w:tblGrid>
        <w:gridCol w:w="4596"/>
        <w:gridCol w:w="4975"/>
      </w:tblGrid>
      <w:tr w:rsidR="009E6F25" w:rsidRPr="00A41179" w14:paraId="5545335E" w14:textId="77777777" w:rsidTr="009E6F25">
        <w:tc>
          <w:tcPr>
            <w:tcW w:w="2401" w:type="pct"/>
            <w:hideMark/>
          </w:tcPr>
          <w:p w14:paraId="1A37D9D5" w14:textId="77777777" w:rsidR="009E6F25" w:rsidRPr="00A41179" w:rsidRDefault="009E6F25" w:rsidP="00C75373">
            <w:pPr>
              <w:spacing w:line="259" w:lineRule="auto"/>
              <w:rPr>
                <w:b/>
              </w:rPr>
            </w:pPr>
            <w:r w:rsidRPr="00A41179">
              <w:rPr>
                <w:b/>
                <w:bCs/>
              </w:rPr>
              <w:t>СПОЖИВАЧ:</w:t>
            </w:r>
          </w:p>
        </w:tc>
        <w:tc>
          <w:tcPr>
            <w:tcW w:w="2599" w:type="pct"/>
            <w:hideMark/>
          </w:tcPr>
          <w:p w14:paraId="6BAC8A5E" w14:textId="77777777" w:rsidR="009E6F25" w:rsidRPr="00A41179" w:rsidRDefault="009E6F25" w:rsidP="00C75373">
            <w:pPr>
              <w:spacing w:line="259" w:lineRule="auto"/>
              <w:rPr>
                <w:b/>
              </w:rPr>
            </w:pPr>
            <w:r w:rsidRPr="00A41179">
              <w:rPr>
                <w:b/>
              </w:rPr>
              <w:t>ПОСТАЧАЛЬНИК:</w:t>
            </w:r>
          </w:p>
        </w:tc>
      </w:tr>
      <w:tr w:rsidR="009E6F25" w:rsidRPr="00A41179" w14:paraId="4DB5169E" w14:textId="77777777" w:rsidTr="009E6F25">
        <w:tc>
          <w:tcPr>
            <w:tcW w:w="2401" w:type="pct"/>
          </w:tcPr>
          <w:p w14:paraId="4E3BA86E" w14:textId="77777777" w:rsidR="005F6D88" w:rsidRPr="003640F9" w:rsidRDefault="005F6D88" w:rsidP="005F6D88">
            <w:pPr>
              <w:pBdr>
                <w:bottom w:val="single" w:sz="12" w:space="1" w:color="auto"/>
                <w:between w:val="single" w:sz="12" w:space="1" w:color="auto"/>
              </w:pBdr>
              <w:jc w:val="both"/>
              <w:rPr>
                <w:b/>
                <w:szCs w:val="21"/>
                <w:lang w:eastAsia="ar-SA"/>
              </w:rPr>
            </w:pPr>
            <w:r>
              <w:rPr>
                <w:b/>
                <w:szCs w:val="21"/>
              </w:rPr>
              <w:t>КНП ММР «Пологовий будинок №3»</w:t>
            </w:r>
          </w:p>
          <w:p w14:paraId="61B97553" w14:textId="77777777" w:rsidR="005F6D88" w:rsidRDefault="005F6D88" w:rsidP="005F6D88">
            <w:pPr>
              <w:rPr>
                <w:szCs w:val="21"/>
              </w:rPr>
            </w:pPr>
            <w:r w:rsidRPr="003640F9">
              <w:rPr>
                <w:szCs w:val="21"/>
              </w:rPr>
              <w:t>5</w:t>
            </w:r>
            <w:r>
              <w:rPr>
                <w:szCs w:val="21"/>
              </w:rPr>
              <w:t>4058</w:t>
            </w:r>
            <w:r w:rsidRPr="003640F9">
              <w:rPr>
                <w:szCs w:val="21"/>
              </w:rPr>
              <w:t xml:space="preserve"> , Вул. </w:t>
            </w:r>
            <w:r>
              <w:rPr>
                <w:szCs w:val="21"/>
              </w:rPr>
              <w:t>Київська,3</w:t>
            </w:r>
          </w:p>
          <w:p w14:paraId="22D6EA8A" w14:textId="77777777" w:rsidR="005F6D88" w:rsidRPr="003640F9" w:rsidRDefault="005F6D88" w:rsidP="005F6D88">
            <w:pPr>
              <w:rPr>
                <w:szCs w:val="21"/>
              </w:rPr>
            </w:pPr>
            <w:r>
              <w:rPr>
                <w:szCs w:val="21"/>
              </w:rPr>
              <w:t>М. Миколаїв</w:t>
            </w:r>
            <w:r w:rsidRPr="003640F9">
              <w:rPr>
                <w:szCs w:val="21"/>
              </w:rPr>
              <w:t xml:space="preserve"> </w:t>
            </w:r>
          </w:p>
          <w:p w14:paraId="29F06D80" w14:textId="77777777" w:rsidR="005F6D88" w:rsidRPr="003640F9" w:rsidRDefault="005F6D88" w:rsidP="005F6D88">
            <w:pPr>
              <w:rPr>
                <w:szCs w:val="21"/>
              </w:rPr>
            </w:pPr>
            <w:r w:rsidRPr="003640F9">
              <w:rPr>
                <w:szCs w:val="21"/>
              </w:rPr>
              <w:t>Миколаївська область</w:t>
            </w:r>
          </w:p>
          <w:p w14:paraId="07A59847" w14:textId="77777777" w:rsidR="005F6D88" w:rsidRPr="003640F9" w:rsidRDefault="005F6D88" w:rsidP="005F6D88">
            <w:pPr>
              <w:rPr>
                <w:szCs w:val="21"/>
              </w:rPr>
            </w:pPr>
            <w:r w:rsidRPr="003640F9">
              <w:rPr>
                <w:szCs w:val="21"/>
              </w:rPr>
              <w:t>ЄДРПОУ  0277</w:t>
            </w:r>
            <w:r>
              <w:rPr>
                <w:szCs w:val="21"/>
              </w:rPr>
              <w:t>4349</w:t>
            </w:r>
          </w:p>
          <w:p w14:paraId="76CF87EC" w14:textId="77777777" w:rsidR="005F6D88" w:rsidRDefault="005F6D88" w:rsidP="005F6D88">
            <w:pPr>
              <w:rPr>
                <w:szCs w:val="21"/>
              </w:rPr>
            </w:pPr>
            <w:r w:rsidRPr="003640F9">
              <w:rPr>
                <w:szCs w:val="21"/>
              </w:rPr>
              <w:t xml:space="preserve">UA </w:t>
            </w:r>
            <w:r>
              <w:rPr>
                <w:szCs w:val="21"/>
              </w:rPr>
              <w:t>_________________________________</w:t>
            </w:r>
          </w:p>
          <w:p w14:paraId="129E686A" w14:textId="77777777" w:rsidR="005F6D88" w:rsidRPr="005F6D88" w:rsidRDefault="005F6D88" w:rsidP="005F6D88">
            <w:pPr>
              <w:pStyle w:val="login-buttonuser"/>
            </w:pPr>
            <w:r>
              <w:rPr>
                <w:lang w:val="en-US"/>
              </w:rPr>
              <w:t>roddom</w:t>
            </w:r>
            <w:r w:rsidRPr="005F6D88">
              <w:t>3-</w:t>
            </w:r>
            <w:r>
              <w:rPr>
                <w:lang w:val="en-US"/>
              </w:rPr>
              <w:t>mk</w:t>
            </w:r>
            <w:r w:rsidRPr="005F6D88">
              <w:t>@</w:t>
            </w:r>
            <w:r>
              <w:rPr>
                <w:lang w:val="en-US"/>
              </w:rPr>
              <w:t>ukr</w:t>
            </w:r>
            <w:r w:rsidRPr="005F6D88">
              <w:t>.</w:t>
            </w:r>
            <w:r>
              <w:rPr>
                <w:lang w:val="en-US"/>
              </w:rPr>
              <w:t>net</w:t>
            </w:r>
          </w:p>
          <w:p w14:paraId="621871C3" w14:textId="77777777" w:rsidR="005F6D88" w:rsidRPr="003640F9" w:rsidRDefault="005F6D88" w:rsidP="005F6D88">
            <w:pPr>
              <w:rPr>
                <w:szCs w:val="21"/>
              </w:rPr>
            </w:pPr>
          </w:p>
          <w:p w14:paraId="5ED13C13" w14:textId="77777777" w:rsidR="005F6D88" w:rsidRPr="003640F9" w:rsidRDefault="005F6D88" w:rsidP="005F6D88">
            <w:pPr>
              <w:rPr>
                <w:szCs w:val="21"/>
              </w:rPr>
            </w:pPr>
          </w:p>
          <w:p w14:paraId="1CE7E98F" w14:textId="1BFA96DF" w:rsidR="009E6F25" w:rsidRPr="00A41179" w:rsidRDefault="005F6D88" w:rsidP="005F6D88">
            <w:pPr>
              <w:spacing w:line="259" w:lineRule="auto"/>
              <w:jc w:val="both"/>
            </w:pPr>
            <w:r w:rsidRPr="003640F9">
              <w:rPr>
                <w:szCs w:val="21"/>
              </w:rPr>
              <w:t xml:space="preserve">Директор   ______________ </w:t>
            </w:r>
            <w:proofErr w:type="spellStart"/>
            <w:r>
              <w:rPr>
                <w:szCs w:val="21"/>
              </w:rPr>
              <w:t>О.М.Іщенко</w:t>
            </w:r>
            <w:bookmarkStart w:id="8" w:name="_GoBack"/>
            <w:bookmarkEnd w:id="8"/>
            <w:proofErr w:type="spellEnd"/>
          </w:p>
        </w:tc>
        <w:tc>
          <w:tcPr>
            <w:tcW w:w="2599" w:type="pct"/>
          </w:tcPr>
          <w:tbl>
            <w:tblPr>
              <w:tblW w:w="21796" w:type="dxa"/>
              <w:tblLayout w:type="fixed"/>
              <w:tblLook w:val="04A0" w:firstRow="1" w:lastRow="0" w:firstColumn="1" w:lastColumn="0" w:noHBand="0" w:noVBand="1"/>
            </w:tblPr>
            <w:tblGrid>
              <w:gridCol w:w="21796"/>
            </w:tblGrid>
            <w:tr w:rsidR="009E6F25" w:rsidRPr="00A41179" w14:paraId="48644B2F" w14:textId="77777777" w:rsidTr="00C75373">
              <w:tc>
                <w:tcPr>
                  <w:tcW w:w="4898" w:type="dxa"/>
                </w:tcPr>
                <w:p w14:paraId="07F7CC46" w14:textId="77777777" w:rsidR="009E6F25" w:rsidRPr="00A41179" w:rsidRDefault="009E6F25" w:rsidP="00C75373">
                  <w:pPr>
                    <w:spacing w:line="259" w:lineRule="auto"/>
                    <w:jc w:val="both"/>
                  </w:pPr>
                </w:p>
              </w:tc>
            </w:tr>
            <w:tr w:rsidR="009E6F25" w:rsidRPr="00A41179" w14:paraId="3A20B38C" w14:textId="77777777" w:rsidTr="00C75373">
              <w:tc>
                <w:tcPr>
                  <w:tcW w:w="4898" w:type="dxa"/>
                </w:tcPr>
                <w:p w14:paraId="4AA514ED" w14:textId="77777777" w:rsidR="009E6F25" w:rsidRPr="00A41179" w:rsidRDefault="009E6F25" w:rsidP="00C75373">
                  <w:pPr>
                    <w:spacing w:line="259" w:lineRule="auto"/>
                    <w:jc w:val="both"/>
                  </w:pPr>
                </w:p>
              </w:tc>
            </w:tr>
          </w:tbl>
          <w:p w14:paraId="1394C779" w14:textId="77777777" w:rsidR="009E6F25" w:rsidRPr="00A41179" w:rsidRDefault="009E6F25" w:rsidP="00C75373">
            <w:pPr>
              <w:spacing w:line="259" w:lineRule="auto"/>
              <w:jc w:val="both"/>
            </w:pPr>
          </w:p>
        </w:tc>
      </w:tr>
    </w:tbl>
    <w:p w14:paraId="373184F0" w14:textId="77777777" w:rsidR="002D244B" w:rsidRPr="002D244B" w:rsidRDefault="002D244B" w:rsidP="002D244B">
      <w:pPr>
        <w:tabs>
          <w:tab w:val="left" w:pos="993"/>
        </w:tabs>
        <w:jc w:val="both"/>
        <w:rPr>
          <w:lang w:eastAsia="zh-CN"/>
        </w:rPr>
      </w:pPr>
    </w:p>
    <w:p w14:paraId="01C5C75A" w14:textId="77777777" w:rsidR="002D244B" w:rsidRPr="002D244B" w:rsidRDefault="002D244B" w:rsidP="002D244B">
      <w:pPr>
        <w:tabs>
          <w:tab w:val="left" w:pos="993"/>
        </w:tabs>
        <w:jc w:val="both"/>
        <w:rPr>
          <w:lang w:eastAsia="zh-CN"/>
        </w:rPr>
      </w:pPr>
    </w:p>
    <w:p w14:paraId="1B7D8B35" w14:textId="77777777" w:rsidR="002D244B" w:rsidRPr="002D244B" w:rsidRDefault="002D244B" w:rsidP="002D244B">
      <w:pPr>
        <w:tabs>
          <w:tab w:val="left" w:pos="993"/>
        </w:tabs>
        <w:jc w:val="both"/>
        <w:rPr>
          <w:lang w:eastAsia="zh-CN"/>
        </w:rPr>
      </w:pPr>
    </w:p>
    <w:p w14:paraId="3A523CFC" w14:textId="77777777" w:rsidR="002D244B" w:rsidRPr="002D244B" w:rsidRDefault="002D244B" w:rsidP="002D244B">
      <w:pPr>
        <w:tabs>
          <w:tab w:val="left" w:pos="993"/>
        </w:tabs>
        <w:jc w:val="both"/>
        <w:rPr>
          <w:lang w:eastAsia="zh-CN"/>
        </w:rPr>
      </w:pPr>
      <w:r w:rsidRPr="002D244B">
        <w:rPr>
          <w:lang w:eastAsia="zh-CN"/>
        </w:rPr>
        <w:t xml:space="preserve"> </w:t>
      </w:r>
    </w:p>
    <w:p w14:paraId="7FFA5A06" w14:textId="77777777" w:rsidR="002D244B" w:rsidRPr="002D244B" w:rsidRDefault="002D244B" w:rsidP="002D244B">
      <w:pPr>
        <w:pStyle w:val="a9"/>
        <w:tabs>
          <w:tab w:val="left" w:pos="0"/>
          <w:tab w:val="left" w:pos="993"/>
        </w:tabs>
        <w:spacing w:before="0" w:beforeAutospacing="0" w:after="0" w:afterAutospacing="0"/>
        <w:jc w:val="both"/>
      </w:pPr>
    </w:p>
    <w:p w14:paraId="425C8726" w14:textId="77777777" w:rsidR="002D244B" w:rsidRPr="002D244B" w:rsidRDefault="002D244B" w:rsidP="002D244B">
      <w:pPr>
        <w:pStyle w:val="a9"/>
        <w:tabs>
          <w:tab w:val="left" w:pos="0"/>
          <w:tab w:val="left" w:pos="993"/>
        </w:tabs>
        <w:spacing w:before="0" w:beforeAutospacing="0" w:after="0" w:afterAutospacing="0"/>
        <w:jc w:val="both"/>
      </w:pPr>
    </w:p>
    <w:p w14:paraId="72B99717" w14:textId="77777777" w:rsidR="002D244B" w:rsidRPr="002D244B" w:rsidRDefault="002D244B" w:rsidP="002D244B">
      <w:pPr>
        <w:pStyle w:val="a9"/>
        <w:tabs>
          <w:tab w:val="left" w:pos="0"/>
          <w:tab w:val="left" w:pos="993"/>
        </w:tabs>
        <w:spacing w:before="0" w:beforeAutospacing="0" w:after="0" w:afterAutospacing="0"/>
        <w:jc w:val="both"/>
      </w:pPr>
    </w:p>
    <w:p w14:paraId="54E648D6" w14:textId="77777777" w:rsidR="00A20F1E" w:rsidRPr="002D244B" w:rsidRDefault="00A20F1E" w:rsidP="00A20F1E">
      <w:pPr>
        <w:ind w:left="-900" w:right="-526" w:firstLine="708"/>
        <w:jc w:val="both"/>
        <w:rPr>
          <w:b/>
          <w:i/>
        </w:rPr>
      </w:pPr>
    </w:p>
    <w:sectPr w:rsidR="00A20F1E" w:rsidRPr="002D244B"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F2928"/>
    <w:multiLevelType w:val="multilevel"/>
    <w:tmpl w:val="0756DD3A"/>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5022" w:hanging="485"/>
      </w:pPr>
      <w:rPr>
        <w:rFonts w:ascii="Times New Roman" w:eastAsia="Times New Roman" w:hAnsi="Times New Roman" w:cs="Times New Roman" w:hint="default"/>
        <w:color w:val="auto"/>
        <w:spacing w:val="-11"/>
        <w:w w:val="100"/>
        <w:sz w:val="28"/>
        <w:szCs w:val="28"/>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0F1E"/>
    <w:rsid w:val="00052CEC"/>
    <w:rsid w:val="00065A29"/>
    <w:rsid w:val="00071405"/>
    <w:rsid w:val="000944BB"/>
    <w:rsid w:val="000D48FF"/>
    <w:rsid w:val="000D4A04"/>
    <w:rsid w:val="001410A7"/>
    <w:rsid w:val="00167C9F"/>
    <w:rsid w:val="00190FEC"/>
    <w:rsid w:val="001A43D2"/>
    <w:rsid w:val="001A6667"/>
    <w:rsid w:val="001E6ADF"/>
    <w:rsid w:val="001F7C49"/>
    <w:rsid w:val="00224B44"/>
    <w:rsid w:val="00227E5D"/>
    <w:rsid w:val="00231BEC"/>
    <w:rsid w:val="00237D54"/>
    <w:rsid w:val="00250635"/>
    <w:rsid w:val="00286AEC"/>
    <w:rsid w:val="00286EC6"/>
    <w:rsid w:val="00293C69"/>
    <w:rsid w:val="0029472A"/>
    <w:rsid w:val="002B2A5D"/>
    <w:rsid w:val="002C1BD4"/>
    <w:rsid w:val="002D244B"/>
    <w:rsid w:val="00315E2B"/>
    <w:rsid w:val="00321453"/>
    <w:rsid w:val="003375B5"/>
    <w:rsid w:val="00397E5D"/>
    <w:rsid w:val="003B0198"/>
    <w:rsid w:val="003B2D4A"/>
    <w:rsid w:val="003C2637"/>
    <w:rsid w:val="004014D8"/>
    <w:rsid w:val="00413FD4"/>
    <w:rsid w:val="00453769"/>
    <w:rsid w:val="00484B35"/>
    <w:rsid w:val="00493316"/>
    <w:rsid w:val="004C768C"/>
    <w:rsid w:val="004D4CC2"/>
    <w:rsid w:val="004E035F"/>
    <w:rsid w:val="00517892"/>
    <w:rsid w:val="00532799"/>
    <w:rsid w:val="00535C9B"/>
    <w:rsid w:val="0059587D"/>
    <w:rsid w:val="005C32B3"/>
    <w:rsid w:val="005C6777"/>
    <w:rsid w:val="005D26A3"/>
    <w:rsid w:val="005E1962"/>
    <w:rsid w:val="005E3487"/>
    <w:rsid w:val="005E5689"/>
    <w:rsid w:val="005E64D5"/>
    <w:rsid w:val="005F6D88"/>
    <w:rsid w:val="0062386E"/>
    <w:rsid w:val="00645C80"/>
    <w:rsid w:val="00663579"/>
    <w:rsid w:val="0067312F"/>
    <w:rsid w:val="006C6725"/>
    <w:rsid w:val="006D03EC"/>
    <w:rsid w:val="006E5CBE"/>
    <w:rsid w:val="006F624C"/>
    <w:rsid w:val="00764E2D"/>
    <w:rsid w:val="0077017D"/>
    <w:rsid w:val="007727B6"/>
    <w:rsid w:val="007C2A43"/>
    <w:rsid w:val="007D075A"/>
    <w:rsid w:val="007E4A10"/>
    <w:rsid w:val="007F79AB"/>
    <w:rsid w:val="00833E5B"/>
    <w:rsid w:val="008622B5"/>
    <w:rsid w:val="0089095E"/>
    <w:rsid w:val="008B0556"/>
    <w:rsid w:val="008E1A71"/>
    <w:rsid w:val="008E4111"/>
    <w:rsid w:val="0092276D"/>
    <w:rsid w:val="009241F1"/>
    <w:rsid w:val="00955139"/>
    <w:rsid w:val="00971694"/>
    <w:rsid w:val="009A1B3D"/>
    <w:rsid w:val="009B5742"/>
    <w:rsid w:val="009E55AB"/>
    <w:rsid w:val="009E6F25"/>
    <w:rsid w:val="009F11F9"/>
    <w:rsid w:val="00A20F1E"/>
    <w:rsid w:val="00A2179B"/>
    <w:rsid w:val="00A2319C"/>
    <w:rsid w:val="00A3791A"/>
    <w:rsid w:val="00A41179"/>
    <w:rsid w:val="00A50B01"/>
    <w:rsid w:val="00A71D8B"/>
    <w:rsid w:val="00A84C00"/>
    <w:rsid w:val="00A87689"/>
    <w:rsid w:val="00A92B8A"/>
    <w:rsid w:val="00AA3221"/>
    <w:rsid w:val="00AB6482"/>
    <w:rsid w:val="00AC394A"/>
    <w:rsid w:val="00AD75AD"/>
    <w:rsid w:val="00AF5317"/>
    <w:rsid w:val="00B13D07"/>
    <w:rsid w:val="00B41C60"/>
    <w:rsid w:val="00B42F4E"/>
    <w:rsid w:val="00B50F25"/>
    <w:rsid w:val="00B844BF"/>
    <w:rsid w:val="00B85DC1"/>
    <w:rsid w:val="00BA2158"/>
    <w:rsid w:val="00BA5A00"/>
    <w:rsid w:val="00BB0179"/>
    <w:rsid w:val="00C13E1F"/>
    <w:rsid w:val="00C260F2"/>
    <w:rsid w:val="00C636FB"/>
    <w:rsid w:val="00C87858"/>
    <w:rsid w:val="00CA3D60"/>
    <w:rsid w:val="00CC7E49"/>
    <w:rsid w:val="00D0370D"/>
    <w:rsid w:val="00D50EA2"/>
    <w:rsid w:val="00D604FE"/>
    <w:rsid w:val="00D67FA4"/>
    <w:rsid w:val="00DA2824"/>
    <w:rsid w:val="00DA35CA"/>
    <w:rsid w:val="00DA77B5"/>
    <w:rsid w:val="00DC1D52"/>
    <w:rsid w:val="00DC62C7"/>
    <w:rsid w:val="00DD44CB"/>
    <w:rsid w:val="00DD7D91"/>
    <w:rsid w:val="00DE5B2B"/>
    <w:rsid w:val="00DF4040"/>
    <w:rsid w:val="00DF4CEE"/>
    <w:rsid w:val="00DF6E2C"/>
    <w:rsid w:val="00E66059"/>
    <w:rsid w:val="00E75D7C"/>
    <w:rsid w:val="00E80408"/>
    <w:rsid w:val="00E85721"/>
    <w:rsid w:val="00E939AA"/>
    <w:rsid w:val="00EA275A"/>
    <w:rsid w:val="00EE09BA"/>
    <w:rsid w:val="00EF0712"/>
    <w:rsid w:val="00F41156"/>
    <w:rsid w:val="00F47D0F"/>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F60B"/>
  <w15:docId w15:val="{6CE38EBA-DBBA-4FEF-A51D-45727C74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aa"/>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b">
    <w:name w:val="Hyperlink"/>
    <w:basedOn w:val="a0"/>
    <w:uiPriority w:val="99"/>
    <w:unhideWhenUsed/>
    <w:rsid w:val="00EA275A"/>
    <w:rPr>
      <w:color w:val="0000FF" w:themeColor="hyperlink"/>
      <w:u w:val="single"/>
    </w:rPr>
  </w:style>
  <w:style w:type="numbering" w:customStyle="1" w:styleId="1">
    <w:name w:val="Нет списка1"/>
    <w:next w:val="a2"/>
    <w:uiPriority w:val="99"/>
    <w:semiHidden/>
    <w:unhideWhenUsed/>
    <w:rsid w:val="00A41179"/>
  </w:style>
  <w:style w:type="character" w:customStyle="1" w:styleId="aa">
    <w:name w:val="Обычный (Интернет) Знак"/>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 w:type="paragraph" w:customStyle="1" w:styleId="login-buttonuser">
    <w:name w:val="login-button__user"/>
    <w:basedOn w:val="a"/>
    <w:rsid w:val="001A6667"/>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8756">
      <w:bodyDiv w:val="1"/>
      <w:marLeft w:val="0"/>
      <w:marRight w:val="0"/>
      <w:marTop w:val="0"/>
      <w:marBottom w:val="0"/>
      <w:divBdr>
        <w:top w:val="none" w:sz="0" w:space="0" w:color="auto"/>
        <w:left w:val="none" w:sz="0" w:space="0" w:color="auto"/>
        <w:bottom w:val="none" w:sz="0" w:space="0" w:color="auto"/>
        <w:right w:val="none" w:sz="0" w:space="0" w:color="auto"/>
      </w:divBdr>
    </w:div>
    <w:div w:id="1849129825">
      <w:bodyDiv w:val="1"/>
      <w:marLeft w:val="0"/>
      <w:marRight w:val="0"/>
      <w:marTop w:val="0"/>
      <w:marBottom w:val="0"/>
      <w:divBdr>
        <w:top w:val="none" w:sz="0" w:space="0" w:color="auto"/>
        <w:left w:val="none" w:sz="0" w:space="0" w:color="auto"/>
        <w:bottom w:val="none" w:sz="0" w:space="0" w:color="auto"/>
        <w:right w:val="none" w:sz="0" w:space="0" w:color="auto"/>
      </w:divBdr>
      <w:divsChild>
        <w:div w:id="97257892">
          <w:marLeft w:val="0"/>
          <w:marRight w:val="0"/>
          <w:marTop w:val="0"/>
          <w:marBottom w:val="0"/>
          <w:divBdr>
            <w:top w:val="none" w:sz="0" w:space="0" w:color="auto"/>
            <w:left w:val="none" w:sz="0" w:space="0" w:color="auto"/>
            <w:bottom w:val="none" w:sz="0" w:space="0" w:color="auto"/>
            <w:right w:val="none" w:sz="0" w:space="0" w:color="auto"/>
          </w:divBdr>
          <w:divsChild>
            <w:div w:id="1312295450">
              <w:marLeft w:val="0"/>
              <w:marRight w:val="0"/>
              <w:marTop w:val="0"/>
              <w:marBottom w:val="0"/>
              <w:divBdr>
                <w:top w:val="none" w:sz="0" w:space="0" w:color="auto"/>
                <w:left w:val="none" w:sz="0" w:space="0" w:color="auto"/>
                <w:bottom w:val="none" w:sz="0" w:space="0" w:color="auto"/>
                <w:right w:val="none" w:sz="0" w:space="0" w:color="auto"/>
              </w:divBdr>
              <w:divsChild>
                <w:div w:id="856382145">
                  <w:marLeft w:val="0"/>
                  <w:marRight w:val="0"/>
                  <w:marTop w:val="0"/>
                  <w:marBottom w:val="0"/>
                  <w:divBdr>
                    <w:top w:val="none" w:sz="0" w:space="0" w:color="auto"/>
                    <w:left w:val="none" w:sz="0" w:space="0" w:color="auto"/>
                    <w:bottom w:val="none" w:sz="0" w:space="0" w:color="auto"/>
                    <w:right w:val="none" w:sz="0" w:space="0" w:color="auto"/>
                  </w:divBdr>
                  <w:divsChild>
                    <w:div w:id="11701772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AA47-6EDF-4743-B9F9-AE60E8FC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5825</Words>
  <Characters>39966</Characters>
  <Application>Microsoft Office Word</Application>
  <DocSecurity>0</DocSecurity>
  <Lines>1110</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8</cp:revision>
  <dcterms:created xsi:type="dcterms:W3CDTF">2023-11-29T08:16:00Z</dcterms:created>
  <dcterms:modified xsi:type="dcterms:W3CDTF">2023-12-14T09:25:00Z</dcterms:modified>
</cp:coreProperties>
</file>