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134FF8">
            <w:pPr>
              <w:rPr>
                <w:lang w:val="uk-UA" w:eastAsia="en-US"/>
              </w:rPr>
            </w:pPr>
            <w:r w:rsidRPr="004709C5">
              <w:rPr>
                <w:lang w:val="uk-UA" w:eastAsia="en-US"/>
              </w:rPr>
              <w:t xml:space="preserve">Протокол № </w:t>
            </w:r>
            <w:r w:rsidR="00F402D6">
              <w:rPr>
                <w:lang w:val="uk-UA" w:eastAsia="en-US"/>
              </w:rPr>
              <w:t>5</w:t>
            </w:r>
            <w:r w:rsidR="00D005AA">
              <w:rPr>
                <w:lang w:val="uk-UA" w:eastAsia="en-US"/>
              </w:rPr>
              <w:t>2</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134FF8">
            <w:pPr>
              <w:rPr>
                <w:bCs/>
              </w:rPr>
            </w:pPr>
            <w:r w:rsidRPr="004709C5">
              <w:rPr>
                <w:bCs/>
              </w:rPr>
              <w:t xml:space="preserve">від </w:t>
            </w:r>
            <w:r w:rsidRPr="004709C5">
              <w:rPr>
                <w:rStyle w:val="ac"/>
              </w:rPr>
              <w:t>«</w:t>
            </w:r>
            <w:r w:rsidR="00D005AA">
              <w:rPr>
                <w:rStyle w:val="ac"/>
                <w:lang w:val="uk-UA"/>
              </w:rPr>
              <w:t>30</w:t>
            </w:r>
            <w:r w:rsidRPr="004709C5">
              <w:rPr>
                <w:rStyle w:val="ac"/>
              </w:rPr>
              <w:t xml:space="preserve">» </w:t>
            </w:r>
            <w:r w:rsidR="00F402D6">
              <w:rPr>
                <w:rStyle w:val="ac"/>
                <w:lang w:val="uk-UA"/>
              </w:rPr>
              <w:t>квітня</w:t>
            </w:r>
            <w:r w:rsidRPr="004709C5">
              <w:rPr>
                <w:rStyle w:val="ac"/>
              </w:rPr>
              <w:t xml:space="preserve"> 20</w:t>
            </w:r>
            <w:r w:rsidR="001729EF" w:rsidRPr="004709C5">
              <w:rPr>
                <w:rStyle w:val="ac"/>
              </w:rPr>
              <w:t>2</w:t>
            </w:r>
            <w:r w:rsidR="00F402D6">
              <w:rPr>
                <w:rStyle w:val="ac"/>
                <w:lang w:val="uk-UA"/>
              </w:rPr>
              <w:t>4</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F402D6">
              <w:rPr>
                <w:lang w:val="uk-UA"/>
              </w:rPr>
              <w:t>В.М.Болган</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C1763D" w:rsidRPr="00C1763D" w:rsidRDefault="00565B66" w:rsidP="00C1763D">
      <w:pPr>
        <w:jc w:val="center"/>
        <w:rPr>
          <w:rFonts w:eastAsia="Calibri"/>
          <w:b/>
          <w:bCs/>
          <w:sz w:val="32"/>
          <w:szCs w:val="32"/>
          <w:lang w:val="uk-UA" w:eastAsia="en-US"/>
        </w:rPr>
      </w:pPr>
      <w:r>
        <w:rPr>
          <w:rFonts w:eastAsia="Calibri"/>
          <w:b/>
          <w:bCs/>
          <w:sz w:val="32"/>
          <w:szCs w:val="32"/>
          <w:lang w:val="uk-UA" w:eastAsia="en-US"/>
        </w:rPr>
        <w:t>Картопля</w:t>
      </w:r>
      <w:r w:rsidR="00F402D6">
        <w:rPr>
          <w:rFonts w:eastAsia="Calibri"/>
          <w:b/>
          <w:bCs/>
          <w:sz w:val="32"/>
          <w:szCs w:val="32"/>
          <w:lang w:val="uk-UA" w:eastAsia="en-US"/>
        </w:rPr>
        <w:t>, сочевиця, горох колотий</w:t>
      </w:r>
      <w:r w:rsidR="00C1763D" w:rsidRPr="00C1763D">
        <w:rPr>
          <w:rFonts w:eastAsia="Calibri"/>
          <w:b/>
          <w:bCs/>
          <w:sz w:val="32"/>
          <w:szCs w:val="32"/>
          <w:lang w:val="uk-UA" w:eastAsia="en-US"/>
        </w:rPr>
        <w:t xml:space="preserve">, </w:t>
      </w:r>
    </w:p>
    <w:p w:rsidR="00565B66" w:rsidRDefault="00C1763D" w:rsidP="0023359F">
      <w:pPr>
        <w:ind w:right="-2"/>
        <w:jc w:val="center"/>
        <w:rPr>
          <w:rFonts w:eastAsia="Calibri"/>
          <w:b/>
          <w:bCs/>
          <w:sz w:val="32"/>
          <w:szCs w:val="32"/>
          <w:lang w:val="uk-UA" w:eastAsia="en-US"/>
        </w:rPr>
      </w:pPr>
      <w:r w:rsidRPr="00C1763D">
        <w:rPr>
          <w:rFonts w:eastAsia="Calibri"/>
          <w:b/>
          <w:bCs/>
          <w:sz w:val="32"/>
          <w:szCs w:val="32"/>
          <w:lang w:val="uk-UA" w:eastAsia="en-US"/>
        </w:rPr>
        <w:t>код ДК 021-2015 (</w:t>
      </w:r>
      <w:r w:rsidRPr="00C1763D">
        <w:rPr>
          <w:rFonts w:eastAsia="Calibri"/>
          <w:b/>
          <w:bCs/>
          <w:sz w:val="32"/>
          <w:szCs w:val="32"/>
          <w:lang w:eastAsia="en-US"/>
        </w:rPr>
        <w:t>CPV</w:t>
      </w:r>
      <w:r w:rsidRPr="00C1763D">
        <w:rPr>
          <w:rFonts w:eastAsia="Calibri"/>
          <w:b/>
          <w:bCs/>
          <w:sz w:val="32"/>
          <w:szCs w:val="32"/>
          <w:lang w:val="uk-UA" w:eastAsia="en-US"/>
        </w:rPr>
        <w:t xml:space="preserve">): </w:t>
      </w:r>
      <w:r w:rsidR="00565B66" w:rsidRPr="00565B66">
        <w:rPr>
          <w:rFonts w:eastAsia="Calibri"/>
          <w:b/>
          <w:bCs/>
          <w:sz w:val="32"/>
          <w:szCs w:val="32"/>
          <w:lang w:val="uk-UA" w:eastAsia="en-US"/>
        </w:rPr>
        <w:t xml:space="preserve">03210000-6 Зернові культури та картопля </w:t>
      </w:r>
    </w:p>
    <w:p w:rsidR="00565B66" w:rsidRDefault="00565B66" w:rsidP="0023359F">
      <w:pPr>
        <w:ind w:right="-2"/>
        <w:jc w:val="center"/>
        <w:rPr>
          <w:rFonts w:eastAsia="Calibri"/>
          <w:b/>
          <w:bCs/>
          <w:sz w:val="32"/>
          <w:szCs w:val="32"/>
          <w:lang w:val="uk-UA" w:eastAsia="en-US"/>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984C2A" w:rsidRDefault="00984C2A"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F402D6">
        <w:rPr>
          <w:lang w:val="uk-UA"/>
        </w:rPr>
        <w:t>4</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D005AA"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F402D6" w:rsidP="00490627">
            <w:pPr>
              <w:pStyle w:val="ab"/>
              <w:rPr>
                <w:sz w:val="22"/>
                <w:szCs w:val="22"/>
                <w:lang w:val="uk-UA" w:eastAsia="uk-UA"/>
              </w:rPr>
            </w:pPr>
            <w:r w:rsidRPr="00F402D6">
              <w:rPr>
                <w:sz w:val="22"/>
                <w:szCs w:val="22"/>
                <w:lang w:val="uk-UA"/>
              </w:rPr>
              <w:t>Фахівець з публічних закупівель централізованої бухгалтерії відділу освіти, молоді та спорту, культури та туризму – Болган Валентина Михайлівна, тел. 0956301185</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565B66"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AC0887" w:rsidRDefault="00565B66" w:rsidP="00565B66">
            <w:pPr>
              <w:pStyle w:val="ab"/>
              <w:jc w:val="both"/>
              <w:rPr>
                <w:bCs/>
                <w:lang w:val="uk-UA"/>
              </w:rPr>
            </w:pPr>
            <w:r w:rsidRPr="00565B66">
              <w:rPr>
                <w:rFonts w:eastAsia="Arial"/>
                <w:b/>
                <w:bCs/>
                <w:sz w:val="22"/>
                <w:szCs w:val="22"/>
                <w:lang w:val="uk-UA"/>
              </w:rPr>
              <w:t>Картопля</w:t>
            </w:r>
            <w:r w:rsidR="00F402D6">
              <w:rPr>
                <w:rFonts w:eastAsia="Arial"/>
                <w:b/>
                <w:bCs/>
                <w:sz w:val="22"/>
                <w:szCs w:val="22"/>
                <w:lang w:val="uk-UA"/>
              </w:rPr>
              <w:t>, сочевиця, горох колотий</w:t>
            </w:r>
            <w:r w:rsidRPr="00565B66">
              <w:rPr>
                <w:rFonts w:eastAsia="Arial"/>
                <w:b/>
                <w:bCs/>
                <w:sz w:val="22"/>
                <w:szCs w:val="22"/>
                <w:lang w:val="uk-UA"/>
              </w:rPr>
              <w:t>, код ДК 021-2015 (</w:t>
            </w:r>
            <w:r w:rsidRPr="00565B66">
              <w:rPr>
                <w:rFonts w:eastAsia="Arial"/>
                <w:b/>
                <w:bCs/>
                <w:sz w:val="22"/>
                <w:szCs w:val="22"/>
              </w:rPr>
              <w:t>CPV</w:t>
            </w:r>
            <w:r w:rsidRPr="00565B66">
              <w:rPr>
                <w:rFonts w:eastAsia="Arial"/>
                <w:b/>
                <w:bCs/>
                <w:sz w:val="22"/>
                <w:szCs w:val="22"/>
                <w:lang w:val="uk-UA"/>
              </w:rPr>
              <w:t>): 03210000-6 Зернові культури та картопля</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984C2A"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134FF8">
            <w:pPr>
              <w:pStyle w:val="ab"/>
              <w:jc w:val="both"/>
              <w:rPr>
                <w:b/>
                <w:sz w:val="22"/>
                <w:szCs w:val="22"/>
                <w:lang w:val="uk-UA"/>
              </w:rPr>
            </w:pPr>
            <w:r w:rsidRPr="00F9116C">
              <w:rPr>
                <w:sz w:val="22"/>
                <w:szCs w:val="22"/>
                <w:lang w:val="uk-UA"/>
              </w:rPr>
              <w:t>кількість:</w:t>
            </w:r>
            <w:r>
              <w:rPr>
                <w:b/>
                <w:sz w:val="22"/>
                <w:szCs w:val="22"/>
                <w:lang w:val="uk-UA"/>
              </w:rPr>
              <w:t xml:space="preserve"> </w:t>
            </w:r>
            <w:r w:rsidR="00F402D6">
              <w:rPr>
                <w:b/>
                <w:sz w:val="22"/>
                <w:szCs w:val="22"/>
                <w:lang w:val="uk-UA"/>
              </w:rPr>
              <w:t xml:space="preserve">картопля - </w:t>
            </w:r>
            <w:r w:rsidR="00134FF8">
              <w:rPr>
                <w:b/>
                <w:bCs/>
                <w:sz w:val="22"/>
                <w:szCs w:val="22"/>
                <w:lang w:val="uk-UA"/>
              </w:rPr>
              <w:t>4</w:t>
            </w:r>
            <w:r w:rsidR="00565B66">
              <w:rPr>
                <w:b/>
                <w:bCs/>
                <w:sz w:val="22"/>
                <w:szCs w:val="22"/>
                <w:lang w:val="uk-UA"/>
              </w:rPr>
              <w:t>000кг</w:t>
            </w:r>
            <w:r w:rsidR="00C1763D">
              <w:rPr>
                <w:b/>
                <w:bCs/>
                <w:sz w:val="22"/>
                <w:szCs w:val="22"/>
                <w:lang w:val="uk-UA"/>
              </w:rPr>
              <w:t>.</w:t>
            </w:r>
            <w:r w:rsidR="00F402D6">
              <w:rPr>
                <w:b/>
                <w:bCs/>
                <w:sz w:val="22"/>
                <w:szCs w:val="22"/>
                <w:lang w:val="uk-UA"/>
              </w:rPr>
              <w:t>, сочевиця – 300кг., горох колотий – 100 кг.</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8D4FA9">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F402D6">
              <w:rPr>
                <w:b/>
                <w:sz w:val="22"/>
                <w:szCs w:val="22"/>
                <w:lang w:val="uk-UA"/>
              </w:rPr>
              <w:t>31</w:t>
            </w:r>
            <w:r w:rsidR="008D4FA9">
              <w:rPr>
                <w:b/>
                <w:sz w:val="22"/>
                <w:szCs w:val="22"/>
                <w:lang w:val="uk-UA"/>
              </w:rPr>
              <w:t xml:space="preserve"> 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F402D6">
              <w:rPr>
                <w:b/>
                <w:sz w:val="22"/>
                <w:szCs w:val="22"/>
                <w:lang w:val="uk-UA"/>
              </w:rPr>
              <w:t>4</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D005AA"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1D14B2">
              <w:rPr>
                <w:sz w:val="22"/>
                <w:szCs w:val="22"/>
                <w:lang w:val="uk-UA"/>
              </w:rPr>
              <w:lastRenderedPageBreak/>
              <w:t xml:space="preserve">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D005AA"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lastRenderedPageBreak/>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134FF8" w:rsidRPr="00134FF8" w:rsidRDefault="00134FF8" w:rsidP="00134FF8">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134FF8">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p>
          <w:p w:rsidR="00151D8B" w:rsidRPr="00134FF8" w:rsidRDefault="00151D8B"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134FF8">
              <w:rPr>
                <w:color w:val="000000"/>
                <w:sz w:val="22"/>
                <w:szCs w:val="22"/>
                <w:shd w:val="clear" w:color="auto" w:fill="FFFFFF"/>
                <w:lang w:val="uk-UA"/>
              </w:rPr>
              <w:t>Інформацію в довільній формі про те, що учасник процедури закупівлі не є громадянином Російської Федерації/Республіки Білорусь</w:t>
            </w:r>
            <w:r w:rsidR="00FC10F4">
              <w:rPr>
                <w:color w:val="000000"/>
                <w:sz w:val="22"/>
                <w:szCs w:val="22"/>
                <w:shd w:val="clear" w:color="auto" w:fill="FFFFFF"/>
                <w:lang w:val="uk-UA"/>
              </w:rPr>
              <w:t>/Ісламської Республіки Іран</w:t>
            </w:r>
            <w:r w:rsidRPr="00134FF8">
              <w:rPr>
                <w:color w:val="000000"/>
                <w:sz w:val="22"/>
                <w:szCs w:val="22"/>
                <w:shd w:val="clear" w:color="auto" w:fill="FFFFFF"/>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FC10F4" w:rsidRPr="00FC10F4">
              <w:rPr>
                <w:color w:val="000000"/>
                <w:sz w:val="22"/>
                <w:szCs w:val="22"/>
                <w:shd w:val="clear" w:color="auto" w:fill="FFFFFF"/>
                <w:lang w:val="uk-UA"/>
              </w:rPr>
              <w:t>/Ісламської Республіки Іран</w:t>
            </w:r>
            <w:r w:rsidRPr="00134FF8">
              <w:rPr>
                <w:color w:val="000000"/>
                <w:sz w:val="22"/>
                <w:szCs w:val="22"/>
                <w:shd w:val="clear" w:color="auto" w:fill="FFFFFF"/>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C10F4" w:rsidRPr="00FC10F4">
              <w:rPr>
                <w:color w:val="000000"/>
                <w:sz w:val="22"/>
                <w:szCs w:val="22"/>
                <w:shd w:val="clear" w:color="auto" w:fill="FFFFFF"/>
                <w:lang w:val="uk-UA"/>
              </w:rPr>
              <w:t>/Ісламської Республіки Іран</w:t>
            </w:r>
            <w:r w:rsidRPr="00134FF8">
              <w:rPr>
                <w:color w:val="000000"/>
                <w:sz w:val="22"/>
                <w:szCs w:val="22"/>
                <w:shd w:val="clear" w:color="auto" w:fill="FFFFFF"/>
                <w:lang w:val="uk-UA"/>
              </w:rPr>
              <w:t>, громадянин Російської Федерації/Республіки Білорусь</w:t>
            </w:r>
            <w:r w:rsidR="00FC10F4" w:rsidRPr="00FC10F4">
              <w:rPr>
                <w:color w:val="000000"/>
                <w:sz w:val="22"/>
                <w:szCs w:val="22"/>
                <w:shd w:val="clear" w:color="auto" w:fill="FFFFFF"/>
                <w:lang w:val="uk-UA"/>
              </w:rPr>
              <w:t>/Ісламської Республіки Іран</w:t>
            </w:r>
            <w:r w:rsidRPr="00134FF8">
              <w:rPr>
                <w:color w:val="000000"/>
                <w:sz w:val="22"/>
                <w:szCs w:val="22"/>
                <w:shd w:val="clear" w:color="auto" w:fill="FFFFFF"/>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C10F4" w:rsidRPr="00FC10F4">
              <w:rPr>
                <w:color w:val="000000"/>
                <w:sz w:val="22"/>
                <w:szCs w:val="22"/>
                <w:shd w:val="clear" w:color="auto" w:fill="FFFFFF"/>
                <w:lang w:val="uk-UA"/>
              </w:rPr>
              <w:t>/Ісламської Республіки Іран</w:t>
            </w:r>
            <w:r w:rsidRPr="00134FF8">
              <w:rPr>
                <w:color w:val="000000"/>
                <w:sz w:val="22"/>
                <w:szCs w:val="22"/>
                <w:shd w:val="clear" w:color="auto" w:fill="FFFFFF"/>
                <w:lang w:val="uk-UA"/>
              </w:rPr>
              <w:t>; або пропонує в тендерній пропозиції товари походженням з Російської Федерації/Республіки Білорусь</w:t>
            </w:r>
            <w:r w:rsidR="00FC10F4" w:rsidRPr="00FC10F4">
              <w:rPr>
                <w:color w:val="000000"/>
                <w:sz w:val="22"/>
                <w:szCs w:val="22"/>
                <w:shd w:val="clear" w:color="auto" w:fill="FFFFFF"/>
                <w:lang w:val="uk-UA"/>
              </w:rPr>
              <w:t>/Ісламської Республіки Іран</w:t>
            </w:r>
            <w:bookmarkStart w:id="0" w:name="_GoBack"/>
            <w:bookmarkEnd w:id="0"/>
            <w:r w:rsidRPr="00134FF8">
              <w:rPr>
                <w:color w:val="000000"/>
                <w:sz w:val="22"/>
                <w:szCs w:val="22"/>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134FF8">
              <w:rPr>
                <w:color w:val="000000"/>
                <w:sz w:val="22"/>
                <w:szCs w:val="22"/>
                <w:shd w:val="clear" w:color="auto" w:fill="FFFFFF"/>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F402D6">
              <w:rPr>
                <w:color w:val="000000"/>
                <w:sz w:val="22"/>
                <w:szCs w:val="22"/>
                <w:shd w:val="clear" w:color="auto" w:fill="FFFFFF"/>
                <w:lang w:val="uk-UA"/>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49205F">
              <w:rPr>
                <w:color w:val="000000"/>
                <w:sz w:val="22"/>
                <w:szCs w:val="22"/>
                <w:shd w:val="clear" w:color="auto" w:fill="FFFFFF"/>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F15DA1">
              <w:rPr>
                <w:sz w:val="22"/>
                <w:szCs w:val="22"/>
              </w:rPr>
              <w:lastRenderedPageBreak/>
              <w:t xml:space="preserve">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D005AA"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34FF8" w:rsidRDefault="00151D8B" w:rsidP="00151D8B">
            <w:pPr>
              <w:jc w:val="both"/>
              <w:rPr>
                <w:sz w:val="21"/>
                <w:szCs w:val="21"/>
                <w:lang w:val="uk-UA"/>
              </w:rPr>
            </w:pPr>
            <w:r w:rsidRPr="00134FF8">
              <w:rPr>
                <w:sz w:val="21"/>
                <w:szCs w:val="21"/>
                <w:lang w:val="uk-UA"/>
              </w:rPr>
              <w:t>Тендерні пропозиції вважаються дійсними протягом 90 днів  із дати кінцевого строку подання тендерних пропозицій .</w:t>
            </w:r>
          </w:p>
          <w:p w:rsidR="00151D8B" w:rsidRPr="00134FF8" w:rsidRDefault="00151D8B" w:rsidP="00151D8B">
            <w:pPr>
              <w:jc w:val="both"/>
              <w:rPr>
                <w:sz w:val="21"/>
                <w:szCs w:val="21"/>
                <w:lang w:val="uk-UA"/>
              </w:rPr>
            </w:pPr>
            <w:r w:rsidRPr="00134FF8">
              <w:rPr>
                <w:sz w:val="21"/>
                <w:szCs w:val="21"/>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34FF8" w:rsidRDefault="00151D8B" w:rsidP="00151D8B">
            <w:pPr>
              <w:jc w:val="both"/>
              <w:rPr>
                <w:sz w:val="21"/>
                <w:szCs w:val="21"/>
                <w:lang w:val="uk-UA"/>
              </w:rPr>
            </w:pPr>
            <w:r w:rsidRPr="00134FF8">
              <w:rPr>
                <w:sz w:val="21"/>
                <w:szCs w:val="21"/>
                <w:lang w:val="uk-UA"/>
              </w:rPr>
              <w:t xml:space="preserve">   - відхилити таку вимогу, не втрачаючи при цьому наданого ним забезпечення тендерної пропозиції;</w:t>
            </w:r>
          </w:p>
          <w:p w:rsidR="00151D8B" w:rsidRPr="00134FF8" w:rsidRDefault="00151D8B" w:rsidP="00151D8B">
            <w:pPr>
              <w:jc w:val="both"/>
              <w:rPr>
                <w:sz w:val="21"/>
                <w:szCs w:val="21"/>
                <w:lang w:val="uk-UA"/>
              </w:rPr>
            </w:pPr>
            <w:r w:rsidRPr="00134FF8">
              <w:rPr>
                <w:sz w:val="21"/>
                <w:szCs w:val="21"/>
                <w:lang w:val="uk-UA"/>
              </w:rPr>
              <w:t xml:space="preserve">   - 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34FF8">
              <w:rPr>
                <w:sz w:val="21"/>
                <w:szCs w:val="21"/>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sidR="007F127E">
              <w:rPr>
                <w:sz w:val="22"/>
                <w:szCs w:val="22"/>
                <w:lang w:val="uk-UA"/>
              </w:rPr>
              <w:t>4</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w:t>
            </w:r>
            <w:r w:rsidRPr="003701E0">
              <w:rPr>
                <w:sz w:val="22"/>
                <w:szCs w:val="22"/>
                <w:lang w:val="uk-UA"/>
              </w:rPr>
              <w:lastRenderedPageBreak/>
              <w:t>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1" w:name="n617"/>
            <w:bookmarkEnd w:id="1"/>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2" w:name="n618"/>
            <w:bookmarkEnd w:id="2"/>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3" w:name="n619"/>
            <w:bookmarkEnd w:id="3"/>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4" w:name="n620"/>
            <w:bookmarkEnd w:id="4"/>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1"/>
            <w:bookmarkEnd w:id="5"/>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6" w:name="n622"/>
            <w:bookmarkEnd w:id="6"/>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7" w:name="n623"/>
            <w:bookmarkEnd w:id="7"/>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8" w:name="n624"/>
            <w:bookmarkEnd w:id="8"/>
            <w:r w:rsidRPr="00563D88">
              <w:rPr>
                <w:color w:val="000000"/>
                <w:sz w:val="22"/>
                <w:szCs w:val="22"/>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9" w:name="n625"/>
            <w:bookmarkEnd w:id="9"/>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887" w:rsidRPr="00AC0887" w:rsidRDefault="00151D8B" w:rsidP="00AC0887">
            <w:pPr>
              <w:jc w:val="both"/>
              <w:rPr>
                <w:color w:val="000000"/>
                <w:sz w:val="22"/>
                <w:szCs w:val="22"/>
              </w:rPr>
            </w:pPr>
            <w:bookmarkStart w:id="10" w:name="n626"/>
            <w:bookmarkEnd w:id="10"/>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C0887">
              <w:rPr>
                <w:color w:val="000000"/>
                <w:sz w:val="22"/>
                <w:szCs w:val="22"/>
                <w:lang w:val="uk-UA"/>
              </w:rPr>
              <w:t>у неї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AC0887">
              <w:rPr>
                <w:color w:val="000000"/>
                <w:sz w:val="22"/>
                <w:szCs w:val="22"/>
              </w:rPr>
              <w:t xml:space="preserve"> “Про санкції”, </w:t>
            </w:r>
            <w:r w:rsidR="00AC0887" w:rsidRPr="00AC0887">
              <w:rPr>
                <w:color w:val="000000"/>
                <w:sz w:val="22"/>
                <w:szCs w:val="22"/>
                <w:lang w:val="uk-UA"/>
              </w:rPr>
              <w:t>крім випадку, коли активи такої 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1" w:name="n627"/>
            <w:bookmarkEnd w:id="11"/>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w:t>
            </w:r>
            <w:r w:rsidRPr="002B13E2">
              <w:rPr>
                <w:b/>
                <w:color w:val="000000"/>
                <w:sz w:val="22"/>
                <w:szCs w:val="22"/>
                <w:shd w:val="clear" w:color="auto" w:fill="FFFFFF"/>
                <w:lang w:val="uk-UA"/>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 xml:space="preserve">Інформація про технічні, якісні та кількісні </w:t>
            </w:r>
            <w:r w:rsidRPr="00B0593B">
              <w:rPr>
                <w:b/>
                <w:color w:val="000000"/>
                <w:sz w:val="22"/>
                <w:szCs w:val="22"/>
                <w:lang w:val="uk-UA"/>
              </w:rPr>
              <w:lastRenderedPageBreak/>
              <w:t>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34FF8" w:rsidRDefault="00151D8B" w:rsidP="00151D8B">
            <w:pPr>
              <w:pStyle w:val="ab"/>
              <w:jc w:val="both"/>
              <w:rPr>
                <w:sz w:val="21"/>
                <w:szCs w:val="21"/>
                <w:lang w:val="uk-UA"/>
              </w:rPr>
            </w:pPr>
            <w:r w:rsidRPr="00134FF8">
              <w:rPr>
                <w:sz w:val="21"/>
                <w:szCs w:val="21"/>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51D8B" w:rsidRPr="00134FF8" w:rsidRDefault="00151D8B" w:rsidP="00151D8B">
            <w:pPr>
              <w:pStyle w:val="ab"/>
              <w:jc w:val="both"/>
              <w:rPr>
                <w:sz w:val="21"/>
                <w:szCs w:val="21"/>
                <w:lang w:val="uk-UA"/>
              </w:rPr>
            </w:pPr>
            <w:r w:rsidRPr="00134FF8">
              <w:rPr>
                <w:sz w:val="21"/>
                <w:szCs w:val="21"/>
                <w:highlight w:val="white"/>
                <w:lang w:val="uk-UA"/>
              </w:rPr>
              <w:lastRenderedPageBreak/>
              <w:t xml:space="preserve"> </w:t>
            </w:r>
            <w:r w:rsidRPr="00134FF8">
              <w:rPr>
                <w:sz w:val="21"/>
                <w:szCs w:val="21"/>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134FF8" w:rsidRDefault="00151D8B" w:rsidP="00151D8B">
            <w:pPr>
              <w:pStyle w:val="ab"/>
              <w:jc w:val="both"/>
              <w:rPr>
                <w:sz w:val="21"/>
                <w:szCs w:val="21"/>
              </w:rPr>
            </w:pPr>
            <w:r w:rsidRPr="00134FF8">
              <w:rPr>
                <w:sz w:val="21"/>
                <w:szCs w:val="21"/>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134FF8" w:rsidRDefault="00151D8B" w:rsidP="00151D8B">
            <w:pPr>
              <w:pStyle w:val="ab"/>
              <w:jc w:val="both"/>
              <w:rPr>
                <w:sz w:val="21"/>
                <w:szCs w:val="21"/>
              </w:rPr>
            </w:pPr>
            <w:r w:rsidRPr="00134FF8">
              <w:rPr>
                <w:sz w:val="21"/>
                <w:szCs w:val="21"/>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D005AA"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D005AA">
              <w:rPr>
                <w:b/>
                <w:sz w:val="22"/>
                <w:szCs w:val="22"/>
                <w:lang w:val="uk-UA"/>
              </w:rPr>
              <w:t>08</w:t>
            </w:r>
            <w:r w:rsidRPr="00460862">
              <w:rPr>
                <w:b/>
                <w:sz w:val="22"/>
                <w:szCs w:val="22"/>
                <w:lang w:val="uk-UA"/>
              </w:rPr>
              <w:t xml:space="preserve">» </w:t>
            </w:r>
            <w:r w:rsidR="007F127E">
              <w:rPr>
                <w:b/>
                <w:sz w:val="22"/>
                <w:szCs w:val="22"/>
                <w:lang w:val="uk-UA"/>
              </w:rPr>
              <w:t>травня</w:t>
            </w:r>
            <w:r w:rsidR="00134FF8">
              <w:rPr>
                <w:b/>
                <w:sz w:val="22"/>
                <w:szCs w:val="22"/>
                <w:lang w:val="uk-UA"/>
              </w:rPr>
              <w:t xml:space="preserve"> </w:t>
            </w:r>
            <w:r w:rsidRPr="00460862">
              <w:rPr>
                <w:b/>
                <w:sz w:val="22"/>
                <w:szCs w:val="22"/>
                <w:lang w:val="uk-UA"/>
              </w:rPr>
              <w:t>202</w:t>
            </w:r>
            <w:r w:rsidR="007F127E">
              <w:rPr>
                <w:b/>
                <w:sz w:val="22"/>
                <w:szCs w:val="22"/>
                <w:lang w:val="uk-UA"/>
              </w:rPr>
              <w:t>4</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34FF8" w:rsidRDefault="00151D8B" w:rsidP="00151D8B">
            <w:pPr>
              <w:ind w:left="-63" w:firstLine="63"/>
              <w:jc w:val="both"/>
              <w:rPr>
                <w:sz w:val="21"/>
                <w:szCs w:val="21"/>
                <w:lang w:val="uk-UA"/>
              </w:rPr>
            </w:pPr>
            <w:r w:rsidRPr="00134FF8">
              <w:rPr>
                <w:sz w:val="21"/>
                <w:szCs w:val="21"/>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134FF8" w:rsidRDefault="00151D8B" w:rsidP="00151D8B">
            <w:pPr>
              <w:ind w:left="-63"/>
              <w:jc w:val="both"/>
              <w:rPr>
                <w:sz w:val="21"/>
                <w:szCs w:val="21"/>
                <w:lang w:val="uk-UA"/>
              </w:rPr>
            </w:pPr>
            <w:r w:rsidRPr="00134FF8">
              <w:rPr>
                <w:sz w:val="21"/>
                <w:szCs w:val="21"/>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134FF8" w:rsidRDefault="00151D8B" w:rsidP="004F6B6B">
            <w:pPr>
              <w:ind w:left="-63" w:firstLine="63"/>
              <w:jc w:val="both"/>
              <w:rPr>
                <w:sz w:val="21"/>
                <w:szCs w:val="21"/>
              </w:rPr>
            </w:pPr>
            <w:r w:rsidRPr="00134FF8">
              <w:rPr>
                <w:sz w:val="21"/>
                <w:szCs w:val="21"/>
                <w:lang w:val="uk-UA"/>
              </w:rPr>
              <w:t xml:space="preserve"> </w:t>
            </w:r>
            <w:r w:rsidR="004F6B6B" w:rsidRPr="00134FF8">
              <w:rPr>
                <w:sz w:val="21"/>
                <w:szCs w:val="2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134FF8">
                <w:rPr>
                  <w:rStyle w:val="a5"/>
                  <w:sz w:val="21"/>
                  <w:szCs w:val="21"/>
                </w:rPr>
                <w:t>статті 16</w:t>
              </w:r>
            </w:hyperlink>
            <w:r w:rsidR="004F6B6B" w:rsidRPr="00134FF8">
              <w:rPr>
                <w:sz w:val="21"/>
                <w:szCs w:val="21"/>
              </w:rPr>
              <w:t> Закону, і документи, що підтверджують відсутність підстав, визначених </w:t>
            </w:r>
            <w:hyperlink r:id="rId16" w:anchor="n615" w:history="1">
              <w:r w:rsidR="004F6B6B" w:rsidRPr="00134FF8">
                <w:rPr>
                  <w:rStyle w:val="a5"/>
                  <w:sz w:val="21"/>
                  <w:szCs w:val="21"/>
                </w:rPr>
                <w:t>пунктом 47</w:t>
              </w:r>
            </w:hyperlink>
            <w:r w:rsidR="004F6B6B" w:rsidRPr="00134FF8">
              <w:rPr>
                <w:sz w:val="21"/>
                <w:szCs w:val="21"/>
              </w:rPr>
              <w:t> цих особливостей.</w:t>
            </w:r>
          </w:p>
          <w:p w:rsidR="00151D8B" w:rsidRPr="00134FF8" w:rsidRDefault="00151D8B" w:rsidP="00151D8B">
            <w:pPr>
              <w:ind w:left="-63" w:firstLine="63"/>
              <w:jc w:val="both"/>
              <w:rPr>
                <w:sz w:val="21"/>
                <w:szCs w:val="21"/>
              </w:rPr>
            </w:pPr>
            <w:r w:rsidRPr="00134FF8">
              <w:rPr>
                <w:sz w:val="21"/>
                <w:szCs w:val="2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34FF8">
              <w:rPr>
                <w:sz w:val="21"/>
                <w:szCs w:val="2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D005AA"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984C2A" w:rsidRPr="00B0593B" w:rsidTr="00984C2A">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84C2A" w:rsidRPr="00B0593B" w:rsidRDefault="00984C2A" w:rsidP="00984C2A">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984C2A" w:rsidRDefault="00984C2A" w:rsidP="00984C2A">
            <w:pPr>
              <w:pStyle w:val="28"/>
              <w:jc w:val="both"/>
              <w:rPr>
                <w:rFonts w:ascii="Times New Roman" w:hAnsi="Times New Roman" w:cs="Times New Roman"/>
              </w:rPr>
            </w:pPr>
            <w:r w:rsidRPr="00984C2A">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984C2A" w:rsidRPr="00984C2A" w:rsidRDefault="00984C2A" w:rsidP="00984C2A">
            <w:pPr>
              <w:pStyle w:val="28"/>
              <w:jc w:val="both"/>
              <w:rPr>
                <w:rFonts w:ascii="Times New Roman" w:hAnsi="Times New Roman" w:cs="Times New Roman"/>
              </w:rPr>
            </w:pPr>
            <w:r w:rsidRPr="00984C2A">
              <w:rPr>
                <w:rFonts w:ascii="Times New Roman" w:hAnsi="Times New Roman" w:cs="Times New Roman"/>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84C2A" w:rsidRPr="00984C2A" w:rsidRDefault="00984C2A" w:rsidP="00984C2A">
            <w:pPr>
              <w:pStyle w:val="14"/>
              <w:spacing w:before="0" w:beforeAutospacing="0" w:after="0" w:afterAutospacing="0"/>
              <w:jc w:val="both"/>
              <w:rPr>
                <w:sz w:val="20"/>
                <w:szCs w:val="20"/>
              </w:rPr>
            </w:pPr>
            <w:r w:rsidRPr="00984C2A">
              <w:rPr>
                <w:sz w:val="20"/>
                <w:szCs w:val="20"/>
              </w:rPr>
              <w:t>2.3. 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великої літери;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уживання розділових знаків та відмінювання слів у реченні;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використання слова або мовного звороту, запозичених з іншої мови;</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застосування правил переносу частини слова з рядка в рядок;</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написання слів разом та/або окремо, та/або через дефіс;</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84C2A">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984C2A" w:rsidRPr="00984C2A" w:rsidRDefault="00984C2A" w:rsidP="00984C2A">
            <w:pPr>
              <w:pStyle w:val="tj"/>
              <w:spacing w:before="0" w:beforeAutospacing="0" w:after="0" w:afterAutospacing="0"/>
              <w:jc w:val="both"/>
              <w:rPr>
                <w:i/>
                <w:sz w:val="20"/>
                <w:szCs w:val="20"/>
                <w:lang w:val="uk-UA"/>
              </w:rPr>
            </w:pPr>
            <w:r w:rsidRPr="00984C2A">
              <w:rPr>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84C2A">
              <w:rPr>
                <w:i/>
                <w:sz w:val="20"/>
                <w:szCs w:val="20"/>
                <w:lang w:val="uk-UA"/>
              </w:rPr>
              <w:t>(Наприклад: завірення копії документу лише підписом уповноваженої особи;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84C2A">
              <w:rPr>
                <w:i/>
                <w:sz w:val="20"/>
                <w:szCs w:val="20"/>
                <w:lang w:val="uk-UA"/>
              </w:rPr>
              <w:t>(наприклад, переклад документа завізований перекладачем тощо).</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2A" w:rsidRPr="00984C2A" w:rsidRDefault="00984C2A" w:rsidP="00984C2A">
            <w:pPr>
              <w:pStyle w:val="tj"/>
              <w:spacing w:before="0" w:beforeAutospacing="0" w:after="0" w:afterAutospacing="0"/>
              <w:jc w:val="both"/>
              <w:rPr>
                <w:sz w:val="20"/>
                <w:szCs w:val="20"/>
                <w:lang w:val="uk-UA"/>
              </w:rPr>
            </w:pPr>
            <w:r w:rsidRPr="00984C2A">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2A" w:rsidRPr="00984C2A" w:rsidRDefault="00984C2A" w:rsidP="00984C2A">
            <w:pPr>
              <w:pStyle w:val="14"/>
              <w:spacing w:before="0" w:beforeAutospacing="0" w:after="0" w:afterAutospacing="0"/>
              <w:jc w:val="both"/>
              <w:rPr>
                <w:i/>
                <w:sz w:val="20"/>
                <w:szCs w:val="20"/>
              </w:rPr>
            </w:pPr>
            <w:r w:rsidRPr="00984C2A">
              <w:rPr>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84C2A">
              <w:rPr>
                <w:i/>
                <w:sz w:val="20"/>
                <w:szCs w:val="20"/>
              </w:rPr>
              <w:t>(наприклад: вимагалось надання документу у форматі з розширенням «..pdf.»,</w:t>
            </w:r>
            <w:r w:rsidRPr="00984C2A">
              <w:rPr>
                <w:sz w:val="20"/>
                <w:szCs w:val="20"/>
              </w:rPr>
              <w:t xml:space="preserve"> </w:t>
            </w:r>
            <w:r w:rsidRPr="00984C2A">
              <w:rPr>
                <w:i/>
                <w:sz w:val="20"/>
                <w:szCs w:val="20"/>
              </w:rPr>
              <w:t>натомість надано</w:t>
            </w:r>
            <w:r w:rsidRPr="00984C2A">
              <w:rPr>
                <w:sz w:val="20"/>
                <w:szCs w:val="20"/>
              </w:rPr>
              <w:t xml:space="preserve"> </w:t>
            </w:r>
            <w:r w:rsidRPr="00984C2A">
              <w:rPr>
                <w:i/>
                <w:sz w:val="20"/>
                <w:szCs w:val="20"/>
              </w:rPr>
              <w:t>у форматі з розширенням «..jpeg.», тощо)</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Обґрунтування аномально низької тендерної пропозиції може містити інформацію про:</w:t>
            </w:r>
          </w:p>
          <w:p w:rsidR="00151D8B" w:rsidRPr="00134FF8" w:rsidRDefault="00245D30"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val="uk-UA" w:eastAsia="uk-UA"/>
              </w:rPr>
              <w:t xml:space="preserve">    </w:t>
            </w:r>
            <w:r w:rsidR="00304A72" w:rsidRPr="00134FF8">
              <w:rPr>
                <w:rFonts w:eastAsia="Arial"/>
                <w:color w:val="000000"/>
                <w:sz w:val="21"/>
                <w:szCs w:val="21"/>
                <w:lang w:val="uk-UA" w:eastAsia="uk-UA"/>
              </w:rPr>
              <w:t>1)</w:t>
            </w:r>
            <w:r w:rsidRPr="00134FF8">
              <w:rPr>
                <w:rFonts w:eastAsia="Arial"/>
                <w:color w:val="000000"/>
                <w:sz w:val="21"/>
                <w:szCs w:val="21"/>
                <w:lang w:val="uk-UA" w:eastAsia="uk-UA"/>
              </w:rPr>
              <w:t xml:space="preserve"> </w:t>
            </w:r>
            <w:r w:rsidR="00151D8B" w:rsidRPr="00134FF8">
              <w:rPr>
                <w:rFonts w:eastAsia="Arial"/>
                <w:color w:val="000000"/>
                <w:sz w:val="21"/>
                <w:szCs w:val="2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134FF8" w:rsidRDefault="00245D30"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val="uk-UA" w:eastAsia="uk-UA"/>
              </w:rPr>
              <w:t xml:space="preserve">    </w:t>
            </w:r>
            <w:r w:rsidR="00151D8B" w:rsidRPr="00134FF8">
              <w:rPr>
                <w:rFonts w:eastAsia="Arial"/>
                <w:color w:val="000000"/>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134FF8" w:rsidRDefault="00245D30"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val="uk-UA" w:eastAsia="uk-UA"/>
              </w:rPr>
              <w:t xml:space="preserve">    </w:t>
            </w:r>
            <w:r w:rsidR="00151D8B" w:rsidRPr="00134FF8">
              <w:rPr>
                <w:rFonts w:eastAsia="Arial"/>
                <w:color w:val="000000"/>
                <w:sz w:val="21"/>
                <w:szCs w:val="21"/>
                <w:lang w:eastAsia="uk-UA"/>
              </w:rPr>
              <w:t>3)</w:t>
            </w:r>
            <w:r w:rsidRPr="00134FF8">
              <w:rPr>
                <w:rFonts w:eastAsia="Arial"/>
                <w:color w:val="000000"/>
                <w:sz w:val="21"/>
                <w:szCs w:val="21"/>
                <w:lang w:val="uk-UA" w:eastAsia="uk-UA"/>
              </w:rPr>
              <w:t xml:space="preserve"> </w:t>
            </w:r>
            <w:r w:rsidR="00151D8B" w:rsidRPr="00134FF8">
              <w:rPr>
                <w:rFonts w:eastAsia="Arial"/>
                <w:color w:val="000000"/>
                <w:sz w:val="21"/>
                <w:szCs w:val="21"/>
                <w:lang w:eastAsia="uk-UA"/>
              </w:rPr>
              <w:t>отримання учасником державної допомоги згідно із законодавством.</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34FF8">
              <w:rPr>
                <w:rFonts w:eastAsia="Arial"/>
                <w:color w:val="000000"/>
                <w:sz w:val="21"/>
                <w:szCs w:val="21"/>
                <w:lang w:eastAsia="uk-UA"/>
              </w:rPr>
              <w:lastRenderedPageBreak/>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Учасники при поданні тендерної пропозиції повинні враховувати норми:</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134FF8" w:rsidRDefault="00151D8B" w:rsidP="00151D8B">
            <w:pPr>
              <w:widowControl w:val="0"/>
              <w:ind w:left="-75" w:firstLine="75"/>
              <w:contextualSpacing/>
              <w:jc w:val="both"/>
              <w:rPr>
                <w:rFonts w:eastAsia="Arial"/>
                <w:color w:val="000000"/>
                <w:sz w:val="21"/>
                <w:szCs w:val="21"/>
                <w:lang w:eastAsia="uk-UA"/>
              </w:rPr>
            </w:pPr>
            <w:r w:rsidRPr="00134FF8">
              <w:rPr>
                <w:rFonts w:eastAsia="Arial"/>
                <w:color w:val="000000"/>
                <w:sz w:val="21"/>
                <w:szCs w:val="21"/>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134FF8" w:rsidRDefault="00151D8B" w:rsidP="00151D8B">
            <w:pPr>
              <w:widowControl w:val="0"/>
              <w:ind w:left="-75" w:firstLine="75"/>
              <w:contextualSpacing/>
              <w:jc w:val="both"/>
              <w:rPr>
                <w:sz w:val="21"/>
                <w:szCs w:val="21"/>
                <w:lang w:eastAsia="uk-UA"/>
              </w:rPr>
            </w:pPr>
            <w:r w:rsidRPr="00134FF8">
              <w:rPr>
                <w:rFonts w:eastAsia="Arial"/>
                <w:color w:val="000000"/>
                <w:sz w:val="21"/>
                <w:szCs w:val="21"/>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34FF8" w:rsidRDefault="00151D8B" w:rsidP="00151D8B">
            <w:pPr>
              <w:pStyle w:val="ab"/>
              <w:jc w:val="both"/>
              <w:rPr>
                <w:sz w:val="21"/>
                <w:szCs w:val="21"/>
              </w:rPr>
            </w:pPr>
            <w:r w:rsidRPr="00134FF8">
              <w:rPr>
                <w:sz w:val="21"/>
                <w:szCs w:val="21"/>
              </w:rPr>
              <w:t>Замовник відхиляє тендерну пропозицію із зазначенням аргументації в електронній системі закупівель у разі, коли:</w:t>
            </w:r>
          </w:p>
          <w:p w:rsidR="00151D8B" w:rsidRPr="00134FF8" w:rsidRDefault="00151D8B" w:rsidP="00151D8B">
            <w:pPr>
              <w:pStyle w:val="ab"/>
              <w:jc w:val="both"/>
              <w:rPr>
                <w:b/>
                <w:sz w:val="21"/>
                <w:szCs w:val="21"/>
              </w:rPr>
            </w:pPr>
            <w:r w:rsidRPr="00134FF8">
              <w:rPr>
                <w:b/>
                <w:sz w:val="21"/>
                <w:szCs w:val="21"/>
              </w:rPr>
              <w:t>1) учасник процедури закупівлі:</w:t>
            </w:r>
          </w:p>
          <w:p w:rsidR="00151D8B" w:rsidRPr="00134FF8" w:rsidRDefault="00151D8B" w:rsidP="00151D8B">
            <w:pPr>
              <w:pStyle w:val="ab"/>
              <w:jc w:val="both"/>
              <w:rPr>
                <w:b/>
                <w:sz w:val="21"/>
                <w:szCs w:val="21"/>
              </w:rPr>
            </w:pPr>
            <w:r w:rsidRPr="00134FF8">
              <w:rPr>
                <w:sz w:val="21"/>
                <w:szCs w:val="21"/>
                <w:lang w:val="uk-UA"/>
              </w:rPr>
              <w:t xml:space="preserve">    - </w:t>
            </w:r>
            <w:r w:rsidRPr="00134FF8">
              <w:rPr>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51D8B" w:rsidRPr="00134FF8" w:rsidRDefault="00151D8B" w:rsidP="00151D8B">
            <w:pPr>
              <w:pStyle w:val="ab"/>
              <w:jc w:val="both"/>
              <w:rPr>
                <w:sz w:val="21"/>
                <w:szCs w:val="21"/>
              </w:rPr>
            </w:pPr>
            <w:r w:rsidRPr="00134FF8">
              <w:rPr>
                <w:sz w:val="21"/>
                <w:szCs w:val="21"/>
                <w:lang w:val="uk-UA"/>
              </w:rPr>
              <w:t xml:space="preserve">    </w:t>
            </w:r>
            <w:r w:rsidRPr="00134FF8">
              <w:rPr>
                <w:sz w:val="21"/>
                <w:szCs w:val="21"/>
              </w:rPr>
              <w:t>- не надав забезпечення тендерної пропозиції, якщо таке забезпечення вимагалося замовником;</w:t>
            </w:r>
          </w:p>
          <w:p w:rsidR="00151D8B" w:rsidRPr="00134FF8" w:rsidRDefault="00151D8B" w:rsidP="00151D8B">
            <w:pPr>
              <w:pStyle w:val="ab"/>
              <w:jc w:val="both"/>
              <w:rPr>
                <w:sz w:val="21"/>
                <w:szCs w:val="21"/>
                <w:lang w:val="uk-UA"/>
              </w:rPr>
            </w:pPr>
            <w:r w:rsidRPr="00134FF8">
              <w:rPr>
                <w:sz w:val="21"/>
                <w:szCs w:val="21"/>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8B" w:rsidRPr="00134FF8" w:rsidRDefault="00151D8B" w:rsidP="00151D8B">
            <w:pPr>
              <w:pStyle w:val="ab"/>
              <w:jc w:val="both"/>
              <w:rPr>
                <w:sz w:val="21"/>
                <w:szCs w:val="21"/>
              </w:rPr>
            </w:pPr>
            <w:r w:rsidRPr="00134FF8">
              <w:rPr>
                <w:sz w:val="21"/>
                <w:szCs w:val="21"/>
                <w:lang w:val="uk-UA"/>
              </w:rPr>
              <w:t xml:space="preserve">    - </w:t>
            </w:r>
            <w:r w:rsidRPr="00134FF8">
              <w:rPr>
                <w:sz w:val="21"/>
                <w:szCs w:val="21"/>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51D8B" w:rsidRPr="00134FF8" w:rsidRDefault="00151D8B" w:rsidP="00151D8B">
            <w:pPr>
              <w:pStyle w:val="ab"/>
              <w:jc w:val="both"/>
              <w:rPr>
                <w:sz w:val="21"/>
                <w:szCs w:val="21"/>
              </w:rPr>
            </w:pPr>
            <w:r w:rsidRPr="00134FF8">
              <w:rPr>
                <w:sz w:val="21"/>
                <w:szCs w:val="21"/>
                <w:lang w:val="uk-UA"/>
              </w:rPr>
              <w:t xml:space="preserve">    - </w:t>
            </w:r>
            <w:r w:rsidRPr="00134FF8">
              <w:rPr>
                <w:sz w:val="21"/>
                <w:szCs w:val="21"/>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51D8B" w:rsidRPr="00134FF8" w:rsidRDefault="00151D8B" w:rsidP="00151D8B">
            <w:pPr>
              <w:pStyle w:val="ab"/>
              <w:jc w:val="both"/>
              <w:rPr>
                <w:sz w:val="21"/>
                <w:szCs w:val="21"/>
                <w:lang w:val="uk-UA"/>
              </w:rPr>
            </w:pPr>
            <w:r w:rsidRPr="00134FF8">
              <w:rPr>
                <w:sz w:val="21"/>
                <w:szCs w:val="21"/>
                <w:lang w:val="uk-UA"/>
              </w:rPr>
              <w:t xml:space="preserve">    - є громадянином Російської Федерації/Республіки Білорусь</w:t>
            </w:r>
            <w:r w:rsidR="007F127E">
              <w:rPr>
                <w:sz w:val="21"/>
                <w:szCs w:val="21"/>
                <w:lang w:val="uk-UA"/>
              </w:rPr>
              <w:t>/Ісламської Республіки Іран</w:t>
            </w:r>
            <w:r w:rsidRPr="00134FF8">
              <w:rPr>
                <w:sz w:val="21"/>
                <w:szCs w:val="21"/>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7F127E" w:rsidRPr="007F127E">
              <w:rPr>
                <w:sz w:val="21"/>
                <w:szCs w:val="21"/>
                <w:lang w:val="uk-UA"/>
              </w:rPr>
              <w:t>/Ісламської Республіки Іран</w:t>
            </w:r>
            <w:r w:rsidRPr="00134FF8">
              <w:rPr>
                <w:sz w:val="21"/>
                <w:szCs w:val="21"/>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7F127E">
              <w:rPr>
                <w:sz w:val="21"/>
                <w:szCs w:val="21"/>
                <w:lang w:val="uk-UA"/>
              </w:rPr>
              <w:t>/Ісламська Республіка</w:t>
            </w:r>
            <w:r w:rsidR="007F127E" w:rsidRPr="007F127E">
              <w:rPr>
                <w:sz w:val="21"/>
                <w:szCs w:val="21"/>
                <w:lang w:val="uk-UA"/>
              </w:rPr>
              <w:t xml:space="preserve"> Іран</w:t>
            </w:r>
            <w:r w:rsidRPr="00134FF8">
              <w:rPr>
                <w:sz w:val="21"/>
                <w:szCs w:val="21"/>
                <w:lang w:val="uk-UA"/>
              </w:rPr>
              <w:t>, громадянин Російської Федерації/Республіки Білорусь</w:t>
            </w:r>
            <w:r w:rsidR="007F127E" w:rsidRPr="007F127E">
              <w:rPr>
                <w:sz w:val="21"/>
                <w:szCs w:val="21"/>
                <w:lang w:val="uk-UA"/>
              </w:rPr>
              <w:t>/Ісламської Республіки Іран</w:t>
            </w:r>
            <w:r w:rsidRPr="00134FF8">
              <w:rPr>
                <w:sz w:val="21"/>
                <w:szCs w:val="21"/>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7F127E" w:rsidRPr="007F127E">
              <w:rPr>
                <w:sz w:val="21"/>
                <w:szCs w:val="21"/>
                <w:lang w:val="uk-UA"/>
              </w:rPr>
              <w:t xml:space="preserve">/Ісламської </w:t>
            </w:r>
            <w:r w:rsidR="007F127E" w:rsidRPr="007F127E">
              <w:rPr>
                <w:sz w:val="21"/>
                <w:szCs w:val="21"/>
                <w:lang w:val="uk-UA"/>
              </w:rPr>
              <w:lastRenderedPageBreak/>
              <w:t>Республіки Іран</w:t>
            </w:r>
            <w:r w:rsidRPr="00134FF8">
              <w:rPr>
                <w:sz w:val="21"/>
                <w:szCs w:val="21"/>
                <w:lang w:val="uk-UA"/>
              </w:rPr>
              <w:t>; або пропонує в тендерній пропозиції товари походженням з Російської Федерації/Республіки Білорусь</w:t>
            </w:r>
            <w:r w:rsidR="007F127E" w:rsidRPr="007F127E">
              <w:rPr>
                <w:sz w:val="21"/>
                <w:szCs w:val="21"/>
                <w:lang w:val="uk-UA"/>
              </w:rPr>
              <w:t>/Ісламської Республіки Іран</w:t>
            </w:r>
            <w:r w:rsidRPr="00134FF8">
              <w:rPr>
                <w:sz w:val="21"/>
                <w:szCs w:val="21"/>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1D8B" w:rsidRPr="00134FF8" w:rsidRDefault="00151D8B" w:rsidP="00151D8B">
            <w:pPr>
              <w:pStyle w:val="ab"/>
              <w:jc w:val="both"/>
              <w:rPr>
                <w:sz w:val="21"/>
                <w:szCs w:val="21"/>
                <w:lang w:val="uk-UA"/>
              </w:rPr>
            </w:pPr>
            <w:r w:rsidRPr="00134FF8">
              <w:rPr>
                <w:b/>
                <w:sz w:val="21"/>
                <w:szCs w:val="21"/>
                <w:lang w:val="uk-UA"/>
              </w:rPr>
              <w:t>2) тендерна пропозиція</w:t>
            </w:r>
            <w:r w:rsidRPr="00134FF8">
              <w:rPr>
                <w:sz w:val="21"/>
                <w:szCs w:val="21"/>
                <w:lang w:val="uk-UA"/>
              </w:rPr>
              <w:t>:</w:t>
            </w:r>
          </w:p>
          <w:p w:rsidR="00151D8B" w:rsidRPr="00134FF8" w:rsidRDefault="00151D8B" w:rsidP="00151D8B">
            <w:pPr>
              <w:pStyle w:val="ab"/>
              <w:jc w:val="both"/>
              <w:rPr>
                <w:sz w:val="21"/>
                <w:szCs w:val="21"/>
                <w:lang w:val="uk-UA"/>
              </w:rPr>
            </w:pPr>
            <w:r w:rsidRPr="00134FF8">
              <w:rPr>
                <w:sz w:val="21"/>
                <w:szCs w:val="21"/>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134FF8">
              <w:rPr>
                <w:sz w:val="21"/>
                <w:szCs w:val="21"/>
              </w:rPr>
              <w:t> </w:t>
            </w:r>
            <w:hyperlink r:id="rId17" w:anchor="n131" w:history="1">
              <w:r w:rsidRPr="00134FF8">
                <w:rPr>
                  <w:sz w:val="21"/>
                  <w:szCs w:val="21"/>
                  <w:lang w:val="uk-UA"/>
                </w:rPr>
                <w:t>пункту 40</w:t>
              </w:r>
            </w:hyperlink>
            <w:r w:rsidRPr="00134FF8">
              <w:rPr>
                <w:sz w:val="21"/>
                <w:szCs w:val="21"/>
              </w:rPr>
              <w:t> </w:t>
            </w:r>
            <w:r w:rsidRPr="00134FF8">
              <w:rPr>
                <w:sz w:val="21"/>
                <w:szCs w:val="21"/>
                <w:lang w:val="uk-UA"/>
              </w:rPr>
              <w:t>Особливостей;</w:t>
            </w:r>
          </w:p>
          <w:p w:rsidR="00151D8B" w:rsidRPr="00134FF8" w:rsidRDefault="00151D8B" w:rsidP="00151D8B">
            <w:pPr>
              <w:pStyle w:val="ab"/>
              <w:jc w:val="both"/>
              <w:rPr>
                <w:sz w:val="21"/>
                <w:szCs w:val="21"/>
                <w:lang w:val="uk-UA"/>
              </w:rPr>
            </w:pPr>
            <w:r w:rsidRPr="00134FF8">
              <w:rPr>
                <w:sz w:val="21"/>
                <w:szCs w:val="21"/>
                <w:lang w:val="uk-UA"/>
              </w:rPr>
              <w:t>-  є такою, строк дії якої закінчився;</w:t>
            </w:r>
          </w:p>
          <w:p w:rsidR="00151D8B" w:rsidRPr="00134FF8" w:rsidRDefault="00151D8B" w:rsidP="00151D8B">
            <w:pPr>
              <w:pStyle w:val="ab"/>
              <w:jc w:val="both"/>
              <w:rPr>
                <w:sz w:val="21"/>
                <w:szCs w:val="21"/>
                <w:lang w:val="uk-UA"/>
              </w:rPr>
            </w:pPr>
            <w:r w:rsidRPr="00134FF8">
              <w:rPr>
                <w:sz w:val="21"/>
                <w:szCs w:val="2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8B" w:rsidRPr="00134FF8" w:rsidRDefault="00151D8B" w:rsidP="00151D8B">
            <w:pPr>
              <w:pStyle w:val="ab"/>
              <w:jc w:val="both"/>
              <w:rPr>
                <w:sz w:val="21"/>
                <w:szCs w:val="21"/>
              </w:rPr>
            </w:pPr>
            <w:r w:rsidRPr="00134FF8">
              <w:rPr>
                <w:sz w:val="21"/>
                <w:szCs w:val="21"/>
                <w:lang w:val="uk-UA"/>
              </w:rPr>
              <w:t xml:space="preserve">- </w:t>
            </w:r>
            <w:r w:rsidRPr="00134FF8">
              <w:rPr>
                <w:sz w:val="21"/>
                <w:szCs w:val="21"/>
              </w:rPr>
              <w:t>не відповідає вимогам, установленим у тендерній документації відповідно до абзацу першого частини третьої статті 22 Закону;</w:t>
            </w:r>
          </w:p>
          <w:p w:rsidR="00151D8B" w:rsidRPr="00134FF8" w:rsidRDefault="00151D8B" w:rsidP="00151D8B">
            <w:pPr>
              <w:pStyle w:val="ab"/>
              <w:jc w:val="both"/>
              <w:rPr>
                <w:b/>
                <w:sz w:val="21"/>
                <w:szCs w:val="21"/>
              </w:rPr>
            </w:pPr>
            <w:r w:rsidRPr="00134FF8">
              <w:rPr>
                <w:b/>
                <w:sz w:val="21"/>
                <w:szCs w:val="21"/>
              </w:rPr>
              <w:t>3) переможець процедури закупівлі:</w:t>
            </w:r>
          </w:p>
          <w:p w:rsidR="00151D8B" w:rsidRPr="00134FF8" w:rsidRDefault="00151D8B" w:rsidP="00151D8B">
            <w:pPr>
              <w:pStyle w:val="ab"/>
              <w:jc w:val="both"/>
              <w:rPr>
                <w:sz w:val="21"/>
                <w:szCs w:val="21"/>
              </w:rPr>
            </w:pPr>
            <w:r w:rsidRPr="00134FF8">
              <w:rPr>
                <w:sz w:val="21"/>
                <w:szCs w:val="21"/>
              </w:rPr>
              <w:t>- відмовився від підписання договору про закупівлю відповідно до вимог тендерної документації або укладення договору про закупівлю;</w:t>
            </w:r>
          </w:p>
          <w:p w:rsidR="00151D8B" w:rsidRPr="00134FF8" w:rsidRDefault="00151D8B" w:rsidP="00151D8B">
            <w:pPr>
              <w:pStyle w:val="ab"/>
              <w:jc w:val="both"/>
              <w:rPr>
                <w:sz w:val="21"/>
                <w:szCs w:val="21"/>
              </w:rPr>
            </w:pPr>
            <w:r w:rsidRPr="00134FF8">
              <w:rPr>
                <w:sz w:val="21"/>
                <w:szCs w:val="21"/>
              </w:rPr>
              <w:t>- не надав у спосіб, зазначений в тендерній документації, документи, що підтверджують відсутність підстав, визначених </w:t>
            </w:r>
            <w:hyperlink r:id="rId18" w:anchor="n159" w:history="1">
              <w:r w:rsidRPr="00134FF8">
                <w:rPr>
                  <w:rStyle w:val="ac"/>
                  <w:sz w:val="21"/>
                  <w:szCs w:val="21"/>
                </w:rPr>
                <w:t>пунктом 44</w:t>
              </w:r>
            </w:hyperlink>
            <w:r w:rsidRPr="00134FF8">
              <w:rPr>
                <w:sz w:val="21"/>
                <w:szCs w:val="21"/>
              </w:rPr>
              <w:t> цих особливостей;</w:t>
            </w:r>
          </w:p>
          <w:p w:rsidR="00151D8B" w:rsidRPr="00134FF8" w:rsidRDefault="00151D8B" w:rsidP="00151D8B">
            <w:pPr>
              <w:pStyle w:val="ab"/>
              <w:jc w:val="both"/>
              <w:rPr>
                <w:sz w:val="21"/>
                <w:szCs w:val="21"/>
              </w:rPr>
            </w:pPr>
            <w:r w:rsidRPr="00134FF8">
              <w:rPr>
                <w:sz w:val="21"/>
                <w:szCs w:val="21"/>
              </w:rPr>
              <w:t>- не надав копію ліцензії або документа дозвільного характеру (у разі їх наявності) відповідно до частини другої статті 41 Закону;</w:t>
            </w:r>
          </w:p>
          <w:p w:rsidR="00151D8B" w:rsidRPr="00134FF8" w:rsidRDefault="00151D8B" w:rsidP="00151D8B">
            <w:pPr>
              <w:pStyle w:val="ab"/>
              <w:jc w:val="both"/>
              <w:rPr>
                <w:sz w:val="21"/>
                <w:szCs w:val="21"/>
              </w:rPr>
            </w:pPr>
            <w:r w:rsidRPr="00134FF8">
              <w:rPr>
                <w:sz w:val="21"/>
                <w:szCs w:val="21"/>
                <w:lang w:val="uk-UA"/>
              </w:rPr>
              <w:t xml:space="preserve">- </w:t>
            </w:r>
            <w:r w:rsidRPr="00134FF8">
              <w:rPr>
                <w:sz w:val="21"/>
                <w:szCs w:val="21"/>
              </w:rPr>
              <w:t>не надав забезпечення виконання договору про закупівлю, якщо таке забезпечення вимагалося замовником;</w:t>
            </w:r>
          </w:p>
          <w:p w:rsidR="00151D8B" w:rsidRPr="00134FF8" w:rsidRDefault="00151D8B" w:rsidP="00151D8B">
            <w:pPr>
              <w:pStyle w:val="ab"/>
              <w:jc w:val="both"/>
              <w:rPr>
                <w:sz w:val="21"/>
                <w:szCs w:val="21"/>
              </w:rPr>
            </w:pPr>
            <w:r w:rsidRPr="00134FF8">
              <w:rPr>
                <w:sz w:val="21"/>
                <w:szCs w:val="21"/>
                <w:lang w:val="uk-UA"/>
              </w:rPr>
              <w:t xml:space="preserve">- </w:t>
            </w:r>
            <w:r w:rsidRPr="00134FF8">
              <w:rPr>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51D8B" w:rsidRPr="00134FF8" w:rsidRDefault="00151D8B" w:rsidP="00151D8B">
            <w:pPr>
              <w:pStyle w:val="ab"/>
              <w:jc w:val="both"/>
              <w:rPr>
                <w:sz w:val="21"/>
                <w:szCs w:val="21"/>
              </w:rPr>
            </w:pPr>
            <w:r w:rsidRPr="00134FF8">
              <w:rPr>
                <w:sz w:val="21"/>
                <w:szCs w:val="21"/>
              </w:rPr>
              <w:t>Замовник може відхилити тендерну пропозицію із зазначенням аргументації в електронній системі закупівель у разі, коли:</w:t>
            </w:r>
          </w:p>
          <w:p w:rsidR="00151D8B" w:rsidRPr="00134FF8" w:rsidRDefault="00151D8B" w:rsidP="00151D8B">
            <w:pPr>
              <w:pStyle w:val="ab"/>
              <w:jc w:val="both"/>
              <w:rPr>
                <w:sz w:val="21"/>
                <w:szCs w:val="21"/>
              </w:rPr>
            </w:pPr>
            <w:r w:rsidRPr="00134FF8">
              <w:rPr>
                <w:sz w:val="21"/>
                <w:szCs w:val="21"/>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8B" w:rsidRPr="00134FF8" w:rsidRDefault="00151D8B" w:rsidP="00151D8B">
            <w:pPr>
              <w:pStyle w:val="ab"/>
              <w:jc w:val="both"/>
              <w:rPr>
                <w:sz w:val="21"/>
                <w:szCs w:val="21"/>
              </w:rPr>
            </w:pPr>
            <w:r w:rsidRPr="00134FF8">
              <w:rPr>
                <w:sz w:val="21"/>
                <w:szCs w:val="21"/>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134FF8" w:rsidRDefault="00151D8B" w:rsidP="00151D8B">
            <w:pPr>
              <w:pStyle w:val="ab"/>
              <w:jc w:val="both"/>
              <w:rPr>
                <w:sz w:val="21"/>
                <w:szCs w:val="21"/>
              </w:rPr>
            </w:pPr>
            <w:r w:rsidRPr="00134FF8">
              <w:rPr>
                <w:sz w:val="21"/>
                <w:szCs w:val="2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134FF8">
              <w:rPr>
                <w:sz w:val="21"/>
                <w:szCs w:val="21"/>
                <w:lang w:val="uk-UA"/>
              </w:rPr>
              <w:t xml:space="preserve"> </w:t>
            </w:r>
            <w:r w:rsidRPr="00134FF8">
              <w:rPr>
                <w:sz w:val="21"/>
                <w:szCs w:val="21"/>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134FF8" w:rsidRDefault="00151D8B" w:rsidP="00151D8B">
            <w:pPr>
              <w:pStyle w:val="ab"/>
              <w:jc w:val="both"/>
              <w:rPr>
                <w:sz w:val="21"/>
                <w:szCs w:val="21"/>
              </w:rPr>
            </w:pPr>
            <w:r w:rsidRPr="00134FF8">
              <w:rPr>
                <w:sz w:val="21"/>
                <w:szCs w:val="21"/>
              </w:rPr>
              <w:t>У разі відхилення тендерної пропозиції з підстави, визначеної </w:t>
            </w:r>
            <w:hyperlink r:id="rId19" w:anchor="n148" w:history="1">
              <w:r w:rsidRPr="00134FF8">
                <w:rPr>
                  <w:rStyle w:val="a5"/>
                  <w:sz w:val="21"/>
                  <w:szCs w:val="21"/>
                </w:rPr>
                <w:t>підпунктом 3</w:t>
              </w:r>
            </w:hyperlink>
            <w:r w:rsidRPr="00134FF8">
              <w:rPr>
                <w:sz w:val="21"/>
                <w:szCs w:val="21"/>
              </w:rPr>
              <w:t> пункту 4</w:t>
            </w:r>
            <w:r w:rsidR="00304A72" w:rsidRPr="00134FF8">
              <w:rPr>
                <w:sz w:val="21"/>
                <w:szCs w:val="21"/>
                <w:lang w:val="uk-UA"/>
              </w:rPr>
              <w:t>4</w:t>
            </w:r>
            <w:r w:rsidRPr="00134FF8">
              <w:rPr>
                <w:sz w:val="21"/>
                <w:szCs w:val="21"/>
              </w:rPr>
              <w:t xml:space="preserve"> </w:t>
            </w:r>
            <w:r w:rsidRPr="00134FF8">
              <w:rPr>
                <w:sz w:val="21"/>
                <w:szCs w:val="21"/>
                <w:lang w:val="uk-UA"/>
              </w:rPr>
              <w:t>О</w:t>
            </w:r>
            <w:r w:rsidRPr="00134FF8">
              <w:rPr>
                <w:sz w:val="21"/>
                <w:szCs w:val="21"/>
              </w:rPr>
              <w:t xml:space="preserve">собливостей, замовник визначає переможця процедури закупівлі серед тих учасників процедури закупівлі, тендерна пропозиція </w:t>
            </w:r>
            <w:r w:rsidRPr="00134FF8">
              <w:rPr>
                <w:sz w:val="21"/>
                <w:szCs w:val="21"/>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134FF8">
                <w:rPr>
                  <w:rStyle w:val="a5"/>
                  <w:sz w:val="21"/>
                  <w:szCs w:val="21"/>
                </w:rPr>
                <w:t>Закону</w:t>
              </w:r>
            </w:hyperlink>
            <w:r w:rsidRPr="00134FF8">
              <w:rPr>
                <w:sz w:val="21"/>
                <w:szCs w:val="21"/>
              </w:rPr>
              <w:t xml:space="preserve"> та </w:t>
            </w:r>
            <w:r w:rsidRPr="00134FF8">
              <w:rPr>
                <w:sz w:val="21"/>
                <w:szCs w:val="21"/>
                <w:lang w:val="uk-UA"/>
              </w:rPr>
              <w:t>О</w:t>
            </w:r>
            <w:r w:rsidRPr="00134FF8">
              <w:rPr>
                <w:sz w:val="21"/>
                <w:szCs w:val="21"/>
              </w:rPr>
              <w:t>собливостей, та приймає рішення про намір укласти договір про закупівлю у порядку та на умовах, визначених </w:t>
            </w:r>
            <w:hyperlink r:id="rId21" w:anchor="n1611" w:tgtFrame="_blank" w:history="1">
              <w:r w:rsidRPr="00134FF8">
                <w:rPr>
                  <w:rStyle w:val="a5"/>
                  <w:sz w:val="21"/>
                  <w:szCs w:val="21"/>
                </w:rPr>
                <w:t>статтею 33</w:t>
              </w:r>
            </w:hyperlink>
            <w:r w:rsidRPr="00134FF8">
              <w:rPr>
                <w:sz w:val="21"/>
                <w:szCs w:val="21"/>
              </w:rPr>
              <w:t> Закону та цим пунктом.</w:t>
            </w:r>
          </w:p>
          <w:p w:rsidR="00151D8B" w:rsidRPr="00134FF8" w:rsidRDefault="00151D8B" w:rsidP="00151D8B">
            <w:pPr>
              <w:pStyle w:val="ab"/>
              <w:jc w:val="both"/>
              <w:rPr>
                <w:sz w:val="21"/>
                <w:szCs w:val="21"/>
              </w:rPr>
            </w:pPr>
            <w:bookmarkStart w:id="12" w:name="n172"/>
            <w:bookmarkEnd w:id="12"/>
            <w:r w:rsidRPr="00134FF8">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984C2A" w:rsidRPr="00B0593B" w:rsidTr="00984C2A">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984C2A" w:rsidRPr="003701E0" w:rsidRDefault="00984C2A" w:rsidP="00984C2A">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984C2A" w:rsidRPr="00134FF8" w:rsidRDefault="00984C2A" w:rsidP="00984C2A">
            <w:pPr>
              <w:jc w:val="both"/>
              <w:rPr>
                <w:sz w:val="21"/>
                <w:szCs w:val="21"/>
                <w:lang w:val="uk-UA"/>
              </w:rPr>
            </w:pPr>
            <w:r w:rsidRPr="00134FF8">
              <w:rPr>
                <w:sz w:val="21"/>
                <w:szCs w:val="21"/>
                <w:lang w:val="uk-UA"/>
              </w:rPr>
              <w:t>1.1. Замовник відміняє відкриті торги у разі:</w:t>
            </w:r>
          </w:p>
          <w:p w:rsidR="00984C2A" w:rsidRPr="00134FF8" w:rsidRDefault="00984C2A" w:rsidP="00984C2A">
            <w:pPr>
              <w:jc w:val="both"/>
              <w:rPr>
                <w:sz w:val="21"/>
                <w:szCs w:val="21"/>
                <w:lang w:val="uk-UA"/>
              </w:rPr>
            </w:pPr>
            <w:r w:rsidRPr="00134FF8">
              <w:rPr>
                <w:sz w:val="21"/>
                <w:szCs w:val="21"/>
                <w:lang w:val="uk-UA"/>
              </w:rPr>
              <w:t>1) відсутності подальшої потреби в закупівлі товарів, робіт чи послуг;</w:t>
            </w:r>
          </w:p>
          <w:p w:rsidR="00984C2A" w:rsidRPr="00134FF8" w:rsidRDefault="00984C2A" w:rsidP="00984C2A">
            <w:pPr>
              <w:jc w:val="both"/>
              <w:rPr>
                <w:sz w:val="21"/>
                <w:szCs w:val="21"/>
                <w:lang w:val="uk-UA"/>
              </w:rPr>
            </w:pPr>
            <w:r w:rsidRPr="00134FF8">
              <w:rPr>
                <w:sz w:val="21"/>
                <w:szCs w:val="2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2A" w:rsidRPr="00134FF8" w:rsidRDefault="00984C2A" w:rsidP="00984C2A">
            <w:pPr>
              <w:jc w:val="both"/>
              <w:rPr>
                <w:sz w:val="21"/>
                <w:szCs w:val="21"/>
                <w:lang w:val="uk-UA"/>
              </w:rPr>
            </w:pPr>
            <w:r w:rsidRPr="00134FF8">
              <w:rPr>
                <w:sz w:val="21"/>
                <w:szCs w:val="21"/>
                <w:lang w:val="uk-UA"/>
              </w:rPr>
              <w:t>3) скорочення обсягу видатків на здійснення закупівлі товарів, робіт чи послуг;</w:t>
            </w:r>
          </w:p>
          <w:p w:rsidR="00984C2A" w:rsidRPr="00134FF8" w:rsidRDefault="00984C2A" w:rsidP="00984C2A">
            <w:pPr>
              <w:jc w:val="both"/>
              <w:rPr>
                <w:sz w:val="21"/>
                <w:szCs w:val="21"/>
                <w:lang w:val="uk-UA"/>
              </w:rPr>
            </w:pPr>
            <w:r w:rsidRPr="00134FF8">
              <w:rPr>
                <w:sz w:val="21"/>
                <w:szCs w:val="21"/>
                <w:lang w:val="uk-UA"/>
              </w:rPr>
              <w:t>4) коли здійснення закупівлі стало неможливим внаслідок дії обставин непереборної сили.</w:t>
            </w:r>
          </w:p>
          <w:p w:rsidR="00984C2A" w:rsidRPr="00134FF8" w:rsidRDefault="00984C2A" w:rsidP="00984C2A">
            <w:pPr>
              <w:jc w:val="both"/>
              <w:rPr>
                <w:sz w:val="21"/>
                <w:szCs w:val="21"/>
                <w:lang w:val="uk-UA"/>
              </w:rPr>
            </w:pPr>
            <w:r w:rsidRPr="00134FF8">
              <w:rPr>
                <w:sz w:val="21"/>
                <w:szCs w:val="21"/>
                <w:lang w:val="uk-UA"/>
              </w:rPr>
              <w:t>1.2. Відкриті торги автоматично відміняються електронною системою закупівель у разі:</w:t>
            </w:r>
          </w:p>
          <w:p w:rsidR="00984C2A" w:rsidRPr="00134FF8" w:rsidRDefault="00984C2A" w:rsidP="00984C2A">
            <w:pPr>
              <w:jc w:val="both"/>
              <w:rPr>
                <w:sz w:val="21"/>
                <w:szCs w:val="21"/>
                <w:lang w:val="uk-UA"/>
              </w:rPr>
            </w:pPr>
            <w:r w:rsidRPr="00134FF8">
              <w:rPr>
                <w:sz w:val="21"/>
                <w:szCs w:val="2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84C2A" w:rsidRPr="00134FF8" w:rsidRDefault="00984C2A" w:rsidP="00984C2A">
            <w:pPr>
              <w:jc w:val="both"/>
              <w:rPr>
                <w:sz w:val="21"/>
                <w:szCs w:val="21"/>
                <w:lang w:val="uk-UA"/>
              </w:rPr>
            </w:pPr>
            <w:r w:rsidRPr="00134FF8">
              <w:rPr>
                <w:sz w:val="21"/>
                <w:szCs w:val="21"/>
                <w:lang w:val="uk-UA"/>
              </w:rPr>
              <w:t>2) неподання жодної тендерної пропозиції для участі у відкритих торгах у строк, установлений замовником згідно з Особливостями.</w:t>
            </w:r>
          </w:p>
          <w:p w:rsidR="00984C2A" w:rsidRPr="00134FF8" w:rsidRDefault="00984C2A" w:rsidP="00984C2A">
            <w:pPr>
              <w:jc w:val="both"/>
              <w:rPr>
                <w:sz w:val="21"/>
                <w:szCs w:val="21"/>
                <w:lang w:val="uk-UA"/>
              </w:rPr>
            </w:pPr>
            <w:r w:rsidRPr="00134FF8">
              <w:rPr>
                <w:sz w:val="21"/>
                <w:szCs w:val="21"/>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84C2A" w:rsidRPr="00134FF8" w:rsidRDefault="00984C2A" w:rsidP="00984C2A">
            <w:pPr>
              <w:jc w:val="both"/>
              <w:rPr>
                <w:sz w:val="21"/>
                <w:szCs w:val="21"/>
                <w:lang w:val="uk-UA"/>
              </w:rPr>
            </w:pPr>
            <w:r w:rsidRPr="00134FF8">
              <w:rPr>
                <w:sz w:val="21"/>
                <w:szCs w:val="21"/>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84C2A" w:rsidRPr="00134FF8" w:rsidRDefault="00984C2A" w:rsidP="00984C2A">
            <w:pPr>
              <w:jc w:val="both"/>
              <w:rPr>
                <w:sz w:val="21"/>
                <w:szCs w:val="21"/>
                <w:lang w:val="uk-UA"/>
              </w:rPr>
            </w:pPr>
            <w:r w:rsidRPr="00134FF8">
              <w:rPr>
                <w:sz w:val="21"/>
                <w:szCs w:val="21"/>
                <w:lang w:val="uk-UA"/>
              </w:rPr>
              <w:t>1.5. Відкриті торги можуть бути відмінені частково (за лотом).</w:t>
            </w:r>
          </w:p>
          <w:p w:rsidR="00984C2A" w:rsidRPr="00134FF8" w:rsidRDefault="00984C2A" w:rsidP="00984C2A">
            <w:pPr>
              <w:jc w:val="both"/>
              <w:rPr>
                <w:sz w:val="21"/>
                <w:szCs w:val="21"/>
                <w:lang w:val="uk-UA"/>
              </w:rPr>
            </w:pPr>
            <w:r w:rsidRPr="00134FF8">
              <w:rPr>
                <w:sz w:val="21"/>
                <w:szCs w:val="21"/>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3" w:name="n371"/>
            <w:bookmarkEnd w:id="13"/>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4" w:name="n372"/>
            <w:bookmarkEnd w:id="14"/>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2403FE" w:rsidRPr="00B0593B" w:rsidTr="007425BD">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403FE" w:rsidRPr="00134FF8" w:rsidRDefault="002403FE" w:rsidP="002403FE">
            <w:pPr>
              <w:autoSpaceDE w:val="0"/>
              <w:autoSpaceDN w:val="0"/>
              <w:adjustRightInd w:val="0"/>
              <w:jc w:val="both"/>
              <w:rPr>
                <w:sz w:val="21"/>
                <w:szCs w:val="21"/>
                <w:lang w:val="uk-UA"/>
              </w:rPr>
            </w:pPr>
            <w:r w:rsidRPr="00134FF8">
              <w:rPr>
                <w:sz w:val="21"/>
                <w:szCs w:val="21"/>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134FF8">
              <w:rPr>
                <w:sz w:val="21"/>
                <w:szCs w:val="21"/>
                <w:lang w:val="uk-UA"/>
              </w:rPr>
              <w:lastRenderedPageBreak/>
              <w:t>відповідно до вимог </w:t>
            </w:r>
            <w:hyperlink r:id="rId25" w:tgtFrame="_blank" w:history="1">
              <w:r w:rsidRPr="00134FF8">
                <w:rPr>
                  <w:sz w:val="21"/>
                  <w:szCs w:val="21"/>
                  <w:lang w:val="uk-UA"/>
                </w:rPr>
                <w:t>Закону</w:t>
              </w:r>
            </w:hyperlink>
            <w:r w:rsidRPr="00134FF8">
              <w:rPr>
                <w:sz w:val="21"/>
                <w:szCs w:val="21"/>
                <w:lang w:val="uk-UA"/>
              </w:rPr>
              <w:t> та Особливостей, і приймає рішення про намір укласти договір про закупівлю у порядку та на умовах, визначених </w:t>
            </w:r>
            <w:hyperlink r:id="rId26" w:anchor="n1611" w:tgtFrame="_blank" w:history="1">
              <w:r w:rsidRPr="00134FF8">
                <w:rPr>
                  <w:sz w:val="21"/>
                  <w:szCs w:val="21"/>
                  <w:lang w:val="uk-UA"/>
                </w:rPr>
                <w:t>статтею 33</w:t>
              </w:r>
            </w:hyperlink>
            <w:r w:rsidRPr="00134FF8">
              <w:rPr>
                <w:sz w:val="21"/>
                <w:szCs w:val="21"/>
                <w:lang w:val="uk-UA"/>
              </w:rPr>
              <w:t> Закону та пунктом 46 Особливостей.</w:t>
            </w:r>
          </w:p>
        </w:tc>
      </w:tr>
      <w:tr w:rsidR="002403FE"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lastRenderedPageBreak/>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403FE" w:rsidRPr="003701E0" w:rsidRDefault="002403FE" w:rsidP="002403FE">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134FF8" w:rsidRDefault="00134FF8" w:rsidP="003701E0">
      <w:pPr>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565B66" w:rsidRPr="00565B66" w:rsidRDefault="003701E0" w:rsidP="00565B66">
      <w:pPr>
        <w:jc w:val="center"/>
        <w:rPr>
          <w:b/>
          <w:bCs/>
          <w:lang w:val="uk-UA"/>
        </w:rPr>
      </w:pPr>
      <w:r w:rsidRPr="003701E0">
        <w:t xml:space="preserve">Предмет закупівлі: </w:t>
      </w:r>
      <w:r w:rsidR="00565B66" w:rsidRPr="00565B66">
        <w:rPr>
          <w:b/>
          <w:bCs/>
          <w:lang w:val="uk-UA"/>
        </w:rPr>
        <w:t>Картопля</w:t>
      </w:r>
      <w:r w:rsidR="00E81220">
        <w:rPr>
          <w:b/>
          <w:bCs/>
          <w:lang w:val="uk-UA"/>
        </w:rPr>
        <w:t>, сочевиця</w:t>
      </w:r>
      <w:r w:rsidR="00565B66" w:rsidRPr="00565B66">
        <w:rPr>
          <w:b/>
          <w:bCs/>
          <w:lang w:val="uk-UA"/>
        </w:rPr>
        <w:t xml:space="preserve">, </w:t>
      </w:r>
      <w:r w:rsidR="00E81220">
        <w:rPr>
          <w:b/>
          <w:bCs/>
          <w:lang w:val="uk-UA"/>
        </w:rPr>
        <w:t>горох колотий</w:t>
      </w:r>
    </w:p>
    <w:p w:rsidR="00F6096E" w:rsidRPr="00F6096E" w:rsidRDefault="00565B66" w:rsidP="00565B66">
      <w:pPr>
        <w:jc w:val="center"/>
        <w:rPr>
          <w:b/>
          <w:bCs/>
          <w:lang w:val="uk-UA"/>
        </w:rPr>
      </w:pPr>
      <w:r w:rsidRPr="00565B66">
        <w:rPr>
          <w:b/>
          <w:bCs/>
          <w:lang w:val="uk-UA"/>
        </w:rPr>
        <w:t>код ДК 021-2015 (</w:t>
      </w:r>
      <w:r w:rsidRPr="00565B66">
        <w:rPr>
          <w:b/>
          <w:bCs/>
        </w:rPr>
        <w:t>CPV</w:t>
      </w:r>
      <w:r w:rsidRPr="00565B66">
        <w:rPr>
          <w:b/>
          <w:bCs/>
          <w:lang w:val="uk-UA"/>
        </w:rPr>
        <w:t>): 03210000-6 Зернові культури та картопля</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7425BD" w:rsidRDefault="003701E0" w:rsidP="003701E0">
            <w:pPr>
              <w:jc w:val="both"/>
              <w:rPr>
                <w:lang w:val="uk-UA"/>
              </w:rPr>
            </w:pPr>
            <w:r w:rsidRPr="003701E0">
              <w:t>Найменування предмету закупівлі</w:t>
            </w:r>
            <w:r w:rsidR="007425BD">
              <w:rPr>
                <w:lang w:val="uk-UA"/>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E81220">
      <w:pPr>
        <w:rPr>
          <w:b/>
          <w:sz w:val="28"/>
          <w:szCs w:val="28"/>
          <w:lang w:eastAsia="uk-UA"/>
        </w:rPr>
      </w:pPr>
    </w:p>
    <w:p w:rsidR="00984C2A" w:rsidRDefault="00984C2A"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565B66" w:rsidRPr="00565B66" w:rsidRDefault="00565B66" w:rsidP="00565B66">
      <w:pPr>
        <w:jc w:val="center"/>
        <w:rPr>
          <w:rFonts w:eastAsia="Calibri"/>
          <w:b/>
          <w:bCs/>
          <w:lang w:val="uk-UA" w:eastAsia="en-US"/>
        </w:rPr>
      </w:pPr>
      <w:r w:rsidRPr="00565B66">
        <w:rPr>
          <w:rFonts w:eastAsia="Calibri"/>
          <w:b/>
          <w:bCs/>
          <w:lang w:val="uk-UA" w:eastAsia="en-US"/>
        </w:rPr>
        <w:t xml:space="preserve">Картопля, </w:t>
      </w:r>
      <w:r w:rsidR="00E81220">
        <w:rPr>
          <w:rFonts w:eastAsia="Calibri"/>
          <w:b/>
          <w:bCs/>
          <w:lang w:val="uk-UA" w:eastAsia="en-US"/>
        </w:rPr>
        <w:t>сочевиця, горох колотий,</w:t>
      </w:r>
    </w:p>
    <w:p w:rsidR="00C1763D" w:rsidRPr="00C1763D" w:rsidRDefault="00565B66" w:rsidP="00565B66">
      <w:pPr>
        <w:jc w:val="center"/>
        <w:rPr>
          <w:rFonts w:eastAsia="Calibri"/>
          <w:b/>
          <w:bCs/>
          <w:lang w:val="uk-UA" w:eastAsia="en-US"/>
        </w:rPr>
      </w:pPr>
      <w:r w:rsidRPr="00565B66">
        <w:rPr>
          <w:rFonts w:eastAsia="Calibri"/>
          <w:b/>
          <w:bCs/>
          <w:lang w:val="uk-UA" w:eastAsia="en-US"/>
        </w:rPr>
        <w:t>код ДК 021-2015 (</w:t>
      </w:r>
      <w:r w:rsidRPr="00565B66">
        <w:rPr>
          <w:rFonts w:eastAsia="Calibri"/>
          <w:b/>
          <w:bCs/>
          <w:lang w:eastAsia="en-US"/>
        </w:rPr>
        <w:t>CPV</w:t>
      </w:r>
      <w:r w:rsidRPr="00565B66">
        <w:rPr>
          <w:rFonts w:eastAsia="Calibri"/>
          <w:b/>
          <w:bCs/>
          <w:lang w:val="uk-UA" w:eastAsia="en-US"/>
        </w:rPr>
        <w:t>): 03210000-6 Зернові культури та картопля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134"/>
      </w:tblGrid>
      <w:tr w:rsidR="00565B66" w:rsidRPr="00565B66" w:rsidTr="00E81220">
        <w:trPr>
          <w:trHeight w:val="418"/>
        </w:trPr>
        <w:tc>
          <w:tcPr>
            <w:tcW w:w="567" w:type="dxa"/>
          </w:tcPr>
          <w:p w:rsidR="00565B66" w:rsidRPr="00565B66" w:rsidRDefault="00565B66" w:rsidP="00565B66">
            <w:pPr>
              <w:pStyle w:val="ab"/>
              <w:jc w:val="both"/>
              <w:rPr>
                <w:b/>
                <w:bCs/>
                <w:lang w:val="uk-UA"/>
              </w:rPr>
            </w:pPr>
            <w:r w:rsidRPr="00565B66">
              <w:rPr>
                <w:b/>
                <w:bCs/>
                <w:lang w:val="uk-UA"/>
              </w:rPr>
              <w:t>№ з/п</w:t>
            </w:r>
          </w:p>
        </w:tc>
        <w:tc>
          <w:tcPr>
            <w:tcW w:w="8222" w:type="dxa"/>
          </w:tcPr>
          <w:p w:rsidR="00565B66" w:rsidRPr="00565B66" w:rsidRDefault="00565B66" w:rsidP="00565B66">
            <w:pPr>
              <w:pStyle w:val="ab"/>
              <w:jc w:val="both"/>
              <w:rPr>
                <w:b/>
                <w:bCs/>
                <w:lang w:val="uk-UA"/>
              </w:rPr>
            </w:pPr>
            <w:r w:rsidRPr="00565B66">
              <w:rPr>
                <w:b/>
                <w:bCs/>
                <w:lang w:val="uk-UA"/>
              </w:rPr>
              <w:t>Найменування та опис характеристик товарів,</w:t>
            </w:r>
            <w:r w:rsidRPr="00565B66">
              <w:rPr>
                <w:b/>
                <w:bCs/>
                <w:i/>
                <w:lang w:val="uk-UA"/>
              </w:rPr>
              <w:t xml:space="preserve"> </w:t>
            </w:r>
            <w:r w:rsidRPr="00565B66">
              <w:rPr>
                <w:b/>
                <w:bCs/>
                <w:lang w:val="uk-UA"/>
              </w:rPr>
              <w:t>що вимагаються замовником</w:t>
            </w:r>
          </w:p>
        </w:tc>
        <w:tc>
          <w:tcPr>
            <w:tcW w:w="1134" w:type="dxa"/>
          </w:tcPr>
          <w:p w:rsidR="00565B66" w:rsidRPr="00565B66" w:rsidRDefault="00565B66" w:rsidP="00565B66">
            <w:pPr>
              <w:pStyle w:val="ab"/>
              <w:jc w:val="both"/>
              <w:rPr>
                <w:b/>
                <w:bCs/>
                <w:lang w:val="uk-UA"/>
              </w:rPr>
            </w:pPr>
            <w:r w:rsidRPr="00565B66">
              <w:rPr>
                <w:b/>
                <w:bCs/>
                <w:lang w:val="uk-UA"/>
              </w:rPr>
              <w:t xml:space="preserve">Кількість </w:t>
            </w:r>
          </w:p>
        </w:tc>
      </w:tr>
      <w:tr w:rsidR="00565B66" w:rsidRPr="00565B66" w:rsidTr="00E81220">
        <w:trPr>
          <w:trHeight w:val="421"/>
        </w:trPr>
        <w:tc>
          <w:tcPr>
            <w:tcW w:w="567" w:type="dxa"/>
          </w:tcPr>
          <w:p w:rsidR="00565B66" w:rsidRPr="00565B66" w:rsidRDefault="00565B66" w:rsidP="00565B66">
            <w:pPr>
              <w:pStyle w:val="ab"/>
              <w:jc w:val="both"/>
              <w:rPr>
                <w:b/>
                <w:bCs/>
                <w:lang w:val="uk-UA"/>
              </w:rPr>
            </w:pPr>
            <w:r w:rsidRPr="00565B66">
              <w:rPr>
                <w:b/>
                <w:bCs/>
                <w:lang w:val="uk-UA"/>
              </w:rPr>
              <w:t>1</w:t>
            </w:r>
          </w:p>
        </w:tc>
        <w:tc>
          <w:tcPr>
            <w:tcW w:w="8222" w:type="dxa"/>
          </w:tcPr>
          <w:p w:rsidR="00565B66" w:rsidRPr="00565B66" w:rsidRDefault="00565B66" w:rsidP="00565B66">
            <w:pPr>
              <w:pStyle w:val="ab"/>
              <w:jc w:val="both"/>
              <w:rPr>
                <w:lang w:val="uk-UA"/>
              </w:rPr>
            </w:pPr>
            <w:r w:rsidRPr="00565B66">
              <w:rPr>
                <w:b/>
                <w:lang w:val="uk-UA"/>
              </w:rPr>
              <w:t xml:space="preserve">Картопля. </w:t>
            </w:r>
            <w:r w:rsidRPr="00565B66">
              <w:rPr>
                <w:lang w:val="uk-UA"/>
              </w:rPr>
              <w:t xml:space="preserve">Картопля має бути свіжою, цілою, сухою, вирощеною в природних умовах, без перевищеного вмісту хімічних речовин, чиста, здорова, достатньої зрілості, без ознак гнилі, не зів'янута, не позелена, без сторонніх запахів, механічного пошкодження та пошкодження шкідниками. Не допускаються коренеплоди, що підморожені, із гниллю та сторонніми запахами. Запах, властивий даному сорту, без стороннього запаху і смаку, округлоовальної форми. Не допускається наявність в'ялих овочів з легкою морщиністю, роздавлених, половинок і частин овочів, пошкоджених сільскогосподарськими шкідниками та хворобами, підморожених, запарених та наявність землі, органічних і мінеральних домішок. Товар повинен бути упакований у сітки (вагою 20 — 25 кг.), без ГМО. Вага однієї картоплини від 100 г до 130 г. </w:t>
            </w:r>
          </w:p>
        </w:tc>
        <w:tc>
          <w:tcPr>
            <w:tcW w:w="1134" w:type="dxa"/>
          </w:tcPr>
          <w:p w:rsidR="00565B66" w:rsidRPr="00565B66" w:rsidRDefault="00134FF8" w:rsidP="00565B66">
            <w:pPr>
              <w:pStyle w:val="ab"/>
              <w:jc w:val="both"/>
              <w:rPr>
                <w:b/>
                <w:bCs/>
                <w:lang w:val="uk-UA"/>
              </w:rPr>
            </w:pPr>
            <w:r>
              <w:rPr>
                <w:b/>
                <w:bCs/>
                <w:lang w:val="uk-UA"/>
              </w:rPr>
              <w:t>4</w:t>
            </w:r>
            <w:r w:rsidR="00565B66">
              <w:rPr>
                <w:b/>
                <w:bCs/>
                <w:lang w:val="uk-UA"/>
              </w:rPr>
              <w:t>000</w:t>
            </w:r>
            <w:r w:rsidR="00565B66" w:rsidRPr="00565B66">
              <w:rPr>
                <w:b/>
                <w:bCs/>
                <w:lang w:val="uk-UA"/>
              </w:rPr>
              <w:t>кг.</w:t>
            </w:r>
          </w:p>
        </w:tc>
      </w:tr>
      <w:tr w:rsidR="00E81220" w:rsidRPr="00565B66" w:rsidTr="00E81220">
        <w:trPr>
          <w:trHeight w:val="421"/>
        </w:trPr>
        <w:tc>
          <w:tcPr>
            <w:tcW w:w="567" w:type="dxa"/>
          </w:tcPr>
          <w:p w:rsidR="00E81220" w:rsidRPr="00565B66" w:rsidRDefault="00E81220" w:rsidP="00565B66">
            <w:pPr>
              <w:pStyle w:val="ab"/>
              <w:jc w:val="both"/>
              <w:rPr>
                <w:b/>
                <w:bCs/>
                <w:lang w:val="uk-UA"/>
              </w:rPr>
            </w:pPr>
            <w:r>
              <w:rPr>
                <w:b/>
                <w:bCs/>
                <w:lang w:val="uk-UA"/>
              </w:rPr>
              <w:t>2</w:t>
            </w:r>
          </w:p>
        </w:tc>
        <w:tc>
          <w:tcPr>
            <w:tcW w:w="8222" w:type="dxa"/>
          </w:tcPr>
          <w:p w:rsidR="00E81220" w:rsidRPr="00E81220" w:rsidRDefault="00E81220" w:rsidP="00565B66">
            <w:pPr>
              <w:pStyle w:val="ab"/>
              <w:jc w:val="both"/>
              <w:rPr>
                <w:lang w:val="uk-UA"/>
              </w:rPr>
            </w:pPr>
            <w:r w:rsidRPr="00E81220">
              <w:rPr>
                <w:b/>
                <w:lang w:val="uk-UA"/>
              </w:rPr>
              <w:t>Сочевиця.</w:t>
            </w:r>
            <w:r>
              <w:rPr>
                <w:lang w:val="uk-UA"/>
              </w:rPr>
              <w:t xml:space="preserve"> </w:t>
            </w:r>
            <w:r w:rsidRPr="00E81220">
              <w:rPr>
                <w:lang w:val="uk-UA"/>
              </w:rPr>
              <w:t>Крупнонасіннева сочевиця, насіння повинно бути у здоровому стані, не зіпріле та без теплового пошкодження під час сушіння, чисте, не роздавлене, не пошкоджене шкідниками та хворобами. Смак без сторонніх присмаків, не кислий, не гіркий, без затхлого, пліснявого запаху. Без ГМО, товар повинен відповідати ГОСТу.</w:t>
            </w:r>
          </w:p>
        </w:tc>
        <w:tc>
          <w:tcPr>
            <w:tcW w:w="1134" w:type="dxa"/>
          </w:tcPr>
          <w:p w:rsidR="00E81220" w:rsidRDefault="00E81220" w:rsidP="00565B66">
            <w:pPr>
              <w:pStyle w:val="ab"/>
              <w:jc w:val="both"/>
              <w:rPr>
                <w:b/>
                <w:bCs/>
                <w:lang w:val="uk-UA"/>
              </w:rPr>
            </w:pPr>
            <w:r>
              <w:rPr>
                <w:b/>
                <w:bCs/>
                <w:lang w:val="uk-UA"/>
              </w:rPr>
              <w:t>300кг.</w:t>
            </w:r>
          </w:p>
        </w:tc>
      </w:tr>
      <w:tr w:rsidR="00E81220" w:rsidRPr="00565B66" w:rsidTr="00E81220">
        <w:trPr>
          <w:trHeight w:val="421"/>
        </w:trPr>
        <w:tc>
          <w:tcPr>
            <w:tcW w:w="567" w:type="dxa"/>
          </w:tcPr>
          <w:p w:rsidR="00E81220" w:rsidRPr="00565B66" w:rsidRDefault="00E81220" w:rsidP="00565B66">
            <w:pPr>
              <w:pStyle w:val="ab"/>
              <w:jc w:val="both"/>
              <w:rPr>
                <w:b/>
                <w:bCs/>
                <w:lang w:val="uk-UA"/>
              </w:rPr>
            </w:pPr>
            <w:r>
              <w:rPr>
                <w:b/>
                <w:bCs/>
                <w:lang w:val="uk-UA"/>
              </w:rPr>
              <w:t>3</w:t>
            </w:r>
          </w:p>
        </w:tc>
        <w:tc>
          <w:tcPr>
            <w:tcW w:w="8222" w:type="dxa"/>
          </w:tcPr>
          <w:p w:rsidR="00E81220" w:rsidRPr="00565B66" w:rsidRDefault="00E81220" w:rsidP="00565B66">
            <w:pPr>
              <w:pStyle w:val="ab"/>
              <w:jc w:val="both"/>
              <w:rPr>
                <w:b/>
                <w:lang w:val="uk-UA"/>
              </w:rPr>
            </w:pPr>
            <w:r>
              <w:rPr>
                <w:b/>
                <w:lang w:val="uk-UA"/>
              </w:rPr>
              <w:t xml:space="preserve">Горох колотий. </w:t>
            </w:r>
            <w:r w:rsidRPr="00E81220">
              <w:rPr>
                <w:lang w:val="uk-UA"/>
              </w:rPr>
              <w:t>Без сторонніх запахів, властивий гороховим крупам не затхлий, не пліснявий. Без сторонніх присмаків, не кислий, не гіркий.</w:t>
            </w:r>
          </w:p>
        </w:tc>
        <w:tc>
          <w:tcPr>
            <w:tcW w:w="1134" w:type="dxa"/>
          </w:tcPr>
          <w:p w:rsidR="00E81220" w:rsidRDefault="00E81220" w:rsidP="00565B66">
            <w:pPr>
              <w:pStyle w:val="ab"/>
              <w:jc w:val="both"/>
              <w:rPr>
                <w:b/>
                <w:bCs/>
                <w:lang w:val="uk-UA"/>
              </w:rPr>
            </w:pPr>
            <w:r>
              <w:rPr>
                <w:b/>
                <w:bCs/>
                <w:lang w:val="uk-UA"/>
              </w:rPr>
              <w:t>100кг.</w:t>
            </w:r>
          </w:p>
        </w:tc>
      </w:tr>
    </w:tbl>
    <w:p w:rsidR="008D4FA9" w:rsidRDefault="003F6028" w:rsidP="00565B66">
      <w:pPr>
        <w:pStyle w:val="ab"/>
        <w:jc w:val="both"/>
        <w:rPr>
          <w:lang w:val="uk-UA"/>
        </w:rPr>
      </w:pPr>
      <w:r>
        <w:rPr>
          <w:lang w:val="uk-UA"/>
        </w:rPr>
        <w:t>1</w:t>
      </w:r>
      <w:r w:rsidR="00565B66">
        <w:rPr>
          <w:lang w:val="uk-UA"/>
        </w:rPr>
        <w:t>.</w:t>
      </w:r>
      <w:r w:rsidR="008D4FA9" w:rsidRPr="008D4FA9">
        <w:rPr>
          <w:lang w:val="uk-UA"/>
        </w:rPr>
        <w:t xml:space="preserve">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w:t>
      </w:r>
      <w:r w:rsidR="00565B66">
        <w:rPr>
          <w:lang w:val="uk-UA"/>
        </w:rPr>
        <w:t>2</w:t>
      </w:r>
      <w:r w:rsidR="003F6028">
        <w:rPr>
          <w:lang w:val="uk-UA"/>
        </w:rPr>
        <w:t xml:space="preserve">. </w:t>
      </w:r>
      <w:r w:rsidR="003701E0" w:rsidRPr="003701E0">
        <w:rPr>
          <w:b/>
        </w:rPr>
        <w:t xml:space="preserve">Товар </w:t>
      </w:r>
      <w:r w:rsidR="00134FF8" w:rsidRPr="003701E0">
        <w:rPr>
          <w:b/>
        </w:rPr>
        <w:t>постачається</w:t>
      </w:r>
      <w:r w:rsidR="00134FF8">
        <w:rPr>
          <w:b/>
        </w:rPr>
        <w:t xml:space="preserve"> </w:t>
      </w:r>
      <w:r w:rsidR="00134FF8" w:rsidRPr="003701E0">
        <w:rPr>
          <w:b/>
        </w:rPr>
        <w:t>в</w:t>
      </w:r>
      <w:r w:rsidR="003701E0" w:rsidRPr="003701E0">
        <w:rPr>
          <w:b/>
        </w:rPr>
        <w:t xml:space="preserve">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565B66">
        <w:rPr>
          <w:lang w:val="uk-UA"/>
        </w:rPr>
        <w:t>3</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565B66" w:rsidP="003701E0">
      <w:pPr>
        <w:jc w:val="both"/>
        <w:rPr>
          <w:lang w:val="uk-UA"/>
        </w:rPr>
      </w:pPr>
      <w:r>
        <w:rPr>
          <w:lang w:val="uk-UA"/>
        </w:rPr>
        <w:t>4</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565B66" w:rsidP="003701E0">
      <w:pPr>
        <w:jc w:val="both"/>
        <w:rPr>
          <w:b/>
          <w:color w:val="000000"/>
          <w:kern w:val="3"/>
          <w:lang w:val="uk-UA"/>
        </w:rPr>
      </w:pPr>
      <w:r>
        <w:rPr>
          <w:lang w:val="uk-UA"/>
        </w:rPr>
        <w:t>5</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w:t>
      </w:r>
      <w:r w:rsidR="00E07BE7">
        <w:rPr>
          <w:lang w:val="uk-UA"/>
        </w:rPr>
        <w:t>022 року) виданий не раніше 2023</w:t>
      </w:r>
      <w:r w:rsidRPr="004F0405">
        <w:rPr>
          <w:lang w:val="uk-UA"/>
        </w:rPr>
        <w:t xml:space="preserve"> року на обстеження складських приміщень по зберіганню харчових продуктів згідно вимог діючого </w:t>
      </w:r>
      <w:r w:rsidRPr="004F0405">
        <w:rPr>
          <w:lang w:val="uk-UA"/>
        </w:rPr>
        <w:lastRenderedPageBreak/>
        <w:t>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Default="008D4FA9" w:rsidP="008D4FA9">
      <w:pPr>
        <w:numPr>
          <w:ilvl w:val="0"/>
          <w:numId w:val="4"/>
        </w:numPr>
        <w:jc w:val="both"/>
        <w:rPr>
          <w:lang w:val="uk-UA"/>
        </w:rPr>
      </w:pPr>
      <w:r w:rsidRPr="008D4FA9">
        <w:rPr>
          <w:lang w:val="uk-UA"/>
        </w:rPr>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r w:rsidR="00C1763D">
        <w:rPr>
          <w:lang w:val="uk-UA"/>
        </w:rPr>
        <w:t>.</w:t>
      </w:r>
    </w:p>
    <w:p w:rsidR="00565B66" w:rsidRDefault="00565B66" w:rsidP="00C1763D">
      <w:pPr>
        <w:jc w:val="both"/>
        <w:rPr>
          <w:bCs/>
          <w:i/>
          <w:lang w:val="uk-UA" w:eastAsia="uk-UA"/>
        </w:rPr>
      </w:pPr>
    </w:p>
    <w:p w:rsidR="00952646" w:rsidRPr="00C1763D" w:rsidRDefault="00952646" w:rsidP="00C1763D">
      <w:pPr>
        <w:jc w:val="both"/>
        <w:rPr>
          <w:lang w:val="uk-UA"/>
        </w:rPr>
      </w:pPr>
      <w:r w:rsidRPr="00C1763D">
        <w:rPr>
          <w:bCs/>
          <w:i/>
          <w:lang w:val="uk-UA" w:eastAsia="uk-UA"/>
        </w:rPr>
        <w:t xml:space="preserve">   </w:t>
      </w:r>
      <w:r w:rsidRPr="00C1763D">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2403FE" w:rsidRDefault="002403FE" w:rsidP="00763721">
      <w:pPr>
        <w:jc w:val="right"/>
        <w:rPr>
          <w:b/>
          <w:lang w:val="uk-UA" w:eastAsia="uk-UA"/>
        </w:rPr>
      </w:pPr>
    </w:p>
    <w:p w:rsidR="00C1763D" w:rsidRDefault="00C1763D" w:rsidP="00763721">
      <w:pPr>
        <w:jc w:val="right"/>
        <w:rPr>
          <w:b/>
          <w:lang w:val="uk-UA" w:eastAsia="uk-UA"/>
        </w:rPr>
      </w:pPr>
    </w:p>
    <w:p w:rsidR="00763721" w:rsidRPr="00763721" w:rsidRDefault="00763721" w:rsidP="00763721">
      <w:pPr>
        <w:jc w:val="right"/>
        <w:rPr>
          <w:b/>
          <w:lang w:val="uk-UA" w:eastAsia="uk-UA"/>
        </w:rPr>
      </w:pPr>
      <w:r w:rsidRPr="00763721">
        <w:rPr>
          <w:b/>
          <w:lang w:val="uk-UA" w:eastAsia="uk-UA"/>
        </w:rPr>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763721"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p w:rsidR="00E07BE7" w:rsidRDefault="00E07BE7" w:rsidP="00E07BE7">
      <w:pPr>
        <w:widowControl w:val="0"/>
        <w:tabs>
          <w:tab w:val="left" w:pos="2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rPr>
          <w:rFonts w:ascii="Times New Roman CYR" w:hAnsi="Times New Roman CYR" w:cs="Times New Roman CYR"/>
          <w:b/>
          <w:color w:val="000000"/>
          <w:lang w:val="uk-UA"/>
        </w:rPr>
      </w:pPr>
      <w:r>
        <w:rPr>
          <w:rFonts w:ascii="Times New Roman CYR" w:hAnsi="Times New Roman CYR" w:cs="Times New Roman CYR"/>
          <w:b/>
          <w:color w:val="000000"/>
          <w:lang w:val="uk-UA"/>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961"/>
        <w:gridCol w:w="3969"/>
      </w:tblGrid>
      <w:tr w:rsidR="00E07BE7" w:rsidRPr="00E07BE7" w:rsidTr="00D005AA">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07BE7" w:rsidRPr="00E07BE7" w:rsidRDefault="00E07BE7" w:rsidP="00E07BE7">
            <w:pPr>
              <w:widowControl w:val="0"/>
              <w:autoSpaceDE w:val="0"/>
              <w:autoSpaceDN w:val="0"/>
              <w:rPr>
                <w:b/>
                <w:color w:val="000000"/>
              </w:rPr>
            </w:pPr>
            <w:r w:rsidRPr="00E07BE7">
              <w:rPr>
                <w:b/>
                <w:color w:val="000000"/>
              </w:rPr>
              <w:t>№ п/п</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E07BE7" w:rsidRPr="00E07BE7" w:rsidRDefault="00E07BE7" w:rsidP="00E07BE7">
            <w:pPr>
              <w:widowControl w:val="0"/>
              <w:autoSpaceDE w:val="0"/>
              <w:autoSpaceDN w:val="0"/>
              <w:rPr>
                <w:b/>
                <w:color w:val="000000"/>
              </w:rPr>
            </w:pPr>
            <w:r w:rsidRPr="00E07BE7">
              <w:rPr>
                <w:b/>
                <w:color w:val="000000"/>
              </w:rPr>
              <w:t>Назва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07BE7" w:rsidRPr="00E07BE7" w:rsidRDefault="00E07BE7" w:rsidP="00E07BE7">
            <w:pPr>
              <w:widowControl w:val="0"/>
              <w:autoSpaceDE w:val="0"/>
              <w:autoSpaceDN w:val="0"/>
              <w:rPr>
                <w:b/>
                <w:color w:val="000000"/>
              </w:rPr>
            </w:pPr>
            <w:r w:rsidRPr="00E07BE7">
              <w:rPr>
                <w:b/>
                <w:color w:val="000000"/>
              </w:rPr>
              <w:t>Адреса</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r w:rsidRPr="00E07BE7">
              <w:rPr>
                <w:iCs/>
              </w:rPr>
              <w:t xml:space="preserve">Ставрівський опорний </w:t>
            </w:r>
            <w:r w:rsidRPr="00E07BE7">
              <w:rPr>
                <w:iCs/>
                <w:lang w:val="uk-UA"/>
              </w:rPr>
              <w:t>ліцей</w:t>
            </w:r>
            <w:r w:rsidRPr="00E07BE7">
              <w:rPr>
                <w:iCs/>
              </w:rPr>
              <w:t xml:space="preserve"> </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rPr>
              <w:t xml:space="preserve">Одеська </w:t>
            </w:r>
            <w:proofErr w:type="gramStart"/>
            <w:r w:rsidRPr="00E07BE7">
              <w:rPr>
                <w:color w:val="000000"/>
              </w:rPr>
              <w:t>обл. ,</w:t>
            </w:r>
            <w:proofErr w:type="gramEnd"/>
            <w:r w:rsidRPr="00E07BE7">
              <w:rPr>
                <w:color w:val="000000"/>
              </w:rPr>
              <w:t xml:space="preserve"> </w:t>
            </w:r>
            <w:r w:rsidRPr="00E07BE7">
              <w:rPr>
                <w:color w:val="000000"/>
                <w:lang w:val="uk-UA"/>
              </w:rPr>
              <w:t>Подільський</w:t>
            </w:r>
            <w:r w:rsidRPr="00E07BE7">
              <w:rPr>
                <w:color w:val="000000"/>
              </w:rPr>
              <w:t xml:space="preserve"> район, с. Ставрове</w:t>
            </w:r>
            <w:r w:rsidRPr="00E07BE7">
              <w:rPr>
                <w:color w:val="000000"/>
                <w:lang w:val="uk-UA"/>
              </w:rPr>
              <w:t xml:space="preserve"> вул. Шевченка, 27</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lang w:val="uk-UA"/>
              </w:rPr>
              <w:t>2</w:t>
            </w:r>
          </w:p>
        </w:tc>
        <w:tc>
          <w:tcPr>
            <w:tcW w:w="4961" w:type="dxa"/>
          </w:tcPr>
          <w:p w:rsidR="00E07BE7" w:rsidRPr="00E07BE7" w:rsidRDefault="00E07BE7" w:rsidP="00E07BE7">
            <w:pPr>
              <w:jc w:val="both"/>
            </w:pPr>
            <w:r w:rsidRPr="00E07BE7">
              <w:t>Окнянський опорний ліцей</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rPr>
            </w:pPr>
            <w:r w:rsidRPr="00E07BE7">
              <w:rPr>
                <w:color w:val="000000"/>
              </w:rPr>
              <w:t>Одеська обл., смт.Окни, вул.</w:t>
            </w:r>
            <w:r w:rsidRPr="00E07BE7">
              <w:rPr>
                <w:color w:val="000000"/>
                <w:lang w:val="uk-UA"/>
              </w:rPr>
              <w:t>Незалежності</w:t>
            </w:r>
            <w:r w:rsidRPr="00E07BE7">
              <w:rPr>
                <w:color w:val="000000"/>
              </w:rPr>
              <w:t xml:space="preserve"> , 21</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rPr>
            </w:pPr>
            <w:r w:rsidRPr="00E07BE7">
              <w:rPr>
                <w:rFonts w:ascii="Calibri" w:hAnsi="Calibri"/>
                <w:sz w:val="22"/>
                <w:szCs w:val="22"/>
              </w:rPr>
              <w:t>3</w:t>
            </w:r>
          </w:p>
        </w:tc>
        <w:tc>
          <w:tcPr>
            <w:tcW w:w="4961" w:type="dxa"/>
          </w:tcPr>
          <w:p w:rsidR="00E07BE7" w:rsidRPr="00E07BE7" w:rsidRDefault="00E07BE7" w:rsidP="00E07BE7">
            <w:pPr>
              <w:shd w:val="clear" w:color="auto" w:fill="FFFFFF"/>
              <w:tabs>
                <w:tab w:val="left" w:pos="709"/>
              </w:tabs>
              <w:jc w:val="both"/>
              <w:rPr>
                <w:lang w:val="uk-UA"/>
              </w:rPr>
            </w:pPr>
            <w:r w:rsidRPr="00E07BE7">
              <w:rPr>
                <w:lang w:val="uk-UA"/>
              </w:rPr>
              <w:t xml:space="preserve">філія </w:t>
            </w:r>
            <w:r w:rsidRPr="00E07BE7">
              <w:rPr>
                <w:color w:val="000000"/>
                <w:lang w:val="uk-UA"/>
              </w:rPr>
              <w:t>Довжанська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Довжанка</w:t>
            </w:r>
            <w:r w:rsidRPr="00E07BE7">
              <w:rPr>
                <w:color w:val="000000"/>
                <w:lang w:val="uk-UA"/>
              </w:rPr>
              <w:t xml:space="preserve"> вул. Центральна, 88-А</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rPr>
            </w:pPr>
            <w:r w:rsidRPr="00E07BE7">
              <w:rPr>
                <w:rFonts w:ascii="Calibri" w:hAnsi="Calibri"/>
                <w:sz w:val="22"/>
                <w:szCs w:val="22"/>
              </w:rPr>
              <w:t>4</w:t>
            </w:r>
          </w:p>
        </w:tc>
        <w:tc>
          <w:tcPr>
            <w:tcW w:w="4961" w:type="dxa"/>
          </w:tcPr>
          <w:p w:rsidR="00E07BE7" w:rsidRPr="00E07BE7" w:rsidRDefault="00E07BE7" w:rsidP="00E07BE7">
            <w:pPr>
              <w:shd w:val="clear" w:color="auto" w:fill="FFFFFF"/>
              <w:tabs>
                <w:tab w:val="left" w:pos="709"/>
              </w:tabs>
              <w:jc w:val="both"/>
              <w:rPr>
                <w:lang w:val="uk-UA"/>
              </w:rPr>
            </w:pPr>
            <w:r w:rsidRPr="00E07BE7">
              <w:rPr>
                <w:lang w:val="uk-UA"/>
              </w:rPr>
              <w:t>філія Малаївська</w:t>
            </w:r>
            <w:r w:rsidRPr="00E07BE7">
              <w:rPr>
                <w:color w:val="000000"/>
                <w:lang w:val="uk-UA"/>
              </w:rPr>
              <w:t xml:space="preserve">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rPr>
              <w:t>Одеська обл.,</w:t>
            </w:r>
            <w:r w:rsidRPr="00E07BE7">
              <w:rPr>
                <w:color w:val="000000"/>
                <w:lang w:val="uk-UA"/>
              </w:rPr>
              <w:t xml:space="preserve"> Подільський</w:t>
            </w:r>
            <w:r w:rsidRPr="00E07BE7">
              <w:rPr>
                <w:color w:val="000000"/>
              </w:rPr>
              <w:t xml:space="preserve"> район, с. Малаївці</w:t>
            </w:r>
            <w:r w:rsidRPr="00E07BE7">
              <w:rPr>
                <w:color w:val="000000"/>
                <w:lang w:val="uk-UA"/>
              </w:rPr>
              <w:t xml:space="preserve"> вул. Шкільна, 3</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rPr>
              <w:t>5</w:t>
            </w:r>
          </w:p>
        </w:tc>
        <w:tc>
          <w:tcPr>
            <w:tcW w:w="4961" w:type="dxa"/>
          </w:tcPr>
          <w:p w:rsidR="00E07BE7" w:rsidRPr="00E07BE7" w:rsidRDefault="00E07BE7" w:rsidP="00E07BE7">
            <w:pPr>
              <w:rPr>
                <w:bCs/>
                <w:lang w:val="uk-UA"/>
              </w:rPr>
            </w:pPr>
            <w:r w:rsidRPr="00E07BE7">
              <w:rPr>
                <w:iCs/>
              </w:rPr>
              <w:t xml:space="preserve">Ткаченківський опорний </w:t>
            </w:r>
            <w:r w:rsidRPr="00E07BE7">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Ткаченкове</w:t>
            </w:r>
            <w:r w:rsidRPr="00E07BE7">
              <w:rPr>
                <w:color w:val="000000"/>
                <w:lang w:val="uk-UA"/>
              </w:rPr>
              <w:t>, пров. Шкільний, 1</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rPr>
              <w:t>6</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rPr>
                <w:bCs/>
                <w:lang w:val="uk-UA"/>
              </w:rPr>
            </w:pPr>
            <w:r w:rsidRPr="00E07BE7">
              <w:rPr>
                <w:bCs/>
                <w:lang w:val="uk-UA"/>
              </w:rPr>
              <w:t xml:space="preserve">філія </w:t>
            </w:r>
            <w:r w:rsidRPr="00E07BE7">
              <w:rPr>
                <w:bCs/>
              </w:rPr>
              <w:t xml:space="preserve">Гулянська гімназія Ткаченківського </w:t>
            </w:r>
            <w:r w:rsidRPr="00E07BE7">
              <w:rPr>
                <w:bCs/>
                <w:lang w:val="uk-UA"/>
              </w:rPr>
              <w:t>опорного ліцею</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Гулянка</w:t>
            </w:r>
            <w:r w:rsidRPr="00E07BE7">
              <w:rPr>
                <w:color w:val="000000"/>
                <w:lang w:val="uk-UA"/>
              </w:rPr>
              <w:t>, вул. Шкільна,  38А</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rPr>
              <w:t>7</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r w:rsidRPr="00E07BE7">
              <w:t xml:space="preserve">Комунальний заклад дошкільної освіти (ясла-садок) «Сонечко» </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lang w:val="uk-UA"/>
              </w:rPr>
              <w:t xml:space="preserve">Одеська обл.., </w:t>
            </w:r>
            <w:r w:rsidRPr="00E07BE7">
              <w:rPr>
                <w:color w:val="000000"/>
              </w:rPr>
              <w:t>смт. Окни вул. Козацької Слави, 6</w:t>
            </w:r>
            <w:r w:rsidRPr="00E07BE7">
              <w:rPr>
                <w:color w:val="000000"/>
                <w:lang w:val="uk-UA"/>
              </w:rPr>
              <w:t>а</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rPr>
              <w:t>8</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rPr>
                <w:lang w:val="uk-UA"/>
              </w:rPr>
            </w:pPr>
            <w:r w:rsidRPr="00E07BE7">
              <w:rPr>
                <w:iCs/>
              </w:rPr>
              <w:t xml:space="preserve">Чорнянський опорний </w:t>
            </w:r>
            <w:r w:rsidRPr="00E07BE7">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lang w:val="uk-UA"/>
              </w:rPr>
              <w:t>Одеська обл., Подільський район, с. Чорна, вул. Івана Франка, 97</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lang w:val="uk-UA"/>
              </w:rPr>
              <w:t>9</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rPr>
                <w:iCs/>
                <w:lang w:val="uk-UA"/>
              </w:rPr>
            </w:pPr>
            <w:r w:rsidRPr="00E07BE7">
              <w:rPr>
                <w:bCs/>
                <w:lang w:val="uk-UA"/>
              </w:rPr>
              <w:t>філія Гавиноська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lang w:val="uk-UA"/>
              </w:rPr>
              <w:t>Одеська обл., Подільський район, с. Гавиноси, вул. Шкільна, 220А</w:t>
            </w:r>
          </w:p>
        </w:tc>
      </w:tr>
      <w:tr w:rsidR="00E07BE7" w:rsidRPr="00E07BE7" w:rsidTr="00D005AA">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lang w:val="uk-UA"/>
              </w:rPr>
              <w:t>10</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rPr>
                <w:bCs/>
                <w:lang w:val="uk-UA"/>
              </w:rPr>
            </w:pPr>
            <w:r w:rsidRPr="00E07BE7">
              <w:rPr>
                <w:bCs/>
                <w:lang w:val="uk-UA"/>
              </w:rPr>
              <w:t>філія Топалівська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w:t>
            </w:r>
            <w:r w:rsidRPr="00E07BE7">
              <w:rPr>
                <w:color w:val="000000"/>
                <w:lang w:val="uk-UA"/>
              </w:rPr>
              <w:t>Топали, вул. Тростянецька, 464А</w:t>
            </w:r>
          </w:p>
        </w:tc>
      </w:tr>
      <w:tr w:rsidR="00E07BE7" w:rsidRPr="00E07BE7" w:rsidTr="00D005AA">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lang w:val="uk-UA"/>
              </w:rPr>
              <w:t>11</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rPr>
                <w:bCs/>
                <w:lang w:val="uk-UA"/>
              </w:rPr>
            </w:pPr>
            <w:r w:rsidRPr="00E07BE7">
              <w:rPr>
                <w:bCs/>
                <w:lang w:val="uk-UA"/>
              </w:rPr>
              <w:t>філія Федосіївська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w:t>
            </w:r>
            <w:r w:rsidRPr="00E07BE7">
              <w:rPr>
                <w:color w:val="000000"/>
                <w:lang w:val="uk-UA"/>
              </w:rPr>
              <w:t>Федосіївка, вул. Шкільна, 8</w:t>
            </w:r>
          </w:p>
        </w:tc>
      </w:tr>
      <w:tr w:rsidR="00E07BE7"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E07BE7" w:rsidRPr="00E07BE7" w:rsidRDefault="00E07BE7" w:rsidP="00E07BE7">
            <w:pPr>
              <w:rPr>
                <w:rFonts w:ascii="Calibri" w:hAnsi="Calibri"/>
                <w:sz w:val="22"/>
                <w:szCs w:val="22"/>
                <w:lang w:val="uk-UA"/>
              </w:rPr>
            </w:pPr>
            <w:r w:rsidRPr="00E07BE7">
              <w:rPr>
                <w:rFonts w:ascii="Calibri" w:hAnsi="Calibri"/>
                <w:sz w:val="22"/>
                <w:szCs w:val="22"/>
                <w:lang w:val="uk-UA"/>
              </w:rPr>
              <w:t>12</w:t>
            </w:r>
          </w:p>
        </w:tc>
        <w:tc>
          <w:tcPr>
            <w:tcW w:w="4961"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rPr>
                <w:bCs/>
              </w:rPr>
            </w:pPr>
            <w:r w:rsidRPr="00E07BE7">
              <w:t>Комунальний заклад дошкільної освіти (ясла-садок) «Колобок»</w:t>
            </w:r>
          </w:p>
        </w:tc>
        <w:tc>
          <w:tcPr>
            <w:tcW w:w="3969" w:type="dxa"/>
            <w:tcBorders>
              <w:top w:val="single" w:sz="4" w:space="0" w:color="auto"/>
              <w:left w:val="single" w:sz="4" w:space="0" w:color="auto"/>
              <w:bottom w:val="single" w:sz="4" w:space="0" w:color="auto"/>
              <w:right w:val="single" w:sz="4" w:space="0" w:color="auto"/>
            </w:tcBorders>
          </w:tcPr>
          <w:p w:rsidR="00E07BE7" w:rsidRPr="00E07BE7" w:rsidRDefault="00E07BE7" w:rsidP="00E07BE7">
            <w:pPr>
              <w:widowControl w:val="0"/>
              <w:autoSpaceDE w:val="0"/>
              <w:autoSpaceDN w:val="0"/>
              <w:rPr>
                <w:color w:val="000000"/>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Ч</w:t>
            </w:r>
            <w:r w:rsidRPr="00E07BE7">
              <w:rPr>
                <w:color w:val="000000"/>
                <w:lang w:val="uk-UA"/>
              </w:rPr>
              <w:t>орна, вул. Івана Франка, 64А</w:t>
            </w:r>
          </w:p>
        </w:tc>
      </w:tr>
    </w:tbl>
    <w:p w:rsidR="00E07BE7" w:rsidRDefault="00E07BE7" w:rsidP="00E07BE7">
      <w:pPr>
        <w:widowControl w:val="0"/>
        <w:tabs>
          <w:tab w:val="left" w:pos="2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rPr>
          <w:rFonts w:ascii="Times New Roman CYR" w:hAnsi="Times New Roman CYR" w:cs="Times New Roman CYR"/>
          <w:b/>
          <w:color w:val="000000"/>
          <w:lang w:val="uk-UA"/>
        </w:rPr>
      </w:pP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p>
    <w:p w:rsidR="00E07BE7" w:rsidRPr="005C12D2" w:rsidRDefault="00E07BE7"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p>
    <w:p w:rsidR="002403FE" w:rsidRDefault="002403FE"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3701E0">
      <w:pPr>
        <w:tabs>
          <w:tab w:val="left" w:pos="8448"/>
          <w:tab w:val="right" w:pos="9781"/>
        </w:tabs>
        <w:jc w:val="right"/>
        <w:rPr>
          <w:b/>
          <w:lang w:val="uk-UA"/>
        </w:rPr>
      </w:pPr>
    </w:p>
    <w:p w:rsidR="00C1763D" w:rsidRDefault="00C1763D" w:rsidP="00E07BE7">
      <w:pPr>
        <w:tabs>
          <w:tab w:val="left" w:pos="8448"/>
          <w:tab w:val="right" w:pos="9781"/>
        </w:tabs>
        <w:rPr>
          <w:b/>
          <w:lang w:val="uk-UA"/>
        </w:rPr>
      </w:pPr>
    </w:p>
    <w:p w:rsidR="00C1763D" w:rsidRDefault="00C1763D" w:rsidP="003701E0">
      <w:pPr>
        <w:tabs>
          <w:tab w:val="left" w:pos="8448"/>
          <w:tab w:val="right" w:pos="9781"/>
        </w:tabs>
        <w:jc w:val="right"/>
        <w:rPr>
          <w:b/>
          <w:lang w:val="uk-UA"/>
        </w:rPr>
      </w:pPr>
    </w:p>
    <w:p w:rsidR="003701E0" w:rsidRPr="003701E0" w:rsidRDefault="003701E0" w:rsidP="003701E0">
      <w:pPr>
        <w:tabs>
          <w:tab w:val="left" w:pos="8448"/>
          <w:tab w:val="right" w:pos="9781"/>
        </w:tabs>
        <w:jc w:val="right"/>
        <w:rPr>
          <w:b/>
          <w:lang w:val="uk-UA"/>
        </w:rPr>
      </w:pPr>
      <w:r w:rsidRPr="003701E0">
        <w:rPr>
          <w:b/>
          <w:lang w:val="uk-UA"/>
        </w:rPr>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C514A3">
        <w:rPr>
          <w:lang w:val="uk-UA"/>
        </w:rPr>
        <w:t>4</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565B66">
      <w:pPr>
        <w:jc w:val="both"/>
        <w:rPr>
          <w:lang w:val="uk-UA"/>
        </w:rPr>
      </w:pPr>
      <w:r w:rsidRPr="003701E0">
        <w:rPr>
          <w:lang w:val="uk-UA"/>
        </w:rPr>
        <w:t>1.2. Найменування товару</w:t>
      </w:r>
      <w:r w:rsidR="008D4FA9" w:rsidRPr="008D4FA9">
        <w:rPr>
          <w:b/>
          <w:bCs/>
          <w:lang w:val="uk-UA"/>
        </w:rPr>
        <w:t xml:space="preserve"> </w:t>
      </w:r>
      <w:r w:rsidR="00565B66" w:rsidRPr="00565B66">
        <w:rPr>
          <w:b/>
          <w:bCs/>
          <w:lang w:val="uk-UA"/>
        </w:rPr>
        <w:t>Картопля</w:t>
      </w:r>
      <w:r w:rsidR="00C514A3">
        <w:rPr>
          <w:b/>
          <w:bCs/>
          <w:lang w:val="uk-UA"/>
        </w:rPr>
        <w:t>, сочевиця</w:t>
      </w:r>
      <w:r w:rsidR="00565B66" w:rsidRPr="00565B66">
        <w:rPr>
          <w:b/>
          <w:bCs/>
          <w:lang w:val="uk-UA"/>
        </w:rPr>
        <w:t>,</w:t>
      </w:r>
      <w:r w:rsidR="00C514A3">
        <w:rPr>
          <w:b/>
          <w:bCs/>
          <w:lang w:val="uk-UA"/>
        </w:rPr>
        <w:t xml:space="preserve"> горох колотий</w:t>
      </w:r>
      <w:r w:rsidR="00565B66">
        <w:rPr>
          <w:b/>
          <w:bCs/>
          <w:lang w:val="uk-UA"/>
        </w:rPr>
        <w:t xml:space="preserve"> </w:t>
      </w:r>
      <w:r w:rsidR="00565B66" w:rsidRPr="00565B66">
        <w:rPr>
          <w:b/>
          <w:bCs/>
          <w:lang w:val="uk-UA"/>
        </w:rPr>
        <w:t>код ДК 021-2015 (</w:t>
      </w:r>
      <w:r w:rsidR="00565B66" w:rsidRPr="00565B66">
        <w:rPr>
          <w:b/>
          <w:bCs/>
        </w:rPr>
        <w:t>CPV</w:t>
      </w:r>
      <w:r w:rsidR="00565B66" w:rsidRPr="00565B66">
        <w:rPr>
          <w:b/>
          <w:bCs/>
          <w:lang w:val="uk-UA"/>
        </w:rPr>
        <w:t>): 03210000-6 Зернові культури та картопля</w:t>
      </w:r>
      <w:r w:rsidR="00D00FC9" w:rsidRPr="00D00FC9">
        <w:rPr>
          <w:b/>
          <w:bCs/>
          <w:lang w:val="uk-UA"/>
        </w:rPr>
        <w:t xml:space="preserve"> </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 xml:space="preserve">2.3.  Термін придатності товарів, що постачаються, </w:t>
      </w:r>
      <w:r w:rsidR="00C514A3">
        <w:rPr>
          <w:lang w:val="uk-UA"/>
        </w:rPr>
        <w:t xml:space="preserve">не  </w:t>
      </w:r>
      <w:r w:rsidRPr="003701E0">
        <w:rPr>
          <w:lang w:val="uk-UA"/>
        </w:rPr>
        <w:t>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217CDA">
        <w:rPr>
          <w:lang w:val="uk-UA"/>
        </w:rPr>
        <w:t>4</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217CDA">
        <w:rPr>
          <w:b/>
          <w:lang w:val="uk-UA"/>
        </w:rPr>
        <w:t>31</w:t>
      </w:r>
      <w:r w:rsidR="000C13FD">
        <w:rPr>
          <w:b/>
          <w:lang w:val="uk-UA"/>
        </w:rPr>
        <w:t xml:space="preserve"> </w:t>
      </w:r>
      <w:r w:rsidR="008D4FA9">
        <w:rPr>
          <w:b/>
          <w:lang w:val="uk-UA"/>
        </w:rPr>
        <w:t>грудня</w:t>
      </w:r>
      <w:r w:rsidRPr="003701E0">
        <w:rPr>
          <w:b/>
          <w:lang w:val="uk-UA"/>
        </w:rPr>
        <w:t xml:space="preserve"> 202</w:t>
      </w:r>
      <w:r w:rsidR="00217CDA">
        <w:rPr>
          <w:b/>
          <w:lang w:val="uk-UA"/>
        </w:rPr>
        <w:t>4</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8D4FA9" w:rsidRPr="003701E0" w:rsidRDefault="008D4FA9" w:rsidP="003701E0">
      <w:pPr>
        <w:jc w:val="both"/>
        <w:rPr>
          <w:lang w:val="uk-UA"/>
        </w:rPr>
      </w:pPr>
    </w:p>
    <w:p w:rsidR="003701E0" w:rsidRPr="003701E0" w:rsidRDefault="003701E0" w:rsidP="003701E0">
      <w:pPr>
        <w:jc w:val="center"/>
        <w:rPr>
          <w:b/>
          <w:lang w:val="uk-UA"/>
        </w:rPr>
      </w:pPr>
      <w:r w:rsidRPr="003701E0">
        <w:rPr>
          <w:b/>
          <w:lang w:val="uk-UA"/>
        </w:rPr>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217CDA">
        <w:rPr>
          <w:lang w:val="uk-UA"/>
        </w:rPr>
        <w:t>31.12.2024</w:t>
      </w:r>
      <w:r w:rsidR="008D4FA9">
        <w:rPr>
          <w:lang w:val="uk-UA"/>
        </w:rPr>
        <w:t>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217CDA" w:rsidP="003701E0">
            <w:pPr>
              <w:jc w:val="both"/>
              <w:rPr>
                <w:lang w:val="uk-UA"/>
              </w:rPr>
            </w:pPr>
            <w:r>
              <w:rPr>
                <w:lang w:val="uk-UA"/>
              </w:rPr>
              <w:t>ПОСТАЧАЛЬНИК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BC0B9D" w:rsidP="003701E0">
            <w:pPr>
              <w:jc w:val="both"/>
              <w:rPr>
                <w:lang w:val="uk-UA" w:eastAsia="en-US"/>
              </w:rPr>
            </w:pPr>
            <w:r>
              <w:rPr>
                <w:lang w:val="uk-UA" w:eastAsia="en-US"/>
              </w:rPr>
              <w:t xml:space="preserve">Начальник ____________МИКОЛА </w:t>
            </w:r>
            <w:r w:rsidR="003701E0" w:rsidRPr="003701E0">
              <w:rPr>
                <w:lang w:val="uk-UA" w:eastAsia="en-US"/>
              </w:rPr>
              <w:t>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r w:rsidR="00D00FC9">
              <w:rPr>
                <w:bCs/>
                <w:lang w:val="uk-UA"/>
              </w:rPr>
              <w:t>1</w:t>
            </w:r>
            <w:r w:rsidRPr="003701E0">
              <w:rPr>
                <w:bCs/>
                <w:lang w:val="uk-UA"/>
              </w:rPr>
              <w:t xml:space="preserve"> кг</w:t>
            </w:r>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217CDA" w:rsidP="003701E0">
            <w:pPr>
              <w:jc w:val="both"/>
              <w:rPr>
                <w:bCs/>
                <w:color w:val="000000"/>
                <w:spacing w:val="-5"/>
                <w:lang w:val="uk-UA"/>
              </w:rPr>
            </w:pPr>
            <w:r>
              <w:rPr>
                <w:bCs/>
                <w:color w:val="000000"/>
                <w:spacing w:val="-5"/>
                <w:lang w:val="uk-UA"/>
              </w:rPr>
              <w:t>ПОСТАЧАЛЬНИК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BC0B9D" w:rsidP="003701E0">
            <w:pPr>
              <w:jc w:val="both"/>
              <w:rPr>
                <w:lang w:val="uk-UA" w:eastAsia="en-US"/>
              </w:rPr>
            </w:pPr>
            <w:r>
              <w:rPr>
                <w:lang w:val="uk-UA" w:eastAsia="en-US"/>
              </w:rPr>
              <w:t>Начальник________МИКОЛА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217CDA" w:rsidRDefault="00217CDA" w:rsidP="00763721">
      <w:pPr>
        <w:jc w:val="right"/>
        <w:rPr>
          <w:lang w:val="uk-UA"/>
        </w:rPr>
      </w:pPr>
    </w:p>
    <w:p w:rsidR="00763721" w:rsidRPr="003701E0" w:rsidRDefault="00763721" w:rsidP="00763721">
      <w:pPr>
        <w:jc w:val="right"/>
        <w:rPr>
          <w:lang w:val="uk-UA"/>
        </w:rPr>
      </w:pPr>
      <w:r w:rsidRPr="003701E0">
        <w:rPr>
          <w:lang w:val="uk-UA"/>
        </w:rPr>
        <w:lastRenderedPageBreak/>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961"/>
        <w:gridCol w:w="3969"/>
      </w:tblGrid>
      <w:tr w:rsidR="00217CDA" w:rsidRPr="00E07BE7" w:rsidTr="00D005AA">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217CDA" w:rsidRPr="00E07BE7" w:rsidRDefault="00217CDA" w:rsidP="00D005AA">
            <w:pPr>
              <w:widowControl w:val="0"/>
              <w:autoSpaceDE w:val="0"/>
              <w:autoSpaceDN w:val="0"/>
              <w:rPr>
                <w:b/>
                <w:color w:val="000000"/>
              </w:rPr>
            </w:pPr>
            <w:r w:rsidRPr="00E07BE7">
              <w:rPr>
                <w:b/>
                <w:color w:val="000000"/>
              </w:rPr>
              <w:t>№ п/п</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17CDA" w:rsidRPr="00E07BE7" w:rsidRDefault="00217CDA" w:rsidP="00D005AA">
            <w:pPr>
              <w:widowControl w:val="0"/>
              <w:autoSpaceDE w:val="0"/>
              <w:autoSpaceDN w:val="0"/>
              <w:rPr>
                <w:b/>
                <w:color w:val="000000"/>
              </w:rPr>
            </w:pPr>
            <w:r w:rsidRPr="00E07BE7">
              <w:rPr>
                <w:b/>
                <w:color w:val="000000"/>
              </w:rPr>
              <w:t>Назва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7CDA" w:rsidRPr="00E07BE7" w:rsidRDefault="00217CDA" w:rsidP="00D005AA">
            <w:pPr>
              <w:widowControl w:val="0"/>
              <w:autoSpaceDE w:val="0"/>
              <w:autoSpaceDN w:val="0"/>
              <w:rPr>
                <w:b/>
                <w:color w:val="000000"/>
              </w:rPr>
            </w:pPr>
            <w:r w:rsidRPr="00E07BE7">
              <w:rPr>
                <w:b/>
                <w:color w:val="000000"/>
              </w:rPr>
              <w:t>Адреса</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r w:rsidRPr="00E07BE7">
              <w:rPr>
                <w:iCs/>
              </w:rPr>
              <w:t xml:space="preserve">Ставрівський опорний </w:t>
            </w:r>
            <w:r w:rsidRPr="00E07BE7">
              <w:rPr>
                <w:iCs/>
                <w:lang w:val="uk-UA"/>
              </w:rPr>
              <w:t>ліцей</w:t>
            </w:r>
            <w:r w:rsidRPr="00E07BE7">
              <w:rPr>
                <w:iCs/>
              </w:rPr>
              <w:t xml:space="preserve"> </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rPr>
              <w:t xml:space="preserve">Одеська </w:t>
            </w:r>
            <w:proofErr w:type="gramStart"/>
            <w:r w:rsidRPr="00E07BE7">
              <w:rPr>
                <w:color w:val="000000"/>
              </w:rPr>
              <w:t>обл. ,</w:t>
            </w:r>
            <w:proofErr w:type="gramEnd"/>
            <w:r w:rsidRPr="00E07BE7">
              <w:rPr>
                <w:color w:val="000000"/>
              </w:rPr>
              <w:t xml:space="preserve"> </w:t>
            </w:r>
            <w:r w:rsidRPr="00E07BE7">
              <w:rPr>
                <w:color w:val="000000"/>
                <w:lang w:val="uk-UA"/>
              </w:rPr>
              <w:t>Подільський</w:t>
            </w:r>
            <w:r w:rsidRPr="00E07BE7">
              <w:rPr>
                <w:color w:val="000000"/>
              </w:rPr>
              <w:t xml:space="preserve"> район, с. Ставрове</w:t>
            </w:r>
            <w:r w:rsidRPr="00E07BE7">
              <w:rPr>
                <w:color w:val="000000"/>
                <w:lang w:val="uk-UA"/>
              </w:rPr>
              <w:t xml:space="preserve"> вул. Шевченка, 27</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lang w:val="uk-UA"/>
              </w:rPr>
              <w:t>2</w:t>
            </w:r>
          </w:p>
        </w:tc>
        <w:tc>
          <w:tcPr>
            <w:tcW w:w="4961" w:type="dxa"/>
          </w:tcPr>
          <w:p w:rsidR="00217CDA" w:rsidRPr="00E07BE7" w:rsidRDefault="00217CDA" w:rsidP="00D005AA">
            <w:pPr>
              <w:jc w:val="both"/>
            </w:pPr>
            <w:r w:rsidRPr="00E07BE7">
              <w:t>Окнянський опорний ліцей</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rPr>
            </w:pPr>
            <w:r w:rsidRPr="00E07BE7">
              <w:rPr>
                <w:color w:val="000000"/>
              </w:rPr>
              <w:t>Одеська обл., смт.Окни, вул.</w:t>
            </w:r>
            <w:r w:rsidRPr="00E07BE7">
              <w:rPr>
                <w:color w:val="000000"/>
                <w:lang w:val="uk-UA"/>
              </w:rPr>
              <w:t>Незалежності</w:t>
            </w:r>
            <w:r w:rsidRPr="00E07BE7">
              <w:rPr>
                <w:color w:val="000000"/>
              </w:rPr>
              <w:t xml:space="preserve"> , 21</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rPr>
            </w:pPr>
            <w:r w:rsidRPr="00E07BE7">
              <w:rPr>
                <w:rFonts w:ascii="Calibri" w:hAnsi="Calibri"/>
                <w:sz w:val="22"/>
                <w:szCs w:val="22"/>
              </w:rPr>
              <w:t>3</w:t>
            </w:r>
          </w:p>
        </w:tc>
        <w:tc>
          <w:tcPr>
            <w:tcW w:w="4961" w:type="dxa"/>
          </w:tcPr>
          <w:p w:rsidR="00217CDA" w:rsidRPr="00E07BE7" w:rsidRDefault="00217CDA" w:rsidP="00D005AA">
            <w:pPr>
              <w:shd w:val="clear" w:color="auto" w:fill="FFFFFF"/>
              <w:tabs>
                <w:tab w:val="left" w:pos="709"/>
              </w:tabs>
              <w:jc w:val="both"/>
              <w:rPr>
                <w:lang w:val="uk-UA"/>
              </w:rPr>
            </w:pPr>
            <w:r w:rsidRPr="00E07BE7">
              <w:rPr>
                <w:lang w:val="uk-UA"/>
              </w:rPr>
              <w:t xml:space="preserve">філія </w:t>
            </w:r>
            <w:r w:rsidRPr="00E07BE7">
              <w:rPr>
                <w:color w:val="000000"/>
                <w:lang w:val="uk-UA"/>
              </w:rPr>
              <w:t>Довжанська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Довжанка</w:t>
            </w:r>
            <w:r w:rsidRPr="00E07BE7">
              <w:rPr>
                <w:color w:val="000000"/>
                <w:lang w:val="uk-UA"/>
              </w:rPr>
              <w:t xml:space="preserve"> вул. Центральна, 88-А</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rPr>
            </w:pPr>
            <w:r w:rsidRPr="00E07BE7">
              <w:rPr>
                <w:rFonts w:ascii="Calibri" w:hAnsi="Calibri"/>
                <w:sz w:val="22"/>
                <w:szCs w:val="22"/>
              </w:rPr>
              <w:t>4</w:t>
            </w:r>
          </w:p>
        </w:tc>
        <w:tc>
          <w:tcPr>
            <w:tcW w:w="4961" w:type="dxa"/>
          </w:tcPr>
          <w:p w:rsidR="00217CDA" w:rsidRPr="00E07BE7" w:rsidRDefault="00217CDA" w:rsidP="00D005AA">
            <w:pPr>
              <w:shd w:val="clear" w:color="auto" w:fill="FFFFFF"/>
              <w:tabs>
                <w:tab w:val="left" w:pos="709"/>
              </w:tabs>
              <w:jc w:val="both"/>
              <w:rPr>
                <w:lang w:val="uk-UA"/>
              </w:rPr>
            </w:pPr>
            <w:r w:rsidRPr="00E07BE7">
              <w:rPr>
                <w:lang w:val="uk-UA"/>
              </w:rPr>
              <w:t>філія Малаївська</w:t>
            </w:r>
            <w:r w:rsidRPr="00E07BE7">
              <w:rPr>
                <w:color w:val="000000"/>
                <w:lang w:val="uk-UA"/>
              </w:rPr>
              <w:t xml:space="preserve">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rPr>
              <w:t>Одеська обл.,</w:t>
            </w:r>
            <w:r w:rsidRPr="00E07BE7">
              <w:rPr>
                <w:color w:val="000000"/>
                <w:lang w:val="uk-UA"/>
              </w:rPr>
              <w:t xml:space="preserve"> Подільський</w:t>
            </w:r>
            <w:r w:rsidRPr="00E07BE7">
              <w:rPr>
                <w:color w:val="000000"/>
              </w:rPr>
              <w:t xml:space="preserve"> район, с. Малаївці</w:t>
            </w:r>
            <w:r w:rsidRPr="00E07BE7">
              <w:rPr>
                <w:color w:val="000000"/>
                <w:lang w:val="uk-UA"/>
              </w:rPr>
              <w:t xml:space="preserve"> вул. Шкільна, 3</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rPr>
              <w:t>5</w:t>
            </w:r>
          </w:p>
        </w:tc>
        <w:tc>
          <w:tcPr>
            <w:tcW w:w="4961" w:type="dxa"/>
          </w:tcPr>
          <w:p w:rsidR="00217CDA" w:rsidRPr="00E07BE7" w:rsidRDefault="00217CDA" w:rsidP="00D005AA">
            <w:pPr>
              <w:rPr>
                <w:bCs/>
                <w:lang w:val="uk-UA"/>
              </w:rPr>
            </w:pPr>
            <w:r w:rsidRPr="00E07BE7">
              <w:rPr>
                <w:iCs/>
              </w:rPr>
              <w:t xml:space="preserve">Ткаченківський опорний </w:t>
            </w:r>
            <w:r w:rsidRPr="00E07BE7">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Ткаченкове</w:t>
            </w:r>
            <w:r w:rsidRPr="00E07BE7">
              <w:rPr>
                <w:color w:val="000000"/>
                <w:lang w:val="uk-UA"/>
              </w:rPr>
              <w:t>, пров. Шкільний, 1</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rPr>
              <w:t>6</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rPr>
                <w:bCs/>
                <w:lang w:val="uk-UA"/>
              </w:rPr>
            </w:pPr>
            <w:r w:rsidRPr="00E07BE7">
              <w:rPr>
                <w:bCs/>
                <w:lang w:val="uk-UA"/>
              </w:rPr>
              <w:t xml:space="preserve">філія </w:t>
            </w:r>
            <w:r w:rsidRPr="00E07BE7">
              <w:rPr>
                <w:bCs/>
              </w:rPr>
              <w:t xml:space="preserve">Гулянська гімназія Ткаченківського </w:t>
            </w:r>
            <w:r w:rsidRPr="00E07BE7">
              <w:rPr>
                <w:bCs/>
                <w:lang w:val="uk-UA"/>
              </w:rPr>
              <w:t>опорного ліцею</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Гулянка</w:t>
            </w:r>
            <w:r w:rsidRPr="00E07BE7">
              <w:rPr>
                <w:color w:val="000000"/>
                <w:lang w:val="uk-UA"/>
              </w:rPr>
              <w:t>, вул. Шкільна,  38А</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rPr>
              <w:t>7</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r w:rsidRPr="00E07BE7">
              <w:t xml:space="preserve">Комунальний заклад дошкільної освіти (ясла-садок) «Сонечко» </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lang w:val="uk-UA"/>
              </w:rPr>
              <w:t xml:space="preserve">Одеська обл.., </w:t>
            </w:r>
            <w:r w:rsidRPr="00E07BE7">
              <w:rPr>
                <w:color w:val="000000"/>
              </w:rPr>
              <w:t>смт. Окни вул. Козацької Слави, 6</w:t>
            </w:r>
            <w:r w:rsidRPr="00E07BE7">
              <w:rPr>
                <w:color w:val="000000"/>
                <w:lang w:val="uk-UA"/>
              </w:rPr>
              <w:t>а</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rPr>
              <w:t>8</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rPr>
                <w:lang w:val="uk-UA"/>
              </w:rPr>
            </w:pPr>
            <w:r w:rsidRPr="00E07BE7">
              <w:rPr>
                <w:iCs/>
              </w:rPr>
              <w:t xml:space="preserve">Чорнянський опорний </w:t>
            </w:r>
            <w:r w:rsidRPr="00E07BE7">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lang w:val="uk-UA"/>
              </w:rPr>
              <w:t>Одеська обл., Подільський район, с. Чорна, вул. Івана Франка, 97</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lang w:val="uk-UA"/>
              </w:rPr>
              <w:t>9</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rPr>
                <w:iCs/>
                <w:lang w:val="uk-UA"/>
              </w:rPr>
            </w:pPr>
            <w:r w:rsidRPr="00E07BE7">
              <w:rPr>
                <w:bCs/>
                <w:lang w:val="uk-UA"/>
              </w:rPr>
              <w:t>філія Гавиноська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lang w:val="uk-UA"/>
              </w:rPr>
              <w:t>Одеська обл., Подільський район, с. Гавиноси, вул. Шкільна, 220А</w:t>
            </w:r>
          </w:p>
        </w:tc>
      </w:tr>
      <w:tr w:rsidR="00217CDA" w:rsidRPr="00E07BE7" w:rsidTr="00D005AA">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lang w:val="uk-UA"/>
              </w:rPr>
              <w:t>10</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rPr>
                <w:bCs/>
                <w:lang w:val="uk-UA"/>
              </w:rPr>
            </w:pPr>
            <w:r w:rsidRPr="00E07BE7">
              <w:rPr>
                <w:bCs/>
                <w:lang w:val="uk-UA"/>
              </w:rPr>
              <w:t>філія Топалівська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lang w:val="uk-UA"/>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w:t>
            </w:r>
            <w:r w:rsidRPr="00E07BE7">
              <w:rPr>
                <w:color w:val="000000"/>
                <w:lang w:val="uk-UA"/>
              </w:rPr>
              <w:t>Топали, вул. Тростянецька, 464А</w:t>
            </w:r>
          </w:p>
        </w:tc>
      </w:tr>
      <w:tr w:rsidR="00217CDA" w:rsidRPr="00E07BE7" w:rsidTr="00D005AA">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lang w:val="uk-UA"/>
              </w:rPr>
              <w:t>11</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rPr>
                <w:bCs/>
                <w:lang w:val="uk-UA"/>
              </w:rPr>
            </w:pPr>
            <w:r w:rsidRPr="00E07BE7">
              <w:rPr>
                <w:bCs/>
                <w:lang w:val="uk-UA"/>
              </w:rPr>
              <w:t>філія Федосіївська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w:t>
            </w:r>
            <w:r w:rsidRPr="00E07BE7">
              <w:rPr>
                <w:color w:val="000000"/>
                <w:lang w:val="uk-UA"/>
              </w:rPr>
              <w:t>Федосіївка, вул. Шкільна, 8</w:t>
            </w:r>
          </w:p>
        </w:tc>
      </w:tr>
      <w:tr w:rsidR="00217CDA" w:rsidRPr="00E07BE7" w:rsidTr="00D005AA">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217CDA" w:rsidRPr="00E07BE7" w:rsidRDefault="00217CDA" w:rsidP="00D005AA">
            <w:pPr>
              <w:rPr>
                <w:rFonts w:ascii="Calibri" w:hAnsi="Calibri"/>
                <w:sz w:val="22"/>
                <w:szCs w:val="22"/>
                <w:lang w:val="uk-UA"/>
              </w:rPr>
            </w:pPr>
            <w:r w:rsidRPr="00E07BE7">
              <w:rPr>
                <w:rFonts w:ascii="Calibri" w:hAnsi="Calibri"/>
                <w:sz w:val="22"/>
                <w:szCs w:val="22"/>
                <w:lang w:val="uk-UA"/>
              </w:rPr>
              <w:t>12</w:t>
            </w:r>
          </w:p>
        </w:tc>
        <w:tc>
          <w:tcPr>
            <w:tcW w:w="4961"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rPr>
                <w:bCs/>
              </w:rPr>
            </w:pPr>
            <w:r w:rsidRPr="00E07BE7">
              <w:t>Комунальний заклад дошкільної освіти (ясла-садок) «Колобок»</w:t>
            </w:r>
          </w:p>
        </w:tc>
        <w:tc>
          <w:tcPr>
            <w:tcW w:w="3969" w:type="dxa"/>
            <w:tcBorders>
              <w:top w:val="single" w:sz="4" w:space="0" w:color="auto"/>
              <w:left w:val="single" w:sz="4" w:space="0" w:color="auto"/>
              <w:bottom w:val="single" w:sz="4" w:space="0" w:color="auto"/>
              <w:right w:val="single" w:sz="4" w:space="0" w:color="auto"/>
            </w:tcBorders>
          </w:tcPr>
          <w:p w:rsidR="00217CDA" w:rsidRPr="00E07BE7" w:rsidRDefault="00217CDA" w:rsidP="00D005AA">
            <w:pPr>
              <w:widowControl w:val="0"/>
              <w:autoSpaceDE w:val="0"/>
              <w:autoSpaceDN w:val="0"/>
              <w:rPr>
                <w:color w:val="000000"/>
              </w:rPr>
            </w:pPr>
            <w:r w:rsidRPr="00E07BE7">
              <w:rPr>
                <w:color w:val="000000"/>
              </w:rPr>
              <w:t xml:space="preserve">Одеська обл., </w:t>
            </w:r>
            <w:r w:rsidRPr="00E07BE7">
              <w:rPr>
                <w:color w:val="000000"/>
                <w:lang w:val="uk-UA"/>
              </w:rPr>
              <w:t>Подільський</w:t>
            </w:r>
            <w:r w:rsidRPr="00E07BE7">
              <w:rPr>
                <w:color w:val="000000"/>
              </w:rPr>
              <w:t xml:space="preserve"> район, с. Ч</w:t>
            </w:r>
            <w:r w:rsidRPr="00E07BE7">
              <w:rPr>
                <w:color w:val="000000"/>
                <w:lang w:val="uk-UA"/>
              </w:rPr>
              <w:t>орна, вул. Івана Франка, 64А</w:t>
            </w:r>
          </w:p>
        </w:tc>
      </w:tr>
    </w:tbl>
    <w:p w:rsidR="00217CDA" w:rsidRDefault="00217CDA" w:rsidP="00217C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rPr>
          <w:rFonts w:ascii="Times New Roman CYR" w:hAnsi="Times New Roman CYR" w:cs="Times New Roman CYR"/>
          <w:b/>
          <w:color w:val="000000"/>
          <w:lang w:val="uk-UA"/>
        </w:rPr>
      </w:pPr>
    </w:p>
    <w:p w:rsidR="00217CDA" w:rsidRPr="005C12D2" w:rsidRDefault="00217CDA"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p>
    <w:tbl>
      <w:tblPr>
        <w:tblW w:w="9781" w:type="dxa"/>
        <w:tblLayout w:type="fixed"/>
        <w:tblCellMar>
          <w:left w:w="40" w:type="dxa"/>
          <w:right w:w="40" w:type="dxa"/>
        </w:tblCellMar>
        <w:tblLook w:val="0000" w:firstRow="0" w:lastRow="0" w:firstColumn="0" w:lastColumn="0" w:noHBand="0" w:noVBand="0"/>
      </w:tblPr>
      <w:tblGrid>
        <w:gridCol w:w="5200"/>
        <w:gridCol w:w="4581"/>
      </w:tblGrid>
      <w:tr w:rsidR="00763721" w:rsidRPr="003701E0" w:rsidTr="00763721">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217CDA" w:rsidP="00763721">
            <w:pPr>
              <w:jc w:val="both"/>
              <w:rPr>
                <w:bCs/>
                <w:color w:val="000000"/>
                <w:spacing w:val="-5"/>
                <w:lang w:val="uk-UA"/>
              </w:rPr>
            </w:pPr>
            <w:r>
              <w:rPr>
                <w:bCs/>
                <w:color w:val="000000"/>
                <w:spacing w:val="-5"/>
                <w:lang w:val="uk-UA"/>
              </w:rPr>
              <w:t>ПОСТАЧАЛЬНИК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BC0B9D" w:rsidP="00763721">
            <w:pPr>
              <w:jc w:val="both"/>
              <w:rPr>
                <w:lang w:val="uk-UA" w:eastAsia="en-US"/>
              </w:rPr>
            </w:pPr>
            <w:r>
              <w:rPr>
                <w:lang w:val="uk-UA" w:eastAsia="en-US"/>
              </w:rPr>
              <w:t xml:space="preserve">Начальник _________МИКОЛА </w:t>
            </w:r>
            <w:r w:rsidR="00763721" w:rsidRPr="003701E0">
              <w:rPr>
                <w:lang w:val="uk-UA" w:eastAsia="en-US"/>
              </w:rPr>
              <w:t>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217CDA" w:rsidRDefault="00217CDA" w:rsidP="000A0748">
      <w:pPr>
        <w:tabs>
          <w:tab w:val="left" w:pos="1695"/>
        </w:tabs>
        <w:jc w:val="right"/>
        <w:rPr>
          <w:b/>
          <w:lang w:val="uk-UA"/>
        </w:rPr>
      </w:pPr>
    </w:p>
    <w:p w:rsidR="00217CDA" w:rsidRDefault="00217CDA" w:rsidP="000A0748">
      <w:pPr>
        <w:tabs>
          <w:tab w:val="left" w:pos="1695"/>
        </w:tabs>
        <w:jc w:val="right"/>
        <w:rPr>
          <w:b/>
          <w:lang w:val="uk-UA"/>
        </w:rPr>
      </w:pPr>
    </w:p>
    <w:p w:rsidR="00364AF3" w:rsidRDefault="00F36A58" w:rsidP="000A0748">
      <w:pPr>
        <w:tabs>
          <w:tab w:val="left" w:pos="1695"/>
        </w:tabs>
        <w:jc w:val="right"/>
        <w:rPr>
          <w:b/>
          <w:lang w:val="uk-UA"/>
        </w:rPr>
      </w:pPr>
      <w:r>
        <w:rPr>
          <w:b/>
          <w:lang w:val="uk-UA"/>
        </w:rPr>
        <w:lastRenderedPageBreak/>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7"/>
      <w:footerReference w:type="default" r:id="rId28"/>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98" w:rsidRDefault="00BA3B98">
      <w:r>
        <w:separator/>
      </w:r>
    </w:p>
  </w:endnote>
  <w:endnote w:type="continuationSeparator" w:id="0">
    <w:p w:rsidR="00BA3B98" w:rsidRDefault="00BA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AA" w:rsidRDefault="00D005AA"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005AA" w:rsidRDefault="00D005AA"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AA" w:rsidRDefault="00D005AA"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85FF0">
      <w:rPr>
        <w:rStyle w:val="aa"/>
        <w:noProof/>
      </w:rPr>
      <w:t>20</w:t>
    </w:r>
    <w:r>
      <w:rPr>
        <w:rStyle w:val="aa"/>
      </w:rPr>
      <w:fldChar w:fldCharType="end"/>
    </w:r>
  </w:p>
  <w:p w:rsidR="00D005AA" w:rsidRDefault="00D005AA"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98" w:rsidRDefault="00BA3B98">
      <w:r>
        <w:separator/>
      </w:r>
    </w:p>
  </w:footnote>
  <w:footnote w:type="continuationSeparator" w:id="0">
    <w:p w:rsidR="00BA3B98" w:rsidRDefault="00BA3B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4214D"/>
    <w:multiLevelType w:val="hybridMultilevel"/>
    <w:tmpl w:val="CAB05C04"/>
    <w:lvl w:ilvl="0" w:tplc="0422000F">
      <w:start w:val="1"/>
      <w:numFmt w:val="decimal"/>
      <w:lvlText w:val="%1."/>
      <w:lvlJc w:val="left"/>
      <w:pPr>
        <w:ind w:left="644"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24FE1"/>
    <w:multiLevelType w:val="hybridMultilevel"/>
    <w:tmpl w:val="AA505010"/>
    <w:lvl w:ilvl="0" w:tplc="88C8D08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73D"/>
    <w:rsid w:val="000A5886"/>
    <w:rsid w:val="000A7782"/>
    <w:rsid w:val="000B4F61"/>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67E"/>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4FF8"/>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CDA"/>
    <w:rsid w:val="00217D2A"/>
    <w:rsid w:val="002225B3"/>
    <w:rsid w:val="00222E32"/>
    <w:rsid w:val="00223731"/>
    <w:rsid w:val="00223D8A"/>
    <w:rsid w:val="00230FA2"/>
    <w:rsid w:val="0023359F"/>
    <w:rsid w:val="0023664C"/>
    <w:rsid w:val="00237518"/>
    <w:rsid w:val="0023796E"/>
    <w:rsid w:val="00237C6C"/>
    <w:rsid w:val="002403FE"/>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63C6"/>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5FF0"/>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5DAE"/>
    <w:rsid w:val="00557EEB"/>
    <w:rsid w:val="0056253D"/>
    <w:rsid w:val="00562D93"/>
    <w:rsid w:val="0056357F"/>
    <w:rsid w:val="00565664"/>
    <w:rsid w:val="00565B66"/>
    <w:rsid w:val="005719F3"/>
    <w:rsid w:val="00575D3E"/>
    <w:rsid w:val="00575DE4"/>
    <w:rsid w:val="00576C7E"/>
    <w:rsid w:val="00577DE9"/>
    <w:rsid w:val="00583F23"/>
    <w:rsid w:val="00585512"/>
    <w:rsid w:val="005921E1"/>
    <w:rsid w:val="005949AA"/>
    <w:rsid w:val="0059688C"/>
    <w:rsid w:val="0059741B"/>
    <w:rsid w:val="005A0BB7"/>
    <w:rsid w:val="005A129B"/>
    <w:rsid w:val="005A178D"/>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25BD"/>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127E"/>
    <w:rsid w:val="007F363B"/>
    <w:rsid w:val="008007FC"/>
    <w:rsid w:val="008025DC"/>
    <w:rsid w:val="00802E90"/>
    <w:rsid w:val="00810330"/>
    <w:rsid w:val="008132BB"/>
    <w:rsid w:val="00814E68"/>
    <w:rsid w:val="008151BF"/>
    <w:rsid w:val="008158D0"/>
    <w:rsid w:val="008169C3"/>
    <w:rsid w:val="008170B2"/>
    <w:rsid w:val="00817AE3"/>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C79"/>
    <w:rsid w:val="00893DA9"/>
    <w:rsid w:val="00893E41"/>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2877"/>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4C2A"/>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C408E"/>
    <w:rsid w:val="009D14A7"/>
    <w:rsid w:val="009D2838"/>
    <w:rsid w:val="009D49EA"/>
    <w:rsid w:val="009D5436"/>
    <w:rsid w:val="009D5ED7"/>
    <w:rsid w:val="009D62BB"/>
    <w:rsid w:val="009D78AE"/>
    <w:rsid w:val="009E2B58"/>
    <w:rsid w:val="009F0585"/>
    <w:rsid w:val="00A01F75"/>
    <w:rsid w:val="00A04F8A"/>
    <w:rsid w:val="00A05EA9"/>
    <w:rsid w:val="00A07B94"/>
    <w:rsid w:val="00A10706"/>
    <w:rsid w:val="00A13067"/>
    <w:rsid w:val="00A154AB"/>
    <w:rsid w:val="00A20CF3"/>
    <w:rsid w:val="00A22E5C"/>
    <w:rsid w:val="00A23CE1"/>
    <w:rsid w:val="00A2583C"/>
    <w:rsid w:val="00A25ABD"/>
    <w:rsid w:val="00A26360"/>
    <w:rsid w:val="00A268D1"/>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0887"/>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B98"/>
    <w:rsid w:val="00BA3CCF"/>
    <w:rsid w:val="00BA6DA8"/>
    <w:rsid w:val="00BB2029"/>
    <w:rsid w:val="00BB39F0"/>
    <w:rsid w:val="00BB443D"/>
    <w:rsid w:val="00BB4642"/>
    <w:rsid w:val="00BB5199"/>
    <w:rsid w:val="00BB6054"/>
    <w:rsid w:val="00BC0696"/>
    <w:rsid w:val="00BC0B9D"/>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1763D"/>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617D"/>
    <w:rsid w:val="00C37185"/>
    <w:rsid w:val="00C379D7"/>
    <w:rsid w:val="00C414D8"/>
    <w:rsid w:val="00C41D31"/>
    <w:rsid w:val="00C42001"/>
    <w:rsid w:val="00C42A69"/>
    <w:rsid w:val="00C42CDA"/>
    <w:rsid w:val="00C4528F"/>
    <w:rsid w:val="00C45E4B"/>
    <w:rsid w:val="00C46452"/>
    <w:rsid w:val="00C479F8"/>
    <w:rsid w:val="00C47A61"/>
    <w:rsid w:val="00C514A3"/>
    <w:rsid w:val="00C54953"/>
    <w:rsid w:val="00C570D2"/>
    <w:rsid w:val="00C67BAE"/>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5B98"/>
    <w:rsid w:val="00CF66A3"/>
    <w:rsid w:val="00CF7715"/>
    <w:rsid w:val="00D005AA"/>
    <w:rsid w:val="00D00FC9"/>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06D2B"/>
    <w:rsid w:val="00E07BE7"/>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1220"/>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00FC"/>
    <w:rsid w:val="00EE16FF"/>
    <w:rsid w:val="00EE2920"/>
    <w:rsid w:val="00EE2FB4"/>
    <w:rsid w:val="00EE3FA4"/>
    <w:rsid w:val="00EE587A"/>
    <w:rsid w:val="00EE6349"/>
    <w:rsid w:val="00EE7A35"/>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2D6"/>
    <w:rsid w:val="00F408EB"/>
    <w:rsid w:val="00F4112E"/>
    <w:rsid w:val="00F47550"/>
    <w:rsid w:val="00F50F10"/>
    <w:rsid w:val="00F51CD9"/>
    <w:rsid w:val="00F54383"/>
    <w:rsid w:val="00F54649"/>
    <w:rsid w:val="00F5625F"/>
    <w:rsid w:val="00F6096E"/>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10F4"/>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559A5"/>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DA"/>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paragraph" w:customStyle="1" w:styleId="14">
    <w:name w:val="Обычный (веб) Знак Знак1"/>
    <w:aliases w:val="Обычный (Web) Знак Знак Знак Знак,Обычный (веб) Знак Знак Знак,Обычный (веб) Знак Знак,Обычный (веб) Знак1 Знак Знак Знак Зн"/>
    <w:basedOn w:val="a"/>
    <w:next w:val="a3"/>
    <w:qFormat/>
    <w:rsid w:val="00984C2A"/>
    <w:pPr>
      <w:spacing w:before="100" w:beforeAutospacing="1" w:after="100" w:afterAutospacing="1"/>
    </w:pPr>
    <w:rPr>
      <w:lang w:val="uk-UA" w:eastAsia="uk-UA"/>
    </w:rPr>
  </w:style>
  <w:style w:type="character" w:customStyle="1" w:styleId="af7">
    <w:name w:val="Обычный (Интернет)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
    <w:locked/>
    <w:rsid w:val="00984C2A"/>
    <w:rPr>
      <w:sz w:val="24"/>
      <w:szCs w:val="24"/>
      <w:lang w:val="uk-UA" w:eastAsia="uk-UA" w:bidi="ar-SA"/>
    </w:rPr>
  </w:style>
  <w:style w:type="paragraph" w:customStyle="1" w:styleId="28">
    <w:name w:val="Обычный2"/>
    <w:rsid w:val="00984C2A"/>
    <w:rPr>
      <w:rFonts w:ascii="Calibri" w:hAnsi="Calibri" w:cs="Calibri"/>
      <w:lang w:val="uk-UA"/>
    </w:rPr>
  </w:style>
  <w:style w:type="paragraph" w:customStyle="1" w:styleId="tj">
    <w:name w:val="tj"/>
    <w:basedOn w:val="a"/>
    <w:rsid w:val="00984C2A"/>
    <w:pPr>
      <w:spacing w:before="100" w:beforeAutospacing="1" w:after="100" w:afterAutospacing="1"/>
    </w:pPr>
  </w:style>
  <w:style w:type="paragraph" w:customStyle="1" w:styleId="TableParagraph">
    <w:name w:val="Table Paragraph"/>
    <w:basedOn w:val="a"/>
    <w:uiPriority w:val="1"/>
    <w:qFormat/>
    <w:rsid w:val="007425BD"/>
    <w:pPr>
      <w:widowControl w:val="0"/>
      <w:autoSpaceDE w:val="0"/>
      <w:autoSpaceDN w:val="0"/>
      <w:ind w:left="106"/>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583447174">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14367256">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E20E-ED41-4DEC-B3C6-984FE559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12427</Words>
  <Characters>70835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83096</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6</cp:revision>
  <cp:lastPrinted>2024-04-30T05:56:00Z</cp:lastPrinted>
  <dcterms:created xsi:type="dcterms:W3CDTF">2023-09-19T12:56:00Z</dcterms:created>
  <dcterms:modified xsi:type="dcterms:W3CDTF">2024-04-30T05:59:00Z</dcterms:modified>
</cp:coreProperties>
</file>