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607" w:rsidRPr="00616BA8" w:rsidRDefault="00C96607" w:rsidP="003C2BB3">
      <w:pPr>
        <w:spacing w:after="0" w:line="240" w:lineRule="auto"/>
        <w:ind w:left="6804"/>
        <w:jc w:val="right"/>
        <w:rPr>
          <w:rFonts w:ascii="Times New Roman" w:eastAsia="Times New Roman" w:hAnsi="Times New Roman" w:cs="Times New Roman"/>
          <w:b/>
          <w:bCs/>
          <w:color w:val="000000"/>
          <w:sz w:val="24"/>
          <w:szCs w:val="24"/>
          <w:lang w:eastAsia="uk-UA"/>
        </w:rPr>
      </w:pPr>
      <w:r w:rsidRPr="00616BA8">
        <w:rPr>
          <w:rFonts w:ascii="Times New Roman" w:eastAsia="Times New Roman" w:hAnsi="Times New Roman" w:cs="Times New Roman"/>
          <w:b/>
          <w:bCs/>
          <w:color w:val="000000"/>
          <w:sz w:val="24"/>
          <w:szCs w:val="24"/>
          <w:lang w:eastAsia="uk-UA"/>
        </w:rPr>
        <w:t xml:space="preserve">Додаток № </w:t>
      </w:r>
      <w:r w:rsidR="00743B4B" w:rsidRPr="00616BA8">
        <w:rPr>
          <w:rFonts w:ascii="Times New Roman" w:eastAsia="Times New Roman" w:hAnsi="Times New Roman" w:cs="Times New Roman"/>
          <w:b/>
          <w:bCs/>
          <w:color w:val="000000"/>
          <w:sz w:val="24"/>
          <w:szCs w:val="24"/>
          <w:lang w:val="ru-RU" w:eastAsia="uk-UA"/>
        </w:rPr>
        <w:t>2</w:t>
      </w:r>
    </w:p>
    <w:p w:rsidR="00C96607" w:rsidRPr="00616BA8" w:rsidRDefault="00C96607" w:rsidP="003C2BB3">
      <w:pPr>
        <w:spacing w:after="0" w:line="240" w:lineRule="auto"/>
        <w:ind w:left="6804"/>
        <w:jc w:val="right"/>
        <w:rPr>
          <w:rFonts w:ascii="Times New Roman" w:eastAsia="Times New Roman" w:hAnsi="Times New Roman" w:cs="Times New Roman"/>
          <w:b/>
          <w:sz w:val="24"/>
          <w:szCs w:val="24"/>
          <w:lang w:eastAsia="uk-UA"/>
        </w:rPr>
      </w:pPr>
      <w:r w:rsidRPr="00616BA8">
        <w:rPr>
          <w:rFonts w:ascii="Times New Roman" w:eastAsia="Times New Roman" w:hAnsi="Times New Roman" w:cs="Times New Roman"/>
          <w:b/>
          <w:bCs/>
          <w:color w:val="000000"/>
          <w:sz w:val="24"/>
          <w:szCs w:val="24"/>
          <w:lang w:eastAsia="uk-UA"/>
        </w:rPr>
        <w:t>до тендерної документації</w:t>
      </w:r>
    </w:p>
    <w:p w:rsidR="00C96607" w:rsidRPr="00616BA8" w:rsidRDefault="00C96607" w:rsidP="00C96607">
      <w:pPr>
        <w:spacing w:after="0" w:line="240" w:lineRule="auto"/>
        <w:rPr>
          <w:rFonts w:ascii="Times New Roman" w:eastAsia="Times New Roman" w:hAnsi="Times New Roman" w:cs="Times New Roman"/>
          <w:b/>
          <w:sz w:val="24"/>
          <w:szCs w:val="24"/>
          <w:lang w:eastAsia="uk-UA"/>
        </w:rPr>
      </w:pPr>
    </w:p>
    <w:p w:rsidR="00743B4B" w:rsidRPr="00616BA8" w:rsidRDefault="00743B4B" w:rsidP="000B7689">
      <w:pPr>
        <w:suppressAutoHyphens/>
        <w:spacing w:after="0" w:line="240" w:lineRule="auto"/>
        <w:ind w:firstLine="709"/>
        <w:jc w:val="center"/>
        <w:rPr>
          <w:rFonts w:ascii="Times New Roman" w:hAnsi="Times New Roman" w:cs="Times New Roman"/>
          <w:b/>
          <w:bCs/>
          <w:sz w:val="24"/>
          <w:szCs w:val="24"/>
          <w:lang w:val="ru-RU" w:eastAsia="zh-CN"/>
        </w:rPr>
      </w:pPr>
      <w:r w:rsidRPr="00616BA8">
        <w:rPr>
          <w:rFonts w:ascii="Times New Roman" w:hAnsi="Times New Roman" w:cs="Times New Roman"/>
          <w:b/>
          <w:bCs/>
          <w:sz w:val="24"/>
          <w:szCs w:val="24"/>
          <w:lang w:eastAsia="zh-CN"/>
        </w:rPr>
        <w:t>Медико-технічні вимоги до предмета закупівлі</w:t>
      </w:r>
    </w:p>
    <w:p w:rsidR="000B7689" w:rsidRPr="00616BA8" w:rsidRDefault="000B7689" w:rsidP="000B7689">
      <w:pPr>
        <w:suppressAutoHyphens/>
        <w:spacing w:after="0" w:line="240" w:lineRule="auto"/>
        <w:ind w:firstLine="709"/>
        <w:jc w:val="center"/>
        <w:rPr>
          <w:rFonts w:ascii="Times New Roman" w:hAnsi="Times New Roman" w:cs="Times New Roman"/>
          <w:b/>
          <w:bCs/>
          <w:sz w:val="24"/>
          <w:szCs w:val="24"/>
          <w:lang w:val="ru-RU" w:eastAsia="zh-CN"/>
        </w:rPr>
      </w:pPr>
    </w:p>
    <w:p w:rsidR="00CB6514" w:rsidRPr="003D3172" w:rsidRDefault="00CB6514" w:rsidP="00CB6514">
      <w:pPr>
        <w:jc w:val="center"/>
        <w:rPr>
          <w:rFonts w:ascii="Times New Roman" w:hAnsi="Times New Roman" w:cs="Times New Roman"/>
          <w:b/>
          <w:sz w:val="24"/>
          <w:szCs w:val="24"/>
          <w:lang w:val="ru-RU"/>
        </w:rPr>
      </w:pPr>
      <w:proofErr w:type="spellStart"/>
      <w:r w:rsidRPr="00CB6514">
        <w:rPr>
          <w:rFonts w:ascii="Times New Roman" w:hAnsi="Times New Roman" w:cs="Times New Roman"/>
          <w:b/>
          <w:sz w:val="24"/>
          <w:szCs w:val="24"/>
          <w:bdr w:val="none" w:sz="0" w:space="0" w:color="auto" w:frame="1"/>
        </w:rPr>
        <w:t>ДК</w:t>
      </w:r>
      <w:proofErr w:type="spellEnd"/>
      <w:r w:rsidRPr="00CB6514">
        <w:rPr>
          <w:rFonts w:ascii="Times New Roman" w:hAnsi="Times New Roman" w:cs="Times New Roman"/>
          <w:b/>
          <w:sz w:val="24"/>
          <w:szCs w:val="24"/>
          <w:bdr w:val="none" w:sz="0" w:space="0" w:color="auto" w:frame="1"/>
        </w:rPr>
        <w:t xml:space="preserve"> 021:2015: 33190000-8 — Медичне обладнання та вироби медичного призначення (</w:t>
      </w:r>
      <w:proofErr w:type="spellStart"/>
      <w:r w:rsidRPr="00CB6514">
        <w:rPr>
          <w:rFonts w:ascii="Times New Roman" w:hAnsi="Times New Roman" w:cs="Times New Roman"/>
          <w:b/>
          <w:sz w:val="24"/>
          <w:szCs w:val="24"/>
          <w:bdr w:val="none" w:sz="0" w:space="0" w:color="auto" w:frame="1"/>
        </w:rPr>
        <w:t>Плантограф</w:t>
      </w:r>
      <w:proofErr w:type="spellEnd"/>
      <w:r w:rsidRPr="00CB6514">
        <w:rPr>
          <w:rFonts w:ascii="Times New Roman" w:hAnsi="Times New Roman" w:cs="Times New Roman"/>
          <w:b/>
          <w:sz w:val="24"/>
          <w:szCs w:val="24"/>
          <w:bdr w:val="none" w:sz="0" w:space="0" w:color="auto" w:frame="1"/>
        </w:rPr>
        <w:t xml:space="preserve"> ПЗ-01 (НК 024:2023 - 16309 Апарат для оконтурювання склепіння стопи)</w:t>
      </w:r>
      <w:r w:rsidR="003D3172">
        <w:rPr>
          <w:rFonts w:ascii="Times New Roman" w:hAnsi="Times New Roman" w:cs="Times New Roman"/>
          <w:b/>
          <w:sz w:val="24"/>
          <w:szCs w:val="24"/>
          <w:bdr w:val="none" w:sz="0" w:space="0" w:color="auto" w:frame="1"/>
          <w:lang w:val="ru-RU"/>
        </w:rPr>
        <w:t>)</w:t>
      </w:r>
    </w:p>
    <w:p w:rsidR="00616BA8" w:rsidRPr="00616BA8" w:rsidRDefault="002F3112" w:rsidP="00616BA8">
      <w:pPr>
        <w:tabs>
          <w:tab w:val="left" w:pos="0"/>
          <w:tab w:val="left" w:pos="284"/>
        </w:tabs>
        <w:spacing w:after="0"/>
        <w:ind w:firstLine="284"/>
        <w:contextualSpacing/>
        <w:jc w:val="both"/>
        <w:rPr>
          <w:rFonts w:ascii="Times New Roman" w:hAnsi="Times New Roman" w:cs="Times New Roman"/>
          <w:sz w:val="24"/>
          <w:szCs w:val="24"/>
        </w:rPr>
      </w:pPr>
      <w:r>
        <w:rPr>
          <w:rFonts w:ascii="Times New Roman" w:hAnsi="Times New Roman" w:cs="Times New Roman"/>
          <w:sz w:val="24"/>
          <w:szCs w:val="24"/>
          <w:lang w:val="ru-RU"/>
        </w:rPr>
        <w:t xml:space="preserve">      </w:t>
      </w:r>
      <w:r w:rsidR="00616BA8" w:rsidRPr="00616BA8">
        <w:rPr>
          <w:rFonts w:ascii="Times New Roman" w:hAnsi="Times New Roman" w:cs="Times New Roman"/>
          <w:sz w:val="24"/>
          <w:szCs w:val="24"/>
        </w:rPr>
        <w:t xml:space="preserve">1. Товар, запропонований Учасником, повинен відповідати медико – технічним вимогам, встановленим у даному додатку до тендерної документації (далі – ТД). </w:t>
      </w:r>
    </w:p>
    <w:p w:rsidR="00616BA8" w:rsidRPr="00616BA8" w:rsidRDefault="00616BA8" w:rsidP="00616BA8">
      <w:pPr>
        <w:tabs>
          <w:tab w:val="left" w:pos="0"/>
          <w:tab w:val="left" w:pos="284"/>
        </w:tabs>
        <w:spacing w:after="0"/>
        <w:ind w:firstLine="284"/>
        <w:contextualSpacing/>
        <w:jc w:val="both"/>
        <w:rPr>
          <w:rFonts w:ascii="Times New Roman" w:hAnsi="Times New Roman" w:cs="Times New Roman"/>
          <w:sz w:val="24"/>
          <w:szCs w:val="24"/>
        </w:rPr>
      </w:pPr>
      <w:r w:rsidRPr="00616BA8">
        <w:rPr>
          <w:rFonts w:ascii="Times New Roman" w:hAnsi="Times New Roman" w:cs="Times New Roman"/>
          <w:sz w:val="24"/>
          <w:szCs w:val="24"/>
        </w:rPr>
        <w:tab/>
        <w:t>Документальне підтвердження відповідності товару технічними, якісними та кількісними характеристиками має бути надане у складі тендерної пропозиції, у вигляді нижче вказаної заповненої таблиці.</w:t>
      </w:r>
    </w:p>
    <w:p w:rsidR="00616BA8" w:rsidRPr="00616BA8" w:rsidRDefault="00616BA8" w:rsidP="00616BA8">
      <w:pPr>
        <w:tabs>
          <w:tab w:val="left" w:pos="0"/>
          <w:tab w:val="left" w:pos="284"/>
        </w:tabs>
        <w:spacing w:after="0"/>
        <w:ind w:firstLine="284"/>
        <w:contextualSpacing/>
        <w:jc w:val="both"/>
        <w:rPr>
          <w:rFonts w:ascii="Times New Roman" w:hAnsi="Times New Roman" w:cs="Times New Roman"/>
          <w:sz w:val="24"/>
          <w:szCs w:val="24"/>
        </w:rPr>
      </w:pPr>
      <w:r w:rsidRPr="00616BA8">
        <w:rPr>
          <w:rFonts w:ascii="Times New Roman" w:hAnsi="Times New Roman" w:cs="Times New Roman"/>
          <w:sz w:val="24"/>
          <w:szCs w:val="24"/>
        </w:rPr>
        <w:tab/>
        <w:t>2.    Товар має бути зареєстрований в Україні (</w:t>
      </w:r>
      <w:r w:rsidRPr="00997C69">
        <w:rPr>
          <w:rFonts w:ascii="Times New Roman" w:hAnsi="Times New Roman" w:cs="Times New Roman"/>
          <w:b/>
          <w:i/>
          <w:sz w:val="24"/>
          <w:szCs w:val="24"/>
        </w:rPr>
        <w:t>надати декларацію про відповідність або реєстраційні посвідчення або свідоцтво про державну реєстрацію</w:t>
      </w:r>
      <w:r w:rsidRPr="00616BA8">
        <w:rPr>
          <w:rFonts w:ascii="Times New Roman" w:hAnsi="Times New Roman" w:cs="Times New Roman"/>
          <w:sz w:val="24"/>
          <w:szCs w:val="24"/>
        </w:rPr>
        <w:t>).</w:t>
      </w:r>
    </w:p>
    <w:p w:rsidR="00111D15" w:rsidRDefault="00616BA8" w:rsidP="00111D15">
      <w:pPr>
        <w:tabs>
          <w:tab w:val="left" w:pos="0"/>
          <w:tab w:val="left" w:pos="284"/>
        </w:tabs>
        <w:spacing w:after="0"/>
        <w:ind w:firstLine="284"/>
        <w:contextualSpacing/>
        <w:jc w:val="both"/>
        <w:rPr>
          <w:rFonts w:ascii="Times New Roman" w:hAnsi="Times New Roman" w:cs="Times New Roman"/>
          <w:sz w:val="24"/>
          <w:szCs w:val="24"/>
          <w:lang w:val="ru-RU"/>
        </w:rPr>
      </w:pPr>
      <w:r>
        <w:rPr>
          <w:rFonts w:ascii="Times New Roman" w:hAnsi="Times New Roman" w:cs="Times New Roman"/>
          <w:sz w:val="24"/>
          <w:szCs w:val="24"/>
        </w:rPr>
        <w:tab/>
        <w:t xml:space="preserve">3.  </w:t>
      </w:r>
      <w:r w:rsidR="001619BD" w:rsidRPr="00203C82">
        <w:rPr>
          <w:rFonts w:ascii="Times New Roman" w:hAnsi="Times New Roman" w:cs="Times New Roman"/>
          <w:sz w:val="24"/>
          <w:szCs w:val="24"/>
        </w:rPr>
        <w:t>Т</w:t>
      </w:r>
      <w:r w:rsidRPr="00203C82">
        <w:rPr>
          <w:rFonts w:ascii="Times New Roman" w:hAnsi="Times New Roman" w:cs="Times New Roman"/>
          <w:sz w:val="24"/>
          <w:szCs w:val="24"/>
        </w:rPr>
        <w:t>овар</w:t>
      </w:r>
      <w:r w:rsidR="00203C82" w:rsidRPr="00203C82">
        <w:rPr>
          <w:rFonts w:ascii="Times New Roman" w:hAnsi="Times New Roman" w:cs="Times New Roman"/>
          <w:sz w:val="24"/>
          <w:szCs w:val="24"/>
          <w:lang w:val="ru-RU"/>
        </w:rPr>
        <w:t xml:space="preserve"> </w:t>
      </w:r>
      <w:r w:rsidRPr="00203C82">
        <w:rPr>
          <w:rFonts w:ascii="Times New Roman" w:hAnsi="Times New Roman" w:cs="Times New Roman"/>
          <w:sz w:val="24"/>
          <w:szCs w:val="24"/>
        </w:rPr>
        <w:t>повин</w:t>
      </w:r>
      <w:r w:rsidR="001619BD" w:rsidRPr="00203C82">
        <w:rPr>
          <w:rFonts w:ascii="Times New Roman" w:hAnsi="Times New Roman" w:cs="Times New Roman"/>
          <w:sz w:val="24"/>
          <w:szCs w:val="24"/>
        </w:rPr>
        <w:t xml:space="preserve">ен мати </w:t>
      </w:r>
      <w:r w:rsidRPr="00203C82">
        <w:rPr>
          <w:rFonts w:ascii="Times New Roman" w:hAnsi="Times New Roman" w:cs="Times New Roman"/>
          <w:sz w:val="24"/>
          <w:szCs w:val="24"/>
        </w:rPr>
        <w:t>копії сертифікатів якості</w:t>
      </w:r>
      <w:r w:rsidR="00203C82">
        <w:rPr>
          <w:rFonts w:ascii="Times New Roman" w:hAnsi="Times New Roman" w:cs="Times New Roman"/>
          <w:sz w:val="24"/>
          <w:szCs w:val="24"/>
          <w:lang w:val="ru-RU"/>
        </w:rPr>
        <w:t xml:space="preserve"> </w:t>
      </w:r>
      <w:r w:rsidR="001619BD" w:rsidRPr="00203C82">
        <w:rPr>
          <w:rFonts w:ascii="Times New Roman" w:hAnsi="Times New Roman" w:cs="Times New Roman"/>
          <w:sz w:val="24"/>
          <w:szCs w:val="24"/>
        </w:rPr>
        <w:t>або паспорту</w:t>
      </w:r>
      <w:r w:rsidRPr="00616BA8">
        <w:rPr>
          <w:rFonts w:ascii="Times New Roman" w:hAnsi="Times New Roman" w:cs="Times New Roman"/>
          <w:sz w:val="24"/>
          <w:szCs w:val="24"/>
        </w:rPr>
        <w:t xml:space="preserve"> (</w:t>
      </w:r>
      <w:r w:rsidRPr="00997C69">
        <w:rPr>
          <w:rFonts w:ascii="Times New Roman" w:hAnsi="Times New Roman" w:cs="Times New Roman"/>
          <w:b/>
          <w:i/>
          <w:sz w:val="24"/>
          <w:szCs w:val="24"/>
        </w:rPr>
        <w:t xml:space="preserve">надати </w:t>
      </w:r>
      <w:r w:rsidR="001619BD">
        <w:rPr>
          <w:rFonts w:ascii="Times New Roman" w:hAnsi="Times New Roman" w:cs="Times New Roman"/>
          <w:b/>
          <w:i/>
          <w:sz w:val="24"/>
          <w:szCs w:val="24"/>
        </w:rPr>
        <w:t>сертифікат якості або паспорт</w:t>
      </w:r>
      <w:r w:rsidRPr="00616BA8">
        <w:rPr>
          <w:rFonts w:ascii="Times New Roman" w:hAnsi="Times New Roman" w:cs="Times New Roman"/>
          <w:sz w:val="24"/>
          <w:szCs w:val="24"/>
        </w:rPr>
        <w:t>).</w:t>
      </w:r>
      <w:r w:rsidR="001619BD">
        <w:rPr>
          <w:rFonts w:ascii="Times New Roman" w:hAnsi="Times New Roman" w:cs="Times New Roman"/>
          <w:sz w:val="24"/>
          <w:szCs w:val="24"/>
        </w:rPr>
        <w:t xml:space="preserve"> </w:t>
      </w:r>
    </w:p>
    <w:p w:rsidR="00111D15" w:rsidRPr="00AC40BF" w:rsidRDefault="00111D15" w:rsidP="00111D15">
      <w:pPr>
        <w:tabs>
          <w:tab w:val="left" w:pos="0"/>
          <w:tab w:val="left" w:pos="284"/>
        </w:tabs>
        <w:spacing w:after="0"/>
        <w:ind w:firstLine="284"/>
        <w:contextualSpacing/>
        <w:jc w:val="both"/>
        <w:rPr>
          <w:rFonts w:ascii="Times New Roman" w:hAnsi="Times New Roman" w:cs="Times New Roman"/>
          <w:i/>
          <w:sz w:val="24"/>
          <w:szCs w:val="24"/>
          <w:lang w:val="ru-RU"/>
        </w:rPr>
      </w:pPr>
      <w:r>
        <w:rPr>
          <w:rFonts w:ascii="Times New Roman" w:hAnsi="Times New Roman" w:cs="Times New Roman"/>
          <w:sz w:val="24"/>
          <w:szCs w:val="24"/>
          <w:lang w:val="ru-RU"/>
        </w:rPr>
        <w:t xml:space="preserve">       4. </w:t>
      </w:r>
      <w:r w:rsidRPr="00F52106">
        <w:rPr>
          <w:rFonts w:ascii="Times New Roman" w:eastAsia="Times New Roman" w:hAnsi="Times New Roman" w:cs="Times New Roman"/>
          <w:sz w:val="24"/>
          <w:szCs w:val="24"/>
          <w:lang w:eastAsia="ru-RU"/>
        </w:rPr>
        <w:t xml:space="preserve">Товар повинен бути </w:t>
      </w:r>
      <w:r w:rsidRPr="00F52106">
        <w:rPr>
          <w:rFonts w:ascii="Times New Roman" w:eastAsia="Times New Roman" w:hAnsi="Times New Roman" w:cs="Times New Roman"/>
          <w:bCs/>
          <w:sz w:val="24"/>
          <w:szCs w:val="24"/>
          <w:lang w:eastAsia="uk-UA"/>
        </w:rPr>
        <w:t xml:space="preserve">дозволений для введення в обіг та/або експлуатацію (застосування) </w:t>
      </w:r>
      <w:r w:rsidRPr="00F52106">
        <w:rPr>
          <w:rFonts w:ascii="Times New Roman" w:eastAsia="Times New Roman" w:hAnsi="Times New Roman" w:cs="Times New Roman"/>
          <w:sz w:val="24"/>
          <w:szCs w:val="24"/>
          <w:lang w:eastAsia="ru-RU"/>
        </w:rPr>
        <w:t xml:space="preserve">в Україні </w:t>
      </w:r>
      <w:r>
        <w:rPr>
          <w:rFonts w:ascii="Times New Roman" w:eastAsia="Times New Roman" w:hAnsi="Times New Roman" w:cs="Times New Roman"/>
          <w:bCs/>
          <w:sz w:val="24"/>
          <w:szCs w:val="24"/>
          <w:lang w:eastAsia="uk-UA"/>
        </w:rPr>
        <w:t>відповідно до законодавства</w:t>
      </w:r>
      <w:r w:rsidR="0044575B">
        <w:rPr>
          <w:rFonts w:ascii="Times New Roman" w:eastAsia="Times New Roman" w:hAnsi="Times New Roman" w:cs="Times New Roman"/>
          <w:bCs/>
          <w:sz w:val="24"/>
          <w:szCs w:val="24"/>
          <w:lang w:val="ru-RU" w:eastAsia="uk-UA"/>
        </w:rPr>
        <w:t xml:space="preserve"> </w:t>
      </w:r>
      <w:r w:rsidRPr="00AC40BF">
        <w:rPr>
          <w:rFonts w:ascii="Times New Roman" w:eastAsia="Times New Roman" w:hAnsi="Times New Roman" w:cs="Times New Roman"/>
          <w:b/>
          <w:bCs/>
          <w:i/>
          <w:sz w:val="24"/>
          <w:szCs w:val="24"/>
          <w:lang w:eastAsia="uk-UA"/>
        </w:rPr>
        <w:t>(</w:t>
      </w:r>
      <w:proofErr w:type="spellStart"/>
      <w:r w:rsidRPr="00AC40BF">
        <w:rPr>
          <w:rFonts w:ascii="Times New Roman" w:eastAsia="Times New Roman" w:hAnsi="Times New Roman" w:cs="Times New Roman"/>
          <w:b/>
          <w:bCs/>
          <w:i/>
          <w:sz w:val="24"/>
          <w:szCs w:val="24"/>
          <w:lang w:val="ru-RU" w:eastAsia="uk-UA"/>
        </w:rPr>
        <w:t>н</w:t>
      </w:r>
      <w:proofErr w:type="spellEnd"/>
      <w:r w:rsidRPr="00AC40BF">
        <w:rPr>
          <w:rFonts w:ascii="Times New Roman" w:eastAsia="Times New Roman" w:hAnsi="Times New Roman" w:cs="Times New Roman"/>
          <w:b/>
          <w:bCs/>
          <w:i/>
          <w:sz w:val="24"/>
          <w:szCs w:val="24"/>
          <w:lang w:eastAsia="uk-UA"/>
        </w:rPr>
        <w:t>а підтвердження Учасник повинен надати гарантійний лист)</w:t>
      </w:r>
      <w:r w:rsidRPr="00AC40BF">
        <w:rPr>
          <w:rFonts w:ascii="Times New Roman" w:eastAsia="Times New Roman" w:hAnsi="Times New Roman" w:cs="Times New Roman"/>
          <w:b/>
          <w:bCs/>
          <w:i/>
          <w:sz w:val="24"/>
          <w:szCs w:val="24"/>
          <w:lang w:val="ru-RU" w:eastAsia="uk-UA"/>
        </w:rPr>
        <w:t>.</w:t>
      </w:r>
    </w:p>
    <w:p w:rsidR="00616BA8" w:rsidRPr="00616BA8" w:rsidRDefault="00986BED" w:rsidP="00616BA8">
      <w:pPr>
        <w:tabs>
          <w:tab w:val="left" w:pos="0"/>
          <w:tab w:val="left" w:pos="284"/>
        </w:tabs>
        <w:spacing w:after="0"/>
        <w:ind w:firstLine="284"/>
        <w:contextualSpacing/>
        <w:jc w:val="both"/>
        <w:rPr>
          <w:rFonts w:ascii="Times New Roman" w:hAnsi="Times New Roman" w:cs="Times New Roman"/>
          <w:sz w:val="24"/>
          <w:szCs w:val="24"/>
        </w:rPr>
      </w:pPr>
      <w:r>
        <w:rPr>
          <w:rFonts w:ascii="Times New Roman" w:hAnsi="Times New Roman" w:cs="Times New Roman"/>
          <w:sz w:val="24"/>
          <w:szCs w:val="24"/>
        </w:rPr>
        <w:tab/>
      </w:r>
      <w:r w:rsidR="00111D15">
        <w:rPr>
          <w:rFonts w:ascii="Times New Roman" w:hAnsi="Times New Roman" w:cs="Times New Roman"/>
          <w:sz w:val="24"/>
          <w:szCs w:val="24"/>
          <w:lang w:val="ru-RU"/>
        </w:rPr>
        <w:t>5</w:t>
      </w:r>
      <w:r>
        <w:rPr>
          <w:rFonts w:ascii="Times New Roman" w:hAnsi="Times New Roman" w:cs="Times New Roman"/>
          <w:sz w:val="24"/>
          <w:szCs w:val="24"/>
        </w:rPr>
        <w:t xml:space="preserve">. </w:t>
      </w:r>
      <w:r w:rsidR="00616BA8" w:rsidRPr="00616BA8">
        <w:rPr>
          <w:rFonts w:ascii="Times New Roman" w:hAnsi="Times New Roman" w:cs="Times New Roman"/>
          <w:sz w:val="24"/>
          <w:szCs w:val="24"/>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rsidR="00CE699B" w:rsidRPr="00616BA8" w:rsidRDefault="00203C82" w:rsidP="00616BA8">
      <w:pPr>
        <w:pStyle w:val="a4"/>
        <w:spacing w:before="0" w:after="0" w:line="276" w:lineRule="auto"/>
        <w:ind w:firstLine="284"/>
        <w:contextualSpacing/>
        <w:jc w:val="both"/>
        <w:rPr>
          <w:color w:val="000000"/>
        </w:rPr>
      </w:pPr>
      <w:r>
        <w:rPr>
          <w:lang w:val="ru-RU"/>
        </w:rPr>
        <w:t xml:space="preserve">      </w:t>
      </w:r>
      <w:r w:rsidR="00111D15">
        <w:rPr>
          <w:lang w:val="ru-RU"/>
        </w:rPr>
        <w:t>6</w:t>
      </w:r>
      <w:r w:rsidR="00276047" w:rsidRPr="00616BA8">
        <w:t>.</w:t>
      </w:r>
      <w:r>
        <w:rPr>
          <w:lang w:val="ru-RU"/>
        </w:rPr>
        <w:t xml:space="preserve"> </w:t>
      </w:r>
      <w:proofErr w:type="spellStart"/>
      <w:r w:rsidR="00616BA8" w:rsidRPr="002F3112">
        <w:rPr>
          <w:i/>
          <w:color w:val="000000"/>
          <w:lang w:val="ru-RU"/>
        </w:rPr>
        <w:t>Надати</w:t>
      </w:r>
      <w:proofErr w:type="spellEnd"/>
      <w:r w:rsidR="00616BA8" w:rsidRPr="00997C69">
        <w:rPr>
          <w:b/>
          <w:i/>
          <w:color w:val="000000"/>
          <w:lang w:val="ru-RU"/>
        </w:rPr>
        <w:t xml:space="preserve"> л</w:t>
      </w:r>
      <w:proofErr w:type="spellStart"/>
      <w:r w:rsidR="00276047" w:rsidRPr="00997C69">
        <w:rPr>
          <w:b/>
          <w:i/>
          <w:color w:val="000000"/>
        </w:rPr>
        <w:t>ист</w:t>
      </w:r>
      <w:proofErr w:type="spellEnd"/>
      <w:r w:rsidR="00276047" w:rsidRPr="00997C69">
        <w:rPr>
          <w:b/>
          <w:i/>
          <w:color w:val="000000"/>
        </w:rPr>
        <w:t xml:space="preserve"> довільної форми</w:t>
      </w:r>
      <w:r w:rsidR="00276047" w:rsidRPr="00616BA8">
        <w:rPr>
          <w:color w:val="000000"/>
        </w:rPr>
        <w:t xml:space="preserve"> про те, що доставка товарів здійснюватиметься транспортом постачальника, завантажувально-розвантажувальні роботи проводитимуться за рахунок постачальника товару за адресою: 42700, м. Охтирка, вул. Сумська, 55. Поставка товару здійснюватиметься</w:t>
      </w:r>
      <w:r w:rsidR="0044575B">
        <w:rPr>
          <w:color w:val="000000"/>
          <w:lang w:val="ru-RU"/>
        </w:rPr>
        <w:t xml:space="preserve"> </w:t>
      </w:r>
      <w:proofErr w:type="spellStart"/>
      <w:r w:rsidR="00CE1171">
        <w:rPr>
          <w:color w:val="000000"/>
          <w:lang w:val="ru-RU"/>
        </w:rPr>
        <w:t>однією</w:t>
      </w:r>
      <w:proofErr w:type="spellEnd"/>
      <w:r w:rsidR="0044575B">
        <w:rPr>
          <w:color w:val="000000"/>
          <w:lang w:val="ru-RU"/>
        </w:rPr>
        <w:t xml:space="preserve"> </w:t>
      </w:r>
      <w:proofErr w:type="spellStart"/>
      <w:r w:rsidR="00CE1171">
        <w:rPr>
          <w:color w:val="000000"/>
          <w:lang w:val="ru-RU"/>
        </w:rPr>
        <w:t>партією</w:t>
      </w:r>
      <w:proofErr w:type="spellEnd"/>
      <w:r w:rsidR="0044575B">
        <w:rPr>
          <w:color w:val="000000"/>
          <w:lang w:val="ru-RU"/>
        </w:rPr>
        <w:t xml:space="preserve"> </w:t>
      </w:r>
      <w:r w:rsidR="00CE1171">
        <w:rPr>
          <w:color w:val="000000"/>
        </w:rPr>
        <w:t xml:space="preserve">або </w:t>
      </w:r>
      <w:r w:rsidR="00276047" w:rsidRPr="00616BA8">
        <w:rPr>
          <w:color w:val="000000"/>
        </w:rPr>
        <w:t>окремими частинами (партіями) протягом 202</w:t>
      </w:r>
      <w:r w:rsidR="00616BA8">
        <w:rPr>
          <w:color w:val="000000"/>
          <w:lang w:val="ru-RU"/>
        </w:rPr>
        <w:t>4</w:t>
      </w:r>
      <w:r w:rsidR="00276047" w:rsidRPr="00616BA8">
        <w:rPr>
          <w:color w:val="000000"/>
        </w:rPr>
        <w:t xml:space="preserve"> року (до 31.12.202</w:t>
      </w:r>
      <w:r w:rsidR="00616BA8">
        <w:rPr>
          <w:color w:val="000000"/>
          <w:lang w:val="ru-RU"/>
        </w:rPr>
        <w:t>4</w:t>
      </w:r>
      <w:r w:rsidR="00276047" w:rsidRPr="00616BA8">
        <w:rPr>
          <w:color w:val="000000"/>
        </w:rPr>
        <w:t>р.), згідно заявок замовника. Строк поставки: не пізніше 5 (п’яти) робочих днів з моменту отримання з</w:t>
      </w:r>
      <w:r w:rsidR="00104461" w:rsidRPr="00616BA8">
        <w:rPr>
          <w:color w:val="000000"/>
        </w:rPr>
        <w:t>аявки від Замовника на поставку (</w:t>
      </w:r>
      <w:r w:rsidR="00104461" w:rsidRPr="00616BA8">
        <w:rPr>
          <w:rFonts w:eastAsia="Calibri"/>
          <w:bCs/>
          <w:lang w:eastAsia="ru-RU"/>
        </w:rPr>
        <w:t>надати гарантійний лист).</w:t>
      </w:r>
    </w:p>
    <w:p w:rsidR="00CE699B" w:rsidRPr="00616BA8" w:rsidRDefault="00111D15" w:rsidP="00300ECA">
      <w:pPr>
        <w:pStyle w:val="a4"/>
        <w:spacing w:before="0" w:after="0" w:line="276" w:lineRule="auto"/>
        <w:ind w:firstLine="709"/>
        <w:contextualSpacing/>
        <w:jc w:val="both"/>
        <w:rPr>
          <w:rFonts w:eastAsia="Calibri"/>
          <w:bCs/>
          <w:lang w:eastAsia="ru-RU"/>
        </w:rPr>
      </w:pPr>
      <w:r w:rsidRPr="00111D15">
        <w:rPr>
          <w:color w:val="000000"/>
        </w:rPr>
        <w:t>7</w:t>
      </w:r>
      <w:r w:rsidR="00CE699B" w:rsidRPr="00616BA8">
        <w:rPr>
          <w:color w:val="000000"/>
        </w:rPr>
        <w:t>.</w:t>
      </w:r>
      <w:r w:rsidR="002F3112">
        <w:rPr>
          <w:color w:val="000000"/>
          <w:lang w:val="ru-RU"/>
        </w:rPr>
        <w:t xml:space="preserve"> </w:t>
      </w:r>
      <w:r w:rsidR="00CE699B" w:rsidRPr="00616BA8">
        <w:rPr>
          <w:rFonts w:eastAsia="Calibri"/>
          <w:bCs/>
          <w:lang w:eastAsia="ru-RU"/>
        </w:rPr>
        <w:t xml:space="preserve">Надати </w:t>
      </w:r>
      <w:r w:rsidR="00CE699B" w:rsidRPr="0014631F">
        <w:rPr>
          <w:rFonts w:eastAsia="Calibri"/>
          <w:b/>
          <w:bCs/>
          <w:i/>
          <w:lang w:eastAsia="ru-RU"/>
        </w:rPr>
        <w:t>гарантійний лист</w:t>
      </w:r>
      <w:r w:rsidR="00CE699B" w:rsidRPr="00616BA8">
        <w:rPr>
          <w:rFonts w:eastAsia="Calibri"/>
          <w:bCs/>
          <w:lang w:eastAsia="ru-RU"/>
        </w:rPr>
        <w:t xml:space="preserve">, виданий або виробником, або уповноваженим представником виробника/імпортером або офіційним дистриб’ютором, який підтверджує можливість поставки товару, що є предметом закупівлі у необхідній кількості, якості, з термінами придатності, що визначені тендерною документацією із вказанням повної назви замовника, повної назви учасника, номеру оголошення (ідентифікатору закупівлі), дати публікації, предмету закупівлі, повного переліку запропонованого товару, даних виробника (країна виробництва запропонованого товару, повна назва запропонованого товару). </w:t>
      </w:r>
    </w:p>
    <w:p w:rsidR="00111D15" w:rsidRPr="00F52106" w:rsidRDefault="00857C6C" w:rsidP="00857C6C">
      <w:pPr>
        <w:spacing w:after="0"/>
        <w:ind w:firstLine="709"/>
        <w:contextualSpacing/>
        <w:jc w:val="both"/>
        <w:rPr>
          <w:rFonts w:ascii="Times New Roman" w:eastAsia="SimSun" w:hAnsi="Times New Roman" w:cs="Times New Roman"/>
          <w:bCs/>
          <w:iCs/>
          <w:sz w:val="24"/>
          <w:szCs w:val="24"/>
          <w:lang w:eastAsia="ru-RU"/>
        </w:rPr>
      </w:pPr>
      <w:r>
        <w:rPr>
          <w:rFonts w:ascii="Times New Roman" w:hAnsi="Times New Roman" w:cs="Times New Roman"/>
          <w:sz w:val="24"/>
          <w:szCs w:val="24"/>
          <w:lang w:val="ru-RU"/>
        </w:rPr>
        <w:t>8</w:t>
      </w:r>
      <w:r w:rsidR="00616BA8" w:rsidRPr="00616BA8">
        <w:rPr>
          <w:rFonts w:ascii="Times New Roman" w:hAnsi="Times New Roman" w:cs="Times New Roman"/>
          <w:sz w:val="24"/>
          <w:szCs w:val="24"/>
        </w:rPr>
        <w:t xml:space="preserve">.  </w:t>
      </w:r>
      <w:r w:rsidR="00111D15" w:rsidRPr="00F52106">
        <w:rPr>
          <w:rFonts w:ascii="Times New Roman" w:eastAsia="SimSun" w:hAnsi="Times New Roman" w:cs="Times New Roman"/>
          <w:sz w:val="24"/>
          <w:szCs w:val="24"/>
          <w:lang w:eastAsia="ru-RU"/>
        </w:rPr>
        <w:t>Товар, запропонований Учасником, повинен бути новим та виготовлений не раніше 2023 року і таким, що не був у використанні та залишковий термін (строк) експлуатації повинен становити не менше 80% (вісімдесяти відсотків) загального терміну придатності на товар.</w:t>
      </w:r>
      <w:r w:rsidR="00111D15" w:rsidRPr="00F52106">
        <w:rPr>
          <w:rFonts w:ascii="Times New Roman" w:eastAsia="SimSun" w:hAnsi="Times New Roman" w:cs="Times New Roman"/>
          <w:bCs/>
          <w:iCs/>
          <w:sz w:val="24"/>
          <w:szCs w:val="24"/>
          <w:lang w:eastAsia="ru-RU"/>
        </w:rPr>
        <w:t xml:space="preserve">На підтвердження Учасник повинен надати </w:t>
      </w:r>
      <w:r w:rsidR="00111D15" w:rsidRPr="00857C6C">
        <w:rPr>
          <w:rFonts w:ascii="Times New Roman" w:eastAsia="SimSun" w:hAnsi="Times New Roman" w:cs="Times New Roman"/>
          <w:b/>
          <w:bCs/>
          <w:i/>
          <w:iCs/>
          <w:sz w:val="24"/>
          <w:szCs w:val="24"/>
          <w:lang w:eastAsia="ru-RU"/>
        </w:rPr>
        <w:t>лист у довільний формі</w:t>
      </w:r>
      <w:r w:rsidR="00111D15" w:rsidRPr="00F52106">
        <w:rPr>
          <w:rFonts w:ascii="Times New Roman" w:eastAsia="SimSun" w:hAnsi="Times New Roman" w:cs="Times New Roman"/>
          <w:bCs/>
          <w:iCs/>
          <w:sz w:val="24"/>
          <w:szCs w:val="24"/>
          <w:lang w:eastAsia="ru-RU"/>
        </w:rPr>
        <w:t xml:space="preserve"> в якому гарантувати та підтвердити, що запропонований </w:t>
      </w:r>
      <w:r w:rsidR="00111D15">
        <w:rPr>
          <w:rFonts w:ascii="Times New Roman" w:eastAsia="SimSun" w:hAnsi="Times New Roman" w:cs="Times New Roman"/>
          <w:bCs/>
          <w:iCs/>
          <w:sz w:val="24"/>
          <w:szCs w:val="24"/>
          <w:lang w:eastAsia="ru-RU"/>
        </w:rPr>
        <w:t>товар</w:t>
      </w:r>
      <w:r w:rsidR="00111D15" w:rsidRPr="00F52106">
        <w:rPr>
          <w:rFonts w:ascii="Times New Roman" w:eastAsia="SimSun" w:hAnsi="Times New Roman" w:cs="Times New Roman"/>
          <w:bCs/>
          <w:iCs/>
          <w:sz w:val="24"/>
          <w:szCs w:val="24"/>
          <w:lang w:eastAsia="ru-RU"/>
        </w:rPr>
        <w:t xml:space="preserve"> є новим і таким, що не був у використанні і за допомогою цього </w:t>
      </w:r>
      <w:r w:rsidR="00111D15">
        <w:rPr>
          <w:rFonts w:ascii="Times New Roman" w:eastAsia="SimSun" w:hAnsi="Times New Roman" w:cs="Times New Roman"/>
          <w:bCs/>
          <w:iCs/>
          <w:sz w:val="24"/>
          <w:szCs w:val="24"/>
          <w:lang w:eastAsia="ru-RU"/>
        </w:rPr>
        <w:t>товар</w:t>
      </w:r>
      <w:r w:rsidR="00111D15" w:rsidRPr="00F52106">
        <w:rPr>
          <w:rFonts w:ascii="Times New Roman" w:eastAsia="SimSun" w:hAnsi="Times New Roman" w:cs="Times New Roman"/>
          <w:bCs/>
          <w:iCs/>
          <w:sz w:val="24"/>
          <w:szCs w:val="24"/>
          <w:lang w:eastAsia="ru-RU"/>
        </w:rPr>
        <w:t xml:space="preserve">у не проводились демонстраційні заходи. А також в цьому листі зазначити, що залишковий термін (строк) експлуатації запропонованого Учасником </w:t>
      </w:r>
      <w:r w:rsidR="00111D15">
        <w:rPr>
          <w:rFonts w:ascii="Times New Roman" w:eastAsia="SimSun" w:hAnsi="Times New Roman" w:cs="Times New Roman"/>
          <w:bCs/>
          <w:iCs/>
          <w:sz w:val="24"/>
          <w:szCs w:val="24"/>
          <w:lang w:eastAsia="ru-RU"/>
        </w:rPr>
        <w:t>товар</w:t>
      </w:r>
      <w:r w:rsidR="00111D15" w:rsidRPr="00F52106">
        <w:rPr>
          <w:rFonts w:ascii="Times New Roman" w:eastAsia="SimSun" w:hAnsi="Times New Roman" w:cs="Times New Roman"/>
          <w:bCs/>
          <w:iCs/>
          <w:sz w:val="24"/>
          <w:szCs w:val="24"/>
          <w:lang w:eastAsia="ru-RU"/>
        </w:rPr>
        <w:t>у становить не менше 80% (вісімдесяти відсотків) загального терміну придатності на товар.</w:t>
      </w:r>
    </w:p>
    <w:p w:rsidR="00857C6C" w:rsidRPr="00F52106" w:rsidRDefault="00857C6C" w:rsidP="00857C6C">
      <w:pPr>
        <w:spacing w:after="0"/>
        <w:ind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lang w:val="ru-RU"/>
        </w:rPr>
        <w:t>9</w:t>
      </w:r>
      <w:r w:rsidR="00616BA8" w:rsidRPr="00616BA8">
        <w:rPr>
          <w:rFonts w:ascii="Times New Roman" w:hAnsi="Times New Roman" w:cs="Times New Roman"/>
          <w:sz w:val="24"/>
          <w:szCs w:val="24"/>
        </w:rPr>
        <w:t xml:space="preserve">. </w:t>
      </w:r>
      <w:r w:rsidRPr="00203C82">
        <w:rPr>
          <w:rFonts w:ascii="Times New Roman" w:eastAsia="Times New Roman" w:hAnsi="Times New Roman" w:cs="Times New Roman"/>
          <w:sz w:val="24"/>
          <w:szCs w:val="24"/>
          <w:lang w:eastAsia="ru-RU"/>
        </w:rPr>
        <w:t xml:space="preserve">Товар повинен мати </w:t>
      </w:r>
      <w:r w:rsidRPr="00203C82">
        <w:rPr>
          <w:rFonts w:ascii="Times New Roman" w:eastAsia="Times New Roman" w:hAnsi="Times New Roman" w:cs="Times New Roman"/>
          <w:color w:val="000000" w:themeColor="text1"/>
          <w:sz w:val="24"/>
          <w:szCs w:val="24"/>
          <w:lang w:eastAsia="ar-SA"/>
        </w:rPr>
        <w:t>і</w:t>
      </w:r>
      <w:r w:rsidRPr="00203C82">
        <w:rPr>
          <w:rFonts w:ascii="Times New Roman" w:eastAsia="Times New Roman" w:hAnsi="Times New Roman" w:cs="Times New Roman"/>
          <w:color w:val="000000" w:themeColor="text1"/>
          <w:sz w:val="24"/>
          <w:szCs w:val="24"/>
          <w:lang w:eastAsia="ru-RU"/>
        </w:rPr>
        <w:t>нструкцію з експлуатації</w:t>
      </w:r>
      <w:r w:rsidRPr="00203C82">
        <w:rPr>
          <w:rFonts w:ascii="Times New Roman" w:eastAsia="Times New Roman" w:hAnsi="Times New Roman" w:cs="Times New Roman"/>
          <w:sz w:val="24"/>
          <w:szCs w:val="24"/>
          <w:lang w:eastAsia="ru-RU"/>
        </w:rPr>
        <w:t xml:space="preserve">, викладений українською мовою, затверджений належним чином. Учаснику необхідно надати у складі тендерної пропозиції </w:t>
      </w:r>
      <w:r w:rsidRPr="00203C82">
        <w:rPr>
          <w:rFonts w:ascii="Times New Roman" w:eastAsia="Times New Roman" w:hAnsi="Times New Roman" w:cs="Times New Roman"/>
          <w:b/>
          <w:i/>
          <w:sz w:val="24"/>
          <w:szCs w:val="24"/>
          <w:lang w:eastAsia="ru-RU"/>
        </w:rPr>
        <w:lastRenderedPageBreak/>
        <w:t>гарантійний лист</w:t>
      </w:r>
      <w:r w:rsidRPr="00203C82">
        <w:rPr>
          <w:rFonts w:ascii="Times New Roman" w:eastAsia="Times New Roman" w:hAnsi="Times New Roman" w:cs="Times New Roman"/>
          <w:sz w:val="24"/>
          <w:szCs w:val="24"/>
          <w:lang w:eastAsia="ru-RU"/>
        </w:rPr>
        <w:t xml:space="preserve"> про те, </w:t>
      </w:r>
      <w:r w:rsidR="001619BD" w:rsidRPr="00203C82">
        <w:rPr>
          <w:rFonts w:ascii="Times New Roman" w:eastAsia="Times New Roman" w:hAnsi="Times New Roman" w:cs="Times New Roman"/>
          <w:sz w:val="24"/>
          <w:szCs w:val="24"/>
          <w:lang w:eastAsia="ru-RU"/>
        </w:rPr>
        <w:t xml:space="preserve">що </w:t>
      </w:r>
      <w:r w:rsidRPr="00203C82">
        <w:rPr>
          <w:rFonts w:ascii="Times New Roman" w:eastAsia="Times New Roman" w:hAnsi="Times New Roman" w:cs="Times New Roman"/>
          <w:sz w:val="24"/>
          <w:szCs w:val="24"/>
          <w:lang w:eastAsia="ru-RU"/>
        </w:rPr>
        <w:t>інструкція з експлуатації, буде нада</w:t>
      </w:r>
      <w:r w:rsidR="001619BD" w:rsidRPr="00203C82">
        <w:rPr>
          <w:rFonts w:ascii="Times New Roman" w:eastAsia="Times New Roman" w:hAnsi="Times New Roman" w:cs="Times New Roman"/>
          <w:sz w:val="24"/>
          <w:szCs w:val="24"/>
          <w:lang w:eastAsia="ru-RU"/>
        </w:rPr>
        <w:t xml:space="preserve">на </w:t>
      </w:r>
      <w:r w:rsidRPr="00203C82">
        <w:rPr>
          <w:rFonts w:ascii="Times New Roman" w:eastAsia="Times New Roman" w:hAnsi="Times New Roman" w:cs="Times New Roman"/>
          <w:sz w:val="24"/>
          <w:szCs w:val="24"/>
          <w:lang w:eastAsia="ru-RU"/>
        </w:rPr>
        <w:t>при поставці на кожний екземпляр товару.</w:t>
      </w:r>
      <w:r w:rsidR="001619BD">
        <w:rPr>
          <w:rFonts w:ascii="Times New Roman" w:eastAsia="Times New Roman" w:hAnsi="Times New Roman" w:cs="Times New Roman"/>
          <w:sz w:val="24"/>
          <w:szCs w:val="24"/>
          <w:lang w:eastAsia="ru-RU"/>
        </w:rPr>
        <w:t xml:space="preserve"> </w:t>
      </w:r>
    </w:p>
    <w:p w:rsidR="00616BA8" w:rsidRPr="0048112C" w:rsidRDefault="00616BA8" w:rsidP="00857C6C">
      <w:pPr>
        <w:tabs>
          <w:tab w:val="left" w:pos="0"/>
          <w:tab w:val="left" w:pos="284"/>
        </w:tabs>
        <w:spacing w:after="0"/>
        <w:ind w:firstLine="284"/>
        <w:contextualSpacing/>
        <w:jc w:val="both"/>
        <w:rPr>
          <w:rFonts w:ascii="Times New Roman" w:hAnsi="Times New Roman" w:cs="Times New Roman"/>
          <w:sz w:val="24"/>
          <w:szCs w:val="24"/>
        </w:rPr>
      </w:pPr>
      <w:r w:rsidRPr="00616BA8">
        <w:rPr>
          <w:rFonts w:ascii="Times New Roman" w:hAnsi="Times New Roman" w:cs="Times New Roman"/>
          <w:sz w:val="24"/>
          <w:szCs w:val="24"/>
        </w:rPr>
        <w:tab/>
        <w:t>1</w:t>
      </w:r>
      <w:r w:rsidR="00857C6C" w:rsidRPr="00857C6C">
        <w:rPr>
          <w:rFonts w:ascii="Times New Roman" w:hAnsi="Times New Roman" w:cs="Times New Roman"/>
          <w:sz w:val="24"/>
          <w:szCs w:val="24"/>
        </w:rPr>
        <w:t>0</w:t>
      </w:r>
      <w:r w:rsidRPr="00616BA8">
        <w:rPr>
          <w:rFonts w:ascii="Times New Roman" w:hAnsi="Times New Roman" w:cs="Times New Roman"/>
          <w:sz w:val="24"/>
          <w:szCs w:val="24"/>
        </w:rPr>
        <w:t>. Тендерна пропозиція, що не відповідає медико - технічним вимогам, викладеним у цьому пункті буде відхилена як така, що не відповідає вимогам Документації тендерної пропозиції.</w:t>
      </w:r>
    </w:p>
    <w:p w:rsidR="0048112C" w:rsidRPr="0048112C" w:rsidRDefault="00EC0145" w:rsidP="0048112C">
      <w:pPr>
        <w:spacing w:after="0" w:line="240" w:lineRule="auto"/>
        <w:jc w:val="center"/>
        <w:rPr>
          <w:rFonts w:ascii="Times New Roman" w:eastAsia="Calibri" w:hAnsi="Times New Roman" w:cs="Times New Roman"/>
          <w:b/>
          <w:color w:val="000000"/>
          <w:sz w:val="24"/>
          <w:szCs w:val="24"/>
          <w:lang w:val="ru-RU" w:eastAsia="ru-RU"/>
        </w:rPr>
      </w:pPr>
      <w:r w:rsidRPr="00616BA8">
        <w:rPr>
          <w:rFonts w:ascii="Times New Roman" w:eastAsia="Calibri" w:hAnsi="Times New Roman" w:cs="Times New Roman"/>
          <w:b/>
          <w:color w:val="000000"/>
          <w:sz w:val="24"/>
          <w:szCs w:val="24"/>
          <w:lang w:eastAsia="ru-RU"/>
        </w:rPr>
        <w:t>Медико-технічні вимоги:</w:t>
      </w:r>
    </w:p>
    <w:tbl>
      <w:tblPr>
        <w:tblW w:w="11317" w:type="dxa"/>
        <w:jc w:val="center"/>
        <w:tblLook w:val="04A0"/>
      </w:tblPr>
      <w:tblGrid>
        <w:gridCol w:w="518"/>
        <w:gridCol w:w="1598"/>
        <w:gridCol w:w="4095"/>
        <w:gridCol w:w="1872"/>
        <w:gridCol w:w="1959"/>
        <w:gridCol w:w="1275"/>
      </w:tblGrid>
      <w:tr w:rsidR="00CB6514" w:rsidRPr="005B0BB9" w:rsidTr="005B5BD3">
        <w:trPr>
          <w:trHeight w:val="2215"/>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14" w:rsidRPr="005B0BB9" w:rsidRDefault="00CB6514" w:rsidP="00F00607">
            <w:pPr>
              <w:jc w:val="center"/>
              <w:rPr>
                <w:rFonts w:ascii="Times New Roman" w:hAnsi="Times New Roman" w:cs="Times New Roman"/>
                <w:b/>
                <w:bCs/>
              </w:rPr>
            </w:pPr>
            <w:r w:rsidRPr="005B0BB9">
              <w:rPr>
                <w:rFonts w:ascii="Times New Roman" w:hAnsi="Times New Roman" w:cs="Times New Roman"/>
                <w:b/>
                <w:bCs/>
              </w:rPr>
              <w:t>№ з/п</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14" w:rsidRPr="005B0BB9" w:rsidRDefault="00CB6514" w:rsidP="00F00607">
            <w:pPr>
              <w:jc w:val="center"/>
              <w:rPr>
                <w:rFonts w:ascii="Times New Roman" w:hAnsi="Times New Roman" w:cs="Times New Roman"/>
                <w:b/>
                <w:bCs/>
              </w:rPr>
            </w:pPr>
            <w:r w:rsidRPr="005B0BB9">
              <w:rPr>
                <w:rFonts w:ascii="Times New Roman" w:hAnsi="Times New Roman" w:cs="Times New Roman"/>
                <w:b/>
              </w:rPr>
              <w:t>Назва предмету закупівлі</w:t>
            </w:r>
          </w:p>
        </w:tc>
        <w:tc>
          <w:tcPr>
            <w:tcW w:w="409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B6514" w:rsidRPr="005B0BB9" w:rsidRDefault="00CB6514" w:rsidP="00F00607">
            <w:pPr>
              <w:jc w:val="center"/>
              <w:rPr>
                <w:rFonts w:ascii="Times New Roman" w:hAnsi="Times New Roman" w:cs="Times New Roman"/>
                <w:b/>
                <w:bCs/>
              </w:rPr>
            </w:pPr>
            <w:r w:rsidRPr="005B0BB9">
              <w:rPr>
                <w:rFonts w:ascii="Times New Roman" w:hAnsi="Times New Roman" w:cs="Times New Roman"/>
                <w:b/>
                <w:bCs/>
              </w:rPr>
              <w:t>Медико-технічнівимоги</w:t>
            </w:r>
          </w:p>
        </w:tc>
        <w:tc>
          <w:tcPr>
            <w:tcW w:w="1872" w:type="dxa"/>
            <w:tcBorders>
              <w:top w:val="single" w:sz="4" w:space="0" w:color="auto"/>
              <w:left w:val="single" w:sz="4" w:space="0" w:color="auto"/>
              <w:right w:val="single" w:sz="4" w:space="0" w:color="auto"/>
            </w:tcBorders>
          </w:tcPr>
          <w:p w:rsidR="00CB6514" w:rsidRPr="005B0BB9" w:rsidRDefault="00CB6514" w:rsidP="00F00607">
            <w:pPr>
              <w:jc w:val="center"/>
              <w:rPr>
                <w:rFonts w:ascii="Times New Roman" w:hAnsi="Times New Roman" w:cs="Times New Roman"/>
                <w:b/>
                <w:bCs/>
              </w:rPr>
            </w:pPr>
            <w:r w:rsidRPr="005B0BB9">
              <w:rPr>
                <w:rFonts w:ascii="Times New Roman" w:hAnsi="Times New Roman" w:cs="Times New Roman"/>
                <w:b/>
              </w:rPr>
              <w:t>Код національного класифікатора НК 024:20</w:t>
            </w:r>
            <w:r w:rsidRPr="005B0BB9">
              <w:rPr>
                <w:rFonts w:ascii="Times New Roman" w:hAnsi="Times New Roman" w:cs="Times New Roman"/>
                <w:b/>
                <w:lang w:val="ru-RU"/>
              </w:rPr>
              <w:t>23</w:t>
            </w:r>
            <w:r w:rsidRPr="005B0BB9">
              <w:rPr>
                <w:rFonts w:ascii="Times New Roman" w:hAnsi="Times New Roman" w:cs="Times New Roman"/>
                <w:b/>
              </w:rPr>
              <w:t xml:space="preserve"> «Класифікатор медичних виробів»</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14" w:rsidRPr="005B0BB9" w:rsidRDefault="00CB6514" w:rsidP="00F00607">
            <w:pPr>
              <w:jc w:val="center"/>
              <w:rPr>
                <w:rFonts w:ascii="Times New Roman" w:hAnsi="Times New Roman" w:cs="Times New Roman"/>
                <w:b/>
                <w:bCs/>
              </w:rPr>
            </w:pPr>
            <w:r w:rsidRPr="005B0BB9">
              <w:rPr>
                <w:rFonts w:ascii="Times New Roman" w:hAnsi="Times New Roman" w:cs="Times New Roman"/>
                <w:b/>
                <w:bCs/>
              </w:rPr>
              <w:t>Одиницявиміру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14" w:rsidRPr="005B0BB9" w:rsidRDefault="00CB6514" w:rsidP="00F00607">
            <w:pPr>
              <w:jc w:val="center"/>
              <w:rPr>
                <w:rFonts w:ascii="Times New Roman" w:hAnsi="Times New Roman" w:cs="Times New Roman"/>
                <w:b/>
                <w:bCs/>
              </w:rPr>
            </w:pPr>
            <w:r w:rsidRPr="005B0BB9">
              <w:rPr>
                <w:rFonts w:ascii="Times New Roman" w:hAnsi="Times New Roman" w:cs="Times New Roman"/>
                <w:b/>
                <w:bCs/>
              </w:rPr>
              <w:t>Кількість</w:t>
            </w:r>
          </w:p>
        </w:tc>
      </w:tr>
      <w:tr w:rsidR="00CB6514" w:rsidRPr="005B0BB9" w:rsidTr="005B5BD3">
        <w:trPr>
          <w:trHeight w:val="8365"/>
          <w:jc w:val="center"/>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CB6514" w:rsidRPr="005B0BB9" w:rsidRDefault="00CB6514" w:rsidP="00F00607">
            <w:pPr>
              <w:jc w:val="center"/>
              <w:rPr>
                <w:rFonts w:ascii="Times New Roman" w:hAnsi="Times New Roman" w:cs="Times New Roman"/>
              </w:rPr>
            </w:pPr>
            <w:r w:rsidRPr="005B0BB9">
              <w:rPr>
                <w:rFonts w:ascii="Times New Roman" w:hAnsi="Times New Roman" w:cs="Times New Roman"/>
              </w:rPr>
              <w:t>1</w:t>
            </w:r>
          </w:p>
        </w:tc>
        <w:tc>
          <w:tcPr>
            <w:tcW w:w="1598" w:type="dxa"/>
            <w:tcBorders>
              <w:top w:val="nil"/>
              <w:left w:val="nil"/>
              <w:bottom w:val="single" w:sz="4" w:space="0" w:color="auto"/>
              <w:right w:val="single" w:sz="4" w:space="0" w:color="auto"/>
            </w:tcBorders>
            <w:shd w:val="clear" w:color="auto" w:fill="auto"/>
            <w:vAlign w:val="center"/>
            <w:hideMark/>
          </w:tcPr>
          <w:p w:rsidR="00CB6514" w:rsidRPr="005B0BB9" w:rsidRDefault="00CB6514" w:rsidP="00F00607">
            <w:pPr>
              <w:rPr>
                <w:rFonts w:ascii="Times New Roman" w:hAnsi="Times New Roman" w:cs="Times New Roman"/>
                <w:lang w:val="ru-RU"/>
              </w:rPr>
            </w:pPr>
            <w:proofErr w:type="spellStart"/>
            <w:r w:rsidRPr="005B0BB9">
              <w:rPr>
                <w:rFonts w:ascii="Times New Roman" w:hAnsi="Times New Roman" w:cs="Times New Roman"/>
              </w:rPr>
              <w:t>Плантограф</w:t>
            </w:r>
            <w:proofErr w:type="spellEnd"/>
            <w:r w:rsidRPr="005B0BB9">
              <w:rPr>
                <w:rFonts w:ascii="Times New Roman" w:hAnsi="Times New Roman" w:cs="Times New Roman"/>
              </w:rPr>
              <w:t xml:space="preserve"> ПЗ-01</w:t>
            </w:r>
          </w:p>
        </w:tc>
        <w:tc>
          <w:tcPr>
            <w:tcW w:w="4095" w:type="dxa"/>
            <w:tcBorders>
              <w:top w:val="nil"/>
              <w:left w:val="nil"/>
              <w:bottom w:val="single" w:sz="4" w:space="0" w:color="auto"/>
              <w:right w:val="single" w:sz="4" w:space="0" w:color="auto"/>
            </w:tcBorders>
            <w:shd w:val="clear" w:color="auto" w:fill="auto"/>
            <w:vAlign w:val="center"/>
            <w:hideMark/>
          </w:tcPr>
          <w:p w:rsidR="00CB6514" w:rsidRPr="005B0BB9" w:rsidRDefault="00CB6514" w:rsidP="00F00607">
            <w:pPr>
              <w:autoSpaceDE w:val="0"/>
              <w:autoSpaceDN w:val="0"/>
              <w:adjustRightInd w:val="0"/>
              <w:spacing w:after="0" w:line="240" w:lineRule="auto"/>
              <w:rPr>
                <w:rFonts w:ascii="Times New Roman" w:hAnsi="Times New Roman" w:cs="Times New Roman"/>
                <w:color w:val="000000"/>
              </w:rPr>
            </w:pPr>
            <w:proofErr w:type="spellStart"/>
            <w:r w:rsidRPr="005B0BB9">
              <w:rPr>
                <w:rFonts w:ascii="Times New Roman" w:hAnsi="Times New Roman" w:cs="Times New Roman"/>
                <w:color w:val="000000"/>
              </w:rPr>
              <w:t>Плантограф</w:t>
            </w:r>
            <w:proofErr w:type="spellEnd"/>
            <w:r w:rsidRPr="005B0BB9">
              <w:rPr>
                <w:rFonts w:ascii="Times New Roman" w:hAnsi="Times New Roman" w:cs="Times New Roman"/>
                <w:color w:val="000000"/>
              </w:rPr>
              <w:t xml:space="preserve"> ПЗ-01 призначений для візуального </w:t>
            </w:r>
            <w:proofErr w:type="spellStart"/>
            <w:r w:rsidRPr="005B0BB9">
              <w:rPr>
                <w:rFonts w:ascii="Times New Roman" w:hAnsi="Times New Roman" w:cs="Times New Roman"/>
                <w:color w:val="000000"/>
              </w:rPr>
              <w:t>скринінгового</w:t>
            </w:r>
            <w:proofErr w:type="spellEnd"/>
            <w:r w:rsidRPr="005B0BB9">
              <w:rPr>
                <w:rFonts w:ascii="Times New Roman" w:hAnsi="Times New Roman" w:cs="Times New Roman"/>
                <w:color w:val="000000"/>
              </w:rPr>
              <w:t xml:space="preserve"> аналізу (безпосередньо з дзеркала </w:t>
            </w:r>
            <w:proofErr w:type="spellStart"/>
            <w:r w:rsidRPr="005B0BB9">
              <w:rPr>
                <w:rFonts w:ascii="Times New Roman" w:hAnsi="Times New Roman" w:cs="Times New Roman"/>
                <w:color w:val="000000"/>
              </w:rPr>
              <w:t>плантографа</w:t>
            </w:r>
            <w:proofErr w:type="spellEnd"/>
            <w:r w:rsidRPr="005B0BB9">
              <w:rPr>
                <w:rFonts w:ascii="Times New Roman" w:hAnsi="Times New Roman" w:cs="Times New Roman"/>
                <w:color w:val="000000"/>
              </w:rPr>
              <w:t>) стану опорно-рухового апарату людини, діагностики і моніторингу ортопедичних захворювань та деформацій стоп у дітей і дорослих, а також для підбору та виготовлення устілок (</w:t>
            </w:r>
            <w:proofErr w:type="spellStart"/>
            <w:r w:rsidRPr="005B0BB9">
              <w:rPr>
                <w:rFonts w:ascii="Times New Roman" w:hAnsi="Times New Roman" w:cs="Times New Roman"/>
                <w:color w:val="000000"/>
              </w:rPr>
              <w:t>ортезів</w:t>
            </w:r>
            <w:proofErr w:type="spellEnd"/>
            <w:r w:rsidRPr="005B0BB9">
              <w:rPr>
                <w:rFonts w:ascii="Times New Roman" w:hAnsi="Times New Roman" w:cs="Times New Roman"/>
                <w:color w:val="000000"/>
              </w:rPr>
              <w:t xml:space="preserve">) і взуття. </w:t>
            </w:r>
          </w:p>
          <w:p w:rsidR="00CB6514" w:rsidRPr="005B0BB9" w:rsidRDefault="00CB6514" w:rsidP="00F00607">
            <w:pPr>
              <w:autoSpaceDE w:val="0"/>
              <w:autoSpaceDN w:val="0"/>
              <w:adjustRightInd w:val="0"/>
              <w:spacing w:after="0" w:line="240" w:lineRule="auto"/>
              <w:rPr>
                <w:rFonts w:ascii="Times New Roman" w:hAnsi="Times New Roman" w:cs="Times New Roman"/>
                <w:color w:val="000000"/>
              </w:rPr>
            </w:pPr>
            <w:r w:rsidRPr="005B0BB9">
              <w:rPr>
                <w:rFonts w:ascii="Times New Roman" w:hAnsi="Times New Roman" w:cs="Times New Roman"/>
                <w:color w:val="000000"/>
              </w:rPr>
              <w:t>Характеристики:</w:t>
            </w:r>
          </w:p>
          <w:p w:rsidR="00CB6514" w:rsidRPr="005B0BB9" w:rsidRDefault="00CB6514" w:rsidP="00F00607">
            <w:pPr>
              <w:autoSpaceDE w:val="0"/>
              <w:autoSpaceDN w:val="0"/>
              <w:adjustRightInd w:val="0"/>
              <w:spacing w:after="0" w:line="240" w:lineRule="auto"/>
              <w:rPr>
                <w:rFonts w:ascii="Times New Roman" w:hAnsi="Times New Roman" w:cs="Times New Roman"/>
                <w:color w:val="000000"/>
              </w:rPr>
            </w:pPr>
            <w:r w:rsidRPr="005B0BB9">
              <w:rPr>
                <w:rFonts w:ascii="Times New Roman" w:hAnsi="Times New Roman" w:cs="Times New Roman"/>
                <w:color w:val="000000"/>
              </w:rPr>
              <w:t xml:space="preserve">- габаритнірозміриопорної рами: 500х550х300 мм; </w:t>
            </w:r>
          </w:p>
          <w:p w:rsidR="00CB6514" w:rsidRPr="005B0BB9" w:rsidRDefault="00CB6514" w:rsidP="00F00607">
            <w:pPr>
              <w:autoSpaceDE w:val="0"/>
              <w:autoSpaceDN w:val="0"/>
              <w:adjustRightInd w:val="0"/>
              <w:spacing w:after="0" w:line="240" w:lineRule="auto"/>
              <w:rPr>
                <w:rFonts w:ascii="Times New Roman" w:hAnsi="Times New Roman" w:cs="Times New Roman"/>
                <w:color w:val="000000"/>
              </w:rPr>
            </w:pPr>
            <w:r w:rsidRPr="005B0BB9">
              <w:rPr>
                <w:rFonts w:ascii="Times New Roman" w:hAnsi="Times New Roman" w:cs="Times New Roman"/>
                <w:color w:val="000000"/>
              </w:rPr>
              <w:t>- розміримайданчика для стоп: 450х500 мм;</w:t>
            </w:r>
          </w:p>
          <w:p w:rsidR="00CB6514" w:rsidRPr="005B0BB9" w:rsidRDefault="00CB6514" w:rsidP="00F00607">
            <w:pPr>
              <w:autoSpaceDE w:val="0"/>
              <w:autoSpaceDN w:val="0"/>
              <w:adjustRightInd w:val="0"/>
              <w:spacing w:after="0" w:line="240" w:lineRule="auto"/>
              <w:rPr>
                <w:rFonts w:ascii="Times New Roman" w:hAnsi="Times New Roman" w:cs="Times New Roman"/>
                <w:color w:val="000000"/>
              </w:rPr>
            </w:pPr>
            <w:r w:rsidRPr="005B0BB9">
              <w:rPr>
                <w:rFonts w:ascii="Times New Roman" w:hAnsi="Times New Roman" w:cs="Times New Roman"/>
                <w:color w:val="000000"/>
              </w:rPr>
              <w:t xml:space="preserve">- габаритнірозміристільця для пацієнта: 600х350х700 мм; - товщина опорного скла: 12 мм; </w:t>
            </w:r>
          </w:p>
          <w:p w:rsidR="00CB6514" w:rsidRPr="005B0BB9" w:rsidRDefault="00CB6514" w:rsidP="00F00607">
            <w:pPr>
              <w:autoSpaceDE w:val="0"/>
              <w:autoSpaceDN w:val="0"/>
              <w:adjustRightInd w:val="0"/>
              <w:spacing w:after="0" w:line="240" w:lineRule="auto"/>
              <w:rPr>
                <w:rFonts w:ascii="Times New Roman" w:hAnsi="Times New Roman" w:cs="Times New Roman"/>
                <w:color w:val="000000"/>
              </w:rPr>
            </w:pPr>
            <w:r w:rsidRPr="005B0BB9">
              <w:rPr>
                <w:rFonts w:ascii="Times New Roman" w:hAnsi="Times New Roman" w:cs="Times New Roman"/>
                <w:color w:val="000000"/>
              </w:rPr>
              <w:t xml:space="preserve">- кут нахилувідбиваючогодзеркала: 15 градусів; </w:t>
            </w:r>
          </w:p>
          <w:p w:rsidR="00CB6514" w:rsidRPr="005B0BB9" w:rsidRDefault="00CB6514" w:rsidP="00F00607">
            <w:pPr>
              <w:autoSpaceDE w:val="0"/>
              <w:autoSpaceDN w:val="0"/>
              <w:adjustRightInd w:val="0"/>
              <w:spacing w:after="0" w:line="240" w:lineRule="auto"/>
              <w:rPr>
                <w:rFonts w:ascii="Times New Roman" w:hAnsi="Times New Roman" w:cs="Times New Roman"/>
                <w:color w:val="000000"/>
              </w:rPr>
            </w:pPr>
            <w:r w:rsidRPr="005B0BB9">
              <w:rPr>
                <w:rFonts w:ascii="Times New Roman" w:hAnsi="Times New Roman" w:cs="Times New Roman"/>
                <w:color w:val="000000"/>
              </w:rPr>
              <w:t xml:space="preserve">- </w:t>
            </w:r>
            <w:proofErr w:type="spellStart"/>
            <w:r w:rsidRPr="005B0BB9">
              <w:rPr>
                <w:rFonts w:ascii="Times New Roman" w:hAnsi="Times New Roman" w:cs="Times New Roman"/>
                <w:color w:val="000000"/>
              </w:rPr>
              <w:t>світлодіоднийсвітильникрозташований</w:t>
            </w:r>
            <w:proofErr w:type="spellEnd"/>
            <w:r w:rsidRPr="005B0BB9">
              <w:rPr>
                <w:rFonts w:ascii="Times New Roman" w:hAnsi="Times New Roman" w:cs="Times New Roman"/>
                <w:color w:val="000000"/>
              </w:rPr>
              <w:t xml:space="preserve"> на передній та </w:t>
            </w:r>
            <w:proofErr w:type="spellStart"/>
            <w:r w:rsidRPr="005B0BB9">
              <w:rPr>
                <w:rFonts w:ascii="Times New Roman" w:hAnsi="Times New Roman" w:cs="Times New Roman"/>
                <w:color w:val="000000"/>
              </w:rPr>
              <w:t>заднійповерхнях</w:t>
            </w:r>
            <w:proofErr w:type="spellEnd"/>
            <w:r w:rsidRPr="005B0BB9">
              <w:rPr>
                <w:rFonts w:ascii="Times New Roman" w:hAnsi="Times New Roman" w:cs="Times New Roman"/>
                <w:color w:val="000000"/>
              </w:rPr>
              <w:t xml:space="preserve"> рамки скла, потужність</w:t>
            </w:r>
          </w:p>
          <w:p w:rsidR="00CB6514" w:rsidRPr="005B0BB9" w:rsidRDefault="00CB6514" w:rsidP="00F00607">
            <w:pPr>
              <w:autoSpaceDE w:val="0"/>
              <w:autoSpaceDN w:val="0"/>
              <w:adjustRightInd w:val="0"/>
              <w:spacing w:after="0" w:line="240" w:lineRule="auto"/>
              <w:rPr>
                <w:rFonts w:ascii="Times New Roman" w:hAnsi="Times New Roman" w:cs="Times New Roman"/>
                <w:color w:val="000000"/>
              </w:rPr>
            </w:pPr>
            <w:r w:rsidRPr="005B0BB9">
              <w:rPr>
                <w:rFonts w:ascii="Times New Roman" w:hAnsi="Times New Roman" w:cs="Times New Roman"/>
                <w:color w:val="000000"/>
              </w:rPr>
              <w:t xml:space="preserve">- 2х10Вт, 12V; </w:t>
            </w:r>
          </w:p>
          <w:p w:rsidR="00CB6514" w:rsidRPr="005B0BB9" w:rsidRDefault="00CB6514" w:rsidP="00F00607">
            <w:pPr>
              <w:autoSpaceDE w:val="0"/>
              <w:autoSpaceDN w:val="0"/>
              <w:adjustRightInd w:val="0"/>
              <w:spacing w:after="0" w:line="240" w:lineRule="auto"/>
              <w:rPr>
                <w:rFonts w:ascii="Times New Roman" w:hAnsi="Times New Roman" w:cs="Times New Roman"/>
                <w:color w:val="000000"/>
              </w:rPr>
            </w:pPr>
            <w:r w:rsidRPr="005B0BB9">
              <w:rPr>
                <w:rFonts w:ascii="Times New Roman" w:hAnsi="Times New Roman" w:cs="Times New Roman"/>
                <w:color w:val="000000"/>
              </w:rPr>
              <w:t xml:space="preserve">- </w:t>
            </w:r>
            <w:proofErr w:type="spellStart"/>
            <w:r w:rsidRPr="005B0BB9">
              <w:rPr>
                <w:rFonts w:ascii="Times New Roman" w:hAnsi="Times New Roman" w:cs="Times New Roman"/>
                <w:color w:val="000000"/>
              </w:rPr>
              <w:t>масаплатформи</w:t>
            </w:r>
            <w:proofErr w:type="spellEnd"/>
            <w:r w:rsidRPr="005B0BB9">
              <w:rPr>
                <w:rFonts w:ascii="Times New Roman" w:hAnsi="Times New Roman" w:cs="Times New Roman"/>
                <w:color w:val="000000"/>
              </w:rPr>
              <w:t xml:space="preserve"> не більше 30,0 кг;</w:t>
            </w:r>
          </w:p>
          <w:p w:rsidR="00CB6514" w:rsidRPr="005B0BB9" w:rsidRDefault="00CB6514" w:rsidP="00F00607">
            <w:pPr>
              <w:autoSpaceDE w:val="0"/>
              <w:autoSpaceDN w:val="0"/>
              <w:adjustRightInd w:val="0"/>
              <w:spacing w:after="0" w:line="240" w:lineRule="auto"/>
              <w:rPr>
                <w:rFonts w:ascii="Times New Roman" w:hAnsi="Times New Roman" w:cs="Times New Roman"/>
                <w:color w:val="000000"/>
              </w:rPr>
            </w:pPr>
            <w:r w:rsidRPr="005B0BB9">
              <w:rPr>
                <w:rFonts w:ascii="Times New Roman" w:hAnsi="Times New Roman" w:cs="Times New Roman"/>
                <w:color w:val="000000"/>
              </w:rPr>
              <w:t xml:space="preserve">- </w:t>
            </w:r>
            <w:proofErr w:type="spellStart"/>
            <w:r w:rsidRPr="005B0BB9">
              <w:rPr>
                <w:rFonts w:ascii="Times New Roman" w:hAnsi="Times New Roman" w:cs="Times New Roman"/>
                <w:color w:val="000000"/>
              </w:rPr>
              <w:t>максимальненавантаження</w:t>
            </w:r>
            <w:proofErr w:type="spellEnd"/>
            <w:r w:rsidRPr="005B0BB9">
              <w:rPr>
                <w:rFonts w:ascii="Times New Roman" w:hAnsi="Times New Roman" w:cs="Times New Roman"/>
                <w:color w:val="000000"/>
              </w:rPr>
              <w:t xml:space="preserve"> на </w:t>
            </w:r>
            <w:proofErr w:type="spellStart"/>
            <w:r w:rsidRPr="005B0BB9">
              <w:rPr>
                <w:rFonts w:ascii="Times New Roman" w:hAnsi="Times New Roman" w:cs="Times New Roman"/>
                <w:color w:val="000000"/>
              </w:rPr>
              <w:t>робочуповерхню</w:t>
            </w:r>
            <w:proofErr w:type="spellEnd"/>
            <w:r w:rsidRPr="005B0BB9">
              <w:rPr>
                <w:rFonts w:ascii="Times New Roman" w:hAnsi="Times New Roman" w:cs="Times New Roman"/>
                <w:color w:val="000000"/>
              </w:rPr>
              <w:t xml:space="preserve"> не більше 150 кг.</w:t>
            </w:r>
          </w:p>
          <w:p w:rsidR="00CB6514" w:rsidRPr="005B0BB9" w:rsidRDefault="00CB6514" w:rsidP="00F00607">
            <w:pPr>
              <w:autoSpaceDE w:val="0"/>
              <w:autoSpaceDN w:val="0"/>
              <w:adjustRightInd w:val="0"/>
              <w:spacing w:after="0" w:line="240" w:lineRule="auto"/>
              <w:rPr>
                <w:rFonts w:ascii="Times New Roman" w:hAnsi="Times New Roman" w:cs="Times New Roman"/>
                <w:color w:val="000000"/>
              </w:rPr>
            </w:pPr>
          </w:p>
          <w:p w:rsidR="00CB6514" w:rsidRPr="005B0BB9" w:rsidRDefault="00CB6514" w:rsidP="00F00607">
            <w:pPr>
              <w:autoSpaceDE w:val="0"/>
              <w:autoSpaceDN w:val="0"/>
              <w:adjustRightInd w:val="0"/>
              <w:spacing w:after="0" w:line="240" w:lineRule="auto"/>
              <w:rPr>
                <w:rFonts w:ascii="Times New Roman" w:hAnsi="Times New Roman" w:cs="Times New Roman"/>
                <w:color w:val="000000"/>
              </w:rPr>
            </w:pPr>
            <w:r w:rsidRPr="005B0BB9">
              <w:rPr>
                <w:rFonts w:ascii="Times New Roman" w:hAnsi="Times New Roman" w:cs="Times New Roman"/>
                <w:color w:val="000000"/>
              </w:rPr>
              <w:t>Комплект постачання:</w:t>
            </w:r>
          </w:p>
          <w:p w:rsidR="00CB6514" w:rsidRPr="005B0BB9" w:rsidRDefault="00CB6514" w:rsidP="00CB6514">
            <w:pPr>
              <w:pStyle w:val="a3"/>
              <w:numPr>
                <w:ilvl w:val="0"/>
                <w:numId w:val="10"/>
              </w:numPr>
              <w:autoSpaceDE w:val="0"/>
              <w:autoSpaceDN w:val="0"/>
              <w:adjustRightInd w:val="0"/>
              <w:spacing w:after="0" w:line="240" w:lineRule="auto"/>
              <w:rPr>
                <w:rFonts w:ascii="Times New Roman" w:hAnsi="Times New Roman" w:cs="Times New Roman"/>
                <w:color w:val="000000"/>
              </w:rPr>
            </w:pPr>
            <w:r w:rsidRPr="005B0BB9">
              <w:rPr>
                <w:rFonts w:ascii="Times New Roman" w:hAnsi="Times New Roman" w:cs="Times New Roman"/>
                <w:color w:val="000000"/>
              </w:rPr>
              <w:t>Корпус металевий  - 1 шт.</w:t>
            </w:r>
          </w:p>
          <w:p w:rsidR="00CB6514" w:rsidRPr="005B0BB9" w:rsidRDefault="00CB6514" w:rsidP="00CB6514">
            <w:pPr>
              <w:pStyle w:val="a3"/>
              <w:numPr>
                <w:ilvl w:val="0"/>
                <w:numId w:val="10"/>
              </w:numPr>
              <w:autoSpaceDE w:val="0"/>
              <w:autoSpaceDN w:val="0"/>
              <w:adjustRightInd w:val="0"/>
              <w:spacing w:after="0" w:line="240" w:lineRule="auto"/>
              <w:rPr>
                <w:rFonts w:ascii="Times New Roman" w:hAnsi="Times New Roman" w:cs="Times New Roman"/>
                <w:color w:val="000000"/>
              </w:rPr>
            </w:pPr>
            <w:r w:rsidRPr="005B0BB9">
              <w:rPr>
                <w:rFonts w:ascii="Times New Roman" w:hAnsi="Times New Roman" w:cs="Times New Roman"/>
                <w:color w:val="000000"/>
              </w:rPr>
              <w:t>Опорне скло – 1 шт.</w:t>
            </w:r>
          </w:p>
          <w:p w:rsidR="00CB6514" w:rsidRPr="005B0BB9" w:rsidRDefault="00CB6514" w:rsidP="00CB6514">
            <w:pPr>
              <w:pStyle w:val="a3"/>
              <w:numPr>
                <w:ilvl w:val="0"/>
                <w:numId w:val="10"/>
              </w:numPr>
              <w:autoSpaceDE w:val="0"/>
              <w:autoSpaceDN w:val="0"/>
              <w:adjustRightInd w:val="0"/>
              <w:spacing w:after="0" w:line="240" w:lineRule="auto"/>
              <w:rPr>
                <w:rFonts w:ascii="Times New Roman" w:hAnsi="Times New Roman" w:cs="Times New Roman"/>
                <w:color w:val="000000"/>
              </w:rPr>
            </w:pPr>
            <w:r w:rsidRPr="005B0BB9">
              <w:rPr>
                <w:rFonts w:ascii="Times New Roman" w:hAnsi="Times New Roman" w:cs="Times New Roman"/>
                <w:color w:val="000000"/>
              </w:rPr>
              <w:t>Відбиваюче дзеркало – 1 шт.</w:t>
            </w:r>
          </w:p>
          <w:p w:rsidR="00CB6514" w:rsidRPr="005B0BB9" w:rsidRDefault="00CB6514" w:rsidP="00CB6514">
            <w:pPr>
              <w:pStyle w:val="a3"/>
              <w:numPr>
                <w:ilvl w:val="0"/>
                <w:numId w:val="10"/>
              </w:numPr>
              <w:autoSpaceDE w:val="0"/>
              <w:autoSpaceDN w:val="0"/>
              <w:adjustRightInd w:val="0"/>
              <w:spacing w:after="0" w:line="240" w:lineRule="auto"/>
              <w:rPr>
                <w:rFonts w:ascii="Times New Roman" w:hAnsi="Times New Roman" w:cs="Times New Roman"/>
                <w:color w:val="000000"/>
              </w:rPr>
            </w:pPr>
            <w:r w:rsidRPr="005B0BB9">
              <w:rPr>
                <w:rFonts w:ascii="Times New Roman" w:hAnsi="Times New Roman" w:cs="Times New Roman"/>
                <w:color w:val="000000"/>
              </w:rPr>
              <w:t xml:space="preserve">Світлодіодні </w:t>
            </w:r>
            <w:r w:rsidRPr="005B0BB9">
              <w:rPr>
                <w:rFonts w:ascii="Times New Roman" w:hAnsi="Times New Roman" w:cs="Times New Roman"/>
                <w:color w:val="000000"/>
                <w:lang w:val="en-US"/>
              </w:rPr>
              <w:t xml:space="preserve">LED </w:t>
            </w:r>
            <w:r w:rsidRPr="005B0BB9">
              <w:rPr>
                <w:rFonts w:ascii="Times New Roman" w:hAnsi="Times New Roman" w:cs="Times New Roman"/>
                <w:color w:val="000000"/>
              </w:rPr>
              <w:t>стрічки – 2 шт.</w:t>
            </w:r>
          </w:p>
          <w:p w:rsidR="00CB6514" w:rsidRPr="005B0BB9" w:rsidRDefault="00CB6514" w:rsidP="00CB6514">
            <w:pPr>
              <w:pStyle w:val="a3"/>
              <w:numPr>
                <w:ilvl w:val="0"/>
                <w:numId w:val="10"/>
              </w:numPr>
              <w:autoSpaceDE w:val="0"/>
              <w:autoSpaceDN w:val="0"/>
              <w:adjustRightInd w:val="0"/>
              <w:spacing w:after="0" w:line="240" w:lineRule="auto"/>
              <w:rPr>
                <w:rFonts w:ascii="Times New Roman" w:hAnsi="Times New Roman" w:cs="Times New Roman"/>
                <w:color w:val="000000"/>
              </w:rPr>
            </w:pPr>
            <w:r w:rsidRPr="005B0BB9">
              <w:rPr>
                <w:rFonts w:ascii="Times New Roman" w:hAnsi="Times New Roman" w:cs="Times New Roman"/>
                <w:color w:val="000000"/>
              </w:rPr>
              <w:t>Блок живлення – 1 шт.</w:t>
            </w:r>
          </w:p>
          <w:p w:rsidR="00CB6514" w:rsidRPr="005B0BB9" w:rsidRDefault="00CB6514" w:rsidP="00CB6514">
            <w:pPr>
              <w:pStyle w:val="a3"/>
              <w:numPr>
                <w:ilvl w:val="0"/>
                <w:numId w:val="10"/>
              </w:numPr>
              <w:autoSpaceDE w:val="0"/>
              <w:autoSpaceDN w:val="0"/>
              <w:adjustRightInd w:val="0"/>
              <w:spacing w:after="0" w:line="240" w:lineRule="auto"/>
              <w:rPr>
                <w:rFonts w:ascii="Times New Roman" w:hAnsi="Times New Roman" w:cs="Times New Roman"/>
                <w:color w:val="000000"/>
              </w:rPr>
            </w:pPr>
            <w:r w:rsidRPr="005B0BB9">
              <w:rPr>
                <w:rFonts w:ascii="Times New Roman" w:hAnsi="Times New Roman" w:cs="Times New Roman"/>
                <w:color w:val="000000"/>
              </w:rPr>
              <w:t>Стілець для пацієнта – 1 шт.</w:t>
            </w:r>
          </w:p>
          <w:p w:rsidR="00CB6514" w:rsidRPr="005B0BB9" w:rsidRDefault="00CB6514" w:rsidP="00F00607">
            <w:pPr>
              <w:pStyle w:val="a3"/>
              <w:numPr>
                <w:ilvl w:val="0"/>
                <w:numId w:val="10"/>
              </w:numPr>
              <w:autoSpaceDE w:val="0"/>
              <w:autoSpaceDN w:val="0"/>
              <w:adjustRightInd w:val="0"/>
              <w:spacing w:after="0" w:line="240" w:lineRule="auto"/>
              <w:rPr>
                <w:rFonts w:ascii="Times New Roman" w:hAnsi="Times New Roman" w:cs="Times New Roman"/>
                <w:color w:val="000000"/>
              </w:rPr>
            </w:pPr>
            <w:r w:rsidRPr="005B0BB9">
              <w:rPr>
                <w:rFonts w:ascii="Times New Roman" w:hAnsi="Times New Roman" w:cs="Times New Roman"/>
                <w:color w:val="000000"/>
              </w:rPr>
              <w:t>Паспорт – 1 шт.</w:t>
            </w:r>
          </w:p>
        </w:tc>
        <w:tc>
          <w:tcPr>
            <w:tcW w:w="1872" w:type="dxa"/>
            <w:tcBorders>
              <w:top w:val="single" w:sz="4" w:space="0" w:color="auto"/>
              <w:left w:val="nil"/>
              <w:bottom w:val="single" w:sz="4" w:space="0" w:color="auto"/>
              <w:right w:val="single" w:sz="4" w:space="0" w:color="auto"/>
            </w:tcBorders>
            <w:vAlign w:val="center"/>
          </w:tcPr>
          <w:p w:rsidR="00CB6514" w:rsidRPr="005B0BB9" w:rsidRDefault="00CB6514" w:rsidP="00CB6514">
            <w:pPr>
              <w:jc w:val="center"/>
              <w:rPr>
                <w:rFonts w:ascii="Times New Roman" w:hAnsi="Times New Roman" w:cs="Times New Roman"/>
              </w:rPr>
            </w:pPr>
            <w:r w:rsidRPr="005B0BB9">
              <w:rPr>
                <w:rFonts w:ascii="Times New Roman" w:hAnsi="Times New Roman" w:cs="Times New Roman"/>
                <w:bdr w:val="none" w:sz="0" w:space="0" w:color="auto" w:frame="1"/>
              </w:rPr>
              <w:t>16309</w:t>
            </w:r>
            <w:r w:rsidRPr="005B0BB9">
              <w:rPr>
                <w:rFonts w:ascii="Times New Roman" w:hAnsi="Times New Roman" w:cs="Times New Roman"/>
                <w:bdr w:val="none" w:sz="0" w:space="0" w:color="auto" w:frame="1"/>
                <w:lang w:val="ru-RU"/>
              </w:rPr>
              <w:t xml:space="preserve"> -</w:t>
            </w:r>
            <w:r w:rsidRPr="005B0BB9">
              <w:rPr>
                <w:rFonts w:ascii="Times New Roman" w:hAnsi="Times New Roman" w:cs="Times New Roman"/>
                <w:bdr w:val="none" w:sz="0" w:space="0" w:color="auto" w:frame="1"/>
              </w:rPr>
              <w:t xml:space="preserve"> Апарат для оконтурювання склепіння стопи</w:t>
            </w:r>
          </w:p>
          <w:p w:rsidR="00CB6514" w:rsidRPr="005B0BB9" w:rsidRDefault="00CB6514" w:rsidP="00CB6514">
            <w:pPr>
              <w:jc w:val="center"/>
              <w:rPr>
                <w:rFonts w:ascii="Times New Roman" w:hAnsi="Times New Roman" w:cs="Times New Roman"/>
              </w:rPr>
            </w:pPr>
          </w:p>
        </w:tc>
        <w:tc>
          <w:tcPr>
            <w:tcW w:w="1959" w:type="dxa"/>
            <w:tcBorders>
              <w:top w:val="nil"/>
              <w:left w:val="single" w:sz="4" w:space="0" w:color="auto"/>
              <w:bottom w:val="single" w:sz="4" w:space="0" w:color="auto"/>
              <w:right w:val="single" w:sz="4" w:space="0" w:color="auto"/>
            </w:tcBorders>
            <w:shd w:val="clear" w:color="auto" w:fill="auto"/>
            <w:vAlign w:val="center"/>
            <w:hideMark/>
          </w:tcPr>
          <w:p w:rsidR="00CB6514" w:rsidRPr="005B0BB9" w:rsidRDefault="00CB6514" w:rsidP="00F00607">
            <w:pPr>
              <w:jc w:val="center"/>
              <w:rPr>
                <w:rFonts w:ascii="Times New Roman" w:hAnsi="Times New Roman" w:cs="Times New Roman"/>
              </w:rPr>
            </w:pPr>
            <w:proofErr w:type="spellStart"/>
            <w:r w:rsidRPr="005B0BB9">
              <w:rPr>
                <w:rFonts w:ascii="Times New Roman" w:hAnsi="Times New Roman" w:cs="Times New Roman"/>
              </w:rPr>
              <w:t>компл</w:t>
            </w:r>
            <w:proofErr w:type="spellEnd"/>
            <w:r w:rsidRPr="005B0BB9">
              <w:rPr>
                <w:rFonts w:ascii="Times New Roman" w:hAnsi="Times New Roman" w:cs="Times New Roman"/>
              </w:rPr>
              <w:t>.</w:t>
            </w:r>
          </w:p>
        </w:tc>
        <w:tc>
          <w:tcPr>
            <w:tcW w:w="1275" w:type="dxa"/>
            <w:tcBorders>
              <w:top w:val="nil"/>
              <w:left w:val="nil"/>
              <w:bottom w:val="single" w:sz="4" w:space="0" w:color="auto"/>
              <w:right w:val="single" w:sz="4" w:space="0" w:color="auto"/>
            </w:tcBorders>
            <w:shd w:val="clear" w:color="auto" w:fill="auto"/>
            <w:vAlign w:val="center"/>
            <w:hideMark/>
          </w:tcPr>
          <w:p w:rsidR="00CB6514" w:rsidRPr="005B0BB9" w:rsidRDefault="00CB6514" w:rsidP="00F00607">
            <w:pPr>
              <w:jc w:val="center"/>
              <w:rPr>
                <w:rFonts w:ascii="Times New Roman" w:hAnsi="Times New Roman" w:cs="Times New Roman"/>
                <w:bCs/>
                <w:lang w:val="ru-RU"/>
              </w:rPr>
            </w:pPr>
            <w:r w:rsidRPr="005B0BB9">
              <w:rPr>
                <w:rFonts w:ascii="Times New Roman" w:hAnsi="Times New Roman" w:cs="Times New Roman"/>
                <w:bCs/>
                <w:lang w:val="ru-RU"/>
              </w:rPr>
              <w:t>4</w:t>
            </w:r>
          </w:p>
        </w:tc>
      </w:tr>
    </w:tbl>
    <w:p w:rsidR="005208A0" w:rsidRDefault="005208A0" w:rsidP="005008EE">
      <w:pPr>
        <w:spacing w:after="0"/>
        <w:jc w:val="both"/>
        <w:rPr>
          <w:rFonts w:ascii="Times New Roman" w:eastAsia="Times New Roman" w:hAnsi="Times New Roman" w:cs="Times New Roman"/>
          <w:b/>
          <w:i/>
          <w:color w:val="000000"/>
          <w:sz w:val="24"/>
          <w:szCs w:val="24"/>
          <w:lang w:val="ru-RU" w:eastAsia="ru-RU"/>
        </w:rPr>
      </w:pPr>
    </w:p>
    <w:p w:rsidR="0099395E" w:rsidRPr="005208A0" w:rsidRDefault="0099395E" w:rsidP="0048112C">
      <w:pPr>
        <w:spacing w:after="0"/>
        <w:ind w:firstLine="708"/>
        <w:jc w:val="both"/>
        <w:rPr>
          <w:rFonts w:ascii="Times New Roman" w:eastAsia="Times New Roman" w:hAnsi="Times New Roman" w:cs="Times New Roman"/>
          <w:b/>
          <w:i/>
          <w:color w:val="000000"/>
          <w:lang w:val="ru-RU" w:eastAsia="ru-RU"/>
        </w:rPr>
      </w:pPr>
      <w:r w:rsidRPr="005208A0">
        <w:rPr>
          <w:rFonts w:ascii="Times New Roman" w:eastAsia="Times New Roman" w:hAnsi="Times New Roman" w:cs="Times New Roman"/>
          <w:b/>
          <w:i/>
          <w:color w:val="000000"/>
          <w:lang w:val="ru-RU" w:eastAsia="ru-RU"/>
        </w:rPr>
        <w:t>*</w:t>
      </w:r>
      <w:proofErr w:type="spellStart"/>
      <w:r w:rsidRPr="005208A0">
        <w:rPr>
          <w:rFonts w:ascii="Times New Roman" w:eastAsia="Times New Roman" w:hAnsi="Times New Roman" w:cs="Times New Roman"/>
          <w:b/>
          <w:i/>
          <w:color w:val="000000"/>
          <w:lang w:val="ru-RU" w:eastAsia="ru-RU"/>
        </w:rPr>
        <w:t>Примітки</w:t>
      </w:r>
      <w:proofErr w:type="spellEnd"/>
      <w:r w:rsidRPr="005208A0">
        <w:rPr>
          <w:rFonts w:ascii="Times New Roman" w:eastAsia="Times New Roman" w:hAnsi="Times New Roman" w:cs="Times New Roman"/>
          <w:b/>
          <w:i/>
          <w:color w:val="000000"/>
          <w:lang w:val="ru-RU" w:eastAsia="ru-RU"/>
        </w:rPr>
        <w:t>:</w:t>
      </w:r>
    </w:p>
    <w:p w:rsidR="00F00B9C" w:rsidRPr="00F00B9C" w:rsidRDefault="00F00B9C" w:rsidP="00F00B9C">
      <w:pPr>
        <w:widowControl w:val="0"/>
        <w:shd w:val="clear" w:color="auto" w:fill="FFFFFF"/>
        <w:spacing w:after="0" w:line="240" w:lineRule="auto"/>
        <w:ind w:firstLine="432"/>
        <w:jc w:val="both"/>
        <w:rPr>
          <w:rFonts w:ascii="Times New Roman" w:eastAsia="Times New Roman" w:hAnsi="Times New Roman" w:cs="Times New Roman"/>
          <w:b/>
          <w:i/>
          <w:sz w:val="24"/>
          <w:szCs w:val="24"/>
          <w:lang w:eastAsia="ru-RU"/>
        </w:rPr>
      </w:pPr>
      <w:r w:rsidRPr="00F00B9C">
        <w:rPr>
          <w:rFonts w:ascii="Times New Roman" w:eastAsia="Times New Roman" w:hAnsi="Times New Roman" w:cs="Times New Roman"/>
          <w:b/>
          <w:i/>
          <w:sz w:val="24"/>
          <w:szCs w:val="24"/>
          <w:lang w:eastAsia="ru-RU"/>
        </w:rPr>
        <w:t>* Будь-які посилання в тендерній документації та додатках до неї на конкретну торговельну марку чи фірму, патент, конструкцію або тип предмета закупівлі, джерело його походження або виробника вважати «або еквівалент» та передбачає надання зазначеного товару або еквіваленту (технічні характеристики еквіваленту не повинні бути гіршими).</w:t>
      </w:r>
    </w:p>
    <w:p w:rsidR="005208A0" w:rsidRPr="00F52106" w:rsidRDefault="005208A0" w:rsidP="005208A0">
      <w:pPr>
        <w:spacing w:line="240" w:lineRule="auto"/>
        <w:ind w:firstLine="709"/>
        <w:contextualSpacing/>
        <w:jc w:val="both"/>
        <w:rPr>
          <w:rFonts w:ascii="Times New Roman" w:eastAsia="Times New Roman" w:hAnsi="Times New Roman" w:cs="Times New Roman"/>
          <w:sz w:val="24"/>
          <w:szCs w:val="24"/>
          <w:lang w:eastAsia="ru-RU"/>
        </w:rPr>
      </w:pPr>
      <w:r w:rsidRPr="00F52106">
        <w:rPr>
          <w:rFonts w:ascii="Times New Roman" w:eastAsia="Times New Roman" w:hAnsi="Times New Roman" w:cs="Times New Roman"/>
          <w:color w:val="000000"/>
          <w:sz w:val="24"/>
          <w:szCs w:val="24"/>
          <w:lang w:eastAsia="ru-RU"/>
        </w:rPr>
        <w:lastRenderedPageBreak/>
        <w:t>Якщо учасник пропонує інший товар (еквівалент) ніж передбачено цією документацією, такий товар за своїми властивостями повинен повністю відповідати товару, що є предметом закупівлі за усіма показниками. Якщо учасник пропонує еквівалент він повинен надати гарантійний лист довільної форми, яким підтверджує відповідність товару за усіма показниками товару, що є предметом дан</w:t>
      </w:r>
      <w:r w:rsidRPr="005208A0">
        <w:rPr>
          <w:rFonts w:ascii="Times New Roman" w:eastAsia="Times New Roman" w:hAnsi="Times New Roman" w:cs="Times New Roman"/>
          <w:color w:val="000000"/>
          <w:sz w:val="24"/>
          <w:szCs w:val="24"/>
          <w:lang w:eastAsia="ru-RU"/>
        </w:rPr>
        <w:t>ої закупівлі</w:t>
      </w:r>
      <w:r w:rsidRPr="00F52106">
        <w:rPr>
          <w:rFonts w:ascii="Times New Roman" w:eastAsia="Times New Roman" w:hAnsi="Times New Roman" w:cs="Times New Roman"/>
          <w:color w:val="000000"/>
          <w:sz w:val="24"/>
          <w:szCs w:val="24"/>
          <w:lang w:eastAsia="ru-RU"/>
        </w:rPr>
        <w:t xml:space="preserve">, а також учасник повинен детально розписати порівняльну характеристику. </w:t>
      </w:r>
    </w:p>
    <w:p w:rsidR="005208A0" w:rsidRPr="005208A0" w:rsidRDefault="005208A0" w:rsidP="005E64B2">
      <w:pPr>
        <w:spacing w:after="0"/>
        <w:ind w:firstLine="709"/>
        <w:contextualSpacing/>
        <w:jc w:val="both"/>
        <w:rPr>
          <w:rFonts w:ascii="Times New Roman" w:hAnsi="Times New Roman" w:cs="Times New Roman"/>
          <w:b/>
          <w:i/>
          <w:color w:val="000000"/>
          <w:sz w:val="24"/>
          <w:szCs w:val="24"/>
          <w:shd w:val="clear" w:color="auto" w:fill="FFFFFF"/>
        </w:rPr>
      </w:pPr>
    </w:p>
    <w:sectPr w:rsidR="005208A0" w:rsidRPr="005208A0" w:rsidSect="002A332D">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IDFont+F1">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4AFF"/>
    <w:multiLevelType w:val="hybridMultilevel"/>
    <w:tmpl w:val="933CE3EE"/>
    <w:lvl w:ilvl="0" w:tplc="234ED3CA">
      <w:start w:val="1"/>
      <w:numFmt w:val="bullet"/>
      <w:lvlText w:val="-"/>
      <w:lvlJc w:val="left"/>
      <w:pPr>
        <w:ind w:left="720" w:hanging="360"/>
      </w:pPr>
      <w:rPr>
        <w:rFonts w:ascii="Times New Roman CYR" w:eastAsiaTheme="minorHAnsi" w:hAnsi="Times New Roman CYR" w:cs="Times New Roman CYR"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FBA06E2"/>
    <w:multiLevelType w:val="hybridMultilevel"/>
    <w:tmpl w:val="974E3AF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
    <w:nsid w:val="19B14FA7"/>
    <w:multiLevelType w:val="hybridMultilevel"/>
    <w:tmpl w:val="13424B46"/>
    <w:lvl w:ilvl="0" w:tplc="17D0C5FE">
      <w:start w:val="2"/>
      <w:numFmt w:val="decimal"/>
      <w:lvlText w:val="%1."/>
      <w:lvlJc w:val="left"/>
      <w:pPr>
        <w:ind w:left="720" w:hanging="360"/>
      </w:pPr>
      <w:rPr>
        <w:rFonts w:ascii="Times New Roman" w:eastAsiaTheme="minorHAnsi"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A77B74"/>
    <w:multiLevelType w:val="hybridMultilevel"/>
    <w:tmpl w:val="E236DA00"/>
    <w:lvl w:ilvl="0" w:tplc="5AE8F03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89305C"/>
    <w:multiLevelType w:val="hybridMultilevel"/>
    <w:tmpl w:val="E6A608EC"/>
    <w:lvl w:ilvl="0" w:tplc="F6DE5F7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2381409"/>
    <w:multiLevelType w:val="hybridMultilevel"/>
    <w:tmpl w:val="65CA6C68"/>
    <w:lvl w:ilvl="0" w:tplc="2ECA4FB4">
      <w:start w:val="1"/>
      <w:numFmt w:val="decimal"/>
      <w:lvlText w:val="%1."/>
      <w:lvlJc w:val="left"/>
      <w:pPr>
        <w:ind w:left="644" w:hanging="360"/>
      </w:pPr>
      <w:rPr>
        <w:rFonts w:cs="Times New Roman"/>
        <w:b w:val="0"/>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6">
    <w:nsid w:val="5DCE00F1"/>
    <w:multiLevelType w:val="multilevel"/>
    <w:tmpl w:val="05A01AF2"/>
    <w:lvl w:ilvl="0">
      <w:start w:val="1"/>
      <w:numFmt w:val="decimal"/>
      <w:lvlText w:val="%1."/>
      <w:lvlJc w:val="left"/>
      <w:pPr>
        <w:ind w:left="644" w:hanging="360"/>
      </w:pPr>
      <w:rPr>
        <w:rFonts w:ascii="Times New Roman" w:eastAsia="Courier New" w:hAnsi="Times New Roman" w:cs="Times New Roman" w:hint="default"/>
        <w:strike w:val="0"/>
        <w:color w:val="000000" w:themeColor="text1"/>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F480D13"/>
    <w:multiLevelType w:val="hybridMultilevel"/>
    <w:tmpl w:val="0BF29C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EDF435C"/>
    <w:multiLevelType w:val="hybridMultilevel"/>
    <w:tmpl w:val="2A86AD16"/>
    <w:lvl w:ilvl="0" w:tplc="BAEC948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Courier New"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Courier New"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Courier New" w:hint="default"/>
      </w:rPr>
    </w:lvl>
    <w:lvl w:ilvl="8" w:tplc="04220005">
      <w:start w:val="1"/>
      <w:numFmt w:val="bullet"/>
      <w:lvlText w:val=""/>
      <w:lvlJc w:val="left"/>
      <w:pPr>
        <w:ind w:left="6109" w:hanging="360"/>
      </w:pPr>
      <w:rPr>
        <w:rFonts w:ascii="Wingdings" w:hAnsi="Wingdings" w:hint="default"/>
      </w:rPr>
    </w:lvl>
  </w:abstractNum>
  <w:abstractNum w:abstractNumId="9">
    <w:nsid w:val="7661351B"/>
    <w:multiLevelType w:val="multilevel"/>
    <w:tmpl w:val="9098C1FE"/>
    <w:lvl w:ilvl="0">
      <w:numFmt w:val="decimal"/>
      <w:lvlText w:val="-"/>
      <w:lvlJc w:val="left"/>
      <w:pPr>
        <w:tabs>
          <w:tab w:val="left" w:pos="720"/>
        </w:tabs>
        <w:ind w:left="720" w:hanging="360"/>
      </w:pPr>
      <w:rPr>
        <w:rFonts w:ascii="Times New Roman" w:eastAsia="Times New Roman" w:hAnsi="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9"/>
  </w:num>
  <w:num w:numId="8">
    <w:abstractNumId w:val="7"/>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1" w:dllVersion="512" w:checkStyle="1"/>
  <w:proofState w:spelling="clean" w:grammar="clean"/>
  <w:defaultTabStop w:val="708"/>
  <w:hyphenationZone w:val="425"/>
  <w:characterSpacingControl w:val="doNotCompress"/>
  <w:compat/>
  <w:rsids>
    <w:rsidRoot w:val="00C96607"/>
    <w:rsid w:val="00015286"/>
    <w:rsid w:val="00026064"/>
    <w:rsid w:val="0003297A"/>
    <w:rsid w:val="00072D39"/>
    <w:rsid w:val="000A09DB"/>
    <w:rsid w:val="000B7689"/>
    <w:rsid w:val="000E5400"/>
    <w:rsid w:val="000E54C9"/>
    <w:rsid w:val="001032AB"/>
    <w:rsid w:val="00104461"/>
    <w:rsid w:val="0011004D"/>
    <w:rsid w:val="00111D15"/>
    <w:rsid w:val="00126768"/>
    <w:rsid w:val="0014631F"/>
    <w:rsid w:val="001619BD"/>
    <w:rsid w:val="00161A90"/>
    <w:rsid w:val="0019118B"/>
    <w:rsid w:val="00192396"/>
    <w:rsid w:val="001A282E"/>
    <w:rsid w:val="001A2B67"/>
    <w:rsid w:val="001A6184"/>
    <w:rsid w:val="001B7E77"/>
    <w:rsid w:val="001D0E83"/>
    <w:rsid w:val="001D4A44"/>
    <w:rsid w:val="001F73A7"/>
    <w:rsid w:val="00203C82"/>
    <w:rsid w:val="00204A62"/>
    <w:rsid w:val="00253BD2"/>
    <w:rsid w:val="00276047"/>
    <w:rsid w:val="002A332D"/>
    <w:rsid w:val="002A489A"/>
    <w:rsid w:val="002B28D3"/>
    <w:rsid w:val="002B7817"/>
    <w:rsid w:val="002C735C"/>
    <w:rsid w:val="002D2B98"/>
    <w:rsid w:val="002E6DEB"/>
    <w:rsid w:val="002F3112"/>
    <w:rsid w:val="00300ECA"/>
    <w:rsid w:val="003051CD"/>
    <w:rsid w:val="00314D7F"/>
    <w:rsid w:val="00347503"/>
    <w:rsid w:val="00363B8B"/>
    <w:rsid w:val="00370C3A"/>
    <w:rsid w:val="0039216A"/>
    <w:rsid w:val="003B5082"/>
    <w:rsid w:val="003B6FE2"/>
    <w:rsid w:val="003C2BB3"/>
    <w:rsid w:val="003C7004"/>
    <w:rsid w:val="003C702F"/>
    <w:rsid w:val="003D3172"/>
    <w:rsid w:val="003D5A8A"/>
    <w:rsid w:val="003E5132"/>
    <w:rsid w:val="00417C3D"/>
    <w:rsid w:val="00420CA0"/>
    <w:rsid w:val="00424AA7"/>
    <w:rsid w:val="00437468"/>
    <w:rsid w:val="00440A4B"/>
    <w:rsid w:val="00443A96"/>
    <w:rsid w:val="0044575B"/>
    <w:rsid w:val="0048112C"/>
    <w:rsid w:val="00497CD1"/>
    <w:rsid w:val="004A152C"/>
    <w:rsid w:val="004F3E9A"/>
    <w:rsid w:val="005008EE"/>
    <w:rsid w:val="005208A0"/>
    <w:rsid w:val="005453D6"/>
    <w:rsid w:val="00555BDB"/>
    <w:rsid w:val="0055642A"/>
    <w:rsid w:val="00567B6A"/>
    <w:rsid w:val="00570B09"/>
    <w:rsid w:val="005760E2"/>
    <w:rsid w:val="00587907"/>
    <w:rsid w:val="005A31D7"/>
    <w:rsid w:val="005A78F8"/>
    <w:rsid w:val="005B0BB9"/>
    <w:rsid w:val="005B501B"/>
    <w:rsid w:val="005B5BD3"/>
    <w:rsid w:val="005C0D47"/>
    <w:rsid w:val="005E64B2"/>
    <w:rsid w:val="00613A28"/>
    <w:rsid w:val="00616BA8"/>
    <w:rsid w:val="00616BFE"/>
    <w:rsid w:val="00636D74"/>
    <w:rsid w:val="00654B2D"/>
    <w:rsid w:val="0067435E"/>
    <w:rsid w:val="006A5401"/>
    <w:rsid w:val="006A7659"/>
    <w:rsid w:val="006B287E"/>
    <w:rsid w:val="006C7FC1"/>
    <w:rsid w:val="006D4909"/>
    <w:rsid w:val="006E2C19"/>
    <w:rsid w:val="006E4EAA"/>
    <w:rsid w:val="00741BB2"/>
    <w:rsid w:val="00743B4B"/>
    <w:rsid w:val="00767CBF"/>
    <w:rsid w:val="0077033D"/>
    <w:rsid w:val="00777869"/>
    <w:rsid w:val="00790156"/>
    <w:rsid w:val="007A4B0C"/>
    <w:rsid w:val="007A73D6"/>
    <w:rsid w:val="007D36D3"/>
    <w:rsid w:val="007D4D21"/>
    <w:rsid w:val="007E0CCF"/>
    <w:rsid w:val="007E690F"/>
    <w:rsid w:val="007F5728"/>
    <w:rsid w:val="007F63EA"/>
    <w:rsid w:val="00802B9C"/>
    <w:rsid w:val="00834116"/>
    <w:rsid w:val="0084622F"/>
    <w:rsid w:val="00857C6C"/>
    <w:rsid w:val="00860138"/>
    <w:rsid w:val="00897318"/>
    <w:rsid w:val="008D1D76"/>
    <w:rsid w:val="009112BE"/>
    <w:rsid w:val="00933191"/>
    <w:rsid w:val="009575B5"/>
    <w:rsid w:val="00983953"/>
    <w:rsid w:val="00986BED"/>
    <w:rsid w:val="0099395E"/>
    <w:rsid w:val="00994567"/>
    <w:rsid w:val="00997C69"/>
    <w:rsid w:val="009B3452"/>
    <w:rsid w:val="009F5459"/>
    <w:rsid w:val="00A06CDD"/>
    <w:rsid w:val="00A06DB5"/>
    <w:rsid w:val="00A106B5"/>
    <w:rsid w:val="00A353F9"/>
    <w:rsid w:val="00A42376"/>
    <w:rsid w:val="00A52895"/>
    <w:rsid w:val="00A971C2"/>
    <w:rsid w:val="00AA4A87"/>
    <w:rsid w:val="00AC40BF"/>
    <w:rsid w:val="00AC66DF"/>
    <w:rsid w:val="00AD67D9"/>
    <w:rsid w:val="00AF1A2A"/>
    <w:rsid w:val="00AF1A3B"/>
    <w:rsid w:val="00AF6F06"/>
    <w:rsid w:val="00B07475"/>
    <w:rsid w:val="00B22047"/>
    <w:rsid w:val="00B2779E"/>
    <w:rsid w:val="00B31723"/>
    <w:rsid w:val="00B32AB8"/>
    <w:rsid w:val="00B47401"/>
    <w:rsid w:val="00BB0E92"/>
    <w:rsid w:val="00BB4925"/>
    <w:rsid w:val="00BC1EF8"/>
    <w:rsid w:val="00BC6174"/>
    <w:rsid w:val="00BE75C8"/>
    <w:rsid w:val="00BF474C"/>
    <w:rsid w:val="00BF75D5"/>
    <w:rsid w:val="00C23362"/>
    <w:rsid w:val="00C41D14"/>
    <w:rsid w:val="00C41F5B"/>
    <w:rsid w:val="00C452DF"/>
    <w:rsid w:val="00C45B41"/>
    <w:rsid w:val="00C52CCE"/>
    <w:rsid w:val="00C563AA"/>
    <w:rsid w:val="00C57C9B"/>
    <w:rsid w:val="00C928BD"/>
    <w:rsid w:val="00C96607"/>
    <w:rsid w:val="00CB6514"/>
    <w:rsid w:val="00CE1171"/>
    <w:rsid w:val="00CE699B"/>
    <w:rsid w:val="00CE71BB"/>
    <w:rsid w:val="00CF3162"/>
    <w:rsid w:val="00D01253"/>
    <w:rsid w:val="00D134F6"/>
    <w:rsid w:val="00D17F9A"/>
    <w:rsid w:val="00D4262A"/>
    <w:rsid w:val="00D520CE"/>
    <w:rsid w:val="00D8132B"/>
    <w:rsid w:val="00D9767D"/>
    <w:rsid w:val="00DA307A"/>
    <w:rsid w:val="00DC2737"/>
    <w:rsid w:val="00DC74E1"/>
    <w:rsid w:val="00DE58C4"/>
    <w:rsid w:val="00DE6B09"/>
    <w:rsid w:val="00DE7098"/>
    <w:rsid w:val="00E06C43"/>
    <w:rsid w:val="00E24AE9"/>
    <w:rsid w:val="00E666BA"/>
    <w:rsid w:val="00E92665"/>
    <w:rsid w:val="00E95855"/>
    <w:rsid w:val="00EB45D1"/>
    <w:rsid w:val="00EC0145"/>
    <w:rsid w:val="00ED6BB1"/>
    <w:rsid w:val="00EE040F"/>
    <w:rsid w:val="00EE5ACB"/>
    <w:rsid w:val="00F00B9C"/>
    <w:rsid w:val="00F5468C"/>
    <w:rsid w:val="00F66342"/>
    <w:rsid w:val="00F96161"/>
    <w:rsid w:val="00FA7BF0"/>
    <w:rsid w:val="00FC1B36"/>
    <w:rsid w:val="00FC31AB"/>
    <w:rsid w:val="00FD3323"/>
    <w:rsid w:val="00FD3428"/>
    <w:rsid w:val="00FE5E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607"/>
  </w:style>
  <w:style w:type="paragraph" w:styleId="1">
    <w:name w:val="heading 1"/>
    <w:basedOn w:val="a"/>
    <w:next w:val="a"/>
    <w:link w:val="10"/>
    <w:uiPriority w:val="9"/>
    <w:qFormat/>
    <w:rsid w:val="00743B4B"/>
    <w:pPr>
      <w:keepNext/>
      <w:keepLines/>
      <w:spacing w:before="480" w:after="120" w:line="259" w:lineRule="auto"/>
      <w:outlineLvl w:val="0"/>
    </w:pPr>
    <w:rPr>
      <w:rFonts w:ascii="Calibri" w:eastAsia="Calibri" w:hAnsi="Calibri" w:cs="Calibri"/>
      <w:b/>
      <w:sz w:val="48"/>
      <w:szCs w:val="48"/>
      <w:lang w:eastAsia="uk-UA"/>
    </w:rPr>
  </w:style>
  <w:style w:type="paragraph" w:styleId="2">
    <w:name w:val="heading 2"/>
    <w:basedOn w:val="a"/>
    <w:next w:val="a"/>
    <w:link w:val="20"/>
    <w:uiPriority w:val="9"/>
    <w:unhideWhenUsed/>
    <w:qFormat/>
    <w:rsid w:val="00616B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ий текст (2)"/>
    <w:rsid w:val="00BF474C"/>
    <w:rPr>
      <w:rFonts w:ascii="Times New Roman" w:hAnsi="Times New Roman" w:cs="Times New Roman" w:hint="default"/>
      <w:strike w:val="0"/>
      <w:dstrike w:val="0"/>
      <w:color w:val="000000"/>
      <w:spacing w:val="0"/>
      <w:w w:val="100"/>
      <w:position w:val="0"/>
      <w:sz w:val="26"/>
      <w:u w:val="none"/>
      <w:effect w:val="none"/>
      <w:lang w:val="uk-UA" w:eastAsia="uk-UA"/>
    </w:rPr>
  </w:style>
  <w:style w:type="character" w:customStyle="1" w:styleId="ListParagraphChar">
    <w:name w:val="List Paragraph Char"/>
    <w:link w:val="11"/>
    <w:semiHidden/>
    <w:locked/>
    <w:rsid w:val="006A5401"/>
    <w:rPr>
      <w:rFonts w:ascii="Calibri" w:eastAsia="Calibri" w:hAnsi="Calibri"/>
      <w:lang w:eastAsia="uk-UA"/>
    </w:rPr>
  </w:style>
  <w:style w:type="paragraph" w:customStyle="1" w:styleId="11">
    <w:name w:val="Абзац списка1"/>
    <w:basedOn w:val="a"/>
    <w:link w:val="ListParagraphChar"/>
    <w:semiHidden/>
    <w:rsid w:val="006A5401"/>
    <w:pPr>
      <w:ind w:left="720"/>
      <w:contextualSpacing/>
    </w:pPr>
    <w:rPr>
      <w:rFonts w:ascii="Calibri" w:eastAsia="Calibri" w:hAnsi="Calibri"/>
      <w:lang w:eastAsia="uk-UA"/>
    </w:rPr>
  </w:style>
  <w:style w:type="character" w:customStyle="1" w:styleId="ng-binding">
    <w:name w:val="ng-binding"/>
    <w:rsid w:val="006A5401"/>
  </w:style>
  <w:style w:type="paragraph" w:styleId="a3">
    <w:name w:val="List Paragraph"/>
    <w:basedOn w:val="a"/>
    <w:uiPriority w:val="1"/>
    <w:qFormat/>
    <w:rsid w:val="00F66342"/>
    <w:pPr>
      <w:ind w:left="720"/>
      <w:contextualSpacing/>
    </w:pPr>
  </w:style>
  <w:style w:type="character" w:customStyle="1" w:styleId="10">
    <w:name w:val="Заголовок 1 Знак"/>
    <w:basedOn w:val="a0"/>
    <w:link w:val="1"/>
    <w:uiPriority w:val="9"/>
    <w:rsid w:val="00743B4B"/>
    <w:rPr>
      <w:rFonts w:ascii="Calibri" w:eastAsia="Calibri" w:hAnsi="Calibri" w:cs="Calibri"/>
      <w:b/>
      <w:sz w:val="48"/>
      <w:szCs w:val="48"/>
      <w:lang w:eastAsia="uk-UA"/>
    </w:rPr>
  </w:style>
  <w:style w:type="paragraph" w:styleId="a4">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Обычный (Web),Зн"/>
    <w:basedOn w:val="a"/>
    <w:link w:val="a5"/>
    <w:uiPriority w:val="99"/>
    <w:qFormat/>
    <w:rsid w:val="007F5728"/>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5">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Web) Знак,Зн Знак"/>
    <w:link w:val="a4"/>
    <w:rsid w:val="007F5728"/>
    <w:rPr>
      <w:rFonts w:ascii="Times New Roman" w:eastAsia="Times New Roman" w:hAnsi="Times New Roman" w:cs="Times New Roman"/>
      <w:sz w:val="24"/>
      <w:szCs w:val="24"/>
      <w:lang w:eastAsia="ar-SA"/>
    </w:rPr>
  </w:style>
  <w:style w:type="character" w:customStyle="1" w:styleId="fontstyle01">
    <w:name w:val="fontstyle01"/>
    <w:basedOn w:val="a0"/>
    <w:rsid w:val="00B47401"/>
    <w:rPr>
      <w:rFonts w:ascii="CIDFont+F1" w:hAnsi="CIDFont+F1" w:hint="default"/>
      <w:b w:val="0"/>
      <w:bCs w:val="0"/>
      <w:i w:val="0"/>
      <w:iCs w:val="0"/>
      <w:color w:val="000000"/>
      <w:sz w:val="18"/>
      <w:szCs w:val="18"/>
    </w:rPr>
  </w:style>
  <w:style w:type="paragraph" w:customStyle="1" w:styleId="12">
    <w:name w:val="Обычный1"/>
    <w:qFormat/>
    <w:rsid w:val="00B47401"/>
    <w:pPr>
      <w:spacing w:after="0"/>
    </w:pPr>
    <w:rPr>
      <w:rFonts w:ascii="Arial" w:eastAsia="Arial" w:hAnsi="Arial" w:cs="Arial"/>
      <w:color w:val="000000"/>
      <w:lang w:val="ru-RU" w:eastAsia="ru-RU"/>
    </w:rPr>
  </w:style>
  <w:style w:type="paragraph" w:styleId="a6">
    <w:name w:val="Body Text"/>
    <w:basedOn w:val="a"/>
    <w:link w:val="a7"/>
    <w:rsid w:val="000E54C9"/>
    <w:pPr>
      <w:spacing w:after="0" w:line="240" w:lineRule="auto"/>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0E54C9"/>
    <w:rPr>
      <w:rFonts w:ascii="Times New Roman" w:eastAsia="Times New Roman" w:hAnsi="Times New Roman" w:cs="Times New Roman"/>
      <w:sz w:val="24"/>
      <w:szCs w:val="20"/>
      <w:lang w:eastAsia="ru-RU"/>
    </w:rPr>
  </w:style>
  <w:style w:type="paragraph" w:styleId="a8">
    <w:name w:val="annotation text"/>
    <w:basedOn w:val="a"/>
    <w:link w:val="a9"/>
    <w:uiPriority w:val="99"/>
    <w:semiHidden/>
    <w:unhideWhenUsed/>
    <w:rsid w:val="00104461"/>
    <w:pPr>
      <w:spacing w:line="240" w:lineRule="auto"/>
    </w:pPr>
    <w:rPr>
      <w:sz w:val="20"/>
      <w:szCs w:val="20"/>
    </w:rPr>
  </w:style>
  <w:style w:type="character" w:customStyle="1" w:styleId="a9">
    <w:name w:val="Текст примечания Знак"/>
    <w:basedOn w:val="a0"/>
    <w:link w:val="a8"/>
    <w:uiPriority w:val="99"/>
    <w:semiHidden/>
    <w:rsid w:val="00104461"/>
    <w:rPr>
      <w:sz w:val="20"/>
      <w:szCs w:val="20"/>
    </w:rPr>
  </w:style>
  <w:style w:type="paragraph" w:styleId="aa">
    <w:name w:val="annotation subject"/>
    <w:basedOn w:val="a8"/>
    <w:next w:val="a8"/>
    <w:link w:val="ab"/>
    <w:uiPriority w:val="99"/>
    <w:semiHidden/>
    <w:unhideWhenUsed/>
    <w:rsid w:val="00104461"/>
    <w:pPr>
      <w:spacing w:after="160"/>
    </w:pPr>
    <w:rPr>
      <w:b/>
      <w:bCs/>
      <w:lang w:val="ru-RU"/>
    </w:rPr>
  </w:style>
  <w:style w:type="character" w:customStyle="1" w:styleId="ab">
    <w:name w:val="Тема примечания Знак"/>
    <w:basedOn w:val="a9"/>
    <w:link w:val="aa"/>
    <w:uiPriority w:val="99"/>
    <w:semiHidden/>
    <w:rsid w:val="00104461"/>
    <w:rPr>
      <w:b/>
      <w:bCs/>
      <w:sz w:val="20"/>
      <w:szCs w:val="20"/>
      <w:lang w:val="ru-RU"/>
    </w:rPr>
  </w:style>
  <w:style w:type="character" w:customStyle="1" w:styleId="20">
    <w:name w:val="Заголовок 2 Знак"/>
    <w:basedOn w:val="a0"/>
    <w:link w:val="2"/>
    <w:uiPriority w:val="9"/>
    <w:rsid w:val="00616BA8"/>
    <w:rPr>
      <w:rFonts w:asciiTheme="majorHAnsi" w:eastAsiaTheme="majorEastAsia" w:hAnsiTheme="majorHAnsi" w:cstheme="majorBidi"/>
      <w:b/>
      <w:bCs/>
      <w:color w:val="4F81BD" w:themeColor="accent1"/>
      <w:sz w:val="26"/>
      <w:szCs w:val="26"/>
    </w:rPr>
  </w:style>
  <w:style w:type="character" w:styleId="ac">
    <w:name w:val="Hyperlink"/>
    <w:basedOn w:val="a0"/>
    <w:uiPriority w:val="99"/>
    <w:semiHidden/>
    <w:unhideWhenUsed/>
    <w:rsid w:val="00616BA8"/>
    <w:rPr>
      <w:color w:val="0000FF"/>
      <w:u w:val="single"/>
    </w:rPr>
  </w:style>
</w:styles>
</file>

<file path=word/webSettings.xml><?xml version="1.0" encoding="utf-8"?>
<w:webSettings xmlns:r="http://schemas.openxmlformats.org/officeDocument/2006/relationships" xmlns:w="http://schemas.openxmlformats.org/wordprocessingml/2006/main">
  <w:divs>
    <w:div w:id="53889966">
      <w:bodyDiv w:val="1"/>
      <w:marLeft w:val="0"/>
      <w:marRight w:val="0"/>
      <w:marTop w:val="0"/>
      <w:marBottom w:val="0"/>
      <w:divBdr>
        <w:top w:val="none" w:sz="0" w:space="0" w:color="auto"/>
        <w:left w:val="none" w:sz="0" w:space="0" w:color="auto"/>
        <w:bottom w:val="none" w:sz="0" w:space="0" w:color="auto"/>
        <w:right w:val="none" w:sz="0" w:space="0" w:color="auto"/>
      </w:divBdr>
    </w:div>
    <w:div w:id="140582502">
      <w:bodyDiv w:val="1"/>
      <w:marLeft w:val="0"/>
      <w:marRight w:val="0"/>
      <w:marTop w:val="0"/>
      <w:marBottom w:val="0"/>
      <w:divBdr>
        <w:top w:val="none" w:sz="0" w:space="0" w:color="auto"/>
        <w:left w:val="none" w:sz="0" w:space="0" w:color="auto"/>
        <w:bottom w:val="none" w:sz="0" w:space="0" w:color="auto"/>
        <w:right w:val="none" w:sz="0" w:space="0" w:color="auto"/>
      </w:divBdr>
    </w:div>
    <w:div w:id="695086151">
      <w:bodyDiv w:val="1"/>
      <w:marLeft w:val="0"/>
      <w:marRight w:val="0"/>
      <w:marTop w:val="0"/>
      <w:marBottom w:val="0"/>
      <w:divBdr>
        <w:top w:val="none" w:sz="0" w:space="0" w:color="auto"/>
        <w:left w:val="none" w:sz="0" w:space="0" w:color="auto"/>
        <w:bottom w:val="none" w:sz="0" w:space="0" w:color="auto"/>
        <w:right w:val="none" w:sz="0" w:space="0" w:color="auto"/>
      </w:divBdr>
    </w:div>
    <w:div w:id="772014920">
      <w:bodyDiv w:val="1"/>
      <w:marLeft w:val="0"/>
      <w:marRight w:val="0"/>
      <w:marTop w:val="0"/>
      <w:marBottom w:val="0"/>
      <w:divBdr>
        <w:top w:val="none" w:sz="0" w:space="0" w:color="auto"/>
        <w:left w:val="none" w:sz="0" w:space="0" w:color="auto"/>
        <w:bottom w:val="none" w:sz="0" w:space="0" w:color="auto"/>
        <w:right w:val="none" w:sz="0" w:space="0" w:color="auto"/>
      </w:divBdr>
    </w:div>
    <w:div w:id="784497493">
      <w:bodyDiv w:val="1"/>
      <w:marLeft w:val="0"/>
      <w:marRight w:val="0"/>
      <w:marTop w:val="0"/>
      <w:marBottom w:val="0"/>
      <w:divBdr>
        <w:top w:val="none" w:sz="0" w:space="0" w:color="auto"/>
        <w:left w:val="none" w:sz="0" w:space="0" w:color="auto"/>
        <w:bottom w:val="none" w:sz="0" w:space="0" w:color="auto"/>
        <w:right w:val="none" w:sz="0" w:space="0" w:color="auto"/>
      </w:divBdr>
    </w:div>
    <w:div w:id="834030850">
      <w:bodyDiv w:val="1"/>
      <w:marLeft w:val="0"/>
      <w:marRight w:val="0"/>
      <w:marTop w:val="0"/>
      <w:marBottom w:val="0"/>
      <w:divBdr>
        <w:top w:val="none" w:sz="0" w:space="0" w:color="auto"/>
        <w:left w:val="none" w:sz="0" w:space="0" w:color="auto"/>
        <w:bottom w:val="none" w:sz="0" w:space="0" w:color="auto"/>
        <w:right w:val="none" w:sz="0" w:space="0" w:color="auto"/>
      </w:divBdr>
    </w:div>
    <w:div w:id="1122456463">
      <w:bodyDiv w:val="1"/>
      <w:marLeft w:val="0"/>
      <w:marRight w:val="0"/>
      <w:marTop w:val="0"/>
      <w:marBottom w:val="0"/>
      <w:divBdr>
        <w:top w:val="none" w:sz="0" w:space="0" w:color="auto"/>
        <w:left w:val="none" w:sz="0" w:space="0" w:color="auto"/>
        <w:bottom w:val="none" w:sz="0" w:space="0" w:color="auto"/>
        <w:right w:val="none" w:sz="0" w:space="0" w:color="auto"/>
      </w:divBdr>
    </w:div>
    <w:div w:id="1625892656">
      <w:bodyDiv w:val="1"/>
      <w:marLeft w:val="0"/>
      <w:marRight w:val="0"/>
      <w:marTop w:val="0"/>
      <w:marBottom w:val="0"/>
      <w:divBdr>
        <w:top w:val="none" w:sz="0" w:space="0" w:color="auto"/>
        <w:left w:val="none" w:sz="0" w:space="0" w:color="auto"/>
        <w:bottom w:val="none" w:sz="0" w:space="0" w:color="auto"/>
        <w:right w:val="none" w:sz="0" w:space="0" w:color="auto"/>
      </w:divBdr>
    </w:div>
    <w:div w:id="19923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5ADD4-4C63-4375-82D8-67691B2D1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840</Words>
  <Characters>4794</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2023-03-24T09:45:00Z</cp:lastPrinted>
  <dcterms:created xsi:type="dcterms:W3CDTF">2024-01-22T10:34:00Z</dcterms:created>
  <dcterms:modified xsi:type="dcterms:W3CDTF">2024-01-22T13:14:00Z</dcterms:modified>
</cp:coreProperties>
</file>