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57D3" w14:textId="77777777" w:rsidR="00655D1B" w:rsidRDefault="00655D1B" w:rsidP="00652A07">
      <w:pPr>
        <w:pStyle w:val="a3"/>
        <w:jc w:val="both"/>
        <w:rPr>
          <w:iCs/>
          <w:color w:val="auto"/>
          <w:sz w:val="24"/>
          <w:szCs w:val="24"/>
        </w:rPr>
      </w:pPr>
    </w:p>
    <w:p w14:paraId="4CCBFDFE" w14:textId="77777777" w:rsidR="00655D1B" w:rsidRDefault="00655D1B" w:rsidP="00652A07">
      <w:pPr>
        <w:pStyle w:val="a3"/>
        <w:jc w:val="both"/>
        <w:rPr>
          <w:iCs/>
          <w:color w:val="auto"/>
          <w:sz w:val="24"/>
          <w:szCs w:val="24"/>
        </w:rPr>
      </w:pPr>
    </w:p>
    <w:p w14:paraId="364A10AC" w14:textId="77777777" w:rsidR="00655D1B" w:rsidRDefault="00655D1B" w:rsidP="00652A07">
      <w:pPr>
        <w:pStyle w:val="a3"/>
        <w:jc w:val="both"/>
        <w:rPr>
          <w:iCs/>
          <w:color w:val="auto"/>
          <w:sz w:val="24"/>
          <w:szCs w:val="24"/>
        </w:rPr>
      </w:pPr>
    </w:p>
    <w:p w14:paraId="6EABD3BB" w14:textId="77777777" w:rsidR="00E63CC5" w:rsidRDefault="00E63CC5"/>
    <w:p w14:paraId="73000480" w14:textId="77777777" w:rsidR="00655D1B" w:rsidRDefault="00655D1B"/>
    <w:p w14:paraId="06338A1C" w14:textId="77777777" w:rsidR="00655D1B" w:rsidRDefault="00655D1B"/>
    <w:p w14:paraId="0E15259F" w14:textId="6E57B73A" w:rsidR="00655D1B" w:rsidRDefault="00655D1B" w:rsidP="00655D1B">
      <w:pPr>
        <w:pStyle w:val="a3"/>
        <w:jc w:val="both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З</w:t>
      </w:r>
      <w:r w:rsidRPr="008637F5">
        <w:rPr>
          <w:iCs/>
          <w:color w:val="auto"/>
          <w:sz w:val="24"/>
          <w:szCs w:val="24"/>
        </w:rPr>
        <w:t>міни</w:t>
      </w:r>
      <w:r>
        <w:rPr>
          <w:iCs/>
          <w:color w:val="auto"/>
          <w:sz w:val="24"/>
          <w:szCs w:val="24"/>
        </w:rPr>
        <w:t xml:space="preserve"> від 12.09.2023 року</w:t>
      </w:r>
      <w:r w:rsidRPr="008637F5">
        <w:rPr>
          <w:iCs/>
          <w:color w:val="auto"/>
          <w:sz w:val="24"/>
          <w:szCs w:val="24"/>
        </w:rPr>
        <w:t xml:space="preserve"> до тендерної документації процедури відкритих торгів (з особливостями) за предметом закупівлі</w:t>
      </w:r>
      <w:r w:rsidRPr="008637F5">
        <w:rPr>
          <w:bCs/>
          <w:iCs/>
          <w:color w:val="auto"/>
          <w:sz w:val="24"/>
          <w:szCs w:val="24"/>
        </w:rPr>
        <w:t>:</w:t>
      </w:r>
      <w:r w:rsidRPr="008637F5">
        <w:rPr>
          <w:b/>
          <w:bCs/>
          <w:iCs/>
          <w:color w:val="auto"/>
          <w:sz w:val="24"/>
          <w:szCs w:val="24"/>
        </w:rPr>
        <w:t xml:space="preserve"> </w:t>
      </w:r>
      <w:r w:rsidRPr="008637F5">
        <w:rPr>
          <w:sz w:val="24"/>
          <w:szCs w:val="24"/>
        </w:rPr>
        <w:t>ДК 021:2015: 77310000-6: Послуги з озеленення територій та утримання зелених насаджень (Покіс трав (оплата видатків із благоустрою населених пунктів)</w:t>
      </w:r>
      <w:r w:rsidRPr="008637F5">
        <w:rPr>
          <w:iCs/>
          <w:color w:val="auto"/>
          <w:sz w:val="24"/>
          <w:szCs w:val="24"/>
        </w:rPr>
        <w:t xml:space="preserve"> </w:t>
      </w:r>
    </w:p>
    <w:p w14:paraId="5C50EFEB" w14:textId="77777777" w:rsidR="00655D1B" w:rsidRDefault="00655D1B" w:rsidP="00655D1B">
      <w:pPr>
        <w:pStyle w:val="a3"/>
        <w:jc w:val="both"/>
        <w:rPr>
          <w:color w:val="auto"/>
          <w:sz w:val="24"/>
          <w:szCs w:val="24"/>
        </w:rPr>
      </w:pPr>
    </w:p>
    <w:p w14:paraId="2810FC30" w14:textId="77777777" w:rsidR="00655D1B" w:rsidRPr="008637F5" w:rsidRDefault="00655D1B" w:rsidP="00655D1B">
      <w:pPr>
        <w:pStyle w:val="a3"/>
        <w:jc w:val="both"/>
        <w:rPr>
          <w:rFonts w:ascii="Liberation Serif" w:hAnsi="Liberation Serif" w:cs="Liberation Serif;Times New Roma"/>
          <w:i/>
          <w:iCs/>
          <w:sz w:val="24"/>
          <w:szCs w:val="24"/>
        </w:rPr>
      </w:pPr>
    </w:p>
    <w:p w14:paraId="676929A6" w14:textId="1BEF69B1" w:rsidR="00655D1B" w:rsidRPr="00655D1B" w:rsidRDefault="00655D1B" w:rsidP="00655D1B">
      <w:pPr>
        <w:pStyle w:val="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пункті 1 розділу 3 тендерної документації замінити</w:t>
      </w:r>
      <w:r>
        <w:rPr>
          <w:rStyle w:val="rvts0"/>
          <w:color w:val="auto"/>
          <w:sz w:val="24"/>
          <w:szCs w:val="24"/>
        </w:rPr>
        <w:t xml:space="preserve"> </w:t>
      </w:r>
      <w:r w:rsidRPr="00655D1B">
        <w:rPr>
          <w:rStyle w:val="rvts0"/>
          <w:i/>
          <w:iCs/>
          <w:color w:val="auto"/>
          <w:sz w:val="24"/>
          <w:szCs w:val="24"/>
        </w:rPr>
        <w:t>виключити «</w:t>
      </w:r>
      <w:r w:rsidRPr="00655D1B">
        <w:rPr>
          <w:rStyle w:val="rvts0"/>
          <w:i/>
          <w:iCs/>
          <w:sz w:val="24"/>
          <w:szCs w:val="24"/>
        </w:rPr>
        <w:t>г</w:t>
      </w:r>
      <w:r w:rsidRPr="00655D1B">
        <w:rPr>
          <w:i/>
          <w:iCs/>
          <w:sz w:val="24"/>
          <w:szCs w:val="24"/>
        </w:rPr>
        <w:t>арантійний лист щодо формування ціни пропозиції згідно державних норм з ціноутворення з урахуванням чинного законодавства України на момент складання розрахунків;»</w:t>
      </w:r>
    </w:p>
    <w:p w14:paraId="486FB9AB" w14:textId="77777777" w:rsidR="00655D1B" w:rsidRPr="00655D1B" w:rsidRDefault="00655D1B" w:rsidP="00655D1B">
      <w:pPr>
        <w:rPr>
          <w:i/>
          <w:iCs/>
        </w:rPr>
      </w:pPr>
    </w:p>
    <w:p w14:paraId="6DE1F648" w14:textId="5659FF3E" w:rsidR="00655D1B" w:rsidRDefault="00655D1B" w:rsidP="00655D1B">
      <w:pPr>
        <w:pStyle w:val="a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 пункті 1 розділу 4  тендерної документації змінити </w:t>
      </w:r>
      <w:r w:rsidRPr="00435D01">
        <w:rPr>
          <w:i/>
          <w:iCs/>
          <w:sz w:val="24"/>
          <w:szCs w:val="24"/>
        </w:rPr>
        <w:t>«</w:t>
      </w:r>
      <w:r>
        <w:rPr>
          <w:sz w:val="24"/>
          <w:szCs w:val="24"/>
        </w:rPr>
        <w:t>13</w:t>
      </w:r>
      <w:r w:rsidRPr="00435D01">
        <w:rPr>
          <w:sz w:val="24"/>
          <w:szCs w:val="24"/>
        </w:rPr>
        <w:t>.09.2023»</w:t>
      </w:r>
      <w:r>
        <w:rPr>
          <w:sz w:val="24"/>
          <w:szCs w:val="24"/>
        </w:rPr>
        <w:t xml:space="preserve"> на «20.09.2023».</w:t>
      </w:r>
    </w:p>
    <w:p w14:paraId="54A5D135" w14:textId="77777777" w:rsidR="00655D1B" w:rsidRDefault="00655D1B"/>
    <w:p w14:paraId="6B2FF493" w14:textId="77777777" w:rsidR="00655D1B" w:rsidRDefault="00655D1B"/>
    <w:sectPr w:rsidR="00655D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;宋体">
    <w:altName w:val="ＭＳ ゴシック"/>
    <w:panose1 w:val="00000000000000000000"/>
    <w:charset w:val="8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594"/>
    <w:multiLevelType w:val="hybridMultilevel"/>
    <w:tmpl w:val="487E692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24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C5"/>
    <w:rsid w:val="00652A07"/>
    <w:rsid w:val="00655D1B"/>
    <w:rsid w:val="00C127A1"/>
    <w:rsid w:val="00E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2AF4"/>
  <w15:chartTrackingRefBased/>
  <w15:docId w15:val="{BF414E80-D68E-4BF3-9159-FD1C8059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qFormat/>
    <w:rsid w:val="00652A07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652A07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8"/>
      <w:szCs w:val="28"/>
      <w:lang w:eastAsia="zh-CN"/>
      <w14:ligatures w14:val="none"/>
    </w:rPr>
  </w:style>
  <w:style w:type="paragraph" w:styleId="a3">
    <w:name w:val="No Spacing"/>
    <w:link w:val="a4"/>
    <w:qFormat/>
    <w:rsid w:val="00652A07"/>
    <w:pPr>
      <w:suppressAutoHyphens/>
      <w:spacing w:after="0" w:line="240" w:lineRule="auto"/>
    </w:pPr>
    <w:rPr>
      <w:rFonts w:ascii="Times New Roman" w:eastAsia="SimSun;宋体" w:hAnsi="Times New Roman" w:cs="Times New Roman"/>
      <w:color w:val="00000A"/>
      <w:kern w:val="0"/>
      <w:sz w:val="28"/>
      <w:szCs w:val="28"/>
      <w:lang w:eastAsia="zh-CN"/>
      <w14:ligatures w14:val="none"/>
    </w:rPr>
  </w:style>
  <w:style w:type="character" w:customStyle="1" w:styleId="a4">
    <w:name w:val="Без інтервалів Знак"/>
    <w:link w:val="a3"/>
    <w:locked/>
    <w:rsid w:val="00652A07"/>
    <w:rPr>
      <w:rFonts w:ascii="Times New Roman" w:eastAsia="SimSun;宋体" w:hAnsi="Times New Roman" w:cs="Times New Roman"/>
      <w:color w:val="00000A"/>
      <w:kern w:val="0"/>
      <w:sz w:val="28"/>
      <w:szCs w:val="28"/>
      <w:lang w:eastAsia="zh-CN"/>
      <w14:ligatures w14:val="none"/>
    </w:rPr>
  </w:style>
  <w:style w:type="character" w:customStyle="1" w:styleId="rvts0">
    <w:name w:val="rvts0"/>
    <w:rsid w:val="0065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Марина Анатоліївна</dc:creator>
  <cp:keywords/>
  <dc:description/>
  <cp:lastModifiedBy>Marina Basova</cp:lastModifiedBy>
  <cp:revision>4</cp:revision>
  <dcterms:created xsi:type="dcterms:W3CDTF">2023-09-05T12:50:00Z</dcterms:created>
  <dcterms:modified xsi:type="dcterms:W3CDTF">2023-09-12T16:03:00Z</dcterms:modified>
</cp:coreProperties>
</file>