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05A6" w14:textId="77777777" w:rsidR="00D7544D" w:rsidRDefault="00076801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</w:p>
    <w:p w14:paraId="2F0D5A73" w14:textId="77777777" w:rsidR="00D7544D" w:rsidRDefault="00D7544D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</w:p>
    <w:p w14:paraId="6CE067CD" w14:textId="2DD06708" w:rsidR="0068044B" w:rsidRPr="00076801" w:rsidRDefault="00635F6B" w:rsidP="00D7544D">
      <w:pPr>
        <w:pStyle w:val="1"/>
        <w:spacing w:before="66"/>
        <w:ind w:right="3966"/>
        <w:jc w:val="right"/>
        <w:rPr>
          <w:b w:val="0"/>
          <w:i w:val="0"/>
          <w:sz w:val="28"/>
          <w:szCs w:val="28"/>
        </w:rPr>
      </w:pPr>
      <w:r w:rsidRPr="00076801">
        <w:rPr>
          <w:b w:val="0"/>
          <w:i w:val="0"/>
          <w:w w:val="105"/>
          <w:sz w:val="28"/>
          <w:szCs w:val="28"/>
        </w:rPr>
        <w:t>ОГОЛОШЕННЯ</w:t>
      </w:r>
    </w:p>
    <w:p w14:paraId="77FB1715" w14:textId="6AA62444" w:rsid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 xml:space="preserve">про проведення відкритих торгів з </w:t>
      </w:r>
      <w:r w:rsidR="00D7544D" w:rsidRPr="00076801">
        <w:rPr>
          <w:sz w:val="28"/>
          <w:szCs w:val="28"/>
        </w:rPr>
        <w:t>особливостями</w:t>
      </w:r>
    </w:p>
    <w:p w14:paraId="5DC4D996" w14:textId="77777777" w:rsidR="00D7544D" w:rsidRPr="00076801" w:rsidRDefault="00D7544D" w:rsidP="00076801">
      <w:pPr>
        <w:ind w:left="3645" w:right="1818" w:hanging="1299"/>
        <w:rPr>
          <w:sz w:val="28"/>
          <w:szCs w:val="28"/>
        </w:rPr>
      </w:pPr>
    </w:p>
    <w:p w14:paraId="76B18B51" w14:textId="3D746641"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>від «</w:t>
      </w:r>
      <w:r w:rsidR="00071803">
        <w:rPr>
          <w:sz w:val="28"/>
          <w:szCs w:val="28"/>
        </w:rPr>
        <w:t>17</w:t>
      </w:r>
      <w:r w:rsidR="005851A3">
        <w:rPr>
          <w:sz w:val="28"/>
          <w:szCs w:val="28"/>
        </w:rPr>
        <w:t xml:space="preserve">»  </w:t>
      </w:r>
      <w:r w:rsidR="00E110ED">
        <w:rPr>
          <w:sz w:val="28"/>
          <w:szCs w:val="28"/>
        </w:rPr>
        <w:t>березня</w:t>
      </w:r>
      <w:r w:rsidR="005851A3">
        <w:rPr>
          <w:sz w:val="28"/>
          <w:szCs w:val="28"/>
        </w:rPr>
        <w:t xml:space="preserve"> </w:t>
      </w:r>
      <w:r w:rsidR="00635F6B" w:rsidRPr="000F199E">
        <w:rPr>
          <w:sz w:val="28"/>
          <w:szCs w:val="28"/>
        </w:rPr>
        <w:t xml:space="preserve"> 202</w:t>
      </w:r>
      <w:r w:rsidR="00E110ED">
        <w:rPr>
          <w:sz w:val="28"/>
          <w:szCs w:val="28"/>
        </w:rPr>
        <w:t xml:space="preserve">3 </w:t>
      </w:r>
      <w:r w:rsidR="00635F6B" w:rsidRPr="000F199E">
        <w:rPr>
          <w:sz w:val="28"/>
          <w:szCs w:val="28"/>
        </w:rPr>
        <w:t>р.</w:t>
      </w:r>
    </w:p>
    <w:p w14:paraId="143AAB06" w14:textId="77777777" w:rsidR="00076801" w:rsidRPr="008607F4" w:rsidRDefault="00076801" w:rsidP="008607F4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07F4">
        <w:rPr>
          <w:rFonts w:ascii="Times New Roman" w:hAnsi="Times New Roman"/>
          <w:b/>
          <w:bCs/>
          <w:sz w:val="28"/>
          <w:szCs w:val="28"/>
          <w:lang w:val="ru-RU"/>
        </w:rPr>
        <w:t>1. Замовник:</w:t>
      </w:r>
    </w:p>
    <w:p w14:paraId="29BFBDC1" w14:textId="24292B57" w:rsidR="00076801" w:rsidRPr="00076801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1.1. Найменування</w:t>
      </w:r>
      <w:r w:rsidR="001214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803">
        <w:rPr>
          <w:rFonts w:ascii="Times New Roman" w:hAnsi="Times New Roman"/>
          <w:sz w:val="28"/>
          <w:szCs w:val="28"/>
          <w:lang w:val="ru-RU"/>
        </w:rPr>
        <w:t>–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803">
        <w:rPr>
          <w:rFonts w:ascii="Times New Roman" w:hAnsi="Times New Roman"/>
          <w:sz w:val="28"/>
          <w:szCs w:val="28"/>
          <w:lang w:val="ru-RU"/>
        </w:rPr>
        <w:t>Голобський психоневрологічний інтернат</w:t>
      </w:r>
    </w:p>
    <w:p w14:paraId="3BDF4DE9" w14:textId="342658D8" w:rsidR="00076801" w:rsidRPr="00076801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1.2. Код згідно з ЄДРПОУ</w:t>
      </w:r>
      <w:r w:rsidR="0012148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071803">
        <w:rPr>
          <w:rFonts w:ascii="Times New Roman" w:hAnsi="Times New Roman"/>
          <w:sz w:val="28"/>
          <w:szCs w:val="28"/>
          <w:lang w:val="ru-RU"/>
        </w:rPr>
        <w:t>03188205</w:t>
      </w:r>
    </w:p>
    <w:p w14:paraId="00BCB159" w14:textId="37E19D9D" w:rsidR="00076801" w:rsidRPr="00076801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1.3. Категорія замовника</w:t>
      </w:r>
      <w:r w:rsidR="00121486">
        <w:rPr>
          <w:rFonts w:ascii="Times New Roman" w:hAnsi="Times New Roman"/>
          <w:sz w:val="28"/>
          <w:szCs w:val="28"/>
          <w:lang w:val="ru-RU"/>
        </w:rPr>
        <w:t xml:space="preserve">  -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відповідно до пункту 3 частини 1 статті 2 Закону України   «Про публічні закупівлі»</w:t>
      </w:r>
    </w:p>
    <w:p w14:paraId="61EC64AB" w14:textId="6429220F" w:rsidR="00076801" w:rsidRPr="00076801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1.4. Юридична адреса</w:t>
      </w:r>
      <w:r w:rsidR="00121486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 вулиця </w:t>
      </w:r>
      <w:r w:rsidR="00071803">
        <w:rPr>
          <w:rFonts w:ascii="Times New Roman" w:hAnsi="Times New Roman"/>
          <w:sz w:val="28"/>
          <w:szCs w:val="28"/>
          <w:lang w:val="ru-RU"/>
        </w:rPr>
        <w:t>Волинська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1803">
        <w:rPr>
          <w:rFonts w:ascii="Times New Roman" w:hAnsi="Times New Roman"/>
          <w:sz w:val="28"/>
          <w:szCs w:val="28"/>
          <w:lang w:val="ru-RU"/>
        </w:rPr>
        <w:t>9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1803">
        <w:rPr>
          <w:rFonts w:ascii="Times New Roman" w:hAnsi="Times New Roman"/>
          <w:sz w:val="28"/>
          <w:szCs w:val="28"/>
          <w:lang w:val="ru-RU"/>
        </w:rPr>
        <w:t>Волинська область, Ковельський район, с</w:t>
      </w:r>
      <w:r w:rsidRPr="00076801">
        <w:rPr>
          <w:rFonts w:ascii="Times New Roman" w:hAnsi="Times New Roman"/>
          <w:sz w:val="28"/>
          <w:szCs w:val="28"/>
          <w:lang w:val="ru-RU"/>
        </w:rPr>
        <w:t>м</w:t>
      </w:r>
      <w:r w:rsidR="00071803">
        <w:rPr>
          <w:rFonts w:ascii="Times New Roman" w:hAnsi="Times New Roman"/>
          <w:sz w:val="28"/>
          <w:szCs w:val="28"/>
          <w:lang w:val="ru-RU"/>
        </w:rPr>
        <w:t>т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71803">
        <w:rPr>
          <w:rFonts w:ascii="Times New Roman" w:hAnsi="Times New Roman"/>
          <w:sz w:val="28"/>
          <w:szCs w:val="28"/>
          <w:lang w:val="ru-RU"/>
        </w:rPr>
        <w:t>Голоби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1803">
        <w:rPr>
          <w:rFonts w:ascii="Times New Roman" w:hAnsi="Times New Roman"/>
          <w:sz w:val="28"/>
          <w:szCs w:val="28"/>
          <w:lang w:val="ru-RU"/>
        </w:rPr>
        <w:t>45070</w:t>
      </w:r>
    </w:p>
    <w:p w14:paraId="44DEDCF2" w14:textId="27B19EE3" w:rsidR="00076801" w:rsidRPr="00076801" w:rsidRDefault="00121486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76801" w:rsidRPr="00076801">
        <w:rPr>
          <w:rFonts w:ascii="Times New Roman" w:hAnsi="Times New Roman"/>
          <w:sz w:val="28"/>
          <w:szCs w:val="28"/>
          <w:lang w:val="ru-RU"/>
        </w:rPr>
        <w:t xml:space="preserve">  Фактична адреса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214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803" w:rsidRPr="00076801">
        <w:rPr>
          <w:rFonts w:ascii="Times New Roman" w:hAnsi="Times New Roman"/>
          <w:sz w:val="28"/>
          <w:szCs w:val="28"/>
          <w:lang w:val="ru-RU"/>
        </w:rPr>
        <w:t xml:space="preserve">вулиця </w:t>
      </w:r>
      <w:r w:rsidR="00071803">
        <w:rPr>
          <w:rFonts w:ascii="Times New Roman" w:hAnsi="Times New Roman"/>
          <w:sz w:val="28"/>
          <w:szCs w:val="28"/>
          <w:lang w:val="ru-RU"/>
        </w:rPr>
        <w:t>Волинська</w:t>
      </w:r>
      <w:r w:rsidR="00071803"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1803">
        <w:rPr>
          <w:rFonts w:ascii="Times New Roman" w:hAnsi="Times New Roman"/>
          <w:sz w:val="28"/>
          <w:szCs w:val="28"/>
          <w:lang w:val="ru-RU"/>
        </w:rPr>
        <w:t>9</w:t>
      </w:r>
      <w:r w:rsidR="00071803"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1803">
        <w:rPr>
          <w:rFonts w:ascii="Times New Roman" w:hAnsi="Times New Roman"/>
          <w:sz w:val="28"/>
          <w:szCs w:val="28"/>
          <w:lang w:val="ru-RU"/>
        </w:rPr>
        <w:t>Волинська область, Ковельський район, с</w:t>
      </w:r>
      <w:r w:rsidR="00071803" w:rsidRPr="00076801">
        <w:rPr>
          <w:rFonts w:ascii="Times New Roman" w:hAnsi="Times New Roman"/>
          <w:sz w:val="28"/>
          <w:szCs w:val="28"/>
          <w:lang w:val="ru-RU"/>
        </w:rPr>
        <w:t>м</w:t>
      </w:r>
      <w:r w:rsidR="00071803">
        <w:rPr>
          <w:rFonts w:ascii="Times New Roman" w:hAnsi="Times New Roman"/>
          <w:sz w:val="28"/>
          <w:szCs w:val="28"/>
          <w:lang w:val="ru-RU"/>
        </w:rPr>
        <w:t>т</w:t>
      </w:r>
      <w:r w:rsidR="00071803" w:rsidRPr="0007680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71803">
        <w:rPr>
          <w:rFonts w:ascii="Times New Roman" w:hAnsi="Times New Roman"/>
          <w:sz w:val="28"/>
          <w:szCs w:val="28"/>
          <w:lang w:val="ru-RU"/>
        </w:rPr>
        <w:t>Голоби</w:t>
      </w:r>
      <w:r w:rsidR="00071803"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1803">
        <w:rPr>
          <w:rFonts w:ascii="Times New Roman" w:hAnsi="Times New Roman"/>
          <w:sz w:val="28"/>
          <w:szCs w:val="28"/>
          <w:lang w:val="ru-RU"/>
        </w:rPr>
        <w:t>45070</w:t>
      </w:r>
    </w:p>
    <w:p w14:paraId="59E62F1B" w14:textId="4F9A6E84" w:rsidR="00121486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121486">
        <w:rPr>
          <w:rFonts w:ascii="Times New Roman" w:hAnsi="Times New Roman"/>
          <w:sz w:val="28"/>
          <w:szCs w:val="28"/>
          <w:lang w:val="ru-RU"/>
        </w:rPr>
        <w:t>Уповноважена особа -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21486">
        <w:rPr>
          <w:rFonts w:ascii="Times New Roman" w:hAnsi="Times New Roman"/>
          <w:sz w:val="28"/>
          <w:szCs w:val="28"/>
          <w:lang w:val="ru-RU"/>
        </w:rPr>
        <w:t>Ія Сорокопуд</w:t>
      </w:r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817675F" w14:textId="2C45BC6C" w:rsidR="000F199E" w:rsidRPr="00071803" w:rsidRDefault="008607F4" w:rsidP="00071803">
      <w:pPr>
        <w:rPr>
          <w:kern w:val="16"/>
          <w:lang w:val="en-US"/>
        </w:rPr>
      </w:pPr>
      <w:r>
        <w:rPr>
          <w:sz w:val="28"/>
          <w:szCs w:val="28"/>
        </w:rPr>
        <w:t xml:space="preserve">Тел. </w:t>
      </w:r>
      <w:r w:rsidR="00071803" w:rsidRPr="00071803">
        <w:rPr>
          <w:kern w:val="16"/>
          <w:sz w:val="28"/>
          <w:szCs w:val="28"/>
        </w:rPr>
        <w:t>035292197, 035292297</w:t>
      </w:r>
      <w:r w:rsidRPr="00071803">
        <w:rPr>
          <w:sz w:val="28"/>
          <w:szCs w:val="28"/>
        </w:rPr>
        <w:t>;</w:t>
      </w:r>
      <w:r w:rsidRPr="00071803">
        <w:rPr>
          <w:sz w:val="28"/>
          <w:szCs w:val="28"/>
          <w:lang w:val="en-US"/>
        </w:rPr>
        <w:t xml:space="preserve">    </w:t>
      </w:r>
      <w:r w:rsidR="00071803" w:rsidRPr="00071803">
        <w:rPr>
          <w:kern w:val="16"/>
          <w:sz w:val="28"/>
          <w:szCs w:val="28"/>
          <w:lang w:val="en-US"/>
        </w:rPr>
        <w:t>E</w:t>
      </w:r>
      <w:r w:rsidR="00071803" w:rsidRPr="00071803">
        <w:rPr>
          <w:kern w:val="16"/>
          <w:sz w:val="28"/>
          <w:szCs w:val="28"/>
        </w:rPr>
        <w:t>-</w:t>
      </w:r>
      <w:r w:rsidR="00071803" w:rsidRPr="00071803">
        <w:rPr>
          <w:kern w:val="16"/>
          <w:sz w:val="28"/>
          <w:szCs w:val="28"/>
          <w:lang w:val="en-US"/>
        </w:rPr>
        <w:t>mail</w:t>
      </w:r>
      <w:r w:rsidR="00071803" w:rsidRPr="00071803">
        <w:rPr>
          <w:kern w:val="16"/>
          <w:sz w:val="28"/>
          <w:szCs w:val="28"/>
        </w:rPr>
        <w:t xml:space="preserve">: </w:t>
      </w:r>
      <w:hyperlink r:id="rId6" w:history="1">
        <w:r w:rsidR="00071803" w:rsidRPr="00071803">
          <w:rPr>
            <w:rStyle w:val="a8"/>
            <w:kern w:val="16"/>
            <w:sz w:val="28"/>
            <w:szCs w:val="28"/>
            <w:lang w:val="en-US"/>
          </w:rPr>
          <w:t>golobckiy</w:t>
        </w:r>
        <w:r w:rsidR="00071803" w:rsidRPr="00071803">
          <w:rPr>
            <w:rStyle w:val="a8"/>
            <w:kern w:val="16"/>
            <w:sz w:val="28"/>
            <w:szCs w:val="28"/>
          </w:rPr>
          <w:t>_</w:t>
        </w:r>
        <w:r w:rsidR="00071803" w:rsidRPr="00071803">
          <w:rPr>
            <w:rStyle w:val="a8"/>
            <w:kern w:val="16"/>
            <w:sz w:val="28"/>
            <w:szCs w:val="28"/>
            <w:lang w:val="en-US"/>
          </w:rPr>
          <w:t>house</w:t>
        </w:r>
        <w:r w:rsidR="00071803" w:rsidRPr="00071803">
          <w:rPr>
            <w:rStyle w:val="a8"/>
            <w:kern w:val="16"/>
            <w:sz w:val="28"/>
            <w:szCs w:val="28"/>
          </w:rPr>
          <w:t>@</w:t>
        </w:r>
        <w:r w:rsidR="00071803" w:rsidRPr="00071803">
          <w:rPr>
            <w:rStyle w:val="a8"/>
            <w:kern w:val="16"/>
            <w:sz w:val="28"/>
            <w:szCs w:val="28"/>
            <w:lang w:val="en-US"/>
          </w:rPr>
          <w:t>ukr</w:t>
        </w:r>
        <w:r w:rsidR="00071803" w:rsidRPr="00071803">
          <w:rPr>
            <w:rStyle w:val="a8"/>
            <w:kern w:val="16"/>
            <w:sz w:val="28"/>
            <w:szCs w:val="28"/>
          </w:rPr>
          <w:t>.</w:t>
        </w:r>
        <w:r w:rsidR="00071803" w:rsidRPr="00071803">
          <w:rPr>
            <w:rStyle w:val="a8"/>
            <w:kern w:val="16"/>
            <w:sz w:val="28"/>
            <w:szCs w:val="28"/>
            <w:lang w:val="en-US"/>
          </w:rPr>
          <w:t>net</w:t>
        </w:r>
      </w:hyperlink>
    </w:p>
    <w:p w14:paraId="6F1C9F5B" w14:textId="77777777" w:rsidR="00076801" w:rsidRPr="008607F4" w:rsidRDefault="00076801" w:rsidP="008607F4">
      <w:pPr>
        <w:widowControl/>
        <w:autoSpaceDE/>
        <w:autoSpaceDN/>
        <w:jc w:val="both"/>
        <w:rPr>
          <w:b/>
          <w:bCs/>
          <w:sz w:val="28"/>
          <w:szCs w:val="28"/>
          <w:lang w:eastAsia="uk-UA"/>
        </w:rPr>
      </w:pPr>
      <w:r w:rsidRPr="008607F4">
        <w:rPr>
          <w:b/>
          <w:bCs/>
          <w:sz w:val="28"/>
          <w:szCs w:val="28"/>
          <w:lang w:eastAsia="uk-UA"/>
        </w:rPr>
        <w:t>2. Інформація про предмет закупівлі:</w:t>
      </w:r>
    </w:p>
    <w:p w14:paraId="33C4A62E" w14:textId="5DC14111" w:rsidR="008607F4" w:rsidRPr="00E110ED" w:rsidRDefault="00076801" w:rsidP="008607F4">
      <w:pPr>
        <w:widowControl/>
        <w:autoSpaceDE/>
        <w:autoSpaceDN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</w:t>
      </w:r>
      <w:r w:rsidRPr="00076801">
        <w:rPr>
          <w:sz w:val="28"/>
          <w:szCs w:val="28"/>
          <w:lang w:eastAsia="uk-UA"/>
        </w:rPr>
        <w:t>. Найменування предмета закупівлі</w:t>
      </w:r>
      <w:r w:rsidR="00D7544D">
        <w:rPr>
          <w:sz w:val="28"/>
          <w:szCs w:val="28"/>
          <w:lang w:eastAsia="uk-UA"/>
        </w:rPr>
        <w:t xml:space="preserve"> -</w:t>
      </w:r>
      <w:r w:rsidRPr="00076801">
        <w:rPr>
          <w:sz w:val="28"/>
          <w:szCs w:val="28"/>
          <w:lang w:eastAsia="uk-UA"/>
        </w:rPr>
        <w:t xml:space="preserve"> </w:t>
      </w:r>
      <w:r w:rsidR="00E110ED" w:rsidRPr="00652C04">
        <w:rPr>
          <w:sz w:val="28"/>
          <w:szCs w:val="28"/>
          <w:lang w:eastAsia="uk-UA"/>
        </w:rPr>
        <w:t>Код за ДК 021:2015</w:t>
      </w:r>
      <w:r w:rsidR="00071803">
        <w:rPr>
          <w:sz w:val="28"/>
          <w:szCs w:val="28"/>
          <w:lang w:eastAsia="uk-UA"/>
        </w:rPr>
        <w:t>:</w:t>
      </w:r>
      <w:r w:rsidR="00E110ED" w:rsidRPr="00652C04">
        <w:rPr>
          <w:sz w:val="28"/>
          <w:szCs w:val="28"/>
          <w:lang w:eastAsia="uk-UA"/>
        </w:rPr>
        <w:t>15</w:t>
      </w:r>
      <w:r w:rsidR="00071803">
        <w:rPr>
          <w:sz w:val="28"/>
          <w:szCs w:val="28"/>
          <w:lang w:eastAsia="uk-UA"/>
        </w:rPr>
        <w:t>5</w:t>
      </w:r>
      <w:r w:rsidR="00E110ED" w:rsidRPr="00652C04">
        <w:rPr>
          <w:sz w:val="28"/>
          <w:szCs w:val="28"/>
          <w:lang w:eastAsia="uk-UA"/>
        </w:rPr>
        <w:t>40000-</w:t>
      </w:r>
      <w:r w:rsidR="00071803">
        <w:rPr>
          <w:sz w:val="28"/>
          <w:szCs w:val="28"/>
          <w:lang w:eastAsia="uk-UA"/>
        </w:rPr>
        <w:t>5</w:t>
      </w:r>
      <w:r w:rsidR="00E110ED" w:rsidRPr="00652C04">
        <w:rPr>
          <w:sz w:val="28"/>
          <w:szCs w:val="28"/>
          <w:lang w:eastAsia="uk-UA"/>
        </w:rPr>
        <w:t xml:space="preserve"> </w:t>
      </w:r>
      <w:r w:rsidR="00071803">
        <w:rPr>
          <w:sz w:val="28"/>
          <w:szCs w:val="28"/>
          <w:lang w:eastAsia="uk-UA"/>
        </w:rPr>
        <w:t>Сирні продукти</w:t>
      </w:r>
      <w:r w:rsidR="00E110ED">
        <w:rPr>
          <w:sz w:val="28"/>
          <w:szCs w:val="28"/>
          <w:lang w:eastAsia="uk-UA"/>
        </w:rPr>
        <w:t xml:space="preserve"> </w:t>
      </w:r>
      <w:r w:rsidR="00E110ED" w:rsidRPr="00E110ED">
        <w:rPr>
          <w:bCs/>
          <w:sz w:val="28"/>
          <w:szCs w:val="28"/>
        </w:rPr>
        <w:t>(</w:t>
      </w:r>
      <w:r w:rsidR="00071803">
        <w:rPr>
          <w:bCs/>
          <w:sz w:val="28"/>
          <w:szCs w:val="28"/>
          <w:shd w:val="clear" w:color="auto" w:fill="FFFFFF"/>
        </w:rPr>
        <w:t>сир твердий, сир кисломолочний</w:t>
      </w:r>
      <w:r w:rsidR="00E110ED" w:rsidRPr="00E110ED">
        <w:rPr>
          <w:bCs/>
          <w:sz w:val="28"/>
          <w:szCs w:val="28"/>
        </w:rPr>
        <w:t>)</w:t>
      </w:r>
    </w:p>
    <w:p w14:paraId="4EC43D66" w14:textId="77777777" w:rsidR="00E110ED" w:rsidRDefault="003A25C8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AD1D54">
        <w:rPr>
          <w:sz w:val="28"/>
          <w:szCs w:val="28"/>
          <w:lang w:eastAsia="uk-UA"/>
        </w:rPr>
        <w:t>обсяг виконання робіт</w:t>
      </w:r>
      <w:r w:rsidR="00E110ED">
        <w:rPr>
          <w:sz w:val="28"/>
          <w:szCs w:val="28"/>
          <w:lang w:eastAsia="uk-UA"/>
        </w:rPr>
        <w:t>:</w:t>
      </w:r>
    </w:p>
    <w:p w14:paraId="73B026D3" w14:textId="3D497CB3" w:rsidR="00E56DD0" w:rsidRPr="00E110ED" w:rsidRDefault="00D7544D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071803">
        <w:rPr>
          <w:bCs/>
          <w:sz w:val="28"/>
          <w:szCs w:val="28"/>
        </w:rPr>
        <w:t>Сир твердий – 520 кг, сир кисломолочний – 1 260 кг</w:t>
      </w:r>
    </w:p>
    <w:p w14:paraId="1F4796AA" w14:textId="0B618319" w:rsidR="003A25C8" w:rsidRDefault="003A25C8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</w:t>
      </w:r>
      <w:r w:rsidR="00D7544D">
        <w:rPr>
          <w:sz w:val="28"/>
          <w:szCs w:val="28"/>
          <w:lang w:eastAsia="uk-UA"/>
        </w:rPr>
        <w:t xml:space="preserve"> -</w:t>
      </w:r>
    </w:p>
    <w:p w14:paraId="2AF81021" w14:textId="1E546BA0" w:rsidR="008607F4" w:rsidRDefault="00071803" w:rsidP="008607F4">
      <w:pPr>
        <w:widowControl/>
        <w:autoSpaceDE/>
        <w:autoSpaceDN/>
        <w:jc w:val="both"/>
        <w:rPr>
          <w:sz w:val="28"/>
          <w:szCs w:val="28"/>
          <w:lang w:val="ru-RU"/>
        </w:rPr>
      </w:pPr>
      <w:r w:rsidRPr="00076801">
        <w:rPr>
          <w:sz w:val="28"/>
          <w:szCs w:val="28"/>
          <w:lang w:val="ru-RU"/>
        </w:rPr>
        <w:t xml:space="preserve">вулиця </w:t>
      </w:r>
      <w:r>
        <w:rPr>
          <w:sz w:val="28"/>
          <w:szCs w:val="28"/>
          <w:lang w:val="ru-RU"/>
        </w:rPr>
        <w:t>Волинська</w:t>
      </w:r>
      <w:r w:rsidRPr="0007680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9</w:t>
      </w:r>
      <w:r w:rsidRPr="0007680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Волинська область, Ковельський район, с</w:t>
      </w:r>
      <w:r w:rsidRPr="0007680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т</w:t>
      </w:r>
      <w:r w:rsidRPr="0007680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Голоби</w:t>
      </w:r>
      <w:r w:rsidRPr="0007680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45070</w:t>
      </w:r>
    </w:p>
    <w:p w14:paraId="762D479D" w14:textId="70E84FDE" w:rsidR="003A25C8" w:rsidRDefault="003A25C8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Pr="003A25C8">
        <w:rPr>
          <w:sz w:val="28"/>
          <w:szCs w:val="28"/>
          <w:lang w:eastAsia="uk-UA"/>
        </w:rPr>
        <w:t>Очікувана вартість предмета закупівлі</w:t>
      </w:r>
      <w:r w:rsidR="00D7544D">
        <w:rPr>
          <w:sz w:val="28"/>
          <w:szCs w:val="28"/>
          <w:lang w:eastAsia="uk-UA"/>
        </w:rPr>
        <w:t xml:space="preserve"> </w:t>
      </w:r>
      <w:r w:rsidR="00E110ED">
        <w:rPr>
          <w:sz w:val="28"/>
          <w:szCs w:val="28"/>
          <w:lang w:eastAsia="uk-UA"/>
        </w:rPr>
        <w:t xml:space="preserve">– </w:t>
      </w:r>
      <w:r w:rsidR="00071803">
        <w:rPr>
          <w:sz w:val="28"/>
          <w:szCs w:val="28"/>
          <w:lang w:eastAsia="uk-UA"/>
        </w:rPr>
        <w:t>256</w:t>
      </w:r>
      <w:r w:rsidR="00E110ED">
        <w:rPr>
          <w:sz w:val="28"/>
          <w:szCs w:val="28"/>
          <w:lang w:eastAsia="uk-UA"/>
        </w:rPr>
        <w:t> </w:t>
      </w:r>
      <w:r w:rsidR="00071803">
        <w:rPr>
          <w:sz w:val="28"/>
          <w:szCs w:val="28"/>
          <w:lang w:eastAsia="uk-UA"/>
        </w:rPr>
        <w:t>186</w:t>
      </w:r>
      <w:r w:rsidR="00E110ED">
        <w:rPr>
          <w:sz w:val="28"/>
          <w:szCs w:val="28"/>
          <w:lang w:eastAsia="uk-UA"/>
        </w:rPr>
        <w:t xml:space="preserve"> грн.</w:t>
      </w:r>
    </w:p>
    <w:p w14:paraId="0F4F0EAC" w14:textId="2278EFC2" w:rsidR="003A25C8" w:rsidRDefault="00076801" w:rsidP="00E110ED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5.  Строк поставки товарів, виконання робіт, надання послуг</w:t>
      </w:r>
      <w:r w:rsidR="00D7544D">
        <w:rPr>
          <w:sz w:val="28"/>
          <w:szCs w:val="28"/>
          <w:lang w:eastAsia="uk-UA"/>
        </w:rPr>
        <w:t xml:space="preserve"> -</w:t>
      </w:r>
      <w:r w:rsidRPr="00076801">
        <w:rPr>
          <w:sz w:val="28"/>
          <w:szCs w:val="28"/>
          <w:lang w:eastAsia="uk-UA"/>
        </w:rPr>
        <w:t xml:space="preserve"> </w:t>
      </w:r>
      <w:r w:rsidR="00E110ED">
        <w:rPr>
          <w:sz w:val="28"/>
          <w:szCs w:val="28"/>
          <w:lang w:eastAsia="uk-UA"/>
        </w:rPr>
        <w:t>протягом 2023 року</w:t>
      </w:r>
    </w:p>
    <w:p w14:paraId="034A3961" w14:textId="1C81E649" w:rsidR="003A25C8" w:rsidRDefault="000F199E" w:rsidP="008607F4">
      <w:pPr>
        <w:widowControl/>
        <w:autoSpaceDE/>
        <w:autoSpaceDN/>
        <w:jc w:val="both"/>
        <w:rPr>
          <w:color w:val="FF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>Кінцевий строк подання тендерних пропозицій</w:t>
      </w:r>
      <w:r w:rsidR="00D7544D">
        <w:rPr>
          <w:sz w:val="28"/>
          <w:szCs w:val="28"/>
          <w:lang w:eastAsia="uk-UA"/>
        </w:rPr>
        <w:t xml:space="preserve"> </w:t>
      </w:r>
      <w:r w:rsidR="00E110ED">
        <w:rPr>
          <w:sz w:val="28"/>
          <w:szCs w:val="28"/>
          <w:lang w:eastAsia="uk-UA"/>
        </w:rPr>
        <w:t xml:space="preserve">– </w:t>
      </w:r>
      <w:r w:rsidR="00071803">
        <w:rPr>
          <w:sz w:val="28"/>
          <w:szCs w:val="28"/>
          <w:lang w:eastAsia="uk-UA"/>
        </w:rPr>
        <w:t>25</w:t>
      </w:r>
      <w:r w:rsidR="00E110ED">
        <w:rPr>
          <w:sz w:val="28"/>
          <w:szCs w:val="28"/>
          <w:lang w:eastAsia="uk-UA"/>
        </w:rPr>
        <w:t>.03.2023 р</w:t>
      </w:r>
      <w:r w:rsidR="00514244">
        <w:rPr>
          <w:sz w:val="28"/>
          <w:szCs w:val="28"/>
          <w:lang w:eastAsia="uk-UA"/>
        </w:rPr>
        <w:t>. 00:00.</w:t>
      </w:r>
    </w:p>
    <w:p w14:paraId="5187E9B2" w14:textId="3CE267D1" w:rsidR="00CB17B9" w:rsidRPr="00CB17B9" w:rsidRDefault="000F199E" w:rsidP="008607F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7. </w:t>
      </w:r>
      <w:r w:rsidRPr="000F199E">
        <w:rPr>
          <w:sz w:val="28"/>
          <w:szCs w:val="28"/>
          <w:lang w:eastAsia="uk-UA"/>
        </w:rPr>
        <w:t>Умови оплати</w:t>
      </w:r>
      <w:r w:rsidR="00650CDB">
        <w:rPr>
          <w:sz w:val="28"/>
          <w:szCs w:val="28"/>
          <w:lang w:eastAsia="uk-UA"/>
        </w:rPr>
        <w:t xml:space="preserve"> -</w:t>
      </w:r>
      <w:r w:rsidR="0051280D" w:rsidRPr="0051280D">
        <w:rPr>
          <w:rFonts w:ascii="Arial" w:hAnsi="Arial" w:cs="Arial"/>
          <w:color w:val="454545"/>
          <w:sz w:val="19"/>
          <w:szCs w:val="19"/>
        </w:rPr>
        <w:t xml:space="preserve"> </w:t>
      </w:r>
      <w:r w:rsidR="00650CDB">
        <w:rPr>
          <w:sz w:val="28"/>
          <w:szCs w:val="28"/>
        </w:rPr>
        <w:t>з</w:t>
      </w:r>
      <w:r w:rsidR="00CB17B9" w:rsidRPr="00CB17B9">
        <w:rPr>
          <w:sz w:val="28"/>
          <w:szCs w:val="28"/>
        </w:rPr>
        <w:t xml:space="preserve">амовник здійснює розрахунок за отриманий Товар протягом </w:t>
      </w:r>
      <w:r w:rsidR="00650CDB">
        <w:rPr>
          <w:sz w:val="28"/>
          <w:szCs w:val="28"/>
        </w:rPr>
        <w:t>20</w:t>
      </w:r>
      <w:r w:rsidR="00CB17B9" w:rsidRPr="00CB17B9">
        <w:rPr>
          <w:sz w:val="28"/>
          <w:szCs w:val="28"/>
        </w:rPr>
        <w:t xml:space="preserve"> </w:t>
      </w:r>
      <w:r w:rsidR="00650CDB">
        <w:rPr>
          <w:sz w:val="28"/>
          <w:szCs w:val="28"/>
        </w:rPr>
        <w:t>робочих</w:t>
      </w:r>
      <w:r w:rsidR="00CB17B9" w:rsidRPr="00CB17B9">
        <w:rPr>
          <w:sz w:val="28"/>
          <w:szCs w:val="28"/>
        </w:rPr>
        <w:t xml:space="preserve"> днів після надання Постачальником рахунку на оплату Товару.</w:t>
      </w:r>
    </w:p>
    <w:p w14:paraId="661D38FE" w14:textId="77777777" w:rsidR="005851A3" w:rsidRPr="00CB17B9" w:rsidRDefault="00CB17B9" w:rsidP="008607F4">
      <w:pPr>
        <w:widowControl/>
        <w:autoSpaceDE/>
        <w:autoSpaceDN/>
        <w:jc w:val="both"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14:paraId="0A204543" w14:textId="1BCFB246" w:rsidR="000F199E" w:rsidRDefault="000F199E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</w:t>
      </w:r>
      <w:r w:rsidR="00650CDB">
        <w:rPr>
          <w:sz w:val="28"/>
          <w:szCs w:val="28"/>
          <w:lang w:eastAsia="uk-UA"/>
        </w:rPr>
        <w:t xml:space="preserve"> -</w:t>
      </w:r>
      <w:r w:rsidRPr="000F199E">
        <w:rPr>
          <w:sz w:val="28"/>
          <w:szCs w:val="28"/>
          <w:lang w:eastAsia="uk-UA"/>
        </w:rPr>
        <w:t xml:space="preserve"> українська</w:t>
      </w:r>
      <w:r>
        <w:rPr>
          <w:sz w:val="28"/>
          <w:szCs w:val="28"/>
          <w:lang w:eastAsia="uk-UA"/>
        </w:rPr>
        <w:t>.</w:t>
      </w:r>
    </w:p>
    <w:p w14:paraId="130DDEC7" w14:textId="13864793" w:rsidR="000F199E" w:rsidRDefault="000F199E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</w:t>
      </w:r>
      <w:r w:rsidR="00650CDB">
        <w:rPr>
          <w:sz w:val="28"/>
          <w:szCs w:val="28"/>
          <w:lang w:eastAsia="uk-UA"/>
        </w:rPr>
        <w:t xml:space="preserve"> -</w:t>
      </w:r>
      <w:r w:rsidRPr="000F199E">
        <w:rPr>
          <w:sz w:val="28"/>
          <w:szCs w:val="28"/>
          <w:lang w:eastAsia="uk-UA"/>
        </w:rPr>
        <w:t xml:space="preserve"> не вимагається.</w:t>
      </w:r>
    </w:p>
    <w:p w14:paraId="16283E0E" w14:textId="77777777" w:rsidR="000F199E" w:rsidRDefault="000F199E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особливостями.</w:t>
      </w:r>
    </w:p>
    <w:p w14:paraId="1B436FED" w14:textId="1231CD05" w:rsidR="0068044B" w:rsidRDefault="0068044B">
      <w:pPr>
        <w:pStyle w:val="a3"/>
        <w:spacing w:before="7"/>
        <w:ind w:left="0"/>
        <w:rPr>
          <w:sz w:val="31"/>
        </w:rPr>
      </w:pPr>
    </w:p>
    <w:p w14:paraId="1B92F729" w14:textId="7020982A" w:rsidR="00650CDB" w:rsidRDefault="00650CDB">
      <w:pPr>
        <w:pStyle w:val="a3"/>
        <w:spacing w:before="7"/>
        <w:ind w:left="0"/>
        <w:rPr>
          <w:sz w:val="31"/>
        </w:rPr>
      </w:pPr>
    </w:p>
    <w:p w14:paraId="2D7A6CE8" w14:textId="4CB0DE9E" w:rsidR="00650CDB" w:rsidRDefault="00650CDB">
      <w:pPr>
        <w:pStyle w:val="a3"/>
        <w:spacing w:before="7"/>
        <w:ind w:left="0"/>
        <w:rPr>
          <w:sz w:val="31"/>
        </w:rPr>
      </w:pPr>
    </w:p>
    <w:p w14:paraId="3859212D" w14:textId="4E5A83A7" w:rsidR="00650CDB" w:rsidRDefault="00650CDB">
      <w:pPr>
        <w:pStyle w:val="a3"/>
        <w:spacing w:before="7"/>
        <w:ind w:left="0"/>
        <w:rPr>
          <w:sz w:val="31"/>
        </w:rPr>
      </w:pPr>
    </w:p>
    <w:p w14:paraId="01798260" w14:textId="77777777" w:rsidR="00650CDB" w:rsidRPr="00076801" w:rsidRDefault="00650CDB">
      <w:pPr>
        <w:pStyle w:val="a3"/>
        <w:spacing w:before="7"/>
        <w:ind w:left="0"/>
        <w:rPr>
          <w:sz w:val="31"/>
        </w:rPr>
      </w:pPr>
    </w:p>
    <w:p w14:paraId="05299392" w14:textId="7A66B5F7" w:rsidR="0068044B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       </w:t>
      </w:r>
      <w:r w:rsidR="00650CDB">
        <w:t xml:space="preserve">                              </w:t>
      </w:r>
      <w:r w:rsidRPr="00076801">
        <w:t xml:space="preserve">  </w:t>
      </w:r>
      <w:r w:rsidR="00650CDB">
        <w:t>Ія</w:t>
      </w:r>
      <w:r w:rsidR="00076801">
        <w:t xml:space="preserve"> </w:t>
      </w:r>
      <w:r w:rsidR="00650CDB">
        <w:t>СОРОКОПУД</w:t>
      </w:r>
    </w:p>
    <w:p w14:paraId="270EEB8F" w14:textId="77777777" w:rsidR="004E7572" w:rsidRPr="00076801" w:rsidRDefault="004E7572">
      <w:pPr>
        <w:pStyle w:val="a4"/>
        <w:tabs>
          <w:tab w:val="left" w:pos="3594"/>
          <w:tab w:val="left" w:pos="5555"/>
        </w:tabs>
      </w:pPr>
    </w:p>
    <w:p w14:paraId="026F842D" w14:textId="77777777"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</w:p>
    <w:sectPr w:rsidR="004E7572" w:rsidRPr="004E7572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num w:numId="1" w16cid:durableId="140876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4B"/>
    <w:rsid w:val="00071803"/>
    <w:rsid w:val="00076801"/>
    <w:rsid w:val="000A3407"/>
    <w:rsid w:val="000B0B2C"/>
    <w:rsid w:val="000F199E"/>
    <w:rsid w:val="00121486"/>
    <w:rsid w:val="001C64E3"/>
    <w:rsid w:val="001F4B4F"/>
    <w:rsid w:val="00323143"/>
    <w:rsid w:val="00331B1C"/>
    <w:rsid w:val="003A25C8"/>
    <w:rsid w:val="00441BAD"/>
    <w:rsid w:val="004E7572"/>
    <w:rsid w:val="0051280D"/>
    <w:rsid w:val="00514244"/>
    <w:rsid w:val="005851A3"/>
    <w:rsid w:val="00635F6B"/>
    <w:rsid w:val="00650CDB"/>
    <w:rsid w:val="0068044B"/>
    <w:rsid w:val="006D3991"/>
    <w:rsid w:val="006D431A"/>
    <w:rsid w:val="0072578A"/>
    <w:rsid w:val="007447C8"/>
    <w:rsid w:val="007A68EF"/>
    <w:rsid w:val="00846C05"/>
    <w:rsid w:val="008607F4"/>
    <w:rsid w:val="008A5197"/>
    <w:rsid w:val="00A54066"/>
    <w:rsid w:val="00AD1D54"/>
    <w:rsid w:val="00B106A5"/>
    <w:rsid w:val="00C91F5C"/>
    <w:rsid w:val="00CB17B9"/>
    <w:rsid w:val="00D5143B"/>
    <w:rsid w:val="00D7544D"/>
    <w:rsid w:val="00DD3B07"/>
    <w:rsid w:val="00E110ED"/>
    <w:rsid w:val="00E56DD0"/>
    <w:rsid w:val="00E56F68"/>
    <w:rsid w:val="00EB6B8B"/>
    <w:rsid w:val="00EE2274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89FF"/>
  <w15:docId w15:val="{AE825F34-DB76-47FE-8057-E57587E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інтервалів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1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obckiy_house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47B6-8F97-44A0-84CE-E3432458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Sorokopud</cp:lastModifiedBy>
  <cp:revision>25</cp:revision>
  <dcterms:created xsi:type="dcterms:W3CDTF">2022-10-28T02:18:00Z</dcterms:created>
  <dcterms:modified xsi:type="dcterms:W3CDTF">2023-03-17T08:12:00Z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