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067B5" w14:textId="77777777"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14:paraId="21F73C35" w14:textId="77777777"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14:paraId="24CD9299" w14:textId="77777777" w:rsidR="009104F8" w:rsidRPr="00184F6C" w:rsidRDefault="009104F8" w:rsidP="00F819B4">
      <w:pPr>
        <w:spacing w:after="0" w:line="240" w:lineRule="auto"/>
        <w:jc w:val="both"/>
        <w:rPr>
          <w:rFonts w:ascii="Times New Roman" w:hAnsi="Times New Roman"/>
          <w:sz w:val="24"/>
          <w:szCs w:val="24"/>
          <w:lang w:val="uk-UA"/>
        </w:rPr>
      </w:pPr>
    </w:p>
    <w:p w14:paraId="7D7DCD26" w14:textId="77777777"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14:paraId="5E341547" w14:textId="77777777"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14:paraId="0F633ED4" w14:textId="77777777" w:rsidR="003A191C" w:rsidRPr="00184F6C" w:rsidRDefault="003A191C" w:rsidP="003A191C">
      <w:pPr>
        <w:spacing w:after="0" w:line="240" w:lineRule="auto"/>
        <w:ind w:firstLine="5245"/>
        <w:rPr>
          <w:rFonts w:ascii="Times New Roman" w:hAnsi="Times New Roman"/>
          <w:bCs/>
          <w:sz w:val="32"/>
          <w:szCs w:val="32"/>
          <w:lang w:val="uk-UA"/>
        </w:rPr>
      </w:pPr>
      <w:r>
        <w:rPr>
          <w:rFonts w:ascii="Times New Roman" w:hAnsi="Times New Roman"/>
          <w:bCs/>
          <w:sz w:val="32"/>
          <w:szCs w:val="32"/>
          <w:lang w:val="uk-UA"/>
        </w:rPr>
        <w:t>Наталія</w:t>
      </w:r>
      <w:r w:rsidRPr="00184F6C">
        <w:rPr>
          <w:rFonts w:ascii="Times New Roman" w:hAnsi="Times New Roman"/>
          <w:bCs/>
          <w:sz w:val="32"/>
          <w:szCs w:val="32"/>
          <w:lang w:val="uk-UA"/>
        </w:rPr>
        <w:t xml:space="preserve"> </w:t>
      </w:r>
      <w:r>
        <w:rPr>
          <w:rFonts w:ascii="Times New Roman" w:hAnsi="Times New Roman"/>
          <w:bCs/>
          <w:sz w:val="32"/>
          <w:szCs w:val="32"/>
          <w:lang w:val="uk-UA"/>
        </w:rPr>
        <w:t>БУРЛАЄВА</w:t>
      </w:r>
    </w:p>
    <w:p w14:paraId="0547B707" w14:textId="77777777" w:rsidR="00662555" w:rsidRPr="00184F6C" w:rsidRDefault="00662555" w:rsidP="00F819B4">
      <w:pPr>
        <w:spacing w:after="0" w:line="240" w:lineRule="auto"/>
        <w:ind w:firstLine="5245"/>
        <w:rPr>
          <w:rFonts w:ascii="Times New Roman" w:hAnsi="Times New Roman"/>
          <w:b/>
          <w:bCs/>
          <w:sz w:val="32"/>
          <w:szCs w:val="32"/>
          <w:lang w:val="uk-UA"/>
        </w:rPr>
      </w:pPr>
    </w:p>
    <w:p w14:paraId="2B4531BB" w14:textId="77777777"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14:paraId="18919087" w14:textId="1E215F17" w:rsidR="00662555" w:rsidRPr="004554DF"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 xml:space="preserve">Протокол № </w:t>
      </w:r>
      <w:r w:rsidR="007C4AAA" w:rsidRPr="004554DF">
        <w:rPr>
          <w:rFonts w:ascii="Times New Roman" w:hAnsi="Times New Roman"/>
          <w:sz w:val="28"/>
          <w:szCs w:val="28"/>
          <w:lang w:val="uk-UA"/>
        </w:rPr>
        <w:t>1</w:t>
      </w:r>
      <w:r w:rsidR="00130CEC" w:rsidRPr="004554DF">
        <w:rPr>
          <w:rFonts w:ascii="Times New Roman" w:hAnsi="Times New Roman"/>
          <w:sz w:val="28"/>
          <w:szCs w:val="28"/>
          <w:lang w:val="uk-UA"/>
        </w:rPr>
        <w:t>26</w:t>
      </w:r>
      <w:r w:rsidRPr="004554DF">
        <w:rPr>
          <w:rFonts w:ascii="Times New Roman" w:hAnsi="Times New Roman"/>
          <w:sz w:val="28"/>
          <w:szCs w:val="28"/>
          <w:lang w:val="uk-UA"/>
        </w:rPr>
        <w:t xml:space="preserve"> від </w:t>
      </w:r>
      <w:r w:rsidR="00130CEC" w:rsidRPr="004554DF">
        <w:rPr>
          <w:rFonts w:ascii="Times New Roman" w:hAnsi="Times New Roman"/>
          <w:sz w:val="28"/>
          <w:szCs w:val="28"/>
          <w:lang w:val="uk-UA"/>
        </w:rPr>
        <w:t>25</w:t>
      </w:r>
      <w:r w:rsidR="00FD6982" w:rsidRPr="004554DF">
        <w:rPr>
          <w:rFonts w:ascii="Times New Roman" w:hAnsi="Times New Roman"/>
          <w:sz w:val="28"/>
          <w:szCs w:val="28"/>
          <w:lang w:val="uk-UA"/>
        </w:rPr>
        <w:t>.</w:t>
      </w:r>
      <w:r w:rsidR="00943405" w:rsidRPr="004554DF">
        <w:rPr>
          <w:rFonts w:ascii="Times New Roman" w:hAnsi="Times New Roman"/>
          <w:sz w:val="28"/>
          <w:szCs w:val="28"/>
          <w:lang w:val="uk-UA"/>
        </w:rPr>
        <w:t>0</w:t>
      </w:r>
      <w:r w:rsidR="00BD4D28" w:rsidRPr="004554DF">
        <w:rPr>
          <w:rFonts w:ascii="Times New Roman" w:hAnsi="Times New Roman"/>
          <w:sz w:val="28"/>
          <w:szCs w:val="28"/>
          <w:lang w:val="uk-UA"/>
        </w:rPr>
        <w:t>4</w:t>
      </w:r>
      <w:r w:rsidRPr="004554DF">
        <w:rPr>
          <w:rFonts w:ascii="Times New Roman" w:hAnsi="Times New Roman"/>
          <w:sz w:val="28"/>
          <w:szCs w:val="28"/>
          <w:lang w:val="uk-UA"/>
        </w:rPr>
        <w:t>.20</w:t>
      </w:r>
      <w:r w:rsidR="00705F1C" w:rsidRPr="004554DF">
        <w:rPr>
          <w:rFonts w:ascii="Times New Roman" w:hAnsi="Times New Roman"/>
          <w:sz w:val="28"/>
          <w:szCs w:val="28"/>
          <w:lang w:val="uk-UA"/>
        </w:rPr>
        <w:t>2</w:t>
      </w:r>
      <w:r w:rsidR="00943405" w:rsidRPr="004554DF">
        <w:rPr>
          <w:rFonts w:ascii="Times New Roman" w:hAnsi="Times New Roman"/>
          <w:sz w:val="28"/>
          <w:szCs w:val="28"/>
          <w:lang w:val="uk-UA"/>
        </w:rPr>
        <w:t>4</w:t>
      </w:r>
    </w:p>
    <w:p w14:paraId="23624A5C" w14:textId="77777777" w:rsidR="009104F8" w:rsidRPr="00184F6C" w:rsidRDefault="009104F8" w:rsidP="00F819B4">
      <w:pPr>
        <w:spacing w:after="0" w:line="240" w:lineRule="auto"/>
        <w:jc w:val="both"/>
        <w:rPr>
          <w:rFonts w:ascii="Times New Roman" w:hAnsi="Times New Roman"/>
          <w:sz w:val="24"/>
          <w:szCs w:val="24"/>
          <w:lang w:val="uk-UA"/>
        </w:rPr>
      </w:pPr>
    </w:p>
    <w:p w14:paraId="0CCB718F" w14:textId="77777777" w:rsidR="009104F8" w:rsidRPr="00184F6C" w:rsidRDefault="009104F8" w:rsidP="00F819B4">
      <w:pPr>
        <w:spacing w:after="0" w:line="240" w:lineRule="auto"/>
        <w:ind w:firstLine="6804"/>
        <w:jc w:val="both"/>
        <w:rPr>
          <w:rFonts w:ascii="Times New Roman" w:hAnsi="Times New Roman"/>
          <w:sz w:val="24"/>
          <w:szCs w:val="24"/>
          <w:lang w:val="uk-UA"/>
        </w:rPr>
      </w:pPr>
      <w:r w:rsidRPr="00184F6C">
        <w:rPr>
          <w:rFonts w:ascii="Times New Roman" w:hAnsi="Times New Roman"/>
          <w:sz w:val="24"/>
          <w:szCs w:val="24"/>
          <w:lang w:val="uk-UA"/>
        </w:rPr>
        <w:t>м.п.</w:t>
      </w:r>
    </w:p>
    <w:p w14:paraId="73D02F06" w14:textId="77777777" w:rsidR="009104F8" w:rsidRPr="00184F6C" w:rsidRDefault="009104F8" w:rsidP="00F819B4">
      <w:pPr>
        <w:spacing w:after="0" w:line="240" w:lineRule="auto"/>
        <w:jc w:val="both"/>
        <w:rPr>
          <w:rFonts w:ascii="Times New Roman" w:hAnsi="Times New Roman"/>
          <w:sz w:val="24"/>
          <w:szCs w:val="24"/>
          <w:lang w:val="uk-UA"/>
        </w:rPr>
      </w:pPr>
    </w:p>
    <w:p w14:paraId="14A8DC3D" w14:textId="77777777" w:rsidR="009104F8" w:rsidRPr="00184F6C" w:rsidRDefault="009104F8" w:rsidP="00F819B4">
      <w:pPr>
        <w:spacing w:after="0" w:line="240" w:lineRule="auto"/>
        <w:jc w:val="both"/>
        <w:rPr>
          <w:rFonts w:ascii="Times New Roman" w:hAnsi="Times New Roman"/>
          <w:sz w:val="24"/>
          <w:szCs w:val="24"/>
          <w:lang w:val="uk-UA"/>
        </w:rPr>
      </w:pPr>
    </w:p>
    <w:p w14:paraId="3DAB9F6B" w14:textId="77777777" w:rsidR="009104F8" w:rsidRPr="00184F6C" w:rsidRDefault="009104F8" w:rsidP="00F819B4">
      <w:pPr>
        <w:spacing w:after="0" w:line="240" w:lineRule="auto"/>
        <w:jc w:val="both"/>
        <w:rPr>
          <w:rFonts w:ascii="Times New Roman" w:hAnsi="Times New Roman"/>
          <w:sz w:val="24"/>
          <w:szCs w:val="24"/>
          <w:lang w:val="uk-UA"/>
        </w:rPr>
      </w:pPr>
    </w:p>
    <w:p w14:paraId="7C0FB392" w14:textId="77777777"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14:paraId="0168D0DE" w14:textId="77777777"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14:paraId="2D218C9F" w14:textId="32F40A7B"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317B79" w:rsidRPr="00184F6C">
        <w:rPr>
          <w:rFonts w:ascii="Times New Roman" w:hAnsi="Times New Roman"/>
          <w:b/>
          <w:sz w:val="32"/>
          <w:szCs w:val="32"/>
          <w:lang w:val="uk-UA"/>
        </w:rPr>
        <w:t xml:space="preserve">товару </w:t>
      </w:r>
    </w:p>
    <w:p w14:paraId="7B1C7D89" w14:textId="77777777" w:rsidR="009104F8" w:rsidRPr="00184F6C" w:rsidRDefault="009104F8" w:rsidP="00F819B4">
      <w:pPr>
        <w:spacing w:after="0" w:line="240" w:lineRule="auto"/>
        <w:jc w:val="both"/>
        <w:rPr>
          <w:rFonts w:ascii="Times New Roman" w:hAnsi="Times New Roman"/>
          <w:sz w:val="24"/>
          <w:szCs w:val="24"/>
          <w:lang w:val="uk-UA"/>
        </w:rPr>
      </w:pPr>
    </w:p>
    <w:p w14:paraId="0F08EAF2" w14:textId="77777777" w:rsidR="00BA05F2" w:rsidRPr="00BE58E1" w:rsidRDefault="00BA05F2" w:rsidP="00F819B4">
      <w:pPr>
        <w:spacing w:after="0" w:line="240" w:lineRule="auto"/>
        <w:jc w:val="center"/>
        <w:rPr>
          <w:rFonts w:ascii="Times New Roman" w:hAnsi="Times New Roman"/>
          <w:b/>
          <w:sz w:val="56"/>
          <w:szCs w:val="56"/>
          <w:lang w:val="uk-UA"/>
        </w:rPr>
      </w:pPr>
    </w:p>
    <w:p w14:paraId="1E45B7C2" w14:textId="77777777" w:rsidR="007C4AAA" w:rsidRPr="007C4AAA" w:rsidRDefault="007C4AAA" w:rsidP="00F819B4">
      <w:pPr>
        <w:spacing w:after="0" w:line="240" w:lineRule="auto"/>
        <w:jc w:val="center"/>
        <w:rPr>
          <w:rFonts w:ascii="Times New Roman" w:hAnsi="Times New Roman"/>
          <w:b/>
          <w:sz w:val="72"/>
          <w:szCs w:val="72"/>
          <w:lang w:val="uk-UA"/>
        </w:rPr>
      </w:pPr>
      <w:r w:rsidRPr="007C4AAA">
        <w:rPr>
          <w:rFonts w:ascii="Times New Roman" w:hAnsi="Times New Roman"/>
          <w:b/>
          <w:sz w:val="72"/>
          <w:szCs w:val="72"/>
          <w:lang w:val="uk-UA"/>
        </w:rPr>
        <w:t>Зубчасті колеса, зубчасті передачі та приводні елементи,</w:t>
      </w:r>
    </w:p>
    <w:p w14:paraId="726542F5" w14:textId="77777777" w:rsidR="007C4AAA" w:rsidRPr="007C4AAA" w:rsidRDefault="007C4AAA" w:rsidP="00F819B4">
      <w:pPr>
        <w:spacing w:after="0" w:line="240" w:lineRule="auto"/>
        <w:jc w:val="center"/>
        <w:rPr>
          <w:rFonts w:ascii="Times New Roman" w:hAnsi="Times New Roman"/>
          <w:b/>
          <w:sz w:val="72"/>
          <w:szCs w:val="72"/>
          <w:lang w:val="uk-UA"/>
        </w:rPr>
      </w:pPr>
      <w:r w:rsidRPr="007C4AAA">
        <w:rPr>
          <w:rFonts w:ascii="Times New Roman" w:hAnsi="Times New Roman"/>
          <w:b/>
          <w:sz w:val="72"/>
          <w:szCs w:val="72"/>
          <w:lang w:val="uk-UA"/>
        </w:rPr>
        <w:t xml:space="preserve"> код ДК 021:2015 - 4214 </w:t>
      </w:r>
    </w:p>
    <w:p w14:paraId="376898FC" w14:textId="73A74093" w:rsidR="009104F8" w:rsidRPr="007C4AAA" w:rsidRDefault="007C4AAA" w:rsidP="00F819B4">
      <w:pPr>
        <w:spacing w:after="0" w:line="240" w:lineRule="auto"/>
        <w:jc w:val="center"/>
        <w:rPr>
          <w:rFonts w:ascii="Times New Roman" w:hAnsi="Times New Roman"/>
          <w:b/>
          <w:sz w:val="72"/>
          <w:szCs w:val="72"/>
          <w:lang w:val="uk-UA"/>
        </w:rPr>
      </w:pPr>
      <w:r w:rsidRPr="007C4AAA">
        <w:rPr>
          <w:rFonts w:ascii="Times New Roman" w:hAnsi="Times New Roman"/>
          <w:b/>
          <w:sz w:val="72"/>
          <w:szCs w:val="72"/>
          <w:lang w:val="uk-UA"/>
        </w:rPr>
        <w:t>(Ланцюги)</w:t>
      </w:r>
    </w:p>
    <w:p w14:paraId="42C1DEFA" w14:textId="77777777" w:rsidR="009104F8" w:rsidRPr="00184F6C" w:rsidRDefault="009104F8" w:rsidP="00F819B4">
      <w:pPr>
        <w:spacing w:after="0" w:line="240" w:lineRule="auto"/>
        <w:jc w:val="both"/>
        <w:rPr>
          <w:rFonts w:ascii="Times New Roman" w:hAnsi="Times New Roman"/>
          <w:sz w:val="24"/>
          <w:szCs w:val="24"/>
          <w:lang w:val="uk-UA"/>
        </w:rPr>
      </w:pPr>
    </w:p>
    <w:p w14:paraId="2293F816" w14:textId="77777777" w:rsidR="009104F8" w:rsidRPr="00184F6C" w:rsidRDefault="009104F8" w:rsidP="00F819B4">
      <w:pPr>
        <w:spacing w:after="0" w:line="240" w:lineRule="auto"/>
        <w:jc w:val="both"/>
        <w:rPr>
          <w:rFonts w:ascii="Times New Roman" w:hAnsi="Times New Roman"/>
          <w:sz w:val="24"/>
          <w:szCs w:val="24"/>
          <w:lang w:val="uk-UA"/>
        </w:rPr>
      </w:pPr>
    </w:p>
    <w:p w14:paraId="21A1209D" w14:textId="77777777" w:rsidR="009104F8" w:rsidRDefault="009104F8" w:rsidP="00F819B4">
      <w:pPr>
        <w:spacing w:after="0" w:line="240" w:lineRule="auto"/>
        <w:jc w:val="both"/>
        <w:rPr>
          <w:rFonts w:ascii="Times New Roman" w:hAnsi="Times New Roman"/>
          <w:sz w:val="24"/>
          <w:szCs w:val="24"/>
          <w:lang w:val="uk-UA"/>
        </w:rPr>
      </w:pPr>
    </w:p>
    <w:p w14:paraId="313F4EBA" w14:textId="77777777" w:rsidR="007C4AAA" w:rsidRDefault="007C4AAA" w:rsidP="00F819B4">
      <w:pPr>
        <w:spacing w:after="0" w:line="240" w:lineRule="auto"/>
        <w:jc w:val="both"/>
        <w:rPr>
          <w:rFonts w:ascii="Times New Roman" w:hAnsi="Times New Roman"/>
          <w:sz w:val="24"/>
          <w:szCs w:val="24"/>
          <w:lang w:val="uk-UA"/>
        </w:rPr>
      </w:pPr>
    </w:p>
    <w:p w14:paraId="1EDC031A" w14:textId="77777777" w:rsidR="00833821" w:rsidRPr="00184F6C" w:rsidRDefault="00833821" w:rsidP="00F819B4">
      <w:pPr>
        <w:spacing w:after="0" w:line="240" w:lineRule="auto"/>
        <w:jc w:val="both"/>
        <w:rPr>
          <w:rFonts w:ascii="Times New Roman" w:hAnsi="Times New Roman"/>
          <w:sz w:val="24"/>
          <w:szCs w:val="24"/>
          <w:lang w:val="uk-UA"/>
        </w:rPr>
      </w:pPr>
    </w:p>
    <w:p w14:paraId="3D6CD87D" w14:textId="77777777" w:rsidR="009104F8" w:rsidRPr="00184F6C" w:rsidRDefault="009104F8" w:rsidP="00F819B4">
      <w:pPr>
        <w:spacing w:after="0" w:line="240" w:lineRule="auto"/>
        <w:jc w:val="both"/>
        <w:rPr>
          <w:rFonts w:ascii="Times New Roman" w:hAnsi="Times New Roman"/>
          <w:sz w:val="24"/>
          <w:szCs w:val="24"/>
          <w:lang w:val="uk-UA"/>
        </w:rPr>
      </w:pPr>
    </w:p>
    <w:p w14:paraId="13BA08C2" w14:textId="77777777" w:rsidR="009104F8" w:rsidRPr="00184F6C" w:rsidRDefault="009104F8" w:rsidP="00F819B4">
      <w:pPr>
        <w:spacing w:after="0" w:line="240" w:lineRule="auto"/>
        <w:jc w:val="both"/>
        <w:rPr>
          <w:rFonts w:ascii="Times New Roman" w:hAnsi="Times New Roman"/>
          <w:sz w:val="24"/>
          <w:szCs w:val="24"/>
          <w:lang w:val="uk-UA"/>
        </w:rPr>
      </w:pPr>
    </w:p>
    <w:p w14:paraId="62EEA9AE" w14:textId="77777777"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14:paraId="2210E067" w14:textId="77777777" w:rsidR="009104F8" w:rsidRPr="00184F6C" w:rsidRDefault="009104F8" w:rsidP="00F819B4">
      <w:pPr>
        <w:spacing w:after="0" w:line="240" w:lineRule="auto"/>
        <w:jc w:val="both"/>
        <w:rPr>
          <w:rFonts w:ascii="Times New Roman" w:hAnsi="Times New Roman"/>
          <w:sz w:val="24"/>
          <w:szCs w:val="24"/>
          <w:lang w:val="uk-UA"/>
        </w:rPr>
      </w:pPr>
    </w:p>
    <w:p w14:paraId="7A1E2E4D" w14:textId="77777777" w:rsidR="009104F8" w:rsidRPr="00184F6C" w:rsidRDefault="009104F8" w:rsidP="00F819B4">
      <w:pPr>
        <w:spacing w:after="0" w:line="240" w:lineRule="auto"/>
        <w:jc w:val="both"/>
        <w:rPr>
          <w:rFonts w:ascii="Times New Roman" w:hAnsi="Times New Roman"/>
          <w:sz w:val="24"/>
          <w:szCs w:val="24"/>
          <w:lang w:val="uk-UA"/>
        </w:rPr>
      </w:pPr>
    </w:p>
    <w:p w14:paraId="72E34C76" w14:textId="77777777"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14:paraId="2B044F7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4F93AE3" w14:textId="77777777"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14:paraId="3854DF39" w14:textId="77777777"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14:paraId="0C681E8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F6A810B"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14:paraId="13E56EE5"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14:paraId="63DC103F"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14:paraId="1E2B7F4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168BCA6"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7A19F355"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14:paraId="50990B93" w14:textId="77777777"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14:paraId="1A5DDE72" w14:textId="77777777"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14:paraId="157FD0A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5BF762E"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1D2587F2"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14:paraId="43DD2276" w14:textId="77777777"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A57CD7" w14:paraId="0DA8779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3744A97"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14:paraId="7F5E7E55"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14:paraId="67219044"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СхідГЗК</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14:paraId="2DDA925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301A5FE"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14:paraId="4149C097"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14:paraId="456E26FD"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14:paraId="647CE3A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52D4363"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14:paraId="247F0BC0"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14:paraId="38F295F9" w14:textId="77777777" w:rsidR="00BC73E0" w:rsidRPr="00184F6C" w:rsidRDefault="00380815" w:rsidP="00F819B4">
            <w:pPr>
              <w:spacing w:after="0" w:line="240" w:lineRule="auto"/>
              <w:jc w:val="both"/>
              <w:rPr>
                <w:rFonts w:ascii="Times New Roman" w:hAnsi="Times New Roman"/>
                <w:sz w:val="24"/>
                <w:szCs w:val="24"/>
                <w:lang w:val="uk-UA"/>
              </w:rPr>
            </w:pPr>
            <w:r w:rsidRPr="00184F6C">
              <w:rPr>
                <w:rFonts w:ascii="Times New Roman" w:hAnsi="Times New Roman"/>
                <w:b/>
                <w:i/>
                <w:sz w:val="24"/>
                <w:szCs w:val="24"/>
                <w:u w:val="single"/>
                <w:lang w:val="uk-UA"/>
              </w:rPr>
              <w:t>З технічних питань та з питань проєкту договору та його укладання</w:t>
            </w:r>
            <w:r w:rsidRPr="00184F6C">
              <w:rPr>
                <w:rFonts w:ascii="Times New Roman" w:hAnsi="Times New Roman"/>
                <w:sz w:val="24"/>
                <w:szCs w:val="24"/>
                <w:lang w:val="uk-UA"/>
              </w:rPr>
              <w:t>:</w:t>
            </w:r>
          </w:p>
          <w:p w14:paraId="649E0895" w14:textId="77777777" w:rsidR="00D51B9F" w:rsidRPr="00FD1C17" w:rsidRDefault="00D51B9F" w:rsidP="00D51B9F">
            <w:pPr>
              <w:spacing w:after="0" w:line="240" w:lineRule="auto"/>
              <w:jc w:val="both"/>
              <w:rPr>
                <w:rFonts w:ascii="Times New Roman" w:hAnsi="Times New Roman"/>
                <w:sz w:val="24"/>
                <w:szCs w:val="24"/>
                <w:lang w:val="uk-UA"/>
              </w:rPr>
            </w:pPr>
            <w:r w:rsidRPr="00FD1C17">
              <w:rPr>
                <w:rFonts w:ascii="Times New Roman" w:hAnsi="Times New Roman"/>
                <w:sz w:val="24"/>
                <w:szCs w:val="24"/>
                <w:lang w:val="uk-UA"/>
              </w:rPr>
              <w:t xml:space="preserve">Бекаревич Дмитро Анатолійович, інженер служби виробничо-технічної комплектації, тел.: +380 (50) 48-00-365,  e-mail: </w:t>
            </w:r>
            <w:hyperlink r:id="rId8" w:history="1">
              <w:r w:rsidRPr="00FD1C17">
                <w:rPr>
                  <w:rStyle w:val="a8"/>
                  <w:rFonts w:ascii="Times New Roman" w:hAnsi="Times New Roman"/>
                  <w:color w:val="auto"/>
                  <w:sz w:val="24"/>
                  <w:szCs w:val="24"/>
                  <w:lang w:val="uk-UA"/>
                </w:rPr>
                <w:t>bekarevich@vostgok.dp.ua</w:t>
              </w:r>
            </w:hyperlink>
            <w:r w:rsidRPr="00FD1C17">
              <w:rPr>
                <w:rFonts w:ascii="Times New Roman" w:hAnsi="Times New Roman"/>
                <w:sz w:val="24"/>
                <w:szCs w:val="24"/>
                <w:lang w:val="uk-UA"/>
              </w:rPr>
              <w:t>.</w:t>
            </w:r>
          </w:p>
          <w:p w14:paraId="1DBC1ED0" w14:textId="77777777" w:rsidR="000830FB" w:rsidRPr="00FD1C17" w:rsidRDefault="000830FB" w:rsidP="00D51B9F">
            <w:pPr>
              <w:spacing w:after="0" w:line="240" w:lineRule="auto"/>
              <w:jc w:val="both"/>
              <w:rPr>
                <w:rFonts w:ascii="Times New Roman" w:hAnsi="Times New Roman"/>
                <w:sz w:val="24"/>
                <w:szCs w:val="24"/>
                <w:lang w:val="uk-UA"/>
              </w:rPr>
            </w:pPr>
          </w:p>
          <w:p w14:paraId="0AF88EDF" w14:textId="77777777" w:rsidR="00BC73E0" w:rsidRPr="00184F6C" w:rsidRDefault="00380815" w:rsidP="00F819B4">
            <w:pPr>
              <w:spacing w:after="0" w:line="240" w:lineRule="auto"/>
              <w:jc w:val="both"/>
              <w:rPr>
                <w:rFonts w:ascii="Times New Roman" w:hAnsi="Times New Roman"/>
                <w:b/>
                <w:i/>
                <w:sz w:val="24"/>
                <w:szCs w:val="24"/>
                <w:u w:val="single"/>
                <w:lang w:val="uk-UA"/>
              </w:rPr>
            </w:pPr>
            <w:r w:rsidRPr="00184F6C">
              <w:rPr>
                <w:rFonts w:ascii="Times New Roman" w:hAnsi="Times New Roman"/>
                <w:b/>
                <w:i/>
                <w:sz w:val="24"/>
                <w:szCs w:val="24"/>
                <w:u w:val="single"/>
                <w:lang w:val="uk-UA"/>
              </w:rPr>
              <w:t>З питань оформлення тендерної пропозиції:</w:t>
            </w:r>
          </w:p>
          <w:p w14:paraId="7C8DBC47" w14:textId="1AD8B2E1" w:rsidR="00AE5CE4" w:rsidRPr="00184F6C" w:rsidRDefault="003A191C" w:rsidP="00F819B4">
            <w:pPr>
              <w:spacing w:after="0" w:line="240" w:lineRule="auto"/>
              <w:jc w:val="both"/>
              <w:rPr>
                <w:rFonts w:ascii="Times New Roman" w:hAnsi="Times New Roman"/>
                <w:b/>
                <w:bCs/>
                <w:sz w:val="24"/>
                <w:szCs w:val="24"/>
                <w:lang w:val="uk-UA"/>
              </w:rPr>
            </w:pPr>
            <w:r w:rsidRPr="00F87D69">
              <w:rPr>
                <w:rFonts w:ascii="Times New Roman" w:hAnsi="Times New Roman"/>
                <w:sz w:val="24"/>
                <w:szCs w:val="24"/>
                <w:lang w:val="uk-UA"/>
              </w:rPr>
              <w:t>Бурлаєва Наталія Анатоліївна, уповноважена особа, фахівець з публічних закупівель, тел.: +380 (</w:t>
            </w:r>
            <w:r>
              <w:rPr>
                <w:rFonts w:ascii="Times New Roman" w:hAnsi="Times New Roman"/>
                <w:sz w:val="24"/>
                <w:szCs w:val="24"/>
                <w:lang w:val="uk-UA"/>
              </w:rPr>
              <w:t>50</w:t>
            </w:r>
            <w:r w:rsidRPr="00F87D69">
              <w:rPr>
                <w:rFonts w:ascii="Times New Roman" w:hAnsi="Times New Roman"/>
                <w:sz w:val="24"/>
                <w:szCs w:val="24"/>
                <w:lang w:val="uk-UA"/>
              </w:rPr>
              <w:t>) </w:t>
            </w:r>
            <w:r>
              <w:rPr>
                <w:rFonts w:ascii="Times New Roman" w:hAnsi="Times New Roman"/>
                <w:sz w:val="24"/>
                <w:szCs w:val="24"/>
                <w:lang w:val="uk-UA"/>
              </w:rPr>
              <w:t>3847607</w:t>
            </w:r>
            <w:r w:rsidRPr="00F87D69">
              <w:rPr>
                <w:rFonts w:ascii="Times New Roman" w:hAnsi="Times New Roman"/>
                <w:sz w:val="24"/>
                <w:szCs w:val="24"/>
                <w:lang w:val="uk-UA"/>
              </w:rPr>
              <w:t xml:space="preserve">, e-mail: </w:t>
            </w:r>
            <w:r>
              <w:rPr>
                <w:rFonts w:ascii="Times New Roman" w:hAnsi="Times New Roman"/>
                <w:sz w:val="24"/>
                <w:szCs w:val="24"/>
                <w:lang w:val="en-US"/>
              </w:rPr>
              <w:t>N</w:t>
            </w:r>
            <w:r w:rsidRPr="00163733">
              <w:rPr>
                <w:rFonts w:ascii="Times New Roman" w:hAnsi="Times New Roman"/>
                <w:sz w:val="24"/>
                <w:szCs w:val="24"/>
              </w:rPr>
              <w:t>.</w:t>
            </w:r>
            <w:r>
              <w:rPr>
                <w:rFonts w:ascii="Times New Roman" w:hAnsi="Times New Roman"/>
                <w:sz w:val="24"/>
                <w:szCs w:val="24"/>
                <w:lang w:val="en-US"/>
              </w:rPr>
              <w:t>Burlaeva</w:t>
            </w:r>
            <w:r w:rsidRPr="003F7C3E">
              <w:rPr>
                <w:rFonts w:ascii="Times New Roman" w:hAnsi="Times New Roman"/>
                <w:sz w:val="24"/>
                <w:szCs w:val="24"/>
                <w:lang w:val="uk-UA"/>
              </w:rPr>
              <w:t>@vostgok.dp.ua</w:t>
            </w:r>
          </w:p>
        </w:tc>
      </w:tr>
      <w:tr w:rsidR="004F06C4" w:rsidRPr="00184F6C" w14:paraId="1731A77B"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63590CD"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7000BEDE"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14:paraId="67A745E7" w14:textId="77777777" w:rsidR="004F06C4" w:rsidRPr="00184F6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84F6C" w14:paraId="44A3F05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6F2D71F"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14:paraId="0D33BE5F"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14:paraId="151AEA87" w14:textId="77777777" w:rsidR="004F06C4" w:rsidRPr="00184F6C"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84F6C" w14:paraId="5DCF7FB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049303F"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14:paraId="72CCC284"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344F35CB" w14:textId="24C74CA5" w:rsidR="004F06C4" w:rsidRPr="00FD1C17" w:rsidRDefault="00FD1C17" w:rsidP="00097A34">
            <w:pPr>
              <w:spacing w:before="100" w:beforeAutospacing="1" w:after="100" w:afterAutospacing="1" w:line="240" w:lineRule="auto"/>
              <w:jc w:val="both"/>
              <w:rPr>
                <w:rFonts w:ascii="Times New Roman" w:eastAsia="Times New Roman" w:hAnsi="Times New Roman"/>
                <w:b/>
                <w:sz w:val="24"/>
                <w:szCs w:val="24"/>
                <w:lang w:val="uk-UA" w:eastAsia="ru-RU"/>
              </w:rPr>
            </w:pPr>
            <w:r w:rsidRPr="00FD1C17">
              <w:rPr>
                <w:rFonts w:ascii="Times New Roman" w:hAnsi="Times New Roman"/>
                <w:b/>
                <w:sz w:val="24"/>
                <w:szCs w:val="24"/>
                <w:lang w:val="uk-UA"/>
              </w:rPr>
              <w:t>Зубчасті колеса, зубчасті передачі та приводні елементи  , код ДК 021:2015 - 4214 (Ланцюги)</w:t>
            </w:r>
          </w:p>
        </w:tc>
      </w:tr>
      <w:tr w:rsidR="004F06C4" w:rsidRPr="00184F6C" w14:paraId="01DD0316"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C62860F"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14:paraId="6ABDE8B4"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14:paraId="129539F4" w14:textId="77777777"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14:paraId="70430F9B"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6CC145F"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14:paraId="2E364EE4"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14:paraId="747D4B27" w14:textId="77777777" w:rsidR="004E0680" w:rsidRPr="00FD1C17" w:rsidRDefault="004E0680" w:rsidP="004E0680">
            <w:pPr>
              <w:spacing w:after="0" w:line="240" w:lineRule="auto"/>
              <w:jc w:val="both"/>
              <w:rPr>
                <w:rFonts w:ascii="Times New Roman" w:hAnsi="Times New Roman"/>
                <w:sz w:val="24"/>
                <w:szCs w:val="24"/>
                <w:lang w:val="uk-UA"/>
              </w:rPr>
            </w:pPr>
            <w:r w:rsidRPr="00FD1C17">
              <w:rPr>
                <w:rFonts w:ascii="Times New Roman" w:hAnsi="Times New Roman"/>
                <w:sz w:val="24"/>
                <w:szCs w:val="24"/>
                <w:lang w:val="uk-UA"/>
              </w:rPr>
              <w:t>На умовах DDP, склад Замовника:</w:t>
            </w:r>
          </w:p>
          <w:p w14:paraId="05B91E91" w14:textId="77777777" w:rsidR="004E0680" w:rsidRPr="00FD1C17" w:rsidRDefault="004E0680" w:rsidP="004E0680">
            <w:pPr>
              <w:pStyle w:val="a3"/>
              <w:spacing w:after="0" w:line="240" w:lineRule="auto"/>
              <w:ind w:left="409"/>
              <w:jc w:val="both"/>
              <w:rPr>
                <w:rFonts w:ascii="Times New Roman" w:hAnsi="Times New Roman"/>
                <w:sz w:val="24"/>
                <w:szCs w:val="24"/>
                <w:lang w:val="uk-UA"/>
              </w:rPr>
            </w:pPr>
          </w:p>
          <w:p w14:paraId="6F3E65CF" w14:textId="77777777" w:rsidR="004E0680" w:rsidRPr="00FD1C17" w:rsidRDefault="004E0680" w:rsidP="004E0680">
            <w:pPr>
              <w:pStyle w:val="a3"/>
              <w:numPr>
                <w:ilvl w:val="0"/>
                <w:numId w:val="22"/>
              </w:numPr>
              <w:spacing w:after="0" w:line="240" w:lineRule="auto"/>
              <w:jc w:val="both"/>
              <w:rPr>
                <w:rFonts w:ascii="Times New Roman" w:hAnsi="Times New Roman"/>
                <w:sz w:val="24"/>
                <w:szCs w:val="24"/>
                <w:lang w:val="uk-UA"/>
              </w:rPr>
            </w:pPr>
            <w:r w:rsidRPr="00FD1C17">
              <w:rPr>
                <w:rFonts w:ascii="Times New Roman" w:hAnsi="Times New Roman"/>
                <w:sz w:val="24"/>
                <w:szCs w:val="24"/>
                <w:lang w:val="uk-UA"/>
              </w:rPr>
              <w:t>ВП Новокостянтинівська шахта, с. Олексіївка, Новоукраїнський район, Кіровоградська область;</w:t>
            </w:r>
          </w:p>
          <w:p w14:paraId="12D9288C" w14:textId="77777777" w:rsidR="004E0680" w:rsidRPr="00FD1C17" w:rsidRDefault="004E0680" w:rsidP="004E0680">
            <w:pPr>
              <w:spacing w:after="0" w:line="240" w:lineRule="auto"/>
              <w:jc w:val="both"/>
              <w:rPr>
                <w:rFonts w:ascii="Times New Roman" w:hAnsi="Times New Roman"/>
                <w:sz w:val="24"/>
                <w:szCs w:val="24"/>
                <w:lang w:val="uk-UA"/>
              </w:rPr>
            </w:pPr>
          </w:p>
          <w:p w14:paraId="2FF54ACB" w14:textId="1770285B" w:rsidR="004F06C4" w:rsidRPr="00FD1C17" w:rsidRDefault="00FD1C17" w:rsidP="004E0680">
            <w:pPr>
              <w:spacing w:after="0" w:line="240" w:lineRule="auto"/>
              <w:jc w:val="both"/>
              <w:rPr>
                <w:rFonts w:ascii="Times New Roman" w:hAnsi="Times New Roman"/>
                <w:sz w:val="24"/>
                <w:szCs w:val="24"/>
                <w:lang w:val="uk-UA"/>
              </w:rPr>
            </w:pPr>
            <w:r w:rsidRPr="00130CEC">
              <w:rPr>
                <w:rFonts w:ascii="Times New Roman" w:hAnsi="Times New Roman"/>
                <w:b/>
                <w:sz w:val="24"/>
                <w:szCs w:val="24"/>
                <w:lang w:val="uk-UA"/>
              </w:rPr>
              <w:t>60,32</w:t>
            </w:r>
            <w:r w:rsidR="004E0680" w:rsidRPr="00130CEC">
              <w:rPr>
                <w:rFonts w:ascii="Times New Roman" w:hAnsi="Times New Roman"/>
                <w:b/>
                <w:sz w:val="24"/>
                <w:szCs w:val="24"/>
                <w:lang w:val="uk-UA"/>
              </w:rPr>
              <w:t xml:space="preserve"> </w:t>
            </w:r>
            <w:r w:rsidRPr="00130CEC">
              <w:rPr>
                <w:rFonts w:ascii="Times New Roman" w:hAnsi="Times New Roman"/>
                <w:b/>
                <w:sz w:val="24"/>
                <w:szCs w:val="24"/>
                <w:lang w:val="uk-UA"/>
              </w:rPr>
              <w:t>м</w:t>
            </w:r>
          </w:p>
        </w:tc>
      </w:tr>
      <w:tr w:rsidR="004F06C4" w:rsidRPr="00184F6C" w14:paraId="2D5497D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7BAA08C"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14:paraId="2DAE02C9"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14:paraId="07ADB064" w14:textId="77777777" w:rsidR="00D00577" w:rsidRPr="00FD1C17" w:rsidRDefault="006E334B" w:rsidP="00F81546">
            <w:pPr>
              <w:spacing w:before="100" w:beforeAutospacing="1" w:after="100" w:afterAutospacing="1" w:line="240" w:lineRule="auto"/>
              <w:rPr>
                <w:rFonts w:ascii="Times New Roman" w:eastAsia="Times New Roman" w:hAnsi="Times New Roman"/>
                <w:b/>
                <w:sz w:val="24"/>
                <w:szCs w:val="24"/>
                <w:lang w:val="uk-UA" w:eastAsia="ru-RU"/>
              </w:rPr>
            </w:pPr>
            <w:r w:rsidRPr="00FD1C17">
              <w:rPr>
                <w:rFonts w:ascii="Times New Roman" w:hAnsi="Times New Roman"/>
                <w:b/>
                <w:sz w:val="24"/>
                <w:szCs w:val="24"/>
                <w:lang w:val="uk-UA"/>
              </w:rPr>
              <w:t>травень</w:t>
            </w:r>
            <w:r w:rsidR="000F16FD" w:rsidRPr="00FD1C17">
              <w:rPr>
                <w:rFonts w:ascii="Times New Roman" w:hAnsi="Times New Roman"/>
                <w:b/>
                <w:sz w:val="24"/>
                <w:szCs w:val="24"/>
                <w:lang w:val="uk-UA"/>
              </w:rPr>
              <w:t xml:space="preserve"> </w:t>
            </w:r>
            <w:r w:rsidR="00F81546" w:rsidRPr="00FD1C17">
              <w:rPr>
                <w:rFonts w:ascii="Times New Roman" w:hAnsi="Times New Roman"/>
                <w:b/>
                <w:sz w:val="24"/>
                <w:szCs w:val="24"/>
                <w:lang w:val="uk-UA"/>
              </w:rPr>
              <w:t xml:space="preserve">– грудень </w:t>
            </w:r>
            <w:r w:rsidR="00EA78DA" w:rsidRPr="00FD1C17">
              <w:rPr>
                <w:rFonts w:ascii="Times New Roman" w:hAnsi="Times New Roman"/>
                <w:b/>
                <w:sz w:val="24"/>
                <w:szCs w:val="24"/>
                <w:lang w:val="uk-UA"/>
              </w:rPr>
              <w:t>2024 року</w:t>
            </w:r>
          </w:p>
        </w:tc>
      </w:tr>
      <w:tr w:rsidR="004F06C4" w:rsidRPr="00184F6C" w14:paraId="4E847D1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BC13A5F"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14:paraId="6EE946C5"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14:paraId="064CE1F1" w14:textId="77777777"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A57CD7" w14:paraId="3F7BF406"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BBFD171"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18D2C015"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681FABE9" w14:textId="77777777"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2212F206" w14:textId="77777777" w:rsidR="00781BC9" w:rsidRPr="00184F6C"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пов’язані з </w:t>
            </w:r>
            <w:r w:rsidRPr="00E04A39">
              <w:rPr>
                <w:rFonts w:ascii="Times New Roman" w:eastAsia="Times New Roman" w:hAnsi="Times New Roman"/>
                <w:sz w:val="24"/>
                <w:szCs w:val="24"/>
                <w:lang w:val="uk-UA" w:eastAsia="ru-RU"/>
              </w:rPr>
              <w:t>доставкою до складу</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p>
          <w:p w14:paraId="4BDB84A1" w14:textId="77777777"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14:paraId="49621C00"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14D545D"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14:paraId="5EAA2084"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14:paraId="3FAE52A7" w14:textId="77777777"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14:paraId="1DA59D52" w14:textId="77777777"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14:paraId="759125A8"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14:paraId="5C5E9A30"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14:paraId="344DFC87" w14:textId="77777777"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14:paraId="2EDD9FC2"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14:paraId="0746B1B8"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14:paraId="004DF2A4" w14:textId="5F47AE00" w:rsidR="004E0680" w:rsidRPr="00130CEC" w:rsidRDefault="00371571" w:rsidP="00E516F8">
            <w:pPr>
              <w:spacing w:after="80" w:line="240" w:lineRule="auto"/>
              <w:jc w:val="both"/>
              <w:rPr>
                <w:rFonts w:ascii="Times New Roman" w:eastAsia="Times New Roman" w:hAnsi="Times New Roman"/>
                <w:color w:val="FF0000"/>
                <w:sz w:val="24"/>
                <w:lang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14:paraId="4FCA5D56"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3D8FC19" w14:textId="77777777"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14:paraId="7558FF10" w14:textId="66C25AA2" w:rsidR="000451EA" w:rsidRPr="00130CEC" w:rsidRDefault="00251851" w:rsidP="00F819B4">
            <w:pPr>
              <w:spacing w:before="100" w:beforeAutospacing="1" w:after="100" w:afterAutospacing="1" w:line="240" w:lineRule="auto"/>
              <w:rPr>
                <w:rFonts w:ascii="Times New Roman" w:eastAsia="Times New Roman" w:hAnsi="Times New Roman"/>
                <w:sz w:val="24"/>
                <w:szCs w:val="24"/>
                <w:lang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14:paraId="723E0172" w14:textId="77777777"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14:paraId="5456D71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16B8DE0" w14:textId="77777777"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14:paraId="362E97DA" w14:textId="77777777"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14:paraId="348458FE" w14:textId="77777777"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A57CD7" w14:paraId="2E57611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286B738" w14:textId="77777777"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14:paraId="252FB0B8" w14:textId="77777777"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319B405C" w14:textId="77777777"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w:t>
            </w:r>
            <w:r w:rsidR="001B52D0" w:rsidRPr="00184F6C">
              <w:rPr>
                <w:rFonts w:ascii="Times New Roman" w:eastAsia="Times New Roman" w:hAnsi="Times New Roman"/>
                <w:sz w:val="24"/>
                <w:szCs w:val="24"/>
                <w:lang w:val="uk-UA" w:eastAsia="ru-RU"/>
              </w:rPr>
              <w:lastRenderedPageBreak/>
              <w:t>закупівлі.</w:t>
            </w:r>
          </w:p>
          <w:p w14:paraId="2C00E822" w14:textId="77777777"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14:paraId="39D62A9B" w14:textId="77777777"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682D565F" w14:textId="77777777"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14:paraId="1D948AF4"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69347C61"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A57CD7" w14:paraId="291D5AC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6A373D4"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279F66E8"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14:paraId="293B926C"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6D6CFF4A"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98AB3B8" w14:textId="77777777"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14:paraId="0CB630E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6317D2E"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139C4094"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14:paraId="6C6632B3" w14:textId="77777777"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27B3DB10"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14:paraId="39E7CD27" w14:textId="77777777"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r w:rsidRPr="00184F6C">
              <w:rPr>
                <w:rFonts w:ascii="Times New Roman" w:eastAsia="Times New Roman" w:hAnsi="Times New Roman"/>
                <w:sz w:val="24"/>
                <w:szCs w:val="24"/>
                <w:lang w:val="uk-UA" w:eastAsia="ru-RU"/>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r w:rsidR="00317B79" w:rsidRPr="00184F6C">
              <w:rPr>
                <w:rFonts w:ascii="Times New Roman" w:eastAsia="Times New Roman" w:hAnsi="Times New Roman"/>
                <w:sz w:val="24"/>
                <w:szCs w:val="24"/>
                <w:lang w:val="uk-UA" w:eastAsia="ru-RU"/>
              </w:rPr>
              <w:t xml:space="preserve">машинозчитувальному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14:paraId="76D578CE"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447FD32F"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14:paraId="4DFF624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68862A8"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693DAF8E" w14:textId="77777777"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7E84C368" w14:textId="77777777"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14:paraId="46497167" w14:textId="77777777" w:rsidR="00F73840" w:rsidRPr="00341899"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341899">
              <w:rPr>
                <w:rFonts w:ascii="Times New Roman" w:eastAsia="Times New Roman" w:hAnsi="Times New Roman"/>
                <w:sz w:val="24"/>
                <w:szCs w:val="24"/>
                <w:lang w:val="uk-UA" w:eastAsia="ru-RU"/>
              </w:rPr>
              <w:t>наявність/відсутність</w:t>
            </w:r>
            <w:r w:rsidR="00317B79" w:rsidRPr="00341899">
              <w:rPr>
                <w:rFonts w:ascii="Times New Roman" w:eastAsia="Times New Roman" w:hAnsi="Times New Roman"/>
                <w:sz w:val="24"/>
                <w:szCs w:val="24"/>
                <w:lang w:val="uk-UA" w:eastAsia="ru-RU"/>
              </w:rPr>
              <w:t xml:space="preserve"> підстав, установлених у </w:t>
            </w:r>
            <w:r w:rsidR="00317B79" w:rsidRPr="00344804">
              <w:rPr>
                <w:rFonts w:ascii="Times New Roman" w:eastAsia="Times New Roman" w:hAnsi="Times New Roman"/>
                <w:sz w:val="24"/>
                <w:szCs w:val="24"/>
                <w:lang w:val="uk-UA" w:eastAsia="ru-RU"/>
              </w:rPr>
              <w:t>пункті </w:t>
            </w:r>
            <w:r w:rsidRPr="00344804">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A9069BE" w14:textId="77777777"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341899">
              <w:rPr>
                <w:rFonts w:ascii="Times New Roman" w:eastAsia="Times New Roman" w:hAnsi="Times New Roman"/>
                <w:sz w:val="24"/>
                <w:szCs w:val="24"/>
                <w:lang w:val="uk-UA" w:eastAsia="ru-RU"/>
              </w:rPr>
              <w:t>Учасник процедури закупівлі</w:t>
            </w:r>
            <w:r w:rsidR="0075689C" w:rsidRPr="00341899">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341899">
              <w:rPr>
                <w:rFonts w:ascii="Times New Roman" w:eastAsia="Times New Roman" w:hAnsi="Times New Roman"/>
                <w:sz w:val="24"/>
                <w:szCs w:val="24"/>
                <w:lang w:val="uk-UA" w:eastAsia="ru-RU"/>
              </w:rPr>
              <w:t xml:space="preserve">підтверджує відсутність підстав, визначених </w:t>
            </w:r>
            <w:r w:rsidR="007A0808" w:rsidRPr="00C53CC8">
              <w:rPr>
                <w:rFonts w:ascii="Times New Roman" w:eastAsia="Times New Roman" w:hAnsi="Times New Roman"/>
                <w:sz w:val="24"/>
                <w:szCs w:val="24"/>
                <w:lang w:val="uk-UA" w:eastAsia="ru-RU"/>
              </w:rPr>
              <w:t xml:space="preserve">пунктом </w:t>
            </w:r>
            <w:r w:rsidR="00344804" w:rsidRPr="00C53CC8">
              <w:rPr>
                <w:rFonts w:ascii="Times New Roman" w:eastAsia="Times New Roman" w:hAnsi="Times New Roman"/>
                <w:sz w:val="24"/>
                <w:szCs w:val="24"/>
                <w:lang w:val="uk-UA" w:eastAsia="ru-RU"/>
              </w:rPr>
              <w:t xml:space="preserve">47 </w:t>
            </w:r>
            <w:r w:rsidR="007A0808" w:rsidRPr="00C53CC8">
              <w:rPr>
                <w:rFonts w:ascii="Times New Roman" w:eastAsia="Times New Roman" w:hAnsi="Times New Roman"/>
                <w:sz w:val="24"/>
                <w:szCs w:val="24"/>
                <w:lang w:val="uk-UA" w:eastAsia="ru-RU"/>
              </w:rPr>
              <w:t>Особливостей</w:t>
            </w:r>
            <w:r w:rsidRPr="00184F6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55988C44" w14:textId="77777777"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430685">
              <w:rPr>
                <w:rFonts w:ascii="Times New Roman" w:eastAsia="Times New Roman" w:hAnsi="Times New Roman"/>
                <w:sz w:val="24"/>
                <w:szCs w:val="24"/>
                <w:lang w:val="uk-UA" w:eastAsia="ru-RU"/>
              </w:rPr>
              <w:t xml:space="preserve"> повинен завантажити </w:t>
            </w:r>
            <w:r w:rsidR="00DC3A9E" w:rsidRPr="00184F6C">
              <w:rPr>
                <w:rFonts w:ascii="Times New Roman" w:eastAsia="Times New Roman" w:hAnsi="Times New Roman"/>
                <w:sz w:val="24"/>
                <w:szCs w:val="24"/>
                <w:lang w:val="uk-UA" w:eastAsia="ru-RU"/>
              </w:rPr>
              <w:t>файли з:</w:t>
            </w:r>
          </w:p>
          <w:p w14:paraId="5849EF9B" w14:textId="77777777"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277A0485" w14:textId="77777777"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0F0C3BC9" w14:textId="77777777"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 xml:space="preserve">а вказану </w:t>
            </w:r>
            <w:r w:rsidR="009D0D70" w:rsidRPr="00184F6C">
              <w:rPr>
                <w:rFonts w:ascii="Times New Roman" w:eastAsia="Times New Roman" w:hAnsi="Times New Roman"/>
                <w:color w:val="000000"/>
                <w:sz w:val="24"/>
                <w:szCs w:val="24"/>
                <w:lang w:val="uk-UA" w:eastAsia="ru-RU"/>
              </w:rPr>
              <w:lastRenderedPageBreak/>
              <w:t>довіреність;</w:t>
            </w:r>
          </w:p>
          <w:p w14:paraId="635E3CD9"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14:paraId="31513ED4" w14:textId="77777777"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14:paraId="14E4175F" w14:textId="77777777"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стему закупівель у вигляді скан</w:t>
            </w:r>
            <w:r w:rsidRPr="00184F6C">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..pdf.</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..jpeg.</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скан</w:t>
            </w:r>
            <w:r w:rsidRPr="00184F6C">
              <w:rPr>
                <w:rFonts w:ascii="Times New Roman" w:eastAsia="Times New Roman" w:hAnsi="Times New Roman"/>
                <w:color w:val="000000"/>
                <w:sz w:val="24"/>
                <w:szCs w:val="24"/>
                <w:lang w:val="uk-UA" w:eastAsia="ru-RU"/>
              </w:rPr>
              <w:t>копії</w:t>
            </w:r>
            <w:r w:rsidR="00D242FC" w:rsidRPr="00184F6C">
              <w:rPr>
                <w:rFonts w:ascii="Times New Roman" w:eastAsia="Times New Roman" w:hAnsi="Times New Roman"/>
                <w:sz w:val="24"/>
                <w:szCs w:val="24"/>
                <w:lang w:val="uk-UA" w:eastAsia="ru-RU"/>
              </w:rPr>
              <w:t>.</w:t>
            </w:r>
          </w:p>
          <w:p w14:paraId="0D614E83"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14:paraId="690DB780" w14:textId="77777777"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45A761" w14:textId="77777777"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14:paraId="61331412" w14:textId="77777777"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184F6C">
              <w:rPr>
                <w:rFonts w:ascii="Times New Roman" w:eastAsia="Times New Roman" w:hAnsi="Times New Roman"/>
                <w:sz w:val="24"/>
                <w:szCs w:val="24"/>
                <w:lang w:val="uk-UA" w:eastAsia="ru-RU"/>
              </w:rPr>
              <w:lastRenderedPageBreak/>
              <w:t>найменування товару, марки, моделі тощо.</w:t>
            </w:r>
          </w:p>
          <w:p w14:paraId="7F95DC96" w14:textId="77777777"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3C75D5" w14:textId="77777777"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14:paraId="3181324A" w14:textId="77777777"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14:paraId="4473066B"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14:paraId="0BC9FFEE"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14:paraId="5F6C04C2" w14:textId="77777777" w:rsidR="00A16026" w:rsidRPr="00184F6C" w:rsidRDefault="00371571" w:rsidP="00430685">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14:paraId="7FF4678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96991BC"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4208BAA1"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63EC8A74" w14:textId="77777777"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14:paraId="0488676D" w14:textId="77777777"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14:paraId="586A096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E35C42C"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4FB3A320"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3985E5FB" w14:textId="77777777"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14:paraId="60D4A27A" w14:textId="77777777"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A57CD7" w14:paraId="6E03C420"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76F84BAC" w14:textId="77777777"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14:paraId="2E7C04B7" w14:textId="77777777"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14:paraId="66CDA470" w14:textId="77777777"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14:paraId="7A2A5339" w14:textId="77777777"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14:paraId="44C7992F" w14:textId="77777777"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 xml:space="preserve">відхилити таку вимогу, не втрачаючи при цьому наданого </w:t>
            </w:r>
            <w:r w:rsidR="00D81F7F" w:rsidRPr="00184F6C">
              <w:rPr>
                <w:rFonts w:ascii="Times New Roman" w:eastAsia="Times New Roman" w:hAnsi="Times New Roman"/>
                <w:sz w:val="24"/>
                <w:szCs w:val="24"/>
                <w:lang w:val="uk-UA" w:eastAsia="ru-RU"/>
              </w:rPr>
              <w:lastRenderedPageBreak/>
              <w:t>ним забезпечення тендерної пропозиції;</w:t>
            </w:r>
          </w:p>
          <w:p w14:paraId="384C7412" w14:textId="77777777"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80DA1C4" w14:textId="77777777"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3A191C" w14:paraId="61BF6BA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187FD5B"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14:paraId="790F5E1A" w14:textId="77777777"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w:t>
            </w:r>
            <w:r w:rsidRPr="00B07C53">
              <w:rPr>
                <w:rFonts w:ascii="Times New Roman" w:eastAsia="Times New Roman" w:hAnsi="Times New Roman"/>
                <w:sz w:val="24"/>
                <w:szCs w:val="24"/>
                <w:lang w:val="uk-UA" w:eastAsia="ru-RU"/>
              </w:rPr>
              <w:t xml:space="preserve">вимоги, установлені </w:t>
            </w:r>
            <w:r w:rsidR="00646183" w:rsidRPr="00B07C53">
              <w:rPr>
                <w:rFonts w:ascii="Times New Roman" w:eastAsia="Times New Roman" w:hAnsi="Times New Roman"/>
                <w:sz w:val="24"/>
                <w:szCs w:val="24"/>
                <w:lang w:val="uk-UA" w:eastAsia="ru-RU"/>
              </w:rPr>
              <w:t>пунктом 4</w:t>
            </w:r>
            <w:r w:rsidR="00EF20E9" w:rsidRPr="00B07C53">
              <w:rPr>
                <w:rFonts w:ascii="Times New Roman" w:eastAsia="Times New Roman" w:hAnsi="Times New Roman"/>
                <w:sz w:val="24"/>
                <w:szCs w:val="24"/>
                <w:lang w:val="uk-UA" w:eastAsia="ru-RU"/>
              </w:rPr>
              <w:t>7</w:t>
            </w:r>
            <w:r w:rsidR="00646183" w:rsidRPr="00B07C53">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14:paraId="5D9A07AD" w14:textId="77777777"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14:paraId="792557FA" w14:textId="77777777"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AD13BF" w14:textId="77777777"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 xml:space="preserve">Учасник процедури закупівлі підтверджує відсутність підстав, зазначених в </w:t>
            </w:r>
            <w:r w:rsidRPr="00C53CC8">
              <w:rPr>
                <w:rFonts w:ascii="Times New Roman" w:hAnsi="Times New Roman"/>
                <w:sz w:val="24"/>
                <w:szCs w:val="24"/>
              </w:rPr>
              <w:t>пункті 47 Особливостей (крім </w:t>
            </w:r>
            <w:hyperlink r:id="rId9" w:anchor="n616" w:history="1">
              <w:r w:rsidRPr="00C53CC8">
                <w:rPr>
                  <w:rFonts w:ascii="Times New Roman" w:hAnsi="Times New Roman"/>
                  <w:sz w:val="24"/>
                  <w:szCs w:val="24"/>
                </w:rPr>
                <w:t>підпунктів 1</w:t>
              </w:r>
            </w:hyperlink>
            <w:r w:rsidRPr="00C53CC8">
              <w:rPr>
                <w:rFonts w:ascii="Times New Roman" w:hAnsi="Times New Roman"/>
                <w:sz w:val="24"/>
                <w:szCs w:val="24"/>
              </w:rPr>
              <w:t> і </w:t>
            </w:r>
            <w:hyperlink r:id="rId10" w:anchor="n622" w:history="1">
              <w:r w:rsidRPr="00C53CC8">
                <w:rPr>
                  <w:rFonts w:ascii="Times New Roman" w:hAnsi="Times New Roman"/>
                  <w:sz w:val="24"/>
                  <w:szCs w:val="24"/>
                </w:rPr>
                <w:t>7</w:t>
              </w:r>
            </w:hyperlink>
            <w:r w:rsidRPr="00C53CC8">
              <w:rPr>
                <w:rFonts w:ascii="Times New Roman" w:hAnsi="Times New Roman"/>
                <w:sz w:val="24"/>
                <w:szCs w:val="24"/>
              </w:rPr>
              <w:t xml:space="preserve"> </w:t>
            </w:r>
            <w:r w:rsidR="00B07C53" w:rsidRPr="00C53CC8">
              <w:rPr>
                <w:rFonts w:ascii="Times New Roman" w:hAnsi="Times New Roman"/>
                <w:sz w:val="24"/>
                <w:szCs w:val="24"/>
              </w:rPr>
              <w:t>цього пункту)</w:t>
            </w:r>
            <w:r w:rsidR="00B07C53">
              <w:rPr>
                <w:rFonts w:ascii="Times New Roman" w:hAnsi="Times New Roman"/>
                <w:sz w:val="24"/>
                <w:szCs w:val="24"/>
              </w:rPr>
              <w:t xml:space="preserve"> </w:t>
            </w:r>
            <w:r w:rsidRPr="00184F6C">
              <w:rPr>
                <w:rFonts w:ascii="Times New Roman" w:hAnsi="Times New Roman"/>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p>
          <w:p w14:paraId="12DB5F08" w14:textId="77777777"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4D964D1" w14:textId="77777777"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FD4E2A"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AC697D"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357BE25"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у вигляді вчинення антиконкурентних узгоджених дій, що стосуються спотворення результатів тендерів;</w:t>
            </w:r>
          </w:p>
          <w:p w14:paraId="08267433"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448B97"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t xml:space="preserve">6) керівник учасника процедури закупівлі був засуджений за </w:t>
            </w:r>
            <w:r w:rsidRPr="00184F6C">
              <w:rPr>
                <w:lang w:val="uk-UA"/>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ABE923"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1BAFEB"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53899CC"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14:paraId="0770EF45"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297DA79"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14:paraId="66A51478"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60F287E" w14:textId="77777777"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184F6C">
              <w:rPr>
                <w:lang w:val="uk-UA"/>
              </w:rPr>
              <w:lastRenderedPageBreak/>
              <w:t>процедурі закупівлі.</w:t>
            </w:r>
          </w:p>
          <w:p w14:paraId="6E914F00" w14:textId="48560710"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7909C0C" w14:textId="267A945D"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xml:space="preserve">, що підтверджують відсутність підстав, зазначених у підпунктах 3, 5, 6 і 12 </w:t>
            </w:r>
            <w:r w:rsidR="00646183" w:rsidRPr="005060D6">
              <w:rPr>
                <w:rFonts w:ascii="Times New Roman" w:hAnsi="Times New Roman"/>
                <w:sz w:val="24"/>
                <w:szCs w:val="28"/>
                <w:lang w:val="uk-UA"/>
              </w:rPr>
              <w:t>пункту</w:t>
            </w:r>
            <w:r w:rsidR="00317B79" w:rsidRPr="005060D6">
              <w:rPr>
                <w:rFonts w:ascii="Times New Roman" w:hAnsi="Times New Roman"/>
                <w:sz w:val="24"/>
                <w:szCs w:val="28"/>
                <w:lang w:val="uk-UA"/>
              </w:rPr>
              <w:t> </w:t>
            </w:r>
            <w:r w:rsidR="00646183" w:rsidRPr="005060D6">
              <w:rPr>
                <w:rFonts w:ascii="Times New Roman" w:eastAsia="Times New Roman" w:hAnsi="Times New Roman"/>
                <w:sz w:val="24"/>
                <w:szCs w:val="24"/>
                <w:lang w:val="uk-UA" w:eastAsia="ru-RU"/>
              </w:rPr>
              <w:t>4</w:t>
            </w:r>
            <w:r w:rsidR="00CE1941" w:rsidRPr="005060D6">
              <w:rPr>
                <w:rFonts w:ascii="Times New Roman" w:eastAsia="Times New Roman" w:hAnsi="Times New Roman"/>
                <w:sz w:val="24"/>
                <w:szCs w:val="24"/>
                <w:lang w:val="uk-UA" w:eastAsia="ru-RU"/>
              </w:rPr>
              <w:t>7</w:t>
            </w:r>
            <w:r w:rsidR="00646183" w:rsidRPr="005060D6">
              <w:rPr>
                <w:rFonts w:ascii="Times New Roman" w:eastAsia="Times New Roman" w:hAnsi="Times New Roman"/>
                <w:sz w:val="24"/>
                <w:szCs w:val="24"/>
                <w:lang w:val="uk-UA" w:eastAsia="ru-RU"/>
              </w:rPr>
              <w:t xml:space="preserve"> Особливостей,</w:t>
            </w:r>
            <w:r w:rsidR="00646183" w:rsidRPr="00184F6C">
              <w:rPr>
                <w:rFonts w:ascii="Times New Roman" w:eastAsia="Times New Roman" w:hAnsi="Times New Roman"/>
                <w:sz w:val="24"/>
                <w:szCs w:val="24"/>
                <w:lang w:val="uk-UA" w:eastAsia="ru-RU"/>
              </w:rPr>
              <w:t xml:space="preserve">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A57CD7" w14:paraId="5D16F8CB"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792943B"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1D4D60BF"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3C85338A" w14:textId="77777777"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A57CD7" w14:paraId="70D4B1C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5535E69"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14:paraId="7A59B3BD"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14:paraId="5E515271" w14:textId="77777777"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14:paraId="189ADAD5"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08BB683E"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14:paraId="760A480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7C9DBB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65FF007A"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14:paraId="02C231F9" w14:textId="77777777"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14:paraId="6F03D547" w14:textId="46B08544" w:rsidR="004F06C4" w:rsidRPr="00BA4DC6" w:rsidRDefault="00130CEC" w:rsidP="00F819B4">
            <w:pPr>
              <w:spacing w:after="120" w:line="240" w:lineRule="auto"/>
              <w:jc w:val="both"/>
              <w:rPr>
                <w:rFonts w:ascii="Times New Roman" w:eastAsia="Times New Roman" w:hAnsi="Times New Roman"/>
                <w:b/>
                <w:sz w:val="24"/>
                <w:szCs w:val="24"/>
                <w:u w:val="single"/>
                <w:lang w:val="uk-UA" w:eastAsia="ru-RU"/>
              </w:rPr>
            </w:pPr>
            <w:r w:rsidRPr="00BA4DC6">
              <w:rPr>
                <w:rFonts w:ascii="Times New Roman" w:eastAsia="Times New Roman" w:hAnsi="Times New Roman"/>
                <w:b/>
                <w:sz w:val="24"/>
                <w:szCs w:val="24"/>
                <w:u w:val="single"/>
                <w:lang w:val="uk-UA" w:eastAsia="ru-RU"/>
              </w:rPr>
              <w:t>0</w:t>
            </w:r>
            <w:r w:rsidR="00A57CD7">
              <w:rPr>
                <w:rFonts w:ascii="Times New Roman" w:eastAsia="Times New Roman" w:hAnsi="Times New Roman"/>
                <w:b/>
                <w:sz w:val="24"/>
                <w:szCs w:val="24"/>
                <w:u w:val="single"/>
                <w:lang w:val="uk-UA" w:eastAsia="ru-RU"/>
              </w:rPr>
              <w:t>6</w:t>
            </w:r>
            <w:r w:rsidR="00196465" w:rsidRPr="00BA4DC6">
              <w:rPr>
                <w:rFonts w:ascii="Times New Roman" w:eastAsia="Times New Roman" w:hAnsi="Times New Roman"/>
                <w:b/>
                <w:sz w:val="24"/>
                <w:szCs w:val="24"/>
                <w:u w:val="single"/>
                <w:lang w:val="uk-UA" w:eastAsia="ru-RU"/>
              </w:rPr>
              <w:t>.</w:t>
            </w:r>
            <w:r w:rsidR="00096B26" w:rsidRPr="00BA4DC6">
              <w:rPr>
                <w:rFonts w:ascii="Times New Roman" w:eastAsia="Times New Roman" w:hAnsi="Times New Roman"/>
                <w:b/>
                <w:sz w:val="24"/>
                <w:szCs w:val="24"/>
                <w:u w:val="single"/>
                <w:lang w:val="uk-UA" w:eastAsia="ru-RU"/>
              </w:rPr>
              <w:t>0</w:t>
            </w:r>
            <w:r w:rsidR="00593D12" w:rsidRPr="00BA4DC6">
              <w:rPr>
                <w:rFonts w:ascii="Times New Roman" w:eastAsia="Times New Roman" w:hAnsi="Times New Roman"/>
                <w:b/>
                <w:sz w:val="24"/>
                <w:szCs w:val="24"/>
                <w:u w:val="single"/>
                <w:lang w:eastAsia="ru-RU"/>
              </w:rPr>
              <w:t>5</w:t>
            </w:r>
            <w:r w:rsidR="00C52BC8" w:rsidRPr="00BA4DC6">
              <w:rPr>
                <w:rFonts w:ascii="Times New Roman" w:eastAsia="Times New Roman" w:hAnsi="Times New Roman"/>
                <w:b/>
                <w:sz w:val="24"/>
                <w:szCs w:val="24"/>
                <w:u w:val="single"/>
                <w:lang w:val="uk-UA" w:eastAsia="ru-RU"/>
              </w:rPr>
              <w:t>.202</w:t>
            </w:r>
            <w:r w:rsidR="00096B26" w:rsidRPr="00BA4DC6">
              <w:rPr>
                <w:rFonts w:ascii="Times New Roman" w:eastAsia="Times New Roman" w:hAnsi="Times New Roman"/>
                <w:b/>
                <w:sz w:val="24"/>
                <w:szCs w:val="24"/>
                <w:u w:val="single"/>
                <w:lang w:val="uk-UA" w:eastAsia="ru-RU"/>
              </w:rPr>
              <w:t>4</w:t>
            </w:r>
          </w:p>
          <w:p w14:paraId="0119EB00" w14:textId="77777777"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14:paraId="5A592043" w14:textId="77777777"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8378C33" w14:textId="77777777"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14:paraId="42A0EE3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3795982" w14:textId="77777777"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616B8F8A" w14:textId="77777777"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14:paraId="766E8DA0" w14:textId="77777777"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14:paraId="0A3C33EE" w14:textId="77777777"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A57CD7" w14:paraId="3B60C78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2E00CD3" w14:textId="77777777"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14:paraId="5858C7C1" w14:textId="77777777"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14:paraId="60F40D6E"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0DB41865" w14:textId="77777777"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1"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2"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14:paraId="51188F97" w14:textId="77777777"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14:paraId="364976D6" w14:textId="77777777"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Pr="008A3CE5">
              <w:rPr>
                <w:rFonts w:ascii="Times New Roman" w:eastAsia="Times New Roman" w:hAnsi="Times New Roman"/>
                <w:sz w:val="24"/>
                <w:szCs w:val="24"/>
                <w:lang w:val="uk-UA" w:eastAsia="ru-RU"/>
              </w:rPr>
              <w:t xml:space="preserve">підстав, установлених </w:t>
            </w:r>
            <w:r w:rsidR="002F18C6" w:rsidRPr="008A3CE5">
              <w:rPr>
                <w:rFonts w:ascii="Times New Roman" w:eastAsia="Times New Roman" w:hAnsi="Times New Roman"/>
                <w:sz w:val="24"/>
                <w:szCs w:val="24"/>
                <w:lang w:val="uk-UA" w:eastAsia="ru-RU"/>
              </w:rPr>
              <w:t>пунктом 4</w:t>
            </w:r>
            <w:r w:rsidR="00024187" w:rsidRPr="008A3CE5">
              <w:rPr>
                <w:rFonts w:ascii="Times New Roman" w:eastAsia="Times New Roman" w:hAnsi="Times New Roman"/>
                <w:sz w:val="24"/>
                <w:szCs w:val="24"/>
                <w:lang w:val="uk-UA" w:eastAsia="ru-RU"/>
              </w:rPr>
              <w:t>7</w:t>
            </w:r>
            <w:r w:rsidR="002F18C6" w:rsidRPr="008A3CE5">
              <w:rPr>
                <w:rFonts w:ascii="Times New Roman" w:eastAsia="Times New Roman" w:hAnsi="Times New Roman"/>
                <w:sz w:val="24"/>
                <w:szCs w:val="24"/>
                <w:lang w:val="uk-UA" w:eastAsia="ru-RU"/>
              </w:rPr>
              <w:t xml:space="preserve"> Особливостей.</w:t>
            </w:r>
          </w:p>
        </w:tc>
      </w:tr>
      <w:tr w:rsidR="004F06C4" w:rsidRPr="00184F6C" w14:paraId="1763A8D1"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0AD48E4C"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14:paraId="3DE71D84"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5501E0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4D9D1D61"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14:paraId="1F7CF179"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174883A1"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14:paraId="53EE74B4" w14:textId="77777777"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7E000696" w14:textId="77777777"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14:paraId="6209A998" w14:textId="77777777"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14:paraId="27BC04DC"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134130"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4B8C367" w14:textId="77777777"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3"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14:paraId="7F2D0EB8" w14:textId="77777777"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lastRenderedPageBreak/>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4"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5"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6"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7"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E9AB3E8"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14:paraId="0FF4D048"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A57CD7" w14:paraId="6F0E5D9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664361B"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2D7C8BE4"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1E0F7AC1" w14:textId="50ACEF9A"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52E4F82F" w14:textId="77777777"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14:paraId="3511F426" w14:textId="77777777"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ненакладення електронного підпису.</w:t>
            </w:r>
          </w:p>
          <w:p w14:paraId="0CD01DD0" w14:textId="77777777"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w:t>
            </w:r>
            <w:r w:rsidRPr="00184F6C">
              <w:rPr>
                <w:rFonts w:ascii="Times New Roman" w:eastAsia="Times New Roman" w:hAnsi="Times New Roman"/>
                <w:sz w:val="24"/>
                <w:szCs w:val="24"/>
                <w:lang w:val="uk-UA" w:eastAsia="ru-RU"/>
              </w:rPr>
              <w:lastRenderedPageBreak/>
              <w:t>нормами і їх не порушує, жодні окремі підтвердження не потрібно подавати):</w:t>
            </w:r>
          </w:p>
          <w:p w14:paraId="27147D65"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14:paraId="581B5472"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838191"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14:paraId="6C057C84"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1529090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14:paraId="624C1A99"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14:paraId="1CA53D3F" w14:textId="77777777"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14:paraId="0A2B4F50" w14:textId="77777777" w:rsidR="00DA7F5B" w:rsidRPr="00184F6C" w:rsidRDefault="00DA7F5B" w:rsidP="008C70AC">
            <w:pPr>
              <w:pStyle w:val="rvps2"/>
              <w:shd w:val="clear" w:color="auto" w:fill="FFFFFF"/>
              <w:spacing w:before="0" w:beforeAutospacing="0" w:after="60" w:afterAutospacing="0"/>
              <w:jc w:val="both"/>
              <w:rPr>
                <w:lang w:val="uk-UA"/>
              </w:rPr>
            </w:pPr>
            <w:bookmarkStart w:id="19" w:name="n135"/>
            <w:bookmarkEnd w:id="19"/>
            <w:r w:rsidRPr="00184F6C">
              <w:rPr>
                <w:lang w:val="uk-UA"/>
              </w:rPr>
              <w:t>1) учасник процедури закупівлі:</w:t>
            </w:r>
          </w:p>
          <w:p w14:paraId="3A8E7718" w14:textId="77777777" w:rsidR="00DA7F5B" w:rsidRPr="00184F6C" w:rsidRDefault="006711BE" w:rsidP="008C70AC">
            <w:pPr>
              <w:pStyle w:val="rvps2"/>
              <w:shd w:val="clear" w:color="auto" w:fill="FFFFFF"/>
              <w:spacing w:before="0" w:beforeAutospacing="0" w:after="60" w:afterAutospacing="0"/>
              <w:jc w:val="both"/>
              <w:rPr>
                <w:lang w:val="uk-UA"/>
              </w:rPr>
            </w:pPr>
            <w:bookmarkStart w:id="20" w:name="n593"/>
            <w:bookmarkEnd w:id="20"/>
            <w:r w:rsidRPr="00184F6C">
              <w:rPr>
                <w:lang w:val="uk-UA"/>
              </w:rPr>
              <w:t>- </w:t>
            </w:r>
            <w:r w:rsidR="00DA7F5B" w:rsidRPr="008A3CE5">
              <w:rPr>
                <w:lang w:val="uk-UA"/>
              </w:rPr>
              <w:t>підпадає під підстави, встановлені пунктом 47 </w:t>
            </w:r>
            <w:r w:rsidR="00406F29" w:rsidRPr="008A3CE5">
              <w:rPr>
                <w:lang w:val="uk-UA"/>
              </w:rPr>
              <w:t>Особливостей</w:t>
            </w:r>
            <w:r w:rsidR="00DA7F5B" w:rsidRPr="008A3CE5">
              <w:rPr>
                <w:lang w:val="uk-UA"/>
              </w:rPr>
              <w:t>;</w:t>
            </w:r>
          </w:p>
          <w:p w14:paraId="067BB50E" w14:textId="77777777" w:rsidR="00DA7F5B" w:rsidRPr="00184F6C" w:rsidRDefault="006711BE" w:rsidP="008C70AC">
            <w:pPr>
              <w:pStyle w:val="rvps2"/>
              <w:shd w:val="clear" w:color="auto" w:fill="FFFFFF"/>
              <w:spacing w:before="0" w:beforeAutospacing="0" w:after="60" w:afterAutospacing="0"/>
              <w:jc w:val="both"/>
              <w:rPr>
                <w:lang w:val="uk-UA"/>
              </w:rPr>
            </w:pPr>
            <w:bookmarkStart w:id="21" w:name="n594"/>
            <w:bookmarkEnd w:id="21"/>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14:paraId="52DD8BB0" w14:textId="77777777" w:rsidR="00DA7F5B" w:rsidRPr="00184F6C" w:rsidRDefault="006711BE" w:rsidP="008C70AC">
            <w:pPr>
              <w:pStyle w:val="rvps2"/>
              <w:shd w:val="clear" w:color="auto" w:fill="FFFFFF"/>
              <w:spacing w:before="0" w:beforeAutospacing="0" w:after="60" w:afterAutospacing="0"/>
              <w:jc w:val="both"/>
              <w:rPr>
                <w:lang w:val="uk-UA"/>
              </w:rPr>
            </w:pPr>
            <w:bookmarkStart w:id="22" w:name="n595"/>
            <w:bookmarkEnd w:id="22"/>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14:paraId="1844C238" w14:textId="77777777" w:rsidR="00DA7F5B" w:rsidRPr="00184F6C" w:rsidRDefault="006711BE" w:rsidP="008C70AC">
            <w:pPr>
              <w:pStyle w:val="rvps2"/>
              <w:shd w:val="clear" w:color="auto" w:fill="FFFFFF"/>
              <w:spacing w:before="0" w:beforeAutospacing="0" w:after="60" w:afterAutospacing="0"/>
              <w:jc w:val="both"/>
              <w:rPr>
                <w:lang w:val="uk-UA"/>
              </w:rPr>
            </w:pPr>
            <w:bookmarkStart w:id="23" w:name="n596"/>
            <w:bookmarkEnd w:id="23"/>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DBABAC" w14:textId="77777777" w:rsidR="00DA7F5B" w:rsidRPr="00184F6C" w:rsidRDefault="006711BE" w:rsidP="008C70AC">
            <w:pPr>
              <w:pStyle w:val="rvps2"/>
              <w:shd w:val="clear" w:color="auto" w:fill="FFFFFF"/>
              <w:spacing w:before="0" w:beforeAutospacing="0" w:after="60" w:afterAutospacing="0"/>
              <w:jc w:val="both"/>
              <w:rPr>
                <w:lang w:val="uk-UA"/>
              </w:rPr>
            </w:pPr>
            <w:bookmarkStart w:id="24" w:name="n597"/>
            <w:bookmarkEnd w:id="24"/>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14:paraId="2655AA58" w14:textId="77777777" w:rsidR="00DA7F5B" w:rsidRPr="00AE5C87" w:rsidRDefault="006711BE" w:rsidP="008C70AC">
            <w:pPr>
              <w:pStyle w:val="rvps2"/>
              <w:shd w:val="clear" w:color="auto" w:fill="FFFFFF"/>
              <w:spacing w:before="0" w:beforeAutospacing="0" w:after="60" w:afterAutospacing="0"/>
              <w:jc w:val="both"/>
              <w:rPr>
                <w:lang w:val="uk-UA"/>
              </w:rPr>
            </w:pPr>
            <w:bookmarkStart w:id="25" w:name="n598"/>
            <w:bookmarkEnd w:id="25"/>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2870A6">
              <w:rPr>
                <w:lang w:val="uk-UA"/>
              </w:rPr>
              <w:t xml:space="preserve"> </w:t>
            </w:r>
            <w:r w:rsidR="00406F29" w:rsidRPr="00AE5C87">
              <w:rPr>
                <w:lang w:val="uk-UA"/>
              </w:rPr>
              <w:t>Особливостей</w:t>
            </w:r>
            <w:r w:rsidR="00DA7F5B" w:rsidRPr="00AE5C87">
              <w:rPr>
                <w:lang w:val="uk-UA"/>
              </w:rPr>
              <w:t>;</w:t>
            </w:r>
          </w:p>
          <w:p w14:paraId="3F74C909" w14:textId="77777777" w:rsidR="00DA7F5B" w:rsidRPr="00052DFD" w:rsidRDefault="006711BE" w:rsidP="008C70AC">
            <w:pPr>
              <w:pStyle w:val="rvps2"/>
              <w:shd w:val="clear" w:color="auto" w:fill="FFFFFF"/>
              <w:spacing w:before="0" w:beforeAutospacing="0" w:after="60" w:afterAutospacing="0"/>
              <w:jc w:val="both"/>
              <w:rPr>
                <w:lang w:val="uk-UA"/>
              </w:rPr>
            </w:pPr>
            <w:bookmarkStart w:id="26" w:name="n599"/>
            <w:bookmarkEnd w:id="26"/>
            <w:r w:rsidRPr="00AE5C87">
              <w:rPr>
                <w:lang w:val="uk-UA"/>
              </w:rPr>
              <w:t>- </w:t>
            </w:r>
            <w:r w:rsidR="00052DFD" w:rsidRPr="00AE5C87">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00052DFD" w:rsidRPr="00AE5C87">
              <w:rPr>
                <w:shd w:val="clear" w:color="auto" w:fill="FFFFFF"/>
                <w:lang w:val="uk-UA"/>
              </w:rPr>
              <w:lastRenderedPageBreak/>
              <w:t xml:space="preserve">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AE5C87">
              <w:rPr>
                <w:lang w:val="uk-UA"/>
              </w:rPr>
              <w:t>№ 1178</w:t>
            </w:r>
            <w:r w:rsidR="00052DFD" w:rsidRPr="00AE5C87">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AE5C87">
              <w:rPr>
                <w:color w:val="333333"/>
                <w:shd w:val="clear" w:color="auto" w:fill="FFFFFF"/>
                <w:lang w:val="uk-UA"/>
              </w:rPr>
              <w:t xml:space="preserve"> </w:t>
            </w:r>
            <w:r w:rsidR="00052DFD" w:rsidRPr="00AE5C87">
              <w:rPr>
                <w:shd w:val="clear" w:color="auto" w:fill="FFFFFF"/>
                <w:lang w:val="uk-UA"/>
              </w:rPr>
              <w:t>України, 2022 р., № 84, ст. 5176);</w:t>
            </w:r>
          </w:p>
          <w:p w14:paraId="7E513AA7" w14:textId="77777777" w:rsidR="00DA7F5B" w:rsidRPr="00184F6C" w:rsidRDefault="00DA7F5B" w:rsidP="008C70AC">
            <w:pPr>
              <w:pStyle w:val="rvps2"/>
              <w:shd w:val="clear" w:color="auto" w:fill="FFFFFF"/>
              <w:spacing w:before="0" w:beforeAutospacing="0" w:after="60" w:afterAutospacing="0"/>
              <w:jc w:val="both"/>
              <w:rPr>
                <w:lang w:val="uk-UA"/>
              </w:rPr>
            </w:pPr>
            <w:bookmarkStart w:id="27" w:name="n600"/>
            <w:bookmarkEnd w:id="27"/>
            <w:r w:rsidRPr="00184F6C">
              <w:rPr>
                <w:lang w:val="uk-UA"/>
              </w:rPr>
              <w:t>2) тендерна пропозиція:</w:t>
            </w:r>
          </w:p>
          <w:p w14:paraId="0D441773" w14:textId="77777777" w:rsidR="00DA7F5B" w:rsidRPr="00184F6C" w:rsidRDefault="006711BE" w:rsidP="008C70AC">
            <w:pPr>
              <w:pStyle w:val="rvps2"/>
              <w:shd w:val="clear" w:color="auto" w:fill="FFFFFF"/>
              <w:spacing w:before="0" w:beforeAutospacing="0" w:after="60" w:afterAutospacing="0"/>
              <w:jc w:val="both"/>
              <w:rPr>
                <w:lang w:val="uk-UA"/>
              </w:rPr>
            </w:pPr>
            <w:bookmarkStart w:id="28" w:name="n601"/>
            <w:bookmarkEnd w:id="28"/>
            <w:r w:rsidRPr="00184F6C">
              <w:rPr>
                <w:lang w:val="uk-UA"/>
              </w:rPr>
              <w:t>- </w:t>
            </w:r>
            <w:r w:rsidR="00DA7F5B" w:rsidRPr="00184F6C">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14:paraId="08445725" w14:textId="77777777" w:rsidR="00DA7F5B" w:rsidRPr="00184F6C" w:rsidRDefault="006711BE" w:rsidP="008C70AC">
            <w:pPr>
              <w:pStyle w:val="rvps2"/>
              <w:shd w:val="clear" w:color="auto" w:fill="FFFFFF"/>
              <w:spacing w:before="0" w:beforeAutospacing="0" w:after="60" w:afterAutospacing="0"/>
              <w:jc w:val="both"/>
              <w:rPr>
                <w:lang w:val="uk-UA"/>
              </w:rPr>
            </w:pPr>
            <w:bookmarkStart w:id="29" w:name="n602"/>
            <w:bookmarkEnd w:id="29"/>
            <w:r w:rsidRPr="00184F6C">
              <w:rPr>
                <w:lang w:val="uk-UA"/>
              </w:rPr>
              <w:t>- </w:t>
            </w:r>
            <w:r w:rsidR="00DA7F5B" w:rsidRPr="00184F6C">
              <w:rPr>
                <w:lang w:val="uk-UA"/>
              </w:rPr>
              <w:t>є такою, строк дії якої закінчився;</w:t>
            </w:r>
          </w:p>
          <w:p w14:paraId="40CFDB0B" w14:textId="77777777" w:rsidR="00DA7F5B" w:rsidRPr="00184F6C" w:rsidRDefault="006711BE" w:rsidP="008C70AC">
            <w:pPr>
              <w:pStyle w:val="rvps2"/>
              <w:shd w:val="clear" w:color="auto" w:fill="FFFFFF"/>
              <w:spacing w:before="0" w:beforeAutospacing="0" w:after="60" w:afterAutospacing="0"/>
              <w:jc w:val="both"/>
              <w:rPr>
                <w:lang w:val="uk-UA"/>
              </w:rPr>
            </w:pPr>
            <w:bookmarkStart w:id="30" w:name="n603"/>
            <w:bookmarkEnd w:id="30"/>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12FC1B" w14:textId="77777777"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14:paraId="505E59BF" w14:textId="77777777" w:rsidR="00DA7F5B" w:rsidRPr="00184F6C" w:rsidRDefault="00DA7F5B" w:rsidP="008C70AC">
            <w:pPr>
              <w:pStyle w:val="rvps2"/>
              <w:shd w:val="clear" w:color="auto" w:fill="FFFFFF"/>
              <w:spacing w:before="0" w:beforeAutospacing="0" w:after="60" w:afterAutospacing="0"/>
              <w:jc w:val="both"/>
              <w:rPr>
                <w:lang w:val="uk-UA"/>
              </w:rPr>
            </w:pPr>
            <w:bookmarkStart w:id="32" w:name="n605"/>
            <w:bookmarkEnd w:id="32"/>
            <w:r w:rsidRPr="00184F6C">
              <w:rPr>
                <w:lang w:val="uk-UA"/>
              </w:rPr>
              <w:t>3) переможець процедури закупівлі:</w:t>
            </w:r>
          </w:p>
          <w:p w14:paraId="4EA5C83B" w14:textId="77777777" w:rsidR="00DA7F5B" w:rsidRPr="00184F6C" w:rsidRDefault="006711BE" w:rsidP="008C70AC">
            <w:pPr>
              <w:pStyle w:val="rvps2"/>
              <w:shd w:val="clear" w:color="auto" w:fill="FFFFFF"/>
              <w:spacing w:before="0" w:beforeAutospacing="0" w:after="60" w:afterAutospacing="0"/>
              <w:jc w:val="both"/>
              <w:rPr>
                <w:lang w:val="uk-UA"/>
              </w:rPr>
            </w:pPr>
            <w:bookmarkStart w:id="33" w:name="n606"/>
            <w:bookmarkEnd w:id="33"/>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8FF6E8D" w14:textId="2280E69B" w:rsidR="00DA7F5B" w:rsidRPr="00184F6C" w:rsidRDefault="006711BE" w:rsidP="008C70AC">
            <w:pPr>
              <w:pStyle w:val="rvps2"/>
              <w:shd w:val="clear" w:color="auto" w:fill="FFFFFF"/>
              <w:spacing w:before="0" w:beforeAutospacing="0" w:after="60" w:afterAutospacing="0"/>
              <w:jc w:val="both"/>
              <w:rPr>
                <w:lang w:val="uk-UA"/>
              </w:rPr>
            </w:pPr>
            <w:bookmarkStart w:id="34" w:name="n607"/>
            <w:bookmarkEnd w:id="34"/>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62008C">
              <w:rPr>
                <w:lang w:val="uk-UA"/>
              </w:rPr>
              <w:t>пункту 47 Особливостей;</w:t>
            </w:r>
          </w:p>
          <w:p w14:paraId="0A40FF60" w14:textId="77777777" w:rsidR="00DA7F5B" w:rsidRPr="00184F6C" w:rsidRDefault="006711BE" w:rsidP="008C70AC">
            <w:pPr>
              <w:pStyle w:val="rvps2"/>
              <w:shd w:val="clear" w:color="auto" w:fill="FFFFFF"/>
              <w:spacing w:before="0" w:beforeAutospacing="0" w:after="60" w:afterAutospacing="0"/>
              <w:jc w:val="both"/>
              <w:rPr>
                <w:lang w:val="uk-UA"/>
              </w:rPr>
            </w:pPr>
            <w:bookmarkStart w:id="35" w:name="n608"/>
            <w:bookmarkEnd w:id="35"/>
            <w:r w:rsidRPr="00184F6C">
              <w:rPr>
                <w:lang w:val="uk-UA"/>
              </w:rPr>
              <w:t>- </w:t>
            </w:r>
            <w:r w:rsidR="00DA7F5B" w:rsidRPr="00184F6C">
              <w:rPr>
                <w:lang w:val="uk-UA"/>
              </w:rPr>
              <w:t>не надав забезпечення виконання договору про закупівлю, якщо таке забезпечення вимагалося замовником;</w:t>
            </w:r>
          </w:p>
          <w:p w14:paraId="7A91CBC8" w14:textId="77777777" w:rsidR="00DA7F5B" w:rsidRPr="00184F6C" w:rsidRDefault="006711BE" w:rsidP="008C70AC">
            <w:pPr>
              <w:pStyle w:val="rvps2"/>
              <w:shd w:val="clear" w:color="auto" w:fill="FFFFFF"/>
              <w:spacing w:before="0" w:beforeAutospacing="0" w:after="60" w:afterAutospacing="0"/>
              <w:jc w:val="both"/>
              <w:rPr>
                <w:lang w:val="uk-UA"/>
              </w:rPr>
            </w:pPr>
            <w:bookmarkStart w:id="36" w:name="n609"/>
            <w:bookmarkEnd w:id="36"/>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643A38E" w14:textId="77777777"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2BE647A4" w14:textId="77777777" w:rsidR="00DA7F5B" w:rsidRPr="00184F6C"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573C3D" w14:textId="77777777" w:rsidR="00355787" w:rsidRPr="00355787"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183538">
              <w:rPr>
                <w:lang w:val="uk-UA"/>
              </w:rPr>
              <w:t xml:space="preserve">2) </w:t>
            </w:r>
            <w:r w:rsidR="00355787" w:rsidRPr="00183538">
              <w:rPr>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9AECBF2" w14:textId="77777777"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1D2F04F" w14:textId="77777777"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459E808"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14:paraId="182752E0"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14:paraId="37A3184B" w14:textId="77777777"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14:paraId="06E7C293"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 xml:space="preserve">ом процедури </w:t>
            </w:r>
            <w:r w:rsidRPr="00184F6C">
              <w:rPr>
                <w:lang w:val="uk-UA"/>
              </w:rPr>
              <w:lastRenderedPageBreak/>
              <w:t>закупівлі у складі тендерної пропозиції, містить помилку (помилки) у частині:</w:t>
            </w:r>
          </w:p>
          <w:p w14:paraId="04204644" w14:textId="77777777"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14:paraId="65344F68"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14:paraId="22D7252C" w14:textId="77777777"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14:paraId="32B9BB0A"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492F00"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14:paraId="049CC79B"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14:paraId="0DA2260E" w14:textId="77777777"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9AA906"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14:paraId="68531F06"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14:paraId="57DA0CD5"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14:paraId="632B378B"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14:paraId="0BFECC7B"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14:paraId="48F73D43"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14:paraId="4FF5FE1E"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що є сканованою копією </w:t>
            </w:r>
            <w:r w:rsidR="00645791" w:rsidRPr="00184F6C">
              <w:rPr>
                <w:lang w:val="uk-UA"/>
              </w:rPr>
              <w:lastRenderedPageBreak/>
              <w:t>оригіналу документа/електронного документа.</w:t>
            </w:r>
          </w:p>
          <w:p w14:paraId="2B22A961"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14:paraId="6BC8B7F7"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4674BF"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F97A29"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14:paraId="60D04844"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14:paraId="31713C95" w14:textId="77777777"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14:paraId="602DFED6"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14:paraId="5F96485C"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14:paraId="2362CB7D"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0A6FA6" w:rsidRPr="00184F6C">
              <w:rPr>
                <w:lang w:val="uk-UA"/>
              </w:rPr>
              <w:t>зак-упівля</w:t>
            </w:r>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14:paraId="20253AA0"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незастосовується</w:t>
            </w:r>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14:paraId="4F46D927" w14:textId="77777777"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14:paraId="30D41EE7"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2986BB81"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84F6C" w14:paraId="0137A6B0"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4B251FE"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58006174"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14:paraId="21A7735D"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14:paraId="3001708E"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14:paraId="4247D326"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87C314B"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14:paraId="2F7BF7F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14:paraId="41E3AF65"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CC7D2C"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14:paraId="7DEAE5C2"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w:t>
            </w:r>
            <w:r w:rsidRPr="00184F6C">
              <w:rPr>
                <w:rFonts w:ascii="Times New Roman" w:hAnsi="Times New Roman"/>
                <w:sz w:val="24"/>
                <w:szCs w:val="24"/>
                <w:lang w:val="uk-UA"/>
              </w:rPr>
              <w:lastRenderedPageBreak/>
              <w:t xml:space="preserve">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377D4F72"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5D5D8794"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14:paraId="68271753"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14:paraId="3EB6ADD5"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14:paraId="7553608B"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F026D67" w14:textId="77777777"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2B2BDC7E" w14:textId="77777777"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14:paraId="4CB68512" w14:textId="77777777"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14:paraId="111BDF54" w14:textId="77777777"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14:paraId="69B3B91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AABBC32"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495F7BD7"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14:paraId="6F1ED15A"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14:paraId="0C525944"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E374B03"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184F6C">
              <w:rPr>
                <w:rFonts w:ascii="Times New Roman" w:hAnsi="Times New Roman"/>
                <w:sz w:val="24"/>
                <w:szCs w:val="24"/>
                <w:lang w:val="uk-UA"/>
              </w:rPr>
              <w:t>- визначення грошового еквівалента зобов’язання в іноземній валюті;</w:t>
            </w:r>
          </w:p>
          <w:p w14:paraId="3A458C9B"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14:paraId="192FD9F9"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5BC9D9C1"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14:paraId="50602E6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ECFE053"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14:paraId="77DDA27F"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0CAFD3E2" w14:textId="77777777"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Істотні умови зазначені в 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14:paraId="2CB3A15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4E06907"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14:paraId="0029FBF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при відмові </w:t>
            </w:r>
            <w:r w:rsidRPr="00184F6C">
              <w:rPr>
                <w:rFonts w:ascii="Times New Roman" w:eastAsia="Times New Roman" w:hAnsi="Times New Roman"/>
                <w:sz w:val="24"/>
                <w:szCs w:val="24"/>
                <w:lang w:val="uk-UA" w:eastAsia="ru-RU"/>
              </w:rPr>
              <w:lastRenderedPageBreak/>
              <w:t>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14:paraId="65B35AEA" w14:textId="77777777"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lastRenderedPageBreak/>
              <w:t xml:space="preserve">У разі відмови переможця процедури закупівлі від </w:t>
            </w:r>
            <w:r w:rsidRPr="00184F6C">
              <w:rPr>
                <w:rFonts w:ascii="Times New Roman" w:eastAsia="Times New Roman" w:hAnsi="Times New Roman"/>
                <w:sz w:val="24"/>
                <w:szCs w:val="24"/>
                <w:lang w:val="uk-UA" w:eastAsia="ru-RU"/>
              </w:rPr>
              <w:lastRenderedPageBreak/>
              <w:t xml:space="preserve">підписання договору про закупівлю відповідно до вимог тендерної документації, неукладення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w:t>
            </w:r>
            <w:r w:rsidR="001706E9" w:rsidRPr="005E1373">
              <w:rPr>
                <w:rFonts w:ascii="Times New Roman" w:eastAsia="Times New Roman" w:hAnsi="Times New Roman"/>
                <w:sz w:val="24"/>
                <w:szCs w:val="24"/>
                <w:lang w:val="uk-UA" w:eastAsia="ru-RU"/>
              </w:rPr>
              <w:t>урахуванням пункту 4</w:t>
            </w:r>
            <w:r w:rsidR="00CA1CF3" w:rsidRPr="005E1373">
              <w:rPr>
                <w:rFonts w:ascii="Times New Roman" w:eastAsia="Times New Roman" w:hAnsi="Times New Roman"/>
                <w:sz w:val="24"/>
                <w:szCs w:val="24"/>
                <w:lang w:val="uk-UA" w:eastAsia="ru-RU"/>
              </w:rPr>
              <w:t>7</w:t>
            </w:r>
            <w:r w:rsidR="001706E9" w:rsidRPr="005E1373">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8"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14:paraId="49A162E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2418922"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2736A0DD"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75C60B03" w14:textId="77777777"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14:paraId="4F5D3394" w14:textId="77777777"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14:paraId="45909CEA" w14:textId="77777777"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14:paraId="57E0A947"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60CAF4B0" w14:textId="77777777"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14:paraId="6519F35B" w14:textId="77777777"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14:paraId="2F99C7B8" w14:textId="77777777"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14:paraId="398FB9A2" w14:textId="5BF4B4E5" w:rsidR="0028363D"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сканкопію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551EF5">
        <w:rPr>
          <w:rFonts w:ascii="Times New Roman" w:eastAsia="Times New Roman" w:hAnsi="Times New Roman"/>
          <w:b/>
          <w:sz w:val="24"/>
          <w:szCs w:val="24"/>
          <w:lang w:val="uk-UA" w:eastAsia="ru-RU"/>
        </w:rPr>
        <w:t>в частині предмета закупівлі</w:t>
      </w:r>
      <w:r w:rsidR="00A452D3">
        <w:rPr>
          <w:rFonts w:ascii="Times New Roman" w:eastAsia="Times New Roman" w:hAnsi="Times New Roman"/>
          <w:b/>
          <w:sz w:val="24"/>
          <w:szCs w:val="24"/>
          <w:lang w:val="uk-UA" w:eastAsia="ru-RU"/>
        </w:rPr>
        <w:t xml:space="preserve">, що заплановано Замовником до придбання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B77B0D">
        <w:rPr>
          <w:rFonts w:ascii="Arial" w:eastAsia="Times New Roman" w:hAnsi="Arial" w:cs="Arial"/>
          <w:sz w:val="24"/>
          <w:szCs w:val="24"/>
          <w:lang w:val="uk-UA" w:eastAsia="ru-RU"/>
        </w:rPr>
        <w:t xml:space="preserve"> </w:t>
      </w:r>
      <w:r w:rsidR="00FC3FDE" w:rsidRPr="00B77B0D">
        <w:rPr>
          <w:rFonts w:ascii="Times New Roman" w:eastAsia="Times New Roman" w:hAnsi="Times New Roman"/>
          <w:sz w:val="24"/>
          <w:szCs w:val="24"/>
          <w:lang w:val="uk-UA" w:eastAsia="ru-RU"/>
        </w:rPr>
        <w:t>тощо</w:t>
      </w:r>
      <w:r w:rsidR="00FC3FDE" w:rsidRPr="00184F6C">
        <w:rPr>
          <w:rFonts w:ascii="Times New Roman" w:eastAsia="Times New Roman" w:hAnsi="Times New Roman"/>
          <w:sz w:val="24"/>
          <w:szCs w:val="24"/>
          <w:lang w:val="uk-UA" w:eastAsia="ru-RU"/>
        </w:rPr>
        <w:t>).</w:t>
      </w:r>
      <w:r w:rsidR="00E33C41" w:rsidRPr="00184F6C">
        <w:rPr>
          <w:rFonts w:ascii="Times New Roman" w:eastAsia="Times New Roman" w:hAnsi="Times New Roman"/>
          <w:sz w:val="24"/>
          <w:szCs w:val="24"/>
          <w:lang w:val="uk-UA" w:eastAsia="ru-RU"/>
        </w:rPr>
        <w:t xml:space="preserve"> </w:t>
      </w:r>
    </w:p>
    <w:p w14:paraId="59D142E2" w14:textId="77777777" w:rsidR="000B311A" w:rsidRPr="00183538" w:rsidRDefault="000B311A" w:rsidP="0028363D">
      <w:pPr>
        <w:spacing w:after="0" w:line="240" w:lineRule="auto"/>
        <w:ind w:firstLine="709"/>
        <w:jc w:val="both"/>
        <w:rPr>
          <w:rFonts w:ascii="Times New Roman" w:eastAsia="Times New Roman" w:hAnsi="Times New Roman"/>
          <w:sz w:val="24"/>
          <w:szCs w:val="24"/>
          <w:lang w:val="uk-UA" w:eastAsia="ru-RU"/>
        </w:rPr>
      </w:pPr>
      <w:r w:rsidRPr="00891F74">
        <w:rPr>
          <w:rFonts w:ascii="Times New Roman" w:eastAsia="Times New Roman" w:hAnsi="Times New Roman"/>
          <w:sz w:val="24"/>
          <w:szCs w:val="24"/>
          <w:lang w:val="uk-UA" w:eastAsia="ru-RU"/>
        </w:rPr>
        <w:t>Аналогічний договір, термін дії якого не закінчився</w:t>
      </w:r>
      <w:r w:rsidR="00C93C4D">
        <w:rPr>
          <w:rFonts w:ascii="Times New Roman" w:eastAsia="Times New Roman" w:hAnsi="Times New Roman"/>
          <w:sz w:val="24"/>
          <w:szCs w:val="24"/>
          <w:lang w:val="uk-UA" w:eastAsia="ru-RU"/>
        </w:rPr>
        <w:t xml:space="preserve"> </w:t>
      </w:r>
      <w:r w:rsidR="00C93C4D" w:rsidRPr="00183538">
        <w:rPr>
          <w:rFonts w:ascii="Times New Roman" w:eastAsia="Times New Roman" w:hAnsi="Times New Roman"/>
          <w:sz w:val="24"/>
          <w:szCs w:val="24"/>
          <w:lang w:val="uk-UA" w:eastAsia="ru-RU"/>
        </w:rPr>
        <w:t>та який виконаний не в повному обсязі на момент подання Учасником тендерної пропозиції</w:t>
      </w:r>
      <w:r w:rsidRPr="00183538">
        <w:rPr>
          <w:rFonts w:ascii="Times New Roman" w:eastAsia="Times New Roman" w:hAnsi="Times New Roman"/>
          <w:sz w:val="24"/>
          <w:szCs w:val="24"/>
          <w:lang w:val="uk-UA" w:eastAsia="ru-RU"/>
        </w:rPr>
        <w:t>, приймається до розгляду за умови надання</w:t>
      </w:r>
      <w:r w:rsidRPr="00891F74">
        <w:rPr>
          <w:rFonts w:ascii="Times New Roman" w:eastAsia="Times New Roman" w:hAnsi="Times New Roman"/>
          <w:sz w:val="24"/>
          <w:szCs w:val="24"/>
          <w:lang w:val="uk-UA" w:eastAsia="ru-RU"/>
        </w:rPr>
        <w:t xml:space="preserve">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Pr="00183538">
        <w:rPr>
          <w:rFonts w:ascii="Times New Roman" w:eastAsia="Times New Roman" w:hAnsi="Times New Roman"/>
          <w:sz w:val="24"/>
          <w:szCs w:val="24"/>
          <w:lang w:val="uk-UA" w:eastAsia="ru-RU"/>
        </w:rPr>
        <w:t>.</w:t>
      </w:r>
      <w:r w:rsidR="00E76896" w:rsidRPr="00183538">
        <w:rPr>
          <w:rFonts w:ascii="Times New Roman" w:hAnsi="Times New Roman"/>
          <w:sz w:val="24"/>
          <w:szCs w:val="24"/>
          <w:lang w:val="uk-UA"/>
        </w:rPr>
        <w:t xml:space="preserve"> Дата відгуку має бути </w:t>
      </w:r>
      <w:r w:rsidR="00E76896" w:rsidRPr="00183538">
        <w:rPr>
          <w:rFonts w:ascii="Times New Roman" w:hAnsi="Times New Roman"/>
          <w:b/>
          <w:sz w:val="24"/>
          <w:szCs w:val="24"/>
          <w:lang w:val="uk-UA"/>
        </w:rPr>
        <w:t xml:space="preserve">не більше 10-тиденної давнини </w:t>
      </w:r>
      <w:r w:rsidR="00E76896" w:rsidRPr="00183538">
        <w:rPr>
          <w:rFonts w:ascii="Times New Roman" w:hAnsi="Times New Roman"/>
          <w:sz w:val="24"/>
          <w:szCs w:val="24"/>
          <w:lang w:val="uk-UA"/>
        </w:rPr>
        <w:t>від дати подання тендерної пропозиції.</w:t>
      </w:r>
    </w:p>
    <w:p w14:paraId="4BFFB96F" w14:textId="77777777" w:rsidR="00063AB9" w:rsidRPr="00183538" w:rsidRDefault="00430685" w:rsidP="00063AB9">
      <w:pPr>
        <w:spacing w:after="0" w:line="240" w:lineRule="auto"/>
        <w:ind w:firstLine="709"/>
        <w:jc w:val="both"/>
        <w:rPr>
          <w:rFonts w:ascii="Times New Roman" w:eastAsia="Times New Roman" w:hAnsi="Times New Roman"/>
          <w:sz w:val="24"/>
          <w:szCs w:val="24"/>
          <w:lang w:val="uk-UA" w:eastAsia="ru-RU"/>
        </w:rPr>
      </w:pPr>
      <w:r w:rsidRPr="00183538">
        <w:rPr>
          <w:rFonts w:ascii="Times New Roman" w:eastAsia="Times New Roman" w:hAnsi="Times New Roman"/>
          <w:sz w:val="24"/>
          <w:szCs w:val="24"/>
          <w:lang w:val="uk-UA" w:eastAsia="ru-RU"/>
        </w:rPr>
        <w:t>Аналогічним вважається договір, який </w:t>
      </w:r>
      <w:r w:rsidR="00063AB9" w:rsidRPr="00183538">
        <w:rPr>
          <w:rFonts w:ascii="Times New Roman" w:eastAsia="Times New Roman" w:hAnsi="Times New Roman"/>
          <w:b/>
          <w:sz w:val="24"/>
          <w:szCs w:val="24"/>
          <w:lang w:val="uk-UA" w:eastAsia="ru-RU"/>
        </w:rPr>
        <w:t xml:space="preserve">відповідає предмету закупівлі за </w:t>
      </w:r>
      <w:r w:rsidR="00973807" w:rsidRPr="00183538">
        <w:rPr>
          <w:rFonts w:ascii="Times New Roman" w:eastAsia="Times New Roman" w:hAnsi="Times New Roman"/>
          <w:b/>
          <w:sz w:val="24"/>
          <w:szCs w:val="24"/>
          <w:lang w:val="uk-UA" w:eastAsia="ru-RU"/>
        </w:rPr>
        <w:t xml:space="preserve">найменуванням або </w:t>
      </w:r>
      <w:r w:rsidR="00063AB9" w:rsidRPr="00183538">
        <w:rPr>
          <w:rFonts w:ascii="Times New Roman" w:eastAsia="Times New Roman" w:hAnsi="Times New Roman"/>
          <w:b/>
          <w:sz w:val="24"/>
          <w:szCs w:val="24"/>
          <w:lang w:val="uk-UA" w:eastAsia="ru-RU"/>
        </w:rPr>
        <w:t>показником четвертої цифри</w:t>
      </w:r>
      <w:r w:rsidR="00063AB9" w:rsidRPr="00183538">
        <w:rPr>
          <w:rFonts w:ascii="Times New Roman" w:eastAsia="Times New Roman" w:hAnsi="Times New Roman"/>
          <w:sz w:val="24"/>
          <w:szCs w:val="24"/>
          <w:lang w:val="uk-UA" w:eastAsia="ru-RU"/>
        </w:rPr>
        <w:t xml:space="preserve"> основного словника національного класифікатора України </w:t>
      </w:r>
      <w:hyperlink r:id="rId19" w:anchor="n14" w:tgtFrame="_blank" w:history="1">
        <w:r w:rsidR="00063AB9" w:rsidRPr="00183538">
          <w:rPr>
            <w:rFonts w:ascii="Times New Roman" w:eastAsia="Times New Roman" w:hAnsi="Times New Roman"/>
            <w:sz w:val="24"/>
            <w:szCs w:val="24"/>
            <w:lang w:val="uk-UA" w:eastAsia="ru-RU"/>
          </w:rPr>
          <w:t>ДК 021:2015</w:t>
        </w:r>
      </w:hyperlink>
      <w:r w:rsidR="00063AB9" w:rsidRPr="00183538">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14:paraId="60F56BD3" w14:textId="77777777" w:rsidR="000460E6" w:rsidRPr="00130CEC" w:rsidRDefault="000460E6" w:rsidP="00B15383">
      <w:pPr>
        <w:spacing w:after="0" w:line="240" w:lineRule="auto"/>
        <w:rPr>
          <w:rFonts w:ascii="Times New Roman" w:eastAsia="Times New Roman" w:hAnsi="Times New Roman"/>
          <w:b/>
          <w:sz w:val="24"/>
          <w:szCs w:val="24"/>
          <w:lang w:val="uk-UA" w:eastAsia="ru-RU"/>
        </w:rPr>
      </w:pPr>
    </w:p>
    <w:p w14:paraId="42366D4C" w14:textId="77777777"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тендерної документації</w:t>
      </w:r>
    </w:p>
    <w:p w14:paraId="3D0BC8D0"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0823A2FD" w14:textId="77777777"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5E1373">
        <w:rPr>
          <w:rFonts w:ascii="Times New Roman" w:eastAsia="Times New Roman" w:hAnsi="Times New Roman"/>
          <w:b/>
          <w:sz w:val="28"/>
          <w:szCs w:val="24"/>
          <w:lang w:val="uk-UA" w:eastAsia="uk-UA"/>
        </w:rPr>
        <w:t>визначених пунктом </w:t>
      </w:r>
      <w:r w:rsidR="006678C2" w:rsidRPr="005E1373">
        <w:rPr>
          <w:rFonts w:ascii="Times New Roman" w:eastAsia="Times New Roman" w:hAnsi="Times New Roman"/>
          <w:b/>
          <w:sz w:val="28"/>
          <w:szCs w:val="24"/>
          <w:lang w:val="uk-UA" w:eastAsia="uk-UA"/>
        </w:rPr>
        <w:t>4</w:t>
      </w:r>
      <w:r w:rsidR="00CA1CF3" w:rsidRPr="005E1373">
        <w:rPr>
          <w:rFonts w:ascii="Times New Roman" w:eastAsia="Times New Roman" w:hAnsi="Times New Roman"/>
          <w:b/>
          <w:sz w:val="28"/>
          <w:szCs w:val="24"/>
          <w:lang w:val="uk-UA" w:eastAsia="uk-UA"/>
        </w:rPr>
        <w:t>7</w:t>
      </w:r>
      <w:r w:rsidR="006678C2" w:rsidRPr="005E1373">
        <w:rPr>
          <w:rFonts w:ascii="Times New Roman" w:eastAsia="Times New Roman" w:hAnsi="Times New Roman"/>
          <w:b/>
          <w:sz w:val="28"/>
          <w:szCs w:val="24"/>
          <w:lang w:val="uk-UA" w:eastAsia="uk-UA"/>
        </w:rPr>
        <w:t xml:space="preserve"> Особливостей</w:t>
      </w:r>
    </w:p>
    <w:p w14:paraId="5A308C11" w14:textId="77777777"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14:paraId="53CD8A6D" w14:textId="3501D952" w:rsidR="00F87F89" w:rsidRPr="00130CEC" w:rsidRDefault="00A64F39" w:rsidP="00B15383">
      <w:pPr>
        <w:spacing w:after="0" w:line="240" w:lineRule="auto"/>
        <w:ind w:firstLine="708"/>
        <w:jc w:val="both"/>
        <w:rPr>
          <w:rStyle w:val="a6"/>
          <w:rFonts w:ascii="Times New Roman" w:hAnsi="Times New Roman"/>
          <w:b w:val="0"/>
          <w:bCs w:val="0"/>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20"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1"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2"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3"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 xml:space="preserve">шляхом оприлюднення в електронній системі закупівель такі </w:t>
      </w:r>
      <w:r w:rsidRPr="00B15383">
        <w:rPr>
          <w:rFonts w:ascii="Times New Roman" w:hAnsi="Times New Roman"/>
          <w:sz w:val="24"/>
          <w:szCs w:val="24"/>
          <w:shd w:val="solid" w:color="FFFFFF" w:fill="FFFFFF"/>
          <w:lang w:val="uk-UA"/>
        </w:rPr>
        <w:t>документи</w:t>
      </w:r>
      <w:r w:rsidR="00406016" w:rsidRPr="00B15383">
        <w:rPr>
          <w:rFonts w:ascii="Times New Roman" w:hAnsi="Times New Roman"/>
          <w:sz w:val="24"/>
          <w:szCs w:val="24"/>
          <w:shd w:val="solid" w:color="FFFFFF" w:fill="FFFFFF"/>
          <w:lang w:val="uk-UA"/>
        </w:rPr>
        <w:t>:</w:t>
      </w:r>
      <w:bookmarkStart w:id="42" w:name="n539"/>
      <w:bookmarkEnd w:id="42"/>
    </w:p>
    <w:p w14:paraId="0F446080" w14:textId="77777777" w:rsidR="00F87F89" w:rsidRPr="00B15383"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B15383">
        <w:rPr>
          <w:rFonts w:ascii="Times New Roman" w:hAnsi="Times New Roman"/>
          <w:sz w:val="24"/>
          <w:szCs w:val="24"/>
          <w:lang w:val="uk-UA"/>
        </w:rPr>
        <w:t>1. </w:t>
      </w:r>
      <w:r w:rsidR="00F87F89" w:rsidRPr="00B15383">
        <w:rPr>
          <w:rFonts w:ascii="Times New Roman" w:hAnsi="Times New Roman"/>
          <w:sz w:val="24"/>
          <w:szCs w:val="24"/>
          <w:lang w:val="uk-UA"/>
        </w:rPr>
        <w:t>У</w:t>
      </w:r>
      <w:r w:rsidR="00F87F89" w:rsidRPr="00B15383">
        <w:rPr>
          <w:rStyle w:val="a6"/>
          <w:rFonts w:ascii="Times New Roman" w:hAnsi="Times New Roman"/>
          <w:sz w:val="24"/>
          <w:szCs w:val="24"/>
          <w:lang w:val="uk-UA"/>
        </w:rPr>
        <w:t xml:space="preserve"> формі інформаційної довідки з </w:t>
      </w:r>
      <w:r w:rsidR="00F87F89" w:rsidRPr="00B15383">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00F87F89" w:rsidRPr="00B15383">
        <w:rPr>
          <w:rFonts w:ascii="Times New Roman" w:hAnsi="Times New Roman"/>
          <w:sz w:val="24"/>
          <w:szCs w:val="24"/>
          <w:lang w:val="uk-UA"/>
        </w:rPr>
        <w:t xml:space="preserve"> </w:t>
      </w:r>
      <w:r w:rsidR="00F87F89" w:rsidRPr="00B15383">
        <w:rPr>
          <w:rStyle w:val="a6"/>
          <w:rFonts w:ascii="Times New Roman" w:hAnsi="Times New Roman"/>
          <w:sz w:val="24"/>
          <w:szCs w:val="24"/>
          <w:lang w:val="uk-UA"/>
        </w:rPr>
        <w:t xml:space="preserve">за посиланням </w:t>
      </w:r>
      <w:hyperlink r:id="rId24" w:history="1">
        <w:r w:rsidR="00DC573F" w:rsidRPr="00B15383">
          <w:rPr>
            <w:rStyle w:val="a8"/>
            <w:rFonts w:ascii="Times New Roman" w:hAnsi="Times New Roman"/>
            <w:sz w:val="24"/>
            <w:szCs w:val="24"/>
            <w:lang w:val="en-US"/>
          </w:rPr>
          <w:t>https</w:t>
        </w:r>
        <w:r w:rsidR="00DC573F" w:rsidRPr="00B15383">
          <w:rPr>
            <w:rStyle w:val="a8"/>
            <w:rFonts w:ascii="Times New Roman" w:hAnsi="Times New Roman"/>
            <w:sz w:val="24"/>
            <w:szCs w:val="24"/>
            <w:lang w:val="uk-UA"/>
          </w:rPr>
          <w:t>://</w:t>
        </w:r>
        <w:r w:rsidR="00DC573F" w:rsidRPr="00B15383">
          <w:rPr>
            <w:rStyle w:val="a8"/>
            <w:rFonts w:ascii="Times New Roman" w:hAnsi="Times New Roman"/>
            <w:sz w:val="24"/>
            <w:szCs w:val="24"/>
            <w:lang w:val="en-US"/>
          </w:rPr>
          <w:t>corruptinfo</w:t>
        </w:r>
        <w:r w:rsidR="00DC573F" w:rsidRPr="00B15383">
          <w:rPr>
            <w:rStyle w:val="a8"/>
            <w:rFonts w:ascii="Times New Roman" w:hAnsi="Times New Roman"/>
            <w:sz w:val="24"/>
            <w:szCs w:val="24"/>
            <w:lang w:val="uk-UA"/>
          </w:rPr>
          <w:t>.</w:t>
        </w:r>
        <w:r w:rsidR="00DC573F" w:rsidRPr="00B15383">
          <w:rPr>
            <w:rStyle w:val="a8"/>
            <w:rFonts w:ascii="Times New Roman" w:hAnsi="Times New Roman"/>
            <w:sz w:val="24"/>
            <w:szCs w:val="24"/>
            <w:lang w:val="en-US"/>
          </w:rPr>
          <w:t>nazk</w:t>
        </w:r>
        <w:r w:rsidR="00DC573F" w:rsidRPr="00B15383">
          <w:rPr>
            <w:rStyle w:val="a8"/>
            <w:rFonts w:ascii="Times New Roman" w:hAnsi="Times New Roman"/>
            <w:sz w:val="24"/>
            <w:szCs w:val="24"/>
            <w:lang w:val="uk-UA"/>
          </w:rPr>
          <w:t>.</w:t>
        </w:r>
        <w:r w:rsidR="00DC573F" w:rsidRPr="00B15383">
          <w:rPr>
            <w:rStyle w:val="a8"/>
            <w:rFonts w:ascii="Times New Roman" w:hAnsi="Times New Roman"/>
            <w:sz w:val="24"/>
            <w:szCs w:val="24"/>
            <w:lang w:val="en-US"/>
          </w:rPr>
          <w:t>gov</w:t>
        </w:r>
        <w:r w:rsidR="00DC573F" w:rsidRPr="00B15383">
          <w:rPr>
            <w:rStyle w:val="a8"/>
            <w:rFonts w:ascii="Times New Roman" w:hAnsi="Times New Roman"/>
            <w:sz w:val="24"/>
            <w:szCs w:val="24"/>
            <w:lang w:val="uk-UA"/>
          </w:rPr>
          <w:t>.</w:t>
        </w:r>
        <w:r w:rsidR="00DC573F" w:rsidRPr="00B15383">
          <w:rPr>
            <w:rStyle w:val="a8"/>
            <w:rFonts w:ascii="Times New Roman" w:hAnsi="Times New Roman"/>
            <w:sz w:val="24"/>
            <w:szCs w:val="24"/>
            <w:lang w:val="en-US"/>
          </w:rPr>
          <w:t>ua</w:t>
        </w:r>
        <w:r w:rsidR="00DC573F" w:rsidRPr="00B15383">
          <w:rPr>
            <w:rStyle w:val="a8"/>
            <w:rFonts w:ascii="Times New Roman" w:hAnsi="Times New Roman"/>
            <w:sz w:val="24"/>
            <w:szCs w:val="24"/>
            <w:lang w:val="uk-UA"/>
          </w:rPr>
          <w:t>/</w:t>
        </w:r>
      </w:hyperlink>
      <w:r w:rsidR="00DC573F" w:rsidRPr="00B15383">
        <w:rPr>
          <w:rFonts w:ascii="Times New Roman" w:hAnsi="Times New Roman"/>
          <w:sz w:val="24"/>
          <w:szCs w:val="24"/>
          <w:lang w:val="uk-UA"/>
        </w:rPr>
        <w:t xml:space="preserve"> </w:t>
      </w:r>
      <w:r w:rsidR="00F87F89" w:rsidRPr="00B15383">
        <w:rPr>
          <w:rFonts w:ascii="Times New Roman" w:hAnsi="Times New Roman"/>
          <w:sz w:val="24"/>
          <w:szCs w:val="24"/>
          <w:lang w:val="uk-UA"/>
        </w:rPr>
        <w:t xml:space="preserve">- інформацію про те, що відомості про </w:t>
      </w:r>
      <w:r w:rsidR="00F87F89" w:rsidRPr="00B15383">
        <w:rPr>
          <w:rFonts w:ascii="Times New Roman" w:hAnsi="Times New Roman"/>
          <w:b/>
          <w:sz w:val="24"/>
          <w:szCs w:val="24"/>
          <w:u w:val="single"/>
          <w:lang w:val="uk-UA"/>
        </w:rPr>
        <w:t>керівника</w:t>
      </w:r>
      <w:r w:rsidR="00F87F89" w:rsidRPr="00B15383">
        <w:rPr>
          <w:rFonts w:ascii="Times New Roman" w:hAnsi="Times New Roman"/>
          <w:sz w:val="24"/>
          <w:szCs w:val="24"/>
          <w:lang w:val="uk-UA"/>
        </w:rPr>
        <w:t xml:space="preserve"> учасника </w:t>
      </w:r>
      <w:r w:rsidR="00F87F89" w:rsidRPr="00B15383">
        <w:rPr>
          <w:rFonts w:ascii="Times New Roman" w:hAnsi="Times New Roman"/>
          <w:sz w:val="24"/>
          <w:szCs w:val="24"/>
          <w:lang w:val="uk-UA"/>
        </w:rPr>
        <w:lastRenderedPageBreak/>
        <w:t>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B15383">
        <w:rPr>
          <w:rStyle w:val="a6"/>
          <w:rFonts w:ascii="Times New Roman" w:hAnsi="Times New Roman"/>
          <w:sz w:val="24"/>
          <w:szCs w:val="24"/>
          <w:lang w:val="uk-UA"/>
        </w:rPr>
        <w:t xml:space="preserve">. </w:t>
      </w:r>
    </w:p>
    <w:p w14:paraId="4A7151D6" w14:textId="22FAF46F" w:rsidR="005D7E60" w:rsidRPr="00130CEC" w:rsidRDefault="00F87F89" w:rsidP="00B15383">
      <w:pPr>
        <w:spacing w:after="0" w:line="240" w:lineRule="auto"/>
        <w:ind w:firstLine="709"/>
        <w:jc w:val="both"/>
        <w:rPr>
          <w:rFonts w:ascii="Times New Roman" w:hAnsi="Times New Roman"/>
          <w:b/>
          <w:bCs/>
          <w:i/>
          <w:sz w:val="24"/>
          <w:szCs w:val="24"/>
        </w:rPr>
      </w:pPr>
      <w:r w:rsidRPr="00B15383">
        <w:rPr>
          <w:rStyle w:val="a6"/>
          <w:rFonts w:ascii="Times New Roman" w:hAnsi="Times New Roman"/>
          <w:i/>
          <w:sz w:val="24"/>
          <w:szCs w:val="24"/>
          <w:lang w:val="uk-UA"/>
        </w:rPr>
        <w:t xml:space="preserve">Примітка: довідка не вимагається Замовником, </w:t>
      </w:r>
      <w:r w:rsidRPr="00B15383">
        <w:rPr>
          <w:rStyle w:val="a6"/>
          <w:rFonts w:ascii="Times New Roman" w:hAnsi="Times New Roman"/>
          <w:b w:val="0"/>
          <w:i/>
          <w:sz w:val="24"/>
          <w:szCs w:val="24"/>
          <w:lang w:val="uk-UA"/>
        </w:rPr>
        <w:t xml:space="preserve">оскільки </w:t>
      </w:r>
      <w:r w:rsidRPr="00B15383">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14:paraId="5E24DB3A" w14:textId="77777777" w:rsidR="0048571C" w:rsidRPr="00184F6C" w:rsidRDefault="0048571C" w:rsidP="00DF4D72">
      <w:pPr>
        <w:spacing w:before="120" w:after="0" w:line="240" w:lineRule="auto"/>
        <w:ind w:firstLine="709"/>
        <w:jc w:val="both"/>
        <w:rPr>
          <w:rFonts w:ascii="Times New Roman" w:hAnsi="Times New Roman"/>
          <w:sz w:val="24"/>
          <w:szCs w:val="24"/>
          <w:lang w:val="uk-UA"/>
        </w:rPr>
      </w:pPr>
      <w:r w:rsidRPr="00B15383">
        <w:rPr>
          <w:rFonts w:ascii="Times New Roman" w:hAnsi="Times New Roman"/>
          <w:sz w:val="24"/>
          <w:szCs w:val="24"/>
          <w:lang w:val="uk-UA"/>
        </w:rPr>
        <w:t>2.</w:t>
      </w:r>
      <w:r w:rsidRPr="00184F6C">
        <w:rPr>
          <w:rFonts w:ascii="Times New Roman" w:hAnsi="Times New Roman"/>
          <w:sz w:val="24"/>
          <w:szCs w:val="24"/>
          <w:lang w:val="uk-UA"/>
        </w:rPr>
        <w:t xml:space="preserve"> Для підтвердження відсутності підстав, визначених </w:t>
      </w:r>
      <w:r w:rsidR="006D0EF5">
        <w:rPr>
          <w:rFonts w:ascii="Times New Roman" w:hAnsi="Times New Roman"/>
          <w:sz w:val="24"/>
          <w:szCs w:val="24"/>
          <w:lang w:val="uk-UA"/>
        </w:rPr>
        <w:t>під</w:t>
      </w:r>
      <w:r w:rsidRPr="00184F6C">
        <w:rPr>
          <w:rFonts w:ascii="Times New Roman" w:hAnsi="Times New Roman"/>
          <w:sz w:val="24"/>
          <w:szCs w:val="24"/>
          <w:lang w:val="uk-UA"/>
        </w:rPr>
        <w:t xml:space="preserve">пунктами 5, 6, 12 </w:t>
      </w:r>
      <w:r w:rsidR="00F22587" w:rsidRPr="005E1373">
        <w:rPr>
          <w:rFonts w:ascii="Times New Roman" w:hAnsi="Times New Roman"/>
          <w:sz w:val="24"/>
          <w:szCs w:val="24"/>
          <w:lang w:val="uk-UA"/>
        </w:rPr>
        <w:t>пункту 4</w:t>
      </w:r>
      <w:r w:rsidR="007032B7" w:rsidRPr="005E1373">
        <w:rPr>
          <w:rFonts w:ascii="Times New Roman" w:hAnsi="Times New Roman"/>
          <w:sz w:val="24"/>
          <w:szCs w:val="24"/>
          <w:lang w:val="uk-UA"/>
        </w:rPr>
        <w:t>7</w:t>
      </w:r>
      <w:r w:rsidR="00F22587" w:rsidRPr="005E1373">
        <w:rPr>
          <w:rFonts w:ascii="Times New Roman" w:hAnsi="Times New Roman"/>
          <w:sz w:val="24"/>
          <w:szCs w:val="24"/>
          <w:lang w:val="uk-UA"/>
        </w:rPr>
        <w:t xml:space="preserve"> Особливостей</w:t>
      </w:r>
      <w:r w:rsidR="00317B79" w:rsidRPr="005E1373">
        <w:rPr>
          <w:rFonts w:ascii="Times New Roman" w:hAnsi="Times New Roman"/>
          <w:sz w:val="24"/>
          <w:szCs w:val="24"/>
          <w:lang w:val="uk-UA"/>
        </w:rPr>
        <w:t xml:space="preserve"> </w:t>
      </w:r>
      <w:r w:rsidR="00E63575" w:rsidRPr="005E1373">
        <w:rPr>
          <w:rFonts w:ascii="Times New Roman" w:hAnsi="Times New Roman"/>
          <w:sz w:val="24"/>
          <w:szCs w:val="24"/>
          <w:lang w:val="uk-UA"/>
        </w:rPr>
        <w:t>–</w:t>
      </w:r>
      <w:r w:rsidR="00317B79" w:rsidRPr="005E1373">
        <w:rPr>
          <w:rFonts w:ascii="Times New Roman" w:hAnsi="Times New Roman"/>
          <w:sz w:val="24"/>
          <w:szCs w:val="24"/>
          <w:lang w:val="uk-UA"/>
        </w:rPr>
        <w:t xml:space="preserve"> </w:t>
      </w:r>
      <w:r w:rsidR="0046260C" w:rsidRPr="005E1373">
        <w:rPr>
          <w:rFonts w:ascii="Times New Roman" w:hAnsi="Times New Roman"/>
          <w:b/>
          <w:sz w:val="24"/>
          <w:szCs w:val="24"/>
          <w:u w:val="single"/>
          <w:lang w:val="uk-UA"/>
        </w:rPr>
        <w:t>п</w:t>
      </w:r>
      <w:r w:rsidR="00E63575" w:rsidRPr="005E1373">
        <w:rPr>
          <w:rFonts w:ascii="Times New Roman" w:hAnsi="Times New Roman"/>
          <w:b/>
          <w:sz w:val="24"/>
          <w:szCs w:val="24"/>
          <w:u w:val="single"/>
          <w:lang w:val="uk-UA"/>
        </w:rPr>
        <w:t>овний</w:t>
      </w:r>
      <w:r w:rsidR="00317B79" w:rsidRPr="005E1373">
        <w:rPr>
          <w:rFonts w:ascii="Times New Roman" w:hAnsi="Times New Roman"/>
          <w:b/>
          <w:sz w:val="24"/>
          <w:szCs w:val="24"/>
          <w:lang w:val="uk-UA"/>
        </w:rPr>
        <w:t xml:space="preserve"> </w:t>
      </w:r>
      <w:r w:rsidR="0046260C" w:rsidRPr="005E1373">
        <w:rPr>
          <w:rFonts w:ascii="Times New Roman" w:hAnsi="Times New Roman"/>
          <w:b/>
          <w:sz w:val="24"/>
          <w:szCs w:val="24"/>
          <w:lang w:val="uk-UA"/>
        </w:rPr>
        <w:t xml:space="preserve">Витяг </w:t>
      </w:r>
      <w:r w:rsidR="00F97268" w:rsidRPr="005E1373">
        <w:rPr>
          <w:rFonts w:ascii="Times New Roman" w:hAnsi="Times New Roman"/>
          <w:b/>
          <w:sz w:val="24"/>
          <w:szCs w:val="24"/>
          <w:lang w:val="uk-UA"/>
        </w:rPr>
        <w:t>(на кері</w:t>
      </w:r>
      <w:r w:rsidR="00F97268" w:rsidRPr="00184F6C">
        <w:rPr>
          <w:rFonts w:ascii="Times New Roman" w:hAnsi="Times New Roman"/>
          <w:b/>
          <w:sz w:val="24"/>
          <w:szCs w:val="24"/>
          <w:lang w:val="uk-UA"/>
        </w:rPr>
        <w:t xml:space="preserve">вника) </w:t>
      </w:r>
      <w:r w:rsidRPr="00184F6C">
        <w:rPr>
          <w:rFonts w:ascii="Times New Roman" w:hAnsi="Times New Roman"/>
          <w:b/>
          <w:sz w:val="24"/>
          <w:szCs w:val="24"/>
          <w:lang w:val="uk-UA"/>
        </w:rPr>
        <w:t xml:space="preserve">з інформаційно-аналітичної системи </w:t>
      </w:r>
      <w:r w:rsidR="005D0326" w:rsidRPr="00184F6C">
        <w:rPr>
          <w:rFonts w:ascii="Times New Roman" w:hAnsi="Times New Roman"/>
          <w:b/>
          <w:sz w:val="24"/>
          <w:szCs w:val="24"/>
          <w:lang w:val="uk-UA"/>
        </w:rPr>
        <w:t>"</w:t>
      </w:r>
      <w:r w:rsidRPr="00184F6C">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184F6C">
        <w:rPr>
          <w:rFonts w:ascii="Times New Roman" w:hAnsi="Times New Roman"/>
          <w:b/>
          <w:sz w:val="24"/>
          <w:szCs w:val="24"/>
          <w:lang w:val="uk-UA"/>
        </w:rPr>
        <w:t>"</w:t>
      </w:r>
      <w:r w:rsidRPr="00184F6C">
        <w:rPr>
          <w:rFonts w:ascii="Times New Roman" w:hAnsi="Times New Roman"/>
          <w:sz w:val="24"/>
          <w:szCs w:val="24"/>
          <w:lang w:val="uk-UA"/>
        </w:rPr>
        <w:t>, отриманий з офіційного сайту МВС України, у вигляді електронного документа</w:t>
      </w:r>
      <w:r w:rsidR="0095139B" w:rsidRPr="00184F6C">
        <w:rPr>
          <w:rFonts w:ascii="Times New Roman" w:hAnsi="Times New Roman"/>
          <w:sz w:val="24"/>
          <w:szCs w:val="24"/>
          <w:lang w:val="uk-UA"/>
        </w:rPr>
        <w:t>.</w:t>
      </w:r>
    </w:p>
    <w:p w14:paraId="46FB3123" w14:textId="77777777" w:rsidR="0048571C" w:rsidRPr="00184F6C" w:rsidRDefault="00E63575" w:rsidP="00F819B4">
      <w:pPr>
        <w:spacing w:after="0" w:line="240" w:lineRule="auto"/>
        <w:ind w:firstLine="708"/>
        <w:jc w:val="both"/>
        <w:rPr>
          <w:bCs/>
          <w:lang w:val="uk-UA"/>
        </w:rPr>
      </w:pPr>
      <w:r w:rsidRPr="00184F6C">
        <w:rPr>
          <w:rFonts w:ascii="Times New Roman" w:hAnsi="Times New Roman"/>
          <w:sz w:val="24"/>
          <w:szCs w:val="24"/>
          <w:lang w:val="uk-UA"/>
        </w:rPr>
        <w:t xml:space="preserve">Документ повинен бути не більше </w:t>
      </w:r>
      <w:r w:rsidR="009D6734" w:rsidRPr="00184F6C">
        <w:rPr>
          <w:rFonts w:ascii="Times New Roman" w:hAnsi="Times New Roman"/>
          <w:b/>
          <w:sz w:val="24"/>
          <w:szCs w:val="24"/>
          <w:lang w:val="uk-UA"/>
        </w:rPr>
        <w:t>30-</w:t>
      </w:r>
      <w:r w:rsidRPr="00184F6C">
        <w:rPr>
          <w:rFonts w:ascii="Times New Roman" w:hAnsi="Times New Roman"/>
          <w:b/>
          <w:sz w:val="24"/>
          <w:szCs w:val="24"/>
          <w:lang w:val="uk-UA"/>
        </w:rPr>
        <w:t>тиденної давнини</w:t>
      </w:r>
      <w:r w:rsidR="00317B79" w:rsidRPr="00184F6C">
        <w:rPr>
          <w:rFonts w:ascii="Times New Roman" w:hAnsi="Times New Roman"/>
          <w:b/>
          <w:sz w:val="24"/>
          <w:szCs w:val="24"/>
          <w:lang w:val="uk-UA"/>
        </w:rPr>
        <w:t xml:space="preserve"> </w:t>
      </w:r>
      <w:r w:rsidRPr="00184F6C">
        <w:rPr>
          <w:rFonts w:ascii="Times New Roman" w:hAnsi="Times New Roman"/>
          <w:b/>
          <w:sz w:val="24"/>
          <w:szCs w:val="24"/>
          <w:lang w:val="uk-UA"/>
        </w:rPr>
        <w:t>від дати подання документа</w:t>
      </w:r>
      <w:r w:rsidR="0048571C" w:rsidRPr="00184F6C">
        <w:rPr>
          <w:bCs/>
          <w:lang w:val="uk-UA"/>
        </w:rPr>
        <w:t>.</w:t>
      </w:r>
    </w:p>
    <w:p w14:paraId="5E3823EB" w14:textId="77777777" w:rsidR="00B530A1" w:rsidRPr="00184F6C" w:rsidRDefault="00B530A1" w:rsidP="00F819B4">
      <w:pPr>
        <w:spacing w:after="0" w:line="240" w:lineRule="auto"/>
        <w:jc w:val="both"/>
        <w:rPr>
          <w:rFonts w:ascii="Times New Roman" w:hAnsi="Times New Roman"/>
          <w:sz w:val="24"/>
          <w:szCs w:val="24"/>
          <w:lang w:val="uk-UA"/>
        </w:rPr>
      </w:pPr>
    </w:p>
    <w:p w14:paraId="2AC6E403" w14:textId="77777777"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14:paraId="2B260150" w14:textId="77777777"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14:paraId="6C0D12B5" w14:textId="77777777"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14:paraId="54039AC1" w14:textId="77777777" w:rsidR="006514B5" w:rsidRPr="00130CEC" w:rsidRDefault="006514B5" w:rsidP="00F819B4">
      <w:pPr>
        <w:spacing w:after="0" w:line="240" w:lineRule="auto"/>
        <w:jc w:val="both"/>
        <w:rPr>
          <w:rFonts w:ascii="Times New Roman" w:eastAsia="Times New Roman" w:hAnsi="Times New Roman"/>
          <w:sz w:val="24"/>
          <w:szCs w:val="24"/>
          <w:lang w:eastAsia="ru-RU"/>
        </w:rPr>
      </w:pPr>
    </w:p>
    <w:p w14:paraId="10B2BCDB" w14:textId="3403DD79" w:rsidR="000D69CC" w:rsidRPr="000D69CC" w:rsidRDefault="006A60BE" w:rsidP="000D69CC">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14:paraId="24A575C0" w14:textId="6E42B8A6" w:rsidR="000D69CC" w:rsidRPr="000D69CC" w:rsidRDefault="000D69CC" w:rsidP="000D69CC">
      <w:pPr>
        <w:spacing w:before="120" w:after="0" w:line="240" w:lineRule="auto"/>
        <w:ind w:right="16" w:firstLine="284"/>
        <w:jc w:val="both"/>
        <w:rPr>
          <w:rFonts w:ascii="Times New Roman" w:hAnsi="Times New Roman"/>
          <w:i/>
          <w:color w:val="0000FF"/>
          <w:sz w:val="24"/>
          <w:szCs w:val="24"/>
          <w:lang w:val="uk-UA"/>
        </w:rPr>
      </w:pPr>
      <w:r w:rsidRPr="000D69CC">
        <w:rPr>
          <w:rFonts w:ascii="Times New Roman" w:hAnsi="Times New Roman"/>
          <w:i/>
          <w:color w:val="0000FF"/>
          <w:sz w:val="24"/>
          <w:szCs w:val="24"/>
          <w:lang w:val="uk-UA"/>
        </w:rPr>
        <w:t>УВАГА!</w:t>
      </w:r>
    </w:p>
    <w:p w14:paraId="120B83CD" w14:textId="0D5602C1" w:rsidR="000D69CC" w:rsidRPr="000D69CC" w:rsidRDefault="000D69CC" w:rsidP="000D69CC">
      <w:pPr>
        <w:spacing w:before="120" w:after="0" w:line="240" w:lineRule="auto"/>
        <w:ind w:right="16"/>
        <w:jc w:val="both"/>
        <w:rPr>
          <w:rFonts w:ascii="Times New Roman" w:hAnsi="Times New Roman"/>
          <w:i/>
          <w:color w:val="0000FF"/>
          <w:sz w:val="24"/>
          <w:szCs w:val="24"/>
          <w:lang w:val="uk-UA"/>
        </w:rPr>
      </w:pPr>
      <w:r w:rsidRPr="000D69CC">
        <w:rPr>
          <w:rFonts w:ascii="Times New Roman" w:hAnsi="Times New Roman"/>
          <w:i/>
          <w:color w:val="0000FF"/>
          <w:sz w:val="24"/>
          <w:szCs w:val="24"/>
          <w:lang w:val="uk-UA"/>
        </w:rPr>
        <w:t>1) У місцях, де міститься посилання Замовника на конкретну марку, тип продукції тощо, вважати присутнім вираз  "або еквівалент".</w:t>
      </w:r>
    </w:p>
    <w:p w14:paraId="5ECBFB3B" w14:textId="77777777" w:rsidR="000D69CC" w:rsidRPr="00184F6C" w:rsidRDefault="000D69CC" w:rsidP="000D69CC">
      <w:pPr>
        <w:spacing w:before="120" w:after="0" w:line="240" w:lineRule="auto"/>
        <w:ind w:right="16"/>
        <w:jc w:val="both"/>
        <w:rPr>
          <w:rFonts w:ascii="Times New Roman" w:hAnsi="Times New Roman"/>
          <w:i/>
          <w:color w:val="0000FF"/>
          <w:sz w:val="24"/>
          <w:szCs w:val="24"/>
          <w:lang w:val="uk-UA"/>
        </w:rPr>
      </w:pPr>
      <w:r w:rsidRPr="000D69CC">
        <w:rPr>
          <w:rFonts w:ascii="Times New Roman" w:hAnsi="Times New Roman"/>
          <w:i/>
          <w:color w:val="0000FF"/>
          <w:sz w:val="24"/>
          <w:szCs w:val="24"/>
          <w:lang w:val="uk-UA"/>
        </w:rPr>
        <w:t xml:space="preserve">2) У разі постачання продукції, яка є еквівалентом продукції, що планується до закупівлі Замовником, Учасник повинен зазначити </w:t>
      </w:r>
      <w:r w:rsidRPr="000D69CC">
        <w:rPr>
          <w:rFonts w:ascii="Times New Roman" w:hAnsi="Times New Roman"/>
          <w:b/>
          <w:i/>
          <w:color w:val="0000FF"/>
          <w:sz w:val="24"/>
          <w:szCs w:val="24"/>
          <w:lang w:val="uk-UA"/>
        </w:rPr>
        <w:t>технічні характеристики саме цієї продукції</w:t>
      </w:r>
      <w:r w:rsidRPr="000D69CC">
        <w:rPr>
          <w:rFonts w:ascii="Times New Roman" w:hAnsi="Times New Roman"/>
          <w:i/>
          <w:color w:val="0000FF"/>
          <w:sz w:val="24"/>
          <w:szCs w:val="24"/>
          <w:lang w:val="uk-UA"/>
        </w:rPr>
        <w:t>.</w:t>
      </w:r>
    </w:p>
    <w:p w14:paraId="1C6AE3B2" w14:textId="77777777" w:rsidR="000D69CC" w:rsidRDefault="000D69CC" w:rsidP="00F819B4">
      <w:pPr>
        <w:spacing w:after="0" w:line="240" w:lineRule="auto"/>
        <w:ind w:firstLine="426"/>
        <w:jc w:val="both"/>
        <w:rPr>
          <w:rFonts w:ascii="Times New Roman" w:eastAsia="Times New Roman" w:hAnsi="Times New Roman"/>
          <w:color w:val="FF0000"/>
          <w:sz w:val="32"/>
          <w:szCs w:val="24"/>
          <w:lang w:val="uk-UA" w:eastAsia="ru-RU"/>
        </w:rPr>
      </w:pPr>
    </w:p>
    <w:p w14:paraId="20183343" w14:textId="37B45698"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повинен відступати від </w:t>
      </w:r>
      <w:r w:rsidR="0011413B" w:rsidRPr="007B4F94">
        <w:rPr>
          <w:rFonts w:ascii="Times New Roman" w:eastAsia="Times New Roman" w:hAnsi="Times New Roman"/>
          <w:sz w:val="24"/>
          <w:szCs w:val="24"/>
          <w:lang w:val="uk-UA" w:eastAsia="ru-RU"/>
        </w:rPr>
        <w:t>нижченаведеної</w:t>
      </w:r>
      <w:r w:rsidRPr="007B4F94">
        <w:rPr>
          <w:rFonts w:ascii="Times New Roman" w:eastAsia="Times New Roman" w:hAnsi="Times New Roman"/>
          <w:sz w:val="24"/>
          <w:szCs w:val="24"/>
          <w:lang w:val="uk-UA" w:eastAsia="ru-RU"/>
        </w:rPr>
        <w:t xml:space="preserve"> форми.</w:t>
      </w:r>
    </w:p>
    <w:p w14:paraId="5B734B2F" w14:textId="77777777" w:rsidR="00FB51DD" w:rsidRPr="00184F6C" w:rsidRDefault="00FB51DD" w:rsidP="00FD6C9F">
      <w:pPr>
        <w:spacing w:after="0" w:line="240" w:lineRule="auto"/>
        <w:ind w:firstLine="425"/>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заповнити </w:t>
      </w:r>
      <w:r w:rsidRPr="00184F6C">
        <w:rPr>
          <w:rFonts w:ascii="Times New Roman" w:eastAsia="Times New Roman" w:hAnsi="Times New Roman"/>
          <w:i/>
          <w:sz w:val="24"/>
          <w:szCs w:val="24"/>
          <w:lang w:val="uk-UA" w:eastAsia="ru-RU"/>
        </w:rPr>
        <w:t>відповідні колонки</w:t>
      </w:r>
      <w:r w:rsidRPr="00184F6C">
        <w:rPr>
          <w:rFonts w:ascii="Times New Roman" w:eastAsia="Times New Roman" w:hAnsi="Times New Roman"/>
          <w:sz w:val="24"/>
          <w:szCs w:val="24"/>
          <w:lang w:val="uk-UA" w:eastAsia="ru-RU"/>
        </w:rPr>
        <w:t xml:space="preserve"> </w:t>
      </w:r>
      <w:r w:rsidRPr="00FD6C9F">
        <w:rPr>
          <w:rFonts w:ascii="Times New Roman" w:eastAsia="Times New Roman" w:hAnsi="Times New Roman"/>
          <w:sz w:val="24"/>
          <w:szCs w:val="24"/>
          <w:lang w:val="uk-UA" w:eastAsia="ru-RU"/>
        </w:rPr>
        <w:t>в нижченаведених</w:t>
      </w:r>
      <w:r w:rsidRPr="00184F6C">
        <w:rPr>
          <w:rFonts w:ascii="Times New Roman" w:eastAsia="Times New Roman" w:hAnsi="Times New Roman"/>
          <w:sz w:val="24"/>
          <w:szCs w:val="24"/>
          <w:lang w:val="uk-UA" w:eastAsia="ru-RU"/>
        </w:rPr>
        <w:t xml:space="preserve"> таблицях.</w:t>
      </w:r>
    </w:p>
    <w:p w14:paraId="47740AAE" w14:textId="77777777" w:rsidR="006514B5" w:rsidRPr="00130CEC" w:rsidRDefault="006514B5" w:rsidP="00F819B4">
      <w:pPr>
        <w:spacing w:after="0" w:line="240" w:lineRule="auto"/>
        <w:jc w:val="both"/>
        <w:rPr>
          <w:rFonts w:ascii="Times New Roman" w:eastAsia="Times New Roman" w:hAnsi="Times New Roman"/>
          <w:sz w:val="24"/>
          <w:szCs w:val="24"/>
          <w:lang w:eastAsia="ru-RU"/>
        </w:rPr>
      </w:pPr>
    </w:p>
    <w:p w14:paraId="49CA7D11" w14:textId="77777777"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14:paraId="782CD66E" w14:textId="77777777"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14:paraId="6B2B3152"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64"/>
        <w:gridCol w:w="3577"/>
        <w:gridCol w:w="977"/>
        <w:gridCol w:w="1285"/>
      </w:tblGrid>
      <w:tr w:rsidR="002F047A" w:rsidRPr="002F047A" w14:paraId="1EB46064" w14:textId="77777777" w:rsidTr="00416DFB">
        <w:trPr>
          <w:trHeight w:val="20"/>
          <w:jc w:val="center"/>
        </w:trPr>
        <w:tc>
          <w:tcPr>
            <w:tcW w:w="272" w:type="pct"/>
            <w:vMerge w:val="restart"/>
            <w:vAlign w:val="center"/>
          </w:tcPr>
          <w:p w14:paraId="730FFE43" w14:textId="77777777" w:rsidR="006514B5" w:rsidRPr="002F047A" w:rsidRDefault="002D7012" w:rsidP="00F819B4">
            <w:pPr>
              <w:spacing w:after="0" w:line="240" w:lineRule="auto"/>
              <w:jc w:val="center"/>
              <w:rPr>
                <w:rFonts w:ascii="Times New Roman" w:hAnsi="Times New Roman"/>
                <w:sz w:val="24"/>
                <w:szCs w:val="24"/>
                <w:lang w:val="uk-UA"/>
              </w:rPr>
            </w:pPr>
            <w:r w:rsidRPr="002F047A">
              <w:rPr>
                <w:rFonts w:ascii="Times New Roman" w:hAnsi="Times New Roman"/>
                <w:sz w:val="24"/>
                <w:szCs w:val="24"/>
                <w:lang w:val="uk-UA"/>
              </w:rPr>
              <w:t>№ з/п</w:t>
            </w:r>
          </w:p>
        </w:tc>
        <w:tc>
          <w:tcPr>
            <w:tcW w:w="3626" w:type="pct"/>
            <w:gridSpan w:val="2"/>
            <w:vAlign w:val="center"/>
          </w:tcPr>
          <w:p w14:paraId="479A4AB3" w14:textId="77777777" w:rsidR="006514B5" w:rsidRPr="002F047A" w:rsidRDefault="006514B5" w:rsidP="00F819B4">
            <w:pPr>
              <w:spacing w:after="0" w:line="240" w:lineRule="auto"/>
              <w:jc w:val="center"/>
              <w:rPr>
                <w:rFonts w:ascii="Times New Roman" w:hAnsi="Times New Roman"/>
                <w:sz w:val="24"/>
                <w:szCs w:val="24"/>
                <w:lang w:val="uk-UA"/>
              </w:rPr>
            </w:pPr>
            <w:r w:rsidRPr="002F047A">
              <w:rPr>
                <w:rFonts w:ascii="Times New Roman" w:hAnsi="Times New Roman"/>
                <w:sz w:val="24"/>
                <w:szCs w:val="24"/>
                <w:lang w:val="uk-UA"/>
              </w:rPr>
              <w:t>Найменування</w:t>
            </w:r>
          </w:p>
        </w:tc>
        <w:tc>
          <w:tcPr>
            <w:tcW w:w="476" w:type="pct"/>
            <w:vMerge w:val="restart"/>
            <w:vAlign w:val="center"/>
          </w:tcPr>
          <w:p w14:paraId="05308056" w14:textId="77777777" w:rsidR="006514B5" w:rsidRPr="002F047A" w:rsidRDefault="006514B5" w:rsidP="00F819B4">
            <w:pPr>
              <w:spacing w:after="0" w:line="240" w:lineRule="auto"/>
              <w:jc w:val="center"/>
              <w:rPr>
                <w:rFonts w:ascii="Times New Roman" w:hAnsi="Times New Roman"/>
                <w:sz w:val="24"/>
                <w:szCs w:val="24"/>
                <w:lang w:val="uk-UA"/>
              </w:rPr>
            </w:pPr>
            <w:r w:rsidRPr="002F047A">
              <w:rPr>
                <w:rFonts w:ascii="Times New Roman" w:hAnsi="Times New Roman"/>
                <w:sz w:val="24"/>
                <w:szCs w:val="24"/>
                <w:lang w:val="uk-UA"/>
              </w:rPr>
              <w:t>Один виміру</w:t>
            </w:r>
          </w:p>
        </w:tc>
        <w:tc>
          <w:tcPr>
            <w:tcW w:w="626" w:type="pct"/>
            <w:vMerge w:val="restart"/>
            <w:vAlign w:val="center"/>
          </w:tcPr>
          <w:p w14:paraId="30B80569" w14:textId="77777777" w:rsidR="006514B5" w:rsidRPr="002F047A" w:rsidRDefault="006514B5" w:rsidP="00F819B4">
            <w:pPr>
              <w:spacing w:after="0" w:line="240" w:lineRule="auto"/>
              <w:jc w:val="center"/>
              <w:rPr>
                <w:rFonts w:ascii="Times New Roman" w:hAnsi="Times New Roman"/>
                <w:sz w:val="24"/>
                <w:szCs w:val="24"/>
                <w:lang w:val="uk-UA"/>
              </w:rPr>
            </w:pPr>
            <w:r w:rsidRPr="002F047A">
              <w:rPr>
                <w:rFonts w:ascii="Times New Roman" w:hAnsi="Times New Roman"/>
                <w:sz w:val="24"/>
                <w:szCs w:val="24"/>
                <w:lang w:val="uk-UA"/>
              </w:rPr>
              <w:t>Кількість</w:t>
            </w:r>
          </w:p>
        </w:tc>
      </w:tr>
      <w:tr w:rsidR="002F047A" w:rsidRPr="002F047A" w14:paraId="40EAA935" w14:textId="77777777" w:rsidTr="00416DFB">
        <w:trPr>
          <w:trHeight w:val="20"/>
          <w:jc w:val="center"/>
        </w:trPr>
        <w:tc>
          <w:tcPr>
            <w:tcW w:w="272" w:type="pct"/>
            <w:vMerge/>
            <w:vAlign w:val="center"/>
          </w:tcPr>
          <w:p w14:paraId="08E2AE9A" w14:textId="77777777" w:rsidR="006514B5" w:rsidRPr="002F047A" w:rsidRDefault="006514B5" w:rsidP="00F819B4">
            <w:pPr>
              <w:spacing w:after="0" w:line="240" w:lineRule="auto"/>
              <w:jc w:val="center"/>
              <w:rPr>
                <w:rFonts w:ascii="Times New Roman" w:hAnsi="Times New Roman"/>
                <w:sz w:val="24"/>
                <w:szCs w:val="24"/>
                <w:lang w:val="uk-UA"/>
              </w:rPr>
            </w:pPr>
          </w:p>
        </w:tc>
        <w:tc>
          <w:tcPr>
            <w:tcW w:w="1883" w:type="pct"/>
            <w:vAlign w:val="center"/>
          </w:tcPr>
          <w:p w14:paraId="7B510E5A" w14:textId="77777777" w:rsidR="006514B5" w:rsidRPr="002F047A" w:rsidRDefault="006514B5" w:rsidP="00F819B4">
            <w:pPr>
              <w:suppressAutoHyphens/>
              <w:spacing w:after="0" w:line="240" w:lineRule="auto"/>
              <w:jc w:val="center"/>
              <w:rPr>
                <w:rFonts w:ascii="Times New Roman" w:hAnsi="Times New Roman"/>
                <w:sz w:val="24"/>
                <w:szCs w:val="24"/>
                <w:lang w:val="uk-UA"/>
              </w:rPr>
            </w:pPr>
            <w:r w:rsidRPr="002F047A">
              <w:rPr>
                <w:rFonts w:ascii="Times New Roman" w:hAnsi="Times New Roman"/>
                <w:sz w:val="24"/>
                <w:szCs w:val="24"/>
                <w:lang w:val="uk-UA"/>
              </w:rPr>
              <w:t>Продукція, яка планується до закупівлі Замовником</w:t>
            </w:r>
          </w:p>
        </w:tc>
        <w:tc>
          <w:tcPr>
            <w:tcW w:w="1743" w:type="pct"/>
            <w:vAlign w:val="center"/>
          </w:tcPr>
          <w:p w14:paraId="6FA08CAD" w14:textId="77777777" w:rsidR="006514B5" w:rsidRPr="002F047A" w:rsidRDefault="006514B5" w:rsidP="00F819B4">
            <w:pPr>
              <w:spacing w:after="0" w:line="240" w:lineRule="auto"/>
              <w:jc w:val="center"/>
              <w:rPr>
                <w:rFonts w:ascii="Times New Roman" w:hAnsi="Times New Roman"/>
                <w:sz w:val="24"/>
                <w:szCs w:val="24"/>
                <w:lang w:val="uk-UA"/>
              </w:rPr>
            </w:pPr>
            <w:r w:rsidRPr="002F047A">
              <w:rPr>
                <w:rFonts w:ascii="Times New Roman" w:hAnsi="Times New Roman"/>
                <w:sz w:val="24"/>
                <w:szCs w:val="24"/>
                <w:lang w:val="uk-UA"/>
              </w:rPr>
              <w:t xml:space="preserve">Зазначається продукція, </w:t>
            </w:r>
            <w:r w:rsidRPr="002F047A">
              <w:rPr>
                <w:rFonts w:ascii="Times New Roman" w:hAnsi="Times New Roman"/>
                <w:b/>
                <w:sz w:val="24"/>
                <w:szCs w:val="24"/>
                <w:lang w:val="uk-UA"/>
              </w:rPr>
              <w:t>яка буде постачатися Учасником</w:t>
            </w:r>
          </w:p>
        </w:tc>
        <w:tc>
          <w:tcPr>
            <w:tcW w:w="476" w:type="pct"/>
            <w:vMerge/>
            <w:vAlign w:val="center"/>
          </w:tcPr>
          <w:p w14:paraId="7D41BDF5" w14:textId="77777777" w:rsidR="006514B5" w:rsidRPr="002F047A" w:rsidRDefault="006514B5" w:rsidP="00F819B4">
            <w:pPr>
              <w:spacing w:after="0" w:line="240" w:lineRule="auto"/>
              <w:jc w:val="center"/>
              <w:rPr>
                <w:rFonts w:ascii="Times New Roman" w:hAnsi="Times New Roman"/>
                <w:sz w:val="24"/>
                <w:szCs w:val="24"/>
                <w:lang w:val="uk-UA"/>
              </w:rPr>
            </w:pPr>
          </w:p>
        </w:tc>
        <w:tc>
          <w:tcPr>
            <w:tcW w:w="626" w:type="pct"/>
            <w:vMerge/>
            <w:vAlign w:val="center"/>
          </w:tcPr>
          <w:p w14:paraId="5E215C9C" w14:textId="77777777" w:rsidR="006514B5" w:rsidRPr="002F047A" w:rsidRDefault="006514B5" w:rsidP="00F819B4">
            <w:pPr>
              <w:spacing w:after="0" w:line="240" w:lineRule="auto"/>
              <w:jc w:val="center"/>
              <w:rPr>
                <w:rFonts w:ascii="Times New Roman" w:hAnsi="Times New Roman"/>
                <w:sz w:val="24"/>
                <w:szCs w:val="24"/>
                <w:lang w:val="uk-UA"/>
              </w:rPr>
            </w:pPr>
          </w:p>
        </w:tc>
      </w:tr>
      <w:tr w:rsidR="002F047A" w:rsidRPr="002F047A" w14:paraId="5F01C099" w14:textId="77777777" w:rsidTr="00416DFB">
        <w:trPr>
          <w:trHeight w:val="20"/>
          <w:jc w:val="center"/>
        </w:trPr>
        <w:tc>
          <w:tcPr>
            <w:tcW w:w="272" w:type="pct"/>
            <w:vAlign w:val="center"/>
          </w:tcPr>
          <w:p w14:paraId="056A3C9C" w14:textId="77777777" w:rsidR="00372AF1" w:rsidRPr="002F047A" w:rsidRDefault="00372AF1" w:rsidP="00F819B4">
            <w:pPr>
              <w:spacing w:after="0" w:line="240" w:lineRule="auto"/>
              <w:jc w:val="center"/>
              <w:rPr>
                <w:rFonts w:ascii="Times New Roman" w:hAnsi="Times New Roman"/>
                <w:b/>
                <w:sz w:val="24"/>
                <w:szCs w:val="24"/>
                <w:lang w:val="uk-UA"/>
              </w:rPr>
            </w:pPr>
            <w:r w:rsidRPr="002F047A">
              <w:rPr>
                <w:rFonts w:ascii="Times New Roman" w:hAnsi="Times New Roman"/>
                <w:b/>
                <w:sz w:val="24"/>
                <w:szCs w:val="24"/>
                <w:lang w:val="uk-UA"/>
              </w:rPr>
              <w:t>1</w:t>
            </w:r>
          </w:p>
        </w:tc>
        <w:tc>
          <w:tcPr>
            <w:tcW w:w="1883" w:type="pct"/>
            <w:vAlign w:val="center"/>
          </w:tcPr>
          <w:p w14:paraId="57A3E4CB" w14:textId="77777777" w:rsidR="00372AF1" w:rsidRPr="002F047A" w:rsidRDefault="00372AF1" w:rsidP="00F819B4">
            <w:pPr>
              <w:suppressAutoHyphens/>
              <w:spacing w:after="0" w:line="240" w:lineRule="auto"/>
              <w:jc w:val="center"/>
              <w:rPr>
                <w:rFonts w:ascii="Times New Roman" w:hAnsi="Times New Roman"/>
                <w:b/>
                <w:sz w:val="24"/>
                <w:szCs w:val="24"/>
                <w:lang w:val="uk-UA"/>
              </w:rPr>
            </w:pPr>
            <w:r w:rsidRPr="002F047A">
              <w:rPr>
                <w:rFonts w:ascii="Times New Roman" w:hAnsi="Times New Roman"/>
                <w:b/>
                <w:sz w:val="24"/>
                <w:szCs w:val="24"/>
                <w:lang w:val="uk-UA"/>
              </w:rPr>
              <w:t>2</w:t>
            </w:r>
          </w:p>
        </w:tc>
        <w:tc>
          <w:tcPr>
            <w:tcW w:w="1743" w:type="pct"/>
            <w:vAlign w:val="center"/>
          </w:tcPr>
          <w:p w14:paraId="458D1B75" w14:textId="77777777" w:rsidR="00372AF1" w:rsidRPr="002F047A" w:rsidRDefault="00372AF1" w:rsidP="00F819B4">
            <w:pPr>
              <w:spacing w:after="0" w:line="240" w:lineRule="auto"/>
              <w:jc w:val="center"/>
              <w:rPr>
                <w:rFonts w:ascii="Times New Roman" w:hAnsi="Times New Roman"/>
                <w:b/>
                <w:sz w:val="24"/>
                <w:szCs w:val="24"/>
                <w:lang w:val="uk-UA"/>
              </w:rPr>
            </w:pPr>
            <w:r w:rsidRPr="002F047A">
              <w:rPr>
                <w:rFonts w:ascii="Times New Roman" w:hAnsi="Times New Roman"/>
                <w:b/>
                <w:sz w:val="24"/>
                <w:szCs w:val="24"/>
                <w:lang w:val="uk-UA"/>
              </w:rPr>
              <w:t>3</w:t>
            </w:r>
          </w:p>
        </w:tc>
        <w:tc>
          <w:tcPr>
            <w:tcW w:w="476" w:type="pct"/>
            <w:vAlign w:val="center"/>
          </w:tcPr>
          <w:p w14:paraId="51633DEE" w14:textId="77777777" w:rsidR="00372AF1" w:rsidRPr="002F047A" w:rsidRDefault="00372AF1" w:rsidP="00F819B4">
            <w:pPr>
              <w:spacing w:after="0" w:line="240" w:lineRule="auto"/>
              <w:jc w:val="center"/>
              <w:rPr>
                <w:rFonts w:ascii="Times New Roman" w:hAnsi="Times New Roman"/>
                <w:b/>
                <w:sz w:val="24"/>
                <w:szCs w:val="24"/>
                <w:lang w:val="uk-UA"/>
              </w:rPr>
            </w:pPr>
            <w:r w:rsidRPr="002F047A">
              <w:rPr>
                <w:rFonts w:ascii="Times New Roman" w:hAnsi="Times New Roman"/>
                <w:b/>
                <w:sz w:val="24"/>
                <w:szCs w:val="24"/>
                <w:lang w:val="uk-UA"/>
              </w:rPr>
              <w:t>4</w:t>
            </w:r>
          </w:p>
        </w:tc>
        <w:tc>
          <w:tcPr>
            <w:tcW w:w="626" w:type="pct"/>
            <w:vAlign w:val="center"/>
          </w:tcPr>
          <w:p w14:paraId="674BB8E9" w14:textId="77777777" w:rsidR="00372AF1" w:rsidRPr="002F047A" w:rsidRDefault="00372AF1" w:rsidP="00F819B4">
            <w:pPr>
              <w:spacing w:after="0" w:line="240" w:lineRule="auto"/>
              <w:jc w:val="center"/>
              <w:rPr>
                <w:rFonts w:ascii="Times New Roman" w:hAnsi="Times New Roman"/>
                <w:b/>
                <w:sz w:val="24"/>
                <w:szCs w:val="24"/>
                <w:lang w:val="uk-UA"/>
              </w:rPr>
            </w:pPr>
            <w:r w:rsidRPr="002F047A">
              <w:rPr>
                <w:rFonts w:ascii="Times New Roman" w:hAnsi="Times New Roman"/>
                <w:b/>
                <w:sz w:val="24"/>
                <w:szCs w:val="24"/>
                <w:lang w:val="uk-UA"/>
              </w:rPr>
              <w:t>5</w:t>
            </w:r>
          </w:p>
        </w:tc>
      </w:tr>
      <w:tr w:rsidR="002F047A" w:rsidRPr="002F047A" w14:paraId="782D8E74" w14:textId="77777777" w:rsidTr="00C93C2D">
        <w:trPr>
          <w:trHeight w:val="20"/>
          <w:jc w:val="center"/>
        </w:trPr>
        <w:tc>
          <w:tcPr>
            <w:tcW w:w="272" w:type="pct"/>
            <w:tcMar>
              <w:top w:w="57" w:type="dxa"/>
              <w:bottom w:w="57" w:type="dxa"/>
            </w:tcMar>
            <w:vAlign w:val="center"/>
          </w:tcPr>
          <w:p w14:paraId="61469462" w14:textId="77777777" w:rsidR="004554DF" w:rsidRPr="002F047A" w:rsidRDefault="004554DF" w:rsidP="004554DF">
            <w:pPr>
              <w:spacing w:after="0" w:line="240" w:lineRule="auto"/>
              <w:jc w:val="center"/>
              <w:rPr>
                <w:rFonts w:ascii="Times New Roman" w:hAnsi="Times New Roman"/>
                <w:sz w:val="24"/>
                <w:szCs w:val="24"/>
                <w:lang w:val="uk-UA"/>
              </w:rPr>
            </w:pPr>
            <w:r w:rsidRPr="002F047A">
              <w:rPr>
                <w:rFonts w:ascii="Times New Roman" w:hAnsi="Times New Roman"/>
                <w:sz w:val="24"/>
                <w:szCs w:val="24"/>
                <w:lang w:val="uk-UA"/>
              </w:rPr>
              <w:t>1</w:t>
            </w:r>
          </w:p>
        </w:tc>
        <w:tc>
          <w:tcPr>
            <w:tcW w:w="1883" w:type="pct"/>
            <w:tcMar>
              <w:top w:w="57" w:type="dxa"/>
              <w:bottom w:w="57" w:type="dxa"/>
            </w:tcMar>
          </w:tcPr>
          <w:p w14:paraId="0030517F" w14:textId="77777777" w:rsidR="00141CBF" w:rsidRPr="002F047A" w:rsidRDefault="004554DF" w:rsidP="004554DF">
            <w:pPr>
              <w:spacing w:after="0" w:line="240" w:lineRule="auto"/>
              <w:jc w:val="both"/>
              <w:rPr>
                <w:rFonts w:ascii="Times New Roman" w:hAnsi="Times New Roman"/>
                <w:sz w:val="24"/>
                <w:szCs w:val="24"/>
                <w:lang w:val="uk-UA"/>
              </w:rPr>
            </w:pPr>
            <w:r w:rsidRPr="002F047A">
              <w:rPr>
                <w:rFonts w:ascii="Times New Roman" w:hAnsi="Times New Roman"/>
                <w:sz w:val="24"/>
                <w:szCs w:val="24"/>
              </w:rPr>
              <w:t xml:space="preserve">Ланцюг </w:t>
            </w:r>
            <w:r w:rsidR="00141CBF" w:rsidRPr="002F047A">
              <w:rPr>
                <w:rFonts w:ascii="Times New Roman" w:hAnsi="Times New Roman"/>
                <w:sz w:val="24"/>
                <w:szCs w:val="24"/>
                <w:lang w:val="uk-UA"/>
              </w:rPr>
              <w:t xml:space="preserve">привідний роликовий </w:t>
            </w:r>
          </w:p>
          <w:p w14:paraId="6BB75588" w14:textId="69EDDA71" w:rsidR="004554DF" w:rsidRPr="002F047A" w:rsidRDefault="004554DF" w:rsidP="004554DF">
            <w:pPr>
              <w:spacing w:after="0" w:line="240" w:lineRule="auto"/>
              <w:jc w:val="both"/>
              <w:rPr>
                <w:rFonts w:ascii="Times New Roman" w:hAnsi="Times New Roman"/>
                <w:sz w:val="24"/>
                <w:szCs w:val="24"/>
                <w:lang w:val="uk-UA"/>
              </w:rPr>
            </w:pPr>
            <w:r w:rsidRPr="002F047A">
              <w:rPr>
                <w:rFonts w:ascii="Times New Roman" w:hAnsi="Times New Roman"/>
                <w:sz w:val="24"/>
                <w:szCs w:val="24"/>
              </w:rPr>
              <w:t>ПР-50</w:t>
            </w:r>
            <w:r w:rsidR="00141CBF" w:rsidRPr="002F047A">
              <w:rPr>
                <w:rFonts w:ascii="Times New Roman" w:hAnsi="Times New Roman"/>
                <w:sz w:val="24"/>
                <w:szCs w:val="24"/>
                <w:lang w:val="uk-UA"/>
              </w:rPr>
              <w:t>.</w:t>
            </w:r>
            <w:r w:rsidRPr="002F047A">
              <w:rPr>
                <w:rFonts w:ascii="Times New Roman" w:hAnsi="Times New Roman"/>
                <w:sz w:val="24"/>
                <w:szCs w:val="24"/>
              </w:rPr>
              <w:t xml:space="preserve">8-22700  </w:t>
            </w:r>
          </w:p>
        </w:tc>
        <w:tc>
          <w:tcPr>
            <w:tcW w:w="1743" w:type="pct"/>
            <w:tcMar>
              <w:top w:w="57" w:type="dxa"/>
              <w:bottom w:w="57" w:type="dxa"/>
            </w:tcMar>
          </w:tcPr>
          <w:p w14:paraId="73592BC1" w14:textId="77777777" w:rsidR="004554DF" w:rsidRPr="002F047A" w:rsidRDefault="004554DF" w:rsidP="004554DF">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14:paraId="3EF073F0" w14:textId="7F7E2096" w:rsidR="004554DF" w:rsidRPr="002F047A" w:rsidRDefault="004554DF" w:rsidP="004554DF">
            <w:pPr>
              <w:spacing w:after="0" w:line="240" w:lineRule="auto"/>
              <w:jc w:val="center"/>
              <w:rPr>
                <w:rFonts w:ascii="Times New Roman" w:hAnsi="Times New Roman"/>
                <w:sz w:val="24"/>
                <w:szCs w:val="24"/>
                <w:lang w:val="uk-UA"/>
              </w:rPr>
            </w:pPr>
            <w:r w:rsidRPr="002F047A">
              <w:rPr>
                <w:rFonts w:ascii="Times New Roman" w:hAnsi="Times New Roman"/>
                <w:sz w:val="24"/>
                <w:szCs w:val="24"/>
                <w:lang w:val="uk-UA"/>
              </w:rPr>
              <w:t>м</w:t>
            </w:r>
          </w:p>
        </w:tc>
        <w:tc>
          <w:tcPr>
            <w:tcW w:w="626" w:type="pct"/>
            <w:tcMar>
              <w:top w:w="57" w:type="dxa"/>
              <w:bottom w:w="57" w:type="dxa"/>
            </w:tcMar>
          </w:tcPr>
          <w:p w14:paraId="299C9C86" w14:textId="498FBB14" w:rsidR="004554DF" w:rsidRPr="002F047A" w:rsidRDefault="004554DF" w:rsidP="004554DF">
            <w:pPr>
              <w:spacing w:after="0" w:line="240" w:lineRule="auto"/>
              <w:jc w:val="center"/>
              <w:rPr>
                <w:rFonts w:ascii="Times New Roman" w:hAnsi="Times New Roman"/>
                <w:sz w:val="24"/>
                <w:szCs w:val="24"/>
                <w:lang w:val="uk-UA"/>
              </w:rPr>
            </w:pPr>
            <w:r w:rsidRPr="002F047A">
              <w:rPr>
                <w:rFonts w:ascii="Times New Roman" w:hAnsi="Times New Roman"/>
                <w:sz w:val="24"/>
                <w:szCs w:val="24"/>
              </w:rPr>
              <w:t>20.32</w:t>
            </w:r>
          </w:p>
        </w:tc>
      </w:tr>
      <w:tr w:rsidR="002F047A" w:rsidRPr="002F047A" w14:paraId="57802DBC" w14:textId="77777777" w:rsidTr="00C93C2D">
        <w:trPr>
          <w:trHeight w:val="20"/>
          <w:jc w:val="center"/>
        </w:trPr>
        <w:tc>
          <w:tcPr>
            <w:tcW w:w="272" w:type="pct"/>
            <w:tcMar>
              <w:top w:w="57" w:type="dxa"/>
              <w:bottom w:w="57" w:type="dxa"/>
            </w:tcMar>
            <w:vAlign w:val="center"/>
          </w:tcPr>
          <w:p w14:paraId="06BEE6D0" w14:textId="77777777" w:rsidR="004554DF" w:rsidRPr="002F047A" w:rsidRDefault="004554DF" w:rsidP="004554DF">
            <w:pPr>
              <w:spacing w:after="0" w:line="240" w:lineRule="auto"/>
              <w:jc w:val="center"/>
              <w:rPr>
                <w:rFonts w:ascii="Times New Roman" w:hAnsi="Times New Roman"/>
                <w:sz w:val="24"/>
                <w:szCs w:val="24"/>
                <w:lang w:val="uk-UA"/>
              </w:rPr>
            </w:pPr>
            <w:r w:rsidRPr="002F047A">
              <w:rPr>
                <w:rFonts w:ascii="Times New Roman" w:hAnsi="Times New Roman"/>
                <w:sz w:val="24"/>
                <w:szCs w:val="24"/>
                <w:lang w:val="uk-UA"/>
              </w:rPr>
              <w:t>2</w:t>
            </w:r>
          </w:p>
        </w:tc>
        <w:tc>
          <w:tcPr>
            <w:tcW w:w="1883" w:type="pct"/>
            <w:tcMar>
              <w:top w:w="57" w:type="dxa"/>
              <w:bottom w:w="57" w:type="dxa"/>
            </w:tcMar>
          </w:tcPr>
          <w:p w14:paraId="64A977FA" w14:textId="47D7A273" w:rsidR="004554DF" w:rsidRPr="002F047A" w:rsidRDefault="004554DF" w:rsidP="004554DF">
            <w:pPr>
              <w:spacing w:after="0" w:line="240" w:lineRule="auto"/>
              <w:jc w:val="both"/>
              <w:rPr>
                <w:rFonts w:ascii="Times New Roman" w:hAnsi="Times New Roman"/>
                <w:sz w:val="24"/>
                <w:szCs w:val="24"/>
                <w:lang w:val="uk-UA"/>
              </w:rPr>
            </w:pPr>
            <w:r w:rsidRPr="002F047A">
              <w:rPr>
                <w:rFonts w:ascii="Times New Roman" w:hAnsi="Times New Roman"/>
                <w:sz w:val="24"/>
                <w:szCs w:val="24"/>
              </w:rPr>
              <w:t>Ланцюг тяговий пластинчастий</w:t>
            </w:r>
            <w:r w:rsidR="00141CBF" w:rsidRPr="002F047A">
              <w:rPr>
                <w:rFonts w:ascii="Times New Roman" w:hAnsi="Times New Roman"/>
                <w:sz w:val="24"/>
                <w:szCs w:val="24"/>
                <w:lang w:val="uk-UA"/>
              </w:rPr>
              <w:t xml:space="preserve"> </w:t>
            </w:r>
            <w:r w:rsidRPr="002F047A">
              <w:rPr>
                <w:rFonts w:ascii="Times New Roman" w:hAnsi="Times New Roman"/>
                <w:sz w:val="24"/>
                <w:szCs w:val="24"/>
              </w:rPr>
              <w:t>М224-3-200-1</w:t>
            </w:r>
          </w:p>
        </w:tc>
        <w:tc>
          <w:tcPr>
            <w:tcW w:w="1743" w:type="pct"/>
            <w:tcMar>
              <w:top w:w="57" w:type="dxa"/>
              <w:bottom w:w="57" w:type="dxa"/>
            </w:tcMar>
          </w:tcPr>
          <w:p w14:paraId="546C976C" w14:textId="77777777" w:rsidR="004554DF" w:rsidRPr="002F047A" w:rsidRDefault="004554DF" w:rsidP="004554DF">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14:paraId="64F9EFC3" w14:textId="5094CA04" w:rsidR="004554DF" w:rsidRPr="002F047A" w:rsidRDefault="004554DF" w:rsidP="004554DF">
            <w:pPr>
              <w:spacing w:after="0" w:line="240" w:lineRule="auto"/>
              <w:jc w:val="center"/>
              <w:rPr>
                <w:rFonts w:ascii="Times New Roman" w:hAnsi="Times New Roman"/>
                <w:sz w:val="24"/>
                <w:szCs w:val="24"/>
                <w:lang w:val="uk-UA"/>
              </w:rPr>
            </w:pPr>
            <w:r w:rsidRPr="002F047A">
              <w:rPr>
                <w:rFonts w:ascii="Times New Roman" w:hAnsi="Times New Roman"/>
                <w:sz w:val="24"/>
                <w:szCs w:val="24"/>
                <w:lang w:val="uk-UA"/>
              </w:rPr>
              <w:t>м</w:t>
            </w:r>
          </w:p>
        </w:tc>
        <w:tc>
          <w:tcPr>
            <w:tcW w:w="626" w:type="pct"/>
            <w:tcMar>
              <w:top w:w="57" w:type="dxa"/>
              <w:bottom w:w="57" w:type="dxa"/>
            </w:tcMar>
          </w:tcPr>
          <w:p w14:paraId="636FEA66" w14:textId="2E30C2A3" w:rsidR="004554DF" w:rsidRPr="002F047A" w:rsidRDefault="004554DF" w:rsidP="004554DF">
            <w:pPr>
              <w:spacing w:after="0" w:line="240" w:lineRule="auto"/>
              <w:jc w:val="center"/>
              <w:rPr>
                <w:rFonts w:ascii="Times New Roman" w:hAnsi="Times New Roman"/>
                <w:sz w:val="24"/>
                <w:szCs w:val="24"/>
                <w:lang w:val="uk-UA"/>
              </w:rPr>
            </w:pPr>
            <w:r w:rsidRPr="002F047A">
              <w:rPr>
                <w:rFonts w:ascii="Times New Roman" w:hAnsi="Times New Roman"/>
                <w:sz w:val="24"/>
                <w:szCs w:val="24"/>
              </w:rPr>
              <w:t>40</w:t>
            </w:r>
          </w:p>
        </w:tc>
      </w:tr>
    </w:tbl>
    <w:p w14:paraId="6B67679A" w14:textId="77777777" w:rsidR="00372AF1" w:rsidRPr="00184F6C" w:rsidRDefault="00372AF1" w:rsidP="00F819B4">
      <w:pPr>
        <w:spacing w:after="0" w:line="240" w:lineRule="auto"/>
        <w:jc w:val="both"/>
        <w:rPr>
          <w:rFonts w:ascii="Times New Roman" w:eastAsia="Times New Roman" w:hAnsi="Times New Roman"/>
          <w:sz w:val="24"/>
          <w:szCs w:val="24"/>
          <w:lang w:val="uk-UA" w:eastAsia="ru-RU"/>
        </w:rPr>
      </w:pPr>
    </w:p>
    <w:p w14:paraId="526CD413" w14:textId="7C55ABFC" w:rsidR="00246983" w:rsidRPr="00184F6C" w:rsidRDefault="00246983" w:rsidP="00246983">
      <w:pPr>
        <w:spacing w:after="120" w:line="240" w:lineRule="auto"/>
        <w:jc w:val="center"/>
        <w:rPr>
          <w:rFonts w:ascii="Times New Roman" w:eastAsia="Times New Roman" w:hAnsi="Times New Roman"/>
          <w:b/>
          <w:color w:val="00B050"/>
          <w:sz w:val="24"/>
          <w:szCs w:val="24"/>
          <w:lang w:val="uk-UA" w:eastAsia="ru-RU"/>
        </w:rPr>
      </w:pPr>
      <w:r w:rsidRPr="00D82046">
        <w:rPr>
          <w:rFonts w:ascii="Times New Roman" w:eastAsia="Times New Roman" w:hAnsi="Times New Roman"/>
          <w:b/>
          <w:sz w:val="24"/>
          <w:szCs w:val="24"/>
          <w:lang w:val="uk-UA" w:eastAsia="ru-RU"/>
        </w:rPr>
        <w:t>Технічні характеристики (порівняльна таблиця</w:t>
      </w:r>
      <w:r w:rsidR="00617748" w:rsidRPr="00D82046">
        <w:rPr>
          <w:rFonts w:ascii="Times New Roman" w:eastAsia="Times New Roman" w:hAnsi="Times New Roman"/>
          <w:b/>
          <w:sz w:val="24"/>
          <w:szCs w:val="24"/>
          <w:lang w:val="uk-UA" w:eastAsia="ru-RU"/>
        </w:rPr>
        <w:t>)</w:t>
      </w:r>
      <w:r w:rsidR="00317B79" w:rsidRPr="00D82046">
        <w:rPr>
          <w:rFonts w:ascii="Times New Roman" w:eastAsia="Times New Roman" w:hAnsi="Times New Roman"/>
          <w:b/>
          <w:sz w:val="24"/>
          <w:szCs w:val="24"/>
          <w:lang w:val="uk-UA"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950"/>
        <w:gridCol w:w="2619"/>
        <w:gridCol w:w="2721"/>
        <w:gridCol w:w="2705"/>
      </w:tblGrid>
      <w:tr w:rsidR="00082FC1" w:rsidRPr="0063108A" w14:paraId="35728C8A" w14:textId="77777777" w:rsidTr="00B40372">
        <w:trPr>
          <w:trHeight w:val="321"/>
          <w:jc w:val="center"/>
        </w:trPr>
        <w:tc>
          <w:tcPr>
            <w:tcW w:w="426" w:type="dxa"/>
          </w:tcPr>
          <w:p w14:paraId="3410B625" w14:textId="77777777" w:rsidR="00082FC1" w:rsidRPr="0063108A" w:rsidRDefault="00082FC1" w:rsidP="00C77496">
            <w:pPr>
              <w:spacing w:after="0" w:line="240" w:lineRule="auto"/>
              <w:jc w:val="center"/>
              <w:rPr>
                <w:rFonts w:ascii="Times New Roman" w:hAnsi="Times New Roman"/>
                <w:lang w:val="uk-UA"/>
              </w:rPr>
            </w:pPr>
            <w:r w:rsidRPr="0063108A">
              <w:rPr>
                <w:rFonts w:ascii="Times New Roman" w:hAnsi="Times New Roman"/>
                <w:lang w:val="uk-UA"/>
              </w:rPr>
              <w:t>№</w:t>
            </w:r>
          </w:p>
        </w:tc>
        <w:tc>
          <w:tcPr>
            <w:tcW w:w="1950" w:type="dxa"/>
          </w:tcPr>
          <w:p w14:paraId="002869BC" w14:textId="77777777" w:rsidR="00082FC1" w:rsidRPr="0063108A" w:rsidRDefault="00082FC1" w:rsidP="00C77496">
            <w:pPr>
              <w:spacing w:after="0" w:line="240" w:lineRule="auto"/>
              <w:jc w:val="center"/>
              <w:rPr>
                <w:rFonts w:ascii="Times New Roman" w:hAnsi="Times New Roman"/>
                <w:lang w:val="uk-UA"/>
              </w:rPr>
            </w:pPr>
            <w:r w:rsidRPr="0063108A">
              <w:rPr>
                <w:rFonts w:ascii="Times New Roman" w:hAnsi="Times New Roman"/>
                <w:lang w:val="uk-UA"/>
              </w:rPr>
              <w:t xml:space="preserve">Продукція, яка планується до закупівлі </w:t>
            </w:r>
            <w:r w:rsidRPr="0063108A">
              <w:rPr>
                <w:rFonts w:ascii="Times New Roman" w:hAnsi="Times New Roman"/>
                <w:b/>
                <w:lang w:val="uk-UA"/>
              </w:rPr>
              <w:t>Замовником</w:t>
            </w:r>
          </w:p>
        </w:tc>
        <w:tc>
          <w:tcPr>
            <w:tcW w:w="2619" w:type="dxa"/>
          </w:tcPr>
          <w:p w14:paraId="296CFEEE" w14:textId="77777777" w:rsidR="00082FC1" w:rsidRPr="0063108A" w:rsidRDefault="00082FC1" w:rsidP="00C77496">
            <w:pPr>
              <w:spacing w:after="0" w:line="240" w:lineRule="auto"/>
              <w:jc w:val="center"/>
              <w:rPr>
                <w:rFonts w:ascii="Times New Roman" w:hAnsi="Times New Roman"/>
                <w:lang w:val="uk-UA" w:eastAsia="ru-RU"/>
              </w:rPr>
            </w:pPr>
            <w:r w:rsidRPr="0063108A">
              <w:rPr>
                <w:rFonts w:ascii="Times New Roman" w:hAnsi="Times New Roman"/>
                <w:bCs/>
                <w:lang w:val="uk-UA"/>
              </w:rPr>
              <w:t xml:space="preserve">Технічні (якісні) вимоги до предмету закупівлі, встановлені </w:t>
            </w:r>
            <w:r w:rsidRPr="0063108A">
              <w:rPr>
                <w:rFonts w:ascii="Times New Roman" w:hAnsi="Times New Roman"/>
                <w:b/>
                <w:bCs/>
                <w:lang w:val="uk-UA"/>
              </w:rPr>
              <w:t>Замовником</w:t>
            </w:r>
          </w:p>
        </w:tc>
        <w:tc>
          <w:tcPr>
            <w:tcW w:w="0" w:type="auto"/>
          </w:tcPr>
          <w:p w14:paraId="557CBBB0" w14:textId="77777777" w:rsidR="00082FC1" w:rsidRPr="0063108A" w:rsidRDefault="00082FC1" w:rsidP="00C77496">
            <w:pPr>
              <w:spacing w:after="0" w:line="240" w:lineRule="auto"/>
              <w:jc w:val="center"/>
              <w:rPr>
                <w:rFonts w:ascii="Times New Roman" w:hAnsi="Times New Roman"/>
                <w:b/>
                <w:lang w:val="uk-UA"/>
              </w:rPr>
            </w:pPr>
            <w:r w:rsidRPr="0063108A">
              <w:rPr>
                <w:rFonts w:ascii="Times New Roman" w:hAnsi="Times New Roman"/>
                <w:lang w:val="uk-UA"/>
              </w:rPr>
              <w:t xml:space="preserve">Найменування продукції, яка пропонується </w:t>
            </w:r>
            <w:r w:rsidRPr="0063108A">
              <w:rPr>
                <w:rFonts w:ascii="Times New Roman" w:hAnsi="Times New Roman"/>
                <w:b/>
                <w:lang w:val="uk-UA"/>
              </w:rPr>
              <w:t>Учасником</w:t>
            </w:r>
          </w:p>
          <w:p w14:paraId="2D394540" w14:textId="77777777" w:rsidR="00082FC1" w:rsidRPr="0063108A" w:rsidRDefault="00082FC1" w:rsidP="00C77496">
            <w:pPr>
              <w:spacing w:after="0" w:line="240" w:lineRule="auto"/>
              <w:jc w:val="center"/>
              <w:rPr>
                <w:rFonts w:ascii="Times New Roman" w:hAnsi="Times New Roman"/>
                <w:bCs/>
                <w:color w:val="00B050"/>
                <w:lang w:val="uk-UA"/>
              </w:rPr>
            </w:pPr>
            <w:r w:rsidRPr="0063108A">
              <w:rPr>
                <w:rFonts w:ascii="Times New Roman" w:hAnsi="Times New Roman"/>
                <w:b/>
                <w:color w:val="FF0000"/>
                <w:lang w:val="uk-UA"/>
              </w:rPr>
              <w:t>(ЗАПОВНЮЄТЬСЯ УЧАСНИКОМ)</w:t>
            </w:r>
          </w:p>
        </w:tc>
        <w:tc>
          <w:tcPr>
            <w:tcW w:w="2705" w:type="dxa"/>
          </w:tcPr>
          <w:p w14:paraId="09227AD3" w14:textId="77777777" w:rsidR="00082FC1" w:rsidRPr="0063108A" w:rsidRDefault="00082FC1" w:rsidP="00C77496">
            <w:pPr>
              <w:spacing w:after="0" w:line="240" w:lineRule="auto"/>
              <w:jc w:val="center"/>
              <w:rPr>
                <w:rFonts w:ascii="Times New Roman" w:hAnsi="Times New Roman"/>
                <w:b/>
                <w:bCs/>
                <w:lang w:val="uk-UA"/>
              </w:rPr>
            </w:pPr>
            <w:r w:rsidRPr="0063108A">
              <w:rPr>
                <w:rFonts w:ascii="Times New Roman" w:hAnsi="Times New Roman"/>
                <w:bCs/>
                <w:lang w:val="uk-UA"/>
              </w:rPr>
              <w:t xml:space="preserve">Зазначаються технічні характеристики продукції, яка буде постачатися </w:t>
            </w:r>
            <w:r w:rsidRPr="0063108A">
              <w:rPr>
                <w:rFonts w:ascii="Times New Roman" w:hAnsi="Times New Roman"/>
                <w:b/>
                <w:bCs/>
                <w:lang w:val="uk-UA"/>
              </w:rPr>
              <w:t>Учасником</w:t>
            </w:r>
          </w:p>
          <w:p w14:paraId="0ACEAA93" w14:textId="77777777" w:rsidR="00082FC1" w:rsidRPr="0063108A" w:rsidRDefault="00082FC1" w:rsidP="00C77496">
            <w:pPr>
              <w:spacing w:after="0" w:line="240" w:lineRule="auto"/>
              <w:jc w:val="center"/>
              <w:rPr>
                <w:rFonts w:ascii="Times New Roman" w:hAnsi="Times New Roman"/>
                <w:bCs/>
                <w:color w:val="00B050"/>
                <w:spacing w:val="-22"/>
                <w:kern w:val="4"/>
                <w:lang w:val="uk-UA"/>
              </w:rPr>
            </w:pPr>
            <w:r w:rsidRPr="0063108A">
              <w:rPr>
                <w:rFonts w:ascii="Times New Roman" w:hAnsi="Times New Roman"/>
                <w:b/>
                <w:color w:val="FF0000"/>
                <w:lang w:val="uk-UA"/>
              </w:rPr>
              <w:t>(ЗАПОВНЮЄТЬСЯ УЧАСНИКОМ)</w:t>
            </w:r>
          </w:p>
        </w:tc>
      </w:tr>
      <w:tr w:rsidR="000D3DF6" w:rsidRPr="0063108A" w14:paraId="6D237CB6" w14:textId="77777777" w:rsidTr="00B40372">
        <w:trPr>
          <w:trHeight w:val="316"/>
          <w:jc w:val="center"/>
        </w:trPr>
        <w:tc>
          <w:tcPr>
            <w:tcW w:w="426" w:type="dxa"/>
            <w:vAlign w:val="center"/>
          </w:tcPr>
          <w:p w14:paraId="4D48524B" w14:textId="14094688" w:rsidR="000D3DF6" w:rsidRPr="0063108A" w:rsidRDefault="002F047A" w:rsidP="002F047A">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950" w:type="dxa"/>
            <w:vAlign w:val="center"/>
          </w:tcPr>
          <w:p w14:paraId="0C65A8FA" w14:textId="77777777" w:rsidR="002F047A" w:rsidRDefault="002F047A" w:rsidP="002F047A">
            <w:pPr>
              <w:spacing w:after="0" w:line="240" w:lineRule="auto"/>
              <w:jc w:val="both"/>
              <w:rPr>
                <w:rFonts w:ascii="Times New Roman" w:hAnsi="Times New Roman"/>
                <w:sz w:val="24"/>
                <w:szCs w:val="24"/>
                <w:lang w:val="uk-UA"/>
              </w:rPr>
            </w:pPr>
            <w:r w:rsidRPr="004554DF">
              <w:rPr>
                <w:rFonts w:ascii="Times New Roman" w:hAnsi="Times New Roman"/>
                <w:sz w:val="24"/>
                <w:szCs w:val="24"/>
              </w:rPr>
              <w:t xml:space="preserve">Ланцюг </w:t>
            </w:r>
            <w:r>
              <w:rPr>
                <w:rFonts w:ascii="Times New Roman" w:hAnsi="Times New Roman"/>
                <w:sz w:val="24"/>
                <w:szCs w:val="24"/>
                <w:lang w:val="uk-UA"/>
              </w:rPr>
              <w:t xml:space="preserve">привідний роликовий </w:t>
            </w:r>
          </w:p>
          <w:p w14:paraId="6A89D758" w14:textId="33102FAD" w:rsidR="000D3DF6" w:rsidRPr="0063108A" w:rsidRDefault="002F047A" w:rsidP="002F047A">
            <w:pPr>
              <w:spacing w:after="0" w:line="240" w:lineRule="auto"/>
              <w:rPr>
                <w:rFonts w:ascii="Times New Roman" w:hAnsi="Times New Roman"/>
                <w:sz w:val="24"/>
                <w:szCs w:val="24"/>
                <w:lang w:val="uk-UA"/>
              </w:rPr>
            </w:pPr>
            <w:r w:rsidRPr="004554DF">
              <w:rPr>
                <w:rFonts w:ascii="Times New Roman" w:hAnsi="Times New Roman"/>
                <w:sz w:val="24"/>
                <w:szCs w:val="24"/>
              </w:rPr>
              <w:t>ПР-50</w:t>
            </w:r>
            <w:r>
              <w:rPr>
                <w:rFonts w:ascii="Times New Roman" w:hAnsi="Times New Roman"/>
                <w:sz w:val="24"/>
                <w:szCs w:val="24"/>
                <w:lang w:val="uk-UA"/>
              </w:rPr>
              <w:t>.</w:t>
            </w:r>
            <w:r w:rsidRPr="004554DF">
              <w:rPr>
                <w:rFonts w:ascii="Times New Roman" w:hAnsi="Times New Roman"/>
                <w:sz w:val="24"/>
                <w:szCs w:val="24"/>
              </w:rPr>
              <w:t xml:space="preserve">8-22700  </w:t>
            </w:r>
          </w:p>
        </w:tc>
        <w:tc>
          <w:tcPr>
            <w:tcW w:w="2619" w:type="dxa"/>
          </w:tcPr>
          <w:p w14:paraId="4A0B1BA4" w14:textId="7490C2DB" w:rsidR="007C076A" w:rsidRPr="007C076A" w:rsidRDefault="007C076A" w:rsidP="007C076A">
            <w:pPr>
              <w:widowControl w:val="0"/>
              <w:tabs>
                <w:tab w:val="left" w:pos="709"/>
                <w:tab w:val="left" w:leader="dot" w:pos="8505"/>
              </w:tabs>
              <w:suppressAutoHyphens/>
              <w:spacing w:after="0" w:line="240" w:lineRule="auto"/>
              <w:contextualSpacing/>
              <w:jc w:val="both"/>
              <w:rPr>
                <w:rFonts w:ascii="Times New Roman" w:eastAsiaTheme="minorHAnsi" w:hAnsi="Times New Roman"/>
                <w:bCs/>
                <w:kern w:val="36"/>
                <w:sz w:val="20"/>
                <w:szCs w:val="20"/>
                <w:lang w:val="uk-UA" w:eastAsia="ru-RU"/>
              </w:rPr>
            </w:pPr>
            <w:r w:rsidRPr="007C076A">
              <w:rPr>
                <w:rFonts w:ascii="Times New Roman" w:eastAsiaTheme="minorHAnsi" w:hAnsi="Times New Roman"/>
                <w:bCs/>
                <w:kern w:val="36"/>
                <w:sz w:val="20"/>
                <w:szCs w:val="20"/>
                <w:lang w:val="uk-UA" w:eastAsia="ru-RU"/>
              </w:rPr>
              <w:t>Крок ланцюга -</w:t>
            </w:r>
            <w:r w:rsidR="00B40372">
              <w:rPr>
                <w:rFonts w:ascii="Times New Roman" w:eastAsiaTheme="minorHAnsi" w:hAnsi="Times New Roman"/>
                <w:bCs/>
                <w:kern w:val="36"/>
                <w:sz w:val="20"/>
                <w:szCs w:val="20"/>
                <w:lang w:val="uk-UA" w:eastAsia="ru-RU"/>
              </w:rPr>
              <w:t xml:space="preserve"> </w:t>
            </w:r>
            <w:r w:rsidRPr="007C076A">
              <w:rPr>
                <w:rFonts w:ascii="Times New Roman" w:eastAsiaTheme="minorHAnsi" w:hAnsi="Times New Roman"/>
                <w:bCs/>
                <w:kern w:val="36"/>
                <w:sz w:val="20"/>
                <w:szCs w:val="20"/>
                <w:lang w:val="uk-UA" w:eastAsia="ru-RU"/>
              </w:rPr>
              <w:t>50,8 мм;</w:t>
            </w:r>
          </w:p>
          <w:p w14:paraId="27302D22" w14:textId="27B56281" w:rsidR="007C076A" w:rsidRPr="007C076A" w:rsidRDefault="007C076A" w:rsidP="007C076A">
            <w:pPr>
              <w:widowControl w:val="0"/>
              <w:tabs>
                <w:tab w:val="left" w:pos="709"/>
                <w:tab w:val="left" w:leader="dot" w:pos="8505"/>
              </w:tabs>
              <w:suppressAutoHyphens/>
              <w:spacing w:after="0" w:line="240" w:lineRule="auto"/>
              <w:contextualSpacing/>
              <w:jc w:val="both"/>
              <w:rPr>
                <w:rFonts w:ascii="Times New Roman" w:eastAsiaTheme="minorHAnsi" w:hAnsi="Times New Roman"/>
                <w:bCs/>
                <w:kern w:val="36"/>
                <w:sz w:val="20"/>
                <w:szCs w:val="20"/>
                <w:lang w:val="uk-UA" w:eastAsia="ru-RU"/>
              </w:rPr>
            </w:pPr>
            <w:r w:rsidRPr="007C076A">
              <w:rPr>
                <w:rFonts w:ascii="Times New Roman" w:eastAsiaTheme="minorHAnsi" w:hAnsi="Times New Roman"/>
                <w:bCs/>
                <w:kern w:val="36"/>
                <w:sz w:val="20"/>
                <w:szCs w:val="20"/>
                <w:lang w:val="uk-UA" w:eastAsia="ru-RU"/>
              </w:rPr>
              <w:t>Руйнуюче навантаження</w:t>
            </w:r>
            <w:r w:rsidR="00B40372">
              <w:rPr>
                <w:rFonts w:ascii="Times New Roman" w:eastAsiaTheme="minorHAnsi" w:hAnsi="Times New Roman"/>
                <w:bCs/>
                <w:kern w:val="36"/>
                <w:sz w:val="20"/>
                <w:szCs w:val="20"/>
                <w:lang w:val="uk-UA" w:eastAsia="ru-RU"/>
              </w:rPr>
              <w:t xml:space="preserve"> - </w:t>
            </w:r>
            <w:r w:rsidRPr="007C076A">
              <w:rPr>
                <w:rFonts w:ascii="Times New Roman" w:eastAsiaTheme="minorHAnsi" w:hAnsi="Times New Roman"/>
                <w:bCs/>
                <w:kern w:val="36"/>
                <w:sz w:val="20"/>
                <w:szCs w:val="20"/>
                <w:lang w:val="uk-UA" w:eastAsia="ru-RU"/>
              </w:rPr>
              <w:t xml:space="preserve"> 227</w:t>
            </w:r>
            <w:r w:rsidR="00B40372">
              <w:rPr>
                <w:rFonts w:ascii="Times New Roman" w:eastAsiaTheme="minorHAnsi" w:hAnsi="Times New Roman"/>
                <w:bCs/>
                <w:kern w:val="36"/>
                <w:sz w:val="20"/>
                <w:szCs w:val="20"/>
                <w:lang w:val="uk-UA" w:eastAsia="ru-RU"/>
              </w:rPr>
              <w:t xml:space="preserve"> </w:t>
            </w:r>
            <w:r w:rsidRPr="007C076A">
              <w:rPr>
                <w:rFonts w:ascii="Times New Roman" w:eastAsiaTheme="minorHAnsi" w:hAnsi="Times New Roman"/>
                <w:bCs/>
                <w:kern w:val="36"/>
                <w:sz w:val="20"/>
                <w:szCs w:val="20"/>
                <w:lang w:val="uk-UA" w:eastAsia="ru-RU"/>
              </w:rPr>
              <w:t>кН</w:t>
            </w:r>
            <w:r w:rsidR="00B40372">
              <w:rPr>
                <w:rFonts w:ascii="Times New Roman" w:eastAsiaTheme="minorHAnsi" w:hAnsi="Times New Roman"/>
                <w:bCs/>
                <w:kern w:val="36"/>
                <w:sz w:val="20"/>
                <w:szCs w:val="20"/>
                <w:lang w:val="uk-UA" w:eastAsia="ru-RU"/>
              </w:rPr>
              <w:t xml:space="preserve"> </w:t>
            </w:r>
            <w:r w:rsidRPr="007C076A">
              <w:rPr>
                <w:rFonts w:ascii="Times New Roman" w:eastAsiaTheme="minorHAnsi" w:hAnsi="Times New Roman"/>
                <w:bCs/>
                <w:kern w:val="36"/>
                <w:sz w:val="20"/>
                <w:szCs w:val="20"/>
                <w:lang w:val="uk-UA" w:eastAsia="ru-RU"/>
              </w:rPr>
              <w:t>(22700 кгс);</w:t>
            </w:r>
          </w:p>
          <w:p w14:paraId="7E4040EC" w14:textId="77777777" w:rsidR="007C076A" w:rsidRPr="007C076A" w:rsidRDefault="007C076A" w:rsidP="007C076A">
            <w:pPr>
              <w:widowControl w:val="0"/>
              <w:tabs>
                <w:tab w:val="left" w:pos="709"/>
                <w:tab w:val="left" w:leader="dot" w:pos="8505"/>
              </w:tabs>
              <w:suppressAutoHyphens/>
              <w:spacing w:after="0" w:line="240" w:lineRule="auto"/>
              <w:contextualSpacing/>
              <w:jc w:val="both"/>
              <w:rPr>
                <w:rFonts w:ascii="Times New Roman" w:eastAsiaTheme="minorHAnsi" w:hAnsi="Times New Roman"/>
                <w:bCs/>
                <w:kern w:val="36"/>
                <w:sz w:val="20"/>
                <w:szCs w:val="20"/>
                <w:lang w:val="uk-UA" w:eastAsia="ru-RU"/>
              </w:rPr>
            </w:pPr>
            <w:r w:rsidRPr="007C076A">
              <w:rPr>
                <w:rFonts w:ascii="Times New Roman" w:eastAsiaTheme="minorHAnsi" w:hAnsi="Times New Roman"/>
                <w:bCs/>
                <w:kern w:val="36"/>
                <w:sz w:val="20"/>
                <w:szCs w:val="20"/>
                <w:lang w:val="uk-UA" w:eastAsia="ru-RU"/>
              </w:rPr>
              <w:t>Діаметр ролика – 2</w:t>
            </w:r>
            <w:r w:rsidRPr="007C076A">
              <w:rPr>
                <w:rFonts w:ascii="Times New Roman" w:eastAsiaTheme="minorHAnsi" w:hAnsi="Times New Roman"/>
                <w:bCs/>
                <w:kern w:val="36"/>
                <w:sz w:val="20"/>
                <w:szCs w:val="20"/>
                <w:lang w:eastAsia="ru-RU"/>
              </w:rPr>
              <w:t>8</w:t>
            </w:r>
            <w:r w:rsidRPr="007C076A">
              <w:rPr>
                <w:rFonts w:ascii="Times New Roman" w:eastAsiaTheme="minorHAnsi" w:hAnsi="Times New Roman"/>
                <w:bCs/>
                <w:kern w:val="36"/>
                <w:sz w:val="20"/>
                <w:szCs w:val="20"/>
                <w:lang w:val="uk-UA" w:eastAsia="ru-RU"/>
              </w:rPr>
              <w:t>,58 мм;</w:t>
            </w:r>
          </w:p>
          <w:p w14:paraId="02079A32" w14:textId="77777777" w:rsidR="007C076A" w:rsidRPr="007C076A" w:rsidRDefault="007C076A" w:rsidP="007C076A">
            <w:pPr>
              <w:widowControl w:val="0"/>
              <w:tabs>
                <w:tab w:val="left" w:pos="709"/>
                <w:tab w:val="left" w:leader="dot" w:pos="8505"/>
              </w:tabs>
              <w:suppressAutoHyphens/>
              <w:spacing w:after="0" w:line="240" w:lineRule="auto"/>
              <w:contextualSpacing/>
              <w:jc w:val="both"/>
              <w:rPr>
                <w:rFonts w:ascii="Times New Roman" w:eastAsiaTheme="minorHAnsi" w:hAnsi="Times New Roman"/>
                <w:bCs/>
                <w:kern w:val="36"/>
                <w:sz w:val="20"/>
                <w:szCs w:val="20"/>
                <w:lang w:val="uk-UA" w:eastAsia="ru-RU"/>
              </w:rPr>
            </w:pPr>
            <w:r w:rsidRPr="007C076A">
              <w:rPr>
                <w:rFonts w:ascii="Times New Roman" w:eastAsiaTheme="minorHAnsi" w:hAnsi="Times New Roman"/>
                <w:bCs/>
                <w:kern w:val="36"/>
                <w:sz w:val="20"/>
                <w:szCs w:val="20"/>
                <w:lang w:val="uk-UA" w:eastAsia="ru-RU"/>
              </w:rPr>
              <w:t>Діаметр пальця – 14,27 мм;</w:t>
            </w:r>
          </w:p>
          <w:p w14:paraId="78B31866" w14:textId="77777777" w:rsidR="007C076A" w:rsidRPr="007C076A" w:rsidRDefault="007C076A" w:rsidP="007C076A">
            <w:pPr>
              <w:widowControl w:val="0"/>
              <w:tabs>
                <w:tab w:val="left" w:pos="709"/>
                <w:tab w:val="left" w:leader="dot" w:pos="8505"/>
              </w:tabs>
              <w:suppressAutoHyphens/>
              <w:spacing w:after="0" w:line="240" w:lineRule="auto"/>
              <w:contextualSpacing/>
              <w:jc w:val="both"/>
              <w:rPr>
                <w:rFonts w:ascii="Times New Roman" w:eastAsiaTheme="minorHAnsi" w:hAnsi="Times New Roman"/>
                <w:bCs/>
                <w:kern w:val="36"/>
                <w:sz w:val="20"/>
                <w:szCs w:val="20"/>
                <w:lang w:val="uk-UA" w:eastAsia="ru-RU"/>
              </w:rPr>
            </w:pPr>
            <w:r w:rsidRPr="007C076A">
              <w:rPr>
                <w:rFonts w:ascii="Times New Roman" w:eastAsiaTheme="minorHAnsi" w:hAnsi="Times New Roman"/>
                <w:bCs/>
                <w:kern w:val="36"/>
                <w:sz w:val="20"/>
                <w:szCs w:val="20"/>
                <w:lang w:val="uk-UA" w:eastAsia="ru-RU"/>
              </w:rPr>
              <w:lastRenderedPageBreak/>
              <w:t>Відстань між внутрішніми пластинами – 31,75 мм;</w:t>
            </w:r>
          </w:p>
          <w:p w14:paraId="451736F1" w14:textId="70903D26" w:rsidR="000D3DF6" w:rsidRPr="007C076A" w:rsidRDefault="007C076A" w:rsidP="007C076A">
            <w:pPr>
              <w:widowControl w:val="0"/>
              <w:tabs>
                <w:tab w:val="left" w:pos="709"/>
                <w:tab w:val="left" w:leader="dot" w:pos="8505"/>
              </w:tabs>
              <w:suppressAutoHyphens/>
              <w:spacing w:after="0" w:line="240" w:lineRule="auto"/>
              <w:contextualSpacing/>
              <w:jc w:val="both"/>
              <w:rPr>
                <w:rFonts w:ascii="Times New Roman" w:eastAsiaTheme="minorHAnsi" w:hAnsi="Times New Roman"/>
                <w:bCs/>
                <w:kern w:val="36"/>
                <w:sz w:val="20"/>
                <w:szCs w:val="20"/>
                <w:lang w:val="uk-UA" w:eastAsia="ru-RU"/>
              </w:rPr>
            </w:pPr>
            <w:r w:rsidRPr="007C076A">
              <w:rPr>
                <w:rFonts w:ascii="Times New Roman" w:eastAsiaTheme="minorHAnsi" w:hAnsi="Times New Roman"/>
                <w:bCs/>
                <w:kern w:val="36"/>
                <w:sz w:val="20"/>
                <w:szCs w:val="20"/>
                <w:lang w:val="uk-UA" w:eastAsia="ru-RU"/>
              </w:rPr>
              <w:t>Довжина відрізка – 5,08 м</w:t>
            </w:r>
          </w:p>
        </w:tc>
        <w:tc>
          <w:tcPr>
            <w:tcW w:w="0" w:type="auto"/>
          </w:tcPr>
          <w:p w14:paraId="26A38B93" w14:textId="77777777" w:rsidR="000D3DF6" w:rsidRPr="0063108A" w:rsidRDefault="000D3DF6" w:rsidP="00C77496">
            <w:pPr>
              <w:spacing w:after="0" w:line="240" w:lineRule="auto"/>
              <w:rPr>
                <w:rFonts w:ascii="Times New Roman" w:hAnsi="Times New Roman"/>
                <w:color w:val="00B050"/>
                <w:lang w:val="uk-UA"/>
              </w:rPr>
            </w:pPr>
          </w:p>
        </w:tc>
        <w:tc>
          <w:tcPr>
            <w:tcW w:w="2705" w:type="dxa"/>
          </w:tcPr>
          <w:p w14:paraId="6B2E5FF0" w14:textId="77777777" w:rsidR="000D3DF6" w:rsidRPr="0063108A" w:rsidRDefault="000D3DF6" w:rsidP="00C77496">
            <w:pPr>
              <w:spacing w:after="0" w:line="240" w:lineRule="auto"/>
              <w:rPr>
                <w:rFonts w:ascii="Times New Roman" w:hAnsi="Times New Roman"/>
                <w:color w:val="00B050"/>
                <w:lang w:val="uk-UA"/>
              </w:rPr>
            </w:pPr>
          </w:p>
        </w:tc>
      </w:tr>
      <w:tr w:rsidR="00082FC1" w:rsidRPr="0063108A" w14:paraId="43BCC1E3" w14:textId="77777777" w:rsidTr="00B40372">
        <w:trPr>
          <w:trHeight w:val="316"/>
          <w:jc w:val="center"/>
        </w:trPr>
        <w:tc>
          <w:tcPr>
            <w:tcW w:w="426" w:type="dxa"/>
            <w:vAlign w:val="center"/>
          </w:tcPr>
          <w:p w14:paraId="06865A63" w14:textId="42E389DA" w:rsidR="00082FC1" w:rsidRPr="0063108A" w:rsidRDefault="002F047A" w:rsidP="00C77496">
            <w:pPr>
              <w:spacing w:after="0" w:line="240" w:lineRule="auto"/>
              <w:jc w:val="right"/>
              <w:rPr>
                <w:rFonts w:ascii="Times New Roman" w:hAnsi="Times New Roman"/>
                <w:sz w:val="24"/>
                <w:szCs w:val="24"/>
                <w:lang w:val="uk-UA"/>
              </w:rPr>
            </w:pPr>
            <w:r>
              <w:rPr>
                <w:rFonts w:ascii="Times New Roman" w:hAnsi="Times New Roman"/>
                <w:sz w:val="24"/>
                <w:szCs w:val="24"/>
                <w:lang w:val="uk-UA"/>
              </w:rPr>
              <w:t>2</w:t>
            </w:r>
          </w:p>
        </w:tc>
        <w:tc>
          <w:tcPr>
            <w:tcW w:w="1950" w:type="dxa"/>
            <w:vAlign w:val="center"/>
          </w:tcPr>
          <w:p w14:paraId="6B4629AE" w14:textId="09301103" w:rsidR="00082FC1" w:rsidRPr="0063108A" w:rsidRDefault="002F047A" w:rsidP="00C77496">
            <w:pPr>
              <w:spacing w:after="0" w:line="240" w:lineRule="auto"/>
              <w:rPr>
                <w:rFonts w:ascii="Times New Roman" w:hAnsi="Times New Roman"/>
                <w:sz w:val="24"/>
                <w:szCs w:val="24"/>
                <w:lang w:val="uk-UA"/>
              </w:rPr>
            </w:pPr>
            <w:r w:rsidRPr="004554DF">
              <w:rPr>
                <w:rFonts w:ascii="Times New Roman" w:hAnsi="Times New Roman"/>
                <w:sz w:val="24"/>
                <w:szCs w:val="24"/>
              </w:rPr>
              <w:t>Ланцюг тяговий пластинчастий</w:t>
            </w:r>
            <w:r>
              <w:rPr>
                <w:rFonts w:ascii="Times New Roman" w:hAnsi="Times New Roman"/>
                <w:sz w:val="24"/>
                <w:szCs w:val="24"/>
                <w:lang w:val="uk-UA"/>
              </w:rPr>
              <w:t xml:space="preserve"> </w:t>
            </w:r>
            <w:r w:rsidRPr="004554DF">
              <w:rPr>
                <w:rFonts w:ascii="Times New Roman" w:hAnsi="Times New Roman"/>
                <w:sz w:val="24"/>
                <w:szCs w:val="24"/>
              </w:rPr>
              <w:t>М224-3-200-1</w:t>
            </w:r>
          </w:p>
        </w:tc>
        <w:tc>
          <w:tcPr>
            <w:tcW w:w="2619" w:type="dxa"/>
          </w:tcPr>
          <w:p w14:paraId="308E7359" w14:textId="6986A5FA" w:rsidR="00B40372" w:rsidRPr="00B40372" w:rsidRDefault="00B40372" w:rsidP="00B40372">
            <w:pPr>
              <w:widowControl w:val="0"/>
              <w:tabs>
                <w:tab w:val="left" w:pos="709"/>
                <w:tab w:val="left" w:leader="dot" w:pos="8505"/>
              </w:tabs>
              <w:suppressAutoHyphens/>
              <w:spacing w:after="0" w:line="240" w:lineRule="auto"/>
              <w:contextualSpacing/>
              <w:jc w:val="both"/>
              <w:rPr>
                <w:rFonts w:ascii="Times New Roman" w:eastAsiaTheme="minorHAnsi" w:hAnsi="Times New Roman"/>
                <w:bCs/>
                <w:kern w:val="36"/>
                <w:sz w:val="20"/>
                <w:szCs w:val="20"/>
                <w:lang w:val="uk-UA" w:eastAsia="ru-RU"/>
              </w:rPr>
            </w:pPr>
            <w:r w:rsidRPr="00B40372">
              <w:rPr>
                <w:rFonts w:ascii="Times New Roman" w:eastAsiaTheme="minorHAnsi" w:hAnsi="Times New Roman"/>
                <w:bCs/>
                <w:kern w:val="36"/>
                <w:sz w:val="20"/>
                <w:szCs w:val="20"/>
                <w:lang w:val="uk-UA" w:eastAsia="ru-RU"/>
              </w:rPr>
              <w:t>Крок ланцюга -</w:t>
            </w:r>
            <w:r>
              <w:rPr>
                <w:rFonts w:ascii="Times New Roman" w:eastAsiaTheme="minorHAnsi" w:hAnsi="Times New Roman"/>
                <w:bCs/>
                <w:kern w:val="36"/>
                <w:sz w:val="20"/>
                <w:szCs w:val="20"/>
                <w:lang w:val="uk-UA" w:eastAsia="ru-RU"/>
              </w:rPr>
              <w:t xml:space="preserve"> </w:t>
            </w:r>
            <w:r w:rsidRPr="00B40372">
              <w:rPr>
                <w:rFonts w:ascii="Times New Roman" w:eastAsiaTheme="minorHAnsi" w:hAnsi="Times New Roman"/>
                <w:bCs/>
                <w:kern w:val="36"/>
                <w:sz w:val="20"/>
                <w:szCs w:val="20"/>
                <w:lang w:val="uk-UA" w:eastAsia="ru-RU"/>
              </w:rPr>
              <w:t>200 мм;</w:t>
            </w:r>
          </w:p>
          <w:p w14:paraId="63EBD933" w14:textId="183FFAD6" w:rsidR="00B40372" w:rsidRPr="00B40372" w:rsidRDefault="00B40372" w:rsidP="00B40372">
            <w:pPr>
              <w:widowControl w:val="0"/>
              <w:tabs>
                <w:tab w:val="left" w:pos="709"/>
                <w:tab w:val="left" w:leader="dot" w:pos="8505"/>
              </w:tabs>
              <w:suppressAutoHyphens/>
              <w:spacing w:after="0" w:line="240" w:lineRule="auto"/>
              <w:contextualSpacing/>
              <w:jc w:val="both"/>
              <w:rPr>
                <w:rFonts w:ascii="Times New Roman" w:eastAsiaTheme="minorHAnsi" w:hAnsi="Times New Roman"/>
                <w:bCs/>
                <w:kern w:val="36"/>
                <w:sz w:val="20"/>
                <w:szCs w:val="20"/>
                <w:lang w:val="uk-UA" w:eastAsia="ru-RU"/>
              </w:rPr>
            </w:pPr>
            <w:r w:rsidRPr="00B40372">
              <w:rPr>
                <w:rFonts w:ascii="Times New Roman" w:eastAsiaTheme="minorHAnsi" w:hAnsi="Times New Roman"/>
                <w:bCs/>
                <w:kern w:val="36"/>
                <w:sz w:val="20"/>
                <w:szCs w:val="20"/>
                <w:lang w:val="uk-UA" w:eastAsia="ru-RU"/>
              </w:rPr>
              <w:t>Руйнуюче навантаження</w:t>
            </w:r>
            <w:r>
              <w:rPr>
                <w:rFonts w:ascii="Times New Roman" w:eastAsiaTheme="minorHAnsi" w:hAnsi="Times New Roman"/>
                <w:bCs/>
                <w:kern w:val="36"/>
                <w:sz w:val="20"/>
                <w:szCs w:val="20"/>
                <w:lang w:val="uk-UA" w:eastAsia="ru-RU"/>
              </w:rPr>
              <w:t xml:space="preserve"> - </w:t>
            </w:r>
            <w:r w:rsidRPr="00B40372">
              <w:rPr>
                <w:rFonts w:ascii="Times New Roman" w:eastAsiaTheme="minorHAnsi" w:hAnsi="Times New Roman"/>
                <w:bCs/>
                <w:kern w:val="36"/>
                <w:sz w:val="20"/>
                <w:szCs w:val="20"/>
                <w:lang w:val="uk-UA" w:eastAsia="ru-RU"/>
              </w:rPr>
              <w:t xml:space="preserve"> 224 кН</w:t>
            </w:r>
            <w:r>
              <w:rPr>
                <w:rFonts w:ascii="Times New Roman" w:eastAsiaTheme="minorHAnsi" w:hAnsi="Times New Roman"/>
                <w:bCs/>
                <w:kern w:val="36"/>
                <w:sz w:val="20"/>
                <w:szCs w:val="20"/>
                <w:lang w:val="uk-UA" w:eastAsia="ru-RU"/>
              </w:rPr>
              <w:t xml:space="preserve"> </w:t>
            </w:r>
            <w:r w:rsidRPr="00B40372">
              <w:rPr>
                <w:rFonts w:ascii="Times New Roman" w:eastAsiaTheme="minorHAnsi" w:hAnsi="Times New Roman"/>
                <w:bCs/>
                <w:kern w:val="36"/>
                <w:sz w:val="20"/>
                <w:szCs w:val="20"/>
                <w:lang w:val="uk-UA" w:eastAsia="ru-RU"/>
              </w:rPr>
              <w:t>(22400кгс);</w:t>
            </w:r>
          </w:p>
          <w:p w14:paraId="69F85862" w14:textId="06087AA2" w:rsidR="00B40372" w:rsidRPr="00B40372" w:rsidRDefault="00B40372" w:rsidP="00B40372">
            <w:pPr>
              <w:widowControl w:val="0"/>
              <w:tabs>
                <w:tab w:val="left" w:pos="709"/>
                <w:tab w:val="left" w:leader="dot" w:pos="8505"/>
              </w:tabs>
              <w:suppressAutoHyphens/>
              <w:spacing w:after="0" w:line="240" w:lineRule="auto"/>
              <w:contextualSpacing/>
              <w:jc w:val="both"/>
              <w:rPr>
                <w:rFonts w:ascii="Times New Roman" w:eastAsiaTheme="minorHAnsi" w:hAnsi="Times New Roman"/>
                <w:bCs/>
                <w:kern w:val="36"/>
                <w:sz w:val="20"/>
                <w:szCs w:val="20"/>
                <w:lang w:val="uk-UA" w:eastAsia="ru-RU"/>
              </w:rPr>
            </w:pPr>
            <w:r w:rsidRPr="00B40372">
              <w:rPr>
                <w:rFonts w:ascii="Times New Roman" w:eastAsiaTheme="minorHAnsi" w:hAnsi="Times New Roman"/>
                <w:bCs/>
                <w:kern w:val="36"/>
                <w:sz w:val="20"/>
                <w:szCs w:val="20"/>
                <w:lang w:val="uk-UA" w:eastAsia="ru-RU"/>
              </w:rPr>
              <w:t>Діаметр ролика –</w:t>
            </w:r>
            <w:r w:rsidR="007D6EF5">
              <w:rPr>
                <w:rFonts w:ascii="Times New Roman" w:eastAsiaTheme="minorHAnsi" w:hAnsi="Times New Roman"/>
                <w:bCs/>
                <w:kern w:val="36"/>
                <w:sz w:val="20"/>
                <w:szCs w:val="20"/>
                <w:lang w:val="uk-UA" w:eastAsia="ru-RU"/>
              </w:rPr>
              <w:t xml:space="preserve"> </w:t>
            </w:r>
            <w:r w:rsidRPr="00B40372">
              <w:rPr>
                <w:rFonts w:ascii="Times New Roman" w:eastAsiaTheme="minorHAnsi" w:hAnsi="Times New Roman"/>
                <w:bCs/>
                <w:kern w:val="36"/>
                <w:sz w:val="20"/>
                <w:szCs w:val="20"/>
                <w:lang w:val="uk-UA" w:eastAsia="ru-RU"/>
              </w:rPr>
              <w:t>85 мм;</w:t>
            </w:r>
          </w:p>
          <w:p w14:paraId="7763A627" w14:textId="77777777" w:rsidR="00B40372" w:rsidRPr="00B40372" w:rsidRDefault="00B40372" w:rsidP="00B40372">
            <w:pPr>
              <w:widowControl w:val="0"/>
              <w:tabs>
                <w:tab w:val="left" w:pos="709"/>
                <w:tab w:val="left" w:leader="dot" w:pos="8505"/>
              </w:tabs>
              <w:suppressAutoHyphens/>
              <w:spacing w:after="0" w:line="240" w:lineRule="auto"/>
              <w:contextualSpacing/>
              <w:jc w:val="both"/>
              <w:rPr>
                <w:rFonts w:ascii="Times New Roman" w:eastAsiaTheme="minorHAnsi" w:hAnsi="Times New Roman"/>
                <w:bCs/>
                <w:kern w:val="36"/>
                <w:sz w:val="20"/>
                <w:szCs w:val="20"/>
                <w:lang w:val="uk-UA" w:eastAsia="ru-RU"/>
              </w:rPr>
            </w:pPr>
            <w:r w:rsidRPr="00B40372">
              <w:rPr>
                <w:rFonts w:ascii="Times New Roman" w:eastAsiaTheme="minorHAnsi" w:hAnsi="Times New Roman"/>
                <w:bCs/>
                <w:kern w:val="36"/>
                <w:sz w:val="20"/>
                <w:szCs w:val="20"/>
                <w:lang w:val="uk-UA" w:eastAsia="ru-RU"/>
              </w:rPr>
              <w:t>Відстань між внутрішніми пластинами – 42 мм;</w:t>
            </w:r>
          </w:p>
          <w:p w14:paraId="44EA1E5A" w14:textId="77777777" w:rsidR="00B40372" w:rsidRPr="00B40372" w:rsidRDefault="00B40372" w:rsidP="00B40372">
            <w:pPr>
              <w:widowControl w:val="0"/>
              <w:tabs>
                <w:tab w:val="left" w:pos="709"/>
                <w:tab w:val="left" w:leader="dot" w:pos="8505"/>
              </w:tabs>
              <w:suppressAutoHyphens/>
              <w:spacing w:after="0" w:line="240" w:lineRule="auto"/>
              <w:contextualSpacing/>
              <w:jc w:val="both"/>
              <w:rPr>
                <w:rFonts w:ascii="Times New Roman" w:eastAsiaTheme="minorHAnsi" w:hAnsi="Times New Roman"/>
                <w:bCs/>
                <w:kern w:val="36"/>
                <w:sz w:val="20"/>
                <w:szCs w:val="20"/>
                <w:lang w:val="uk-UA" w:eastAsia="ru-RU"/>
              </w:rPr>
            </w:pPr>
            <w:r w:rsidRPr="00B40372">
              <w:rPr>
                <w:rFonts w:ascii="Times New Roman" w:eastAsiaTheme="minorHAnsi" w:hAnsi="Times New Roman"/>
                <w:bCs/>
                <w:kern w:val="36"/>
                <w:sz w:val="20"/>
                <w:szCs w:val="20"/>
                <w:lang w:val="uk-UA" w:eastAsia="ru-RU"/>
              </w:rPr>
              <w:t>Діаметр втулки – 30 мм.</w:t>
            </w:r>
          </w:p>
          <w:p w14:paraId="60FA9D95" w14:textId="0E554523" w:rsidR="00082FC1" w:rsidRPr="00B40372" w:rsidRDefault="00B40372" w:rsidP="00B40372">
            <w:pPr>
              <w:widowControl w:val="0"/>
              <w:tabs>
                <w:tab w:val="left" w:pos="709"/>
                <w:tab w:val="left" w:leader="dot" w:pos="8505"/>
              </w:tabs>
              <w:suppressAutoHyphens/>
              <w:spacing w:after="0" w:line="240" w:lineRule="auto"/>
              <w:contextualSpacing/>
              <w:jc w:val="both"/>
              <w:rPr>
                <w:rFonts w:ascii="Times New Roman" w:eastAsiaTheme="minorHAnsi" w:hAnsi="Times New Roman"/>
                <w:bCs/>
                <w:kern w:val="36"/>
                <w:sz w:val="28"/>
                <w:szCs w:val="28"/>
                <w:lang w:val="uk-UA" w:eastAsia="ru-RU"/>
              </w:rPr>
            </w:pPr>
            <w:r w:rsidRPr="00B40372">
              <w:rPr>
                <w:rFonts w:ascii="Times New Roman" w:eastAsiaTheme="minorHAnsi" w:hAnsi="Times New Roman"/>
                <w:bCs/>
                <w:kern w:val="36"/>
                <w:sz w:val="20"/>
                <w:szCs w:val="20"/>
                <w:lang w:val="uk-UA" w:eastAsia="ru-RU"/>
              </w:rPr>
              <w:t>Довжина відрізка – 10 м</w:t>
            </w:r>
          </w:p>
        </w:tc>
        <w:tc>
          <w:tcPr>
            <w:tcW w:w="0" w:type="auto"/>
          </w:tcPr>
          <w:p w14:paraId="097C4CB3" w14:textId="77777777" w:rsidR="00082FC1" w:rsidRPr="0063108A" w:rsidRDefault="00082FC1" w:rsidP="00C77496">
            <w:pPr>
              <w:spacing w:after="0" w:line="240" w:lineRule="auto"/>
              <w:rPr>
                <w:rFonts w:ascii="Times New Roman" w:hAnsi="Times New Roman"/>
                <w:color w:val="00B050"/>
                <w:lang w:val="uk-UA"/>
              </w:rPr>
            </w:pPr>
          </w:p>
        </w:tc>
        <w:tc>
          <w:tcPr>
            <w:tcW w:w="2705" w:type="dxa"/>
          </w:tcPr>
          <w:p w14:paraId="00973444" w14:textId="77777777" w:rsidR="00082FC1" w:rsidRPr="0063108A" w:rsidRDefault="00082FC1" w:rsidP="00C77496">
            <w:pPr>
              <w:spacing w:after="0" w:line="240" w:lineRule="auto"/>
              <w:rPr>
                <w:rFonts w:ascii="Times New Roman" w:hAnsi="Times New Roman"/>
                <w:color w:val="00B050"/>
                <w:lang w:val="uk-UA"/>
              </w:rPr>
            </w:pPr>
          </w:p>
        </w:tc>
      </w:tr>
    </w:tbl>
    <w:p w14:paraId="3B66E93F" w14:textId="77777777" w:rsidR="00246983" w:rsidRDefault="00246983" w:rsidP="00246983">
      <w:pPr>
        <w:autoSpaceDE w:val="0"/>
        <w:autoSpaceDN w:val="0"/>
        <w:spacing w:after="0" w:line="240" w:lineRule="auto"/>
        <w:rPr>
          <w:rFonts w:ascii="Times New Roman" w:hAnsi="Times New Roman"/>
          <w:sz w:val="24"/>
          <w:szCs w:val="24"/>
          <w:lang w:val="uk-UA"/>
        </w:rPr>
      </w:pPr>
    </w:p>
    <w:p w14:paraId="27DDFDEE" w14:textId="77777777"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14:paraId="0A6365F6" w14:textId="77777777"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14:paraId="224B4FB5" w14:textId="77777777" w:rsidR="00C4782B" w:rsidRDefault="00C4782B" w:rsidP="00F819B4">
      <w:pPr>
        <w:suppressAutoHyphens/>
        <w:spacing w:after="0" w:line="240" w:lineRule="auto"/>
        <w:jc w:val="both"/>
        <w:rPr>
          <w:rFonts w:ascii="Times New Roman" w:hAnsi="Times New Roman"/>
          <w:b/>
          <w:i/>
          <w:sz w:val="24"/>
          <w:szCs w:val="24"/>
          <w:u w:val="single"/>
          <w:lang w:val="uk-UA" w:eastAsia="ar-SA"/>
        </w:rPr>
      </w:pPr>
    </w:p>
    <w:p w14:paraId="3E64EDE3" w14:textId="77777777" w:rsidR="002D5BC7" w:rsidRPr="00184F6C" w:rsidRDefault="002D5BC7" w:rsidP="002D5BC7">
      <w:pPr>
        <w:suppressAutoHyphens/>
        <w:spacing w:after="0" w:line="240" w:lineRule="auto"/>
        <w:jc w:val="both"/>
        <w:rPr>
          <w:rFonts w:ascii="Times New Roman" w:hAnsi="Times New Roman"/>
          <w:b/>
          <w:i/>
          <w:color w:val="0000FF"/>
          <w:sz w:val="24"/>
          <w:szCs w:val="24"/>
          <w:u w:val="single"/>
          <w:lang w:val="uk-UA" w:eastAsia="ar-SA"/>
        </w:rPr>
      </w:pPr>
      <w:r w:rsidRPr="00184F6C">
        <w:rPr>
          <w:rFonts w:ascii="Times New Roman" w:hAnsi="Times New Roman"/>
          <w:b/>
          <w:i/>
          <w:color w:val="0000FF"/>
          <w:sz w:val="24"/>
          <w:szCs w:val="24"/>
          <w:u w:val="single"/>
          <w:lang w:val="uk-UA" w:eastAsia="ar-SA"/>
        </w:rPr>
        <w:t>Примітка:</w:t>
      </w:r>
    </w:p>
    <w:p w14:paraId="4107046B" w14:textId="49A7809A" w:rsidR="002D5BC7" w:rsidRPr="00184F6C" w:rsidRDefault="002D5BC7" w:rsidP="002D5BC7">
      <w:pPr>
        <w:shd w:val="clear" w:color="auto" w:fill="FFFFFF"/>
        <w:spacing w:before="120" w:after="0" w:line="240" w:lineRule="auto"/>
        <w:ind w:firstLine="448"/>
        <w:jc w:val="both"/>
        <w:rPr>
          <w:rFonts w:ascii="Times New Roman" w:eastAsia="Times New Roman" w:hAnsi="Times New Roman"/>
          <w:color w:val="0000FF"/>
          <w:sz w:val="24"/>
          <w:szCs w:val="24"/>
          <w:lang w:val="uk-UA" w:eastAsia="ru-RU"/>
        </w:rPr>
      </w:pPr>
      <w:r w:rsidRPr="00184F6C">
        <w:rPr>
          <w:rFonts w:ascii="Times New Roman" w:hAnsi="Times New Roman"/>
          <w:iCs/>
          <w:color w:val="0000FF"/>
          <w:sz w:val="24"/>
          <w:szCs w:val="24"/>
          <w:lang w:val="uk-UA"/>
        </w:rPr>
        <w:t xml:space="preserve">Еквівалент у найменуванні (характеристиках) </w:t>
      </w:r>
      <w:r w:rsidRPr="00184F6C">
        <w:rPr>
          <w:rFonts w:ascii="Times New Roman" w:hAnsi="Times New Roman"/>
          <w:color w:val="0000FF"/>
          <w:sz w:val="24"/>
          <w:szCs w:val="24"/>
          <w:lang w:val="uk-UA"/>
        </w:rPr>
        <w:t xml:space="preserve">продукції або вимогах до продукції, яка планується до закупівлі Замовником, передбачає, що </w:t>
      </w:r>
      <w:r w:rsidRPr="00184F6C">
        <w:rPr>
          <w:rFonts w:ascii="Times New Roman" w:hAnsi="Times New Roman"/>
          <w:iCs/>
          <w:color w:val="0000FF"/>
          <w:sz w:val="24"/>
          <w:szCs w:val="24"/>
          <w:lang w:val="uk-UA"/>
        </w:rPr>
        <w:t>товар</w:t>
      </w:r>
      <w:r w:rsidRPr="00184F6C">
        <w:rPr>
          <w:rFonts w:ascii="Times New Roman" w:hAnsi="Times New Roman"/>
          <w:color w:val="0000FF"/>
          <w:sz w:val="24"/>
          <w:szCs w:val="24"/>
          <w:lang w:val="uk-UA"/>
        </w:rPr>
        <w:t>, який буде постачатися Учасником,</w:t>
      </w:r>
      <w:r w:rsidRPr="00184F6C">
        <w:rPr>
          <w:rFonts w:ascii="Times New Roman" w:hAnsi="Times New Roman"/>
          <w:iCs/>
          <w:color w:val="0000FF"/>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w:t>
      </w:r>
      <w:r w:rsidRPr="002D5BC7">
        <w:rPr>
          <w:rFonts w:ascii="Times New Roman" w:hAnsi="Times New Roman"/>
          <w:iCs/>
          <w:color w:val="0000FF"/>
          <w:sz w:val="24"/>
          <w:szCs w:val="24"/>
          <w:lang w:val="uk-UA"/>
        </w:rPr>
        <w:t>самого результату.</w:t>
      </w:r>
    </w:p>
    <w:p w14:paraId="61ACD499" w14:textId="77777777" w:rsidR="002D5BC7" w:rsidRPr="00054C5B" w:rsidRDefault="002D5BC7" w:rsidP="00F819B4">
      <w:pPr>
        <w:suppressAutoHyphens/>
        <w:spacing w:after="0" w:line="240" w:lineRule="auto"/>
        <w:jc w:val="both"/>
        <w:rPr>
          <w:rFonts w:ascii="Times New Roman" w:hAnsi="Times New Roman"/>
          <w:b/>
          <w:i/>
          <w:sz w:val="24"/>
          <w:szCs w:val="24"/>
          <w:u w:val="single"/>
          <w:lang w:val="uk-UA" w:eastAsia="ar-SA"/>
        </w:rPr>
      </w:pPr>
    </w:p>
    <w:p w14:paraId="187E9B4F" w14:textId="77777777"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14:paraId="4C18E3AA"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71E2D2E9"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14:paraId="25C232E7"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14:paraId="26277DF1"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14:paraId="21B249B4" w14:textId="77777777" w:rsidTr="00DC39B2">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14:paraId="54175EF7"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1FA31076" w14:textId="77777777"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14:paraId="4DBB3377"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14:paraId="1A701C13" w14:textId="77777777" w:rsidTr="00DC39B2">
        <w:trPr>
          <w:trHeight w:val="286"/>
        </w:trPr>
        <w:tc>
          <w:tcPr>
            <w:tcW w:w="203" w:type="pct"/>
            <w:tcBorders>
              <w:top w:val="single" w:sz="4" w:space="0" w:color="auto"/>
              <w:left w:val="single" w:sz="4" w:space="0" w:color="auto"/>
              <w:bottom w:val="single" w:sz="4" w:space="0" w:color="auto"/>
              <w:right w:val="single" w:sz="4" w:space="0" w:color="auto"/>
            </w:tcBorders>
          </w:tcPr>
          <w:p w14:paraId="4FC24054"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6A2AAA5C" w14:textId="77777777"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14:paraId="01D66F15"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24842136" w14:textId="77777777" w:rsidTr="00DC39B2">
        <w:trPr>
          <w:trHeight w:val="286"/>
        </w:trPr>
        <w:tc>
          <w:tcPr>
            <w:tcW w:w="203" w:type="pct"/>
            <w:tcBorders>
              <w:top w:val="single" w:sz="4" w:space="0" w:color="auto"/>
              <w:left w:val="single" w:sz="4" w:space="0" w:color="auto"/>
              <w:bottom w:val="single" w:sz="4" w:space="0" w:color="auto"/>
              <w:right w:val="single" w:sz="4" w:space="0" w:color="auto"/>
            </w:tcBorders>
          </w:tcPr>
          <w:p w14:paraId="59F1B528"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28BFAF7A" w14:textId="77777777"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14:paraId="5CBB9D08" w14:textId="77777777"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14:paraId="0A705FD5" w14:textId="77777777" w:rsidTr="00DC39B2">
        <w:trPr>
          <w:trHeight w:val="286"/>
        </w:trPr>
        <w:tc>
          <w:tcPr>
            <w:tcW w:w="203" w:type="pct"/>
            <w:tcBorders>
              <w:top w:val="single" w:sz="4" w:space="0" w:color="auto"/>
              <w:left w:val="single" w:sz="4" w:space="0" w:color="auto"/>
              <w:bottom w:val="single" w:sz="4" w:space="0" w:color="auto"/>
              <w:right w:val="single" w:sz="4" w:space="0" w:color="auto"/>
            </w:tcBorders>
          </w:tcPr>
          <w:p w14:paraId="7BFADE45" w14:textId="77777777"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622DEC1C" w14:textId="77777777"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14:paraId="16C7CF82" w14:textId="77777777"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14:paraId="19821023" w14:textId="77777777" w:rsidTr="00DC39B2">
        <w:trPr>
          <w:trHeight w:val="56"/>
        </w:trPr>
        <w:tc>
          <w:tcPr>
            <w:tcW w:w="203" w:type="pct"/>
            <w:vMerge w:val="restart"/>
            <w:tcBorders>
              <w:top w:val="single" w:sz="4" w:space="0" w:color="auto"/>
              <w:left w:val="single" w:sz="4" w:space="0" w:color="auto"/>
              <w:bottom w:val="single" w:sz="4" w:space="0" w:color="auto"/>
              <w:right w:val="single" w:sz="4" w:space="0" w:color="auto"/>
            </w:tcBorders>
          </w:tcPr>
          <w:p w14:paraId="14192B4C"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249ECFF0" w14:textId="77777777"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14:paraId="7B9BEF0B" w14:textId="77777777"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14:paraId="282E766E"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3D220E53" w14:textId="77777777" w:rsidTr="00DC39B2">
        <w:trPr>
          <w:trHeight w:val="343"/>
        </w:trPr>
        <w:tc>
          <w:tcPr>
            <w:tcW w:w="203" w:type="pct"/>
            <w:vMerge/>
            <w:tcBorders>
              <w:top w:val="single" w:sz="4" w:space="0" w:color="auto"/>
              <w:left w:val="single" w:sz="4" w:space="0" w:color="auto"/>
              <w:bottom w:val="single" w:sz="4" w:space="0" w:color="auto"/>
              <w:right w:val="single" w:sz="4" w:space="0" w:color="auto"/>
            </w:tcBorders>
          </w:tcPr>
          <w:p w14:paraId="2DB1CEB4"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1953ADE1"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3A424617" w14:textId="77777777"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14:paraId="1B87A06C"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5374A1FF" w14:textId="77777777" w:rsidTr="00DC39B2">
        <w:trPr>
          <w:trHeight w:val="357"/>
        </w:trPr>
        <w:tc>
          <w:tcPr>
            <w:tcW w:w="203" w:type="pct"/>
            <w:vMerge/>
            <w:tcBorders>
              <w:top w:val="single" w:sz="4" w:space="0" w:color="auto"/>
              <w:left w:val="single" w:sz="4" w:space="0" w:color="auto"/>
              <w:bottom w:val="single" w:sz="4" w:space="0" w:color="auto"/>
              <w:right w:val="single" w:sz="4" w:space="0" w:color="auto"/>
            </w:tcBorders>
          </w:tcPr>
          <w:p w14:paraId="5E8C5DBE"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49F528D3"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5D2C0895" w14:textId="77777777"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14:paraId="7D52257A"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30F0E4CF" w14:textId="77777777" w:rsidTr="00DC39B2">
        <w:trPr>
          <w:trHeight w:val="257"/>
        </w:trPr>
        <w:tc>
          <w:tcPr>
            <w:tcW w:w="203" w:type="pct"/>
            <w:vMerge/>
            <w:tcBorders>
              <w:top w:val="single" w:sz="4" w:space="0" w:color="auto"/>
              <w:left w:val="single" w:sz="4" w:space="0" w:color="auto"/>
              <w:bottom w:val="single" w:sz="4" w:space="0" w:color="auto"/>
              <w:right w:val="single" w:sz="4" w:space="0" w:color="auto"/>
            </w:tcBorders>
          </w:tcPr>
          <w:p w14:paraId="3C778409"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50112349"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3C839571" w14:textId="77777777"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14:paraId="1F08D570"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640E3558" w14:textId="77777777" w:rsidTr="00DC39B2">
        <w:trPr>
          <w:trHeight w:val="257"/>
        </w:trPr>
        <w:tc>
          <w:tcPr>
            <w:tcW w:w="203" w:type="pct"/>
            <w:vMerge w:val="restart"/>
            <w:tcBorders>
              <w:top w:val="single" w:sz="4" w:space="0" w:color="auto"/>
              <w:left w:val="single" w:sz="4" w:space="0" w:color="auto"/>
              <w:right w:val="single" w:sz="4" w:space="0" w:color="auto"/>
            </w:tcBorders>
          </w:tcPr>
          <w:p w14:paraId="248698BE"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14:paraId="5A9E65B2" w14:textId="77777777"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14:paraId="09B0521B" w14:textId="77777777"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14:paraId="4C4A93A0"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06C255B2" w14:textId="77777777" w:rsidTr="00DC39B2">
        <w:trPr>
          <w:trHeight w:val="257"/>
        </w:trPr>
        <w:tc>
          <w:tcPr>
            <w:tcW w:w="203" w:type="pct"/>
            <w:vMerge/>
            <w:tcBorders>
              <w:left w:val="single" w:sz="4" w:space="0" w:color="auto"/>
              <w:right w:val="single" w:sz="4" w:space="0" w:color="auto"/>
            </w:tcBorders>
          </w:tcPr>
          <w:p w14:paraId="1021511B"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14:paraId="69312E01"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1EBEDB38" w14:textId="77777777"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14:paraId="1AECBAAE"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14:paraId="000EEA13" w14:textId="77777777" w:rsidTr="00DC39B2">
        <w:trPr>
          <w:trHeight w:val="624"/>
        </w:trPr>
        <w:tc>
          <w:tcPr>
            <w:tcW w:w="203" w:type="pct"/>
            <w:vMerge/>
            <w:tcBorders>
              <w:left w:val="single" w:sz="4" w:space="0" w:color="auto"/>
              <w:bottom w:val="single" w:sz="4" w:space="0" w:color="auto"/>
              <w:right w:val="single" w:sz="4" w:space="0" w:color="auto"/>
            </w:tcBorders>
          </w:tcPr>
          <w:p w14:paraId="685E2EC8" w14:textId="77777777"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14:paraId="00359370" w14:textId="77777777"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14:paraId="2265EEEE" w14:textId="77777777"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14:paraId="3B8BDFA1" w14:textId="77777777"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27C448EB" w14:textId="77777777" w:rsidTr="00DC39B2">
        <w:trPr>
          <w:trHeight w:val="348"/>
        </w:trPr>
        <w:tc>
          <w:tcPr>
            <w:tcW w:w="203" w:type="pct"/>
            <w:vMerge w:val="restart"/>
            <w:tcBorders>
              <w:top w:val="single" w:sz="4" w:space="0" w:color="auto"/>
              <w:left w:val="single" w:sz="4" w:space="0" w:color="auto"/>
              <w:bottom w:val="single" w:sz="4" w:space="0" w:color="auto"/>
              <w:right w:val="single" w:sz="4" w:space="0" w:color="auto"/>
            </w:tcBorders>
          </w:tcPr>
          <w:p w14:paraId="5736926C"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639C29ED" w14:textId="77777777"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14:paraId="790157C3" w14:textId="77777777"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14:paraId="4390DEE8"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15B883B8" w14:textId="77777777" w:rsidTr="00DC39B2">
        <w:trPr>
          <w:trHeight w:val="271"/>
        </w:trPr>
        <w:tc>
          <w:tcPr>
            <w:tcW w:w="203" w:type="pct"/>
            <w:vMerge/>
            <w:tcBorders>
              <w:top w:val="single" w:sz="4" w:space="0" w:color="auto"/>
              <w:left w:val="single" w:sz="4" w:space="0" w:color="auto"/>
              <w:bottom w:val="single" w:sz="4" w:space="0" w:color="auto"/>
              <w:right w:val="single" w:sz="4" w:space="0" w:color="auto"/>
            </w:tcBorders>
          </w:tcPr>
          <w:p w14:paraId="302E22A8"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74F46537"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5EDBD52E" w14:textId="77777777"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14:paraId="328E3CA0"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610DC8D0" w14:textId="77777777" w:rsidTr="00DC39B2">
        <w:trPr>
          <w:trHeight w:val="540"/>
        </w:trPr>
        <w:tc>
          <w:tcPr>
            <w:tcW w:w="203" w:type="pct"/>
            <w:vMerge/>
            <w:tcBorders>
              <w:top w:val="single" w:sz="4" w:space="0" w:color="auto"/>
              <w:left w:val="single" w:sz="4" w:space="0" w:color="auto"/>
              <w:bottom w:val="single" w:sz="4" w:space="0" w:color="auto"/>
              <w:right w:val="single" w:sz="4" w:space="0" w:color="auto"/>
            </w:tcBorders>
          </w:tcPr>
          <w:p w14:paraId="62A1E928"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787A9006"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10F436FC" w14:textId="77777777"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14:paraId="03EE1E51"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515308FC" w14:textId="77777777" w:rsidTr="00DC39B2">
        <w:trPr>
          <w:trHeight w:val="367"/>
        </w:trPr>
        <w:tc>
          <w:tcPr>
            <w:tcW w:w="203" w:type="pct"/>
            <w:tcBorders>
              <w:top w:val="single" w:sz="4" w:space="0" w:color="auto"/>
              <w:left w:val="single" w:sz="4" w:space="0" w:color="auto"/>
              <w:bottom w:val="single" w:sz="4" w:space="0" w:color="auto"/>
              <w:right w:val="single" w:sz="4" w:space="0" w:color="auto"/>
            </w:tcBorders>
          </w:tcPr>
          <w:p w14:paraId="68DDC706"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1F292DDD" w14:textId="77777777"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про</w:t>
            </w:r>
            <w:r w:rsidR="00F16213" w:rsidRPr="00184F6C">
              <w:t>є</w:t>
            </w:r>
            <w:r w:rsidRPr="00184F6C">
              <w:t xml:space="preserve">кті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14:paraId="09D1345B" w14:textId="77777777"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14:paraId="39D23BF5"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14:paraId="46E7BC73" w14:textId="77777777" w:rsidTr="00DC39B2">
        <w:trPr>
          <w:trHeight w:val="415"/>
        </w:trPr>
        <w:tc>
          <w:tcPr>
            <w:tcW w:w="203" w:type="pct"/>
            <w:tcBorders>
              <w:top w:val="single" w:sz="4" w:space="0" w:color="auto"/>
              <w:left w:val="single" w:sz="4" w:space="0" w:color="auto"/>
              <w:bottom w:val="single" w:sz="4" w:space="0" w:color="auto"/>
              <w:right w:val="single" w:sz="4" w:space="0" w:color="auto"/>
            </w:tcBorders>
          </w:tcPr>
          <w:p w14:paraId="798C835C"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1E985C21" w14:textId="77777777"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14:paraId="561333A1" w14:textId="77777777"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14:paraId="39B098EE"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14:paraId="35A9B373" w14:textId="77777777" w:rsidTr="00DC39B2">
        <w:trPr>
          <w:trHeight w:val="415"/>
        </w:trPr>
        <w:tc>
          <w:tcPr>
            <w:tcW w:w="203" w:type="pct"/>
            <w:tcBorders>
              <w:top w:val="single" w:sz="4" w:space="0" w:color="auto"/>
              <w:left w:val="single" w:sz="4" w:space="0" w:color="auto"/>
              <w:bottom w:val="single" w:sz="4" w:space="0" w:color="auto"/>
              <w:right w:val="single" w:sz="4" w:space="0" w:color="auto"/>
            </w:tcBorders>
          </w:tcPr>
          <w:p w14:paraId="43356763"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72CC121C" w14:textId="77777777"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14:paraId="19DFB183"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C06522" w:rsidRPr="00184F6C" w14:paraId="61926DF5" w14:textId="77777777" w:rsidTr="00DC39B2">
        <w:trPr>
          <w:trHeight w:val="415"/>
        </w:trPr>
        <w:tc>
          <w:tcPr>
            <w:tcW w:w="203" w:type="pct"/>
            <w:tcBorders>
              <w:top w:val="single" w:sz="4" w:space="0" w:color="auto"/>
              <w:left w:val="single" w:sz="4" w:space="0" w:color="auto"/>
              <w:bottom w:val="single" w:sz="4" w:space="0" w:color="auto"/>
              <w:right w:val="single" w:sz="4" w:space="0" w:color="auto"/>
            </w:tcBorders>
          </w:tcPr>
          <w:p w14:paraId="4A5619D8" w14:textId="77777777"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46465CF9" w14:textId="55E1988B" w:rsidR="00FB3CD7" w:rsidRPr="004554DF" w:rsidRDefault="005037F2" w:rsidP="00F819B4">
            <w:pPr>
              <w:pStyle w:val="a7"/>
              <w:widowControl w:val="0"/>
              <w:spacing w:before="0" w:beforeAutospacing="0" w:after="0" w:afterAutospacing="0"/>
              <w:jc w:val="both"/>
            </w:pPr>
            <w:r w:rsidRPr="009C2609">
              <w:t>Документи, які підтверджують технічні та якісні характеристики предмет</w:t>
            </w:r>
            <w:r w:rsidR="00F17922" w:rsidRPr="009C2609">
              <w:t>а</w:t>
            </w:r>
            <w:r w:rsidRPr="009C2609">
              <w:t xml:space="preserve"> </w:t>
            </w:r>
            <w:r w:rsidRPr="004554DF">
              <w:t>закупівлі, форма яких передбачена чинними норма</w:t>
            </w:r>
            <w:r w:rsidR="0006790A" w:rsidRPr="004554DF">
              <w:t>тивними документами (сертифікат</w:t>
            </w:r>
            <w:r w:rsidRPr="004554DF">
              <w:t xml:space="preserve"> якості або </w:t>
            </w:r>
            <w:r w:rsidR="0006790A" w:rsidRPr="004554DF">
              <w:t xml:space="preserve">декларація про </w:t>
            </w:r>
            <w:r w:rsidRPr="004554DF">
              <w:t>відповідн</w:t>
            </w:r>
            <w:r w:rsidR="0006790A" w:rsidRPr="004554DF">
              <w:t xml:space="preserve">ість, </w:t>
            </w:r>
            <w:r w:rsidRPr="004554DF">
              <w:t xml:space="preserve">або </w:t>
            </w:r>
            <w:r w:rsidR="0006790A" w:rsidRPr="004554DF">
              <w:t>паспорт якос</w:t>
            </w:r>
            <w:r w:rsidR="00AD5774" w:rsidRPr="004554DF">
              <w:t xml:space="preserve">ті від виробника на товар, або </w:t>
            </w:r>
            <w:r w:rsidRPr="004554DF">
              <w:t>інший документ виробника</w:t>
            </w:r>
            <w:r w:rsidR="0006790A" w:rsidRPr="004554DF">
              <w:t xml:space="preserve"> або відповідної організації</w:t>
            </w:r>
            <w:r w:rsidRPr="004554DF">
              <w:t xml:space="preserve">, </w:t>
            </w:r>
            <w:r w:rsidR="007043D4" w:rsidRPr="004554DF">
              <w:t>компетентність якої підтверджена шляхом акредитації або іншим способом, визначеним законодавством</w:t>
            </w:r>
            <w:r w:rsidRPr="004554DF">
              <w:t>).</w:t>
            </w:r>
            <w:r w:rsidR="00317B79" w:rsidRPr="004554DF">
              <w:t xml:space="preserve"> </w:t>
            </w:r>
          </w:p>
          <w:p w14:paraId="1469A330" w14:textId="237CBE0A" w:rsidR="002A3FFA" w:rsidRPr="004554DF" w:rsidRDefault="00E62DA0" w:rsidP="00684F36">
            <w:pPr>
              <w:pStyle w:val="a7"/>
              <w:widowControl w:val="0"/>
              <w:spacing w:before="120" w:beforeAutospacing="0" w:after="0" w:afterAutospacing="0"/>
              <w:jc w:val="both"/>
            </w:pPr>
            <w:r w:rsidRPr="004554DF">
              <w:t>Якщо в зазначених документах, наданих Учасником на підтвердження технічних та якісних характеристиках предмет</w:t>
            </w:r>
            <w:r w:rsidR="00F17922" w:rsidRPr="004554DF">
              <w:t>а</w:t>
            </w:r>
            <w:r w:rsidRPr="004554DF">
              <w:t xml:space="preserve"> закупівлі, відсутні </w:t>
            </w:r>
            <w:r w:rsidRPr="004554DF">
              <w:rPr>
                <w:b/>
              </w:rPr>
              <w:t>деякі</w:t>
            </w:r>
            <w:r w:rsidRPr="004554DF">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4554DF">
              <w:t xml:space="preserve"> </w:t>
            </w:r>
            <w:r w:rsidRPr="004554DF">
              <w:rPr>
                <w:b/>
              </w:rPr>
              <w:t>виробника</w:t>
            </w:r>
            <w:r w:rsidRPr="004554DF">
              <w:t>, де зазначаються такі характеристики і гарантується їх відповідність вимогам Замовника.</w:t>
            </w:r>
          </w:p>
          <w:p w14:paraId="33A61D0A" w14:textId="77777777" w:rsidR="000C586F" w:rsidRPr="00D3016C" w:rsidRDefault="0095387E" w:rsidP="00D3016C">
            <w:pPr>
              <w:pStyle w:val="a7"/>
              <w:widowControl w:val="0"/>
              <w:spacing w:before="120" w:beforeAutospacing="0" w:after="0" w:afterAutospacing="0"/>
              <w:jc w:val="both"/>
              <w:rPr>
                <w:color w:val="FF0000"/>
              </w:rPr>
            </w:pPr>
            <w:r w:rsidRPr="004554DF">
              <w:rPr>
                <w:b/>
              </w:rPr>
              <w:t>Якщо зазначені вище документ</w:t>
            </w:r>
            <w:r w:rsidRPr="00036F29">
              <w:rPr>
                <w:b/>
              </w:rPr>
              <w:t>и викладені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14:paraId="06B4CFBE" w14:textId="77777777"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ом надається сканкопія</w:t>
            </w:r>
          </w:p>
        </w:tc>
      </w:tr>
      <w:tr w:rsidR="00715159" w:rsidRPr="00184F6C" w14:paraId="4B740D14" w14:textId="77777777" w:rsidTr="00DC39B2">
        <w:trPr>
          <w:trHeight w:val="415"/>
        </w:trPr>
        <w:tc>
          <w:tcPr>
            <w:tcW w:w="203" w:type="pct"/>
            <w:tcBorders>
              <w:top w:val="single" w:sz="4" w:space="0" w:color="auto"/>
              <w:left w:val="single" w:sz="4" w:space="0" w:color="auto"/>
              <w:bottom w:val="single" w:sz="4" w:space="0" w:color="auto"/>
              <w:right w:val="single" w:sz="4" w:space="0" w:color="auto"/>
            </w:tcBorders>
          </w:tcPr>
          <w:p w14:paraId="49914A36" w14:textId="77777777"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65D8DD45"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бенефіціарний </w:t>
            </w:r>
            <w:r w:rsidRPr="00184F6C">
              <w:rPr>
                <w:rFonts w:ascii="Times New Roman" w:hAnsi="Times New Roman"/>
                <w:sz w:val="24"/>
                <w:szCs w:val="28"/>
              </w:rPr>
              <w:lastRenderedPageBreak/>
              <w:t xml:space="preserve">власник, член або учасник (акціонер), що має частку в статутному капіталі 10 і більше відсотків, є громадянином </w:t>
            </w:r>
            <w:r w:rsidRPr="00563F57">
              <w:rPr>
                <w:rFonts w:ascii="Times New Roman" w:hAnsi="Times New Roman"/>
                <w:color w:val="0000FF"/>
                <w:sz w:val="24"/>
                <w:szCs w:val="28"/>
              </w:rPr>
              <w:t xml:space="preserve">Російської Федерації / Республіки Білорусь </w:t>
            </w:r>
            <w:r w:rsidR="00BA14A9" w:rsidRPr="00563F57">
              <w:rPr>
                <w:rFonts w:ascii="Times New Roman" w:hAnsi="Times New Roman"/>
                <w:color w:val="0000FF"/>
                <w:sz w:val="24"/>
                <w:szCs w:val="28"/>
              </w:rPr>
              <w:t>/ Ісламської Республіки Іран</w:t>
            </w:r>
            <w:r w:rsidR="00BA14A9" w:rsidRPr="00AE5C87">
              <w:rPr>
                <w:rFonts w:ascii="Times New Roman" w:hAnsi="Times New Roman"/>
                <w:sz w:val="24"/>
                <w:szCs w:val="28"/>
              </w:rPr>
              <w:t xml:space="preserve"> </w:t>
            </w:r>
            <w:r w:rsidRPr="00AE5C87">
              <w:rPr>
                <w:rFonts w:ascii="Times New Roman" w:hAnsi="Times New Roman"/>
                <w:sz w:val="24"/>
                <w:szCs w:val="28"/>
              </w:rPr>
              <w:t>та проживає на тер</w:t>
            </w:r>
            <w:r w:rsidRPr="00184F6C">
              <w:rPr>
                <w:rFonts w:ascii="Times New Roman" w:hAnsi="Times New Roman"/>
                <w:sz w:val="24"/>
                <w:szCs w:val="28"/>
              </w:rPr>
              <w:t>иторії України на законних підставах, учасник у складі тендерної пропозиції має надати стосовно таких осіб:</w:t>
            </w:r>
          </w:p>
          <w:p w14:paraId="4BAD903C"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C83246A"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2E18CF73"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14:paraId="08DB398F"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5D3BE110"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14:paraId="5D3612E7"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7E801DED"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14:paraId="14091086"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3ACBAF3C"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14:paraId="330E605F" w14:textId="77777777"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lastRenderedPageBreak/>
              <w:t>УВАГА!</w:t>
            </w:r>
          </w:p>
          <w:p w14:paraId="4993F29B" w14:textId="77777777"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lastRenderedPageBreak/>
              <w:t>Учасником надається сканкопія</w:t>
            </w:r>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14:paraId="4BCEF2D5" w14:textId="77777777" w:rsidR="001006A7" w:rsidRPr="00184F6C" w:rsidRDefault="001006A7" w:rsidP="009D6271">
            <w:pPr>
              <w:pStyle w:val="a7"/>
              <w:widowControl w:val="0"/>
              <w:spacing w:before="0" w:beforeAutospacing="0" w:after="0" w:afterAutospacing="0"/>
              <w:jc w:val="center"/>
              <w:rPr>
                <w:b/>
                <w:i/>
                <w:color w:val="0000FF"/>
                <w:lang w:eastAsia="ru-RU"/>
              </w:rPr>
            </w:pPr>
          </w:p>
          <w:p w14:paraId="5D46BD01" w14:textId="77777777"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14:paraId="7DCDB137" w14:textId="77777777"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14:paraId="571493B9" w14:textId="77777777"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14:paraId="5EB3F638" w14:textId="77777777" w:rsidTr="00DC39B2">
        <w:trPr>
          <w:trHeight w:val="415"/>
        </w:trPr>
        <w:tc>
          <w:tcPr>
            <w:tcW w:w="203" w:type="pct"/>
            <w:tcBorders>
              <w:top w:val="single" w:sz="4" w:space="0" w:color="auto"/>
              <w:left w:val="single" w:sz="4" w:space="0" w:color="auto"/>
              <w:bottom w:val="single" w:sz="4" w:space="0" w:color="auto"/>
              <w:right w:val="single" w:sz="4" w:space="0" w:color="auto"/>
            </w:tcBorders>
          </w:tcPr>
          <w:p w14:paraId="3E268F2F" w14:textId="77777777"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684FCC86" w14:textId="77777777" w:rsidR="00866EAE" w:rsidRPr="00184F6C" w:rsidRDefault="00482AB6" w:rsidP="006D5EC7">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w:t>
            </w:r>
            <w:r w:rsidR="006D5EC7" w:rsidRPr="00DC39B2">
              <w:rPr>
                <w:rFonts w:ascii="Times New Roman" w:hAnsi="Times New Roman"/>
                <w:sz w:val="24"/>
                <w:szCs w:val="28"/>
              </w:rPr>
              <w:t>підпунктом 2</w:t>
            </w:r>
            <w:r w:rsidRPr="00DC39B2">
              <w:rPr>
                <w:rFonts w:ascii="Times New Roman" w:hAnsi="Times New Roman"/>
                <w:sz w:val="24"/>
                <w:szCs w:val="28"/>
              </w:rPr>
              <w:t xml:space="preserve"> пункту 4</w:t>
            </w:r>
            <w:r w:rsidR="006D5EC7" w:rsidRPr="00DC39B2">
              <w:rPr>
                <w:rFonts w:ascii="Times New Roman" w:hAnsi="Times New Roman"/>
                <w:sz w:val="24"/>
                <w:szCs w:val="28"/>
              </w:rPr>
              <w:t>5</w:t>
            </w:r>
            <w:r w:rsidRPr="00DC39B2">
              <w:rPr>
                <w:rFonts w:ascii="Times New Roman" w:hAnsi="Times New Roman"/>
                <w:sz w:val="24"/>
                <w:szCs w:val="28"/>
              </w:rPr>
              <w:t xml:space="preserve"> Особливостей</w:t>
            </w:r>
            <w:r w:rsidRPr="00184F6C">
              <w:rPr>
                <w:rFonts w:ascii="Times New Roman" w:hAnsi="Times New Roman"/>
                <w:sz w:val="24"/>
                <w:szCs w:val="28"/>
              </w:rPr>
              <w:t xml:space="preserve">,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14:paraId="58661156" w14:textId="77777777" w:rsidR="00866EAE" w:rsidRPr="00184F6C" w:rsidRDefault="00866EAE" w:rsidP="00F819B4">
            <w:pPr>
              <w:pStyle w:val="a7"/>
              <w:widowControl w:val="0"/>
              <w:spacing w:before="0" w:beforeAutospacing="0" w:after="0" w:afterAutospacing="0"/>
              <w:jc w:val="both"/>
              <w:rPr>
                <w:i/>
              </w:rPr>
            </w:pPr>
            <w:r w:rsidRPr="00184F6C">
              <w:rPr>
                <w:i/>
              </w:rPr>
              <w:t>Учасником надається сканкопія</w:t>
            </w:r>
          </w:p>
        </w:tc>
      </w:tr>
    </w:tbl>
    <w:p w14:paraId="27224554" w14:textId="77777777" w:rsidR="00E47544" w:rsidRPr="00184F6C" w:rsidRDefault="00E47544" w:rsidP="00F819B4">
      <w:pPr>
        <w:spacing w:after="0" w:line="240" w:lineRule="auto"/>
        <w:rPr>
          <w:rFonts w:ascii="Times New Roman" w:hAnsi="Times New Roman"/>
          <w:i/>
          <w:iCs/>
          <w:sz w:val="24"/>
          <w:szCs w:val="24"/>
          <w:lang w:val="uk-UA"/>
        </w:rPr>
      </w:pPr>
    </w:p>
    <w:p w14:paraId="68CA5F69" w14:textId="77777777" w:rsidR="003C7FF3" w:rsidRPr="00184F6C" w:rsidRDefault="003C7FF3" w:rsidP="00F819B4">
      <w:pPr>
        <w:spacing w:after="0" w:line="240" w:lineRule="auto"/>
        <w:rPr>
          <w:rFonts w:ascii="Times New Roman" w:hAnsi="Times New Roman"/>
          <w:i/>
          <w:iCs/>
          <w:sz w:val="24"/>
          <w:szCs w:val="24"/>
          <w:lang w:val="uk-UA"/>
        </w:rPr>
      </w:pPr>
    </w:p>
    <w:p w14:paraId="36BB2C51" w14:textId="77777777"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14:paraId="459FEBDA" w14:textId="77777777"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14:paraId="2327EE87" w14:textId="77777777"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14:paraId="4DF66CD6"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13CB5B3F" w14:textId="77777777"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144B36">
      <w:headerReference w:type="default" r:id="rId25"/>
      <w:footerReference w:type="default" r:id="rId26"/>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870E3" w14:textId="77777777" w:rsidR="00144B36" w:rsidRDefault="00144B36" w:rsidP="004C1B73">
      <w:pPr>
        <w:spacing w:after="0" w:line="240" w:lineRule="auto"/>
      </w:pPr>
      <w:r>
        <w:separator/>
      </w:r>
    </w:p>
  </w:endnote>
  <w:endnote w:type="continuationSeparator" w:id="0">
    <w:p w14:paraId="66CE5559" w14:textId="77777777" w:rsidR="00144B36" w:rsidRDefault="00144B36"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E134" w14:textId="77777777" w:rsidR="00C77496" w:rsidRPr="009104F8" w:rsidRDefault="00C77496"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6E334B">
      <w:rPr>
        <w:rFonts w:ascii="Times New Roman" w:hAnsi="Times New Roman"/>
        <w:noProof/>
        <w:sz w:val="24"/>
        <w:szCs w:val="24"/>
      </w:rPr>
      <w:t>4</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C5DA" w14:textId="77777777" w:rsidR="00144B36" w:rsidRDefault="00144B36" w:rsidP="004C1B73">
      <w:pPr>
        <w:spacing w:after="0" w:line="240" w:lineRule="auto"/>
      </w:pPr>
      <w:r>
        <w:separator/>
      </w:r>
    </w:p>
  </w:footnote>
  <w:footnote w:type="continuationSeparator" w:id="0">
    <w:p w14:paraId="60975253" w14:textId="77777777" w:rsidR="00144B36" w:rsidRDefault="00144B36"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7C9C" w14:textId="77777777" w:rsidR="00C77496" w:rsidRPr="009104F8" w:rsidRDefault="00C77496"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51905F0"/>
    <w:multiLevelType w:val="hybridMultilevel"/>
    <w:tmpl w:val="650A8B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68E6CA8"/>
    <w:multiLevelType w:val="hybridMultilevel"/>
    <w:tmpl w:val="447EE9C4"/>
    <w:lvl w:ilvl="0" w:tplc="46BC21B4">
      <w:start w:val="1"/>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5"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6"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171485398">
    <w:abstractNumId w:val="0"/>
  </w:num>
  <w:num w:numId="2" w16cid:durableId="1518226916">
    <w:abstractNumId w:val="10"/>
  </w:num>
  <w:num w:numId="3" w16cid:durableId="15084620">
    <w:abstractNumId w:val="14"/>
  </w:num>
  <w:num w:numId="4" w16cid:durableId="684207753">
    <w:abstractNumId w:val="2"/>
  </w:num>
  <w:num w:numId="5" w16cid:durableId="422797920">
    <w:abstractNumId w:val="12"/>
  </w:num>
  <w:num w:numId="6" w16cid:durableId="459421846">
    <w:abstractNumId w:val="19"/>
  </w:num>
  <w:num w:numId="7" w16cid:durableId="1134980194">
    <w:abstractNumId w:val="9"/>
  </w:num>
  <w:num w:numId="8" w16cid:durableId="1131558411">
    <w:abstractNumId w:val="22"/>
  </w:num>
  <w:num w:numId="9" w16cid:durableId="1784031051">
    <w:abstractNumId w:val="3"/>
  </w:num>
  <w:num w:numId="10" w16cid:durableId="953561090">
    <w:abstractNumId w:val="6"/>
  </w:num>
  <w:num w:numId="11" w16cid:durableId="1915774843">
    <w:abstractNumId w:val="1"/>
  </w:num>
  <w:num w:numId="12" w16cid:durableId="1737043239">
    <w:abstractNumId w:val="21"/>
  </w:num>
  <w:num w:numId="13" w16cid:durableId="12147382">
    <w:abstractNumId w:val="4"/>
  </w:num>
  <w:num w:numId="14" w16cid:durableId="115150076">
    <w:abstractNumId w:val="18"/>
  </w:num>
  <w:num w:numId="15" w16cid:durableId="1514151672">
    <w:abstractNumId w:val="11"/>
  </w:num>
  <w:num w:numId="16" w16cid:durableId="1042554333">
    <w:abstractNumId w:val="13"/>
  </w:num>
  <w:num w:numId="17" w16cid:durableId="1685088611">
    <w:abstractNumId w:val="26"/>
  </w:num>
  <w:num w:numId="18" w16cid:durableId="253055261">
    <w:abstractNumId w:val="17"/>
  </w:num>
  <w:num w:numId="19" w16cid:durableId="587076870">
    <w:abstractNumId w:val="25"/>
  </w:num>
  <w:num w:numId="20" w16cid:durableId="1822384753">
    <w:abstractNumId w:val="15"/>
  </w:num>
  <w:num w:numId="21" w16cid:durableId="1814172832">
    <w:abstractNumId w:val="5"/>
  </w:num>
  <w:num w:numId="22" w16cid:durableId="741147365">
    <w:abstractNumId w:val="16"/>
  </w:num>
  <w:num w:numId="23" w16cid:durableId="2140568401">
    <w:abstractNumId w:val="8"/>
  </w:num>
  <w:num w:numId="24" w16cid:durableId="1883515279">
    <w:abstractNumId w:val="7"/>
  </w:num>
  <w:num w:numId="25" w16cid:durableId="277371773">
    <w:abstractNumId w:val="20"/>
  </w:num>
  <w:num w:numId="26" w16cid:durableId="15952792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00256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0B89"/>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4C5B"/>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0FB"/>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3DF6"/>
    <w:rsid w:val="000D4BE0"/>
    <w:rsid w:val="000D4DBB"/>
    <w:rsid w:val="000D5E5A"/>
    <w:rsid w:val="000D69CC"/>
    <w:rsid w:val="000E18D8"/>
    <w:rsid w:val="000E1A06"/>
    <w:rsid w:val="000E28EE"/>
    <w:rsid w:val="000E296A"/>
    <w:rsid w:val="000E3FE3"/>
    <w:rsid w:val="000E496B"/>
    <w:rsid w:val="000E5F30"/>
    <w:rsid w:val="000F1654"/>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CEC"/>
    <w:rsid w:val="00130DCE"/>
    <w:rsid w:val="00131760"/>
    <w:rsid w:val="0013213B"/>
    <w:rsid w:val="00133CB4"/>
    <w:rsid w:val="00134473"/>
    <w:rsid w:val="0013493F"/>
    <w:rsid w:val="00135D40"/>
    <w:rsid w:val="001367A1"/>
    <w:rsid w:val="00136C2A"/>
    <w:rsid w:val="001375FD"/>
    <w:rsid w:val="00141CBF"/>
    <w:rsid w:val="0014273F"/>
    <w:rsid w:val="00142870"/>
    <w:rsid w:val="0014433C"/>
    <w:rsid w:val="001443DD"/>
    <w:rsid w:val="00144A5D"/>
    <w:rsid w:val="00144B36"/>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538"/>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1CC4"/>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68FA"/>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0545"/>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515"/>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0E6"/>
    <w:rsid w:val="002A3FFA"/>
    <w:rsid w:val="002A46E6"/>
    <w:rsid w:val="002A544A"/>
    <w:rsid w:val="002A5500"/>
    <w:rsid w:val="002A5746"/>
    <w:rsid w:val="002A59AD"/>
    <w:rsid w:val="002A6D6B"/>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BC7"/>
    <w:rsid w:val="002D5E58"/>
    <w:rsid w:val="002D637F"/>
    <w:rsid w:val="002D6995"/>
    <w:rsid w:val="002D7012"/>
    <w:rsid w:val="002D720F"/>
    <w:rsid w:val="002D7398"/>
    <w:rsid w:val="002E115E"/>
    <w:rsid w:val="002E2093"/>
    <w:rsid w:val="002E2C2F"/>
    <w:rsid w:val="002E4135"/>
    <w:rsid w:val="002E6CE2"/>
    <w:rsid w:val="002F047A"/>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6B7"/>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1899"/>
    <w:rsid w:val="00342806"/>
    <w:rsid w:val="00342D87"/>
    <w:rsid w:val="00343C98"/>
    <w:rsid w:val="00343D0D"/>
    <w:rsid w:val="00343F74"/>
    <w:rsid w:val="0034480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787"/>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91C"/>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DFB"/>
    <w:rsid w:val="00416F87"/>
    <w:rsid w:val="004173AF"/>
    <w:rsid w:val="00417C2A"/>
    <w:rsid w:val="004203CF"/>
    <w:rsid w:val="00420771"/>
    <w:rsid w:val="00421996"/>
    <w:rsid w:val="00422069"/>
    <w:rsid w:val="00424114"/>
    <w:rsid w:val="00424CCF"/>
    <w:rsid w:val="00424D5A"/>
    <w:rsid w:val="004274F1"/>
    <w:rsid w:val="004305BC"/>
    <w:rsid w:val="00430685"/>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4DF"/>
    <w:rsid w:val="00455905"/>
    <w:rsid w:val="00455D55"/>
    <w:rsid w:val="004562D4"/>
    <w:rsid w:val="00456423"/>
    <w:rsid w:val="004569C6"/>
    <w:rsid w:val="00456D6A"/>
    <w:rsid w:val="0045700C"/>
    <w:rsid w:val="00457232"/>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955"/>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60D6"/>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1EC0"/>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21B2"/>
    <w:rsid w:val="00563211"/>
    <w:rsid w:val="00563F57"/>
    <w:rsid w:val="00564326"/>
    <w:rsid w:val="005646B4"/>
    <w:rsid w:val="0056487F"/>
    <w:rsid w:val="00565AAC"/>
    <w:rsid w:val="0056744D"/>
    <w:rsid w:val="0056766A"/>
    <w:rsid w:val="00567BD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D12"/>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1373"/>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015"/>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08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1E32"/>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45E"/>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5EC7"/>
    <w:rsid w:val="006D61BA"/>
    <w:rsid w:val="006D706F"/>
    <w:rsid w:val="006D7222"/>
    <w:rsid w:val="006D76BD"/>
    <w:rsid w:val="006E03F7"/>
    <w:rsid w:val="006E0F8F"/>
    <w:rsid w:val="006E128B"/>
    <w:rsid w:val="006E1BE7"/>
    <w:rsid w:val="006E212D"/>
    <w:rsid w:val="006E2982"/>
    <w:rsid w:val="006E2DCB"/>
    <w:rsid w:val="006E32BA"/>
    <w:rsid w:val="006E334B"/>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1615"/>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CFD"/>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21D4"/>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1B4A"/>
    <w:rsid w:val="007921F3"/>
    <w:rsid w:val="007929DE"/>
    <w:rsid w:val="00792BB5"/>
    <w:rsid w:val="00792DCD"/>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76A"/>
    <w:rsid w:val="007C0990"/>
    <w:rsid w:val="007C229F"/>
    <w:rsid w:val="007C28EE"/>
    <w:rsid w:val="007C306D"/>
    <w:rsid w:val="007C3FF3"/>
    <w:rsid w:val="007C4405"/>
    <w:rsid w:val="007C4986"/>
    <w:rsid w:val="007C49AC"/>
    <w:rsid w:val="007C4AAA"/>
    <w:rsid w:val="007C5331"/>
    <w:rsid w:val="007C54A6"/>
    <w:rsid w:val="007C636C"/>
    <w:rsid w:val="007C7272"/>
    <w:rsid w:val="007C732F"/>
    <w:rsid w:val="007D1D9B"/>
    <w:rsid w:val="007D1F4A"/>
    <w:rsid w:val="007D22FC"/>
    <w:rsid w:val="007D2DA3"/>
    <w:rsid w:val="007D3AFC"/>
    <w:rsid w:val="007D4298"/>
    <w:rsid w:val="007D5120"/>
    <w:rsid w:val="007D6EF5"/>
    <w:rsid w:val="007D72DD"/>
    <w:rsid w:val="007D7518"/>
    <w:rsid w:val="007D7B8D"/>
    <w:rsid w:val="007E0E21"/>
    <w:rsid w:val="007E1729"/>
    <w:rsid w:val="007E1D9B"/>
    <w:rsid w:val="007E2371"/>
    <w:rsid w:val="007E26C1"/>
    <w:rsid w:val="007E443C"/>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821"/>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6239"/>
    <w:rsid w:val="008979D3"/>
    <w:rsid w:val="00897A03"/>
    <w:rsid w:val="008A088E"/>
    <w:rsid w:val="008A0E1B"/>
    <w:rsid w:val="008A1796"/>
    <w:rsid w:val="008A3CE5"/>
    <w:rsid w:val="008A3FB6"/>
    <w:rsid w:val="008A4A1B"/>
    <w:rsid w:val="008A5778"/>
    <w:rsid w:val="008A6C58"/>
    <w:rsid w:val="008A6D82"/>
    <w:rsid w:val="008A726E"/>
    <w:rsid w:val="008A76D8"/>
    <w:rsid w:val="008A76DA"/>
    <w:rsid w:val="008B007C"/>
    <w:rsid w:val="008B0B42"/>
    <w:rsid w:val="008B1553"/>
    <w:rsid w:val="008B1AAC"/>
    <w:rsid w:val="008B1C81"/>
    <w:rsid w:val="008B2E1C"/>
    <w:rsid w:val="008B308B"/>
    <w:rsid w:val="008B435B"/>
    <w:rsid w:val="008B4EF4"/>
    <w:rsid w:val="008B510C"/>
    <w:rsid w:val="008B614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6BA"/>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3F54"/>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3807"/>
    <w:rsid w:val="009767B0"/>
    <w:rsid w:val="00976965"/>
    <w:rsid w:val="0097713F"/>
    <w:rsid w:val="00977901"/>
    <w:rsid w:val="00980281"/>
    <w:rsid w:val="00980DCE"/>
    <w:rsid w:val="00980FF1"/>
    <w:rsid w:val="0098186B"/>
    <w:rsid w:val="00982560"/>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5CEC"/>
    <w:rsid w:val="009B65F0"/>
    <w:rsid w:val="009B67CB"/>
    <w:rsid w:val="009B6FE7"/>
    <w:rsid w:val="009B75E3"/>
    <w:rsid w:val="009C0C83"/>
    <w:rsid w:val="009C2468"/>
    <w:rsid w:val="009C2609"/>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6499"/>
    <w:rsid w:val="00A47954"/>
    <w:rsid w:val="00A50FD4"/>
    <w:rsid w:val="00A5121D"/>
    <w:rsid w:val="00A519B3"/>
    <w:rsid w:val="00A51AB1"/>
    <w:rsid w:val="00A531DA"/>
    <w:rsid w:val="00A564C7"/>
    <w:rsid w:val="00A56AA0"/>
    <w:rsid w:val="00A57788"/>
    <w:rsid w:val="00A57CD7"/>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C92"/>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31"/>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5774"/>
    <w:rsid w:val="00AD61A0"/>
    <w:rsid w:val="00AD6285"/>
    <w:rsid w:val="00AD65DC"/>
    <w:rsid w:val="00AD6D49"/>
    <w:rsid w:val="00AD734F"/>
    <w:rsid w:val="00AE32E0"/>
    <w:rsid w:val="00AE5C87"/>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07C53"/>
    <w:rsid w:val="00B103C6"/>
    <w:rsid w:val="00B1040A"/>
    <w:rsid w:val="00B11DE8"/>
    <w:rsid w:val="00B13530"/>
    <w:rsid w:val="00B1422E"/>
    <w:rsid w:val="00B14337"/>
    <w:rsid w:val="00B15383"/>
    <w:rsid w:val="00B15A1E"/>
    <w:rsid w:val="00B16402"/>
    <w:rsid w:val="00B16911"/>
    <w:rsid w:val="00B1764F"/>
    <w:rsid w:val="00B20F1D"/>
    <w:rsid w:val="00B210CB"/>
    <w:rsid w:val="00B213E7"/>
    <w:rsid w:val="00B21659"/>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372"/>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12FF"/>
    <w:rsid w:val="00B922B1"/>
    <w:rsid w:val="00B953BB"/>
    <w:rsid w:val="00B965C1"/>
    <w:rsid w:val="00B966F0"/>
    <w:rsid w:val="00B97145"/>
    <w:rsid w:val="00BA05F2"/>
    <w:rsid w:val="00BA14A9"/>
    <w:rsid w:val="00BA17DF"/>
    <w:rsid w:val="00BA1838"/>
    <w:rsid w:val="00BA183E"/>
    <w:rsid w:val="00BA1975"/>
    <w:rsid w:val="00BA1B8C"/>
    <w:rsid w:val="00BA2DFB"/>
    <w:rsid w:val="00BA4021"/>
    <w:rsid w:val="00BA4260"/>
    <w:rsid w:val="00BA4842"/>
    <w:rsid w:val="00BA4DC6"/>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4D28"/>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0D64"/>
    <w:rsid w:val="00C43054"/>
    <w:rsid w:val="00C449DC"/>
    <w:rsid w:val="00C4508B"/>
    <w:rsid w:val="00C4649A"/>
    <w:rsid w:val="00C4782B"/>
    <w:rsid w:val="00C47BE5"/>
    <w:rsid w:val="00C51DC4"/>
    <w:rsid w:val="00C52291"/>
    <w:rsid w:val="00C52BC8"/>
    <w:rsid w:val="00C53335"/>
    <w:rsid w:val="00C5360F"/>
    <w:rsid w:val="00C53B4B"/>
    <w:rsid w:val="00C53CC8"/>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5F9D"/>
    <w:rsid w:val="00C76876"/>
    <w:rsid w:val="00C77132"/>
    <w:rsid w:val="00C77496"/>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C4D"/>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520"/>
    <w:rsid w:val="00CE1941"/>
    <w:rsid w:val="00CE1FE6"/>
    <w:rsid w:val="00CE2CCE"/>
    <w:rsid w:val="00CE357E"/>
    <w:rsid w:val="00CE459E"/>
    <w:rsid w:val="00CE49CB"/>
    <w:rsid w:val="00CE5EE1"/>
    <w:rsid w:val="00CE669F"/>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CE1"/>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1EE1"/>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01A"/>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54C"/>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87950"/>
    <w:rsid w:val="00D90BF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9B2"/>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A39"/>
    <w:rsid w:val="00E04FC7"/>
    <w:rsid w:val="00E050EC"/>
    <w:rsid w:val="00E06A5D"/>
    <w:rsid w:val="00E071AC"/>
    <w:rsid w:val="00E0762D"/>
    <w:rsid w:val="00E10765"/>
    <w:rsid w:val="00E10901"/>
    <w:rsid w:val="00E10DAC"/>
    <w:rsid w:val="00E115D2"/>
    <w:rsid w:val="00E1176A"/>
    <w:rsid w:val="00E120B1"/>
    <w:rsid w:val="00E1289C"/>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5E86"/>
    <w:rsid w:val="00E272DC"/>
    <w:rsid w:val="00E27569"/>
    <w:rsid w:val="00E27E55"/>
    <w:rsid w:val="00E318E0"/>
    <w:rsid w:val="00E325F9"/>
    <w:rsid w:val="00E33C41"/>
    <w:rsid w:val="00E33F56"/>
    <w:rsid w:val="00E34E39"/>
    <w:rsid w:val="00E352A5"/>
    <w:rsid w:val="00E35D31"/>
    <w:rsid w:val="00E37540"/>
    <w:rsid w:val="00E37700"/>
    <w:rsid w:val="00E41B48"/>
    <w:rsid w:val="00E42D26"/>
    <w:rsid w:val="00E43B13"/>
    <w:rsid w:val="00E468FC"/>
    <w:rsid w:val="00E472DC"/>
    <w:rsid w:val="00E47544"/>
    <w:rsid w:val="00E50574"/>
    <w:rsid w:val="00E514F3"/>
    <w:rsid w:val="00E516F8"/>
    <w:rsid w:val="00E52953"/>
    <w:rsid w:val="00E54578"/>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31A"/>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6FE3"/>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A3E"/>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77993"/>
    <w:rsid w:val="00F80627"/>
    <w:rsid w:val="00F80D24"/>
    <w:rsid w:val="00F81546"/>
    <w:rsid w:val="00F815E8"/>
    <w:rsid w:val="00F819B4"/>
    <w:rsid w:val="00F82942"/>
    <w:rsid w:val="00F82AA3"/>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1C17"/>
    <w:rsid w:val="00FD22C0"/>
    <w:rsid w:val="00FD2593"/>
    <w:rsid w:val="00FD3722"/>
    <w:rsid w:val="00FD4C96"/>
    <w:rsid w:val="00FD4F16"/>
    <w:rsid w:val="00FD5256"/>
    <w:rsid w:val="00FD6215"/>
    <w:rsid w:val="00FD6982"/>
    <w:rsid w:val="00FD6C9F"/>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6C"/>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 w:val="00FF6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84632AB"/>
  <w15:docId w15:val="{1358D168-F64F-4686-A083-FD8DEC8E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і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і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и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у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karevich@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v1749731-15"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930F1-C53C-4242-B98C-B405C1C1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23</Pages>
  <Words>8856</Words>
  <Characters>50485</Characters>
  <Application>Microsoft Office Word</Application>
  <DocSecurity>0</DocSecurity>
  <Lines>420</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WareZ Provider</Company>
  <LinksUpToDate>false</LinksUpToDate>
  <CharactersWithSpaces>59223</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Наталія Бурлаєва</cp:lastModifiedBy>
  <cp:revision>346</cp:revision>
  <cp:lastPrinted>2024-04-25T06:59:00Z</cp:lastPrinted>
  <dcterms:created xsi:type="dcterms:W3CDTF">2023-05-25T10:01:00Z</dcterms:created>
  <dcterms:modified xsi:type="dcterms:W3CDTF">2024-04-25T12:20:00Z</dcterms:modified>
</cp:coreProperties>
</file>