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6C" w:rsidRDefault="00F2076C" w:rsidP="00561EA4">
      <w:pPr>
        <w:spacing w:after="0" w:line="240" w:lineRule="auto"/>
        <w:contextualSpacing/>
        <w:jc w:val="center"/>
        <w:rPr>
          <w:rFonts w:ascii="Times New Roman" w:hAnsi="Times New Roman"/>
          <w:sz w:val="32"/>
          <w:szCs w:val="32"/>
        </w:rPr>
      </w:pPr>
    </w:p>
    <w:p w:rsidR="00533BA3" w:rsidRPr="00460A76" w:rsidRDefault="00ED589F"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 xml:space="preserve">Державна податкова служба України </w:t>
      </w:r>
    </w:p>
    <w:p w:rsidR="00B8548D" w:rsidRPr="00460A76" w:rsidRDefault="00380DC0"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561EA4">
      <w:pPr>
        <w:spacing w:after="0" w:line="240" w:lineRule="auto"/>
        <w:contextualSpacing/>
        <w:rPr>
          <w:rFonts w:ascii="Times New Roman" w:hAnsi="Times New Roman"/>
          <w:sz w:val="32"/>
          <w:szCs w:val="32"/>
          <w:lang w:eastAsia="ru-RU"/>
        </w:rPr>
      </w:pPr>
    </w:p>
    <w:p w:rsidR="00F2076C" w:rsidRPr="00364AFB" w:rsidRDefault="00F2076C" w:rsidP="00561EA4">
      <w:pPr>
        <w:spacing w:after="0" w:line="240" w:lineRule="auto"/>
        <w:contextualSpacing/>
        <w:rPr>
          <w:rFonts w:ascii="Times New Roman" w:hAnsi="Times New Roman"/>
          <w:sz w:val="16"/>
          <w:szCs w:val="16"/>
          <w:lang w:eastAsia="ru-RU"/>
        </w:rPr>
      </w:pPr>
    </w:p>
    <w:p w:rsidR="00FE778B" w:rsidRDefault="00FE778B" w:rsidP="00561EA4">
      <w:pPr>
        <w:spacing w:after="0" w:line="240" w:lineRule="auto"/>
        <w:ind w:left="4678"/>
        <w:contextualSpacing/>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BE58AD" w:rsidRPr="00BE58AD" w:rsidRDefault="00BE58AD" w:rsidP="00561EA4">
      <w:pPr>
        <w:spacing w:after="0" w:line="240" w:lineRule="auto"/>
        <w:ind w:left="4678"/>
        <w:contextualSpacing/>
        <w:rPr>
          <w:rFonts w:ascii="Times New Roman" w:eastAsia="Times New Roman" w:hAnsi="Times New Roman"/>
          <w:sz w:val="16"/>
          <w:szCs w:val="16"/>
        </w:rPr>
      </w:pPr>
    </w:p>
    <w:p w:rsidR="00881A72" w:rsidRDefault="00FE778B" w:rsidP="00561EA4">
      <w:pPr>
        <w:spacing w:after="0" w:line="240" w:lineRule="auto"/>
        <w:ind w:left="4678"/>
        <w:contextualSpacing/>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561EA4">
      <w:pPr>
        <w:spacing w:after="0" w:line="240" w:lineRule="auto"/>
        <w:ind w:left="4678"/>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E58AD" w:rsidRDefault="00881A72" w:rsidP="00561EA4">
      <w:pPr>
        <w:spacing w:after="0" w:line="240" w:lineRule="auto"/>
        <w:ind w:left="4678"/>
        <w:contextualSpacing/>
        <w:rPr>
          <w:rFonts w:ascii="Times New Roman" w:eastAsia="Times New Roman" w:hAnsi="Times New Roman"/>
          <w:color w:val="000000"/>
          <w:sz w:val="16"/>
          <w:szCs w:val="16"/>
        </w:rPr>
      </w:pPr>
    </w:p>
    <w:p w:rsidR="00BE58AD" w:rsidRPr="00BE58AD" w:rsidRDefault="00BE58AD" w:rsidP="00BE58AD">
      <w:pPr>
        <w:spacing w:after="120" w:line="240" w:lineRule="auto"/>
        <w:ind w:left="4678"/>
        <w:contextualSpacing/>
        <w:rPr>
          <w:rFonts w:ascii="Times New Roman" w:eastAsia="Times New Roman" w:hAnsi="Times New Roman"/>
          <w:sz w:val="16"/>
          <w:szCs w:val="16"/>
        </w:rPr>
      </w:pPr>
    </w:p>
    <w:p w:rsidR="00C46A9D" w:rsidRDefault="009563B0" w:rsidP="00BE58AD">
      <w:pPr>
        <w:spacing w:after="120" w:line="240" w:lineRule="auto"/>
        <w:ind w:left="4678"/>
        <w:contextualSpacing/>
        <w:rPr>
          <w:rFonts w:ascii="Times New Roman" w:eastAsia="Times New Roman" w:hAnsi="Times New Roman"/>
          <w:sz w:val="28"/>
          <w:szCs w:val="28"/>
        </w:rPr>
      </w:pPr>
      <w:r>
        <w:rPr>
          <w:rFonts w:ascii="Times New Roman" w:eastAsia="Times New Roman" w:hAnsi="Times New Roman"/>
          <w:sz w:val="28"/>
          <w:szCs w:val="28"/>
        </w:rPr>
        <w:t xml:space="preserve">Протокол  </w:t>
      </w:r>
      <w:r w:rsidRPr="009563B0">
        <w:rPr>
          <w:rFonts w:ascii="Times New Roman" w:eastAsia="Times New Roman" w:hAnsi="Times New Roman"/>
          <w:sz w:val="28"/>
          <w:szCs w:val="28"/>
          <w:u w:val="single"/>
        </w:rPr>
        <w:t>№</w:t>
      </w:r>
      <w:r w:rsidR="009E0658">
        <w:rPr>
          <w:rFonts w:ascii="Times New Roman" w:eastAsia="Times New Roman" w:hAnsi="Times New Roman"/>
          <w:sz w:val="28"/>
          <w:szCs w:val="28"/>
          <w:u w:val="single"/>
        </w:rPr>
        <w:t xml:space="preserve"> </w:t>
      </w:r>
      <w:r w:rsidR="00255922">
        <w:rPr>
          <w:rFonts w:ascii="Times New Roman" w:eastAsia="Times New Roman" w:hAnsi="Times New Roman"/>
          <w:sz w:val="28"/>
          <w:szCs w:val="28"/>
          <w:u w:val="single"/>
        </w:rPr>
        <w:t xml:space="preserve"> </w:t>
      </w:r>
      <w:r w:rsidR="00D87A9B">
        <w:rPr>
          <w:rFonts w:ascii="Times New Roman" w:eastAsia="Times New Roman" w:hAnsi="Times New Roman"/>
          <w:sz w:val="28"/>
          <w:szCs w:val="28"/>
          <w:u w:val="single"/>
        </w:rPr>
        <w:t xml:space="preserve"> </w:t>
      </w:r>
      <w:r w:rsidR="00EF42D6">
        <w:rPr>
          <w:rFonts w:ascii="Times New Roman" w:eastAsia="Times New Roman" w:hAnsi="Times New Roman"/>
          <w:sz w:val="28"/>
          <w:szCs w:val="28"/>
          <w:u w:val="single"/>
        </w:rPr>
        <w:t>252</w:t>
      </w:r>
      <w:r w:rsidR="00D87A9B">
        <w:rPr>
          <w:rFonts w:ascii="Times New Roman" w:eastAsia="Times New Roman" w:hAnsi="Times New Roman"/>
          <w:sz w:val="28"/>
          <w:szCs w:val="28"/>
          <w:u w:val="single"/>
        </w:rPr>
        <w:t xml:space="preserve"> </w:t>
      </w:r>
    </w:p>
    <w:p w:rsidR="00C46A9D" w:rsidRPr="007C55D9" w:rsidRDefault="00BE58AD" w:rsidP="00561EA4">
      <w:pPr>
        <w:spacing w:after="0" w:line="240" w:lineRule="auto"/>
        <w:ind w:left="4678"/>
        <w:contextualSpacing/>
        <w:rPr>
          <w:rFonts w:ascii="Times New Roman" w:eastAsia="Times New Roman" w:hAnsi="Times New Roman"/>
          <w:sz w:val="28"/>
          <w:szCs w:val="28"/>
          <w:highlight w:val="yellow"/>
        </w:rPr>
      </w:pPr>
      <w:r w:rsidRPr="005C1C08">
        <w:rPr>
          <w:rFonts w:ascii="Times New Roman" w:eastAsia="Times New Roman" w:hAnsi="Times New Roman"/>
          <w:sz w:val="28"/>
          <w:szCs w:val="28"/>
        </w:rPr>
        <w:t>в</w:t>
      </w:r>
      <w:r w:rsidR="00C46A9D" w:rsidRPr="005C1C08">
        <w:rPr>
          <w:rFonts w:ascii="Times New Roman" w:eastAsia="Times New Roman" w:hAnsi="Times New Roman"/>
          <w:sz w:val="28"/>
          <w:szCs w:val="28"/>
        </w:rPr>
        <w:t xml:space="preserve">ід </w:t>
      </w:r>
      <w:r w:rsidR="00340496" w:rsidRPr="005C1C08">
        <w:rPr>
          <w:rFonts w:ascii="Times New Roman" w:eastAsia="Times New Roman" w:hAnsi="Times New Roman"/>
          <w:sz w:val="28"/>
          <w:szCs w:val="28"/>
        </w:rPr>
        <w:t xml:space="preserve"> </w:t>
      </w:r>
      <w:r w:rsidR="009E0658">
        <w:rPr>
          <w:rFonts w:ascii="Times New Roman" w:eastAsia="Times New Roman" w:hAnsi="Times New Roman"/>
          <w:sz w:val="28"/>
          <w:szCs w:val="28"/>
        </w:rPr>
        <w:t>29</w:t>
      </w:r>
      <w:r w:rsidR="00255922">
        <w:rPr>
          <w:rFonts w:ascii="Times New Roman" w:eastAsia="Times New Roman" w:hAnsi="Times New Roman"/>
          <w:sz w:val="28"/>
          <w:szCs w:val="28"/>
        </w:rPr>
        <w:t xml:space="preserve"> </w:t>
      </w:r>
      <w:r w:rsidR="008F27EA">
        <w:rPr>
          <w:rFonts w:ascii="Times New Roman" w:eastAsia="Times New Roman" w:hAnsi="Times New Roman"/>
          <w:sz w:val="28"/>
          <w:szCs w:val="28"/>
          <w:u w:val="single"/>
          <w:lang w:val="ru-RU"/>
        </w:rPr>
        <w:t xml:space="preserve"> </w:t>
      </w:r>
      <w:r w:rsidR="00842E5D">
        <w:rPr>
          <w:rFonts w:ascii="Times New Roman" w:eastAsia="Times New Roman" w:hAnsi="Times New Roman"/>
          <w:sz w:val="28"/>
          <w:szCs w:val="28"/>
          <w:u w:val="single"/>
          <w:lang w:val="ru-RU"/>
        </w:rPr>
        <w:t xml:space="preserve">листопада </w:t>
      </w:r>
      <w:r w:rsidR="00367EFF">
        <w:rPr>
          <w:rFonts w:ascii="Times New Roman" w:eastAsia="Times New Roman" w:hAnsi="Times New Roman"/>
          <w:sz w:val="28"/>
          <w:szCs w:val="28"/>
          <w:u w:val="single"/>
          <w:lang w:val="ru-RU"/>
        </w:rPr>
        <w:t xml:space="preserve"> </w:t>
      </w:r>
      <w:r w:rsidR="00C46A9D" w:rsidRPr="005C1C08">
        <w:rPr>
          <w:rFonts w:ascii="Times New Roman" w:eastAsia="Times New Roman" w:hAnsi="Times New Roman"/>
          <w:sz w:val="28"/>
          <w:szCs w:val="28"/>
          <w:u w:val="single"/>
        </w:rPr>
        <w:t>2023 року</w:t>
      </w:r>
    </w:p>
    <w:p w:rsidR="00380DC0" w:rsidRPr="00460A76" w:rsidRDefault="00881A72" w:rsidP="00700D7D">
      <w:pPr>
        <w:spacing w:after="0" w:line="240" w:lineRule="auto"/>
        <w:ind w:left="4678"/>
        <w:contextualSpacing/>
        <w:rPr>
          <w:rFonts w:ascii="Times New Roman" w:eastAsia="Times New Roman" w:hAnsi="Times New Roman"/>
          <w:color w:val="000000"/>
          <w:sz w:val="24"/>
          <w:szCs w:val="24"/>
        </w:rPr>
      </w:pPr>
      <w:r w:rsidRPr="007C55D9">
        <w:rPr>
          <w:rFonts w:ascii="Times New Roman" w:eastAsia="Times New Roman" w:hAnsi="Times New Roman"/>
          <w:sz w:val="28"/>
          <w:szCs w:val="28"/>
          <w:highlight w:val="yellow"/>
        </w:rPr>
        <w:t xml:space="preserve">                                                                 </w:t>
      </w:r>
      <w:r w:rsidR="004E04A2">
        <w:rPr>
          <w:rFonts w:ascii="Times New Roman" w:eastAsia="Times New Roman" w:hAnsi="Times New Roman"/>
          <w:sz w:val="28"/>
          <w:szCs w:val="28"/>
        </w:rPr>
        <w:t xml:space="preserve">  </w:t>
      </w:r>
      <w:r w:rsidR="00700D7D" w:rsidRPr="0096400B">
        <w:rPr>
          <w:rFonts w:ascii="Times New Roman" w:eastAsia="Times New Roman" w:hAnsi="Times New Roman"/>
          <w:sz w:val="28"/>
          <w:szCs w:val="28"/>
        </w:rPr>
        <w:t xml:space="preserve">_________  </w:t>
      </w:r>
      <w:r w:rsidR="00367EFF">
        <w:rPr>
          <w:rFonts w:ascii="Times New Roman" w:eastAsia="Times New Roman" w:hAnsi="Times New Roman"/>
          <w:sz w:val="28"/>
          <w:szCs w:val="28"/>
        </w:rPr>
        <w:t>Віктор КУЛІШ</w:t>
      </w:r>
    </w:p>
    <w:p w:rsidR="00132D64" w:rsidRDefault="00132D64" w:rsidP="00561EA4">
      <w:pPr>
        <w:spacing w:after="0" w:line="240" w:lineRule="auto"/>
        <w:contextualSpacing/>
        <w:jc w:val="center"/>
        <w:rPr>
          <w:rFonts w:ascii="Times New Roman" w:hAnsi="Times New Roman" w:cs="Times New Roman CYR"/>
          <w:bCs/>
        </w:rPr>
      </w:pPr>
    </w:p>
    <w:p w:rsidR="00F2076C" w:rsidRDefault="00F2076C" w:rsidP="00561EA4">
      <w:pPr>
        <w:spacing w:after="0" w:line="240" w:lineRule="auto"/>
        <w:contextualSpacing/>
        <w:jc w:val="center"/>
        <w:rPr>
          <w:rFonts w:ascii="Times New Roman" w:hAnsi="Times New Roman" w:cs="Times New Roman CYR"/>
          <w:bCs/>
        </w:rPr>
      </w:pPr>
    </w:p>
    <w:p w:rsidR="00F2076C" w:rsidRPr="00460A76" w:rsidRDefault="00F2076C" w:rsidP="00561EA4">
      <w:pPr>
        <w:spacing w:after="0" w:line="240" w:lineRule="auto"/>
        <w:contextualSpacing/>
        <w:jc w:val="center"/>
        <w:rPr>
          <w:rFonts w:ascii="Times New Roman" w:hAnsi="Times New Roman" w:cs="Times New Roman CYR"/>
          <w:bCs/>
        </w:rPr>
      </w:pPr>
    </w:p>
    <w:p w:rsidR="00C94FBE" w:rsidRPr="00460A76" w:rsidRDefault="00C94FBE" w:rsidP="00561EA4">
      <w:pPr>
        <w:spacing w:after="0" w:line="240" w:lineRule="auto"/>
        <w:contextualSpacing/>
        <w:jc w:val="center"/>
        <w:rPr>
          <w:rFonts w:ascii="Times New Roman" w:hAnsi="Times New Roman" w:cs="Times New Roman CYR"/>
          <w:bCs/>
        </w:rPr>
      </w:pPr>
    </w:p>
    <w:p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r w:rsidR="008B17F0">
        <w:rPr>
          <w:rFonts w:ascii="Times New Roman" w:hAnsi="Times New Roman"/>
          <w:b/>
          <w:bCs/>
          <w:sz w:val="28"/>
          <w:szCs w:val="28"/>
        </w:rPr>
        <w:t xml:space="preserve"> </w:t>
      </w:r>
      <w:r w:rsidR="00BE58AD">
        <w:rPr>
          <w:rFonts w:ascii="Times New Roman" w:hAnsi="Times New Roman"/>
          <w:b/>
          <w:bCs/>
          <w:sz w:val="28"/>
          <w:szCs w:val="28"/>
        </w:rPr>
        <w:t xml:space="preserve"> </w:t>
      </w:r>
    </w:p>
    <w:p w:rsidR="008B17F0" w:rsidRDefault="008B17F0" w:rsidP="00561EA4">
      <w:pPr>
        <w:spacing w:after="0" w:line="240" w:lineRule="auto"/>
        <w:contextualSpacing/>
        <w:jc w:val="center"/>
        <w:rPr>
          <w:rFonts w:ascii="Times New Roman" w:hAnsi="Times New Roman"/>
          <w:b/>
          <w:bCs/>
          <w:sz w:val="28"/>
          <w:szCs w:val="28"/>
        </w:rPr>
      </w:pPr>
    </w:p>
    <w:p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561EA4">
      <w:pPr>
        <w:spacing w:after="0" w:line="240" w:lineRule="auto"/>
        <w:contextualSpacing/>
        <w:jc w:val="center"/>
        <w:rPr>
          <w:rFonts w:ascii="Times New Roman" w:eastAsia="Times New Roman" w:hAnsi="Times New Roman"/>
          <w:b/>
          <w:sz w:val="28"/>
          <w:szCs w:val="28"/>
        </w:rPr>
      </w:pPr>
    </w:p>
    <w:p w:rsidR="00643CED" w:rsidRPr="00D45188" w:rsidRDefault="00D45188" w:rsidP="00561EA4">
      <w:pPr>
        <w:spacing w:after="0" w:line="240" w:lineRule="auto"/>
        <w:contextualSpacing/>
        <w:jc w:val="center"/>
        <w:rPr>
          <w:rFonts w:ascii="Times New Roman" w:hAnsi="Times New Roman"/>
          <w:b/>
          <w:sz w:val="28"/>
          <w:szCs w:val="28"/>
        </w:rPr>
      </w:pPr>
      <w:r w:rsidRPr="00D45188">
        <w:rPr>
          <w:rFonts w:ascii="Times New Roman" w:hAnsi="Times New Roman"/>
          <w:b/>
          <w:sz w:val="28"/>
          <w:szCs w:val="28"/>
        </w:rPr>
        <w:t>Канцелярське приладдя</w:t>
      </w:r>
    </w:p>
    <w:p w:rsidR="00D45188" w:rsidRPr="00D20ABE" w:rsidRDefault="00D45188" w:rsidP="00561EA4">
      <w:pPr>
        <w:spacing w:after="0" w:line="240" w:lineRule="auto"/>
        <w:contextualSpacing/>
        <w:jc w:val="center"/>
        <w:rPr>
          <w:rFonts w:ascii="Times New Roman" w:hAnsi="Times New Roman"/>
          <w:b/>
          <w:sz w:val="28"/>
          <w:szCs w:val="28"/>
          <w:bdr w:val="none" w:sz="0" w:space="0" w:color="auto" w:frame="1"/>
        </w:rPr>
      </w:pPr>
    </w:p>
    <w:p w:rsidR="00643CED" w:rsidRPr="00D20ABE" w:rsidRDefault="00A5632D" w:rsidP="00643CED">
      <w:pPr>
        <w:spacing w:after="0" w:line="240" w:lineRule="auto"/>
        <w:contextualSpacing/>
        <w:jc w:val="center"/>
        <w:rPr>
          <w:rFonts w:ascii="Times New Roman" w:hAnsi="Times New Roman"/>
          <w:b/>
          <w:sz w:val="28"/>
          <w:szCs w:val="28"/>
          <w:bdr w:val="none" w:sz="0" w:space="0" w:color="auto" w:frame="1"/>
        </w:rPr>
      </w:pPr>
      <w:r w:rsidRPr="00D20ABE">
        <w:rPr>
          <w:rFonts w:ascii="Times New Roman" w:hAnsi="Times New Roman"/>
          <w:b/>
          <w:sz w:val="28"/>
          <w:szCs w:val="28"/>
          <w:bdr w:val="none" w:sz="0" w:space="0" w:color="auto" w:frame="1"/>
        </w:rPr>
        <w:t>код</w:t>
      </w:r>
      <w:r w:rsidRPr="00D20ABE">
        <w:rPr>
          <w:rFonts w:ascii="Times New Roman" w:hAnsi="Times New Roman"/>
          <w:sz w:val="28"/>
          <w:szCs w:val="28"/>
          <w:bdr w:val="none" w:sz="0" w:space="0" w:color="auto" w:frame="1"/>
        </w:rPr>
        <w:t xml:space="preserve"> </w:t>
      </w:r>
      <w:proofErr w:type="spellStart"/>
      <w:r w:rsidRPr="00D20ABE">
        <w:rPr>
          <w:rFonts w:ascii="Times New Roman" w:eastAsia="Times New Roman" w:hAnsi="Times New Roman"/>
          <w:b/>
          <w:sz w:val="28"/>
          <w:szCs w:val="28"/>
        </w:rPr>
        <w:t>ДК</w:t>
      </w:r>
      <w:proofErr w:type="spellEnd"/>
      <w:r w:rsidRPr="00D20ABE">
        <w:rPr>
          <w:rFonts w:ascii="Times New Roman" w:eastAsia="Times New Roman" w:hAnsi="Times New Roman"/>
          <w:b/>
          <w:sz w:val="28"/>
          <w:szCs w:val="28"/>
        </w:rPr>
        <w:t xml:space="preserve"> 021:2015: </w:t>
      </w:r>
      <w:r w:rsidR="00D45188">
        <w:rPr>
          <w:rFonts w:ascii="Times New Roman" w:hAnsi="Times New Roman"/>
          <w:sz w:val="24"/>
          <w:szCs w:val="24"/>
        </w:rPr>
        <w:t>3</w:t>
      </w:r>
      <w:r w:rsidR="00D45188" w:rsidRPr="00D45188">
        <w:rPr>
          <w:rFonts w:ascii="Times New Roman" w:hAnsi="Times New Roman"/>
          <w:b/>
          <w:sz w:val="28"/>
          <w:szCs w:val="28"/>
        </w:rPr>
        <w:t>0190000-7 – Офісне устаткування та приладдя різне</w:t>
      </w:r>
    </w:p>
    <w:p w:rsidR="00A5632D" w:rsidRPr="00FD348F" w:rsidRDefault="00A5632D" w:rsidP="00546E05">
      <w:pPr>
        <w:spacing w:after="0" w:line="240" w:lineRule="auto"/>
        <w:contextualSpacing/>
        <w:jc w:val="center"/>
        <w:rPr>
          <w:rFonts w:ascii="Times New Roman" w:eastAsia="Times New Roman" w:hAnsi="Times New Roman"/>
          <w:b/>
          <w:sz w:val="28"/>
          <w:szCs w:val="28"/>
        </w:rPr>
      </w:pPr>
    </w:p>
    <w:p w:rsidR="00855E1D" w:rsidRPr="00460A76" w:rsidRDefault="004C198D"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460A76" w:rsidRDefault="00DE29C8" w:rsidP="00561EA4">
      <w:pPr>
        <w:spacing w:after="0" w:line="240" w:lineRule="auto"/>
        <w:contextualSpacing/>
        <w:jc w:val="center"/>
        <w:rPr>
          <w:rFonts w:ascii="Times New Roman" w:hAnsi="Times New Roman"/>
          <w:bCs/>
          <w:sz w:val="24"/>
          <w:szCs w:val="24"/>
        </w:rPr>
      </w:pPr>
    </w:p>
    <w:p w:rsidR="001C0837" w:rsidRPr="00460A76" w:rsidRDefault="001C0837" w:rsidP="00561EA4">
      <w:pPr>
        <w:spacing w:after="0" w:line="240" w:lineRule="auto"/>
        <w:contextualSpacing/>
        <w:rPr>
          <w:rFonts w:ascii="Times New Roman" w:hAnsi="Times New Roman" w:cs="Times New Roman CYR"/>
          <w:bCs/>
          <w:sz w:val="28"/>
          <w:szCs w:val="28"/>
        </w:rPr>
      </w:pPr>
    </w:p>
    <w:p w:rsidR="007177CD" w:rsidRPr="00460A76" w:rsidRDefault="007177CD" w:rsidP="00561EA4">
      <w:pPr>
        <w:spacing w:after="0" w:line="240" w:lineRule="auto"/>
        <w:contextualSpacing/>
        <w:rPr>
          <w:rFonts w:ascii="Times New Roman" w:hAnsi="Times New Roman" w:cs="Times New Roman CYR"/>
          <w:bCs/>
          <w:sz w:val="28"/>
          <w:szCs w:val="28"/>
        </w:rPr>
      </w:pPr>
    </w:p>
    <w:p w:rsidR="0014266B" w:rsidRPr="00460A76" w:rsidRDefault="0014266B" w:rsidP="00561EA4">
      <w:pPr>
        <w:spacing w:after="0" w:line="240" w:lineRule="auto"/>
        <w:contextualSpacing/>
        <w:rPr>
          <w:rFonts w:ascii="Times New Roman" w:hAnsi="Times New Roman" w:cs="Times New Roman CYR"/>
          <w:bCs/>
          <w:sz w:val="28"/>
          <w:szCs w:val="28"/>
        </w:rPr>
      </w:pPr>
    </w:p>
    <w:p w:rsidR="005C64B8" w:rsidRPr="00460A76" w:rsidRDefault="005C64B8" w:rsidP="00561EA4">
      <w:pPr>
        <w:spacing w:after="0" w:line="240" w:lineRule="auto"/>
        <w:contextualSpacing/>
        <w:rPr>
          <w:rFonts w:ascii="Times New Roman" w:hAnsi="Times New Roman" w:cs="Times New Roman CYR"/>
          <w:bCs/>
          <w:sz w:val="28"/>
          <w:szCs w:val="28"/>
        </w:rPr>
      </w:pPr>
    </w:p>
    <w:p w:rsidR="00987BC7" w:rsidRDefault="00987BC7"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D348F" w:rsidRDefault="00FD348F"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364AFB" w:rsidRDefault="004B003B" w:rsidP="00561EA4">
      <w:pPr>
        <w:spacing w:after="0" w:line="240" w:lineRule="auto"/>
        <w:contextualSpacing/>
        <w:rPr>
          <w:rFonts w:ascii="Times New Roman" w:hAnsi="Times New Roman" w:cs="Times New Roman CYR"/>
          <w:bCs/>
          <w:sz w:val="28"/>
          <w:szCs w:val="28"/>
        </w:rPr>
      </w:pPr>
      <w:r>
        <w:rPr>
          <w:rFonts w:ascii="Times New Roman" w:hAnsi="Times New Roman" w:cs="Times New Roman CYR"/>
          <w:bCs/>
          <w:sz w:val="28"/>
          <w:szCs w:val="28"/>
        </w:rPr>
        <w:tab/>
      </w:r>
    </w:p>
    <w:p w:rsidR="00AB3DD0" w:rsidRDefault="00AB3DD0" w:rsidP="00561EA4">
      <w:pPr>
        <w:spacing w:after="0" w:line="240" w:lineRule="auto"/>
        <w:contextualSpacing/>
        <w:rPr>
          <w:rFonts w:ascii="Times New Roman" w:hAnsi="Times New Roman" w:cs="Times New Roman CYR"/>
          <w:bCs/>
          <w:sz w:val="28"/>
          <w:szCs w:val="28"/>
        </w:rPr>
      </w:pPr>
    </w:p>
    <w:p w:rsidR="00AB3DD0" w:rsidRDefault="00AB3DD0" w:rsidP="00561EA4">
      <w:pPr>
        <w:spacing w:after="0" w:line="240" w:lineRule="auto"/>
        <w:contextualSpacing/>
        <w:rPr>
          <w:rFonts w:ascii="Times New Roman" w:hAnsi="Times New Roman" w:cs="Times New Roman CYR"/>
          <w:bCs/>
          <w:sz w:val="28"/>
          <w:szCs w:val="28"/>
        </w:rPr>
      </w:pPr>
    </w:p>
    <w:p w:rsidR="00AB3DD0" w:rsidRDefault="00AB3DD0" w:rsidP="00561EA4">
      <w:pPr>
        <w:spacing w:after="0" w:line="240" w:lineRule="auto"/>
        <w:contextualSpacing/>
        <w:rPr>
          <w:rFonts w:ascii="Times New Roman" w:hAnsi="Times New Roman" w:cs="Times New Roman CYR"/>
          <w:bCs/>
          <w:sz w:val="28"/>
          <w:szCs w:val="28"/>
        </w:rPr>
      </w:pPr>
    </w:p>
    <w:p w:rsidR="00AB3DD0" w:rsidRDefault="00AB3DD0" w:rsidP="00561EA4">
      <w:pPr>
        <w:spacing w:after="0" w:line="240" w:lineRule="auto"/>
        <w:contextualSpacing/>
        <w:rPr>
          <w:rFonts w:ascii="Times New Roman" w:hAnsi="Times New Roman" w:cs="Times New Roman CYR"/>
          <w:bCs/>
          <w:sz w:val="28"/>
          <w:szCs w:val="28"/>
        </w:rPr>
      </w:pPr>
    </w:p>
    <w:p w:rsidR="00E46D30" w:rsidRDefault="000B7086" w:rsidP="00561EA4">
      <w:pPr>
        <w:spacing w:after="0" w:line="240" w:lineRule="auto"/>
        <w:contextualSpacing/>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5812"/>
      </w:tblGrid>
      <w:tr w:rsidR="00A338DF" w:rsidRPr="00460A76" w:rsidTr="0094425C">
        <w:trPr>
          <w:trHeight w:val="41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Головне управління ДПС у м. Києві (філія ДПС)</w:t>
            </w:r>
          </w:p>
        </w:tc>
      </w:tr>
      <w:tr w:rsidR="00A338DF" w:rsidRPr="00460A76" w:rsidTr="0094425C">
        <w:trPr>
          <w:trHeight w:val="376"/>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rsidR="0094425C"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вул. </w:t>
            </w:r>
            <w:proofErr w:type="spellStart"/>
            <w:r w:rsidRPr="00460A76">
              <w:rPr>
                <w:rFonts w:ascii="Times New Roman" w:hAnsi="Times New Roman"/>
                <w:color w:val="000000"/>
                <w:sz w:val="24"/>
                <w:szCs w:val="24"/>
                <w:bdr w:val="none" w:sz="0" w:space="0" w:color="auto" w:frame="1"/>
              </w:rPr>
              <w:t>Шолуденка</w:t>
            </w:r>
            <w:proofErr w:type="spellEnd"/>
            <w:r w:rsidRPr="00460A76">
              <w:rPr>
                <w:rFonts w:ascii="Times New Roman" w:hAnsi="Times New Roman"/>
                <w:color w:val="000000"/>
                <w:sz w:val="24"/>
                <w:szCs w:val="24"/>
                <w:bdr w:val="none" w:sz="0" w:space="0" w:color="auto" w:frame="1"/>
              </w:rPr>
              <w:t>, будинок 33/19, м. Київ,</w:t>
            </w:r>
          </w:p>
          <w:p w:rsidR="00A338DF" w:rsidRPr="00460A76"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індекс 04116.</w:t>
            </w:r>
          </w:p>
        </w:tc>
      </w:tr>
      <w:tr w:rsidR="00A338DF" w:rsidRPr="00460A76" w:rsidTr="0094425C">
        <w:trPr>
          <w:trHeight w:val="450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A338DF" w:rsidRPr="00825B5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825B50">
              <w:rPr>
                <w:rFonts w:ascii="Times New Roman" w:hAnsi="Times New Roman"/>
                <w:color w:val="000000"/>
                <w:sz w:val="24"/>
                <w:szCs w:val="24"/>
                <w:bdr w:val="none" w:sz="0" w:space="0" w:color="auto" w:frame="1"/>
              </w:rPr>
              <w:t>посадова особа замовника, уповноважена здійснювати зв'язок з учасниками</w:t>
            </w:r>
          </w:p>
        </w:tc>
        <w:tc>
          <w:tcPr>
            <w:tcW w:w="5812" w:type="dxa"/>
            <w:shd w:val="clear" w:color="auto" w:fill="auto"/>
          </w:tcPr>
          <w:p w:rsidR="005C7311" w:rsidRDefault="00262E98"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Куліш Віктор Олександрович</w:t>
            </w:r>
            <w:r w:rsidR="005C7311">
              <w:rPr>
                <w:rFonts w:ascii="Times New Roman" w:hAnsi="Times New Roman"/>
                <w:color w:val="000000"/>
                <w:sz w:val="24"/>
                <w:szCs w:val="24"/>
                <w:bdr w:val="none" w:sz="0" w:space="0" w:color="auto" w:frame="1"/>
              </w:rPr>
              <w:t xml:space="preserve"> - </w:t>
            </w:r>
            <w:r w:rsidR="00470479">
              <w:rPr>
                <w:rFonts w:ascii="Times New Roman" w:hAnsi="Times New Roman"/>
                <w:color w:val="000000"/>
                <w:sz w:val="24"/>
                <w:szCs w:val="24"/>
                <w:bdr w:val="none" w:sz="0" w:space="0" w:color="auto" w:frame="1"/>
              </w:rPr>
              <w:t xml:space="preserve">головний державний інспектор </w:t>
            </w:r>
            <w:r w:rsidR="00A338DF" w:rsidRPr="00D269B6">
              <w:rPr>
                <w:rFonts w:ascii="Times New Roman" w:hAnsi="Times New Roman"/>
                <w:color w:val="000000"/>
                <w:sz w:val="24"/>
                <w:szCs w:val="24"/>
                <w:bdr w:val="none" w:sz="0" w:space="0" w:color="auto" w:frame="1"/>
              </w:rPr>
              <w:t>відділу планування, організації договірної роботи та закупівель управління інфраструктури та господарського забезпечення Головного управління ДПС  м. Києві,</w:t>
            </w:r>
            <w:r w:rsidR="009D25E1">
              <w:rPr>
                <w:rFonts w:ascii="Times New Roman" w:hAnsi="Times New Roman"/>
                <w:color w:val="000000"/>
                <w:sz w:val="24"/>
                <w:szCs w:val="24"/>
                <w:bdr w:val="none" w:sz="0" w:space="0" w:color="auto" w:frame="1"/>
              </w:rPr>
              <w:t xml:space="preserve"> </w:t>
            </w:r>
          </w:p>
          <w:p w:rsidR="00A338DF" w:rsidRPr="00D269B6" w:rsidRDefault="00E1598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тел. (044) 454 </w:t>
            </w:r>
            <w:r w:rsidR="00825B50" w:rsidRPr="00825B50">
              <w:rPr>
                <w:rFonts w:ascii="Times New Roman" w:hAnsi="Times New Roman"/>
                <w:color w:val="000000"/>
                <w:sz w:val="24"/>
                <w:szCs w:val="24"/>
                <w:bdr w:val="none" w:sz="0" w:space="0" w:color="auto" w:frame="1"/>
              </w:rPr>
              <w:t>70 54</w:t>
            </w:r>
          </w:p>
          <w:p w:rsidR="00A338DF" w:rsidRPr="00D269B6"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825B50">
              <w:rPr>
                <w:rFonts w:ascii="Times New Roman" w:hAnsi="Times New Roman"/>
                <w:color w:val="000000"/>
                <w:sz w:val="24"/>
                <w:szCs w:val="24"/>
                <w:bdr w:val="none" w:sz="0" w:space="0" w:color="auto" w:frame="1"/>
              </w:rPr>
              <w:t>(з питань проведення процедури закупівлі);</w:t>
            </w:r>
          </w:p>
          <w:p w:rsidR="00A338DF" w:rsidRPr="00825B50"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825B50">
              <w:rPr>
                <w:rFonts w:ascii="Times New Roman" w:hAnsi="Times New Roman"/>
                <w:color w:val="000000"/>
                <w:sz w:val="24"/>
                <w:szCs w:val="24"/>
                <w:bdr w:val="none" w:sz="0" w:space="0" w:color="auto" w:frame="1"/>
              </w:rPr>
              <w:t>е-</w:t>
            </w:r>
            <w:r w:rsidRPr="00D269B6">
              <w:rPr>
                <w:rFonts w:ascii="Times New Roman" w:hAnsi="Times New Roman"/>
                <w:color w:val="000000"/>
                <w:sz w:val="24"/>
                <w:szCs w:val="24"/>
                <w:bdr w:val="none" w:sz="0" w:space="0" w:color="auto" w:frame="1"/>
              </w:rPr>
              <w:t xml:space="preserve">mail: </w:t>
            </w:r>
            <w:r w:rsidRPr="00825B50">
              <w:rPr>
                <w:rFonts w:ascii="Times New Roman" w:hAnsi="Times New Roman"/>
                <w:color w:val="000000"/>
                <w:sz w:val="24"/>
                <w:szCs w:val="24"/>
                <w:bdr w:val="none" w:sz="0" w:space="0" w:color="auto" w:frame="1"/>
              </w:rPr>
              <w:t>vp</w:t>
            </w:r>
            <w:hyperlink r:id="rId8" w:history="1">
              <w:r w:rsidRPr="00A0374E">
                <w:rPr>
                  <w:rFonts w:ascii="Times New Roman" w:hAnsi="Times New Roman"/>
                  <w:color w:val="000000"/>
                  <w:sz w:val="24"/>
                  <w:szCs w:val="24"/>
                  <w:bdr w:val="none" w:sz="0" w:space="0" w:color="auto" w:frame="1"/>
                </w:rPr>
                <w:t>dps@ukr.net</w:t>
              </w:r>
            </w:hyperlink>
            <w:r w:rsidRPr="00825B50">
              <w:rPr>
                <w:rFonts w:ascii="Times New Roman" w:hAnsi="Times New Roman"/>
                <w:color w:val="000000"/>
                <w:sz w:val="24"/>
                <w:szCs w:val="24"/>
                <w:bdr w:val="none" w:sz="0" w:space="0" w:color="auto" w:frame="1"/>
              </w:rPr>
              <w:t xml:space="preserve"> </w:t>
            </w:r>
          </w:p>
          <w:p w:rsidR="00825B50" w:rsidRPr="00825B50" w:rsidRDefault="00825B50"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p>
          <w:p w:rsidR="00A338DF" w:rsidRDefault="00825B50" w:rsidP="00561EA4">
            <w:pPr>
              <w:spacing w:after="0" w:line="240" w:lineRule="auto"/>
              <w:contextualSpacing/>
              <w:jc w:val="both"/>
              <w:textAlignment w:val="baseline"/>
              <w:rPr>
                <w:rFonts w:ascii="Times New Roman" w:hAnsi="Times New Roman"/>
                <w:color w:val="000000"/>
                <w:sz w:val="24"/>
                <w:szCs w:val="24"/>
                <w:bdr w:val="none" w:sz="0" w:space="0" w:color="auto" w:frame="1"/>
              </w:rPr>
            </w:pPr>
            <w:r w:rsidRPr="00825B50">
              <w:rPr>
                <w:rFonts w:ascii="Times New Roman" w:hAnsi="Times New Roman"/>
                <w:color w:val="000000"/>
                <w:sz w:val="24"/>
                <w:szCs w:val="24"/>
                <w:bdr w:val="none" w:sz="0" w:space="0" w:color="auto" w:frame="1"/>
              </w:rPr>
              <w:t>КАРНАУХ Валерій Сергійович</w:t>
            </w:r>
            <w:r w:rsidRPr="00A36C4F">
              <w:rPr>
                <w:rFonts w:ascii="Times New Roman" w:hAnsi="Times New Roman"/>
                <w:color w:val="000000"/>
                <w:sz w:val="24"/>
                <w:szCs w:val="24"/>
                <w:bdr w:val="none" w:sz="0" w:space="0" w:color="auto" w:frame="1"/>
              </w:rPr>
              <w:t xml:space="preserve"> </w:t>
            </w:r>
            <w:r w:rsidR="00A338DF" w:rsidRPr="00A36C4F">
              <w:rPr>
                <w:rFonts w:ascii="Times New Roman" w:hAnsi="Times New Roman"/>
                <w:color w:val="000000"/>
                <w:sz w:val="24"/>
                <w:szCs w:val="24"/>
                <w:bdr w:val="none" w:sz="0" w:space="0" w:color="auto" w:frame="1"/>
              </w:rPr>
              <w:t>–</w:t>
            </w:r>
            <w:r w:rsidR="00374CD0" w:rsidRPr="00374CD0">
              <w:rPr>
                <w:rFonts w:ascii="Times New Roman" w:hAnsi="Times New Roman"/>
                <w:color w:val="000000"/>
                <w:sz w:val="24"/>
                <w:szCs w:val="24"/>
                <w:bdr w:val="none" w:sz="0" w:space="0" w:color="auto" w:frame="1"/>
              </w:rPr>
              <w:t xml:space="preserve"> головний державний інспектор відділу матеріально-технічного забезпечення управління інфраструктури та господарського забезпечення</w:t>
            </w:r>
            <w:r w:rsidR="00374CD0" w:rsidRPr="00AE763E">
              <w:rPr>
                <w:rFonts w:ascii="Times New Roman" w:hAnsi="Times New Roman"/>
                <w:color w:val="000000"/>
                <w:sz w:val="24"/>
                <w:szCs w:val="24"/>
                <w:bdr w:val="none" w:sz="0" w:space="0" w:color="auto" w:frame="1"/>
              </w:rPr>
              <w:t xml:space="preserve"> </w:t>
            </w:r>
            <w:r w:rsidR="00374CD0">
              <w:rPr>
                <w:rFonts w:ascii="Times New Roman" w:hAnsi="Times New Roman"/>
                <w:color w:val="000000"/>
                <w:sz w:val="24"/>
                <w:szCs w:val="24"/>
                <w:bdr w:val="none" w:sz="0" w:space="0" w:color="auto" w:frame="1"/>
              </w:rPr>
              <w:t xml:space="preserve"> </w:t>
            </w:r>
            <w:r w:rsidR="00A338DF" w:rsidRPr="00AE763E">
              <w:rPr>
                <w:rFonts w:ascii="Times New Roman" w:hAnsi="Times New Roman"/>
                <w:color w:val="000000"/>
                <w:sz w:val="24"/>
                <w:szCs w:val="24"/>
                <w:bdr w:val="none" w:sz="0" w:space="0" w:color="auto" w:frame="1"/>
              </w:rPr>
              <w:t>управління інфраструктури та господарського забезпечення</w:t>
            </w:r>
            <w:r w:rsidR="00A338DF" w:rsidRPr="00A36C4F">
              <w:rPr>
                <w:rFonts w:ascii="Times New Roman" w:hAnsi="Times New Roman"/>
                <w:color w:val="000000"/>
                <w:sz w:val="24"/>
                <w:szCs w:val="24"/>
                <w:bdr w:val="none" w:sz="0" w:space="0" w:color="auto" w:frame="1"/>
              </w:rPr>
              <w:t xml:space="preserve"> Головного управління ДПС  м. Києві, </w:t>
            </w:r>
          </w:p>
          <w:p w:rsidR="00A338DF" w:rsidRDefault="00A338DF" w:rsidP="00561EA4">
            <w:pPr>
              <w:spacing w:after="0" w:line="240" w:lineRule="auto"/>
              <w:contextualSpacing/>
              <w:textAlignment w:val="baseline"/>
              <w:rPr>
                <w:rFonts w:ascii="Times New Roman" w:hAnsi="Times New Roman"/>
                <w:color w:val="000000"/>
                <w:sz w:val="24"/>
                <w:szCs w:val="24"/>
                <w:bdr w:val="none" w:sz="0" w:space="0" w:color="auto" w:frame="1"/>
              </w:rPr>
            </w:pPr>
            <w:r w:rsidRPr="00825B50">
              <w:rPr>
                <w:rFonts w:ascii="Times New Roman" w:hAnsi="Times New Roman"/>
                <w:color w:val="000000"/>
                <w:sz w:val="24"/>
                <w:szCs w:val="24"/>
                <w:bdr w:val="none" w:sz="0" w:space="0" w:color="auto" w:frame="1"/>
              </w:rPr>
              <w:t xml:space="preserve">тел. (044) 454 </w:t>
            </w:r>
            <w:r w:rsidR="008908AB" w:rsidRPr="00825B50">
              <w:rPr>
                <w:rFonts w:ascii="Times New Roman" w:hAnsi="Times New Roman"/>
                <w:color w:val="000000"/>
                <w:sz w:val="24"/>
                <w:szCs w:val="24"/>
                <w:bdr w:val="none" w:sz="0" w:space="0" w:color="auto" w:frame="1"/>
              </w:rPr>
              <w:t xml:space="preserve">70 </w:t>
            </w:r>
            <w:r w:rsidR="00B15B1E">
              <w:rPr>
                <w:rFonts w:ascii="Times New Roman" w:hAnsi="Times New Roman"/>
                <w:color w:val="000000"/>
                <w:sz w:val="24"/>
                <w:szCs w:val="24"/>
                <w:bdr w:val="none" w:sz="0" w:space="0" w:color="auto" w:frame="1"/>
              </w:rPr>
              <w:t>54</w:t>
            </w:r>
          </w:p>
          <w:p w:rsidR="00B15B1E" w:rsidRPr="00825B50" w:rsidRDefault="00B15B1E" w:rsidP="00561EA4">
            <w:pPr>
              <w:spacing w:after="0" w:line="240" w:lineRule="auto"/>
              <w:contextualSpacing/>
              <w:textAlignment w:val="baseline"/>
              <w:rPr>
                <w:rFonts w:ascii="Times New Roman" w:hAnsi="Times New Roman"/>
                <w:color w:val="000000"/>
                <w:sz w:val="24"/>
                <w:szCs w:val="24"/>
                <w:bdr w:val="none" w:sz="0" w:space="0" w:color="auto" w:frame="1"/>
              </w:rPr>
            </w:pPr>
            <w:r w:rsidRPr="00825B50">
              <w:rPr>
                <w:rFonts w:ascii="Times New Roman" w:hAnsi="Times New Roman"/>
                <w:color w:val="000000"/>
                <w:sz w:val="24"/>
                <w:szCs w:val="24"/>
                <w:bdr w:val="none" w:sz="0" w:space="0" w:color="auto" w:frame="1"/>
              </w:rPr>
              <w:t>е-</w:t>
            </w:r>
            <w:r w:rsidRPr="00D269B6">
              <w:rPr>
                <w:rFonts w:ascii="Times New Roman" w:hAnsi="Times New Roman"/>
                <w:color w:val="000000"/>
                <w:sz w:val="24"/>
                <w:szCs w:val="24"/>
                <w:bdr w:val="none" w:sz="0" w:space="0" w:color="auto" w:frame="1"/>
              </w:rPr>
              <w:t>mail:</w:t>
            </w:r>
            <w:r w:rsidRPr="00B15B1E">
              <w:rPr>
                <w:rFonts w:ascii="Times New Roman" w:hAnsi="Times New Roman"/>
                <w:color w:val="000000"/>
                <w:sz w:val="24"/>
                <w:szCs w:val="24"/>
                <w:bdr w:val="none" w:sz="0" w:space="0" w:color="auto" w:frame="1"/>
              </w:rPr>
              <w:t>123new@</w:t>
            </w:r>
            <w:proofErr w:type="spellStart"/>
            <w:r w:rsidRPr="00B15B1E">
              <w:rPr>
                <w:rFonts w:ascii="Times New Roman" w:hAnsi="Times New Roman"/>
                <w:color w:val="000000"/>
                <w:sz w:val="24"/>
                <w:szCs w:val="24"/>
                <w:bdr w:val="none" w:sz="0" w:space="0" w:color="auto" w:frame="1"/>
              </w:rPr>
              <w:t>i.ua</w:t>
            </w:r>
            <w:proofErr w:type="spellEnd"/>
          </w:p>
          <w:p w:rsidR="00A338DF" w:rsidRPr="00825B50" w:rsidRDefault="00A338DF" w:rsidP="00561EA4">
            <w:pPr>
              <w:spacing w:after="0" w:line="240" w:lineRule="auto"/>
              <w:contextualSpacing/>
              <w:jc w:val="both"/>
              <w:textAlignment w:val="baseline"/>
              <w:rPr>
                <w:rFonts w:ascii="Times New Roman" w:hAnsi="Times New Roman"/>
                <w:color w:val="000000"/>
                <w:sz w:val="24"/>
                <w:szCs w:val="24"/>
                <w:bdr w:val="none" w:sz="0" w:space="0" w:color="auto" w:frame="1"/>
              </w:rPr>
            </w:pPr>
            <w:r w:rsidRPr="00825B50">
              <w:rPr>
                <w:rFonts w:ascii="Times New Roman" w:hAnsi="Times New Roman"/>
                <w:color w:val="000000"/>
                <w:sz w:val="24"/>
                <w:szCs w:val="24"/>
                <w:bdr w:val="none" w:sz="0" w:space="0" w:color="auto" w:frame="1"/>
              </w:rPr>
              <w:t>(з питань, що стосуються технічних,</w:t>
            </w:r>
            <w:r w:rsidRPr="00460A76">
              <w:rPr>
                <w:rFonts w:ascii="Times New Roman" w:hAnsi="Times New Roman"/>
                <w:color w:val="000000"/>
                <w:sz w:val="24"/>
                <w:szCs w:val="24"/>
                <w:bdr w:val="none" w:sz="0" w:space="0" w:color="auto" w:frame="1"/>
              </w:rPr>
              <w:t xml:space="preserve"> якісних, кількісних</w:t>
            </w:r>
            <w:r w:rsidRPr="00825B50">
              <w:rPr>
                <w:rFonts w:ascii="Times New Roman" w:hAnsi="Times New Roman"/>
                <w:color w:val="000000"/>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825B50">
              <w:rPr>
                <w:rFonts w:ascii="Times New Roman" w:hAnsi="Times New Roman"/>
                <w:color w:val="000000"/>
                <w:sz w:val="24"/>
                <w:szCs w:val="24"/>
                <w:bdr w:val="none" w:sz="0" w:space="0" w:color="auto" w:frame="1"/>
              </w:rPr>
              <w:t xml:space="preserve"> та умов договору)</w:t>
            </w:r>
            <w:r w:rsidR="00813D46" w:rsidRPr="00825B50">
              <w:rPr>
                <w:rFonts w:ascii="Times New Roman" w:hAnsi="Times New Roman"/>
                <w:color w:val="000000"/>
                <w:sz w:val="24"/>
                <w:szCs w:val="24"/>
                <w:bdr w:val="none" w:sz="0" w:space="0" w:color="auto" w:frame="1"/>
              </w:rPr>
              <w:t>.</w:t>
            </w:r>
          </w:p>
        </w:tc>
      </w:tr>
      <w:tr w:rsidR="00A338DF" w:rsidRPr="00460A76" w:rsidTr="0094425C">
        <w:trPr>
          <w:trHeight w:val="35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r w:rsidR="00813D46">
              <w:rPr>
                <w:rFonts w:ascii="Times New Roman" w:hAnsi="Times New Roman"/>
                <w:color w:val="000000"/>
                <w:sz w:val="24"/>
                <w:szCs w:val="24"/>
                <w:bdr w:val="none" w:sz="0" w:space="0" w:color="auto" w:frame="1"/>
              </w:rPr>
              <w:t>.</w:t>
            </w:r>
          </w:p>
          <w:p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rsidTr="0037519A">
        <w:trPr>
          <w:trHeight w:val="633"/>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B15B1E" w:rsidRPr="00A977AE" w:rsidRDefault="00B15B1E" w:rsidP="00B15B1E">
            <w:pPr>
              <w:spacing w:after="0" w:line="240" w:lineRule="auto"/>
              <w:contextualSpacing/>
              <w:jc w:val="center"/>
              <w:rPr>
                <w:rFonts w:ascii="Times New Roman" w:hAnsi="Times New Roman"/>
                <w:color w:val="000000"/>
                <w:sz w:val="24"/>
                <w:szCs w:val="24"/>
                <w:bdr w:val="none" w:sz="0" w:space="0" w:color="auto" w:frame="1"/>
              </w:rPr>
            </w:pPr>
            <w:r w:rsidRPr="00A977AE">
              <w:rPr>
                <w:rFonts w:ascii="Times New Roman" w:hAnsi="Times New Roman"/>
                <w:color w:val="000000"/>
                <w:sz w:val="24"/>
                <w:szCs w:val="24"/>
                <w:bdr w:val="none" w:sz="0" w:space="0" w:color="auto" w:frame="1"/>
              </w:rPr>
              <w:t>Канцелярське приладдя</w:t>
            </w:r>
          </w:p>
          <w:p w:rsidR="00A338DF" w:rsidRPr="00A977AE" w:rsidRDefault="003726E6" w:rsidP="00561EA4">
            <w:pPr>
              <w:spacing w:after="0" w:line="240" w:lineRule="auto"/>
              <w:contextualSpacing/>
              <w:rPr>
                <w:rFonts w:ascii="Times New Roman" w:hAnsi="Times New Roman"/>
                <w:color w:val="000000"/>
                <w:sz w:val="24"/>
                <w:szCs w:val="24"/>
                <w:bdr w:val="none" w:sz="0" w:space="0" w:color="auto" w:frame="1"/>
              </w:rPr>
            </w:pPr>
            <w:r w:rsidRPr="00A977AE">
              <w:rPr>
                <w:rFonts w:ascii="Times New Roman" w:hAnsi="Times New Roman"/>
                <w:color w:val="000000"/>
                <w:sz w:val="24"/>
                <w:szCs w:val="24"/>
                <w:bdr w:val="none" w:sz="0" w:space="0" w:color="auto" w:frame="1"/>
              </w:rPr>
              <w:t xml:space="preserve">код </w:t>
            </w:r>
            <w:proofErr w:type="spellStart"/>
            <w:r w:rsidRPr="00A977AE">
              <w:rPr>
                <w:rFonts w:ascii="Times New Roman" w:hAnsi="Times New Roman"/>
                <w:color w:val="000000"/>
                <w:sz w:val="24"/>
                <w:szCs w:val="24"/>
                <w:bdr w:val="none" w:sz="0" w:space="0" w:color="auto" w:frame="1"/>
              </w:rPr>
              <w:t>ДК</w:t>
            </w:r>
            <w:proofErr w:type="spellEnd"/>
            <w:r w:rsidRPr="00A977AE">
              <w:rPr>
                <w:rFonts w:ascii="Times New Roman" w:hAnsi="Times New Roman"/>
                <w:color w:val="000000"/>
                <w:sz w:val="24"/>
                <w:szCs w:val="24"/>
                <w:bdr w:val="none" w:sz="0" w:space="0" w:color="auto" w:frame="1"/>
              </w:rPr>
              <w:t xml:space="preserve"> 021:2015: </w:t>
            </w:r>
            <w:r w:rsidR="00B15B1E" w:rsidRPr="00A977AE">
              <w:rPr>
                <w:rFonts w:ascii="Times New Roman" w:hAnsi="Times New Roman"/>
                <w:color w:val="000000"/>
                <w:sz w:val="24"/>
                <w:szCs w:val="24"/>
                <w:bdr w:val="none" w:sz="0" w:space="0" w:color="auto" w:frame="1"/>
              </w:rPr>
              <w:t>30190000-7 – Офісне устаткування та приладдя різне</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5812" w:type="dxa"/>
            <w:shd w:val="clear" w:color="auto" w:fill="auto"/>
          </w:tcPr>
          <w:p w:rsidR="0089627B" w:rsidRPr="0089627B" w:rsidRDefault="00C95F0E" w:rsidP="00561EA4">
            <w:pPr>
              <w:spacing w:after="0" w:line="240" w:lineRule="auto"/>
              <w:contextualSpacing/>
              <w:rPr>
                <w:rFonts w:ascii="Times New Roman" w:hAnsi="Times New Roman"/>
                <w:sz w:val="24"/>
                <w:szCs w:val="24"/>
                <w:bdr w:val="none" w:sz="0" w:space="0" w:color="auto" w:frame="1"/>
              </w:rPr>
            </w:pPr>
            <w:r>
              <w:rPr>
                <w:rFonts w:ascii="Times New Roman" w:hAnsi="Times New Roman"/>
                <w:sz w:val="24"/>
                <w:szCs w:val="24"/>
                <w:bdr w:val="none" w:sz="0" w:space="0" w:color="auto" w:frame="1"/>
              </w:rPr>
              <w:t>Місце поставки товарів</w:t>
            </w:r>
          </w:p>
          <w:p w:rsidR="00B91FB1" w:rsidRDefault="00C95F0E" w:rsidP="00561EA4">
            <w:pPr>
              <w:spacing w:after="0" w:line="240" w:lineRule="auto"/>
              <w:ind w:firstLine="6"/>
              <w:contextualSpacing/>
              <w:jc w:val="both"/>
              <w:rPr>
                <w:sz w:val="20"/>
                <w:szCs w:val="20"/>
              </w:rPr>
            </w:pPr>
            <w:r>
              <w:rPr>
                <w:rFonts w:ascii="Times New Roman" w:hAnsi="Times New Roman"/>
                <w:sz w:val="24"/>
                <w:szCs w:val="24"/>
                <w:bdr w:val="none" w:sz="0" w:space="0" w:color="auto" w:frame="1"/>
              </w:rPr>
              <w:t xml:space="preserve">м. Київ, вул. </w:t>
            </w:r>
            <w:proofErr w:type="spellStart"/>
            <w:r>
              <w:rPr>
                <w:rFonts w:ascii="Times New Roman" w:hAnsi="Times New Roman"/>
                <w:sz w:val="24"/>
                <w:szCs w:val="24"/>
                <w:bdr w:val="none" w:sz="0" w:space="0" w:color="auto" w:frame="1"/>
              </w:rPr>
              <w:t>Шолуденка</w:t>
            </w:r>
            <w:proofErr w:type="spellEnd"/>
            <w:r>
              <w:rPr>
                <w:rFonts w:ascii="Times New Roman" w:hAnsi="Times New Roman"/>
                <w:sz w:val="24"/>
                <w:szCs w:val="24"/>
                <w:bdr w:val="none" w:sz="0" w:space="0" w:color="auto" w:frame="1"/>
              </w:rPr>
              <w:t>, 33/19</w:t>
            </w:r>
            <w:r w:rsidR="00540BDC">
              <w:rPr>
                <w:rFonts w:ascii="Times New Roman" w:hAnsi="Times New Roman"/>
                <w:sz w:val="24"/>
                <w:szCs w:val="24"/>
                <w:bdr w:val="none" w:sz="0" w:space="0" w:color="auto" w:frame="1"/>
              </w:rPr>
              <w:t>,</w:t>
            </w:r>
            <w:r w:rsidR="00B91FB1">
              <w:rPr>
                <w:sz w:val="20"/>
                <w:szCs w:val="20"/>
              </w:rPr>
              <w:t xml:space="preserve"> </w:t>
            </w:r>
          </w:p>
          <w:p w:rsidR="00C95F0E" w:rsidRDefault="00540BDC" w:rsidP="00561EA4">
            <w:pPr>
              <w:spacing w:after="0" w:line="240" w:lineRule="auto"/>
              <w:ind w:firstLine="6"/>
              <w:contextualSpacing/>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згідно з технічними вимогами, зазначеними у додатку 4 до тендерної документації</w:t>
            </w:r>
          </w:p>
          <w:p w:rsidR="00A338DF" w:rsidRDefault="007C411B" w:rsidP="00561EA4">
            <w:pPr>
              <w:spacing w:after="0" w:line="240" w:lineRule="auto"/>
              <w:ind w:firstLine="6"/>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Кількість –</w:t>
            </w:r>
            <w:r w:rsidR="00167CA5">
              <w:rPr>
                <w:rFonts w:ascii="Times New Roman" w:hAnsi="Times New Roman"/>
                <w:bCs/>
                <w:color w:val="000000" w:themeColor="text1"/>
                <w:sz w:val="24"/>
                <w:szCs w:val="24"/>
              </w:rPr>
              <w:t xml:space="preserve"> </w:t>
            </w:r>
            <w:r w:rsidR="00D738D9">
              <w:rPr>
                <w:rFonts w:ascii="Times New Roman" w:hAnsi="Times New Roman"/>
                <w:bCs/>
                <w:color w:val="000000" w:themeColor="text1"/>
                <w:sz w:val="24"/>
                <w:szCs w:val="24"/>
              </w:rPr>
              <w:t xml:space="preserve"> </w:t>
            </w:r>
            <w:r w:rsidR="00D45188">
              <w:rPr>
                <w:rFonts w:ascii="Times New Roman" w:hAnsi="Times New Roman"/>
                <w:bCs/>
                <w:color w:val="000000" w:themeColor="text1"/>
                <w:sz w:val="24"/>
                <w:szCs w:val="24"/>
              </w:rPr>
              <w:t xml:space="preserve">39 </w:t>
            </w:r>
            <w:r w:rsidR="00F46799">
              <w:rPr>
                <w:rFonts w:ascii="Times New Roman" w:hAnsi="Times New Roman"/>
                <w:bCs/>
                <w:color w:val="000000" w:themeColor="text1"/>
                <w:sz w:val="24"/>
                <w:szCs w:val="24"/>
              </w:rPr>
              <w:t>340</w:t>
            </w:r>
            <w:r w:rsidR="00167CA5">
              <w:rPr>
                <w:rFonts w:ascii="Times New Roman" w:hAnsi="Times New Roman"/>
                <w:bCs/>
                <w:color w:val="000000" w:themeColor="text1"/>
                <w:sz w:val="24"/>
                <w:szCs w:val="24"/>
              </w:rPr>
              <w:t xml:space="preserve"> </w:t>
            </w:r>
            <w:r w:rsidR="00540BDC">
              <w:rPr>
                <w:rFonts w:ascii="Times New Roman" w:hAnsi="Times New Roman"/>
                <w:bCs/>
                <w:color w:val="000000" w:themeColor="text1"/>
                <w:sz w:val="24"/>
                <w:szCs w:val="24"/>
              </w:rPr>
              <w:t xml:space="preserve"> </w:t>
            </w:r>
            <w:r w:rsidR="00586D4F">
              <w:rPr>
                <w:rFonts w:ascii="Times New Roman" w:hAnsi="Times New Roman"/>
                <w:bCs/>
                <w:color w:val="000000" w:themeColor="text1"/>
                <w:sz w:val="24"/>
                <w:szCs w:val="24"/>
              </w:rPr>
              <w:t>штук</w:t>
            </w:r>
            <w:r w:rsidR="00A91EB2">
              <w:rPr>
                <w:rFonts w:ascii="Times New Roman" w:hAnsi="Times New Roman"/>
                <w:bCs/>
                <w:color w:val="000000" w:themeColor="text1"/>
                <w:sz w:val="24"/>
                <w:szCs w:val="24"/>
              </w:rPr>
              <w:t>.</w:t>
            </w:r>
          </w:p>
          <w:p w:rsidR="00E91957" w:rsidRDefault="00E91957" w:rsidP="00561EA4">
            <w:pPr>
              <w:spacing w:after="0" w:line="240" w:lineRule="auto"/>
              <w:ind w:firstLine="6"/>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p>
          <w:p w:rsidR="00F2076C" w:rsidRPr="00AC7A8B" w:rsidRDefault="00F2076C" w:rsidP="00561EA4">
            <w:pPr>
              <w:spacing w:after="0" w:line="240" w:lineRule="auto"/>
              <w:ind w:firstLine="6"/>
              <w:contextualSpacing/>
              <w:jc w:val="both"/>
              <w:rPr>
                <w:rFonts w:ascii="Times New Roman" w:hAnsi="Times New Roman"/>
                <w:bCs/>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6D12AF" w:rsidRDefault="000161F9" w:rsidP="00561EA4">
            <w:pPr>
              <w:pStyle w:val="a9"/>
              <w:tabs>
                <w:tab w:val="left" w:pos="709"/>
              </w:tabs>
              <w:spacing w:before="0" w:beforeAutospacing="0" w:after="0" w:afterAutospacing="0"/>
              <w:contextualSpacing/>
              <w:jc w:val="both"/>
              <w:rPr>
                <w:color w:val="000000" w:themeColor="text1"/>
              </w:rPr>
            </w:pPr>
            <w:r>
              <w:rPr>
                <w:color w:val="000000" w:themeColor="text1"/>
              </w:rPr>
              <w:t xml:space="preserve">З дати підписання договору </w:t>
            </w:r>
            <w:r w:rsidR="00E9678B">
              <w:rPr>
                <w:color w:val="000000" w:themeColor="text1"/>
              </w:rPr>
              <w:t xml:space="preserve">до </w:t>
            </w:r>
            <w:r>
              <w:t>31.12</w:t>
            </w:r>
            <w:r w:rsidR="00E9678B">
              <w:t>.2023 року.</w:t>
            </w:r>
          </w:p>
          <w:p w:rsidR="00A338DF" w:rsidRPr="006D12AF"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rsidR="00A338DF" w:rsidRPr="00460A76" w:rsidRDefault="00A338DF" w:rsidP="007454C5">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Законом.</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Pr="00460A76">
              <w:rPr>
                <w:rFonts w:ascii="Times New Roman" w:eastAsia="Times New Roman" w:hAnsi="Times New Roman"/>
                <w:b/>
                <w:bCs/>
                <w:i/>
                <w:iCs/>
                <w:color w:val="000000"/>
                <w:sz w:val="24"/>
                <w:szCs w:val="24"/>
                <w:lang w:eastAsia="ru-RU"/>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закупівель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r w:rsidR="00813D46">
              <w:rPr>
                <w:rFonts w:ascii="Times New Roman" w:hAnsi="Times New Roman"/>
                <w:sz w:val="24"/>
                <w:szCs w:val="24"/>
                <w:lang w:eastAsia="uk-UA"/>
              </w:rPr>
              <w:t>.</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8DF" w:rsidRDefault="00A338DF" w:rsidP="00561EA4">
            <w:pPr>
              <w:spacing w:after="0" w:line="240" w:lineRule="auto"/>
              <w:contextualSpacing/>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r w:rsidR="00813D46">
              <w:rPr>
                <w:rFonts w:ascii="Times New Roman" w:eastAsia="Times New Roman" w:hAnsi="Times New Roman"/>
                <w:color w:val="000000"/>
                <w:sz w:val="24"/>
                <w:szCs w:val="24"/>
              </w:rPr>
              <w:t>.</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lastRenderedPageBreak/>
              <w:t>8</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Замовник не приймає до розгляду тендерні пропозиції, ціни яких є вищими ніж очікувана вартість предмета закупівлі, визначена замовником в оголошенні </w:t>
            </w:r>
            <w:r w:rsidR="00813D46">
              <w:rPr>
                <w:rFonts w:ascii="Times New Roman" w:eastAsia="Times New Roman" w:hAnsi="Times New Roman"/>
                <w:sz w:val="24"/>
                <w:szCs w:val="24"/>
              </w:rPr>
              <w:t>про проведення відкритих торгів.</w:t>
            </w:r>
          </w:p>
          <w:p w:rsidR="00A338DF"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5A5B81"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tc>
      </w:tr>
      <w:tr w:rsidR="00A338DF" w:rsidRPr="00460A76" w:rsidTr="0094425C">
        <w:tc>
          <w:tcPr>
            <w:tcW w:w="9889" w:type="dxa"/>
            <w:gridSpan w:val="3"/>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Розділ II. Порядок унесення змін та надання роз’яснень до тендерної документації</w:t>
            </w:r>
          </w:p>
        </w:tc>
      </w:tr>
      <w:tr w:rsidR="00A338DF" w:rsidRPr="00460A76" w:rsidTr="0094425C">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30569">
              <w:rPr>
                <w:rFonts w:ascii="Times New Roman" w:eastAsia="Times New Roman" w:hAnsi="Times New Roman"/>
                <w:sz w:val="24"/>
                <w:szCs w:val="24"/>
              </w:rPr>
              <w:t>Замовник повинен протягом трьох днів з д</w:t>
            </w:r>
            <w:r w:rsidRPr="005A5B81">
              <w:rPr>
                <w:rFonts w:ascii="Times New Roman" w:eastAsia="Times New Roman" w:hAnsi="Times New Roman"/>
                <w:sz w:val="24"/>
                <w:szCs w:val="24"/>
              </w:rPr>
              <w:t>ати їх оприлюднення надати роз’яснення на звернення шляхом оприлюднення його в електронній системі закупівель.</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8DF" w:rsidRPr="00460A76" w:rsidRDefault="00A338DF" w:rsidP="00561EA4">
            <w:pPr>
              <w:widowControl w:val="0"/>
              <w:spacing w:after="0" w:line="240" w:lineRule="auto"/>
              <w:contextualSpacing/>
              <w:jc w:val="both"/>
              <w:rPr>
                <w:rFonts w:ascii="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813D46">
              <w:rPr>
                <w:rFonts w:ascii="Times New Roman" w:eastAsia="Times New Roman" w:hAnsi="Times New Roman"/>
                <w:sz w:val="24"/>
                <w:szCs w:val="24"/>
              </w:rPr>
              <w:t>.</w:t>
            </w:r>
          </w:p>
        </w:tc>
      </w:tr>
      <w:tr w:rsidR="00A338DF" w:rsidRPr="00843C2D" w:rsidTr="0094425C">
        <w:trPr>
          <w:trHeight w:val="27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A1BF1" w:rsidRPr="00843C2D">
              <w:rPr>
                <w:rFonts w:ascii="Times New Roman" w:eastAsia="Times New Roman" w:hAnsi="Times New Roman"/>
                <w:sz w:val="24"/>
                <w:szCs w:val="24"/>
              </w:rPr>
              <w:t xml:space="preserve">, а саме </w:t>
            </w:r>
            <w:r w:rsidR="00C0587F" w:rsidRPr="00843C2D">
              <w:rPr>
                <w:rFonts w:ascii="Times New Roman" w:eastAsia="Times New Roman" w:hAnsi="Times New Roman"/>
                <w:sz w:val="24"/>
                <w:szCs w:val="24"/>
              </w:rPr>
              <w:t>в оголошенні про проведення відкритих торгів,</w:t>
            </w:r>
            <w:r w:rsidRPr="00843C2D">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F30569">
              <w:rPr>
                <w:rFonts w:ascii="Times New Roman" w:eastAsia="Times New Roman" w:hAnsi="Times New Roman"/>
                <w:sz w:val="24"/>
                <w:szCs w:val="24"/>
              </w:rPr>
              <w:t>залишалося не менше чотирьох днів</w:t>
            </w:r>
            <w:r w:rsidRPr="00843C2D">
              <w:rPr>
                <w:rFonts w:ascii="Times New Roman" w:eastAsia="Times New Roman" w:hAnsi="Times New Roman"/>
                <w:b/>
                <w:sz w:val="24"/>
                <w:szCs w:val="24"/>
              </w:rPr>
              <w:t>.</w:t>
            </w:r>
          </w:p>
          <w:p w:rsidR="00C7650A"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43C2D">
              <w:rPr>
                <w:rFonts w:ascii="Times New Roman" w:eastAsia="Times New Roman" w:hAnsi="Times New Roman"/>
                <w:b/>
                <w:i/>
                <w:sz w:val="24"/>
                <w:szCs w:val="24"/>
              </w:rPr>
              <w:t xml:space="preserve">у вигляді нової редакції тендерної документації додатково до початкової редакції тендерної документації. </w:t>
            </w:r>
            <w:r w:rsidRPr="00843C2D">
              <w:rPr>
                <w:rFonts w:ascii="Times New Roman" w:eastAsia="Times New Roman" w:hAnsi="Times New Roman"/>
                <w:b/>
                <w:i/>
                <w:sz w:val="24"/>
                <w:szCs w:val="24"/>
              </w:rPr>
              <w:lastRenderedPageBreak/>
              <w:t>Замовник разом із змінами до тендерної документації в окремому документі оприлюднює перелік змін</w:t>
            </w:r>
            <w:r w:rsidRPr="00843C2D">
              <w:rPr>
                <w:rFonts w:ascii="Times New Roman" w:eastAsia="Times New Roman" w:hAnsi="Times New Roman"/>
                <w:sz w:val="24"/>
                <w:szCs w:val="24"/>
              </w:rPr>
              <w:t xml:space="preserve">, що вносяться. Зміни до тендерної документації у </w:t>
            </w:r>
            <w:proofErr w:type="spellStart"/>
            <w:r w:rsidRPr="00843C2D">
              <w:rPr>
                <w:rFonts w:ascii="Times New Roman" w:eastAsia="Times New Roman" w:hAnsi="Times New Roman"/>
                <w:sz w:val="24"/>
                <w:szCs w:val="24"/>
              </w:rPr>
              <w:t>машинозчитувальному</w:t>
            </w:r>
            <w:proofErr w:type="spellEnd"/>
            <w:r w:rsidRPr="00843C2D">
              <w:rPr>
                <w:rFonts w:ascii="Times New Roman" w:eastAsia="Times New Roman" w:hAnsi="Times New Roman"/>
                <w:sz w:val="24"/>
                <w:szCs w:val="24"/>
              </w:rPr>
              <w:t xml:space="preserve"> форматі </w:t>
            </w:r>
          </w:p>
          <w:p w:rsidR="00347F8D"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розміщуються в електронній системі закупівель протягом одного дня з дати прийняття рішення про їх внесення</w:t>
            </w:r>
            <w:r w:rsidR="00813D46">
              <w:rPr>
                <w:rFonts w:ascii="Times New Roman" w:eastAsia="Times New Roman" w:hAnsi="Times New Roman"/>
                <w:sz w:val="24"/>
                <w:szCs w:val="24"/>
              </w:rPr>
              <w:t>.</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lastRenderedPageBreak/>
              <w:t>Розділ III. Інструкція з підготовки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Тендерні пропозиції подаються відповідно до порядку, визначеного статтею 26 Закону, крім положень частин</w:t>
            </w:r>
            <w:r w:rsidR="005123ED" w:rsidRPr="00843C2D">
              <w:rPr>
                <w:rFonts w:ascii="Times New Roman" w:hAnsi="Times New Roman"/>
                <w:sz w:val="24"/>
                <w:szCs w:val="24"/>
              </w:rPr>
              <w:t xml:space="preserve"> першої,</w:t>
            </w:r>
            <w:r w:rsidRPr="00843C2D">
              <w:rPr>
                <w:rFonts w:ascii="Times New Roman" w:hAnsi="Times New Roman"/>
                <w:sz w:val="24"/>
                <w:szCs w:val="24"/>
              </w:rPr>
              <w:t xml:space="preserve"> четвертої, шостої та сьомої статті 26 Закону. </w:t>
            </w:r>
          </w:p>
          <w:p w:rsidR="00660984" w:rsidRPr="006126CD" w:rsidRDefault="00660984"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126CD">
                <w:rPr>
                  <w:rFonts w:ascii="Times New Roman" w:eastAsia="Times New Roman" w:hAnsi="Times New Roman"/>
                  <w:sz w:val="24"/>
                  <w:szCs w:val="24"/>
                </w:rPr>
                <w:t>пункті 47</w:t>
              </w:r>
            </w:hyperlink>
            <w:r w:rsidRPr="006126CD">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про учасника за формою згідно з  </w:t>
            </w:r>
            <w:r w:rsidRPr="00843C2D">
              <w:rPr>
                <w:rFonts w:ascii="Times New Roman" w:hAnsi="Times New Roman"/>
                <w:b/>
                <w:sz w:val="24"/>
                <w:szCs w:val="24"/>
              </w:rPr>
              <w:t>Додатком 1</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документів,</w:t>
            </w:r>
            <w:r w:rsidRPr="00843C2D">
              <w:rPr>
                <w:rFonts w:ascii="Times New Roman" w:hAnsi="Times New Roman"/>
                <w:sz w:val="24"/>
                <w:szCs w:val="24"/>
              </w:rPr>
              <w:t xml:space="preserve"> що </w:t>
            </w:r>
            <w:r w:rsidRPr="00843C2D">
              <w:rPr>
                <w:rFonts w:ascii="Times New Roman" w:hAnsi="Times New Roman"/>
                <w:b/>
                <w:sz w:val="24"/>
                <w:szCs w:val="24"/>
              </w:rPr>
              <w:t>підтверджують повноваження щодо підпису документів</w:t>
            </w:r>
            <w:r w:rsidRPr="00843C2D">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та документів, що підтверджують відповідність учасника кваліфікаційним критеріям та </w:t>
            </w:r>
            <w:r w:rsidRPr="00843C2D">
              <w:rPr>
                <w:rFonts w:ascii="Times New Roman" w:hAnsi="Times New Roman"/>
                <w:sz w:val="24"/>
                <w:szCs w:val="24"/>
              </w:rPr>
              <w:lastRenderedPageBreak/>
              <w:t xml:space="preserve">іншим вимогам замовника, згідно з </w:t>
            </w:r>
            <w:r w:rsidRPr="00843C2D">
              <w:rPr>
                <w:rFonts w:ascii="Times New Roman" w:hAnsi="Times New Roman"/>
                <w:b/>
                <w:sz w:val="24"/>
                <w:szCs w:val="24"/>
              </w:rPr>
              <w:t>Додатком 2</w:t>
            </w:r>
            <w:r w:rsidRPr="00843C2D">
              <w:rPr>
                <w:rFonts w:ascii="Times New Roman" w:hAnsi="Times New Roman"/>
                <w:sz w:val="24"/>
                <w:szCs w:val="24"/>
              </w:rPr>
              <w:t xml:space="preserve"> до цієї тендерної документації;</w:t>
            </w:r>
          </w:p>
          <w:p w:rsidR="00D078F5" w:rsidRDefault="00D078F5"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3E0C4A">
              <w:rPr>
                <w:rFonts w:ascii="Times New Roman" w:hAnsi="Times New Roman"/>
                <w:b/>
                <w:sz w:val="24"/>
                <w:szCs w:val="24"/>
              </w:rPr>
              <w:t>інформації</w:t>
            </w:r>
            <w:r w:rsidRPr="00843C2D">
              <w:rPr>
                <w:rFonts w:ascii="Times New Roman" w:hAnsi="Times New Roman"/>
                <w:sz w:val="24"/>
                <w:szCs w:val="24"/>
              </w:rPr>
              <w:t xml:space="preserve"> </w:t>
            </w:r>
            <w:r w:rsidRPr="007E5981">
              <w:rPr>
                <w:rFonts w:ascii="Times New Roman" w:hAnsi="Times New Roman"/>
                <w:sz w:val="24"/>
                <w:szCs w:val="24"/>
              </w:rPr>
              <w:t xml:space="preserve"> про </w:t>
            </w:r>
            <w:r w:rsidR="00FB61F3">
              <w:rPr>
                <w:rFonts w:ascii="Times New Roman" w:hAnsi="Times New Roman"/>
                <w:sz w:val="24"/>
                <w:szCs w:val="24"/>
              </w:rPr>
              <w:t xml:space="preserve"> необхідні </w:t>
            </w:r>
            <w:r w:rsidRPr="007E5981">
              <w:rPr>
                <w:rFonts w:ascii="Times New Roman" w:hAnsi="Times New Roman"/>
                <w:sz w:val="24"/>
                <w:szCs w:val="24"/>
              </w:rPr>
              <w:t xml:space="preserve">технічні, якісні та кількісні характеристики предмета закупівлі </w:t>
            </w:r>
            <w:r w:rsidR="00FB61F3">
              <w:rPr>
                <w:rFonts w:ascii="Times New Roman" w:hAnsi="Times New Roman"/>
                <w:sz w:val="24"/>
                <w:szCs w:val="24"/>
              </w:rPr>
              <w:t xml:space="preserve">, у тому числі  відповідну технічну специфікацію </w:t>
            </w:r>
            <w:r w:rsidRPr="00843C2D">
              <w:rPr>
                <w:rFonts w:ascii="Times New Roman" w:hAnsi="Times New Roman"/>
                <w:sz w:val="24"/>
                <w:szCs w:val="24"/>
              </w:rPr>
              <w:t xml:space="preserve">(у разі потреби </w:t>
            </w:r>
            <w:r w:rsidR="00FB61F3">
              <w:rPr>
                <w:rFonts w:ascii="Times New Roman" w:hAnsi="Times New Roman"/>
                <w:sz w:val="24"/>
                <w:szCs w:val="24"/>
              </w:rPr>
              <w:t xml:space="preserve">- </w:t>
            </w:r>
            <w:r w:rsidRPr="00843C2D">
              <w:rPr>
                <w:rFonts w:ascii="Times New Roman" w:hAnsi="Times New Roman"/>
                <w:sz w:val="24"/>
                <w:szCs w:val="24"/>
              </w:rPr>
              <w:t xml:space="preserve">плани, креслення, малюнки чи опис предмета закупівлі), згідно з </w:t>
            </w:r>
            <w:r w:rsidRPr="007E5981">
              <w:rPr>
                <w:rFonts w:ascii="Times New Roman" w:hAnsi="Times New Roman"/>
                <w:b/>
                <w:sz w:val="24"/>
                <w:szCs w:val="24"/>
              </w:rPr>
              <w:t>Додатком 4</w:t>
            </w:r>
            <w:r w:rsidRPr="00843C2D">
              <w:rPr>
                <w:rFonts w:ascii="Times New Roman" w:hAnsi="Times New Roman"/>
                <w:sz w:val="24"/>
                <w:szCs w:val="24"/>
              </w:rPr>
              <w:t xml:space="preserve"> до цієї </w:t>
            </w:r>
            <w:r w:rsidRPr="00843C2D">
              <w:rPr>
                <w:rFonts w:ascii="Times New Roman" w:hAnsi="Times New Roman"/>
                <w:sz w:val="24"/>
                <w:szCs w:val="24"/>
              </w:rPr>
              <w:br/>
              <w:t>тендерної документації</w:t>
            </w:r>
            <w:r w:rsidR="00281D2E"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інформації</w:t>
            </w:r>
            <w:r w:rsidRPr="00843C2D">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843C2D">
              <w:rPr>
                <w:rFonts w:ascii="Times New Roman" w:hAnsi="Times New Roman"/>
                <w:b/>
                <w:sz w:val="24"/>
                <w:szCs w:val="24"/>
              </w:rPr>
              <w:t>Додатку 4</w:t>
            </w:r>
            <w:r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письмової згоди</w:t>
            </w:r>
            <w:r w:rsidRPr="00843C2D">
              <w:rPr>
                <w:rFonts w:ascii="Times New Roman" w:hAnsi="Times New Roman"/>
                <w:sz w:val="24"/>
                <w:szCs w:val="24"/>
              </w:rPr>
              <w:t xml:space="preserve"> учасника з </w:t>
            </w:r>
            <w:proofErr w:type="spellStart"/>
            <w:r w:rsidRPr="00843C2D">
              <w:rPr>
                <w:rFonts w:ascii="Times New Roman" w:hAnsi="Times New Roman"/>
                <w:sz w:val="24"/>
                <w:szCs w:val="24"/>
              </w:rPr>
              <w:t>проєктом</w:t>
            </w:r>
            <w:proofErr w:type="spellEnd"/>
            <w:r w:rsidRPr="00843C2D">
              <w:rPr>
                <w:rFonts w:ascii="Times New Roman" w:hAnsi="Times New Roman"/>
                <w:sz w:val="24"/>
                <w:szCs w:val="24"/>
              </w:rPr>
              <w:t xml:space="preserve"> договору, яка може бути надана у довільній формі листа, довідки тощо</w:t>
            </w:r>
            <w:r w:rsidR="0081468A">
              <w:rPr>
                <w:rFonts w:ascii="Times New Roman" w:hAnsi="Times New Roman"/>
                <w:sz w:val="24"/>
                <w:szCs w:val="24"/>
              </w:rPr>
              <w:t xml:space="preserve"> або</w:t>
            </w:r>
            <w:r w:rsidRPr="00843C2D">
              <w:rPr>
                <w:rFonts w:ascii="Times New Roman" w:hAnsi="Times New Roman"/>
                <w:sz w:val="24"/>
                <w:szCs w:val="24"/>
              </w:rPr>
              <w:t xml:space="preserve"> по формі, наведеній у </w:t>
            </w:r>
            <w:r w:rsidRPr="00843C2D">
              <w:rPr>
                <w:rFonts w:ascii="Times New Roman" w:hAnsi="Times New Roman"/>
                <w:b/>
                <w:sz w:val="24"/>
                <w:szCs w:val="24"/>
              </w:rPr>
              <w:t>Додатку 6</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тендерної пропозиції</w:t>
            </w:r>
            <w:r w:rsidRPr="00843C2D">
              <w:rPr>
                <w:rFonts w:ascii="Times New Roman" w:hAnsi="Times New Roman"/>
                <w:sz w:val="24"/>
                <w:szCs w:val="24"/>
              </w:rPr>
              <w:t xml:space="preserve"> згідно з </w:t>
            </w:r>
            <w:r w:rsidRPr="00843C2D">
              <w:rPr>
                <w:rFonts w:ascii="Times New Roman" w:hAnsi="Times New Roman"/>
                <w:b/>
                <w:sz w:val="24"/>
                <w:szCs w:val="24"/>
              </w:rPr>
              <w:t>Додатком 7</w:t>
            </w:r>
            <w:r w:rsidRPr="00843C2D">
              <w:rPr>
                <w:rFonts w:ascii="Times New Roman" w:hAnsi="Times New Roman"/>
                <w:sz w:val="24"/>
                <w:szCs w:val="24"/>
              </w:rPr>
              <w:t xml:space="preserve"> до цієї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 </w:t>
            </w:r>
            <w:r w:rsidRPr="00843C2D">
              <w:rPr>
                <w:rFonts w:ascii="Times New Roman" w:hAnsi="Times New Roman"/>
                <w:b/>
                <w:sz w:val="24"/>
                <w:szCs w:val="24"/>
              </w:rPr>
              <w:t>інформації або документів</w:t>
            </w:r>
            <w:r w:rsidRPr="00843C2D">
              <w:rPr>
                <w:rFonts w:ascii="Times New Roman" w:hAnsi="Times New Roman"/>
                <w:sz w:val="24"/>
                <w:szCs w:val="24"/>
              </w:rPr>
              <w:t>, що підтверджують наявність ліцензії чи документів дозвільного характеру;</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 </w:t>
            </w:r>
            <w:r w:rsidRPr="00843C2D">
              <w:rPr>
                <w:rFonts w:ascii="Times New Roman" w:hAnsi="Times New Roman"/>
                <w:b/>
                <w:sz w:val="24"/>
                <w:szCs w:val="24"/>
              </w:rPr>
              <w:t>інших документів</w:t>
            </w:r>
            <w:r w:rsidRPr="00843C2D">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Pr="00843C2D" w:rsidRDefault="00A338DF" w:rsidP="00561EA4">
            <w:pPr>
              <w:widowControl w:val="0"/>
              <w:spacing w:after="0" w:line="240" w:lineRule="auto"/>
              <w:ind w:hanging="21"/>
              <w:contextualSpacing/>
              <w:jc w:val="both"/>
              <w:rPr>
                <w:rFonts w:ascii="Times New Roman" w:hAnsi="Times New Roman"/>
                <w:sz w:val="24"/>
                <w:szCs w:val="24"/>
              </w:rPr>
            </w:pPr>
            <w:r w:rsidRPr="00843C2D">
              <w:rPr>
                <w:rFonts w:ascii="Times New Roman" w:hAnsi="Times New Roman"/>
                <w:sz w:val="24"/>
                <w:szCs w:val="24"/>
              </w:rPr>
              <w:t>Кожен учасник має право подати тільки одну тендерну пропозицію.</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43C2D">
              <w:rPr>
                <w:rFonts w:ascii="Times New Roman" w:hAnsi="Times New Roman"/>
                <w:b/>
                <w:i/>
                <w:sz w:val="24"/>
                <w:szCs w:val="24"/>
              </w:rPr>
              <w:t>скан-копій</w:t>
            </w:r>
            <w:proofErr w:type="spellEnd"/>
            <w:r w:rsidRPr="00843C2D">
              <w:rPr>
                <w:rFonts w:ascii="Times New Roman" w:hAnsi="Times New Roman"/>
                <w:b/>
                <w:i/>
                <w:sz w:val="24"/>
                <w:szCs w:val="24"/>
              </w:rPr>
              <w:t xml:space="preserve"> придатних для </w:t>
            </w:r>
            <w:proofErr w:type="spellStart"/>
            <w:r w:rsidRPr="00843C2D">
              <w:rPr>
                <w:rFonts w:ascii="Times New Roman" w:hAnsi="Times New Roman"/>
                <w:b/>
                <w:i/>
                <w:sz w:val="24"/>
                <w:szCs w:val="24"/>
              </w:rPr>
              <w:t>машинозчитування</w:t>
            </w:r>
            <w:proofErr w:type="spellEnd"/>
            <w:r w:rsidRPr="00843C2D">
              <w:rPr>
                <w:rFonts w:ascii="Times New Roman" w:hAnsi="Times New Roman"/>
                <w:b/>
                <w:i/>
                <w:sz w:val="24"/>
                <w:szCs w:val="24"/>
              </w:rPr>
              <w:t xml:space="preserve"> </w:t>
            </w:r>
            <w:r w:rsidRPr="00843C2D">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43C2D">
              <w:rPr>
                <w:rFonts w:ascii="Times New Roman" w:eastAsia="Times New Roman" w:hAnsi="Times New Roman"/>
                <w:sz w:val="24"/>
                <w:szCs w:val="24"/>
                <w:lang w:eastAsia="ru-RU"/>
              </w:rPr>
              <w:t xml:space="preserve"> </w:t>
            </w:r>
            <w:r w:rsidRPr="00843C2D">
              <w:rPr>
                <w:rFonts w:ascii="Times New Roman" w:hAnsi="Times New Roman"/>
                <w:b/>
                <w:bCs/>
                <w:i/>
                <w:sz w:val="24"/>
                <w:szCs w:val="24"/>
              </w:rPr>
              <w:t xml:space="preserve">Замовник перевіряє КЕП/УЕП учасника на сайті центрального </w:t>
            </w:r>
            <w:proofErr w:type="spellStart"/>
            <w:r w:rsidRPr="00843C2D">
              <w:rPr>
                <w:rFonts w:ascii="Times New Roman" w:hAnsi="Times New Roman"/>
                <w:b/>
                <w:bCs/>
                <w:i/>
                <w:sz w:val="24"/>
                <w:szCs w:val="24"/>
              </w:rPr>
              <w:t>засвідчувального</w:t>
            </w:r>
            <w:proofErr w:type="spellEnd"/>
            <w:r w:rsidRPr="00843C2D">
              <w:rPr>
                <w:rFonts w:ascii="Times New Roman" w:hAnsi="Times New Roman"/>
                <w:b/>
                <w:bCs/>
                <w:i/>
                <w:sz w:val="24"/>
                <w:szCs w:val="24"/>
              </w:rPr>
              <w:t xml:space="preserve"> органу за посиланням </w:t>
            </w:r>
            <w:hyperlink r:id="rId10" w:history="1">
              <w:r w:rsidRPr="00843C2D">
                <w:rPr>
                  <w:rStyle w:val="ad"/>
                  <w:rFonts w:ascii="Times New Roman" w:hAnsi="Times New Roman"/>
                  <w:b/>
                  <w:bCs/>
                  <w:i/>
                  <w:sz w:val="24"/>
                  <w:szCs w:val="24"/>
                </w:rPr>
                <w:t>https://czo.gov.ua/verify</w:t>
              </w:r>
            </w:hyperlink>
            <w:r w:rsidRPr="00843C2D">
              <w:rPr>
                <w:rFonts w:ascii="Times New Roman" w:hAnsi="Times New Roman"/>
                <w:b/>
                <w:bCs/>
                <w:i/>
                <w:sz w:val="24"/>
                <w:szCs w:val="24"/>
              </w:rPr>
              <w:t>.</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Зміст та вигляд завантажених</w:t>
            </w:r>
            <w:r w:rsidRPr="00843C2D">
              <w:rPr>
                <w:rFonts w:ascii="Times New Roman" w:hAnsi="Times New Roman"/>
                <w:b/>
                <w:i/>
                <w:sz w:val="24"/>
                <w:szCs w:val="24"/>
              </w:rPr>
              <w:t xml:space="preserve"> в електронну систему закупівель документів</w:t>
            </w:r>
            <w:r w:rsidRPr="00843C2D">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43C2D">
              <w:rPr>
                <w:rFonts w:ascii="Times New Roman" w:hAnsi="Times New Roman"/>
                <w:b/>
                <w:bCs/>
                <w:i/>
                <w:sz w:val="24"/>
                <w:szCs w:val="24"/>
              </w:rPr>
              <w:t>скан-копії</w:t>
            </w:r>
            <w:proofErr w:type="spellEnd"/>
            <w:r w:rsidRPr="00843C2D">
              <w:rPr>
                <w:rFonts w:ascii="Times New Roman" w:hAnsi="Times New Roman"/>
                <w:b/>
                <w:bCs/>
                <w:i/>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843C2D">
              <w:rPr>
                <w:rFonts w:ascii="Times New Roman" w:hAnsi="Times New Roman"/>
                <w:b/>
                <w:bCs/>
                <w:i/>
                <w:sz w:val="24"/>
                <w:szCs w:val="24"/>
              </w:rPr>
              <w:lastRenderedPageBreak/>
              <w:t>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2">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A338DF" w:rsidRPr="00843C2D" w:rsidRDefault="00A338DF" w:rsidP="00561EA4">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Pr="00843C2D" w:rsidRDefault="00A338DF" w:rsidP="00561EA4">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843C2D">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843C2D">
              <w:rPr>
                <w:rFonts w:ascii="Times New Roman" w:hAnsi="Times New Roman"/>
                <w:sz w:val="24"/>
                <w:szCs w:val="24"/>
                <w:u w:val="single"/>
              </w:rPr>
              <w:t>пунктом 43</w:t>
            </w:r>
            <w:r w:rsidRPr="00843C2D">
              <w:rPr>
                <w:rFonts w:ascii="Times New Roman" w:hAnsi="Times New Roman"/>
                <w:sz w:val="24"/>
                <w:szCs w:val="24"/>
                <w:u w:val="single"/>
              </w:rPr>
              <w:t xml:space="preserve"> Особливостей.)</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t xml:space="preserve">У разі виявлення під час розгляду та опрацювання, </w:t>
            </w:r>
            <w:r w:rsidRPr="00843C2D">
              <w:rPr>
                <w:rFonts w:ascii="Times New Roman" w:hAnsi="Times New Roman" w:cs="Times New Roman"/>
                <w:sz w:val="24"/>
                <w:szCs w:val="24"/>
              </w:rPr>
              <w:lastRenderedPageBreak/>
              <w:t xml:space="preserve">поданих за цими торгами тендерних пропозицій, </w:t>
            </w:r>
            <w:r w:rsidRPr="00843C2D">
              <w:rPr>
                <w:rFonts w:ascii="Times New Roman" w:hAnsi="Times New Roman" w:cs="Times New Roman"/>
                <w:b/>
                <w:sz w:val="24"/>
                <w:szCs w:val="24"/>
              </w:rPr>
              <w:t>формальних (несуттєвих) помилок</w:t>
            </w:r>
            <w:r w:rsidRPr="00843C2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u w:val="single"/>
              </w:rPr>
              <w:t>Формальними (несуттєвими) вважаються помилки</w:t>
            </w:r>
            <w:r w:rsidRPr="00843C2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843C2D">
              <w:rPr>
                <w:rFonts w:ascii="Times New Roman" w:hAnsi="Times New Roman"/>
                <w:sz w:val="24"/>
                <w:szCs w:val="24"/>
              </w:rPr>
              <w:t>Мінекономрозвитку</w:t>
            </w:r>
            <w:proofErr w:type="spellEnd"/>
            <w:r w:rsidRPr="00843C2D">
              <w:rPr>
                <w:rFonts w:ascii="Times New Roman" w:hAnsi="Times New Roman"/>
                <w:sz w:val="24"/>
                <w:szCs w:val="24"/>
              </w:rPr>
              <w:t xml:space="preserve"> від 15.04.2020 № 710, до них відносяться: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w:t>
            </w:r>
            <w:r w:rsidRPr="00843C2D">
              <w:rPr>
                <w:lang w:val="uk-UA"/>
              </w:rPr>
              <w:t> </w:t>
            </w:r>
            <w:r w:rsidRPr="00843C2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великої літери;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розділових знаків та відмінювання слів у реченні;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використання слова або мовного звороту, запозичених з іншої мови;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застосування правил переносу частини слова з рядка в рядок;</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написання слів разом та/або окремо, та/або через дефіс;</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8DF" w:rsidRPr="00843C2D"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843C2D">
              <w:rPr>
                <w:color w:val="2A2928"/>
                <w:lang w:val="uk-UA"/>
              </w:rPr>
              <w:t>2.</w:t>
            </w:r>
            <w:r w:rsidRPr="00843C2D">
              <w:rPr>
                <w:lang w:val="uk-UA"/>
              </w:rPr>
              <w:t> </w:t>
            </w:r>
            <w:r w:rsidRPr="00843C2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3.</w:t>
            </w:r>
            <w:r w:rsidRPr="00843C2D">
              <w:rPr>
                <w:lang w:val="uk-UA"/>
              </w:rPr>
              <w:t> </w:t>
            </w:r>
            <w:r w:rsidRPr="00843C2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4.</w:t>
            </w:r>
            <w:r w:rsidRPr="00843C2D">
              <w:rPr>
                <w:lang w:val="uk-UA"/>
              </w:rPr>
              <w:t> </w:t>
            </w:r>
            <w:r w:rsidRPr="00843C2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5.</w:t>
            </w:r>
            <w:r w:rsidRPr="00843C2D">
              <w:rPr>
                <w:lang w:val="uk-UA"/>
              </w:rPr>
              <w:t> </w:t>
            </w:r>
            <w:r w:rsidRPr="00843C2D">
              <w:rPr>
                <w:color w:val="2A2928"/>
                <w:lang w:val="uk-UA"/>
              </w:rPr>
              <w:t xml:space="preserve">У складі тендерної пропозиції немає документа </w:t>
            </w:r>
            <w:r w:rsidRPr="00843C2D">
              <w:rPr>
                <w:color w:val="2A2928"/>
                <w:lang w:val="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6.</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8DF" w:rsidRPr="00843C2D"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843C2D">
              <w:rPr>
                <w:color w:val="2A2928"/>
                <w:lang w:val="uk-UA"/>
              </w:rPr>
              <w:t>7.</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8.</w:t>
            </w:r>
            <w:r w:rsidRPr="00843C2D">
              <w:rPr>
                <w:lang w:val="uk-UA"/>
              </w:rPr>
              <w:t> </w:t>
            </w:r>
            <w:r w:rsidRPr="00843C2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9.</w:t>
            </w:r>
            <w:r w:rsidRPr="00843C2D">
              <w:rPr>
                <w:lang w:val="uk-UA"/>
              </w:rPr>
              <w:t> </w:t>
            </w:r>
            <w:r w:rsidRPr="00843C2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10.</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8DF" w:rsidRPr="00843C2D"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843C2D">
              <w:rPr>
                <w:color w:val="2A2928"/>
                <w:lang w:val="uk-UA"/>
              </w:rPr>
              <w:t>11.</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12.</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843C2D">
              <w:rPr>
                <w:rFonts w:ascii="Times New Roman" w:hAnsi="Times New Roman"/>
                <w:sz w:val="24"/>
                <w:szCs w:val="24"/>
              </w:rPr>
              <w:t>поряд-</w:t>
            </w:r>
            <w:proofErr w:type="spellEnd"/>
            <w:r w:rsidRPr="00843C2D">
              <w:rPr>
                <w:rFonts w:ascii="Times New Roman" w:hAnsi="Times New Roman"/>
                <w:sz w:val="24"/>
                <w:szCs w:val="24"/>
              </w:rPr>
              <w:t xml:space="preserve"> </w:t>
            </w:r>
            <w:proofErr w:type="spellStart"/>
            <w:r w:rsidRPr="00843C2D">
              <w:rPr>
                <w:rFonts w:ascii="Times New Roman" w:hAnsi="Times New Roman"/>
                <w:sz w:val="24"/>
                <w:szCs w:val="24"/>
              </w:rPr>
              <w:t>ок</w:t>
            </w:r>
            <w:proofErr w:type="spellEnd"/>
            <w:r w:rsidRPr="00843C2D">
              <w:rPr>
                <w:rFonts w:ascii="Times New Roman" w:hAnsi="Times New Roman"/>
                <w:sz w:val="24"/>
                <w:szCs w:val="24"/>
              </w:rPr>
              <w:t>» замість «</w:t>
            </w:r>
            <w:proofErr w:type="spellStart"/>
            <w:r w:rsidRPr="00843C2D">
              <w:rPr>
                <w:rFonts w:ascii="Times New Roman" w:hAnsi="Times New Roman"/>
                <w:sz w:val="24"/>
                <w:szCs w:val="24"/>
              </w:rPr>
              <w:t>поря</w:t>
            </w:r>
            <w:proofErr w:type="spellEnd"/>
            <w:r w:rsidRPr="00843C2D">
              <w:rPr>
                <w:rFonts w:ascii="Times New Roman" w:hAnsi="Times New Roman"/>
                <w:sz w:val="24"/>
                <w:szCs w:val="24"/>
              </w:rPr>
              <w:t xml:space="preserve"> – док», «</w:t>
            </w:r>
            <w:proofErr w:type="spellStart"/>
            <w:r w:rsidRPr="00843C2D">
              <w:rPr>
                <w:rFonts w:ascii="Times New Roman" w:hAnsi="Times New Roman"/>
                <w:sz w:val="24"/>
                <w:szCs w:val="24"/>
              </w:rPr>
              <w:t>ненадається</w:t>
            </w:r>
            <w:proofErr w:type="spellEnd"/>
            <w:r w:rsidRPr="00843C2D">
              <w:rPr>
                <w:rFonts w:ascii="Times New Roman" w:hAnsi="Times New Roman"/>
                <w:sz w:val="24"/>
                <w:szCs w:val="24"/>
              </w:rPr>
              <w:t>» замість «не надається» тощо.</w:t>
            </w:r>
          </w:p>
          <w:p w:rsidR="00A338DF" w:rsidRPr="00843C2D" w:rsidRDefault="00A338DF" w:rsidP="00561EA4">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843C2D">
              <w:rPr>
                <w:rFonts w:ascii="Times New Roman" w:hAnsi="Times New Roman"/>
                <w:b/>
                <w:color w:val="000000" w:themeColor="text1"/>
                <w:sz w:val="24"/>
                <w:szCs w:val="24"/>
              </w:rPr>
              <w:t xml:space="preserve"> </w:t>
            </w:r>
          </w:p>
          <w:p w:rsidR="00A338DF" w:rsidRPr="00843C2D" w:rsidRDefault="00A338DF" w:rsidP="00561EA4">
            <w:pPr>
              <w:widowControl w:val="0"/>
              <w:spacing w:after="0" w:line="240" w:lineRule="auto"/>
              <w:contextualSpacing/>
              <w:jc w:val="both"/>
              <w:rPr>
                <w:rFonts w:ascii="Times New Roman" w:hAnsi="Times New Roman"/>
                <w:b/>
                <w:sz w:val="24"/>
                <w:szCs w:val="24"/>
              </w:rPr>
            </w:pPr>
            <w:r w:rsidRPr="00843C2D">
              <w:rPr>
                <w:rFonts w:ascii="Times New Roman" w:hAnsi="Times New Roman"/>
                <w:sz w:val="24"/>
                <w:szCs w:val="24"/>
              </w:rPr>
              <w:t xml:space="preserve">Ціною тендерної пропозиції вважається сума, </w:t>
            </w:r>
            <w:r w:rsidRPr="00843C2D">
              <w:rPr>
                <w:rFonts w:ascii="Times New Roman" w:hAnsi="Times New Roman"/>
                <w:sz w:val="24"/>
                <w:szCs w:val="24"/>
              </w:rPr>
              <w:lastRenderedPageBreak/>
              <w:t>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8DF" w:rsidRPr="00843C2D" w:rsidRDefault="00A338DF" w:rsidP="00561EA4">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00813D46">
              <w:rPr>
                <w:rFonts w:ascii="Times New Roman" w:hAnsi="Times New Roman"/>
                <w:bCs/>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color w:val="000000"/>
                <w:sz w:val="24"/>
                <w:szCs w:val="24"/>
                <w:lang w:eastAsia="uk-UA"/>
              </w:rPr>
            </w:pPr>
            <w:r w:rsidRPr="00843C2D">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color w:val="FF0000"/>
                <w:sz w:val="24"/>
                <w:szCs w:val="24"/>
              </w:rPr>
            </w:pPr>
            <w:r w:rsidRPr="00843C2D">
              <w:rPr>
                <w:rFonts w:ascii="Times New Roman" w:hAnsi="Times New Roman"/>
                <w:sz w:val="24"/>
                <w:szCs w:val="24"/>
              </w:rPr>
              <w:t>Забезпечення тендерної пропозиції н</w:t>
            </w:r>
            <w:r w:rsidR="00AA036B">
              <w:rPr>
                <w:rFonts w:ascii="Times New Roman" w:hAnsi="Times New Roman"/>
                <w:sz w:val="24"/>
                <w:szCs w:val="24"/>
              </w:rPr>
              <w:t>е вимагається</w:t>
            </w:r>
            <w:r w:rsidR="00813D46">
              <w:rPr>
                <w:rFonts w:ascii="Times New Roman" w:hAnsi="Times New Roman"/>
                <w:sz w:val="24"/>
                <w:szCs w:val="24"/>
              </w:rPr>
              <w:t>.</w:t>
            </w:r>
            <w:r w:rsidRPr="00843C2D">
              <w:rPr>
                <w:rFonts w:ascii="Times New Roman" w:hAnsi="Times New Roman"/>
                <w:sz w:val="24"/>
                <w:szCs w:val="24"/>
              </w:rPr>
              <w:t xml:space="preserve">  </w:t>
            </w:r>
            <w:r w:rsidRPr="00843C2D">
              <w:rPr>
                <w:rFonts w:ascii="Times New Roman" w:hAnsi="Times New Roman"/>
                <w:color w:val="FF0000"/>
                <w:sz w:val="24"/>
                <w:szCs w:val="24"/>
              </w:rPr>
              <w:t xml:space="preserve"> </w:t>
            </w:r>
          </w:p>
        </w:tc>
      </w:tr>
      <w:tr w:rsidR="00A338DF" w:rsidRPr="00843C2D" w:rsidTr="0094425C">
        <w:trPr>
          <w:trHeight w:val="311"/>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3</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rPr>
            </w:pPr>
            <w:r w:rsidRPr="00843C2D">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843C2D">
              <w:rPr>
                <w:rFonts w:ascii="Times New Roman" w:hAnsi="Times New Roman"/>
                <w:sz w:val="24"/>
                <w:szCs w:val="24"/>
              </w:rPr>
              <w:t>Не передбачається</w:t>
            </w:r>
            <w:r w:rsidR="00813D46">
              <w:rPr>
                <w:rFonts w:ascii="Times New Roman" w:hAnsi="Times New Roman"/>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 xml:space="preserve">погодитися з вимогою та продовжити строк дії </w:t>
            </w:r>
            <w:r w:rsidRPr="00843C2D">
              <w:rPr>
                <w:rFonts w:ascii="Times New Roman" w:eastAsia="Times New Roman" w:hAnsi="Times New Roman"/>
                <w:color w:val="000000"/>
                <w:sz w:val="24"/>
                <w:szCs w:val="24"/>
              </w:rPr>
              <w:lastRenderedPageBreak/>
              <w:t xml:space="preserve">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 таке вимагалося)</w:t>
            </w:r>
            <w:r w:rsidRPr="00843C2D">
              <w:rPr>
                <w:rFonts w:ascii="Times New Roman" w:eastAsia="Times New Roman" w:hAnsi="Times New Roman"/>
                <w:sz w:val="24"/>
                <w:szCs w:val="24"/>
              </w:rPr>
              <w:t>.</w:t>
            </w:r>
          </w:p>
          <w:p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13D46">
              <w:rPr>
                <w:rFonts w:ascii="Times New Roman" w:eastAsia="Times New Roman" w:hAnsi="Times New Roman"/>
                <w:sz w:val="24"/>
                <w:szCs w:val="24"/>
              </w:rPr>
              <w:t>.</w:t>
            </w:r>
          </w:p>
        </w:tc>
      </w:tr>
      <w:tr w:rsidR="00A338DF" w:rsidRPr="00843C2D" w:rsidTr="0094425C">
        <w:trPr>
          <w:trHeight w:val="228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843C2D">
              <w:rPr>
                <w:rFonts w:ascii="Times New Roman" w:eastAsia="Times New Roman" w:hAnsi="Times New Roman"/>
                <w:b/>
                <w:sz w:val="24"/>
                <w:szCs w:val="24"/>
              </w:rPr>
              <w:t>47</w:t>
            </w:r>
            <w:r w:rsidRPr="00843C2D">
              <w:rPr>
                <w:rFonts w:ascii="Times New Roman" w:eastAsia="Times New Roman" w:hAnsi="Times New Roman"/>
                <w:b/>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A338DF" w:rsidRPr="00843C2D"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w:t>
            </w:r>
            <w:r w:rsidR="00A338DF" w:rsidRPr="00843C2D">
              <w:rPr>
                <w:rFonts w:ascii="Times New Roman" w:eastAsia="Times New Roman" w:hAnsi="Times New Roman"/>
                <w:b/>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захист економічної </w:t>
            </w:r>
            <w:proofErr w:type="spellStart"/>
            <w:r w:rsidRPr="00843C2D">
              <w:rPr>
                <w:rFonts w:ascii="Times New Roman" w:eastAsia="Times New Roman" w:hAnsi="Times New Roman"/>
                <w:sz w:val="24"/>
                <w:szCs w:val="24"/>
              </w:rPr>
              <w:t>конкуренції”</w:t>
            </w:r>
            <w:proofErr w:type="spellEnd"/>
            <w:r w:rsidRPr="00843C2D">
              <w:rPr>
                <w:rFonts w:ascii="Times New Roman" w:eastAsia="Times New Roman" w:hAnsi="Times New Roman"/>
                <w:sz w:val="24"/>
                <w:szCs w:val="24"/>
              </w:rPr>
              <w:t xml:space="preserve">, у вигляді вчинення </w:t>
            </w:r>
            <w:proofErr w:type="spellStart"/>
            <w:r w:rsidRPr="00843C2D">
              <w:rPr>
                <w:rFonts w:ascii="Times New Roman" w:eastAsia="Times New Roman" w:hAnsi="Times New Roman"/>
                <w:sz w:val="24"/>
                <w:szCs w:val="24"/>
              </w:rPr>
              <w:t>антиконкурентних</w:t>
            </w:r>
            <w:proofErr w:type="spellEnd"/>
            <w:r w:rsidRPr="00843C2D">
              <w:rPr>
                <w:rFonts w:ascii="Times New Roman" w:eastAsia="Times New Roman" w:hAnsi="Times New Roman"/>
                <w:sz w:val="24"/>
                <w:szCs w:val="24"/>
              </w:rPr>
              <w:t xml:space="preserve"> узгоджених дій, що стосуються спотворення результатів тендерів;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6) керівник учасника процедури закупівлі був засуджений за кримінальне правопорушення, вчинене </w:t>
            </w:r>
            <w:r w:rsidRPr="00843C2D">
              <w:rPr>
                <w:rFonts w:ascii="Times New Roman" w:eastAsia="Times New Roman" w:hAnsi="Times New Roman"/>
                <w:sz w:val="24"/>
                <w:szCs w:val="24"/>
              </w:rPr>
              <w:lastRenderedPageBreak/>
              <w:t>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843C2D">
              <w:rPr>
                <w:rFonts w:ascii="Times New Roman" w:eastAsia="Times New Roman" w:hAnsi="Times New Roman"/>
                <w:sz w:val="24"/>
                <w:szCs w:val="24"/>
              </w:rPr>
              <w:t>формувань”</w:t>
            </w:r>
            <w:proofErr w:type="spellEnd"/>
            <w:r w:rsidRPr="00843C2D">
              <w:rPr>
                <w:rFonts w:ascii="Times New Roman" w:eastAsia="Times New Roman" w:hAnsi="Times New Roman"/>
                <w:sz w:val="24"/>
                <w:szCs w:val="24"/>
              </w:rPr>
              <w:t xml:space="preserve"> (крім нерезидентів);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11) учасник процедури закупівлі або кінцевий </w:t>
            </w:r>
            <w:proofErr w:type="spellStart"/>
            <w:r w:rsidRPr="00843C2D">
              <w:rPr>
                <w:rFonts w:ascii="Times New Roman" w:eastAsia="Times New Roman" w:hAnsi="Times New Roman"/>
                <w:sz w:val="24"/>
                <w:szCs w:val="24"/>
              </w:rPr>
              <w:t>бенефіціарний</w:t>
            </w:r>
            <w:proofErr w:type="spellEnd"/>
            <w:r w:rsidRPr="00843C2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w:t>
            </w:r>
            <w:r w:rsidR="00207DD6" w:rsidRPr="00843C2D">
              <w:rPr>
                <w:rFonts w:ascii="Times New Roman" w:eastAsia="Times New Roman" w:hAnsi="Times New Roman"/>
                <w:sz w:val="24"/>
                <w:szCs w:val="24"/>
              </w:rPr>
              <w:t xml:space="preserve">игляді заборони на здійснення </w:t>
            </w:r>
            <w:r w:rsidR="00526364">
              <w:rPr>
                <w:rFonts w:ascii="Times New Roman" w:eastAsia="Times New Roman" w:hAnsi="Times New Roman"/>
                <w:sz w:val="24"/>
                <w:szCs w:val="24"/>
              </w:rPr>
              <w:t xml:space="preserve"> у неї</w:t>
            </w:r>
            <w:r w:rsidRPr="00843C2D">
              <w:rPr>
                <w:rFonts w:ascii="Times New Roman" w:eastAsia="Times New Roman" w:hAnsi="Times New Roman"/>
                <w:sz w:val="24"/>
                <w:szCs w:val="24"/>
              </w:rPr>
              <w:t xml:space="preserve"> публічних закупівель товарів, робіт і послуг згідно із Законом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w:t>
            </w:r>
            <w:proofErr w:type="spellStart"/>
            <w:r w:rsidRPr="00843C2D">
              <w:rPr>
                <w:rFonts w:ascii="Times New Roman" w:eastAsia="Times New Roman" w:hAnsi="Times New Roman"/>
                <w:sz w:val="24"/>
                <w:szCs w:val="24"/>
              </w:rPr>
              <w:t>санкції”</w:t>
            </w:r>
            <w:proofErr w:type="spellEnd"/>
            <w:r w:rsidR="00526364">
              <w:rPr>
                <w:rFonts w:ascii="Times New Roman" w:eastAsia="Times New Roman" w:hAnsi="Times New Roman"/>
                <w:sz w:val="24"/>
                <w:szCs w:val="24"/>
              </w:rPr>
              <w:t xml:space="preserve">, крім  випадку, коли активи такої особи в установленому </w:t>
            </w:r>
            <w:r w:rsidR="003E622C">
              <w:rPr>
                <w:rFonts w:ascii="Times New Roman" w:eastAsia="Times New Roman" w:hAnsi="Times New Roman"/>
                <w:sz w:val="24"/>
                <w:szCs w:val="24"/>
              </w:rPr>
              <w:t>законодавством порядку передані в управління АРМА</w:t>
            </w:r>
            <w:r w:rsidRPr="00843C2D">
              <w:rPr>
                <w:rFonts w:ascii="Times New Roman" w:eastAsia="Times New Roman" w:hAnsi="Times New Roman"/>
                <w:sz w:val="24"/>
                <w:szCs w:val="24"/>
              </w:rPr>
              <w:t>;</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A1208" w:rsidRPr="00843C2D">
              <w:rPr>
                <w:rFonts w:ascii="Times New Roman" w:eastAsia="Times New Roman" w:hAnsi="Times New Roman"/>
                <w:sz w:val="24"/>
                <w:szCs w:val="24"/>
              </w:rPr>
              <w:t>і</w:t>
            </w:r>
            <w:r w:rsidRPr="00843C2D">
              <w:rPr>
                <w:rFonts w:ascii="Times New Roman" w:eastAsia="Times New Roman" w:hAnsi="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843C2D">
              <w:rPr>
                <w:rFonts w:ascii="Times New Roman" w:eastAsia="Times New Roman" w:hAnsi="Times New Roman"/>
                <w:sz w:val="24"/>
                <w:szCs w:val="24"/>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38DF" w:rsidRPr="00843C2D" w:rsidRDefault="00A338DF" w:rsidP="00561EA4">
            <w:pPr>
              <w:suppressAutoHyphens/>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07DD6" w:rsidRPr="00843C2D">
              <w:rPr>
                <w:rFonts w:ascii="Times New Roman" w:eastAsia="Times New Roman" w:hAnsi="Times New Roman"/>
                <w:sz w:val="24"/>
                <w:szCs w:val="24"/>
              </w:rPr>
              <w:t>переможця, визначених пунктом 47</w:t>
            </w:r>
            <w:r w:rsidRPr="00843C2D">
              <w:rPr>
                <w:rFonts w:ascii="Times New Roman" w:eastAsia="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813D46">
              <w:rPr>
                <w:rFonts w:ascii="Times New Roman" w:eastAsia="Times New Roman" w:hAnsi="Times New Roman"/>
                <w:sz w:val="24"/>
                <w:szCs w:val="24"/>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43C2D">
              <w:rPr>
                <w:rFonts w:ascii="Times New Roman" w:hAnsi="Times New Roman"/>
                <w:b/>
                <w:sz w:val="24"/>
                <w:szCs w:val="24"/>
                <w:lang w:eastAsia="uk-UA"/>
              </w:rPr>
              <w:t>Додатку 4</w:t>
            </w:r>
            <w:r w:rsidRPr="00843C2D">
              <w:rPr>
                <w:rFonts w:ascii="Times New Roman" w:hAnsi="Times New Roman"/>
                <w:sz w:val="24"/>
                <w:szCs w:val="24"/>
                <w:lang w:eastAsia="uk-UA"/>
              </w:rPr>
              <w:t xml:space="preserve"> до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813D46">
              <w:rPr>
                <w:rFonts w:ascii="Times New Roman" w:hAnsi="Times New Roman"/>
                <w:sz w:val="24"/>
                <w:szCs w:val="24"/>
                <w:lang w:eastAsia="uk-UA"/>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7</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w:t>
            </w:r>
            <w:r w:rsidRPr="00843C2D">
              <w:rPr>
                <w:rFonts w:ascii="Times New Roman" w:eastAsia="Times New Roman" w:hAnsi="Times New Roman"/>
                <w:sz w:val="24"/>
                <w:szCs w:val="24"/>
                <w:lang w:eastAsia="uk-UA"/>
              </w:rPr>
              <w:lastRenderedPageBreak/>
              <w:t xml:space="preserve">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813D46">
              <w:rPr>
                <w:rFonts w:ascii="Times New Roman" w:eastAsia="Times New Roman" w:hAnsi="Times New Roman"/>
                <w:sz w:val="24"/>
                <w:szCs w:val="24"/>
                <w:lang w:eastAsia="uk-UA"/>
              </w:rPr>
              <w:t>.</w:t>
            </w:r>
          </w:p>
        </w:tc>
      </w:tr>
      <w:tr w:rsidR="00A338DF" w:rsidRPr="00843C2D" w:rsidTr="00020877">
        <w:trPr>
          <w:trHeight w:val="1053"/>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8</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843C2D" w:rsidRDefault="00196E18" w:rsidP="00E91EF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shd w:val="clear" w:color="auto" w:fill="FFFFFF"/>
              </w:rPr>
              <w:t>Не передбачено</w:t>
            </w:r>
            <w:r w:rsidR="00813D46">
              <w:rPr>
                <w:rFonts w:ascii="Times New Roman" w:hAnsi="Times New Roman"/>
                <w:color w:val="000000"/>
                <w:sz w:val="24"/>
                <w:szCs w:val="24"/>
                <w:shd w:val="clear" w:color="auto" w:fill="FFFFFF"/>
              </w:rPr>
              <w:t>.</w:t>
            </w:r>
          </w:p>
        </w:tc>
      </w:tr>
      <w:tr w:rsidR="00020877" w:rsidRPr="00843C2D" w:rsidTr="00020877">
        <w:trPr>
          <w:trHeight w:val="704"/>
        </w:trPr>
        <w:tc>
          <w:tcPr>
            <w:tcW w:w="534" w:type="dxa"/>
            <w:shd w:val="clear" w:color="auto" w:fill="auto"/>
          </w:tcPr>
          <w:p w:rsidR="00020877" w:rsidRPr="00843C2D" w:rsidRDefault="00020877" w:rsidP="00020877">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9</w:t>
            </w:r>
          </w:p>
        </w:tc>
        <w:tc>
          <w:tcPr>
            <w:tcW w:w="3543" w:type="dxa"/>
            <w:shd w:val="clear" w:color="auto" w:fill="auto"/>
          </w:tcPr>
          <w:p w:rsidR="00020877" w:rsidRPr="00843C2D" w:rsidRDefault="00020877" w:rsidP="00020877">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tcBorders>
              <w:bottom w:val="single" w:sz="4" w:space="0" w:color="auto"/>
            </w:tcBorders>
            <w:shd w:val="clear" w:color="auto" w:fill="auto"/>
          </w:tcPr>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43C2D">
              <w:rPr>
                <w:rFonts w:ascii="Times New Roman" w:hAnsi="Times New Roman"/>
                <w:sz w:val="24"/>
                <w:szCs w:val="24"/>
              </w:rPr>
              <w:t>.</w:t>
            </w:r>
          </w:p>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 урахуванням положень пункту 43 Особливостей.</w:t>
            </w:r>
          </w:p>
          <w:p w:rsidR="00020877" w:rsidRPr="00843C2D" w:rsidRDefault="00020877" w:rsidP="00020877">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rsidR="00813D46">
              <w:rPr>
                <w:rFonts w:ascii="Times New Roman" w:hAnsi="Times New Roman"/>
                <w:sz w:val="24"/>
                <w:szCs w:val="24"/>
              </w:rPr>
              <w:t>.</w:t>
            </w:r>
          </w:p>
        </w:tc>
      </w:tr>
      <w:tr w:rsidR="00A338DF" w:rsidRPr="00843C2D" w:rsidTr="0094425C">
        <w:trPr>
          <w:trHeight w:val="509"/>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843C2D" w:rsidRDefault="00A338DF" w:rsidP="00561EA4">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Не застосовується</w:t>
            </w:r>
            <w:r w:rsidR="00813D46">
              <w:rPr>
                <w:rFonts w:ascii="Times New Roman" w:eastAsia="Times New Roman" w:hAnsi="Times New Roman"/>
                <w:sz w:val="24"/>
                <w:szCs w:val="24"/>
              </w:rPr>
              <w:t>.</w:t>
            </w:r>
            <w:r w:rsidRPr="00843C2D">
              <w:rPr>
                <w:rFonts w:ascii="Times New Roman" w:eastAsia="Times New Roman" w:hAnsi="Times New Roman"/>
                <w:sz w:val="24"/>
                <w:szCs w:val="24"/>
              </w:rPr>
              <w:t xml:space="preserve"> </w:t>
            </w:r>
            <w:r w:rsidRPr="00843C2D">
              <w:rPr>
                <w:rFonts w:ascii="Times New Roman" w:eastAsia="Times New Roman" w:hAnsi="Times New Roman"/>
                <w:sz w:val="24"/>
                <w:szCs w:val="24"/>
              </w:rPr>
              <w:br/>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Кінцевий строк подання тендерних пропозицій </w:t>
            </w:r>
          </w:p>
          <w:p w:rsidR="00A338DF" w:rsidRPr="00843C2D" w:rsidRDefault="009E0658" w:rsidP="00561EA4">
            <w:pPr>
              <w:widowControl w:val="0"/>
              <w:spacing w:after="0" w:line="240" w:lineRule="auto"/>
              <w:contextualSpacing/>
              <w:jc w:val="both"/>
              <w:rPr>
                <w:rFonts w:ascii="Times New Roman" w:hAnsi="Times New Roman"/>
                <w:b/>
                <w:sz w:val="24"/>
                <w:szCs w:val="24"/>
                <w:u w:val="single"/>
              </w:rPr>
            </w:pPr>
            <w:r>
              <w:rPr>
                <w:rFonts w:ascii="Times New Roman" w:hAnsi="Times New Roman"/>
                <w:color w:val="000000" w:themeColor="text1"/>
                <w:sz w:val="24"/>
                <w:szCs w:val="24"/>
                <w:u w:val="single"/>
                <w:lang w:val="ru-RU"/>
              </w:rPr>
              <w:t xml:space="preserve">07 </w:t>
            </w:r>
            <w:proofErr w:type="spellStart"/>
            <w:r>
              <w:rPr>
                <w:rFonts w:ascii="Times New Roman" w:hAnsi="Times New Roman"/>
                <w:color w:val="000000" w:themeColor="text1"/>
                <w:sz w:val="24"/>
                <w:szCs w:val="24"/>
                <w:u w:val="single"/>
                <w:lang w:val="ru-RU"/>
              </w:rPr>
              <w:t>грудня</w:t>
            </w:r>
            <w:proofErr w:type="spellEnd"/>
            <w:r w:rsidR="00D415D3">
              <w:rPr>
                <w:rFonts w:ascii="Times New Roman" w:hAnsi="Times New Roman"/>
                <w:color w:val="000000" w:themeColor="text1"/>
                <w:sz w:val="24"/>
                <w:szCs w:val="24"/>
                <w:u w:val="single"/>
                <w:lang w:val="ru-RU"/>
              </w:rPr>
              <w:t xml:space="preserve">  </w:t>
            </w:r>
            <w:r w:rsidR="00A338DF" w:rsidRPr="005C1C08">
              <w:rPr>
                <w:rFonts w:ascii="Times New Roman" w:hAnsi="Times New Roman"/>
                <w:color w:val="000000" w:themeColor="text1"/>
                <w:sz w:val="24"/>
                <w:szCs w:val="24"/>
                <w:u w:val="single"/>
              </w:rPr>
              <w:t>2023 р</w:t>
            </w:r>
            <w:r w:rsidR="00A338DF" w:rsidRPr="005C1C08">
              <w:rPr>
                <w:rFonts w:ascii="Times New Roman" w:hAnsi="Times New Roman"/>
                <w:color w:val="000000" w:themeColor="text1"/>
                <w:sz w:val="24"/>
                <w:szCs w:val="24"/>
                <w:u w:val="single"/>
                <w:lang w:val="ru-RU"/>
              </w:rPr>
              <w:t>оку</w:t>
            </w:r>
            <w:r w:rsidR="00F46590" w:rsidRPr="005C1C08">
              <w:rPr>
                <w:rFonts w:ascii="Times New Roman" w:hAnsi="Times New Roman"/>
                <w:color w:val="000000" w:themeColor="text1"/>
                <w:sz w:val="24"/>
                <w:szCs w:val="24"/>
                <w:u w:val="single"/>
              </w:rPr>
              <w:t xml:space="preserve"> </w:t>
            </w:r>
            <w:r w:rsidR="0008371E" w:rsidRPr="005C1C08">
              <w:rPr>
                <w:rFonts w:ascii="Times New Roman" w:hAnsi="Times New Roman"/>
                <w:color w:val="000000" w:themeColor="text1"/>
                <w:sz w:val="24"/>
                <w:szCs w:val="24"/>
                <w:u w:val="single"/>
              </w:rPr>
              <w:t>07</w:t>
            </w:r>
            <w:r w:rsidR="00A338DF" w:rsidRPr="005C1C08">
              <w:rPr>
                <w:rFonts w:ascii="Times New Roman" w:hAnsi="Times New Roman"/>
                <w:color w:val="000000" w:themeColor="text1"/>
                <w:sz w:val="24"/>
                <w:szCs w:val="24"/>
                <w:u w:val="single"/>
              </w:rPr>
              <w:t>:00.</w:t>
            </w:r>
            <w:r w:rsidR="00A338DF" w:rsidRPr="00843C2D">
              <w:rPr>
                <w:rFonts w:ascii="Times New Roman" w:hAnsi="Times New Roman"/>
                <w:sz w:val="24"/>
                <w:szCs w:val="24"/>
                <w:u w:val="single"/>
              </w:rPr>
              <w:t xml:space="preserve"> </w:t>
            </w:r>
          </w:p>
          <w:p w:rsidR="00846DD4" w:rsidRPr="00846DD4" w:rsidRDefault="00A338DF" w:rsidP="00561EA4">
            <w:pPr>
              <w:widowControl w:val="0"/>
              <w:spacing w:after="0" w:line="240" w:lineRule="auto"/>
              <w:contextualSpacing/>
              <w:jc w:val="both"/>
              <w:rPr>
                <w:rFonts w:ascii="Times New Roman" w:eastAsia="Times New Roman" w:hAnsi="Times New Roman"/>
                <w:sz w:val="24"/>
                <w:szCs w:val="24"/>
                <w:lang w:val="ru-RU"/>
              </w:rPr>
            </w:pPr>
            <w:r w:rsidRPr="00843C2D">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w:t>
            </w:r>
            <w:r w:rsidRPr="006126CD">
              <w:rPr>
                <w:rFonts w:ascii="Times New Roman" w:eastAsia="Times New Roman" w:hAnsi="Times New Roman"/>
                <w:sz w:val="24"/>
                <w:szCs w:val="24"/>
              </w:rPr>
              <w:lastRenderedPageBreak/>
              <w:t>другої статті 28 Закону не застосовуються).</w:t>
            </w:r>
          </w:p>
          <w:p w:rsidR="00846DD4" w:rsidRPr="00D82BAA" w:rsidRDefault="00846DD4" w:rsidP="00846DD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r w:rsidR="00813D46">
              <w:rPr>
                <w:rFonts w:ascii="Times New Roman" w:eastAsia="Times New Roman" w:hAnsi="Times New Roman"/>
                <w:sz w:val="24"/>
                <w:szCs w:val="24"/>
              </w:rPr>
              <w:t>.</w:t>
            </w:r>
          </w:p>
        </w:tc>
      </w:tr>
      <w:tr w:rsidR="00846DD4" w:rsidRPr="00843C2D" w:rsidTr="0094425C">
        <w:tc>
          <w:tcPr>
            <w:tcW w:w="9889" w:type="dxa"/>
            <w:gridSpan w:val="3"/>
            <w:shd w:val="clear" w:color="auto" w:fill="auto"/>
          </w:tcPr>
          <w:p w:rsidR="00846DD4" w:rsidRPr="006126CD" w:rsidRDefault="00846DD4" w:rsidP="00846DD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lastRenderedPageBreak/>
              <w:t>Розділ V. Оцінка тендерної пропозиції</w:t>
            </w:r>
          </w:p>
        </w:tc>
      </w:tr>
      <w:tr w:rsidR="00846DD4" w:rsidRPr="00843C2D" w:rsidTr="006126CD">
        <w:trPr>
          <w:trHeight w:val="2686"/>
        </w:trPr>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t>1</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35A1" w:rsidRDefault="00846DD4" w:rsidP="000935A1">
            <w:pPr>
              <w:widowControl w:val="0"/>
              <w:spacing w:after="0" w:line="240" w:lineRule="auto"/>
              <w:jc w:val="both"/>
              <w:rPr>
                <w:rFonts w:ascii="Times New Roman" w:eastAsia="Times New Roman" w:hAnsi="Times New Roman"/>
                <w:i/>
                <w:color w:val="00B050"/>
                <w:sz w:val="24"/>
                <w:szCs w:val="24"/>
                <w:highlight w:val="white"/>
              </w:rPr>
            </w:pPr>
            <w:r w:rsidRPr="006126C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0935A1">
              <w:rPr>
                <w:rFonts w:ascii="Times New Roman" w:eastAsia="Times New Roman" w:hAnsi="Times New Roman"/>
                <w:i/>
                <w:color w:val="00B050"/>
                <w:sz w:val="24"/>
                <w:szCs w:val="24"/>
                <w:highlight w:val="white"/>
              </w:rPr>
              <w:t>.</w:t>
            </w:r>
          </w:p>
          <w:p w:rsidR="000935A1" w:rsidRPr="003B21D5" w:rsidRDefault="000935A1" w:rsidP="000935A1">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35A1" w:rsidRPr="006126CD" w:rsidRDefault="000935A1" w:rsidP="00846DD4">
            <w:pPr>
              <w:widowControl w:val="0"/>
              <w:spacing w:after="0" w:line="240" w:lineRule="auto"/>
              <w:contextualSpacing/>
              <w:jc w:val="both"/>
              <w:rPr>
                <w:rFonts w:ascii="Times New Roman" w:eastAsia="Times New Roman" w:hAnsi="Times New Roman"/>
                <w:sz w:val="24"/>
                <w:szCs w:val="24"/>
              </w:rPr>
            </w:pPr>
          </w:p>
          <w:p w:rsidR="00846DD4" w:rsidRPr="006126CD" w:rsidRDefault="00846DD4" w:rsidP="00846DD4">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rsidR="00846DD4" w:rsidRPr="006126CD" w:rsidRDefault="00846DD4" w:rsidP="00846DD4">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rsidR="00846DD4" w:rsidRPr="006126CD" w:rsidRDefault="00846DD4" w:rsidP="00846DD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rsidR="00846DD4" w:rsidRPr="006126CD" w:rsidRDefault="00846DD4" w:rsidP="00846DD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 xml:space="preserve">бути визначена на момент подання тендерної </w:t>
            </w:r>
            <w:r w:rsidRPr="006126CD">
              <w:rPr>
                <w:rFonts w:ascii="Times New Roman" w:hAnsi="Times New Roman"/>
                <w:sz w:val="24"/>
                <w:szCs w:val="24"/>
                <w:lang w:eastAsia="uk-UA"/>
              </w:rPr>
              <w:lastRenderedPageBreak/>
              <w:t>пропозиції;</w:t>
            </w:r>
          </w:p>
          <w:p w:rsidR="00846DD4" w:rsidRPr="006126CD" w:rsidRDefault="00846DD4" w:rsidP="00846DD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з урахуванням норм чинного законодавства України;</w:t>
            </w:r>
          </w:p>
          <w:p w:rsidR="00846DD4" w:rsidRPr="006126CD" w:rsidRDefault="00846DD4" w:rsidP="00846DD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чітко та остаточно, без будь-яких посилань, обмежень або застережень.</w:t>
            </w:r>
          </w:p>
          <w:p w:rsidR="00846DD4" w:rsidRPr="006126CD" w:rsidRDefault="00846DD4" w:rsidP="00846DD4">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46DD4" w:rsidRPr="006126CD" w:rsidRDefault="00846DD4" w:rsidP="00846DD4">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t>Оцінка здійснюється щодо предмета закупівлі в цілому.</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46DD4" w:rsidRPr="006126CD"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126CD">
              <w:rPr>
                <w:rFonts w:ascii="Times New Roman" w:eastAsia="Times New Roman" w:hAnsi="Times New Roman"/>
                <w:sz w:val="24"/>
                <w:szCs w:val="24"/>
              </w:rPr>
              <w:t>“аномально</w:t>
            </w:r>
            <w:proofErr w:type="spellEnd"/>
            <w:r w:rsidRPr="006126CD">
              <w:rPr>
                <w:rFonts w:ascii="Times New Roman" w:eastAsia="Times New Roman" w:hAnsi="Times New Roman"/>
                <w:sz w:val="24"/>
                <w:szCs w:val="24"/>
              </w:rPr>
              <w:t xml:space="preserve"> низька ціна тендерної </w:t>
            </w:r>
            <w:proofErr w:type="spellStart"/>
            <w:r w:rsidRPr="006126CD">
              <w:rPr>
                <w:rFonts w:ascii="Times New Roman" w:eastAsia="Times New Roman" w:hAnsi="Times New Roman"/>
                <w:sz w:val="24"/>
                <w:szCs w:val="24"/>
              </w:rPr>
              <w:t>пропозиції”</w:t>
            </w:r>
            <w:proofErr w:type="spellEnd"/>
            <w:r w:rsidRPr="006126CD">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Обґрунтування аномально низької тендерної пропозиції може містити інформацію про:</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DD4" w:rsidRPr="006126CD" w:rsidRDefault="00846DD4" w:rsidP="00846DD4">
            <w:pPr>
              <w:pStyle w:val="af7"/>
              <w:numPr>
                <w:ilvl w:val="0"/>
                <w:numId w:val="5"/>
              </w:numPr>
              <w:suppressAutoHyphens/>
              <w:autoSpaceDE w:val="0"/>
              <w:autoSpaceDN w:val="0"/>
              <w:adjustRightInd w:val="0"/>
              <w:ind w:left="24" w:firstLine="336"/>
              <w:jc w:val="both"/>
            </w:pPr>
            <w:r w:rsidRPr="006126CD">
              <w:lastRenderedPageBreak/>
              <w:t>отримання учасником державної допомоги згідно із законодавством.</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46DD4" w:rsidRPr="006126CD" w:rsidRDefault="00846DD4" w:rsidP="00846DD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rsidR="00846DD4" w:rsidRPr="006126CD" w:rsidRDefault="00846DD4" w:rsidP="00846DD4">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Інша інформація</w:t>
            </w:r>
          </w:p>
        </w:tc>
        <w:tc>
          <w:tcPr>
            <w:tcW w:w="5812" w:type="dxa"/>
            <w:shd w:val="clear" w:color="auto" w:fill="auto"/>
          </w:tcPr>
          <w:p w:rsidR="00846DD4" w:rsidRPr="00435CC3"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складі тендерної пропозиції учасник </w:t>
            </w:r>
            <w:r w:rsidRPr="00843C2D">
              <w:rPr>
                <w:rFonts w:ascii="Times New Roman" w:eastAsia="Times New Roman" w:hAnsi="Times New Roman"/>
                <w:b/>
                <w:sz w:val="24"/>
                <w:szCs w:val="24"/>
              </w:rPr>
              <w:t>надає інформацію в довільній формі</w:t>
            </w:r>
            <w:r w:rsidRPr="00843C2D">
              <w:rPr>
                <w:rFonts w:ascii="Times New Roman" w:eastAsia="Times New Roman" w:hAnsi="Times New Roman"/>
                <w:sz w:val="24"/>
                <w:szCs w:val="24"/>
              </w:rPr>
              <w:t xml:space="preserve"> про те, що учасник процедури закупівлі не є: </w:t>
            </w:r>
            <w:r w:rsidRPr="00435CC3">
              <w:rPr>
                <w:rFonts w:ascii="Times New Roman" w:eastAsia="Times New Roman" w:hAnsi="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35CC3">
              <w:rPr>
                <w:rFonts w:ascii="Times New Roman" w:eastAsia="Times New Roman" w:hAnsi="Times New Roman"/>
                <w:sz w:val="24"/>
                <w:szCs w:val="24"/>
              </w:rPr>
              <w:t>бенефіціарним</w:t>
            </w:r>
            <w:proofErr w:type="spellEnd"/>
            <w:r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sz w:val="24"/>
                <w:szCs w:val="24"/>
              </w:rPr>
              <w:t>.</w:t>
            </w:r>
          </w:p>
          <w:p w:rsidR="00846DD4" w:rsidRPr="00843C2D" w:rsidRDefault="00846DD4" w:rsidP="00846DD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lastRenderedPageBreak/>
              <w:t xml:space="preserve">Учасник у складі тендерної пропозиції </w:t>
            </w:r>
            <w:r w:rsidRPr="00843C2D">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43C2D">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43C2D">
              <w:rPr>
                <w:rFonts w:ascii="Times New Roman" w:eastAsia="Times New Roman" w:hAnsi="Times New Roman"/>
                <w:sz w:val="24"/>
                <w:szCs w:val="24"/>
              </w:rPr>
              <w:br/>
              <w:t xml:space="preserve">№ 1207-VII (зі змінами).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43C2D">
              <w:rPr>
                <w:rFonts w:ascii="Times New Roman" w:eastAsia="Times New Roman" w:hAnsi="Times New Roman"/>
                <w:b/>
                <w:sz w:val="24"/>
                <w:szCs w:val="24"/>
              </w:rPr>
              <w:t>замовник відхиляє</w:t>
            </w:r>
            <w:r w:rsidRPr="00843C2D">
              <w:rPr>
                <w:rFonts w:ascii="Times New Roman" w:eastAsia="Times New Roman" w:hAnsi="Times New Roman"/>
                <w:sz w:val="24"/>
                <w:szCs w:val="24"/>
              </w:rPr>
              <w:t xml:space="preserve">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43C2D">
              <w:rPr>
                <w:rFonts w:ascii="Times New Roman" w:eastAsia="Times New Roman" w:hAnsi="Times New Roman"/>
                <w:b/>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843C2D">
              <w:rPr>
                <w:rFonts w:ascii="Times New Roman" w:eastAsia="Times New Roman" w:hAnsi="Times New Roman"/>
                <w:b/>
                <w:sz w:val="24"/>
                <w:szCs w:val="24"/>
              </w:rPr>
              <w:lastRenderedPageBreak/>
              <w:t>процедури в його тендерній пропозиції).</w:t>
            </w:r>
            <w:r w:rsidRPr="00843C2D">
              <w:rPr>
                <w:rFonts w:ascii="Times New Roman" w:eastAsia="Times New Roman" w:hAnsi="Times New Roman"/>
                <w:sz w:val="24"/>
                <w:szCs w:val="24"/>
              </w:rPr>
              <w:t xml:space="preserve">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6DD4" w:rsidRPr="00843C2D" w:rsidRDefault="00846DD4" w:rsidP="00E4507B">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46DD4" w:rsidRPr="00843C2D" w:rsidTr="0094425C">
        <w:tc>
          <w:tcPr>
            <w:tcW w:w="534" w:type="dxa"/>
            <w:tcBorders>
              <w:bottom w:val="single" w:sz="4" w:space="0" w:color="auto"/>
            </w:tcBorders>
            <w:shd w:val="clear" w:color="auto" w:fill="auto"/>
          </w:tcPr>
          <w:p w:rsidR="00846DD4" w:rsidRPr="00325ED8" w:rsidRDefault="00846DD4" w:rsidP="00846DD4">
            <w:pPr>
              <w:widowControl w:val="0"/>
              <w:spacing w:after="0" w:line="240" w:lineRule="auto"/>
              <w:contextualSpacing/>
              <w:jc w:val="center"/>
              <w:rPr>
                <w:rFonts w:ascii="Times New Roman" w:hAnsi="Times New Roman"/>
                <w:b/>
                <w:sz w:val="24"/>
                <w:szCs w:val="24"/>
                <w:lang w:eastAsia="uk-UA"/>
              </w:rPr>
            </w:pPr>
            <w:r w:rsidRPr="00325ED8">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846DD4" w:rsidRPr="00325ED8" w:rsidRDefault="00846DD4" w:rsidP="00846DD4">
            <w:pPr>
              <w:widowControl w:val="0"/>
              <w:spacing w:after="0" w:line="240" w:lineRule="auto"/>
              <w:contextualSpacing/>
              <w:rPr>
                <w:rFonts w:ascii="Times New Roman" w:hAnsi="Times New Roman"/>
                <w:b/>
                <w:sz w:val="24"/>
                <w:szCs w:val="24"/>
                <w:lang w:eastAsia="uk-UA"/>
              </w:rPr>
            </w:pPr>
            <w:r w:rsidRPr="00325ED8">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b/>
                <w:i/>
                <w:sz w:val="24"/>
                <w:szCs w:val="24"/>
              </w:rPr>
              <w:t>Замовник відхиляє тендерну пропозицію</w:t>
            </w:r>
            <w:r w:rsidRPr="00325ED8">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846DD4" w:rsidRPr="00325ED8" w:rsidRDefault="00846DD4" w:rsidP="00846DD4">
            <w:pPr>
              <w:widowControl w:val="0"/>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1) учасник процедури закупівлі:</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w:t>
            </w: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підпадає під підстави, встановлені пунктом 47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w:t>
            </w: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325ED8">
              <w:rPr>
                <w:rFonts w:ascii="Times New Roman" w:eastAsia="Times New Roman" w:hAnsi="Times New Roman"/>
                <w:sz w:val="24"/>
                <w:szCs w:val="24"/>
              </w:rPr>
              <w:lastRenderedPageBreak/>
              <w:t xml:space="preserve">Білорусь; юридичною особою, утвореною та зареєстрованою відповідно до законодавства України, кінцевим </w:t>
            </w:r>
            <w:proofErr w:type="spellStart"/>
            <w:r w:rsidRPr="00325ED8">
              <w:rPr>
                <w:rFonts w:ascii="Times New Roman" w:eastAsia="Times New Roman" w:hAnsi="Times New Roman"/>
                <w:sz w:val="24"/>
                <w:szCs w:val="24"/>
              </w:rPr>
              <w:t>бенефіціарним</w:t>
            </w:r>
            <w:proofErr w:type="spellEnd"/>
            <w:r w:rsidRPr="00325ED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25ED8">
              <w:rPr>
                <w:rFonts w:ascii="Times New Roman" w:eastAsia="Times New Roman" w:hAnsi="Times New Roman"/>
                <w:sz w:val="24"/>
                <w:szCs w:val="24"/>
              </w:rPr>
              <w:t>“Про</w:t>
            </w:r>
            <w:proofErr w:type="spellEnd"/>
            <w:r w:rsidRPr="00325ED8">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25ED8">
              <w:rPr>
                <w:rFonts w:ascii="Times New Roman" w:eastAsia="Times New Roman" w:hAnsi="Times New Roman"/>
                <w:sz w:val="24"/>
                <w:szCs w:val="24"/>
              </w:rPr>
              <w:t>“Про</w:t>
            </w:r>
            <w:proofErr w:type="spellEnd"/>
            <w:r w:rsidRPr="00325ED8">
              <w:rPr>
                <w:rFonts w:ascii="Times New Roman" w:eastAsia="Times New Roman" w:hAnsi="Times New Roman"/>
                <w:sz w:val="24"/>
                <w:szCs w:val="24"/>
              </w:rPr>
              <w:t xml:space="preserve"> публічні </w:t>
            </w:r>
            <w:proofErr w:type="spellStart"/>
            <w:r w:rsidRPr="00325ED8">
              <w:rPr>
                <w:rFonts w:ascii="Times New Roman" w:eastAsia="Times New Roman" w:hAnsi="Times New Roman"/>
                <w:sz w:val="24"/>
                <w:szCs w:val="24"/>
              </w:rPr>
              <w:t>закупівлі”</w:t>
            </w:r>
            <w:proofErr w:type="spellEnd"/>
            <w:r w:rsidRPr="00325ED8">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25ED8">
              <w:rPr>
                <w:rFonts w:ascii="Times New Roman" w:eastAsia="Times New Roman" w:hAnsi="Times New Roman"/>
                <w:sz w:val="24"/>
                <w:szCs w:val="24"/>
              </w:rPr>
              <w:t>скасування”</w:t>
            </w:r>
            <w:proofErr w:type="spellEnd"/>
            <w:r w:rsidRPr="00325ED8">
              <w:rPr>
                <w:rFonts w:ascii="Times New Roman" w:eastAsia="Times New Roman" w:hAnsi="Times New Roman"/>
                <w:sz w:val="24"/>
                <w:szCs w:val="24"/>
              </w:rPr>
              <w:t xml:space="preserve"> (Офіційний вісник України, 2022 р., </w:t>
            </w:r>
            <w:r w:rsidR="00C832F2">
              <w:rPr>
                <w:rFonts w:ascii="Times New Roman" w:eastAsia="Times New Roman" w:hAnsi="Times New Roman"/>
                <w:sz w:val="24"/>
                <w:szCs w:val="24"/>
              </w:rPr>
              <w:t xml:space="preserve">                    </w:t>
            </w:r>
            <w:r w:rsidRPr="00325ED8">
              <w:rPr>
                <w:rFonts w:ascii="Times New Roman" w:eastAsia="Times New Roman" w:hAnsi="Times New Roman"/>
                <w:sz w:val="24"/>
                <w:szCs w:val="24"/>
              </w:rPr>
              <w:t>№ 84, ст. 5176);</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2) тендерна пропозиція:</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25ED8">
                <w:rPr>
                  <w:rFonts w:ascii="Times New Roman" w:eastAsia="Times New Roman" w:hAnsi="Times New Roman"/>
                  <w:sz w:val="24"/>
                  <w:szCs w:val="24"/>
                </w:rPr>
                <w:t>пункту 4</w:t>
              </w:r>
            </w:hyperlink>
            <w:r w:rsidRPr="00325ED8">
              <w:rPr>
                <w:rFonts w:ascii="Times New Roman" w:eastAsia="Times New Roman" w:hAnsi="Times New Roman"/>
                <w:sz w:val="24"/>
                <w:szCs w:val="24"/>
              </w:rPr>
              <w:t>3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є такою, строк дії якої закінчився;</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3) переможець процедури закупівлі:</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846DD4" w:rsidRPr="00325ED8" w:rsidRDefault="00846DD4" w:rsidP="00846DD4">
            <w:pPr>
              <w:shd w:val="clear" w:color="auto" w:fill="FFFFFF"/>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color w:val="00B050"/>
                <w:sz w:val="24"/>
                <w:szCs w:val="24"/>
              </w:rPr>
              <w:t xml:space="preserve">- </w:t>
            </w:r>
            <w:r w:rsidRPr="00325ED8">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325ED8">
              <w:rPr>
                <w:rFonts w:ascii="Times New Roman" w:eastAsia="Times New Roman" w:hAnsi="Times New Roman"/>
                <w:b/>
                <w:i/>
                <w:sz w:val="24"/>
                <w:szCs w:val="24"/>
              </w:rPr>
              <w:t>Замовник може відхилити тендерну пропозицію</w:t>
            </w:r>
            <w:r w:rsidRPr="00325ED8">
              <w:rPr>
                <w:rFonts w:ascii="Times New Roman" w:eastAsia="Times New Roman" w:hAnsi="Times New Roman"/>
                <w:sz w:val="24"/>
                <w:szCs w:val="24"/>
              </w:rPr>
              <w:t xml:space="preserve"> із зазначенням аргументації в електронній системі закупівель </w:t>
            </w:r>
            <w:r w:rsidRPr="00325ED8">
              <w:rPr>
                <w:rFonts w:ascii="Times New Roman" w:eastAsia="Times New Roman" w:hAnsi="Times New Roman"/>
                <w:b/>
                <w:i/>
                <w:sz w:val="24"/>
                <w:szCs w:val="24"/>
              </w:rPr>
              <w:t>у разі, коли:</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6DD4" w:rsidRPr="00325ED8"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6DD4" w:rsidRPr="00325ED8" w:rsidRDefault="00846DD4" w:rsidP="00846DD4">
            <w:pPr>
              <w:widowControl w:val="0"/>
              <w:spacing w:after="0" w:line="240" w:lineRule="auto"/>
              <w:contextualSpacing/>
              <w:jc w:val="both"/>
              <w:rPr>
                <w:rFonts w:ascii="Times New Roman" w:eastAsia="Times New Roman" w:hAnsi="Times New Roman"/>
                <w:sz w:val="24"/>
                <w:szCs w:val="24"/>
              </w:rPr>
            </w:pPr>
            <w:r w:rsidRPr="00325ED8">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46DD4" w:rsidRPr="00325ED8" w:rsidRDefault="00846DD4" w:rsidP="00846DD4">
            <w:pPr>
              <w:widowControl w:val="0"/>
              <w:spacing w:after="0" w:line="240" w:lineRule="auto"/>
              <w:contextualSpacing/>
              <w:jc w:val="both"/>
              <w:rPr>
                <w:rFonts w:ascii="Times New Roman" w:hAnsi="Times New Roman"/>
                <w:sz w:val="24"/>
                <w:szCs w:val="24"/>
              </w:rPr>
            </w:pPr>
            <w:r w:rsidRPr="00325ED8">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325ED8">
              <w:rPr>
                <w:rFonts w:ascii="Times New Roman" w:eastAsia="Times New Roman" w:hAnsi="Times New Roman"/>
                <w:sz w:val="24"/>
                <w:szCs w:val="24"/>
              </w:rPr>
              <w:lastRenderedPageBreak/>
              <w:t>інформацією не пізніш як через чотири дні</w:t>
            </w:r>
            <w:r w:rsidRPr="00325ED8">
              <w:rPr>
                <w:rFonts w:ascii="Times New Roman" w:eastAsia="Times New Roman" w:hAnsi="Times New Roman"/>
                <w:b/>
                <w:sz w:val="24"/>
                <w:szCs w:val="24"/>
              </w:rPr>
              <w:t xml:space="preserve"> </w:t>
            </w:r>
            <w:r w:rsidRPr="00325ED8">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Pr="00843C2D">
              <w:rPr>
                <w:rFonts w:ascii="Times New Roman" w:eastAsia="Times New Roman" w:hAnsi="Times New Roman"/>
                <w:sz w:val="24"/>
                <w:szCs w:val="24"/>
              </w:rPr>
              <w:t>пунктом 47 Особливостей</w:t>
            </w:r>
          </w:p>
        </w:tc>
        <w:tc>
          <w:tcPr>
            <w:tcW w:w="5812" w:type="dxa"/>
            <w:shd w:val="clear" w:color="auto" w:fill="auto"/>
          </w:tcPr>
          <w:p w:rsidR="00846DD4" w:rsidRPr="00843C2D" w:rsidRDefault="00846DD4" w:rsidP="00846DD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843C2D">
              <w:rPr>
                <w:rFonts w:ascii="Times New Roman" w:hAnsi="Times New Roman"/>
                <w:sz w:val="24"/>
                <w:szCs w:val="24"/>
              </w:rPr>
              <w:t xml:space="preserve">, зазначених у </w:t>
            </w:r>
            <w:r w:rsidRPr="00843C2D">
              <w:rPr>
                <w:rFonts w:ascii="Times New Roman" w:hAnsi="Times New Roman"/>
                <w:b/>
                <w:sz w:val="24"/>
                <w:szCs w:val="24"/>
              </w:rPr>
              <w:t>Додатку 3</w:t>
            </w:r>
            <w:r w:rsidRPr="00843C2D">
              <w:rPr>
                <w:rFonts w:ascii="Times New Roman" w:hAnsi="Times New Roman"/>
                <w:sz w:val="24"/>
                <w:szCs w:val="24"/>
              </w:rPr>
              <w:t xml:space="preserve"> до тендерної документації</w:t>
            </w:r>
            <w:r w:rsidR="00813D46">
              <w:rPr>
                <w:rFonts w:ascii="Times New Roman" w:hAnsi="Times New Roman"/>
                <w:sz w:val="24"/>
                <w:szCs w:val="24"/>
              </w:rPr>
              <w:t>.</w:t>
            </w:r>
          </w:p>
        </w:tc>
      </w:tr>
      <w:tr w:rsidR="00846DD4" w:rsidRPr="00843C2D" w:rsidTr="0094425C">
        <w:tc>
          <w:tcPr>
            <w:tcW w:w="9889" w:type="dxa"/>
            <w:gridSpan w:val="3"/>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відміняє відкриті торги у разі:</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відсутності подальшої потреби в закупівлі товарів, робіт чи послуг;</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скорочення обсягу видатків на здійснення закупівлі товарів, робіт чи послуг;</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Pr>
                <w:rFonts w:ascii="Times New Roman" w:eastAsia="Times New Roman" w:hAnsi="Times New Roman"/>
                <w:sz w:val="24"/>
                <w:szCs w:val="24"/>
              </w:rPr>
              <w:t xml:space="preserve">дкритих торгів, визначених </w:t>
            </w:r>
            <w:r w:rsidRPr="00843C2D">
              <w:rPr>
                <w:rFonts w:ascii="Times New Roman" w:eastAsia="Times New Roman" w:hAnsi="Times New Roman"/>
                <w:sz w:val="24"/>
                <w:szCs w:val="24"/>
              </w:rPr>
              <w:t xml:space="preserve"> пунктом</w:t>
            </w:r>
            <w:r>
              <w:rPr>
                <w:rFonts w:ascii="Times New Roman" w:eastAsia="Times New Roman" w:hAnsi="Times New Roman"/>
                <w:sz w:val="24"/>
                <w:szCs w:val="24"/>
              </w:rPr>
              <w:t xml:space="preserve"> 51 Особливостей</w:t>
            </w:r>
            <w:r w:rsidRPr="00843C2D">
              <w:rPr>
                <w:rFonts w:ascii="Times New Roman" w:eastAsia="Times New Roman" w:hAnsi="Times New Roman"/>
                <w:sz w:val="24"/>
                <w:szCs w:val="24"/>
              </w:rPr>
              <w:t>, оприлюднюється інформація про відміну відкритих торгів.</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можуть бути відмінені частково (за лотом).</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2</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rsidR="00846DD4" w:rsidRPr="00C05CBB"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 xml:space="preserve">договір про </w:t>
            </w:r>
            <w:r w:rsidRPr="00C05CBB">
              <w:rPr>
                <w:rFonts w:ascii="Times New Roman" w:eastAsia="Times New Roman" w:hAnsi="Times New Roman"/>
                <w:sz w:val="24"/>
                <w:szCs w:val="24"/>
              </w:rPr>
              <w:lastRenderedPageBreak/>
              <w:t>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6DD4" w:rsidRPr="00843C2D" w:rsidRDefault="00846DD4" w:rsidP="00846DD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E1D" w:rsidRPr="00F61E1D" w:rsidRDefault="00846DD4" w:rsidP="004B3B7E">
            <w:pPr>
              <w:widowControl w:val="0"/>
              <w:spacing w:after="0" w:line="240" w:lineRule="auto"/>
              <w:contextualSpacing/>
              <w:jc w:val="both"/>
              <w:rPr>
                <w:rFonts w:ascii="Times New Roman" w:hAnsi="Times New Roman"/>
                <w:sz w:val="24"/>
                <w:szCs w:val="24"/>
                <w:lang w:val="ru-RU" w:eastAsia="ru-RU"/>
              </w:rPr>
            </w:pPr>
            <w:r w:rsidRPr="00843C2D">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sidR="00AA036B">
              <w:rPr>
                <w:rFonts w:ascii="Times New Roman" w:eastAsia="Times New Roman" w:hAnsi="Times New Roman"/>
                <w:sz w:val="24"/>
                <w:szCs w:val="24"/>
              </w:rPr>
              <w:t>овору про закупівлю зупиняється</w:t>
            </w:r>
            <w:r w:rsidR="00813D46">
              <w:rPr>
                <w:rFonts w:ascii="Times New Roman" w:eastAsia="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3</w:t>
            </w:r>
          </w:p>
        </w:tc>
        <w:tc>
          <w:tcPr>
            <w:tcW w:w="3543" w:type="dxa"/>
            <w:shd w:val="clear" w:color="auto" w:fill="auto"/>
          </w:tcPr>
          <w:p w:rsidR="00846DD4" w:rsidRPr="00843C2D" w:rsidRDefault="00846DD4" w:rsidP="00846DD4">
            <w:pPr>
              <w:spacing w:after="0" w:line="240" w:lineRule="auto"/>
              <w:contextualSpacing/>
              <w:rPr>
                <w:rFonts w:ascii="Times New Roman" w:hAnsi="Times New Roman"/>
                <w:b/>
                <w:sz w:val="24"/>
                <w:szCs w:val="24"/>
              </w:rPr>
            </w:pPr>
            <w:proofErr w:type="spellStart"/>
            <w:r w:rsidRPr="00843C2D">
              <w:rPr>
                <w:rFonts w:ascii="Times New Roman" w:hAnsi="Times New Roman"/>
                <w:b/>
                <w:sz w:val="24"/>
                <w:szCs w:val="24"/>
              </w:rPr>
              <w:t>Проєкт</w:t>
            </w:r>
            <w:proofErr w:type="spellEnd"/>
            <w:r w:rsidRPr="00843C2D">
              <w:rPr>
                <w:rFonts w:ascii="Times New Roman" w:hAnsi="Times New Roman"/>
                <w:b/>
                <w:sz w:val="24"/>
                <w:szCs w:val="24"/>
              </w:rPr>
              <w:t xml:space="preserve"> договору про закупівлю </w:t>
            </w:r>
          </w:p>
        </w:tc>
        <w:tc>
          <w:tcPr>
            <w:tcW w:w="5812" w:type="dxa"/>
            <w:shd w:val="clear" w:color="auto" w:fill="auto"/>
          </w:tcPr>
          <w:p w:rsidR="00846DD4" w:rsidRPr="00843C2D" w:rsidRDefault="00846DD4" w:rsidP="00846DD4">
            <w:pPr>
              <w:spacing w:after="0" w:line="240" w:lineRule="auto"/>
              <w:contextualSpacing/>
              <w:jc w:val="both"/>
              <w:rPr>
                <w:rFonts w:ascii="Times New Roman" w:hAnsi="Times New Roman"/>
                <w:sz w:val="24"/>
                <w:szCs w:val="24"/>
              </w:rPr>
            </w:pP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складається замовником з урахуванням особливостей предмету закупівлі.</w:t>
            </w:r>
          </w:p>
          <w:p w:rsidR="00846DD4" w:rsidRPr="00843C2D" w:rsidRDefault="00846DD4" w:rsidP="00846DD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обов’язковим зазначенням порядку змін його умов.</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Pr>
                <w:rFonts w:ascii="Times New Roman" w:hAnsi="Times New Roman"/>
                <w:sz w:val="24"/>
                <w:szCs w:val="24"/>
                <w:lang w:eastAsia="uk-UA"/>
              </w:rPr>
              <w:t>ру про закупівлю повинен надати відповідну</w:t>
            </w:r>
          </w:p>
          <w:p w:rsidR="00846DD4" w:rsidRPr="00843C2D" w:rsidRDefault="00846DD4" w:rsidP="00846DD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інформацію про право пі</w:t>
            </w:r>
            <w:r>
              <w:rPr>
                <w:rFonts w:ascii="Times New Roman" w:hAnsi="Times New Roman"/>
                <w:sz w:val="24"/>
                <w:szCs w:val="24"/>
                <w:lang w:eastAsia="uk-UA"/>
              </w:rPr>
              <w:t>дписання договору про закупівлю.</w:t>
            </w:r>
          </w:p>
          <w:p w:rsidR="00846DD4" w:rsidRPr="00843C2D" w:rsidRDefault="00846DD4" w:rsidP="00846DD4">
            <w:pPr>
              <w:spacing w:after="0" w:line="240" w:lineRule="auto"/>
              <w:contextualSpacing/>
              <w:jc w:val="both"/>
              <w:rPr>
                <w:rFonts w:ascii="Times New Roman" w:hAnsi="Times New Roman"/>
                <w:sz w:val="24"/>
                <w:szCs w:val="24"/>
              </w:rPr>
            </w:pPr>
            <w:bookmarkStart w:id="3" w:name="n578"/>
            <w:bookmarkStart w:id="4" w:name="n579"/>
            <w:bookmarkEnd w:id="3"/>
            <w:bookmarkEnd w:id="4"/>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Pr>
                <w:rFonts w:ascii="Times New Roman" w:hAnsi="Times New Roman"/>
                <w:bCs/>
                <w:sz w:val="24"/>
                <w:szCs w:val="24"/>
              </w:rPr>
              <w:t>ння щодо «</w:t>
            </w:r>
            <w:r>
              <w:rPr>
                <w:rFonts w:ascii="Times New Roman" w:hAnsi="Times New Roman"/>
                <w:b/>
                <w:bCs/>
                <w:sz w:val="24"/>
                <w:szCs w:val="24"/>
                <w:bdr w:val="none" w:sz="0" w:space="0" w:color="auto" w:frame="1"/>
              </w:rPr>
              <w:t>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w:t>
            </w:r>
            <w:r w:rsidR="00813D46">
              <w:rPr>
                <w:rFonts w:ascii="Times New Roman" w:hAnsi="Times New Roman"/>
                <w:sz w:val="24"/>
                <w:szCs w:val="24"/>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4</w:t>
            </w:r>
          </w:p>
        </w:tc>
        <w:tc>
          <w:tcPr>
            <w:tcW w:w="3543" w:type="dxa"/>
            <w:shd w:val="clear" w:color="auto" w:fill="auto"/>
          </w:tcPr>
          <w:p w:rsidR="00846DD4" w:rsidRPr="00843C2D" w:rsidRDefault="00846DD4" w:rsidP="00846DD4">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rsidR="00846DD4" w:rsidRPr="00843C2D" w:rsidRDefault="00846DD4" w:rsidP="00846DD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частин другої – п’ятої, сьомої – дев’ятої статті 41 Закону, та Особливостей.</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Pr="00843C2D">
              <w:rPr>
                <w:rFonts w:ascii="Times New Roman" w:eastAsia="Times New Roman" w:hAnsi="Times New Roman"/>
                <w:color w:val="00B050"/>
                <w:sz w:val="24"/>
                <w:szCs w:val="24"/>
              </w:rPr>
              <w:t xml:space="preserve"> </w:t>
            </w:r>
            <w:r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46DD4" w:rsidRPr="00843C2D" w:rsidRDefault="00846DD4" w:rsidP="00846DD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846DD4" w:rsidRPr="00843C2D" w:rsidRDefault="00846DD4" w:rsidP="00846DD4">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rsidR="00846DD4" w:rsidRPr="00843C2D" w:rsidRDefault="00846DD4" w:rsidP="00846DD4">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843C2D">
              <w:rPr>
                <w:rFonts w:ascii="Times New Roman" w:hAnsi="Times New Roman" w:cs="Times New Roman"/>
                <w:lang w:val="uk-UA"/>
              </w:rPr>
              <w:lastRenderedPageBreak/>
              <w:t xml:space="preserve">випадків визначених пунктом </w:t>
            </w:r>
            <w:r w:rsidRPr="00F30569">
              <w:rPr>
                <w:rFonts w:ascii="Times New Roman" w:hAnsi="Times New Roman" w:cs="Times New Roman"/>
                <w:lang w:val="uk-UA"/>
              </w:rPr>
              <w:t>19 Особливостей</w:t>
            </w:r>
            <w:r w:rsidR="00813D46">
              <w:rPr>
                <w:rFonts w:ascii="Times New Roman" w:hAnsi="Times New Roman" w:cs="Times New Roman"/>
                <w:lang w:val="uk-UA"/>
              </w:rPr>
              <w:t>.</w:t>
            </w:r>
          </w:p>
        </w:tc>
      </w:tr>
      <w:tr w:rsidR="00846DD4" w:rsidRPr="00843C2D" w:rsidTr="0094425C">
        <w:tc>
          <w:tcPr>
            <w:tcW w:w="534" w:type="dxa"/>
            <w:shd w:val="clear" w:color="auto" w:fill="auto"/>
          </w:tcPr>
          <w:p w:rsidR="00846DD4" w:rsidRPr="00843C2D" w:rsidRDefault="00846DD4" w:rsidP="00846DD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5</w:t>
            </w:r>
          </w:p>
        </w:tc>
        <w:tc>
          <w:tcPr>
            <w:tcW w:w="3543" w:type="dxa"/>
            <w:shd w:val="clear" w:color="auto" w:fill="auto"/>
          </w:tcPr>
          <w:p w:rsidR="00846DD4" w:rsidRPr="00843C2D" w:rsidRDefault="00846DD4" w:rsidP="00846DD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846DD4" w:rsidRPr="00843C2D" w:rsidRDefault="00846DD4" w:rsidP="0017329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173294">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173294">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r w:rsidR="00813D46">
              <w:rPr>
                <w:rFonts w:ascii="Times New Roman" w:eastAsia="Times New Roman" w:hAnsi="Times New Roman"/>
                <w:sz w:val="24"/>
                <w:szCs w:val="24"/>
              </w:rPr>
              <w:t>.</w:t>
            </w:r>
          </w:p>
        </w:tc>
      </w:tr>
      <w:tr w:rsidR="00846DD4" w:rsidRPr="00843C2D" w:rsidTr="0094425C">
        <w:trPr>
          <w:trHeight w:val="58"/>
        </w:trPr>
        <w:tc>
          <w:tcPr>
            <w:tcW w:w="534" w:type="dxa"/>
            <w:shd w:val="clear" w:color="auto" w:fill="auto"/>
          </w:tcPr>
          <w:p w:rsidR="00846DD4" w:rsidRPr="00700D7D" w:rsidRDefault="00846DD4" w:rsidP="00846DD4">
            <w:pPr>
              <w:widowControl w:val="0"/>
              <w:spacing w:after="0" w:line="240" w:lineRule="auto"/>
              <w:contextualSpacing/>
              <w:jc w:val="center"/>
              <w:rPr>
                <w:rFonts w:ascii="Times New Roman" w:hAnsi="Times New Roman"/>
                <w:b/>
              </w:rPr>
            </w:pPr>
            <w:r w:rsidRPr="00700D7D">
              <w:rPr>
                <w:rFonts w:ascii="Times New Roman" w:hAnsi="Times New Roman"/>
                <w:b/>
              </w:rPr>
              <w:t>6</w:t>
            </w:r>
          </w:p>
        </w:tc>
        <w:tc>
          <w:tcPr>
            <w:tcW w:w="3543" w:type="dxa"/>
            <w:shd w:val="clear" w:color="auto" w:fill="auto"/>
          </w:tcPr>
          <w:p w:rsidR="00846DD4" w:rsidRPr="00700D7D" w:rsidRDefault="00846DD4" w:rsidP="00846DD4">
            <w:pPr>
              <w:widowControl w:val="0"/>
              <w:spacing w:after="0" w:line="240" w:lineRule="auto"/>
              <w:contextualSpacing/>
              <w:rPr>
                <w:rFonts w:ascii="Times New Roman" w:eastAsia="Times New Roman" w:hAnsi="Times New Roman"/>
                <w:b/>
                <w:sz w:val="24"/>
                <w:szCs w:val="24"/>
              </w:rPr>
            </w:pPr>
            <w:r w:rsidRPr="00700D7D">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846DD4" w:rsidRPr="00700D7D" w:rsidRDefault="00586D4F" w:rsidP="0055065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hAnsi="Times New Roman"/>
                <w:sz w:val="24"/>
                <w:szCs w:val="24"/>
              </w:rPr>
              <w:t xml:space="preserve">Забезпечення </w:t>
            </w:r>
            <w:r w:rsidR="000F2D87" w:rsidRPr="00700D7D">
              <w:rPr>
                <w:rFonts w:ascii="Times New Roman" w:eastAsia="Times New Roman" w:hAnsi="Times New Roman"/>
                <w:b/>
                <w:sz w:val="24"/>
                <w:szCs w:val="24"/>
              </w:rPr>
              <w:t xml:space="preserve"> </w:t>
            </w:r>
            <w:r w:rsidR="000F2D87" w:rsidRPr="000F2D87">
              <w:rPr>
                <w:rFonts w:ascii="Times New Roman" w:hAnsi="Times New Roman"/>
                <w:sz w:val="24"/>
                <w:szCs w:val="24"/>
              </w:rPr>
              <w:t>виконання договору про закупівлю</w:t>
            </w:r>
            <w:r w:rsidR="000F2D87" w:rsidRPr="00700D7D">
              <w:rPr>
                <w:rFonts w:ascii="Times New Roman" w:eastAsia="Times New Roman" w:hAnsi="Times New Roman"/>
                <w:b/>
                <w:sz w:val="24"/>
                <w:szCs w:val="24"/>
              </w:rPr>
              <w:t xml:space="preserve"> </w:t>
            </w:r>
            <w:r w:rsidRPr="00843C2D">
              <w:rPr>
                <w:rFonts w:ascii="Times New Roman" w:hAnsi="Times New Roman"/>
                <w:sz w:val="24"/>
                <w:szCs w:val="24"/>
              </w:rPr>
              <w:t>н</w:t>
            </w:r>
            <w:r>
              <w:rPr>
                <w:rFonts w:ascii="Times New Roman" w:hAnsi="Times New Roman"/>
                <w:sz w:val="24"/>
                <w:szCs w:val="24"/>
              </w:rPr>
              <w:t>е вимагається.</w:t>
            </w:r>
            <w:r w:rsidRPr="00843C2D">
              <w:rPr>
                <w:rFonts w:ascii="Times New Roman" w:hAnsi="Times New Roman"/>
                <w:sz w:val="24"/>
                <w:szCs w:val="24"/>
              </w:rPr>
              <w:t xml:space="preserve">  </w:t>
            </w:r>
            <w:r w:rsidRPr="00843C2D">
              <w:rPr>
                <w:rFonts w:ascii="Times New Roman" w:hAnsi="Times New Roman"/>
                <w:color w:val="FF0000"/>
                <w:sz w:val="24"/>
                <w:szCs w:val="24"/>
              </w:rPr>
              <w:t xml:space="preserve"> </w:t>
            </w:r>
          </w:p>
        </w:tc>
      </w:tr>
    </w:tbl>
    <w:p w:rsidR="00F6302C" w:rsidRDefault="004B3B7E" w:rsidP="00F61E1D">
      <w:pPr>
        <w:tabs>
          <w:tab w:val="left" w:pos="3686"/>
        </w:tabs>
        <w:spacing w:after="0" w:line="240" w:lineRule="auto"/>
        <w:contextualSpacing/>
        <w:rPr>
          <w:rFonts w:ascii="Times New Roman" w:hAnsi="Times New Roman" w:cs="Times New Roman CYR"/>
          <w:bCs/>
          <w:sz w:val="28"/>
          <w:szCs w:val="28"/>
          <w:lang w:val="ru-RU"/>
        </w:rPr>
      </w:pPr>
      <w:r>
        <w:rPr>
          <w:rFonts w:ascii="Times New Roman" w:hAnsi="Times New Roman" w:cs="Times New Roman CYR"/>
          <w:bCs/>
          <w:sz w:val="28"/>
          <w:szCs w:val="28"/>
          <w:lang w:val="ru-RU"/>
        </w:rPr>
        <w:t xml:space="preserve">                                                                                                                             </w:t>
      </w:r>
    </w:p>
    <w:p w:rsidR="00E949C3" w:rsidRDefault="00F61E1D" w:rsidP="00F6302C">
      <w:pPr>
        <w:tabs>
          <w:tab w:val="left" w:pos="3686"/>
        </w:tabs>
        <w:spacing w:after="0" w:line="240" w:lineRule="auto"/>
        <w:contextualSpacing/>
        <w:jc w:val="right"/>
        <w:rPr>
          <w:rFonts w:ascii="Times New Roman" w:hAnsi="Times New Roman" w:cs="Times New Roman CYR"/>
          <w:bCs/>
          <w:sz w:val="28"/>
          <w:szCs w:val="28"/>
          <w:lang w:val="ru-RU"/>
        </w:rPr>
      </w:pPr>
      <w:r>
        <w:rPr>
          <w:rFonts w:ascii="Times New Roman" w:hAnsi="Times New Roman" w:cs="Times New Roman CYR"/>
          <w:bCs/>
          <w:sz w:val="28"/>
          <w:szCs w:val="28"/>
          <w:lang w:val="ru-RU"/>
        </w:rPr>
        <w:t xml:space="preserve"> </w:t>
      </w: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Pr="0060170A" w:rsidRDefault="00E949C3" w:rsidP="00F6302C">
      <w:pPr>
        <w:tabs>
          <w:tab w:val="left" w:pos="3686"/>
        </w:tabs>
        <w:spacing w:after="0" w:line="240" w:lineRule="auto"/>
        <w:contextualSpacing/>
        <w:jc w:val="right"/>
        <w:rPr>
          <w:rFonts w:ascii="Times New Roman" w:hAnsi="Times New Roman" w:cs="Times New Roman CYR"/>
          <w:bCs/>
          <w:sz w:val="28"/>
          <w:szCs w:val="28"/>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E949C3" w:rsidRDefault="00E949C3" w:rsidP="00F6302C">
      <w:pPr>
        <w:tabs>
          <w:tab w:val="left" w:pos="3686"/>
        </w:tabs>
        <w:spacing w:after="0" w:line="240" w:lineRule="auto"/>
        <w:contextualSpacing/>
        <w:jc w:val="right"/>
        <w:rPr>
          <w:rFonts w:ascii="Times New Roman" w:hAnsi="Times New Roman" w:cs="Times New Roman CYR"/>
          <w:bCs/>
          <w:sz w:val="28"/>
          <w:szCs w:val="28"/>
          <w:lang w:val="ru-RU"/>
        </w:rPr>
      </w:pPr>
    </w:p>
    <w:p w:rsidR="00FB3B27" w:rsidRDefault="00FB3B27" w:rsidP="00FB3B27">
      <w:pPr>
        <w:tabs>
          <w:tab w:val="left" w:pos="3686"/>
        </w:tabs>
        <w:spacing w:after="0" w:line="240" w:lineRule="auto"/>
        <w:contextualSpacing/>
        <w:rPr>
          <w:rFonts w:ascii="Times New Roman" w:hAnsi="Times New Roman" w:cs="Times New Roman CYR"/>
          <w:bCs/>
          <w:sz w:val="28"/>
          <w:szCs w:val="28"/>
          <w:lang w:val="ru-RU"/>
        </w:rPr>
      </w:pPr>
    </w:p>
    <w:p w:rsidR="00700D7D" w:rsidRDefault="00700D7D" w:rsidP="00FB3B27">
      <w:pPr>
        <w:tabs>
          <w:tab w:val="left" w:pos="3686"/>
        </w:tabs>
        <w:spacing w:after="0" w:line="240" w:lineRule="auto"/>
        <w:contextualSpacing/>
        <w:rPr>
          <w:rFonts w:ascii="Times New Roman" w:hAnsi="Times New Roman" w:cs="Times New Roman CYR"/>
          <w:bCs/>
          <w:sz w:val="28"/>
          <w:szCs w:val="28"/>
          <w:lang w:val="ru-RU"/>
        </w:rPr>
      </w:pPr>
    </w:p>
    <w:p w:rsidR="00586D4F" w:rsidRDefault="00586D4F"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0F2D87" w:rsidRDefault="000F2D87" w:rsidP="00F6302C">
      <w:pPr>
        <w:tabs>
          <w:tab w:val="left" w:pos="3686"/>
        </w:tabs>
        <w:spacing w:after="0" w:line="240" w:lineRule="auto"/>
        <w:contextualSpacing/>
        <w:jc w:val="right"/>
        <w:rPr>
          <w:rFonts w:ascii="Times New Roman" w:hAnsi="Times New Roman"/>
          <w:b/>
          <w:sz w:val="24"/>
          <w:szCs w:val="24"/>
        </w:rPr>
      </w:pPr>
    </w:p>
    <w:p w:rsidR="006F379B" w:rsidRPr="00843C2D" w:rsidRDefault="00981776" w:rsidP="00F6302C">
      <w:pPr>
        <w:tabs>
          <w:tab w:val="left" w:pos="368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1</w:t>
      </w:r>
    </w:p>
    <w:p w:rsidR="00981776" w:rsidRPr="00843C2D" w:rsidRDefault="00981776" w:rsidP="00561EA4">
      <w:pPr>
        <w:tabs>
          <w:tab w:val="left" w:pos="3686"/>
        </w:tabs>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t>до тендерної документації</w:t>
      </w: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843C2D" w:rsidRDefault="00981776" w:rsidP="00561EA4">
      <w:pPr>
        <w:spacing w:after="0" w:line="240" w:lineRule="auto"/>
        <w:contextualSpacing/>
        <w:rPr>
          <w:rFonts w:ascii="Times New Roman" w:hAnsi="Times New Roman"/>
          <w:b/>
          <w:bCs/>
          <w:i/>
          <w:sz w:val="24"/>
          <w:szCs w:val="24"/>
        </w:rPr>
      </w:pPr>
    </w:p>
    <w:p w:rsidR="00981776" w:rsidRPr="00843C2D" w:rsidRDefault="00981776"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981776" w:rsidRPr="00843C2D" w:rsidRDefault="00981776"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ІНФОРМАЦІЯ ПРО УЧАСНИКА</w:t>
      </w:r>
    </w:p>
    <w:p w:rsidR="00981776" w:rsidRPr="00843C2D" w:rsidRDefault="00981776" w:rsidP="00561EA4">
      <w:pPr>
        <w:spacing w:after="0" w:line="240" w:lineRule="auto"/>
        <w:contextualSpacing/>
        <w:jc w:val="center"/>
        <w:rPr>
          <w:rFonts w:ascii="Times New Roman" w:hAnsi="Times New Roman"/>
          <w:b/>
          <w:bCs/>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Повне та скорочене найменування учасника (для юридичних осіб)  </w:t>
      </w:r>
      <w:r w:rsidRPr="00843C2D">
        <w:rPr>
          <w:rFonts w:ascii="Times New Roman" w:hAnsi="Times New Roman"/>
          <w:sz w:val="24"/>
          <w:szCs w:val="24"/>
        </w:rPr>
        <w:br/>
        <w:t>П.І.Б.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Код за ЄДРПОУ (для юридичних осіб) </w:t>
      </w:r>
      <w:r w:rsidRPr="00843C2D">
        <w:rPr>
          <w:rFonts w:ascii="Times New Roman" w:hAnsi="Times New Roman"/>
          <w:sz w:val="24"/>
          <w:szCs w:val="24"/>
        </w:rPr>
        <w:br/>
        <w:t>реєстраційний номер облікової картки платника податків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Місцезнаходження (юридична адреса для юридичних осіб) </w:t>
      </w:r>
      <w:r w:rsidRPr="00843C2D">
        <w:rPr>
          <w:rFonts w:ascii="Times New Roman" w:hAnsi="Times New Roman"/>
          <w:sz w:val="24"/>
          <w:szCs w:val="24"/>
        </w:rPr>
        <w:br/>
        <w:t>місце проживання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Адреса для листування, телефон, факс:</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Банківські реквізити:</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12701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   –––––––––––––––––––––––––––––––––––––––––––––––</w:t>
      </w:r>
      <w:r w:rsidR="00960041" w:rsidRPr="00843C2D">
        <w:rPr>
          <w:rFonts w:ascii="Times New Roman" w:hAnsi="Times New Roman"/>
          <w:b/>
          <w:sz w:val="24"/>
          <w:szCs w:val="24"/>
        </w:rPr>
        <w:t>–––––––––––––––––––––––––––––––</w:t>
      </w:r>
    </w:p>
    <w:p w:rsidR="002C6388" w:rsidRPr="00843C2D" w:rsidRDefault="00981776"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w:t>
      </w:r>
      <w:r w:rsidR="00211889" w:rsidRPr="00843C2D">
        <w:rPr>
          <w:rFonts w:ascii="Times New Roman" w:hAnsi="Times New Roman"/>
          <w:i/>
          <w:sz w:val="20"/>
          <w:szCs w:val="20"/>
        </w:rPr>
        <w:t>соби учасника</w:t>
      </w:r>
      <w:r w:rsidRPr="00843C2D">
        <w:rPr>
          <w:rFonts w:ascii="Times New Roman" w:hAnsi="Times New Roman"/>
          <w:i/>
          <w:sz w:val="20"/>
          <w:szCs w:val="20"/>
        </w:rPr>
        <w:t>)</w:t>
      </w:r>
    </w:p>
    <w:p w:rsidR="002C4A6B" w:rsidRPr="00843C2D" w:rsidRDefault="002C6388" w:rsidP="00561EA4">
      <w:pPr>
        <w:spacing w:after="0" w:line="240" w:lineRule="auto"/>
        <w:contextualSpacing/>
        <w:rPr>
          <w:rFonts w:ascii="Times New Roman" w:hAnsi="Times New Roman"/>
          <w:b/>
          <w:i/>
          <w:sz w:val="24"/>
          <w:szCs w:val="24"/>
        </w:rPr>
      </w:pPr>
      <w:r w:rsidRPr="00843C2D">
        <w:rPr>
          <w:rFonts w:ascii="Times New Roman" w:hAnsi="Times New Roman"/>
          <w:b/>
          <w:i/>
          <w:sz w:val="24"/>
          <w:szCs w:val="24"/>
        </w:rPr>
        <w:br w:type="page"/>
      </w:r>
    </w:p>
    <w:p w:rsidR="006F379B"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2</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981776" w:rsidRPr="00843C2D" w:rsidRDefault="00981776" w:rsidP="00561EA4">
      <w:pPr>
        <w:spacing w:after="0" w:line="240" w:lineRule="auto"/>
        <w:contextualSpacing/>
        <w:rPr>
          <w:rFonts w:ascii="Times New Roman" w:hAnsi="Times New Roman"/>
          <w:b/>
          <w:sz w:val="24"/>
          <w:szCs w:val="24"/>
        </w:rPr>
      </w:pPr>
    </w:p>
    <w:p w:rsidR="00981776" w:rsidRPr="003069C2" w:rsidRDefault="00981776" w:rsidP="00561EA4">
      <w:pPr>
        <w:spacing w:after="0" w:line="240" w:lineRule="auto"/>
        <w:contextualSpacing/>
        <w:jc w:val="center"/>
        <w:rPr>
          <w:rFonts w:ascii="Times New Roman" w:hAnsi="Times New Roman"/>
          <w:b/>
          <w:sz w:val="24"/>
          <w:szCs w:val="24"/>
        </w:rPr>
      </w:pPr>
      <w:r w:rsidRPr="003069C2">
        <w:rPr>
          <w:rFonts w:ascii="Times New Roman" w:hAnsi="Times New Roman"/>
          <w:b/>
          <w:sz w:val="24"/>
          <w:szCs w:val="24"/>
        </w:rPr>
        <w:t xml:space="preserve">КВАЛІФІКАЦІЙНІ КРИТЕРІЇ ТА ДОКУМЕНТИ, ЯКІ ВИМАГАЮТЬСЯ </w:t>
      </w:r>
      <w:r w:rsidRPr="003069C2">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3069C2" w:rsidRDefault="00981776" w:rsidP="00561EA4">
      <w:pPr>
        <w:spacing w:after="0" w:line="240" w:lineRule="auto"/>
        <w:contextualSpacing/>
        <w:rPr>
          <w:rFonts w:ascii="Times New Roman" w:hAnsi="Times New Roman"/>
          <w:b/>
          <w:sz w:val="24"/>
          <w:szCs w:val="24"/>
        </w:rPr>
      </w:pPr>
    </w:p>
    <w:p w:rsidR="00857435" w:rsidRDefault="00857435" w:rsidP="00561EA4">
      <w:pPr>
        <w:spacing w:after="0" w:line="240" w:lineRule="auto"/>
        <w:contextualSpacing/>
        <w:rPr>
          <w:rFonts w:ascii="Times New Roman" w:hAnsi="Times New Roman"/>
          <w:b/>
          <w:bCs/>
          <w:sz w:val="24"/>
          <w:szCs w:val="24"/>
        </w:rPr>
      </w:pPr>
      <w:r w:rsidRPr="003069C2">
        <w:rPr>
          <w:rFonts w:ascii="Times New Roman" w:hAnsi="Times New Roman"/>
          <w:bCs/>
          <w:sz w:val="24"/>
          <w:szCs w:val="24"/>
        </w:rPr>
        <w:t xml:space="preserve">Таблиця 1. </w:t>
      </w:r>
      <w:r w:rsidRPr="003069C2">
        <w:rPr>
          <w:rFonts w:ascii="Times New Roman" w:hAnsi="Times New Roman"/>
          <w:b/>
          <w:bCs/>
          <w:sz w:val="24"/>
          <w:szCs w:val="24"/>
        </w:rPr>
        <w:t>Кваліфікаційні вимоги до учасників процедури закупівлі</w:t>
      </w:r>
    </w:p>
    <w:p w:rsidR="00740411" w:rsidRPr="003069C2" w:rsidRDefault="00740411" w:rsidP="00561EA4">
      <w:pPr>
        <w:spacing w:after="0" w:line="240" w:lineRule="auto"/>
        <w:contextualSpacing/>
        <w:rPr>
          <w:rFonts w:ascii="Times New Roman" w:hAnsi="Times New Roman"/>
          <w:b/>
          <w:sz w:val="24"/>
          <w:szCs w:val="24"/>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3"/>
        <w:gridCol w:w="6138"/>
      </w:tblGrid>
      <w:tr w:rsidR="00857435" w:rsidRPr="003069C2" w:rsidTr="00506F97">
        <w:trPr>
          <w:trHeight w:val="20"/>
          <w:jc w:val="center"/>
        </w:trPr>
        <w:tc>
          <w:tcPr>
            <w:tcW w:w="3313" w:type="dxa"/>
          </w:tcPr>
          <w:p w:rsidR="00857435" w:rsidRPr="003069C2" w:rsidRDefault="00857435" w:rsidP="00561EA4">
            <w:pPr>
              <w:spacing w:after="0" w:line="240" w:lineRule="auto"/>
              <w:contextualSpacing/>
              <w:jc w:val="center"/>
              <w:rPr>
                <w:rFonts w:ascii="Times New Roman" w:hAnsi="Times New Roman"/>
                <w:sz w:val="24"/>
                <w:szCs w:val="24"/>
              </w:rPr>
            </w:pPr>
            <w:r w:rsidRPr="003069C2">
              <w:rPr>
                <w:rFonts w:ascii="Times New Roman" w:hAnsi="Times New Roman"/>
                <w:sz w:val="24"/>
                <w:szCs w:val="24"/>
              </w:rPr>
              <w:t>Вимога</w:t>
            </w:r>
          </w:p>
        </w:tc>
        <w:tc>
          <w:tcPr>
            <w:tcW w:w="6138" w:type="dxa"/>
          </w:tcPr>
          <w:p w:rsidR="00857435" w:rsidRPr="003069C2" w:rsidRDefault="00857435" w:rsidP="00561EA4">
            <w:pPr>
              <w:spacing w:after="0" w:line="240" w:lineRule="auto"/>
              <w:contextualSpacing/>
              <w:jc w:val="center"/>
              <w:rPr>
                <w:rFonts w:ascii="Times New Roman" w:hAnsi="Times New Roman"/>
                <w:sz w:val="24"/>
                <w:szCs w:val="24"/>
              </w:rPr>
            </w:pPr>
            <w:r w:rsidRPr="003069C2">
              <w:rPr>
                <w:rFonts w:ascii="Times New Roman" w:hAnsi="Times New Roman"/>
                <w:sz w:val="24"/>
                <w:szCs w:val="24"/>
              </w:rPr>
              <w:t>Документи щодо підтвердження інформації про відповідність вимогам</w:t>
            </w:r>
          </w:p>
        </w:tc>
      </w:tr>
      <w:tr w:rsidR="00857435" w:rsidRPr="00843C2D" w:rsidTr="00506F97">
        <w:trPr>
          <w:trHeight w:val="20"/>
          <w:jc w:val="center"/>
        </w:trPr>
        <w:tc>
          <w:tcPr>
            <w:tcW w:w="3313" w:type="dxa"/>
          </w:tcPr>
          <w:p w:rsidR="00857435" w:rsidRPr="003069C2" w:rsidRDefault="00EA00B1" w:rsidP="00561EA4">
            <w:pPr>
              <w:spacing w:after="0" w:line="240" w:lineRule="auto"/>
              <w:contextualSpacing/>
              <w:rPr>
                <w:rFonts w:ascii="Times New Roman" w:hAnsi="Times New Roman"/>
                <w:sz w:val="24"/>
                <w:szCs w:val="24"/>
              </w:rPr>
            </w:pPr>
            <w:r w:rsidRPr="003069C2">
              <w:rPr>
                <w:rFonts w:ascii="Times New Roman" w:hAnsi="Times New Roman"/>
                <w:sz w:val="24"/>
                <w:szCs w:val="24"/>
              </w:rPr>
              <w:t>1</w:t>
            </w:r>
            <w:r w:rsidR="00857435" w:rsidRPr="003069C2">
              <w:rPr>
                <w:rFonts w:ascii="Times New Roman" w:hAnsi="Times New Roman"/>
                <w:sz w:val="24"/>
                <w:szCs w:val="24"/>
              </w:rPr>
              <w:t>.</w:t>
            </w:r>
            <w:r w:rsidR="00857435" w:rsidRPr="003069C2">
              <w:t> </w:t>
            </w:r>
            <w:r w:rsidR="00857435" w:rsidRPr="003069C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3069C2" w:rsidRDefault="00EA00B1" w:rsidP="00561EA4">
            <w:pPr>
              <w:tabs>
                <w:tab w:val="left" w:pos="379"/>
              </w:tabs>
              <w:spacing w:after="0" w:line="240" w:lineRule="auto"/>
              <w:contextualSpacing/>
              <w:jc w:val="both"/>
              <w:rPr>
                <w:rFonts w:ascii="Times New Roman" w:hAnsi="Times New Roman"/>
                <w:sz w:val="24"/>
                <w:szCs w:val="24"/>
              </w:rPr>
            </w:pPr>
            <w:r w:rsidRPr="003069C2">
              <w:rPr>
                <w:rFonts w:ascii="Times New Roman" w:hAnsi="Times New Roman"/>
                <w:sz w:val="24"/>
                <w:szCs w:val="24"/>
              </w:rPr>
              <w:t>1</w:t>
            </w:r>
            <w:r w:rsidR="00857435" w:rsidRPr="003069C2">
              <w:rPr>
                <w:rFonts w:ascii="Times New Roman" w:hAnsi="Times New Roman"/>
                <w:sz w:val="24"/>
                <w:szCs w:val="24"/>
              </w:rPr>
              <w:t>.1.</w:t>
            </w:r>
            <w:r w:rsidR="00857435" w:rsidRPr="003069C2">
              <w:t> </w:t>
            </w:r>
            <w:r w:rsidR="00857435" w:rsidRPr="003069C2">
              <w:rPr>
                <w:rFonts w:ascii="Times New Roman" w:hAnsi="Times New Roman"/>
                <w:sz w:val="24"/>
                <w:szCs w:val="24"/>
              </w:rPr>
              <w:t>Інформаційна довідка про наявність досвіду виконання аналогічного (</w:t>
            </w:r>
            <w:proofErr w:type="spellStart"/>
            <w:r w:rsidR="00857435" w:rsidRPr="003069C2">
              <w:rPr>
                <w:rFonts w:ascii="Times New Roman" w:hAnsi="Times New Roman"/>
                <w:sz w:val="24"/>
                <w:szCs w:val="24"/>
              </w:rPr>
              <w:t>-них</w:t>
            </w:r>
            <w:proofErr w:type="spellEnd"/>
            <w:r w:rsidR="00857435" w:rsidRPr="003069C2">
              <w:rPr>
                <w:rFonts w:ascii="Times New Roman" w:hAnsi="Times New Roman"/>
                <w:sz w:val="24"/>
                <w:szCs w:val="24"/>
              </w:rPr>
              <w:t>) за предметом закупівлі договору (</w:t>
            </w:r>
            <w:proofErr w:type="spellStart"/>
            <w:r w:rsidR="00857435" w:rsidRPr="003069C2">
              <w:rPr>
                <w:rFonts w:ascii="Times New Roman" w:hAnsi="Times New Roman"/>
                <w:sz w:val="24"/>
                <w:szCs w:val="24"/>
              </w:rPr>
              <w:t>-ів</w:t>
            </w:r>
            <w:proofErr w:type="spellEnd"/>
            <w:r w:rsidR="00857435" w:rsidRPr="003069C2">
              <w:rPr>
                <w:rFonts w:ascii="Times New Roman" w:hAnsi="Times New Roman"/>
                <w:sz w:val="24"/>
                <w:szCs w:val="24"/>
              </w:rPr>
              <w:t xml:space="preserve">) (за формою згідно з </w:t>
            </w:r>
            <w:r w:rsidR="00857435" w:rsidRPr="003069C2">
              <w:rPr>
                <w:rFonts w:ascii="Times New Roman" w:hAnsi="Times New Roman"/>
                <w:b/>
                <w:sz w:val="24"/>
                <w:szCs w:val="24"/>
              </w:rPr>
              <w:t>Додатком</w:t>
            </w:r>
            <w:r w:rsidR="00857435" w:rsidRPr="003069C2">
              <w:rPr>
                <w:rFonts w:ascii="Times New Roman" w:hAnsi="Times New Roman"/>
                <w:sz w:val="24"/>
                <w:szCs w:val="24"/>
              </w:rPr>
              <w:t xml:space="preserve"> </w:t>
            </w:r>
            <w:r w:rsidR="00857435" w:rsidRPr="003069C2">
              <w:rPr>
                <w:rFonts w:ascii="Times New Roman" w:hAnsi="Times New Roman"/>
                <w:b/>
                <w:sz w:val="24"/>
                <w:szCs w:val="24"/>
              </w:rPr>
              <w:t>2.</w:t>
            </w:r>
            <w:r w:rsidRPr="003069C2">
              <w:rPr>
                <w:rFonts w:ascii="Times New Roman" w:hAnsi="Times New Roman"/>
                <w:b/>
                <w:sz w:val="24"/>
                <w:szCs w:val="24"/>
              </w:rPr>
              <w:t>1</w:t>
            </w:r>
            <w:r w:rsidR="00857435" w:rsidRPr="003069C2">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00857435" w:rsidRPr="003069C2">
              <w:rPr>
                <w:rFonts w:ascii="Times New Roman" w:hAnsi="Times New Roman"/>
                <w:sz w:val="24"/>
                <w:szCs w:val="24"/>
              </w:rPr>
              <w:t>-ів</w:t>
            </w:r>
            <w:proofErr w:type="spellEnd"/>
            <w:r w:rsidR="00857435" w:rsidRPr="003069C2">
              <w:rPr>
                <w:rFonts w:ascii="Times New Roman" w:hAnsi="Times New Roman"/>
                <w:sz w:val="24"/>
                <w:szCs w:val="24"/>
              </w:rPr>
              <w:t>) протягом останніх трьох років.</w:t>
            </w:r>
          </w:p>
          <w:p w:rsidR="00857435" w:rsidRPr="003069C2" w:rsidRDefault="00EA00B1" w:rsidP="00561EA4">
            <w:pPr>
              <w:spacing w:after="0" w:line="240" w:lineRule="auto"/>
              <w:contextualSpacing/>
              <w:jc w:val="both"/>
              <w:rPr>
                <w:rFonts w:ascii="Times New Roman" w:eastAsia="Times New Roman" w:hAnsi="Times New Roman"/>
                <w:sz w:val="24"/>
                <w:szCs w:val="24"/>
                <w:lang w:eastAsia="ru-RU"/>
              </w:rPr>
            </w:pPr>
            <w:r w:rsidRPr="003069C2">
              <w:rPr>
                <w:rFonts w:ascii="Times New Roman" w:eastAsia="Times New Roman" w:hAnsi="Times New Roman"/>
                <w:sz w:val="24"/>
                <w:szCs w:val="24"/>
                <w:lang w:eastAsia="ru-RU"/>
              </w:rPr>
              <w:t>1</w:t>
            </w:r>
            <w:r w:rsidR="00857435" w:rsidRPr="003069C2">
              <w:rPr>
                <w:rFonts w:ascii="Times New Roman" w:eastAsia="Times New Roman" w:hAnsi="Times New Roman"/>
                <w:sz w:val="24"/>
                <w:szCs w:val="24"/>
                <w:lang w:eastAsia="ru-RU"/>
              </w:rPr>
              <w:t>.2.</w:t>
            </w:r>
            <w:r w:rsidR="00857435" w:rsidRPr="003069C2">
              <w:t> </w:t>
            </w:r>
            <w:r w:rsidR="00857435" w:rsidRPr="003069C2">
              <w:rPr>
                <w:rFonts w:ascii="Times New Roman" w:eastAsia="Times New Roman" w:hAnsi="Times New Roman"/>
                <w:sz w:val="24"/>
                <w:szCs w:val="24"/>
                <w:lang w:eastAsia="ru-RU"/>
              </w:rPr>
              <w:t>На підтвердження інформації, вказаній у довідці (п.</w:t>
            </w:r>
            <w:r w:rsidRPr="003069C2">
              <w:rPr>
                <w:rFonts w:ascii="Times New Roman" w:eastAsia="Times New Roman" w:hAnsi="Times New Roman"/>
                <w:sz w:val="24"/>
                <w:szCs w:val="24"/>
                <w:lang w:eastAsia="ru-RU"/>
              </w:rPr>
              <w:t>1</w:t>
            </w:r>
            <w:r w:rsidR="00857435" w:rsidRPr="003069C2">
              <w:rPr>
                <w:rFonts w:ascii="Times New Roman" w:eastAsia="Times New Roman" w:hAnsi="Times New Roman"/>
                <w:sz w:val="24"/>
                <w:szCs w:val="24"/>
                <w:lang w:eastAsia="ru-RU"/>
              </w:rPr>
              <w:t>.1), учасник має надати копії вказаного договору (</w:t>
            </w:r>
            <w:proofErr w:type="spellStart"/>
            <w:r w:rsidR="00857435" w:rsidRPr="003069C2">
              <w:rPr>
                <w:rFonts w:ascii="Times New Roman" w:eastAsia="Times New Roman" w:hAnsi="Times New Roman"/>
                <w:sz w:val="24"/>
                <w:szCs w:val="24"/>
                <w:lang w:eastAsia="ru-RU"/>
              </w:rPr>
              <w:t>-ів</w:t>
            </w:r>
            <w:proofErr w:type="spellEnd"/>
            <w:r w:rsidR="00857435" w:rsidRPr="003069C2">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Pr="003069C2" w:rsidRDefault="00EA00B1" w:rsidP="00561EA4">
            <w:pPr>
              <w:tabs>
                <w:tab w:val="left" w:pos="317"/>
                <w:tab w:val="left" w:pos="379"/>
                <w:tab w:val="left" w:pos="521"/>
              </w:tabs>
              <w:spacing w:after="0" w:line="240" w:lineRule="auto"/>
              <w:contextualSpacing/>
              <w:jc w:val="both"/>
              <w:rPr>
                <w:rFonts w:ascii="Times New Roman" w:eastAsia="Times New Roman" w:hAnsi="Times New Roman"/>
                <w:color w:val="000000" w:themeColor="text1"/>
                <w:sz w:val="24"/>
                <w:szCs w:val="24"/>
                <w:lang w:eastAsia="ru-RU"/>
              </w:rPr>
            </w:pPr>
            <w:r w:rsidRPr="003069C2">
              <w:rPr>
                <w:rFonts w:ascii="Times New Roman" w:eastAsia="Times New Roman" w:hAnsi="Times New Roman"/>
                <w:sz w:val="24"/>
                <w:szCs w:val="24"/>
                <w:lang w:eastAsia="ru-RU"/>
              </w:rPr>
              <w:t>1</w:t>
            </w:r>
            <w:r w:rsidR="00857435" w:rsidRPr="003069C2">
              <w:rPr>
                <w:rFonts w:ascii="Times New Roman" w:eastAsia="Times New Roman" w:hAnsi="Times New Roman"/>
                <w:sz w:val="24"/>
                <w:szCs w:val="24"/>
                <w:lang w:eastAsia="ru-RU"/>
              </w:rPr>
              <w:t>.3.</w:t>
            </w:r>
            <w:r w:rsidR="00857435" w:rsidRPr="003069C2">
              <w:t> </w:t>
            </w:r>
            <w:r w:rsidR="00857435" w:rsidRPr="003069C2">
              <w:rPr>
                <w:rFonts w:ascii="Times New Roman" w:eastAsia="Times New Roman" w:hAnsi="Times New Roman"/>
                <w:color w:val="000000" w:themeColor="text1"/>
                <w:sz w:val="24"/>
                <w:szCs w:val="24"/>
                <w:lang w:eastAsia="ru-RU"/>
              </w:rPr>
              <w:t>Копії</w:t>
            </w:r>
            <w:r w:rsidR="0088173E" w:rsidRPr="003069C2">
              <w:rPr>
                <w:rFonts w:ascii="Times New Roman" w:eastAsia="Times New Roman" w:hAnsi="Times New Roman"/>
                <w:color w:val="000000" w:themeColor="text1"/>
                <w:sz w:val="24"/>
                <w:szCs w:val="24"/>
                <w:lang w:val="ru-RU" w:eastAsia="ru-RU"/>
              </w:rPr>
              <w:t>(-</w:t>
            </w:r>
            <w:r w:rsidR="0088173E" w:rsidRPr="003069C2">
              <w:rPr>
                <w:rFonts w:ascii="Times New Roman" w:eastAsia="Times New Roman" w:hAnsi="Times New Roman"/>
                <w:color w:val="000000" w:themeColor="text1"/>
                <w:sz w:val="24"/>
                <w:szCs w:val="24"/>
                <w:lang w:eastAsia="ru-RU"/>
              </w:rPr>
              <w:t>ю)</w:t>
            </w:r>
            <w:r w:rsidR="00857435" w:rsidRPr="003069C2">
              <w:rPr>
                <w:rFonts w:ascii="Times New Roman" w:eastAsia="Times New Roman" w:hAnsi="Times New Roman"/>
                <w:color w:val="000000" w:themeColor="text1"/>
                <w:sz w:val="24"/>
                <w:szCs w:val="24"/>
                <w:lang w:eastAsia="ru-RU"/>
              </w:rPr>
              <w:t xml:space="preserve"> </w:t>
            </w:r>
            <w:r w:rsidR="0088173E" w:rsidRPr="003069C2">
              <w:rPr>
                <w:rFonts w:ascii="Times New Roman" w:eastAsia="Times New Roman" w:hAnsi="Times New Roman"/>
                <w:color w:val="000000" w:themeColor="text1"/>
                <w:sz w:val="24"/>
                <w:szCs w:val="24"/>
                <w:lang w:eastAsia="ru-RU"/>
              </w:rPr>
              <w:t xml:space="preserve">документів(-а), що підтверджують виконання </w:t>
            </w:r>
            <w:r w:rsidR="00857435" w:rsidRPr="003069C2">
              <w:rPr>
                <w:rFonts w:ascii="Times New Roman" w:eastAsia="Times New Roman" w:hAnsi="Times New Roman"/>
                <w:color w:val="000000" w:themeColor="text1"/>
                <w:sz w:val="24"/>
                <w:szCs w:val="24"/>
                <w:lang w:eastAsia="ru-RU"/>
              </w:rPr>
              <w:t>договору(</w:t>
            </w:r>
            <w:proofErr w:type="spellStart"/>
            <w:r w:rsidR="00857435" w:rsidRPr="003069C2">
              <w:rPr>
                <w:rFonts w:ascii="Times New Roman" w:eastAsia="Times New Roman" w:hAnsi="Times New Roman"/>
                <w:color w:val="000000" w:themeColor="text1"/>
                <w:sz w:val="24"/>
                <w:szCs w:val="24"/>
                <w:lang w:eastAsia="ru-RU"/>
              </w:rPr>
              <w:t>-ів</w:t>
            </w:r>
            <w:proofErr w:type="spellEnd"/>
            <w:r w:rsidR="00857435" w:rsidRPr="003069C2">
              <w:rPr>
                <w:rFonts w:ascii="Times New Roman" w:eastAsia="Times New Roman" w:hAnsi="Times New Roman"/>
                <w:color w:val="000000" w:themeColor="text1"/>
                <w:sz w:val="24"/>
                <w:szCs w:val="24"/>
                <w:lang w:eastAsia="ru-RU"/>
              </w:rPr>
              <w:t>) вказаного(</w:t>
            </w:r>
            <w:proofErr w:type="spellStart"/>
            <w:r w:rsidR="00857435" w:rsidRPr="003069C2">
              <w:rPr>
                <w:rFonts w:ascii="Times New Roman" w:eastAsia="Times New Roman" w:hAnsi="Times New Roman"/>
                <w:color w:val="000000" w:themeColor="text1"/>
                <w:sz w:val="24"/>
                <w:szCs w:val="24"/>
                <w:lang w:eastAsia="ru-RU"/>
              </w:rPr>
              <w:t>-их</w:t>
            </w:r>
            <w:proofErr w:type="spellEnd"/>
            <w:r w:rsidR="00857435" w:rsidRPr="003069C2">
              <w:rPr>
                <w:rFonts w:ascii="Times New Roman" w:eastAsia="Times New Roman" w:hAnsi="Times New Roman"/>
                <w:color w:val="000000" w:themeColor="text1"/>
                <w:sz w:val="24"/>
                <w:szCs w:val="24"/>
                <w:lang w:eastAsia="ru-RU"/>
              </w:rPr>
              <w:t xml:space="preserve">) в довідці </w:t>
            </w:r>
            <w:r w:rsidR="00AF0079" w:rsidRPr="003069C2">
              <w:rPr>
                <w:rFonts w:ascii="Times New Roman" w:eastAsia="Times New Roman" w:hAnsi="Times New Roman"/>
                <w:color w:val="000000" w:themeColor="text1"/>
                <w:sz w:val="24"/>
                <w:szCs w:val="24"/>
                <w:lang w:eastAsia="ru-RU"/>
              </w:rPr>
              <w:t>(</w:t>
            </w:r>
            <w:r w:rsidR="00116B1A" w:rsidRPr="003069C2">
              <w:rPr>
                <w:rFonts w:ascii="Times New Roman" w:eastAsia="Times New Roman" w:hAnsi="Times New Roman"/>
                <w:color w:val="000000" w:themeColor="text1"/>
                <w:sz w:val="24"/>
                <w:szCs w:val="24"/>
                <w:lang w:eastAsia="ru-RU"/>
              </w:rPr>
              <w:t xml:space="preserve">копії </w:t>
            </w:r>
            <w:r w:rsidR="00AF0079" w:rsidRPr="003069C2">
              <w:rPr>
                <w:rFonts w:ascii="Times New Roman" w:eastAsia="Times New Roman" w:hAnsi="Times New Roman"/>
                <w:color w:val="000000" w:themeColor="text1"/>
                <w:sz w:val="24"/>
                <w:szCs w:val="24"/>
                <w:lang w:eastAsia="ru-RU"/>
              </w:rPr>
              <w:t>товарно-транспортн</w:t>
            </w:r>
            <w:r w:rsidR="00116B1A" w:rsidRPr="003069C2">
              <w:rPr>
                <w:rFonts w:ascii="Times New Roman" w:eastAsia="Times New Roman" w:hAnsi="Times New Roman"/>
                <w:color w:val="000000" w:themeColor="text1"/>
                <w:sz w:val="24"/>
                <w:szCs w:val="24"/>
                <w:lang w:eastAsia="ru-RU"/>
              </w:rPr>
              <w:t>их</w:t>
            </w:r>
            <w:r w:rsidR="00AF0079" w:rsidRPr="003069C2">
              <w:rPr>
                <w:rFonts w:ascii="Times New Roman" w:eastAsia="Times New Roman" w:hAnsi="Times New Roman"/>
                <w:color w:val="000000" w:themeColor="text1"/>
                <w:sz w:val="24"/>
                <w:szCs w:val="24"/>
                <w:lang w:eastAsia="ru-RU"/>
              </w:rPr>
              <w:t xml:space="preserve"> накладн</w:t>
            </w:r>
            <w:r w:rsidR="00116B1A" w:rsidRPr="003069C2">
              <w:rPr>
                <w:rFonts w:ascii="Times New Roman" w:eastAsia="Times New Roman" w:hAnsi="Times New Roman"/>
                <w:color w:val="000000" w:themeColor="text1"/>
                <w:sz w:val="24"/>
                <w:szCs w:val="24"/>
                <w:lang w:eastAsia="ru-RU"/>
              </w:rPr>
              <w:t>их</w:t>
            </w:r>
            <w:r w:rsidR="00AF0079" w:rsidRPr="003069C2">
              <w:rPr>
                <w:rFonts w:ascii="Times New Roman" w:eastAsia="Times New Roman" w:hAnsi="Times New Roman"/>
                <w:color w:val="000000" w:themeColor="text1"/>
                <w:sz w:val="24"/>
                <w:szCs w:val="24"/>
                <w:lang w:eastAsia="ru-RU"/>
              </w:rPr>
              <w:t xml:space="preserve"> або акт</w:t>
            </w:r>
            <w:r w:rsidR="00116B1A" w:rsidRPr="003069C2">
              <w:rPr>
                <w:rFonts w:ascii="Times New Roman" w:eastAsia="Times New Roman" w:hAnsi="Times New Roman"/>
                <w:color w:val="000000" w:themeColor="text1"/>
                <w:sz w:val="24"/>
                <w:szCs w:val="24"/>
                <w:lang w:eastAsia="ru-RU"/>
              </w:rPr>
              <w:t>ів</w:t>
            </w:r>
            <w:r w:rsidR="00AF0079" w:rsidRPr="003069C2">
              <w:rPr>
                <w:rFonts w:ascii="Times New Roman" w:eastAsia="Times New Roman" w:hAnsi="Times New Roman"/>
                <w:color w:val="000000" w:themeColor="text1"/>
                <w:sz w:val="24"/>
                <w:szCs w:val="24"/>
                <w:lang w:eastAsia="ru-RU"/>
              </w:rPr>
              <w:t xml:space="preserve"> прийому-передачі товарів) </w:t>
            </w:r>
            <w:r w:rsidR="00857435" w:rsidRPr="003069C2">
              <w:rPr>
                <w:rFonts w:ascii="Times New Roman" w:eastAsia="Times New Roman" w:hAnsi="Times New Roman"/>
                <w:color w:val="000000" w:themeColor="text1"/>
                <w:sz w:val="24"/>
                <w:szCs w:val="24"/>
                <w:lang w:eastAsia="ru-RU"/>
              </w:rPr>
              <w:t>(п.</w:t>
            </w:r>
            <w:r w:rsidR="00420FCE" w:rsidRPr="003069C2">
              <w:rPr>
                <w:rFonts w:ascii="Times New Roman" w:eastAsia="Times New Roman" w:hAnsi="Times New Roman"/>
                <w:color w:val="000000" w:themeColor="text1"/>
                <w:sz w:val="24"/>
                <w:szCs w:val="24"/>
                <w:lang w:eastAsia="ru-RU"/>
              </w:rPr>
              <w:t>1</w:t>
            </w:r>
            <w:r w:rsidR="00857435" w:rsidRPr="003069C2">
              <w:rPr>
                <w:rFonts w:ascii="Times New Roman" w:eastAsia="Times New Roman" w:hAnsi="Times New Roman"/>
                <w:color w:val="000000" w:themeColor="text1"/>
                <w:sz w:val="24"/>
                <w:szCs w:val="24"/>
                <w:lang w:eastAsia="ru-RU"/>
              </w:rPr>
              <w:t>.1).</w:t>
            </w:r>
          </w:p>
          <w:p w:rsidR="0088173E" w:rsidRPr="003069C2" w:rsidRDefault="0088173E" w:rsidP="00561EA4">
            <w:pPr>
              <w:spacing w:after="0" w:line="240" w:lineRule="auto"/>
              <w:contextualSpacing/>
              <w:jc w:val="both"/>
              <w:rPr>
                <w:rFonts w:ascii="Times New Roman" w:hAnsi="Times New Roman"/>
                <w:i/>
                <w:sz w:val="20"/>
                <w:szCs w:val="20"/>
              </w:rPr>
            </w:pPr>
          </w:p>
          <w:p w:rsidR="00857435" w:rsidRPr="00843C2D" w:rsidRDefault="00857435" w:rsidP="00561EA4">
            <w:pPr>
              <w:spacing w:after="0" w:line="240" w:lineRule="auto"/>
              <w:contextualSpacing/>
              <w:jc w:val="both"/>
              <w:rPr>
                <w:rFonts w:ascii="Times New Roman" w:hAnsi="Times New Roman"/>
                <w:sz w:val="24"/>
                <w:szCs w:val="24"/>
              </w:rPr>
            </w:pPr>
            <w:r w:rsidRPr="003069C2">
              <w:rPr>
                <w:rFonts w:ascii="Times New Roman" w:hAnsi="Times New Roman"/>
                <w:i/>
                <w:sz w:val="20"/>
                <w:szCs w:val="20"/>
              </w:rPr>
              <w:t>Аналогічним вважається договір з предметом закупівлі визначеним в даній тендерній документації</w:t>
            </w:r>
            <w:r w:rsidR="00BD1688" w:rsidRPr="003069C2">
              <w:rPr>
                <w:rFonts w:ascii="Times New Roman" w:hAnsi="Times New Roman"/>
                <w:i/>
                <w:sz w:val="20"/>
                <w:szCs w:val="20"/>
              </w:rPr>
              <w:t>.</w:t>
            </w:r>
          </w:p>
        </w:tc>
      </w:tr>
    </w:tbl>
    <w:p w:rsidR="00E53689" w:rsidRPr="00843C2D" w:rsidRDefault="00E53689" w:rsidP="00561EA4">
      <w:pPr>
        <w:spacing w:after="0" w:line="240" w:lineRule="auto"/>
        <w:contextualSpacing/>
        <w:rPr>
          <w:rFonts w:ascii="Times New Roman" w:hAnsi="Times New Roman"/>
          <w:i/>
          <w:sz w:val="20"/>
          <w:szCs w:val="20"/>
          <w:u w:val="single"/>
        </w:rPr>
      </w:pPr>
    </w:p>
    <w:p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rsidR="0083689A" w:rsidRPr="00843C2D"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843C2D" w:rsidRDefault="00E53689"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561EA4" w:rsidRDefault="00561EA4" w:rsidP="00561EA4">
      <w:pPr>
        <w:spacing w:after="0" w:line="240" w:lineRule="auto"/>
        <w:contextualSpacing/>
        <w:rPr>
          <w:rFonts w:ascii="Times New Roman" w:hAnsi="Times New Roman"/>
          <w:bCs/>
          <w:i/>
          <w:sz w:val="20"/>
          <w:szCs w:val="20"/>
        </w:rPr>
      </w:pPr>
      <w:r>
        <w:rPr>
          <w:rFonts w:ascii="Times New Roman" w:hAnsi="Times New Roman"/>
          <w:bCs/>
          <w:i/>
          <w:sz w:val="20"/>
          <w:szCs w:val="20"/>
        </w:rPr>
        <w:br w:type="page"/>
      </w:r>
    </w:p>
    <w:p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lastRenderedPageBreak/>
        <w:t>Таблиця</w:t>
      </w:r>
      <w:r w:rsidR="00EE1248" w:rsidRPr="00843C2D">
        <w:rPr>
          <w:rFonts w:ascii="Times New Roman" w:hAnsi="Times New Roman"/>
          <w:bCs/>
          <w:sz w:val="24"/>
          <w:szCs w:val="24"/>
        </w:rPr>
        <w:t xml:space="preserve"> </w:t>
      </w:r>
      <w:r w:rsidRPr="00843C2D">
        <w:rPr>
          <w:rFonts w:ascii="Times New Roman" w:hAnsi="Times New Roman"/>
          <w:bCs/>
          <w:sz w:val="24"/>
          <w:szCs w:val="24"/>
        </w:rPr>
        <w:t xml:space="preserve">2. </w:t>
      </w:r>
      <w:r w:rsidRPr="00843C2D">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2"/>
        <w:gridCol w:w="6821"/>
      </w:tblGrid>
      <w:tr w:rsidR="00981776" w:rsidRPr="00843C2D" w:rsidTr="004F0BE4">
        <w:trPr>
          <w:trHeight w:val="20"/>
          <w:jc w:val="center"/>
        </w:trPr>
        <w:tc>
          <w:tcPr>
            <w:tcW w:w="3271"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538"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83689A" w:rsidRPr="00843C2D" w:rsidTr="004F0BE4">
        <w:tblPrEx>
          <w:tblLook w:val="01E0"/>
        </w:tblPrEx>
        <w:trPr>
          <w:trHeight w:val="20"/>
          <w:jc w:val="center"/>
        </w:trPr>
        <w:tc>
          <w:tcPr>
            <w:tcW w:w="3271" w:type="dxa"/>
          </w:tcPr>
          <w:p w:rsidR="0083689A" w:rsidRPr="00843C2D" w:rsidRDefault="0083689A"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t>1.</w:t>
            </w:r>
            <w:r w:rsidR="00BA4556" w:rsidRPr="00843C2D">
              <w:t> </w:t>
            </w:r>
            <w:r w:rsidR="00991092" w:rsidRPr="00843C2D">
              <w:rPr>
                <w:rFonts w:ascii="Times New Roman" w:hAnsi="Times New Roman"/>
                <w:sz w:val="24"/>
                <w:szCs w:val="24"/>
              </w:rPr>
              <w:t xml:space="preserve"> </w:t>
            </w:r>
            <w:r w:rsidR="00991092" w:rsidRPr="00843C2D">
              <w:rPr>
                <w:rFonts w:ascii="Times New Roman" w:eastAsia="Times New Roman" w:hAnsi="Times New Roman"/>
                <w:b/>
                <w:color w:val="000000"/>
                <w:sz w:val="20"/>
                <w:szCs w:val="20"/>
              </w:rPr>
              <w:t xml:space="preserve">Підтвердження відповідності УЧАСНИКА </w:t>
            </w:r>
            <w:r w:rsidR="00991092" w:rsidRPr="00843C2D">
              <w:rPr>
                <w:rFonts w:ascii="Times New Roman" w:eastAsia="Times New Roman" w:hAnsi="Times New Roman"/>
                <w:color w:val="000000" w:themeColor="text1"/>
              </w:rPr>
              <w:t>(в тому числі для об’єднання учасників як учасника процедури) </w:t>
            </w:r>
            <w:r w:rsidR="00AA0A9C" w:rsidRPr="00843C2D">
              <w:rPr>
                <w:rFonts w:ascii="Times New Roman" w:eastAsia="Times New Roman" w:hAnsi="Times New Roman"/>
                <w:color w:val="000000" w:themeColor="text1"/>
              </w:rPr>
              <w:t xml:space="preserve"> вимогам, визначеним у пункті 47</w:t>
            </w:r>
            <w:r w:rsidR="00991092" w:rsidRPr="00843C2D">
              <w:rPr>
                <w:rFonts w:ascii="Times New Roman" w:eastAsia="Times New Roman" w:hAnsi="Times New Roman"/>
                <w:color w:val="000000" w:themeColor="text1"/>
              </w:rPr>
              <w:t xml:space="preserve"> Особливостей</w:t>
            </w:r>
          </w:p>
        </w:tc>
        <w:tc>
          <w:tcPr>
            <w:tcW w:w="6538" w:type="dxa"/>
          </w:tcPr>
          <w:p w:rsidR="00A61824" w:rsidRPr="00843C2D" w:rsidRDefault="00A61824" w:rsidP="00561EA4">
            <w:pPr>
              <w:spacing w:after="0" w:line="240" w:lineRule="auto"/>
              <w:ind w:firstLine="109"/>
              <w:contextualSpacing/>
              <w:jc w:val="both"/>
              <w:rPr>
                <w:rFonts w:ascii="Times New Roman" w:hAnsi="Times New Roman"/>
                <w:iCs/>
                <w:sz w:val="24"/>
                <w:szCs w:val="24"/>
              </w:rPr>
            </w:pPr>
            <w:r w:rsidRPr="00843C2D">
              <w:rPr>
                <w:rFonts w:ascii="Times New Roman" w:hAnsi="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843C2D">
              <w:rPr>
                <w:rFonts w:ascii="Times New Roman" w:hAnsi="Times New Roman"/>
                <w:iCs/>
                <w:sz w:val="24"/>
                <w:szCs w:val="24"/>
              </w:rPr>
              <w:t>них у пункті 47</w:t>
            </w:r>
            <w:r w:rsidRPr="00843C2D">
              <w:rPr>
                <w:rFonts w:ascii="Times New Roman" w:hAnsi="Times New Roman"/>
                <w:iCs/>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E45FA" w:rsidRPr="00843C2D">
              <w:rPr>
                <w:rFonts w:ascii="Times New Roman" w:hAnsi="Times New Roman"/>
                <w:iCs/>
                <w:sz w:val="24"/>
                <w:szCs w:val="24"/>
              </w:rPr>
              <w:t>о абзацу шістнадцятого пункту 47</w:t>
            </w:r>
            <w:r w:rsidRPr="00843C2D">
              <w:rPr>
                <w:rFonts w:ascii="Times New Roman" w:hAnsi="Times New Roman"/>
                <w:iCs/>
                <w:sz w:val="24"/>
                <w:szCs w:val="24"/>
              </w:rPr>
              <w:t xml:space="preserve"> Особливостей.</w:t>
            </w:r>
          </w:p>
          <w:p w:rsidR="00A61824" w:rsidRDefault="00A6182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4"/>
                <w:szCs w:val="24"/>
              </w:rPr>
            </w:pPr>
            <w:r w:rsidRPr="00843C2D">
              <w:rPr>
                <w:rFonts w:ascii="Times New Roman" w:hAnsi="Times New Roman"/>
                <w:iCs/>
                <w:sz w:val="24"/>
                <w:szCs w:val="24"/>
              </w:rPr>
              <w:t>Учасник процедури закупівлі підтверджує відсутність</w:t>
            </w:r>
            <w:r w:rsidR="00AE45FA" w:rsidRPr="00843C2D">
              <w:rPr>
                <w:rFonts w:ascii="Times New Roman" w:hAnsi="Times New Roman"/>
                <w:iCs/>
                <w:sz w:val="24"/>
                <w:szCs w:val="24"/>
              </w:rPr>
              <w:t xml:space="preserve"> підстав, зазначених в пункті 47</w:t>
            </w:r>
            <w:r w:rsidRPr="00843C2D">
              <w:rPr>
                <w:rFonts w:ascii="Times New Roman" w:hAnsi="Times New Roman"/>
                <w:iCs/>
                <w:sz w:val="24"/>
                <w:szCs w:val="24"/>
              </w:rPr>
              <w:t xml:space="preserve"> Особливостей (крім </w:t>
            </w:r>
            <w:r w:rsidR="00AE45FA" w:rsidRPr="00843C2D">
              <w:rPr>
                <w:rFonts w:ascii="Times New Roman" w:hAnsi="Times New Roman"/>
                <w:iCs/>
                <w:sz w:val="24"/>
                <w:szCs w:val="24"/>
              </w:rPr>
              <w:t xml:space="preserve">підпунктів 1 і 7, </w:t>
            </w:r>
            <w:r w:rsidRPr="00843C2D">
              <w:rPr>
                <w:rFonts w:ascii="Times New Roman" w:hAnsi="Times New Roman"/>
                <w:iCs/>
                <w:sz w:val="24"/>
                <w:szCs w:val="24"/>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EA4" w:rsidRPr="00843C2D" w:rsidRDefault="00561EA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4"/>
                <w:szCs w:val="24"/>
              </w:rPr>
            </w:pPr>
          </w:p>
          <w:p w:rsidR="0083689A" w:rsidRPr="00843C2D" w:rsidRDefault="00A61824" w:rsidP="00561EA4">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0"/>
                <w:szCs w:val="20"/>
              </w:rPr>
            </w:pPr>
            <w:r w:rsidRPr="00843C2D">
              <w:rPr>
                <w:rFonts w:ascii="Times New Roman" w:hAnsi="Times New Roman"/>
                <w:iCs/>
                <w:sz w:val="24"/>
                <w:szCs w:val="24"/>
              </w:rPr>
              <w:t xml:space="preserve">Учасник  повинен </w:t>
            </w:r>
            <w:r w:rsidRPr="00843C2D">
              <w:rPr>
                <w:rFonts w:ascii="Times New Roman" w:hAnsi="Times New Roman"/>
                <w:b/>
                <w:iCs/>
                <w:sz w:val="24"/>
                <w:szCs w:val="24"/>
                <w:u w:val="single"/>
              </w:rPr>
              <w:t>надати довідку у довільній формі</w:t>
            </w:r>
            <w:r w:rsidRPr="00843C2D">
              <w:rPr>
                <w:rFonts w:ascii="Times New Roman" w:hAnsi="Times New Roman"/>
                <w:iCs/>
                <w:sz w:val="24"/>
                <w:szCs w:val="24"/>
              </w:rPr>
              <w:t xml:space="preserve"> щодо відсутності підстави для  відмови учаснику процедури закупівлі в участі у відкритих торгах, встановленої в</w:t>
            </w:r>
            <w:r w:rsidR="00AE45FA" w:rsidRPr="00843C2D">
              <w:rPr>
                <w:rFonts w:ascii="Times New Roman" w:hAnsi="Times New Roman"/>
                <w:b/>
                <w:iCs/>
                <w:sz w:val="24"/>
                <w:szCs w:val="24"/>
              </w:rPr>
              <w:t xml:space="preserve"> абзаці 14 пункту 47</w:t>
            </w:r>
            <w:r w:rsidRPr="00843C2D">
              <w:rPr>
                <w:rFonts w:ascii="Times New Roman" w:hAnsi="Times New Roman"/>
                <w:b/>
                <w:iCs/>
                <w:sz w:val="24"/>
                <w:szCs w:val="24"/>
              </w:rPr>
              <w:t xml:space="preserve"> Особливостей.</w:t>
            </w:r>
            <w:r w:rsidRPr="00843C2D">
              <w:rPr>
                <w:rFonts w:ascii="Times New Roman" w:hAnsi="Times New Roman"/>
                <w:iCs/>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BD1688">
              <w:rPr>
                <w:rFonts w:ascii="Times New Roman" w:hAnsi="Times New Roman"/>
                <w:iCs/>
                <w:sz w:val="24"/>
                <w:szCs w:val="24"/>
              </w:rPr>
              <w:t>.</w:t>
            </w:r>
          </w:p>
        </w:tc>
      </w:tr>
      <w:tr w:rsidR="00BA4556" w:rsidRPr="00843C2D" w:rsidTr="004F0BE4">
        <w:tblPrEx>
          <w:tblLook w:val="01E0"/>
        </w:tblPrEx>
        <w:trPr>
          <w:trHeight w:val="1323"/>
          <w:jc w:val="center"/>
        </w:trPr>
        <w:tc>
          <w:tcPr>
            <w:tcW w:w="3271" w:type="dxa"/>
          </w:tcPr>
          <w:p w:rsidR="00BA4556" w:rsidRPr="00843C2D" w:rsidRDefault="00BA4556"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t>2.</w:t>
            </w:r>
            <w:r w:rsidRPr="00843C2D">
              <w:t> </w:t>
            </w:r>
            <w:r w:rsidRPr="00843C2D">
              <w:rPr>
                <w:rFonts w:ascii="Times New Roman" w:hAnsi="Times New Roman"/>
                <w:sz w:val="24"/>
                <w:szCs w:val="24"/>
              </w:rPr>
              <w:t>Інформація про учасника</w:t>
            </w:r>
          </w:p>
        </w:tc>
        <w:tc>
          <w:tcPr>
            <w:tcW w:w="6538" w:type="dxa"/>
          </w:tcPr>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2.1.</w:t>
            </w:r>
            <w:r w:rsidRPr="00843C2D">
              <w:t> </w:t>
            </w:r>
            <w:r w:rsidRPr="00843C2D">
              <w:rPr>
                <w:rFonts w:ascii="Times New Roman" w:hAnsi="Times New Roman"/>
                <w:iCs/>
                <w:sz w:val="24"/>
                <w:szCs w:val="24"/>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843C2D">
              <w:rPr>
                <w:rFonts w:ascii="Times New Roman" w:hAnsi="Times New Roman"/>
                <w:iCs/>
                <w:sz w:val="24"/>
                <w:szCs w:val="24"/>
              </w:rPr>
              <w:t>вебпорталі</w:t>
            </w:r>
            <w:proofErr w:type="spellEnd"/>
            <w:r w:rsidRPr="00843C2D">
              <w:rPr>
                <w:rFonts w:ascii="Times New Roman" w:hAnsi="Times New Roman"/>
                <w:iCs/>
                <w:sz w:val="24"/>
                <w:szCs w:val="24"/>
              </w:rPr>
              <w:t xml:space="preserve"> Міністерства юстиці</w:t>
            </w:r>
            <w:r w:rsidR="00E27AA2" w:rsidRPr="00843C2D">
              <w:rPr>
                <w:rFonts w:ascii="Times New Roman" w:hAnsi="Times New Roman"/>
                <w:iCs/>
                <w:sz w:val="24"/>
                <w:szCs w:val="24"/>
              </w:rPr>
              <w:t>ї</w:t>
            </w:r>
            <w:r w:rsidRPr="00843C2D">
              <w:rPr>
                <w:rFonts w:ascii="Times New Roman" w:hAnsi="Times New Roman"/>
                <w:iCs/>
                <w:sz w:val="24"/>
                <w:szCs w:val="24"/>
              </w:rPr>
              <w:t xml:space="preserve"> України (за електронною адресою), або довідку в довільній формі </w:t>
            </w:r>
            <w:r w:rsidRPr="00843C2D">
              <w:rPr>
                <w:rFonts w:ascii="Times New Roman" w:hAnsi="Times New Roman"/>
                <w:sz w:val="24"/>
                <w:szCs w:val="24"/>
              </w:rPr>
              <w:t xml:space="preserve">(учасник може використовувати при наданні згаданої інформації форму наведену у </w:t>
            </w:r>
            <w:r w:rsidRPr="00843C2D">
              <w:rPr>
                <w:rFonts w:ascii="Times New Roman" w:hAnsi="Times New Roman"/>
                <w:b/>
                <w:sz w:val="24"/>
                <w:szCs w:val="24"/>
              </w:rPr>
              <w:t>Додатку 2.</w:t>
            </w:r>
            <w:r w:rsidR="00C8705F">
              <w:rPr>
                <w:rFonts w:ascii="Times New Roman" w:hAnsi="Times New Roman"/>
                <w:b/>
                <w:sz w:val="24"/>
                <w:szCs w:val="24"/>
              </w:rPr>
              <w:t>2</w:t>
            </w:r>
            <w:r w:rsidRPr="00843C2D">
              <w:rPr>
                <w:rFonts w:ascii="Times New Roman" w:hAnsi="Times New Roman"/>
                <w:sz w:val="24"/>
                <w:szCs w:val="24"/>
              </w:rPr>
              <w:t xml:space="preserve"> до тендерної документації)</w:t>
            </w:r>
            <w:r w:rsidRPr="00843C2D">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561EA4" w:rsidRDefault="00561EA4" w:rsidP="00561EA4">
            <w:pPr>
              <w:spacing w:after="0" w:line="240" w:lineRule="auto"/>
              <w:contextualSpacing/>
              <w:jc w:val="both"/>
              <w:rPr>
                <w:rFonts w:ascii="Times New Roman" w:hAnsi="Times New Roman"/>
                <w:b/>
                <w:iCs/>
                <w:sz w:val="24"/>
                <w:szCs w:val="24"/>
              </w:rPr>
            </w:pPr>
          </w:p>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2.2.</w:t>
            </w:r>
            <w:r w:rsidRPr="00843C2D">
              <w:t> </w:t>
            </w:r>
            <w:r w:rsidRPr="00843C2D">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843C2D">
              <w:rPr>
                <w:rFonts w:ascii="Times New Roman" w:hAnsi="Times New Roman"/>
                <w:i/>
                <w:iCs/>
                <w:sz w:val="24"/>
                <w:szCs w:val="24"/>
              </w:rPr>
              <w:t>для фізичних осіб, фізичних осіб - підприємців.</w:t>
            </w:r>
          </w:p>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lastRenderedPageBreak/>
              <w:t>2.3.</w:t>
            </w:r>
            <w:r w:rsidRPr="00843C2D">
              <w:rPr>
                <w:rFonts w:ascii="Times New Roman" w:hAnsi="Times New Roman"/>
                <w:iCs/>
                <w:sz w:val="24"/>
                <w:szCs w:val="24"/>
              </w:rPr>
              <w:t>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sidRPr="00843C2D">
              <w:rPr>
                <w:rFonts w:ascii="Times New Roman" w:hAnsi="Times New Roman"/>
                <w:iCs/>
                <w:sz w:val="24"/>
                <w:szCs w:val="24"/>
              </w:rPr>
              <w:t> </w:t>
            </w:r>
            <w:r w:rsidRPr="00843C2D">
              <w:rPr>
                <w:rFonts w:ascii="Times New Roman" w:hAnsi="Times New Roman"/>
                <w:iCs/>
                <w:sz w:val="24"/>
                <w:szCs w:val="24"/>
              </w:rPr>
              <w:t xml:space="preserve">5492-VI (із змінами) - </w:t>
            </w:r>
            <w:r w:rsidRPr="00843C2D">
              <w:rPr>
                <w:rFonts w:ascii="Times New Roman" w:hAnsi="Times New Roman"/>
                <w:i/>
                <w:iCs/>
                <w:sz w:val="24"/>
                <w:szCs w:val="24"/>
              </w:rPr>
              <w:t>для фізичних осіб, фізичних осіб - підприємців.</w:t>
            </w:r>
          </w:p>
          <w:p w:rsidR="004878C9" w:rsidRPr="00843C2D" w:rsidRDefault="004878C9" w:rsidP="00561EA4">
            <w:pPr>
              <w:widowControl w:val="0"/>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843C2D">
              <w:rPr>
                <w:rFonts w:ascii="Times New Roman" w:hAnsi="Times New Roman"/>
                <w:iCs/>
                <w:sz w:val="24"/>
                <w:szCs w:val="24"/>
              </w:rPr>
              <w:t xml:space="preserve"> (із змінами)</w:t>
            </w:r>
            <w:r w:rsidRPr="00843C2D">
              <w:rPr>
                <w:rFonts w:ascii="Times New Roman" w:hAnsi="Times New Roman"/>
                <w:iCs/>
                <w:sz w:val="24"/>
                <w:szCs w:val="24"/>
              </w:rPr>
              <w:t>.</w:t>
            </w:r>
          </w:p>
          <w:p w:rsidR="00BA4556" w:rsidRPr="00843C2D" w:rsidRDefault="004878C9" w:rsidP="00561EA4">
            <w:pPr>
              <w:widowControl w:val="0"/>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BD1688">
              <w:rPr>
                <w:rFonts w:ascii="Times New Roman" w:hAnsi="Times New Roman"/>
                <w:iCs/>
                <w:sz w:val="24"/>
                <w:szCs w:val="24"/>
              </w:rPr>
              <w:t>.</w:t>
            </w:r>
          </w:p>
        </w:tc>
      </w:tr>
      <w:tr w:rsidR="00E6551A" w:rsidRPr="00843C2D" w:rsidTr="00561EA4">
        <w:tblPrEx>
          <w:tblLook w:val="01E0"/>
        </w:tblPrEx>
        <w:trPr>
          <w:trHeight w:val="510"/>
          <w:jc w:val="center"/>
        </w:trPr>
        <w:tc>
          <w:tcPr>
            <w:tcW w:w="3271" w:type="dxa"/>
          </w:tcPr>
          <w:p w:rsidR="00B960BF" w:rsidRPr="00843C2D" w:rsidRDefault="00B960BF"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lastRenderedPageBreak/>
              <w:t>3.</w:t>
            </w:r>
            <w:r w:rsidRPr="00843C2D">
              <w:rPr>
                <w:rFonts w:ascii="Times New Roman" w:hAnsi="Times New Roman"/>
                <w:sz w:val="24"/>
                <w:szCs w:val="24"/>
              </w:rPr>
              <w:t xml:space="preserve"> Інша інформація</w:t>
            </w:r>
          </w:p>
          <w:p w:rsidR="00E6551A" w:rsidRPr="00843C2D" w:rsidRDefault="00E6551A" w:rsidP="00561EA4">
            <w:pPr>
              <w:spacing w:after="0" w:line="240" w:lineRule="auto"/>
              <w:contextualSpacing/>
              <w:rPr>
                <w:rFonts w:ascii="Times New Roman" w:hAnsi="Times New Roman"/>
                <w:sz w:val="24"/>
                <w:szCs w:val="24"/>
              </w:rPr>
            </w:pPr>
          </w:p>
        </w:tc>
        <w:tc>
          <w:tcPr>
            <w:tcW w:w="6538" w:type="dxa"/>
          </w:tcPr>
          <w:p w:rsidR="00BE54BF" w:rsidRPr="00843C2D" w:rsidRDefault="00971E4E" w:rsidP="00561EA4">
            <w:pPr>
              <w:spacing w:after="0" w:line="240" w:lineRule="auto"/>
              <w:contextualSpacing/>
              <w:jc w:val="both"/>
              <w:rPr>
                <w:rFonts w:ascii="Times New Roman" w:hAnsi="Times New Roman"/>
                <w:iCs/>
                <w:sz w:val="24"/>
                <w:szCs w:val="24"/>
              </w:rPr>
            </w:pPr>
            <w:r w:rsidRPr="00843C2D">
              <w:rPr>
                <w:rFonts w:ascii="Times New Roman" w:eastAsia="Times New Roman" w:hAnsi="Times New Roman"/>
                <w:b/>
                <w:sz w:val="24"/>
                <w:szCs w:val="24"/>
              </w:rPr>
              <w:t>3.1.</w:t>
            </w:r>
            <w:r w:rsidR="009B5760" w:rsidRPr="00843C2D">
              <w:rPr>
                <w:rFonts w:ascii="Times New Roman" w:hAnsi="Times New Roman"/>
                <w:iCs/>
                <w:sz w:val="24"/>
                <w:szCs w:val="24"/>
              </w:rPr>
              <w:t xml:space="preserve"> </w:t>
            </w:r>
            <w:r w:rsidR="00BE54BF" w:rsidRPr="00843C2D">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843C2D">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p>
          <w:p w:rsidR="005D5555" w:rsidRDefault="009B5760" w:rsidP="00561EA4">
            <w:pPr>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sidRPr="00843C2D">
              <w:rPr>
                <w:rFonts w:ascii="Times New Roman" w:hAnsi="Times New Roman"/>
                <w:iCs/>
                <w:sz w:val="24"/>
                <w:szCs w:val="24"/>
              </w:rPr>
              <w:t>надати послуги</w:t>
            </w:r>
            <w:r w:rsidRPr="00843C2D">
              <w:rPr>
                <w:rFonts w:ascii="Times New Roman" w:hAnsi="Times New Roman"/>
                <w:iCs/>
                <w:sz w:val="24"/>
                <w:szCs w:val="24"/>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002E31D4" w:rsidRPr="00843C2D">
              <w:rPr>
                <w:rFonts w:ascii="Times New Roman" w:hAnsi="Times New Roman"/>
                <w:iCs/>
                <w:sz w:val="24"/>
                <w:szCs w:val="24"/>
              </w:rPr>
              <w:t xml:space="preserve"> </w:t>
            </w:r>
            <w:r w:rsidRPr="00843C2D">
              <w:rPr>
                <w:rFonts w:ascii="Times New Roman" w:hAnsi="Times New Roman"/>
                <w:b/>
                <w:iCs/>
                <w:sz w:val="24"/>
                <w:szCs w:val="24"/>
                <w:u w:val="single"/>
              </w:rPr>
              <w:t>гарантійний лист</w:t>
            </w:r>
            <w:r w:rsidRPr="00843C2D">
              <w:rPr>
                <w:rFonts w:ascii="Times New Roman" w:hAnsi="Times New Roman"/>
                <w:iCs/>
                <w:sz w:val="24"/>
                <w:szCs w:val="24"/>
                <w:u w:val="single"/>
              </w:rPr>
              <w:t>.</w:t>
            </w:r>
            <w:r w:rsidRPr="00843C2D">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61EA4" w:rsidRPr="00843C2D" w:rsidRDefault="00561EA4" w:rsidP="00561EA4">
            <w:pPr>
              <w:spacing w:after="0" w:line="240" w:lineRule="auto"/>
              <w:contextualSpacing/>
              <w:jc w:val="both"/>
              <w:rPr>
                <w:rFonts w:ascii="Times New Roman" w:hAnsi="Times New Roman"/>
                <w:iCs/>
                <w:sz w:val="24"/>
                <w:szCs w:val="24"/>
              </w:rPr>
            </w:pPr>
          </w:p>
          <w:p w:rsidR="00F271A5" w:rsidRDefault="009B5760" w:rsidP="00561EA4">
            <w:pPr>
              <w:pStyle w:val="Default"/>
              <w:tabs>
                <w:tab w:val="left" w:pos="221"/>
                <w:tab w:val="left" w:pos="459"/>
              </w:tabs>
              <w:contextualSpacing/>
              <w:jc w:val="both"/>
              <w:rPr>
                <w:rFonts w:ascii="Times New Roman" w:hAnsi="Times New Roman"/>
                <w:color w:val="auto"/>
                <w:lang w:val="uk-UA"/>
              </w:rPr>
            </w:pPr>
            <w:r w:rsidRPr="00843C2D">
              <w:rPr>
                <w:rFonts w:ascii="Times New Roman" w:hAnsi="Times New Roman" w:cs="Times New Roman"/>
                <w:b/>
                <w:color w:val="auto"/>
                <w:lang w:val="uk-UA"/>
              </w:rPr>
              <w:t>3.2.</w:t>
            </w:r>
            <w:r w:rsidRPr="00843C2D">
              <w:rPr>
                <w:color w:val="auto"/>
              </w:rPr>
              <w:t> </w:t>
            </w:r>
            <w:r w:rsidRPr="00843C2D">
              <w:rPr>
                <w:rFonts w:ascii="Times New Roman" w:hAnsi="Times New Roman" w:cs="Times New Roman"/>
                <w:color w:val="auto"/>
                <w:lang w:val="uk-UA"/>
              </w:rPr>
              <w:t xml:space="preserve">Учасник повинен надати гарантії можливості </w:t>
            </w:r>
            <w:r w:rsidR="001F57ED">
              <w:rPr>
                <w:rFonts w:ascii="Times New Roman" w:hAnsi="Times New Roman" w:cs="Times New Roman"/>
                <w:color w:val="auto"/>
                <w:lang w:val="uk-UA"/>
              </w:rPr>
              <w:t>поставки товарів</w:t>
            </w:r>
            <w:r w:rsidRPr="00843C2D">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sidRPr="00843C2D">
              <w:rPr>
                <w:rFonts w:ascii="Times New Roman" w:hAnsi="Times New Roman" w:cs="Times New Roman"/>
                <w:color w:val="auto"/>
                <w:lang w:val="uk-UA"/>
              </w:rPr>
              <w:t xml:space="preserve"> </w:t>
            </w:r>
            <w:r w:rsidRPr="00843C2D">
              <w:rPr>
                <w:rFonts w:ascii="Times New Roman" w:hAnsi="Times New Roman" w:cs="Times New Roman"/>
                <w:b/>
                <w:color w:val="auto"/>
                <w:u w:val="single"/>
                <w:lang w:val="uk-UA"/>
              </w:rPr>
              <w:t>гарантійний лист</w:t>
            </w:r>
            <w:r w:rsidRPr="00843C2D">
              <w:rPr>
                <w:rFonts w:ascii="Times New Roman" w:hAnsi="Times New Roman" w:cs="Times New Roman"/>
                <w:color w:val="auto"/>
                <w:u w:val="single"/>
                <w:lang w:val="uk-UA"/>
              </w:rPr>
              <w:t xml:space="preserve"> про можливість </w:t>
            </w:r>
            <w:r w:rsidR="001F57ED">
              <w:rPr>
                <w:rFonts w:ascii="Times New Roman" w:hAnsi="Times New Roman" w:cs="Times New Roman"/>
                <w:color w:val="auto"/>
                <w:u w:val="single"/>
                <w:lang w:val="uk-UA"/>
              </w:rPr>
              <w:t>поставки товарів</w:t>
            </w:r>
            <w:r w:rsidRPr="00843C2D">
              <w:rPr>
                <w:rFonts w:ascii="Times New Roman" w:hAnsi="Times New Roman" w:cs="Times New Roman"/>
                <w:color w:val="auto"/>
                <w:u w:val="single"/>
                <w:lang w:val="uk-UA"/>
              </w:rPr>
              <w:t xml:space="preserve"> </w:t>
            </w:r>
            <w:r w:rsidRPr="00843C2D">
              <w:rPr>
                <w:rFonts w:ascii="Times New Roman" w:hAnsi="Times New Roman"/>
                <w:color w:val="auto"/>
                <w:u w:val="single"/>
                <w:lang w:val="uk-UA"/>
              </w:rPr>
              <w:t>в кількості, обсягах та строки передбачені умовами закупівлі</w:t>
            </w:r>
            <w:r w:rsidRPr="00843C2D">
              <w:rPr>
                <w:rFonts w:ascii="Times New Roman" w:hAnsi="Times New Roman"/>
                <w:color w:val="auto"/>
                <w:lang w:val="uk-UA"/>
              </w:rPr>
              <w:t>.</w:t>
            </w:r>
          </w:p>
          <w:p w:rsidR="005672F7" w:rsidRPr="00843C2D" w:rsidRDefault="005672F7" w:rsidP="00561EA4">
            <w:pPr>
              <w:pStyle w:val="Default"/>
              <w:tabs>
                <w:tab w:val="left" w:pos="221"/>
                <w:tab w:val="left" w:pos="459"/>
              </w:tabs>
              <w:contextualSpacing/>
              <w:jc w:val="both"/>
              <w:rPr>
                <w:rFonts w:ascii="Times New Roman" w:hAnsi="Times New Roman"/>
                <w:color w:val="auto"/>
                <w:lang w:val="uk-UA"/>
              </w:rPr>
            </w:pPr>
          </w:p>
          <w:p w:rsidR="005672F7" w:rsidRDefault="006E08CE" w:rsidP="00561EA4">
            <w:pPr>
              <w:spacing w:after="0" w:line="240" w:lineRule="auto"/>
              <w:ind w:right="119"/>
              <w:contextualSpacing/>
              <w:jc w:val="both"/>
              <w:rPr>
                <w:rFonts w:ascii="Times New Roman" w:eastAsia="Times New Roman" w:hAnsi="Times New Roman"/>
                <w:color w:val="000000"/>
                <w:sz w:val="24"/>
                <w:szCs w:val="24"/>
                <w:lang w:eastAsia="ru-RU"/>
              </w:rPr>
            </w:pPr>
            <w:r w:rsidRPr="00843C2D">
              <w:rPr>
                <w:rFonts w:ascii="Times New Roman" w:eastAsia="Times New Roman" w:hAnsi="Times New Roman"/>
                <w:color w:val="000000"/>
                <w:sz w:val="24"/>
                <w:szCs w:val="24"/>
                <w:lang w:eastAsia="ru-RU"/>
              </w:rPr>
              <w:t xml:space="preserve">Відповідальність за достовірність наданої інформації в своїй </w:t>
            </w:r>
            <w:r w:rsidRPr="00843C2D">
              <w:rPr>
                <w:rFonts w:ascii="Times New Roman" w:eastAsia="Times New Roman" w:hAnsi="Times New Roman"/>
                <w:color w:val="000000"/>
                <w:sz w:val="24"/>
                <w:szCs w:val="24"/>
                <w:lang w:eastAsia="ru-RU"/>
              </w:rPr>
              <w:lastRenderedPageBreak/>
              <w:t>те</w:t>
            </w:r>
            <w:r w:rsidR="00AA036B">
              <w:rPr>
                <w:rFonts w:ascii="Times New Roman" w:eastAsia="Times New Roman" w:hAnsi="Times New Roman"/>
                <w:color w:val="000000"/>
                <w:sz w:val="24"/>
                <w:szCs w:val="24"/>
                <w:lang w:eastAsia="ru-RU"/>
              </w:rPr>
              <w:t>ндерній пропозиції несе учасник</w:t>
            </w:r>
            <w:r w:rsidR="00BD1688">
              <w:rPr>
                <w:rFonts w:ascii="Times New Roman" w:eastAsia="Times New Roman" w:hAnsi="Times New Roman"/>
                <w:color w:val="000000"/>
                <w:sz w:val="24"/>
                <w:szCs w:val="24"/>
                <w:lang w:eastAsia="ru-RU"/>
              </w:rPr>
              <w:t>.</w:t>
            </w:r>
          </w:p>
          <w:p w:rsidR="00B93EA0" w:rsidRPr="00D51F21" w:rsidRDefault="00B93EA0" w:rsidP="00561EA4">
            <w:pPr>
              <w:spacing w:after="0" w:line="240" w:lineRule="auto"/>
              <w:ind w:right="119"/>
              <w:contextualSpacing/>
              <w:jc w:val="both"/>
              <w:rPr>
                <w:rFonts w:ascii="Times New Roman" w:eastAsia="Times New Roman" w:hAnsi="Times New Roman"/>
                <w:color w:val="000000"/>
                <w:sz w:val="24"/>
                <w:szCs w:val="24"/>
                <w:lang w:eastAsia="ru-RU"/>
              </w:rPr>
            </w:pPr>
          </w:p>
        </w:tc>
      </w:tr>
    </w:tbl>
    <w:p w:rsidR="00561EA4" w:rsidRDefault="00561EA4" w:rsidP="00561EA4">
      <w:pPr>
        <w:spacing w:after="0" w:line="240" w:lineRule="auto"/>
        <w:contextualSpacing/>
        <w:rPr>
          <w:rFonts w:ascii="Times New Roman" w:hAnsi="Times New Roman"/>
          <w:i/>
          <w:sz w:val="20"/>
          <w:szCs w:val="20"/>
          <w:u w:val="single"/>
        </w:rPr>
      </w:pPr>
    </w:p>
    <w:p w:rsidR="00561EA4" w:rsidRDefault="00561EA4" w:rsidP="00561EA4">
      <w:pPr>
        <w:spacing w:after="0" w:line="240" w:lineRule="auto"/>
        <w:contextualSpacing/>
        <w:rPr>
          <w:rFonts w:ascii="Times New Roman" w:hAnsi="Times New Roman"/>
          <w:i/>
          <w:sz w:val="20"/>
          <w:szCs w:val="20"/>
          <w:u w:val="single"/>
        </w:rPr>
      </w:pPr>
    </w:p>
    <w:p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p>
    <w:p w:rsidR="00561EA4" w:rsidRPr="00104A5D" w:rsidRDefault="00B44D03" w:rsidP="00104A5D">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lastRenderedPageBreak/>
        <w:t>Додаток 2.</w:t>
      </w:r>
      <w:r w:rsidR="00104A5D">
        <w:rPr>
          <w:rFonts w:ascii="Times New Roman" w:hAnsi="Times New Roman"/>
          <w:b/>
          <w:color w:val="000000" w:themeColor="text1"/>
          <w:sz w:val="24"/>
          <w:szCs w:val="24"/>
        </w:rPr>
        <w:t>1</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ДОСВІДУ ВИКОНАННЯ АНАЛОГІЧНОГО ДОГОВОРУ</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843C2D" w:rsidRDefault="00FF225A" w:rsidP="00561EA4">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906"/>
        <w:gridCol w:w="3128"/>
        <w:gridCol w:w="2126"/>
        <w:gridCol w:w="2268"/>
      </w:tblGrid>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90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Дата та номер договору</w:t>
            </w:r>
          </w:p>
        </w:tc>
        <w:tc>
          <w:tcPr>
            <w:tcW w:w="3128" w:type="dxa"/>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Найменування замовника</w:t>
            </w:r>
          </w:p>
        </w:tc>
        <w:tc>
          <w:tcPr>
            <w:tcW w:w="212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Предмет договору</w:t>
            </w:r>
          </w:p>
        </w:tc>
        <w:tc>
          <w:tcPr>
            <w:tcW w:w="2268"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Строк дії договору</w:t>
            </w: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lang w:val="ru-RU"/>
        </w:rPr>
      </w:pPr>
    </w:p>
    <w:p w:rsidR="009C1B3B" w:rsidRPr="00843C2D" w:rsidRDefault="009C1B3B" w:rsidP="00561EA4">
      <w:pPr>
        <w:spacing w:after="0" w:line="240" w:lineRule="auto"/>
        <w:contextualSpacing/>
        <w:rPr>
          <w:rFonts w:ascii="Times New Roman" w:hAnsi="Times New Roman"/>
          <w:b/>
          <w:sz w:val="24"/>
          <w:szCs w:val="24"/>
          <w:lang w:val="ru-RU"/>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Default="00E6497A" w:rsidP="00561EA4">
      <w:pPr>
        <w:spacing w:after="0" w:line="240" w:lineRule="auto"/>
        <w:contextualSpacing/>
        <w:rPr>
          <w:rFonts w:ascii="Times New Roman" w:hAnsi="Times New Roman"/>
          <w:i/>
          <w:sz w:val="20"/>
          <w:szCs w:val="20"/>
        </w:rPr>
      </w:pPr>
    </w:p>
    <w:p w:rsidR="007367F0" w:rsidRPr="00843C2D" w:rsidRDefault="007367F0"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561EA4" w:rsidRDefault="00561EA4">
      <w:pPr>
        <w:spacing w:after="0" w:line="240" w:lineRule="auto"/>
        <w:rPr>
          <w:rFonts w:ascii="Times New Roman" w:hAnsi="Times New Roman"/>
          <w:b/>
          <w:sz w:val="24"/>
          <w:szCs w:val="24"/>
        </w:rPr>
      </w:pPr>
      <w:r>
        <w:rPr>
          <w:rFonts w:ascii="Times New Roman" w:hAnsi="Times New Roman"/>
          <w:b/>
          <w:sz w:val="24"/>
          <w:szCs w:val="24"/>
        </w:rPr>
        <w:br w:type="page"/>
      </w:r>
    </w:p>
    <w:p w:rsidR="007679EE" w:rsidRPr="00BF4582" w:rsidRDefault="006C243D" w:rsidP="00561EA4">
      <w:pPr>
        <w:spacing w:after="0" w:line="240" w:lineRule="auto"/>
        <w:ind w:left="6521"/>
        <w:contextualSpacing/>
        <w:jc w:val="right"/>
        <w:rPr>
          <w:rFonts w:ascii="Times New Roman" w:hAnsi="Times New Roman"/>
          <w:b/>
          <w:sz w:val="24"/>
          <w:szCs w:val="24"/>
        </w:rPr>
      </w:pPr>
      <w:r w:rsidRPr="00BF4582">
        <w:rPr>
          <w:rFonts w:ascii="Times New Roman" w:hAnsi="Times New Roman"/>
          <w:b/>
          <w:sz w:val="24"/>
          <w:szCs w:val="24"/>
        </w:rPr>
        <w:lastRenderedPageBreak/>
        <w:t>Додаток</w:t>
      </w:r>
      <w:r w:rsidR="007679EE" w:rsidRPr="00BF4582">
        <w:rPr>
          <w:rFonts w:ascii="Times New Roman" w:hAnsi="Times New Roman"/>
          <w:b/>
          <w:sz w:val="24"/>
          <w:szCs w:val="24"/>
        </w:rPr>
        <w:t xml:space="preserve"> </w:t>
      </w:r>
      <w:r w:rsidRPr="00BF4582">
        <w:rPr>
          <w:rFonts w:ascii="Times New Roman" w:hAnsi="Times New Roman"/>
          <w:b/>
          <w:sz w:val="24"/>
          <w:szCs w:val="24"/>
        </w:rPr>
        <w:t>2.</w:t>
      </w:r>
      <w:r w:rsidR="00BF4582" w:rsidRPr="00BF4582">
        <w:rPr>
          <w:rFonts w:ascii="Times New Roman" w:hAnsi="Times New Roman"/>
          <w:b/>
          <w:sz w:val="24"/>
          <w:szCs w:val="24"/>
        </w:rPr>
        <w:t>2</w:t>
      </w:r>
    </w:p>
    <w:p w:rsidR="006C243D"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6C243D" w:rsidRPr="00843C2D" w:rsidRDefault="006C243D"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6C243D" w:rsidRPr="00843C2D" w:rsidRDefault="006C243D" w:rsidP="00561EA4">
      <w:pPr>
        <w:spacing w:after="0" w:line="240" w:lineRule="auto"/>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843C2D" w:rsidRDefault="006C243D" w:rsidP="00561EA4">
      <w:pPr>
        <w:spacing w:after="0" w:line="240" w:lineRule="auto"/>
        <w:contextualSpacing/>
        <w:jc w:val="center"/>
        <w:rPr>
          <w:rFonts w:ascii="Times New Roman" w:hAnsi="Times New Roman"/>
          <w:b/>
          <w:sz w:val="24"/>
          <w:szCs w:val="24"/>
        </w:rPr>
      </w:pPr>
    </w:p>
    <w:p w:rsidR="006C243D" w:rsidRPr="00843C2D" w:rsidRDefault="006C243D" w:rsidP="00561EA4">
      <w:pPr>
        <w:spacing w:after="0" w:line="240" w:lineRule="auto"/>
        <w:ind w:firstLine="567"/>
        <w:contextualSpacing/>
        <w:jc w:val="both"/>
        <w:rPr>
          <w:rFonts w:ascii="Times New Roman" w:hAnsi="Times New Roman"/>
          <w:sz w:val="24"/>
          <w:szCs w:val="24"/>
        </w:rPr>
      </w:pPr>
      <w:r w:rsidRPr="00843C2D">
        <w:rPr>
          <w:rFonts w:ascii="Times New Roman" w:hAnsi="Times New Roman"/>
          <w:sz w:val="24"/>
          <w:szCs w:val="24"/>
        </w:rPr>
        <w:t xml:space="preserve">Цією довідкою повідомляємо, що </w:t>
      </w:r>
      <w:r w:rsidR="00163389" w:rsidRPr="00163389">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843C2D">
        <w:rPr>
          <w:rFonts w:ascii="Times New Roman" w:hAnsi="Times New Roman"/>
          <w:i/>
          <w:sz w:val="24"/>
          <w:szCs w:val="24"/>
          <w:u w:val="single"/>
        </w:rPr>
        <w:instrText xml:space="preserve"> FORMTEXT </w:instrText>
      </w:r>
      <w:r w:rsidR="00163389" w:rsidRPr="00163389">
        <w:rPr>
          <w:rFonts w:ascii="Times New Roman" w:hAnsi="Times New Roman"/>
          <w:i/>
          <w:sz w:val="24"/>
          <w:szCs w:val="24"/>
          <w:u w:val="single"/>
        </w:rPr>
      </w:r>
      <w:r w:rsidR="00163389" w:rsidRPr="00163389">
        <w:rPr>
          <w:rFonts w:ascii="Times New Roman" w:hAnsi="Times New Roman"/>
          <w:i/>
          <w:sz w:val="24"/>
          <w:szCs w:val="24"/>
          <w:u w:val="single"/>
        </w:rPr>
        <w:fldChar w:fldCharType="separate"/>
      </w:r>
      <w:r w:rsidRPr="00843C2D">
        <w:rPr>
          <w:rFonts w:ascii="Times New Roman" w:hAnsi="Times New Roman"/>
          <w:i/>
          <w:sz w:val="24"/>
          <w:szCs w:val="24"/>
          <w:u w:val="single"/>
        </w:rPr>
        <w:t xml:space="preserve">    (найменування/ПІБ учасника)     </w:t>
      </w:r>
      <w:r w:rsidR="00163389" w:rsidRPr="00843C2D">
        <w:rPr>
          <w:rFonts w:ascii="Times New Roman" w:hAnsi="Times New Roman"/>
          <w:sz w:val="24"/>
          <w:szCs w:val="24"/>
        </w:rPr>
        <w:fldChar w:fldCharType="end"/>
      </w:r>
      <w:r w:rsidRPr="00843C2D">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843C2D">
        <w:rPr>
          <w:rFonts w:ascii="Times New Roman" w:hAnsi="Times New Roman"/>
          <w:sz w:val="24"/>
          <w:szCs w:val="24"/>
        </w:rPr>
        <w:t xml:space="preserve"> 27.03.2019 </w:t>
      </w:r>
      <w:r w:rsidR="009C503A">
        <w:rPr>
          <w:rFonts w:ascii="Times New Roman" w:hAnsi="Times New Roman"/>
          <w:sz w:val="24"/>
          <w:szCs w:val="24"/>
        </w:rPr>
        <w:t xml:space="preserve">                 </w:t>
      </w:r>
      <w:r w:rsidR="00732109" w:rsidRPr="00843C2D">
        <w:rPr>
          <w:rFonts w:ascii="Times New Roman" w:hAnsi="Times New Roman"/>
          <w:sz w:val="24"/>
          <w:szCs w:val="24"/>
        </w:rPr>
        <w:t>№</w:t>
      </w:r>
      <w:r w:rsidR="00084B94" w:rsidRPr="00843C2D">
        <w:rPr>
          <w:rFonts w:ascii="Times New Roman" w:hAnsi="Times New Roman"/>
          <w:sz w:val="24"/>
          <w:szCs w:val="24"/>
        </w:rPr>
        <w:t xml:space="preserve"> </w:t>
      </w:r>
      <w:r w:rsidR="00732109" w:rsidRPr="00843C2D">
        <w:rPr>
          <w:rFonts w:ascii="Times New Roman" w:hAnsi="Times New Roman"/>
          <w:sz w:val="24"/>
          <w:szCs w:val="24"/>
        </w:rPr>
        <w:t>367</w:t>
      </w:r>
      <w:r w:rsidR="0029453D" w:rsidRPr="00843C2D">
        <w:rPr>
          <w:rFonts w:ascii="Times New Roman" w:hAnsi="Times New Roman"/>
          <w:sz w:val="24"/>
          <w:szCs w:val="24"/>
        </w:rPr>
        <w:t xml:space="preserve"> (зі змінами)</w:t>
      </w:r>
      <w:r w:rsidRPr="00843C2D">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843C2D" w:rsidRDefault="00A56731" w:rsidP="00561EA4">
      <w:pPr>
        <w:spacing w:after="0" w:line="240" w:lineRule="auto"/>
        <w:contextualSpacing/>
        <w:jc w:val="both"/>
        <w:rPr>
          <w:rFonts w:ascii="Times New Roman" w:hAnsi="Times New Roman"/>
          <w:sz w:val="24"/>
          <w:szCs w:val="24"/>
        </w:rPr>
      </w:pPr>
    </w:p>
    <w:p w:rsidR="006C243D" w:rsidRPr="00843C2D" w:rsidRDefault="00C20F54"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w:t>
      </w:r>
    </w:p>
    <w:p w:rsidR="006C243D" w:rsidRPr="00843C2D" w:rsidRDefault="006C243D"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 xml:space="preserve">(Посада, прізвище, ініціали, підпис уповноваженої особи </w:t>
      </w:r>
      <w:r w:rsidR="00365097" w:rsidRPr="00843C2D">
        <w:rPr>
          <w:rFonts w:ascii="Times New Roman" w:hAnsi="Times New Roman"/>
          <w:i/>
          <w:sz w:val="20"/>
          <w:szCs w:val="20"/>
        </w:rPr>
        <w:t>у</w:t>
      </w:r>
      <w:r w:rsidRPr="00843C2D">
        <w:rPr>
          <w:rFonts w:ascii="Times New Roman" w:hAnsi="Times New Roman"/>
          <w:i/>
          <w:sz w:val="20"/>
          <w:szCs w:val="20"/>
        </w:rPr>
        <w:t>часника)</w:t>
      </w:r>
    </w:p>
    <w:p w:rsidR="0025023A" w:rsidRPr="00843C2D" w:rsidRDefault="00665703" w:rsidP="00561EA4">
      <w:pPr>
        <w:spacing w:after="0" w:line="240" w:lineRule="auto"/>
        <w:contextualSpacing/>
        <w:jc w:val="right"/>
        <w:rPr>
          <w:rFonts w:ascii="Times New Roman" w:hAnsi="Times New Roman"/>
          <w:b/>
          <w:sz w:val="24"/>
          <w:szCs w:val="24"/>
        </w:rPr>
      </w:pPr>
      <w:r w:rsidRPr="00843C2D">
        <w:rPr>
          <w:rFonts w:ascii="Times New Roman" w:hAnsi="Times New Roman"/>
          <w:sz w:val="24"/>
          <w:szCs w:val="24"/>
        </w:rPr>
        <w:br w:type="page"/>
      </w:r>
      <w:r w:rsidR="0025023A" w:rsidRPr="00843C2D">
        <w:rPr>
          <w:rFonts w:ascii="Times New Roman" w:hAnsi="Times New Roman"/>
          <w:b/>
          <w:sz w:val="24"/>
          <w:szCs w:val="24"/>
        </w:rPr>
        <w:lastRenderedPageBreak/>
        <w:t xml:space="preserve">Додаток </w:t>
      </w:r>
      <w:r w:rsidR="00981776" w:rsidRPr="00843C2D">
        <w:rPr>
          <w:rFonts w:ascii="Times New Roman" w:hAnsi="Times New Roman"/>
          <w:b/>
          <w:sz w:val="24"/>
          <w:szCs w:val="24"/>
        </w:rPr>
        <w:t>3</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8A68EC" w:rsidRPr="00843C2D" w:rsidRDefault="008A68EC" w:rsidP="00561EA4">
      <w:pPr>
        <w:spacing w:after="0" w:line="240" w:lineRule="auto"/>
        <w:contextualSpacing/>
        <w:jc w:val="right"/>
        <w:rPr>
          <w:rFonts w:ascii="Times New Roman" w:hAnsi="Times New Roman"/>
          <w:b/>
          <w:sz w:val="24"/>
          <w:szCs w:val="24"/>
        </w:rPr>
      </w:pPr>
    </w:p>
    <w:p w:rsidR="0025023A" w:rsidRPr="00843C2D" w:rsidRDefault="00E33795" w:rsidP="00561EA4">
      <w:pPr>
        <w:pStyle w:val="normal"/>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F25097" w:rsidRPr="00843C2D" w:rsidRDefault="00E33795" w:rsidP="00561EA4">
      <w:pPr>
        <w:pStyle w:val="normal"/>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r w:rsidR="00F25097" w:rsidRPr="00843C2D">
        <w:rPr>
          <w:rFonts w:ascii="Times New Roman" w:eastAsia="Times New Roman" w:hAnsi="Times New Roman" w:cs="Times New Roman"/>
          <w:sz w:val="28"/>
          <w:szCs w:val="28"/>
        </w:rPr>
        <w:t xml:space="preserve"> </w:t>
      </w:r>
    </w:p>
    <w:p w:rsidR="009875A1" w:rsidRPr="00843C2D" w:rsidRDefault="00A2624F" w:rsidP="00561EA4">
      <w:pPr>
        <w:pStyle w:val="normal"/>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торгів</w:t>
      </w:r>
      <w:r w:rsidRPr="00843C2D">
        <w:rPr>
          <w:rFonts w:ascii="Times New Roman" w:hAnsi="Times New Roman" w:cs="Times New Roman"/>
          <w:bCs/>
          <w:i/>
        </w:rPr>
        <w:t>)</w:t>
      </w:r>
    </w:p>
    <w:p w:rsidR="00DF0113" w:rsidRPr="00843C2D" w:rsidRDefault="00DF0113" w:rsidP="00561EA4">
      <w:pPr>
        <w:pStyle w:val="normal"/>
        <w:spacing w:after="0" w:line="240" w:lineRule="auto"/>
        <w:contextualSpacing/>
        <w:jc w:val="center"/>
        <w:rPr>
          <w:rFonts w:ascii="Times New Roman" w:hAnsi="Times New Roman" w:cs="Times New Roman"/>
          <w:bCs/>
          <w:i/>
          <w:sz w:val="16"/>
          <w:szCs w:val="16"/>
        </w:rPr>
      </w:pPr>
    </w:p>
    <w:p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843C2D"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r w:rsidR="00BD1688">
              <w:rPr>
                <w:rFonts w:ascii="Times New Roman" w:eastAsia="Times New Roman" w:hAnsi="Times New Roman"/>
              </w:rPr>
              <w:t>.</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843C2D" w:rsidRDefault="00562780" w:rsidP="009C503A">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w:t>
            </w:r>
            <w:r w:rsidR="00AA036B">
              <w:rPr>
                <w:rFonts w:ascii="Times New Roman" w:eastAsia="Times New Roman" w:hAnsi="Times New Roman"/>
              </w:rPr>
              <w:t>ини від дати подання документа</w:t>
            </w:r>
            <w:r w:rsidR="00BD1688">
              <w:rPr>
                <w:rFonts w:ascii="Times New Roman" w:eastAsia="Times New Roman" w:hAnsi="Times New Roman"/>
              </w:rPr>
              <w:t>.</w:t>
            </w:r>
            <w:r w:rsidR="00CE6A42">
              <w:rPr>
                <w:rFonts w:ascii="Times New Roman" w:eastAsia="Times New Roman" w:hAnsi="Times New Roman"/>
              </w:rPr>
              <w:t xml:space="preserve"> </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562780" w:rsidRPr="000F6B97" w:rsidRDefault="00562780" w:rsidP="00561EA4">
            <w:pPr>
              <w:spacing w:after="0" w:line="240" w:lineRule="auto"/>
              <w:contextualSpacing/>
              <w:jc w:val="both"/>
              <w:rPr>
                <w:rFonts w:ascii="Times New Roman" w:eastAsia="Times New Roman" w:hAnsi="Times New Roman"/>
              </w:rPr>
            </w:pPr>
          </w:p>
          <w:p w:rsidR="00562780"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w:t>
            </w:r>
            <w:r w:rsidR="00AA036B">
              <w:rPr>
                <w:rFonts w:ascii="Times New Roman" w:eastAsia="Times New Roman" w:hAnsi="Times New Roman"/>
              </w:rPr>
              <w:t>нини від дати подання документа</w:t>
            </w:r>
            <w:r w:rsidR="00BD1688">
              <w:rPr>
                <w:rFonts w:ascii="Times New Roman" w:eastAsia="Times New Roman" w:hAnsi="Times New Roman"/>
              </w:rPr>
              <w:t>.</w:t>
            </w:r>
          </w:p>
          <w:p w:rsidR="00561EA4" w:rsidRPr="000F6B97" w:rsidRDefault="00561EA4"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F6602A" w:rsidP="00AA036B">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w:t>
            </w:r>
            <w:r w:rsidR="00AA036B">
              <w:rPr>
                <w:rFonts w:ascii="Times New Roman" w:eastAsia="Times New Roman" w:hAnsi="Times New Roman"/>
              </w:rPr>
              <w:t>нини від дати подання документа</w:t>
            </w:r>
            <w:r w:rsidR="00BD1688">
              <w:rPr>
                <w:rFonts w:ascii="Times New Roman" w:eastAsia="Times New Roman" w:hAnsi="Times New Roman"/>
              </w:rPr>
              <w:t>.</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843C2D" w:rsidRDefault="00DC4467" w:rsidP="00561EA4">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BD1688">
              <w:rPr>
                <w:rFonts w:ascii="Times New Roman" w:eastAsia="Times New Roman" w:hAnsi="Times New Roman"/>
              </w:rPr>
              <w:t>.</w:t>
            </w:r>
          </w:p>
        </w:tc>
      </w:tr>
    </w:tbl>
    <w:p w:rsidR="00A569E8" w:rsidRPr="00843C2D"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5E5A62" w:rsidRPr="00843C2D" w:rsidRDefault="00A0056A" w:rsidP="00561EA4">
      <w:pPr>
        <w:pStyle w:val="normal"/>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843C2D">
        <w:rPr>
          <w:rFonts w:ascii="Times New Roman" w:eastAsia="Times New Roman" w:hAnsi="Times New Roman" w:cs="Times New Roman"/>
          <w:i/>
          <w:sz w:val="20"/>
          <w:szCs w:val="20"/>
        </w:rPr>
        <w:t>ь (у разі можливості)</w:t>
      </w:r>
      <w:r w:rsidR="005E5A62" w:rsidRPr="00843C2D">
        <w:rPr>
          <w:rFonts w:ascii="Times New Roman" w:eastAsia="Times New Roman" w:hAnsi="Times New Roman" w:cs="Times New Roman"/>
          <w:i/>
          <w:sz w:val="20"/>
          <w:szCs w:val="20"/>
        </w:rPr>
        <w:t>.</w:t>
      </w:r>
    </w:p>
    <w:p w:rsidR="00D82AE9" w:rsidRPr="00843C2D" w:rsidRDefault="00412F0F" w:rsidP="00561EA4">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w:t>
      </w:r>
      <w:r w:rsidR="005E1270" w:rsidRPr="00843C2D">
        <w:rPr>
          <w:rFonts w:ascii="Times New Roman" w:hAnsi="Times New Roman"/>
          <w:i/>
          <w:sz w:val="20"/>
          <w:szCs w:val="20"/>
        </w:rPr>
        <w:t xml:space="preserve"> </w:t>
      </w:r>
      <w:r w:rsidR="005E5A62" w:rsidRPr="00843C2D">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21727E"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r w:rsidR="0021727E" w:rsidRPr="00843C2D">
        <w:rPr>
          <w:rFonts w:ascii="Times New Roman" w:eastAsia="Times New Roman" w:hAnsi="Times New Roman"/>
          <w:b/>
          <w:sz w:val="24"/>
          <w:szCs w:val="24"/>
          <w:lang w:eastAsia="ru-RU"/>
        </w:rPr>
        <w:lastRenderedPageBreak/>
        <w:t>Додаток 4</w:t>
      </w:r>
    </w:p>
    <w:p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rsidR="00842137" w:rsidRPr="00843C2D" w:rsidRDefault="00842137"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B250D4" w:rsidRDefault="00D96222" w:rsidP="00EB3F71">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843C2D">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w:t>
      </w:r>
      <w:r w:rsidR="00803060">
        <w:rPr>
          <w:rFonts w:ascii="Times New Roman" w:eastAsia="Times New Roman" w:hAnsi="Times New Roman"/>
          <w:b/>
          <w:bCs/>
          <w:iCs/>
          <w:color w:val="000000"/>
          <w:sz w:val="28"/>
          <w:szCs w:val="28"/>
          <w:shd w:val="clear" w:color="auto" w:fill="FFFFFF"/>
          <w:lang w:eastAsia="ru-RU"/>
        </w:rPr>
        <w:t>рактеристики предмета закупівлі</w:t>
      </w:r>
      <w:r w:rsidRPr="00843C2D">
        <w:rPr>
          <w:rFonts w:ascii="Times New Roman" w:eastAsia="Times New Roman" w:hAnsi="Times New Roman"/>
          <w:b/>
          <w:bCs/>
          <w:iCs/>
          <w:color w:val="000000"/>
          <w:sz w:val="28"/>
          <w:szCs w:val="28"/>
          <w:shd w:val="clear" w:color="auto" w:fill="FFFFFF"/>
          <w:lang w:eastAsia="ru-RU"/>
        </w:rPr>
        <w:t xml:space="preserve"> </w:t>
      </w:r>
      <w:r w:rsidR="00EB3F71">
        <w:rPr>
          <w:rFonts w:ascii="Times New Roman" w:eastAsia="Times New Roman" w:hAnsi="Times New Roman"/>
          <w:b/>
          <w:bCs/>
          <w:iCs/>
          <w:color w:val="000000"/>
          <w:sz w:val="28"/>
          <w:szCs w:val="28"/>
          <w:shd w:val="clear" w:color="auto" w:fill="FFFFFF"/>
          <w:lang w:val="ru-RU" w:eastAsia="ru-RU"/>
        </w:rPr>
        <w:t xml:space="preserve">- </w:t>
      </w:r>
      <w:r w:rsidR="00EB3F71">
        <w:rPr>
          <w:rFonts w:ascii="Times New Roman" w:eastAsia="Times New Roman" w:hAnsi="Times New Roman"/>
          <w:b/>
          <w:bCs/>
          <w:iCs/>
          <w:color w:val="000000"/>
          <w:sz w:val="28"/>
          <w:szCs w:val="28"/>
          <w:shd w:val="clear" w:color="auto" w:fill="FFFFFF"/>
          <w:lang w:eastAsia="ru-RU"/>
        </w:rPr>
        <w:t>т</w:t>
      </w:r>
      <w:r w:rsidRPr="00843C2D">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670562" w:rsidRPr="00843C2D">
        <w:rPr>
          <w:rFonts w:ascii="Times New Roman" w:eastAsia="Times New Roman" w:hAnsi="Times New Roman"/>
          <w:b/>
          <w:bCs/>
          <w:iCs/>
          <w:color w:val="000000"/>
          <w:sz w:val="28"/>
          <w:szCs w:val="28"/>
          <w:shd w:val="clear" w:color="auto" w:fill="FFFFFF"/>
          <w:lang w:eastAsia="ru-RU"/>
        </w:rPr>
        <w:t xml:space="preserve"> </w:t>
      </w:r>
    </w:p>
    <w:p w:rsidR="004A07BD" w:rsidRDefault="004A07BD" w:rsidP="004A07BD">
      <w:pPr>
        <w:spacing w:after="0" w:line="240" w:lineRule="auto"/>
        <w:contextualSpacing/>
        <w:jc w:val="center"/>
        <w:rPr>
          <w:rFonts w:ascii="Times New Roman" w:hAnsi="Times New Roman"/>
          <w:b/>
          <w:sz w:val="28"/>
          <w:szCs w:val="28"/>
          <w:bdr w:val="none" w:sz="0" w:space="0" w:color="auto" w:frame="1"/>
        </w:rPr>
      </w:pPr>
    </w:p>
    <w:p w:rsidR="007F456C" w:rsidRPr="000C3096" w:rsidRDefault="007F456C" w:rsidP="007F456C">
      <w:pPr>
        <w:spacing w:after="0" w:line="240" w:lineRule="auto"/>
        <w:mirrorIndents/>
        <w:jc w:val="center"/>
        <w:rPr>
          <w:rFonts w:ascii="Times New Roman" w:eastAsia="Times New Roman" w:hAnsi="Times New Roman"/>
          <w:b/>
          <w:sz w:val="24"/>
          <w:szCs w:val="24"/>
        </w:rPr>
      </w:pPr>
      <w:r w:rsidRPr="000C3096">
        <w:rPr>
          <w:rFonts w:ascii="Times New Roman" w:eastAsia="Times New Roman" w:hAnsi="Times New Roman"/>
          <w:b/>
          <w:sz w:val="24"/>
          <w:szCs w:val="24"/>
        </w:rPr>
        <w:t>ТЕХНІЧНІ ХАРАКТЕРИСТИКИ</w:t>
      </w:r>
    </w:p>
    <w:p w:rsidR="007F456C" w:rsidRPr="000C3096" w:rsidRDefault="007F456C" w:rsidP="007F456C">
      <w:pPr>
        <w:spacing w:after="0" w:line="240" w:lineRule="auto"/>
        <w:mirrorIndents/>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954"/>
        <w:gridCol w:w="1666"/>
      </w:tblGrid>
      <w:tr w:rsidR="007F456C" w:rsidRPr="00AC5002" w:rsidTr="00705D7F">
        <w:tc>
          <w:tcPr>
            <w:tcW w:w="1951" w:type="dxa"/>
          </w:tcPr>
          <w:p w:rsidR="007F456C" w:rsidRPr="00AC5002" w:rsidRDefault="007F456C" w:rsidP="00705D7F">
            <w:pPr>
              <w:spacing w:after="0" w:line="240" w:lineRule="auto"/>
              <w:contextualSpacing/>
              <w:jc w:val="center"/>
              <w:rPr>
                <w:rFonts w:ascii="Times New Roman" w:hAnsi="Times New Roman"/>
                <w:sz w:val="24"/>
                <w:szCs w:val="28"/>
                <w:lang w:eastAsia="uk-UA"/>
              </w:rPr>
            </w:pPr>
            <w:r w:rsidRPr="00AC5002">
              <w:rPr>
                <w:rFonts w:ascii="Times New Roman" w:hAnsi="Times New Roman"/>
                <w:sz w:val="24"/>
                <w:szCs w:val="28"/>
                <w:lang w:eastAsia="uk-UA"/>
              </w:rPr>
              <w:t>Найменування товару</w:t>
            </w:r>
          </w:p>
        </w:tc>
        <w:tc>
          <w:tcPr>
            <w:tcW w:w="5954" w:type="dxa"/>
          </w:tcPr>
          <w:p w:rsidR="007F456C" w:rsidRPr="00AC5002" w:rsidRDefault="007F456C" w:rsidP="00705D7F">
            <w:pPr>
              <w:spacing w:after="0" w:line="240" w:lineRule="auto"/>
              <w:contextualSpacing/>
              <w:jc w:val="center"/>
              <w:rPr>
                <w:rFonts w:ascii="Times New Roman" w:hAnsi="Times New Roman"/>
                <w:sz w:val="24"/>
                <w:szCs w:val="28"/>
                <w:lang w:eastAsia="uk-UA"/>
              </w:rPr>
            </w:pPr>
            <w:r w:rsidRPr="00AC5002">
              <w:rPr>
                <w:rFonts w:ascii="Times New Roman" w:hAnsi="Times New Roman"/>
                <w:sz w:val="24"/>
                <w:szCs w:val="28"/>
                <w:lang w:eastAsia="uk-UA"/>
              </w:rPr>
              <w:t>Технічні характеристики товару</w:t>
            </w:r>
          </w:p>
        </w:tc>
        <w:tc>
          <w:tcPr>
            <w:tcW w:w="1666" w:type="dxa"/>
          </w:tcPr>
          <w:p w:rsidR="007F456C" w:rsidRPr="00AC5002" w:rsidRDefault="007F456C" w:rsidP="00705D7F">
            <w:pPr>
              <w:spacing w:after="0" w:line="240" w:lineRule="auto"/>
              <w:contextualSpacing/>
              <w:jc w:val="center"/>
              <w:rPr>
                <w:rFonts w:ascii="Times New Roman" w:hAnsi="Times New Roman"/>
                <w:sz w:val="24"/>
                <w:szCs w:val="28"/>
                <w:lang w:eastAsia="uk-UA"/>
              </w:rPr>
            </w:pPr>
            <w:r w:rsidRPr="00AC5002">
              <w:rPr>
                <w:rFonts w:ascii="Times New Roman" w:hAnsi="Times New Roman"/>
                <w:sz w:val="24"/>
                <w:szCs w:val="28"/>
                <w:lang w:eastAsia="uk-UA"/>
              </w:rPr>
              <w:t>Кількість (шт.)</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Ручка масляна</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Тип ручки - не автоматична, прозорий пластиковий корпус</w:t>
            </w:r>
            <w:r w:rsidRPr="00AC5002">
              <w:rPr>
                <w:rFonts w:ascii="Times New Roman" w:eastAsia="Times New Roman" w:hAnsi="Times New Roman"/>
                <w:color w:val="212529"/>
                <w:sz w:val="24"/>
                <w:szCs w:val="24"/>
              </w:rPr>
              <w:t xml:space="preserve">, </w:t>
            </w:r>
            <w:r w:rsidRPr="00AC5002">
              <w:rPr>
                <w:rFonts w:ascii="Times New Roman" w:hAnsi="Times New Roman"/>
                <w:color w:val="000000"/>
                <w:sz w:val="24"/>
                <w:szCs w:val="24"/>
                <w:shd w:val="clear" w:color="auto" w:fill="FFFFFF"/>
              </w:rPr>
              <w:t xml:space="preserve">гумовий грип, </w:t>
            </w:r>
            <w:r w:rsidRPr="00AC5002">
              <w:rPr>
                <w:rFonts w:ascii="Times New Roman" w:eastAsia="Times New Roman" w:hAnsi="Times New Roman"/>
                <w:color w:val="212529"/>
                <w:sz w:val="24"/>
                <w:szCs w:val="24"/>
              </w:rPr>
              <w:t>т</w:t>
            </w:r>
            <w:r w:rsidRPr="00AC5002">
              <w:rPr>
                <w:rFonts w:ascii="Times New Roman" w:hAnsi="Times New Roman"/>
                <w:sz w:val="24"/>
                <w:szCs w:val="24"/>
              </w:rPr>
              <w:t xml:space="preserve">овщина лінії письма 0,7 мм, </w:t>
            </w:r>
            <w:r w:rsidRPr="00AC5002">
              <w:rPr>
                <w:rFonts w:ascii="Times New Roman" w:eastAsia="Times New Roman" w:hAnsi="Times New Roman"/>
                <w:sz w:val="24"/>
                <w:szCs w:val="24"/>
              </w:rPr>
              <w:t>довжина написання 2500м,</w:t>
            </w:r>
            <w:r w:rsidRPr="00AC5002">
              <w:rPr>
                <w:rFonts w:ascii="Times New Roman" w:hAnsi="Times New Roman"/>
                <w:bCs/>
                <w:sz w:val="24"/>
                <w:szCs w:val="24"/>
              </w:rPr>
              <w:t xml:space="preserve"> довжина </w:t>
            </w:r>
            <w:r w:rsidRPr="00AC5002">
              <w:rPr>
                <w:rFonts w:ascii="Times New Roman" w:eastAsia="Times New Roman" w:hAnsi="Times New Roman"/>
                <w:sz w:val="24"/>
                <w:szCs w:val="24"/>
              </w:rPr>
              <w:t>стержня 140 мм, колір чорнила – синій.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r w:rsidRPr="00AC5002">
              <w:rPr>
                <w:rFonts w:ascii="Times New Roman" w:hAnsi="Times New Roman"/>
                <w:sz w:val="24"/>
                <w:szCs w:val="24"/>
              </w:rPr>
              <w:t>Ручка  масляна           автоматична</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Тип ручки - автоматична, прогумований корпус, рельєфна область тримання, т</w:t>
            </w:r>
            <w:r w:rsidRPr="00AC5002">
              <w:rPr>
                <w:rFonts w:ascii="Times New Roman" w:hAnsi="Times New Roman"/>
                <w:sz w:val="24"/>
                <w:szCs w:val="24"/>
                <w:shd w:val="clear" w:color="auto" w:fill="FFFFFF"/>
              </w:rPr>
              <w:t xml:space="preserve">овщина пишучого вузла – 0,7 мм, </w:t>
            </w:r>
            <w:r w:rsidRPr="00AC5002">
              <w:rPr>
                <w:rFonts w:ascii="Times New Roman" w:hAnsi="Times New Roman"/>
                <w:sz w:val="24"/>
                <w:szCs w:val="24"/>
              </w:rPr>
              <w:t>довжина написання 800м, довжина стержня 107 мм, колір чорнила – синій.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5050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r w:rsidRPr="00AC5002">
              <w:rPr>
                <w:rFonts w:ascii="Times New Roman" w:hAnsi="Times New Roman"/>
                <w:sz w:val="24"/>
                <w:szCs w:val="24"/>
              </w:rPr>
              <w:t>Олівець простий</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Твердість HB, круглий корпус, заточений, матеріал корпусу - натуральна деревина, нефарбований, лакований, з білою гумкою, довжина корпусу 190мм, діаметр грифеля 2,2мм.</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proofErr w:type="spellStart"/>
            <w:r w:rsidRPr="00AC5002">
              <w:rPr>
                <w:rFonts w:ascii="Times New Roman" w:hAnsi="Times New Roman"/>
                <w:sz w:val="24"/>
                <w:szCs w:val="24"/>
              </w:rPr>
              <w:t>Степлер</w:t>
            </w:r>
            <w:proofErr w:type="spellEnd"/>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 xml:space="preserve">Матеріал: метал з пластиковою вставкою, пробивна потужність не менше 30 аркушів, глибина закладання паперу не менше 85мм, розмір не менше </w:t>
            </w:r>
            <w:r w:rsidRPr="00AC5002">
              <w:rPr>
                <w:rFonts w:ascii="Times New Roman" w:hAnsi="Times New Roman"/>
                <w:color w:val="212529"/>
                <w:sz w:val="24"/>
                <w:szCs w:val="24"/>
                <w:shd w:val="clear" w:color="auto" w:fill="FFFFFF"/>
              </w:rPr>
              <w:t>175х67х41мм</w:t>
            </w:r>
            <w:r w:rsidRPr="00AC5002">
              <w:rPr>
                <w:rFonts w:ascii="Times New Roman" w:hAnsi="Times New Roman"/>
                <w:sz w:val="24"/>
                <w:szCs w:val="24"/>
              </w:rPr>
              <w:t>, використовуються скоби: №24/6, №26/6, колір: чорний, синій, червоний.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2500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proofErr w:type="spellStart"/>
            <w:r w:rsidRPr="00AC5002">
              <w:rPr>
                <w:rFonts w:ascii="Times New Roman" w:hAnsi="Times New Roman"/>
                <w:sz w:val="24"/>
                <w:szCs w:val="24"/>
              </w:rPr>
              <w:t>Степлер</w:t>
            </w:r>
            <w:proofErr w:type="spellEnd"/>
            <w:r w:rsidRPr="00AC5002">
              <w:rPr>
                <w:rFonts w:ascii="Times New Roman" w:hAnsi="Times New Roman"/>
                <w:sz w:val="24"/>
                <w:szCs w:val="24"/>
              </w:rPr>
              <w:t xml:space="preserve"> великий</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 xml:space="preserve">Матеріал: метал/пластик, пробивна потужність не менше 240 аркушів, глибина закладання паперу не менше 70 мм, розмір не менше 342х87х255мм, використовуються скоби: </w:t>
            </w:r>
            <w:r w:rsidRPr="00AC5002">
              <w:rPr>
                <w:rFonts w:ascii="Times New Roman" w:hAnsi="Times New Roman"/>
                <w:sz w:val="24"/>
                <w:szCs w:val="24"/>
                <w:shd w:val="clear" w:color="auto" w:fill="FFFFFF"/>
              </w:rPr>
              <w:t>23/6, №23/8, №23/10, №23/13, №23/17, №23/24, к</w:t>
            </w:r>
            <w:r w:rsidRPr="00AC5002">
              <w:rPr>
                <w:rFonts w:ascii="Times New Roman" w:hAnsi="Times New Roman"/>
                <w:sz w:val="24"/>
                <w:szCs w:val="24"/>
              </w:rPr>
              <w:t>олір: чорний, синій, сірий.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Файли</w:t>
            </w:r>
          </w:p>
          <w:p w:rsidR="007F456C" w:rsidRPr="00AC5002" w:rsidRDefault="007F456C" w:rsidP="00705D7F">
            <w:pPr>
              <w:spacing w:after="0" w:line="240" w:lineRule="auto"/>
              <w:contextualSpacing/>
              <w:jc w:val="center"/>
              <w:rPr>
                <w:lang w:eastAsia="uk-UA"/>
              </w:rPr>
            </w:pP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Формат А4+ (235*310мм), матеріал - поліпропілен, товщина - від 50мкм, євро перфорація на 11 отворів, поверхня – прозора, глянцева, вертикальне завантаження аркушів, по 100 шт. в упаковці.</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Маркер текстовий</w:t>
            </w:r>
          </w:p>
          <w:p w:rsidR="007F456C" w:rsidRPr="00AC5002" w:rsidRDefault="007F456C" w:rsidP="00705D7F">
            <w:pPr>
              <w:spacing w:after="0" w:line="240" w:lineRule="auto"/>
              <w:contextualSpacing/>
              <w:jc w:val="center"/>
              <w:rPr>
                <w:lang w:eastAsia="uk-UA"/>
              </w:rPr>
            </w:pP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color w:val="000000"/>
                <w:sz w:val="24"/>
                <w:szCs w:val="24"/>
              </w:rPr>
              <w:t>Товщина лінії 1-5мм, довжина письма 650м, світлостійкі швидковисихаючі чорнило на водній основі, не просочуються крізь папір, зносостійкий пишучий вузол, потовщений корпус, колір: жовтий</w:t>
            </w:r>
            <w:r w:rsidRPr="00AC5002">
              <w:rPr>
                <w:rFonts w:ascii="Times New Roman" w:hAnsi="Times New Roman"/>
                <w:sz w:val="24"/>
                <w:szCs w:val="24"/>
              </w:rPr>
              <w:t>, рожевий, зелений, блакитний, фіолетовий.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3000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r w:rsidRPr="00AC5002">
              <w:rPr>
                <w:rFonts w:ascii="Times New Roman" w:hAnsi="Times New Roman"/>
                <w:sz w:val="24"/>
                <w:szCs w:val="24"/>
              </w:rPr>
              <w:t>Маркер перманентний чорний</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 xml:space="preserve">Тип – перманентний, товщина лінії 1мм, </w:t>
            </w:r>
            <w:r w:rsidRPr="00AC5002">
              <w:rPr>
                <w:rFonts w:ascii="Times New Roman" w:hAnsi="Times New Roman"/>
                <w:sz w:val="24"/>
                <w:szCs w:val="24"/>
                <w:shd w:val="clear" w:color="auto" w:fill="FFFFFF"/>
              </w:rPr>
              <w:t>світлостійке чорнило</w:t>
            </w:r>
            <w:r w:rsidRPr="00AC5002">
              <w:rPr>
                <w:rFonts w:ascii="Times New Roman" w:hAnsi="Times New Roman"/>
                <w:sz w:val="24"/>
                <w:szCs w:val="24"/>
              </w:rPr>
              <w:t xml:space="preserve">, </w:t>
            </w:r>
            <w:r w:rsidRPr="00AC5002">
              <w:rPr>
                <w:rFonts w:ascii="Times New Roman" w:hAnsi="Times New Roman"/>
                <w:sz w:val="24"/>
                <w:szCs w:val="24"/>
                <w:shd w:val="clear" w:color="auto" w:fill="FFFFFF"/>
              </w:rPr>
              <w:t xml:space="preserve">не висихає без ковпачка до 5 днів, </w:t>
            </w:r>
            <w:r w:rsidRPr="00AC5002">
              <w:rPr>
                <w:rFonts w:ascii="Times New Roman" w:eastAsia="Times New Roman" w:hAnsi="Times New Roman"/>
                <w:sz w:val="24"/>
                <w:szCs w:val="24"/>
              </w:rPr>
              <w:t xml:space="preserve">колір чорнила – </w:t>
            </w:r>
            <w:r w:rsidRPr="00AC5002">
              <w:rPr>
                <w:rFonts w:ascii="Times New Roman" w:hAnsi="Times New Roman"/>
                <w:sz w:val="24"/>
                <w:szCs w:val="24"/>
              </w:rPr>
              <w:t>чорний.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r w:rsidRPr="00AC5002">
              <w:rPr>
                <w:rFonts w:ascii="Times New Roman" w:hAnsi="Times New Roman"/>
                <w:sz w:val="24"/>
                <w:szCs w:val="24"/>
              </w:rPr>
              <w:t>Маркер перманентний білий</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color w:val="000000"/>
                <w:sz w:val="24"/>
                <w:szCs w:val="24"/>
              </w:rPr>
              <w:t>Тип – перманентний</w:t>
            </w:r>
            <w:r w:rsidRPr="00AC5002">
              <w:rPr>
                <w:rFonts w:ascii="Times New Roman" w:hAnsi="Times New Roman"/>
                <w:sz w:val="24"/>
                <w:szCs w:val="24"/>
              </w:rPr>
              <w:t xml:space="preserve">, </w:t>
            </w:r>
            <w:r w:rsidRPr="00AC5002">
              <w:rPr>
                <w:rFonts w:ascii="Times New Roman" w:hAnsi="Times New Roman"/>
                <w:sz w:val="24"/>
                <w:szCs w:val="24"/>
                <w:shd w:val="clear" w:color="auto" w:fill="FFFFFF"/>
              </w:rPr>
              <w:t>товщина лінії 1,2мм,світлостійке чорнило</w:t>
            </w:r>
            <w:r w:rsidRPr="00AC5002">
              <w:rPr>
                <w:rFonts w:ascii="Times New Roman" w:hAnsi="Times New Roman"/>
                <w:sz w:val="24"/>
                <w:szCs w:val="24"/>
              </w:rPr>
              <w:t xml:space="preserve">, </w:t>
            </w:r>
            <w:r w:rsidRPr="00AC5002">
              <w:rPr>
                <w:rFonts w:ascii="Times New Roman" w:hAnsi="Times New Roman"/>
                <w:sz w:val="24"/>
                <w:szCs w:val="24"/>
                <w:shd w:val="clear" w:color="auto" w:fill="FFFFFF"/>
              </w:rPr>
              <w:t xml:space="preserve">не висихає без ковпачка до 5 днів, </w:t>
            </w:r>
            <w:r w:rsidRPr="00AC5002">
              <w:rPr>
                <w:rFonts w:ascii="Times New Roman" w:eastAsia="Times New Roman" w:hAnsi="Times New Roman"/>
                <w:sz w:val="24"/>
                <w:szCs w:val="24"/>
              </w:rPr>
              <w:t xml:space="preserve">колір чорнила – </w:t>
            </w:r>
            <w:r w:rsidRPr="00AC5002">
              <w:rPr>
                <w:rFonts w:ascii="Times New Roman" w:hAnsi="Times New Roman"/>
                <w:sz w:val="24"/>
                <w:szCs w:val="24"/>
              </w:rPr>
              <w:t>білий.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proofErr w:type="spellStart"/>
            <w:r w:rsidRPr="00AC5002">
              <w:rPr>
                <w:rFonts w:ascii="Times New Roman" w:hAnsi="Times New Roman"/>
                <w:sz w:val="24"/>
                <w:szCs w:val="24"/>
              </w:rPr>
              <w:t>Стікери</w:t>
            </w:r>
            <w:proofErr w:type="spellEnd"/>
            <w:r w:rsidRPr="00AC5002">
              <w:rPr>
                <w:rFonts w:ascii="Times New Roman" w:hAnsi="Times New Roman"/>
                <w:sz w:val="24"/>
                <w:szCs w:val="24"/>
              </w:rPr>
              <w:t xml:space="preserve"> – закладки канцелярські</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 xml:space="preserve">Яскраві неонові кольори (рожевий, жовтий, помаранчевий, салатовий, блакитний), розмір одного блоку – 12*45 мм, </w:t>
            </w:r>
            <w:r w:rsidRPr="00AC5002">
              <w:rPr>
                <w:rFonts w:ascii="Times New Roman" w:eastAsia="Times New Roman" w:hAnsi="Times New Roman"/>
                <w:color w:val="212529"/>
                <w:sz w:val="24"/>
                <w:szCs w:val="24"/>
              </w:rPr>
              <w:t xml:space="preserve">125 шт. (5 блоків різних кольорів по 25 шт.) на пластиковій підкладці, </w:t>
            </w:r>
            <w:r w:rsidRPr="00AC5002">
              <w:rPr>
                <w:rFonts w:ascii="Times New Roman" w:hAnsi="Times New Roman"/>
                <w:sz w:val="24"/>
                <w:szCs w:val="24"/>
              </w:rPr>
              <w:t xml:space="preserve">надійно </w:t>
            </w:r>
            <w:r w:rsidRPr="00AC5002">
              <w:rPr>
                <w:rFonts w:ascii="Times New Roman" w:hAnsi="Times New Roman"/>
                <w:sz w:val="24"/>
                <w:szCs w:val="24"/>
              </w:rPr>
              <w:lastRenderedPageBreak/>
              <w:t>закріплюються на папері та різноманітних гладких поверхнях, можливе багаторазове переклеювання.</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lastRenderedPageBreak/>
              <w:t>2520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r w:rsidRPr="00AC5002">
              <w:rPr>
                <w:rFonts w:ascii="Times New Roman" w:hAnsi="Times New Roman"/>
                <w:sz w:val="24"/>
                <w:szCs w:val="24"/>
              </w:rPr>
              <w:lastRenderedPageBreak/>
              <w:t>Діркопробивач</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Металевий корпус, пробивна потужність не менше 30 аркушів 80 г/м2, діаметр пробивного отвору 5,5 мм, відстань між пробивними отворами 80 мм, розмір не менше 133х114х93мм, колір: чорний, синій, сріблястий.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r w:rsidRPr="00AC5002">
              <w:rPr>
                <w:rFonts w:ascii="Times New Roman" w:hAnsi="Times New Roman"/>
                <w:sz w:val="24"/>
                <w:szCs w:val="24"/>
              </w:rPr>
              <w:t>Діркопробивач великий</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Металевий корпус, пробивна потужність не менше 70 аркушів 80 г/м2, діаметр пробивного отвору 5,5 мм, відстань між пробивними отворами 80 мм, розмір не менше 205*112*185мм, колір: чорний.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r w:rsidRPr="00AC5002">
              <w:rPr>
                <w:rFonts w:ascii="Times New Roman" w:hAnsi="Times New Roman"/>
                <w:sz w:val="24"/>
                <w:szCs w:val="24"/>
              </w:rPr>
              <w:t>Коректор з пензликом</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 xml:space="preserve">Об'єм: 20 </w:t>
            </w:r>
            <w:proofErr w:type="spellStart"/>
            <w:r w:rsidRPr="00AC5002">
              <w:rPr>
                <w:rFonts w:ascii="Times New Roman" w:hAnsi="Times New Roman"/>
                <w:sz w:val="24"/>
                <w:szCs w:val="24"/>
              </w:rPr>
              <w:t>мл</w:t>
            </w:r>
            <w:proofErr w:type="spellEnd"/>
            <w:r w:rsidRPr="00AC5002">
              <w:rPr>
                <w:rFonts w:ascii="Times New Roman" w:hAnsi="Times New Roman"/>
                <w:sz w:val="24"/>
                <w:szCs w:val="24"/>
              </w:rPr>
              <w:t xml:space="preserve">, на водній основі, </w:t>
            </w:r>
            <w:r w:rsidRPr="00AC5002">
              <w:rPr>
                <w:rFonts w:ascii="Times New Roman" w:eastAsia="Times New Roman" w:hAnsi="Times New Roman"/>
                <w:bCs/>
                <w:color w:val="212529"/>
                <w:sz w:val="24"/>
                <w:szCs w:val="24"/>
              </w:rPr>
              <w:t>не має різкого запаху</w:t>
            </w:r>
            <w:r w:rsidRPr="00AC5002">
              <w:rPr>
                <w:rFonts w:ascii="Times New Roman" w:eastAsia="Times New Roman" w:hAnsi="Times New Roman"/>
                <w:color w:val="212529"/>
                <w:sz w:val="24"/>
                <w:szCs w:val="24"/>
              </w:rPr>
              <w:t xml:space="preserve">, </w:t>
            </w:r>
            <w:r w:rsidRPr="00AC5002">
              <w:rPr>
                <w:rFonts w:ascii="Times New Roman" w:hAnsi="Times New Roman"/>
                <w:sz w:val="24"/>
                <w:szCs w:val="24"/>
              </w:rPr>
              <w:t xml:space="preserve">нейлоновий </w:t>
            </w:r>
            <w:proofErr w:type="spellStart"/>
            <w:r w:rsidRPr="00AC5002">
              <w:rPr>
                <w:rFonts w:ascii="Times New Roman" w:hAnsi="Times New Roman"/>
                <w:sz w:val="24"/>
                <w:szCs w:val="24"/>
              </w:rPr>
              <w:t>аплікатор-пензлик</w:t>
            </w:r>
            <w:proofErr w:type="spellEnd"/>
            <w:r w:rsidRPr="00AC5002">
              <w:rPr>
                <w:rFonts w:ascii="Times New Roman" w:hAnsi="Times New Roman"/>
                <w:sz w:val="24"/>
                <w:szCs w:val="24"/>
              </w:rPr>
              <w:t xml:space="preserve">, з металевою </w:t>
            </w:r>
            <w:proofErr w:type="spellStart"/>
            <w:r w:rsidRPr="00AC5002">
              <w:rPr>
                <w:rFonts w:ascii="Times New Roman" w:hAnsi="Times New Roman"/>
                <w:sz w:val="24"/>
                <w:szCs w:val="24"/>
              </w:rPr>
              <w:t>кулькою-шейкером</w:t>
            </w:r>
            <w:proofErr w:type="spellEnd"/>
            <w:r w:rsidRPr="00AC5002">
              <w:rPr>
                <w:rFonts w:ascii="Times New Roman" w:hAnsi="Times New Roman"/>
                <w:sz w:val="24"/>
                <w:szCs w:val="24"/>
              </w:rPr>
              <w:t xml:space="preserve">, </w:t>
            </w:r>
            <w:r w:rsidRPr="00AC5002">
              <w:rPr>
                <w:rFonts w:ascii="Times New Roman" w:eastAsia="Times New Roman" w:hAnsi="Times New Roman"/>
                <w:color w:val="212529"/>
                <w:sz w:val="24"/>
                <w:szCs w:val="24"/>
              </w:rPr>
              <w:t>у закритому флаконі не підсихає та не втрачає свої властивості протягом 24 місяців.</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r w:rsidRPr="00AC5002">
              <w:rPr>
                <w:rFonts w:ascii="Times New Roman" w:hAnsi="Times New Roman"/>
                <w:sz w:val="24"/>
                <w:szCs w:val="24"/>
              </w:rPr>
              <w:t>Коректор стрічковий</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color w:val="000000"/>
                <w:sz w:val="24"/>
                <w:szCs w:val="24"/>
              </w:rPr>
              <w:t>Розмір 5 мм*20 м, коригувальний шар нанесено на спеціальній стрічці, не має запаху, пластиковий наконечник, прозорий пластиковий корпус, строк придатності не менше 5 років.</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r w:rsidRPr="00AC5002">
              <w:rPr>
                <w:rFonts w:ascii="Times New Roman" w:hAnsi="Times New Roman"/>
                <w:sz w:val="24"/>
                <w:szCs w:val="24"/>
              </w:rPr>
              <w:t>Щоденник діловий недатований</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 xml:space="preserve">Формат 145*202 мм, кількість сторінок -  не менше 352, блок білий офсет щільністю не менше 70г/м2, колір капталу та лясе – білий, мова українська та англійська, форзац - кольорові мапи України, Європи, матеріал обкладинки – штучна шкіра </w:t>
            </w:r>
            <w:proofErr w:type="spellStart"/>
            <w:r w:rsidRPr="00AC5002">
              <w:rPr>
                <w:rFonts w:ascii="Times New Roman" w:hAnsi="Times New Roman"/>
                <w:sz w:val="24"/>
                <w:szCs w:val="24"/>
                <w:shd w:val="clear" w:color="auto" w:fill="FFFFFF"/>
              </w:rPr>
              <w:t>Nebraska</w:t>
            </w:r>
            <w:proofErr w:type="spellEnd"/>
            <w:r w:rsidRPr="00AC5002">
              <w:rPr>
                <w:rFonts w:ascii="Times New Roman" w:hAnsi="Times New Roman"/>
                <w:sz w:val="24"/>
                <w:szCs w:val="24"/>
                <w:shd w:val="clear" w:color="auto" w:fill="FFFFFF"/>
              </w:rPr>
              <w:t>.</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7F456C" w:rsidRPr="00AC5002" w:rsidTr="00705D7F">
        <w:tc>
          <w:tcPr>
            <w:tcW w:w="1951" w:type="dxa"/>
            <w:vAlign w:val="center"/>
          </w:tcPr>
          <w:p w:rsidR="007F456C" w:rsidRPr="00AC5002" w:rsidRDefault="007F456C" w:rsidP="00705D7F">
            <w:pPr>
              <w:shd w:val="clear" w:color="auto" w:fill="FFFFFF"/>
              <w:spacing w:after="0" w:line="240" w:lineRule="auto"/>
              <w:contextualSpacing/>
              <w:jc w:val="center"/>
              <w:outlineLvl w:val="0"/>
              <w:rPr>
                <w:rFonts w:ascii="Times New Roman" w:eastAsia="Times New Roman" w:hAnsi="Times New Roman"/>
                <w:bCs/>
                <w:kern w:val="36"/>
                <w:sz w:val="24"/>
                <w:szCs w:val="24"/>
              </w:rPr>
            </w:pPr>
            <w:r w:rsidRPr="00AC5002">
              <w:rPr>
                <w:rFonts w:ascii="Times New Roman" w:eastAsia="Times New Roman" w:hAnsi="Times New Roman"/>
                <w:bCs/>
                <w:kern w:val="36"/>
                <w:sz w:val="24"/>
                <w:szCs w:val="24"/>
              </w:rPr>
              <w:t>Тижневик недатований</w:t>
            </w:r>
          </w:p>
          <w:p w:rsidR="007F456C" w:rsidRPr="00AC5002" w:rsidRDefault="007F456C" w:rsidP="00705D7F">
            <w:pPr>
              <w:spacing w:after="0" w:line="240" w:lineRule="auto"/>
              <w:contextualSpacing/>
              <w:jc w:val="center"/>
              <w:rPr>
                <w:lang w:eastAsia="uk-UA"/>
              </w:rPr>
            </w:pP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 xml:space="preserve">Формат 297х104 мм, кількість сторінок – не менше 116, блок білий офсет щільністю не менше 70г/м2, мова українська та англійська, матеріал обкладинки – </w:t>
            </w:r>
            <w:proofErr w:type="spellStart"/>
            <w:r w:rsidRPr="00AC5002">
              <w:rPr>
                <w:rFonts w:ascii="Times New Roman" w:hAnsi="Times New Roman"/>
                <w:sz w:val="24"/>
                <w:szCs w:val="24"/>
              </w:rPr>
              <w:t>баладек</w:t>
            </w:r>
            <w:proofErr w:type="spellEnd"/>
            <w:r w:rsidRPr="00AC5002">
              <w:rPr>
                <w:rFonts w:ascii="Times New Roman" w:hAnsi="Times New Roman"/>
                <w:sz w:val="24"/>
                <w:szCs w:val="24"/>
              </w:rPr>
              <w:t>.</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r w:rsidRPr="00AC5002">
              <w:rPr>
                <w:rFonts w:ascii="Times New Roman" w:hAnsi="Times New Roman"/>
                <w:sz w:val="24"/>
                <w:szCs w:val="24"/>
              </w:rPr>
              <w:t>Скріпки</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 xml:space="preserve">Довжина 28мм, заокруглена форма, антикорозійний метал, </w:t>
            </w:r>
            <w:r w:rsidRPr="00AC5002">
              <w:rPr>
                <w:rFonts w:ascii="Times New Roman" w:hAnsi="Times New Roman"/>
                <w:color w:val="212529"/>
                <w:sz w:val="24"/>
                <w:szCs w:val="24"/>
                <w:shd w:val="clear" w:color="auto" w:fill="FFFFFF"/>
              </w:rPr>
              <w:t>нікельовані </w:t>
            </w:r>
            <w:r w:rsidRPr="00AC5002">
              <w:rPr>
                <w:rFonts w:ascii="Times New Roman" w:hAnsi="Times New Roman"/>
                <w:sz w:val="24"/>
                <w:szCs w:val="24"/>
              </w:rPr>
              <w:t>, в упаковці 100 шт.</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r w:rsidRPr="00AC5002">
              <w:rPr>
                <w:rFonts w:ascii="Times New Roman" w:hAnsi="Times New Roman"/>
                <w:sz w:val="24"/>
                <w:szCs w:val="24"/>
              </w:rPr>
              <w:t>Лоток для паперів горизонтальний</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Тип - горизонтальний, виготовлений з міцного пластику, має спеціальний виріз для зручного виймання паперів з лотка, лотки з'єднуються між собою, можуть зміщуватися відносно один одного, розмір: не менше 260х358х66мм, колір: чорний.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proofErr w:type="spellStart"/>
            <w:r w:rsidRPr="00AC5002">
              <w:rPr>
                <w:rFonts w:ascii="Times New Roman" w:hAnsi="Times New Roman"/>
                <w:sz w:val="24"/>
                <w:szCs w:val="24"/>
              </w:rPr>
              <w:t>Антистеплер</w:t>
            </w:r>
            <w:proofErr w:type="spellEnd"/>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Механізм фіксації зубців у закритому положенні, колір: чорний.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Скоби 23/10</w:t>
            </w:r>
          </w:p>
        </w:tc>
        <w:tc>
          <w:tcPr>
            <w:tcW w:w="5954" w:type="dxa"/>
            <w:vAlign w:val="center"/>
          </w:tcPr>
          <w:p w:rsidR="007F456C" w:rsidRPr="00AC5002" w:rsidRDefault="007F456C"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Тип: 23/10, виготовлені з високоякісного металу, пробивна здатність 50-70 аркушів, в упаковці 1000 шт.</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Скоби 23/13</w:t>
            </w:r>
          </w:p>
        </w:tc>
        <w:tc>
          <w:tcPr>
            <w:tcW w:w="5954" w:type="dxa"/>
            <w:vAlign w:val="center"/>
          </w:tcPr>
          <w:p w:rsidR="007F456C" w:rsidRPr="00AC5002" w:rsidRDefault="007F456C"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Тип: 23/13, виготовлені з високоякісного металу, пробивна здатність 70-100 аркушів, в упаковці 1000 шт.</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Скоби 24/6</w:t>
            </w:r>
          </w:p>
        </w:tc>
        <w:tc>
          <w:tcPr>
            <w:tcW w:w="5954" w:type="dxa"/>
            <w:vAlign w:val="center"/>
          </w:tcPr>
          <w:p w:rsidR="007F456C" w:rsidRPr="00AC5002" w:rsidRDefault="007F456C"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Тип: 24/6, виготовлені з високоякісного металу, пробивна здатність 2-30 аркушів, в упаковці 1000 шт.</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10 000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lang w:eastAsia="uk-UA"/>
              </w:rPr>
            </w:pPr>
            <w:r w:rsidRPr="00AC5002">
              <w:rPr>
                <w:rFonts w:ascii="Times New Roman" w:hAnsi="Times New Roman"/>
                <w:sz w:val="24"/>
                <w:szCs w:val="24"/>
              </w:rPr>
              <w:t>Лінійка металева</w:t>
            </w:r>
          </w:p>
        </w:tc>
        <w:tc>
          <w:tcPr>
            <w:tcW w:w="5954" w:type="dxa"/>
            <w:vAlign w:val="center"/>
          </w:tcPr>
          <w:p w:rsidR="007F456C" w:rsidRPr="00AC5002" w:rsidRDefault="007F456C" w:rsidP="00705D7F">
            <w:pPr>
              <w:spacing w:after="0" w:line="240" w:lineRule="auto"/>
              <w:contextualSpacing/>
              <w:rPr>
                <w:lang w:eastAsia="uk-UA"/>
              </w:rPr>
            </w:pPr>
            <w:r w:rsidRPr="00AC5002">
              <w:rPr>
                <w:rFonts w:ascii="Times New Roman" w:hAnsi="Times New Roman"/>
                <w:sz w:val="24"/>
                <w:szCs w:val="24"/>
              </w:rPr>
              <w:t>Довжина вимірювання 20 см, колір сріблястий, чітка міліметрова та сантиметрова шкала поділок, виготовлена з щільного алюмінію, стійка до деформацій.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Лінійка пластикова</w:t>
            </w:r>
          </w:p>
        </w:tc>
        <w:tc>
          <w:tcPr>
            <w:tcW w:w="5954" w:type="dxa"/>
            <w:vAlign w:val="center"/>
          </w:tcPr>
          <w:p w:rsidR="007F456C" w:rsidRPr="00AC5002" w:rsidRDefault="007F456C"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Довжина вимірювання 20 см, колір прозорий, чітка міліметрова та сантиметрова шкала вимірювання, виготовлена з полістиролу, стійка до деформацій.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lastRenderedPageBreak/>
              <w:t>Затиск для паперів 51мм</w:t>
            </w:r>
          </w:p>
        </w:tc>
        <w:tc>
          <w:tcPr>
            <w:tcW w:w="5954" w:type="dxa"/>
            <w:vAlign w:val="center"/>
          </w:tcPr>
          <w:p w:rsidR="007F456C" w:rsidRPr="00AC5002" w:rsidRDefault="007F456C"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Ширина 51 мм, матеріал - антикорозійний метал з фарбуванням в чорний колір, в упаковці: 12 шт.</w:t>
            </w:r>
          </w:p>
          <w:p w:rsidR="007F456C" w:rsidRPr="00AC5002" w:rsidRDefault="007F456C" w:rsidP="00705D7F">
            <w:pPr>
              <w:pStyle w:val="af5"/>
              <w:tabs>
                <w:tab w:val="left" w:pos="238"/>
              </w:tabs>
              <w:spacing w:before="0" w:after="0"/>
              <w:contextualSpacing/>
              <w:jc w:val="left"/>
              <w:rPr>
                <w:rFonts w:ascii="Times New Roman" w:hAnsi="Times New Roman"/>
                <w:szCs w:val="24"/>
                <w:lang w:val="uk-UA" w:eastAsia="en-US"/>
              </w:rPr>
            </w:pP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200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Затиск для паперів 41мм</w:t>
            </w:r>
          </w:p>
        </w:tc>
        <w:tc>
          <w:tcPr>
            <w:tcW w:w="5954" w:type="dxa"/>
            <w:vAlign w:val="center"/>
          </w:tcPr>
          <w:p w:rsidR="007F456C" w:rsidRPr="00AC5002" w:rsidRDefault="007F456C" w:rsidP="00705D7F">
            <w:pPr>
              <w:spacing w:after="0" w:line="240" w:lineRule="auto"/>
              <w:contextualSpacing/>
              <w:rPr>
                <w:rFonts w:ascii="Times New Roman" w:hAnsi="Times New Roman"/>
                <w:color w:val="000000"/>
                <w:sz w:val="24"/>
                <w:szCs w:val="24"/>
              </w:rPr>
            </w:pPr>
            <w:r w:rsidRPr="00AC5002">
              <w:rPr>
                <w:rFonts w:ascii="Times New Roman" w:hAnsi="Times New Roman"/>
                <w:sz w:val="24"/>
                <w:szCs w:val="24"/>
              </w:rPr>
              <w:t>Ширина 41 мм, матеріал - антикорозійний метал з фарбуванням в чорний колір, в упаковці: 12 шт.</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200</w:t>
            </w:r>
          </w:p>
        </w:tc>
      </w:tr>
      <w:tr w:rsidR="007F456C" w:rsidRPr="00AC5002" w:rsidTr="00705D7F">
        <w:trPr>
          <w:trHeight w:val="823"/>
        </w:trPr>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Затиск для паперів 32мм</w:t>
            </w:r>
          </w:p>
        </w:tc>
        <w:tc>
          <w:tcPr>
            <w:tcW w:w="5954" w:type="dxa"/>
            <w:vAlign w:val="center"/>
          </w:tcPr>
          <w:p w:rsidR="007F456C" w:rsidRPr="00AC5002" w:rsidRDefault="007F456C"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Ширина 32 мм, матеріал - антикорозійний метал з фарбуванням в чорний колір, в упаковці: 12 шт.</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200</w:t>
            </w:r>
          </w:p>
        </w:tc>
      </w:tr>
      <w:tr w:rsidR="007F456C" w:rsidRPr="00AC5002" w:rsidTr="00705D7F">
        <w:trPr>
          <w:trHeight w:val="1076"/>
        </w:trPr>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Ніж канцелярський  9 мм</w:t>
            </w:r>
          </w:p>
        </w:tc>
        <w:tc>
          <w:tcPr>
            <w:tcW w:w="5954" w:type="dxa"/>
            <w:vAlign w:val="center"/>
          </w:tcPr>
          <w:p w:rsidR="007F456C" w:rsidRPr="00AC5002" w:rsidRDefault="007F456C" w:rsidP="00705D7F">
            <w:pPr>
              <w:pStyle w:val="af5"/>
              <w:tabs>
                <w:tab w:val="left" w:pos="238"/>
              </w:tabs>
              <w:spacing w:before="0" w:after="0"/>
              <w:contextualSpacing/>
              <w:jc w:val="left"/>
              <w:rPr>
                <w:rFonts w:ascii="Times New Roman" w:hAnsi="Times New Roman"/>
                <w:szCs w:val="24"/>
                <w:lang w:val="uk-UA"/>
              </w:rPr>
            </w:pPr>
            <w:r w:rsidRPr="00AC5002">
              <w:rPr>
                <w:rFonts w:ascii="Times New Roman" w:hAnsi="Times New Roman"/>
                <w:szCs w:val="24"/>
                <w:lang w:val="uk-UA"/>
              </w:rPr>
              <w:t xml:space="preserve">Ширина леза 9 мм, пластиковий корпус, механізм </w:t>
            </w:r>
            <w:proofErr w:type="spellStart"/>
            <w:r w:rsidRPr="00AC5002">
              <w:rPr>
                <w:rFonts w:ascii="Times New Roman" w:hAnsi="Times New Roman"/>
                <w:szCs w:val="24"/>
                <w:lang w:val="uk-UA"/>
              </w:rPr>
              <w:t>автофіксації</w:t>
            </w:r>
            <w:proofErr w:type="spellEnd"/>
            <w:r w:rsidRPr="00AC5002">
              <w:rPr>
                <w:rFonts w:ascii="Times New Roman" w:hAnsi="Times New Roman"/>
                <w:szCs w:val="24"/>
                <w:lang w:val="uk-UA"/>
              </w:rPr>
              <w:t xml:space="preserve"> леза, металева направляюча, 2 запасних леза в комплекті.</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300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Ніж канцелярський 18 мм</w:t>
            </w:r>
          </w:p>
        </w:tc>
        <w:tc>
          <w:tcPr>
            <w:tcW w:w="5954" w:type="dxa"/>
            <w:vAlign w:val="center"/>
          </w:tcPr>
          <w:p w:rsidR="007F456C" w:rsidRPr="00AC5002" w:rsidRDefault="007F456C"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rPr>
              <w:t xml:space="preserve">Ширина леза 18 мм, пластиковий корпус, механізм </w:t>
            </w:r>
            <w:proofErr w:type="spellStart"/>
            <w:r w:rsidRPr="00AC5002">
              <w:rPr>
                <w:rFonts w:ascii="Times New Roman" w:hAnsi="Times New Roman"/>
                <w:szCs w:val="24"/>
                <w:lang w:val="uk-UA"/>
              </w:rPr>
              <w:t>автофіксації</w:t>
            </w:r>
            <w:proofErr w:type="spellEnd"/>
            <w:r w:rsidRPr="00AC5002">
              <w:rPr>
                <w:rFonts w:ascii="Times New Roman" w:hAnsi="Times New Roman"/>
                <w:szCs w:val="24"/>
                <w:lang w:val="uk-UA"/>
              </w:rPr>
              <w:t xml:space="preserve"> леза, металева направляюча, 2 запасних леза в комплекті.</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300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proofErr w:type="spellStart"/>
            <w:r w:rsidRPr="00AC5002">
              <w:rPr>
                <w:rFonts w:ascii="Times New Roman" w:hAnsi="Times New Roman"/>
                <w:sz w:val="24"/>
                <w:szCs w:val="24"/>
              </w:rPr>
              <w:t>Точилка</w:t>
            </w:r>
            <w:proofErr w:type="spellEnd"/>
            <w:r w:rsidRPr="00AC5002">
              <w:rPr>
                <w:rFonts w:ascii="Times New Roman" w:hAnsi="Times New Roman"/>
                <w:sz w:val="24"/>
                <w:szCs w:val="24"/>
              </w:rPr>
              <w:t xml:space="preserve"> для олівців</w:t>
            </w:r>
          </w:p>
        </w:tc>
        <w:tc>
          <w:tcPr>
            <w:tcW w:w="5954" w:type="dxa"/>
            <w:vAlign w:val="center"/>
          </w:tcPr>
          <w:p w:rsidR="007F456C" w:rsidRPr="00AC5002" w:rsidRDefault="007F456C"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 xml:space="preserve">Місткий контейнер з міцного матового пластику, </w:t>
            </w:r>
            <w:r w:rsidRPr="00AC5002">
              <w:rPr>
                <w:rFonts w:ascii="Times New Roman" w:hAnsi="Times New Roman"/>
                <w:szCs w:val="24"/>
                <w:shd w:val="clear" w:color="auto" w:fill="FFFFFF"/>
                <w:lang w:val="uk-UA"/>
              </w:rPr>
              <w:t>кришка надійно закручується завдяки різьбі, 1 отвір, діаметр отвору 8мм.</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2520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Ластик</w:t>
            </w:r>
          </w:p>
          <w:p w:rsidR="007F456C" w:rsidRPr="00AC5002" w:rsidRDefault="007F456C" w:rsidP="00705D7F">
            <w:pPr>
              <w:spacing w:after="0" w:line="240" w:lineRule="auto"/>
              <w:contextualSpacing/>
              <w:jc w:val="center"/>
              <w:rPr>
                <w:rFonts w:ascii="Times New Roman" w:hAnsi="Times New Roman"/>
                <w:sz w:val="24"/>
                <w:szCs w:val="24"/>
              </w:rPr>
            </w:pPr>
          </w:p>
        </w:tc>
        <w:tc>
          <w:tcPr>
            <w:tcW w:w="5954" w:type="dxa"/>
            <w:vAlign w:val="center"/>
          </w:tcPr>
          <w:p w:rsidR="007F456C" w:rsidRPr="00AC5002" w:rsidRDefault="007F456C" w:rsidP="00705D7F">
            <w:pPr>
              <w:shd w:val="clear" w:color="auto" w:fill="FFFFFF"/>
              <w:spacing w:after="0" w:line="240" w:lineRule="auto"/>
              <w:contextualSpacing/>
              <w:rPr>
                <w:rFonts w:ascii="Times New Roman" w:eastAsia="Times New Roman" w:hAnsi="Times New Roman"/>
                <w:color w:val="212529"/>
                <w:sz w:val="24"/>
                <w:szCs w:val="24"/>
              </w:rPr>
            </w:pPr>
            <w:r w:rsidRPr="00AC5002">
              <w:rPr>
                <w:rFonts w:ascii="Times New Roman" w:eastAsia="Times New Roman" w:hAnsi="Times New Roman"/>
                <w:color w:val="212529"/>
                <w:sz w:val="24"/>
                <w:szCs w:val="24"/>
              </w:rPr>
              <w:t>Матеріал: вініл (PVC), прямокутна форма, з захисним картонним тримачем, розмір не менше 50х23х9 мм, колір: білий.</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Швидкозшивач пластиковий</w:t>
            </w:r>
          </w:p>
        </w:tc>
        <w:tc>
          <w:tcPr>
            <w:tcW w:w="5954" w:type="dxa"/>
            <w:vAlign w:val="center"/>
          </w:tcPr>
          <w:p w:rsidR="007F456C" w:rsidRPr="00AC5002" w:rsidRDefault="007F456C"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 xml:space="preserve">Матеріал: поліпропілен щільністю 700 мкм, спосіб </w:t>
            </w:r>
            <w:proofErr w:type="spellStart"/>
            <w:r w:rsidRPr="00AC5002">
              <w:rPr>
                <w:rFonts w:ascii="Times New Roman" w:hAnsi="Times New Roman"/>
                <w:szCs w:val="24"/>
                <w:lang w:val="uk-UA" w:eastAsia="en-US"/>
              </w:rPr>
              <w:t>зажиму</w:t>
            </w:r>
            <w:proofErr w:type="spellEnd"/>
            <w:r w:rsidRPr="00AC5002">
              <w:rPr>
                <w:rFonts w:ascii="Times New Roman" w:hAnsi="Times New Roman"/>
                <w:szCs w:val="24"/>
                <w:lang w:val="uk-UA" w:eastAsia="en-US"/>
              </w:rPr>
              <w:t>: кліп А, в середині має внутрішній прозорий карман та зовнішній карман для корінця запису змісту, товщина папки 17 мм.</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Штемпельна фарба</w:t>
            </w:r>
          </w:p>
        </w:tc>
        <w:tc>
          <w:tcPr>
            <w:tcW w:w="5954" w:type="dxa"/>
            <w:vAlign w:val="center"/>
          </w:tcPr>
          <w:p w:rsidR="007F456C" w:rsidRPr="00AC5002" w:rsidRDefault="007F456C"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 xml:space="preserve">Об'єм: 28 </w:t>
            </w:r>
            <w:proofErr w:type="spellStart"/>
            <w:r w:rsidRPr="00AC5002">
              <w:rPr>
                <w:rFonts w:ascii="Times New Roman" w:hAnsi="Times New Roman"/>
                <w:szCs w:val="24"/>
                <w:lang w:val="uk-UA" w:eastAsia="en-US"/>
              </w:rPr>
              <w:t>мл</w:t>
            </w:r>
            <w:proofErr w:type="spellEnd"/>
            <w:r w:rsidRPr="00AC5002">
              <w:rPr>
                <w:rFonts w:ascii="Times New Roman" w:hAnsi="Times New Roman"/>
                <w:szCs w:val="24"/>
                <w:lang w:val="uk-UA" w:eastAsia="en-US"/>
              </w:rPr>
              <w:t xml:space="preserve">, на водній основі, </w:t>
            </w:r>
            <w:r w:rsidRPr="00AC5002">
              <w:rPr>
                <w:rFonts w:ascii="Times New Roman" w:hAnsi="Times New Roman"/>
                <w:color w:val="212529"/>
                <w:szCs w:val="24"/>
                <w:shd w:val="clear" w:color="auto" w:fill="FFFFFF"/>
                <w:lang w:val="uk-UA"/>
              </w:rPr>
              <w:t xml:space="preserve">флакон забезпечений зручним дозатором, застосовується для заправки змінних і штемпельних подушок, </w:t>
            </w:r>
            <w:r w:rsidRPr="00AC5002">
              <w:rPr>
                <w:rFonts w:ascii="Times New Roman" w:hAnsi="Times New Roman"/>
                <w:color w:val="212529"/>
                <w:szCs w:val="24"/>
                <w:lang w:val="uk-UA" w:eastAsia="en-US"/>
              </w:rPr>
              <w:t>колір: синій – 600шт., фіолетовий – 100 шт.</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700</w:t>
            </w:r>
          </w:p>
        </w:tc>
      </w:tr>
      <w:tr w:rsidR="007F456C" w:rsidRPr="00AC5002" w:rsidTr="00705D7F">
        <w:tc>
          <w:tcPr>
            <w:tcW w:w="1951" w:type="dxa"/>
            <w:vAlign w:val="center"/>
          </w:tcPr>
          <w:p w:rsidR="007F456C" w:rsidRPr="00AC5002" w:rsidRDefault="007F456C"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Змінна подушка для друку</w:t>
            </w:r>
          </w:p>
        </w:tc>
        <w:tc>
          <w:tcPr>
            <w:tcW w:w="5954" w:type="dxa"/>
            <w:vAlign w:val="center"/>
          </w:tcPr>
          <w:p w:rsidR="007F456C" w:rsidRPr="00AC5002" w:rsidRDefault="007F456C"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 xml:space="preserve">Розмір – 45мм, кругла форма, ресурс не менше 10 000 відбитків, колір: синій, для оснастки </w:t>
            </w:r>
            <w:proofErr w:type="spellStart"/>
            <w:r w:rsidRPr="00AC5002">
              <w:rPr>
                <w:rFonts w:ascii="Times New Roman" w:hAnsi="Times New Roman"/>
                <w:szCs w:val="24"/>
                <w:lang w:val="uk-UA" w:eastAsia="en-US"/>
              </w:rPr>
              <w:t>Trodat</w:t>
            </w:r>
            <w:proofErr w:type="spellEnd"/>
            <w:r w:rsidRPr="00AC5002">
              <w:rPr>
                <w:rFonts w:ascii="Times New Roman" w:hAnsi="Times New Roman"/>
                <w:szCs w:val="24"/>
                <w:lang w:val="uk-UA" w:eastAsia="en-US"/>
              </w:rPr>
              <w:t xml:space="preserve"> Professional 52045, 5215.</w:t>
            </w:r>
          </w:p>
        </w:tc>
        <w:tc>
          <w:tcPr>
            <w:tcW w:w="1666" w:type="dxa"/>
            <w:vAlign w:val="center"/>
          </w:tcPr>
          <w:p w:rsidR="007F456C" w:rsidRPr="00AC5002" w:rsidRDefault="007F456C"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w:t>
            </w:r>
          </w:p>
        </w:tc>
      </w:tr>
    </w:tbl>
    <w:p w:rsidR="007F456C" w:rsidRDefault="007F456C" w:rsidP="004A07BD">
      <w:pPr>
        <w:spacing w:after="0" w:line="240" w:lineRule="auto"/>
        <w:contextualSpacing/>
        <w:jc w:val="center"/>
        <w:rPr>
          <w:rFonts w:ascii="Times New Roman" w:hAnsi="Times New Roman"/>
          <w:b/>
          <w:sz w:val="28"/>
          <w:szCs w:val="28"/>
          <w:bdr w:val="none" w:sz="0" w:space="0" w:color="auto" w:frame="1"/>
        </w:rPr>
      </w:pPr>
    </w:p>
    <w:p w:rsidR="00721B31" w:rsidRPr="00E85E4B" w:rsidRDefault="00BE69A2" w:rsidP="00721B31">
      <w:pPr>
        <w:autoSpaceDE w:val="0"/>
        <w:autoSpaceDN w:val="0"/>
        <w:adjustRightInd w:val="0"/>
        <w:spacing w:after="0" w:line="240" w:lineRule="auto"/>
        <w:jc w:val="both"/>
        <w:rPr>
          <w:rFonts w:ascii="Times New Roman" w:hAnsi="Times New Roman"/>
          <w:b/>
          <w:sz w:val="24"/>
          <w:szCs w:val="24"/>
        </w:rPr>
      </w:pPr>
      <w:r w:rsidRPr="00E85E4B">
        <w:rPr>
          <w:rFonts w:ascii="Times New Roman" w:hAnsi="Times New Roman"/>
          <w:b/>
          <w:sz w:val="24"/>
          <w:szCs w:val="24"/>
        </w:rPr>
        <w:t>Місце постачання:</w:t>
      </w:r>
    </w:p>
    <w:p w:rsidR="00BE69A2" w:rsidRPr="00E85E4B" w:rsidRDefault="00BE69A2" w:rsidP="00BE69A2">
      <w:pPr>
        <w:autoSpaceDE w:val="0"/>
        <w:autoSpaceDN w:val="0"/>
        <w:adjustRightInd w:val="0"/>
        <w:spacing w:after="0" w:line="240" w:lineRule="auto"/>
        <w:ind w:left="567"/>
        <w:jc w:val="both"/>
        <w:rPr>
          <w:rFonts w:ascii="Times New Roman" w:hAnsi="Times New Roman"/>
          <w:sz w:val="24"/>
          <w:szCs w:val="24"/>
        </w:rPr>
      </w:pPr>
      <w:r w:rsidRPr="00E85E4B">
        <w:rPr>
          <w:rFonts w:ascii="Times New Roman" w:hAnsi="Times New Roman"/>
          <w:sz w:val="24"/>
          <w:szCs w:val="24"/>
        </w:rPr>
        <w:t xml:space="preserve">м. Київ, вул. </w:t>
      </w:r>
      <w:proofErr w:type="spellStart"/>
      <w:r w:rsidRPr="00E85E4B">
        <w:rPr>
          <w:rFonts w:ascii="Times New Roman" w:hAnsi="Times New Roman"/>
          <w:sz w:val="24"/>
          <w:szCs w:val="24"/>
        </w:rPr>
        <w:t>Шолуденка</w:t>
      </w:r>
      <w:proofErr w:type="spellEnd"/>
      <w:r w:rsidRPr="00E85E4B">
        <w:rPr>
          <w:rFonts w:ascii="Times New Roman" w:hAnsi="Times New Roman"/>
          <w:sz w:val="24"/>
          <w:szCs w:val="24"/>
        </w:rPr>
        <w:t>, 33/19</w:t>
      </w:r>
    </w:p>
    <w:p w:rsidR="00BE69A2" w:rsidRPr="00E85E4B" w:rsidRDefault="00BE69A2" w:rsidP="00BE69A2">
      <w:pPr>
        <w:autoSpaceDE w:val="0"/>
        <w:autoSpaceDN w:val="0"/>
        <w:adjustRightInd w:val="0"/>
        <w:spacing w:after="0" w:line="240" w:lineRule="auto"/>
        <w:ind w:left="567"/>
        <w:jc w:val="both"/>
        <w:rPr>
          <w:rFonts w:ascii="Times New Roman" w:hAnsi="Times New Roman"/>
          <w:sz w:val="24"/>
          <w:szCs w:val="24"/>
        </w:rPr>
      </w:pPr>
    </w:p>
    <w:p w:rsidR="00D9185D" w:rsidRDefault="00D9185D" w:rsidP="00D9185D">
      <w:pPr>
        <w:spacing w:after="0" w:line="240" w:lineRule="auto"/>
        <w:contextualSpacing/>
        <w:rPr>
          <w:rFonts w:ascii="Times New Roman" w:hAnsi="Times New Roman"/>
          <w:b/>
          <w:sz w:val="24"/>
          <w:szCs w:val="24"/>
        </w:rPr>
      </w:pPr>
      <w:r w:rsidRPr="00E85E4B">
        <w:rPr>
          <w:rFonts w:ascii="Times New Roman" w:hAnsi="Times New Roman"/>
          <w:b/>
          <w:sz w:val="24"/>
          <w:szCs w:val="24"/>
        </w:rPr>
        <w:t xml:space="preserve">Інші умови: </w:t>
      </w:r>
    </w:p>
    <w:p w:rsidR="00803060" w:rsidRPr="00E85E4B" w:rsidRDefault="00803060" w:rsidP="00D9185D">
      <w:pPr>
        <w:spacing w:after="0" w:line="240" w:lineRule="auto"/>
        <w:contextualSpacing/>
        <w:rPr>
          <w:rFonts w:ascii="Times New Roman" w:hAnsi="Times New Roman"/>
          <w:b/>
          <w:sz w:val="24"/>
          <w:szCs w:val="24"/>
        </w:rPr>
      </w:pPr>
    </w:p>
    <w:p w:rsidR="00D9185D" w:rsidRPr="00E85E4B" w:rsidRDefault="00D9185D" w:rsidP="00D9185D">
      <w:pPr>
        <w:spacing w:after="0" w:line="240" w:lineRule="auto"/>
        <w:ind w:firstLine="708"/>
        <w:contextualSpacing/>
        <w:jc w:val="both"/>
        <w:rPr>
          <w:rFonts w:ascii="Times New Roman" w:hAnsi="Times New Roman"/>
          <w:sz w:val="24"/>
          <w:szCs w:val="24"/>
        </w:rPr>
      </w:pPr>
      <w:r w:rsidRPr="00E85E4B">
        <w:rPr>
          <w:rFonts w:ascii="Times New Roman" w:hAnsi="Times New Roman"/>
          <w:sz w:val="24"/>
          <w:szCs w:val="24"/>
        </w:rPr>
        <w:t>Поставка товару в першій половині  робочого дня.</w:t>
      </w:r>
    </w:p>
    <w:p w:rsidR="00D9185D" w:rsidRPr="00E85E4B" w:rsidRDefault="00D9185D" w:rsidP="00D9185D">
      <w:pPr>
        <w:spacing w:after="0" w:line="240" w:lineRule="auto"/>
        <w:ind w:right="282" w:firstLine="709"/>
        <w:contextualSpacing/>
        <w:jc w:val="both"/>
        <w:rPr>
          <w:rFonts w:ascii="Times New Roman" w:hAnsi="Times New Roman"/>
          <w:sz w:val="24"/>
          <w:szCs w:val="24"/>
        </w:rPr>
      </w:pPr>
      <w:r w:rsidRPr="00E85E4B">
        <w:rPr>
          <w:rFonts w:ascii="Times New Roman" w:hAnsi="Times New Roman"/>
          <w:sz w:val="24"/>
          <w:szCs w:val="24"/>
        </w:rPr>
        <w:t>Поставка, розвантаження на склад Замовника здійснюється за рахунок Постачальника.</w:t>
      </w:r>
    </w:p>
    <w:p w:rsidR="00D9185D" w:rsidRPr="00E85E4B" w:rsidRDefault="00D9185D" w:rsidP="00D9185D">
      <w:pPr>
        <w:spacing w:after="0" w:line="240" w:lineRule="auto"/>
        <w:ind w:right="283" w:firstLine="709"/>
        <w:contextualSpacing/>
        <w:jc w:val="both"/>
        <w:rPr>
          <w:rFonts w:ascii="Times New Roman" w:hAnsi="Times New Roman"/>
          <w:color w:val="000000"/>
          <w:sz w:val="24"/>
          <w:szCs w:val="24"/>
        </w:rPr>
      </w:pPr>
      <w:r w:rsidRPr="00E85E4B">
        <w:rPr>
          <w:rFonts w:ascii="Times New Roman" w:hAnsi="Times New Roman"/>
          <w:color w:val="000000"/>
          <w:sz w:val="24"/>
          <w:szCs w:val="24"/>
        </w:rPr>
        <w:t>Упаковка повинна повністю зберігати та захищати товар від пошкоджень під час транспортування, розвантажування та зберігання.</w:t>
      </w:r>
    </w:p>
    <w:p w:rsidR="00D9185D" w:rsidRPr="00E85E4B" w:rsidRDefault="00D9185D" w:rsidP="00D9185D">
      <w:pPr>
        <w:spacing w:after="0" w:line="240" w:lineRule="auto"/>
        <w:ind w:right="283" w:firstLine="708"/>
        <w:contextualSpacing/>
        <w:jc w:val="both"/>
        <w:rPr>
          <w:rFonts w:ascii="Times New Roman" w:hAnsi="Times New Roman"/>
          <w:sz w:val="24"/>
          <w:szCs w:val="24"/>
        </w:rPr>
      </w:pPr>
      <w:r w:rsidRPr="00E85E4B">
        <w:rPr>
          <w:rFonts w:ascii="Times New Roman" w:hAnsi="Times New Roman"/>
          <w:sz w:val="24"/>
          <w:szCs w:val="24"/>
        </w:rPr>
        <w:t xml:space="preserve">Постачання товару здійснюється протягом року партіями у відповідності до замовлень, які залежать від поточних потреб Замовника та наявного фінансування. </w:t>
      </w:r>
    </w:p>
    <w:p w:rsidR="00D9185D" w:rsidRPr="00E85E4B" w:rsidRDefault="00D9185D" w:rsidP="00D9185D">
      <w:pPr>
        <w:spacing w:after="0" w:line="240" w:lineRule="auto"/>
        <w:ind w:right="282" w:firstLine="709"/>
        <w:contextualSpacing/>
        <w:jc w:val="both"/>
        <w:rPr>
          <w:rFonts w:ascii="Times New Roman" w:hAnsi="Times New Roman"/>
          <w:sz w:val="24"/>
          <w:szCs w:val="24"/>
        </w:rPr>
      </w:pPr>
      <w:r w:rsidRPr="00E85E4B">
        <w:rPr>
          <w:rFonts w:ascii="Times New Roman" w:hAnsi="Times New Roman"/>
          <w:sz w:val="24"/>
          <w:szCs w:val="24"/>
        </w:rPr>
        <w:t>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та іншим вимогам до предмета закупівлі, а саме:</w:t>
      </w:r>
    </w:p>
    <w:p w:rsidR="00D9185D" w:rsidRPr="00E85E4B" w:rsidRDefault="00D9185D" w:rsidP="00D9185D">
      <w:pPr>
        <w:spacing w:after="0" w:line="240" w:lineRule="auto"/>
        <w:ind w:right="282" w:firstLine="709"/>
        <w:contextualSpacing/>
        <w:jc w:val="both"/>
        <w:rPr>
          <w:rFonts w:ascii="Times New Roman" w:hAnsi="Times New Roman"/>
          <w:sz w:val="24"/>
          <w:szCs w:val="24"/>
        </w:rPr>
      </w:pPr>
      <w:proofErr w:type="spellStart"/>
      <w:r w:rsidRPr="00E85E4B">
        <w:rPr>
          <w:rFonts w:ascii="Times New Roman" w:hAnsi="Times New Roman"/>
          <w:sz w:val="24"/>
          <w:szCs w:val="24"/>
        </w:rPr>
        <w:t>-порівняльну</w:t>
      </w:r>
      <w:proofErr w:type="spellEnd"/>
      <w:r w:rsidRPr="00E85E4B">
        <w:rPr>
          <w:rFonts w:ascii="Times New Roman" w:hAnsi="Times New Roman"/>
          <w:sz w:val="24"/>
          <w:szCs w:val="24"/>
        </w:rPr>
        <w:t xml:space="preserve"> таблицю </w:t>
      </w:r>
      <w:r w:rsidR="00EF02B6">
        <w:rPr>
          <w:rFonts w:ascii="Times New Roman" w:hAnsi="Times New Roman"/>
          <w:sz w:val="24"/>
          <w:szCs w:val="24"/>
        </w:rPr>
        <w:t xml:space="preserve">(у формі довідки/листа в довільній формі) </w:t>
      </w:r>
      <w:r w:rsidRPr="00E85E4B">
        <w:rPr>
          <w:rFonts w:ascii="Times New Roman" w:hAnsi="Times New Roman"/>
          <w:sz w:val="24"/>
          <w:szCs w:val="24"/>
        </w:rPr>
        <w:t xml:space="preserve">відповідності запропонованого товару технічним вимогам Замовника, в якій зазначається інформація про найменування товару, опис та технічні характеристики товару (чітко вказати технічні </w:t>
      </w:r>
      <w:r w:rsidRPr="00E85E4B">
        <w:rPr>
          <w:rFonts w:ascii="Times New Roman" w:hAnsi="Times New Roman"/>
          <w:sz w:val="24"/>
          <w:szCs w:val="24"/>
        </w:rPr>
        <w:lastRenderedPageBreak/>
        <w:t>показники, без слів «від», «до», «не менше», «не більше»), артикул, торгівельну марку, назву виробника, країну походження запропонованого товару</w:t>
      </w:r>
      <w:r w:rsidR="00710FBF">
        <w:rPr>
          <w:rFonts w:ascii="Times New Roman" w:hAnsi="Times New Roman"/>
          <w:sz w:val="24"/>
          <w:szCs w:val="24"/>
        </w:rPr>
        <w:t>;</w:t>
      </w:r>
    </w:p>
    <w:p w:rsidR="00D9185D" w:rsidRPr="00E85E4B" w:rsidRDefault="00D9185D" w:rsidP="00D9185D">
      <w:pPr>
        <w:spacing w:after="0" w:line="240" w:lineRule="auto"/>
        <w:ind w:right="282" w:firstLine="709"/>
        <w:contextualSpacing/>
        <w:jc w:val="both"/>
        <w:rPr>
          <w:rFonts w:ascii="Times New Roman" w:hAnsi="Times New Roman"/>
          <w:sz w:val="24"/>
          <w:szCs w:val="24"/>
        </w:rPr>
      </w:pPr>
      <w:proofErr w:type="spellStart"/>
      <w:r w:rsidRPr="00E85E4B">
        <w:rPr>
          <w:rFonts w:ascii="Times New Roman" w:hAnsi="Times New Roman"/>
          <w:sz w:val="24"/>
          <w:szCs w:val="24"/>
        </w:rPr>
        <w:t>-скановані</w:t>
      </w:r>
      <w:proofErr w:type="spellEnd"/>
      <w:r w:rsidRPr="00E85E4B">
        <w:rPr>
          <w:rFonts w:ascii="Times New Roman" w:hAnsi="Times New Roman"/>
          <w:sz w:val="24"/>
          <w:szCs w:val="24"/>
        </w:rPr>
        <w:t xml:space="preserve"> копії висновків Державної санітарно-епідеміологічної експертизи, дійсні на дату подання пропозиції. Висновки мають бути надані виключно на ті позиції, котрі є в технічній специфікації</w:t>
      </w:r>
      <w:r w:rsidR="00710FBF">
        <w:rPr>
          <w:rFonts w:ascii="Times New Roman" w:hAnsi="Times New Roman"/>
          <w:sz w:val="24"/>
          <w:szCs w:val="24"/>
        </w:rPr>
        <w:t>;</w:t>
      </w:r>
    </w:p>
    <w:p w:rsidR="00D9185D" w:rsidRPr="00E85E4B" w:rsidRDefault="00D9185D" w:rsidP="00D9185D">
      <w:pPr>
        <w:spacing w:after="0" w:line="240" w:lineRule="auto"/>
        <w:ind w:right="282" w:firstLine="709"/>
        <w:contextualSpacing/>
        <w:jc w:val="both"/>
        <w:rPr>
          <w:rFonts w:ascii="Times New Roman" w:hAnsi="Times New Roman"/>
          <w:sz w:val="24"/>
          <w:szCs w:val="24"/>
        </w:rPr>
      </w:pPr>
      <w:proofErr w:type="spellStart"/>
      <w:r w:rsidRPr="00E85E4B">
        <w:rPr>
          <w:rFonts w:ascii="Times New Roman" w:hAnsi="Times New Roman"/>
          <w:sz w:val="24"/>
          <w:szCs w:val="24"/>
        </w:rPr>
        <w:t>-посилання</w:t>
      </w:r>
      <w:proofErr w:type="spellEnd"/>
      <w:r w:rsidRPr="00E85E4B">
        <w:rPr>
          <w:rFonts w:ascii="Times New Roman" w:hAnsi="Times New Roman"/>
          <w:sz w:val="24"/>
          <w:szCs w:val="24"/>
        </w:rPr>
        <w:t xml:space="preserve"> на сайт або портал виробників або імпортерів, або правовласників торгівельних марок, де можна перевірити інформацію по запропонованому товару (характеристики, торгові марки, артикули, тощо) та встановити Замовнику його відповідність. Тобто, перейшовши за вказаним Учасником посиланням, Замовник повинен побачити всю інформацію стосовно товару та вона повинна відповідати встановленим до такого товару вимогам. У разі відсутності сайту або порталу, надати сертифікати якості, видані виробником або імпортером, або правовласником торгівельних марок, які мають містити всю інформацію по запропонованому товару.</w:t>
      </w:r>
    </w:p>
    <w:p w:rsidR="00BE69A2" w:rsidRDefault="00BE69A2" w:rsidP="00721B31">
      <w:pPr>
        <w:autoSpaceDE w:val="0"/>
        <w:autoSpaceDN w:val="0"/>
        <w:adjustRightInd w:val="0"/>
        <w:spacing w:after="0" w:line="240" w:lineRule="auto"/>
        <w:jc w:val="both"/>
        <w:rPr>
          <w:rFonts w:ascii="Times New Roman" w:hAnsi="Times New Roman"/>
          <w:b/>
          <w:sz w:val="24"/>
          <w:szCs w:val="24"/>
        </w:rPr>
      </w:pPr>
    </w:p>
    <w:p w:rsidR="00E57608" w:rsidRPr="00853932" w:rsidRDefault="00E57608" w:rsidP="00BD589B">
      <w:pPr>
        <w:spacing w:after="120" w:line="240" w:lineRule="auto"/>
        <w:ind w:firstLine="426"/>
        <w:jc w:val="both"/>
        <w:rPr>
          <w:rFonts w:ascii="Times New Roman" w:hAnsi="Times New Roman"/>
          <w:i/>
          <w:sz w:val="24"/>
          <w:szCs w:val="24"/>
        </w:rPr>
      </w:pPr>
    </w:p>
    <w:p w:rsidR="00853932" w:rsidRDefault="00853932"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EDD" w:rsidRDefault="00D91EDD" w:rsidP="00561EA4">
      <w:pPr>
        <w:spacing w:after="0" w:line="240" w:lineRule="auto"/>
        <w:contextualSpacing/>
        <w:jc w:val="right"/>
        <w:rPr>
          <w:rFonts w:ascii="Times New Roman" w:hAnsi="Times New Roman"/>
          <w:b/>
          <w:bCs/>
          <w:sz w:val="24"/>
          <w:szCs w:val="24"/>
          <w:bdr w:val="none" w:sz="0" w:space="0" w:color="auto" w:frame="1"/>
        </w:rPr>
      </w:pPr>
    </w:p>
    <w:p w:rsidR="00D91EDD" w:rsidRDefault="00D91EDD" w:rsidP="00561EA4">
      <w:pPr>
        <w:spacing w:after="0" w:line="240" w:lineRule="auto"/>
        <w:contextualSpacing/>
        <w:jc w:val="right"/>
        <w:rPr>
          <w:rFonts w:ascii="Times New Roman" w:hAnsi="Times New Roman"/>
          <w:b/>
          <w:bCs/>
          <w:sz w:val="24"/>
          <w:szCs w:val="24"/>
          <w:bdr w:val="none" w:sz="0" w:space="0" w:color="auto" w:frame="1"/>
        </w:rPr>
      </w:pPr>
    </w:p>
    <w:p w:rsidR="00D91EDD" w:rsidRDefault="00D91EDD" w:rsidP="00561EA4">
      <w:pPr>
        <w:spacing w:after="0" w:line="240" w:lineRule="auto"/>
        <w:contextualSpacing/>
        <w:jc w:val="right"/>
        <w:rPr>
          <w:rFonts w:ascii="Times New Roman" w:hAnsi="Times New Roman"/>
          <w:b/>
          <w:bCs/>
          <w:sz w:val="24"/>
          <w:szCs w:val="24"/>
          <w:bdr w:val="none" w:sz="0" w:space="0" w:color="auto" w:frame="1"/>
        </w:rPr>
      </w:pPr>
    </w:p>
    <w:p w:rsidR="00D91EDD" w:rsidRDefault="00D91EDD" w:rsidP="00561EA4">
      <w:pPr>
        <w:spacing w:after="0" w:line="240" w:lineRule="auto"/>
        <w:contextualSpacing/>
        <w:jc w:val="right"/>
        <w:rPr>
          <w:rFonts w:ascii="Times New Roman" w:hAnsi="Times New Roman"/>
          <w:b/>
          <w:bCs/>
          <w:sz w:val="24"/>
          <w:szCs w:val="24"/>
          <w:bdr w:val="none" w:sz="0" w:space="0" w:color="auto" w:frame="1"/>
        </w:rPr>
      </w:pPr>
    </w:p>
    <w:p w:rsidR="00D91EDD" w:rsidRDefault="00D91EDD" w:rsidP="00561EA4">
      <w:pPr>
        <w:spacing w:after="0" w:line="240" w:lineRule="auto"/>
        <w:contextualSpacing/>
        <w:jc w:val="right"/>
        <w:rPr>
          <w:rFonts w:ascii="Times New Roman" w:hAnsi="Times New Roman"/>
          <w:b/>
          <w:bCs/>
          <w:sz w:val="24"/>
          <w:szCs w:val="24"/>
          <w:bdr w:val="none" w:sz="0" w:space="0" w:color="auto" w:frame="1"/>
        </w:rPr>
      </w:pPr>
    </w:p>
    <w:p w:rsidR="00D91EDD" w:rsidRDefault="00D91EDD" w:rsidP="00561EA4">
      <w:pPr>
        <w:spacing w:after="0" w:line="240" w:lineRule="auto"/>
        <w:contextualSpacing/>
        <w:jc w:val="right"/>
        <w:rPr>
          <w:rFonts w:ascii="Times New Roman" w:hAnsi="Times New Roman"/>
          <w:b/>
          <w:bCs/>
          <w:sz w:val="24"/>
          <w:szCs w:val="24"/>
          <w:bdr w:val="none" w:sz="0" w:space="0" w:color="auto" w:frame="1"/>
        </w:rPr>
      </w:pPr>
    </w:p>
    <w:p w:rsidR="00D91EDD" w:rsidRDefault="00D91EDD" w:rsidP="00561EA4">
      <w:pPr>
        <w:spacing w:after="0" w:line="240" w:lineRule="auto"/>
        <w:contextualSpacing/>
        <w:jc w:val="right"/>
        <w:rPr>
          <w:rFonts w:ascii="Times New Roman" w:hAnsi="Times New Roman"/>
          <w:b/>
          <w:bCs/>
          <w:sz w:val="24"/>
          <w:szCs w:val="24"/>
          <w:bdr w:val="none" w:sz="0" w:space="0" w:color="auto" w:frame="1"/>
        </w:rPr>
      </w:pPr>
    </w:p>
    <w:p w:rsidR="00D91EDD" w:rsidRDefault="00D91EDD" w:rsidP="00561EA4">
      <w:pPr>
        <w:spacing w:after="0" w:line="240" w:lineRule="auto"/>
        <w:contextualSpacing/>
        <w:jc w:val="right"/>
        <w:rPr>
          <w:rFonts w:ascii="Times New Roman" w:hAnsi="Times New Roman"/>
          <w:b/>
          <w:bCs/>
          <w:sz w:val="24"/>
          <w:szCs w:val="24"/>
          <w:bdr w:val="none" w:sz="0" w:space="0" w:color="auto" w:frame="1"/>
        </w:rPr>
      </w:pPr>
    </w:p>
    <w:p w:rsidR="00D93F0D" w:rsidRDefault="00D93F0D" w:rsidP="00561EA4">
      <w:pPr>
        <w:spacing w:after="0" w:line="240" w:lineRule="auto"/>
        <w:contextualSpacing/>
        <w:jc w:val="right"/>
        <w:rPr>
          <w:rFonts w:ascii="Times New Roman" w:hAnsi="Times New Roman"/>
          <w:b/>
          <w:bCs/>
          <w:sz w:val="24"/>
          <w:szCs w:val="24"/>
          <w:bdr w:val="none" w:sz="0" w:space="0" w:color="auto" w:frame="1"/>
        </w:rPr>
      </w:pPr>
    </w:p>
    <w:p w:rsidR="00D91EDD" w:rsidRDefault="00D91EDD" w:rsidP="00561EA4">
      <w:pPr>
        <w:spacing w:after="0" w:line="240" w:lineRule="auto"/>
        <w:contextualSpacing/>
        <w:jc w:val="right"/>
        <w:rPr>
          <w:rFonts w:ascii="Times New Roman" w:hAnsi="Times New Roman"/>
          <w:b/>
          <w:bCs/>
          <w:sz w:val="24"/>
          <w:szCs w:val="24"/>
          <w:bdr w:val="none" w:sz="0" w:space="0" w:color="auto" w:frame="1"/>
        </w:rPr>
      </w:pPr>
    </w:p>
    <w:p w:rsidR="00D91EDD" w:rsidRDefault="00D91ED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8A2178" w:rsidRDefault="008A2178" w:rsidP="00561EA4">
      <w:pPr>
        <w:spacing w:after="0" w:line="240" w:lineRule="auto"/>
        <w:contextualSpacing/>
        <w:jc w:val="right"/>
        <w:rPr>
          <w:rFonts w:ascii="Times New Roman" w:hAnsi="Times New Roman"/>
          <w:b/>
          <w:bCs/>
          <w:sz w:val="24"/>
          <w:szCs w:val="24"/>
          <w:bdr w:val="none" w:sz="0" w:space="0" w:color="auto" w:frame="1"/>
        </w:rPr>
      </w:pPr>
    </w:p>
    <w:p w:rsidR="00D9185D" w:rsidRDefault="00D9185D" w:rsidP="00561EA4">
      <w:pPr>
        <w:spacing w:after="0" w:line="240" w:lineRule="auto"/>
        <w:contextualSpacing/>
        <w:jc w:val="right"/>
        <w:rPr>
          <w:rFonts w:ascii="Times New Roman" w:hAnsi="Times New Roman"/>
          <w:b/>
          <w:bCs/>
          <w:sz w:val="24"/>
          <w:szCs w:val="24"/>
          <w:bdr w:val="none" w:sz="0" w:space="0" w:color="auto" w:frame="1"/>
        </w:rPr>
      </w:pPr>
    </w:p>
    <w:p w:rsidR="000B3A72" w:rsidRDefault="000B3A72" w:rsidP="00561EA4">
      <w:pPr>
        <w:spacing w:after="0" w:line="240" w:lineRule="auto"/>
        <w:contextualSpacing/>
        <w:jc w:val="right"/>
        <w:rPr>
          <w:rFonts w:ascii="Times New Roman" w:hAnsi="Times New Roman"/>
          <w:b/>
          <w:bCs/>
          <w:sz w:val="24"/>
          <w:szCs w:val="24"/>
          <w:bdr w:val="none" w:sz="0" w:space="0" w:color="auto" w:frame="1"/>
        </w:rPr>
      </w:pPr>
    </w:p>
    <w:p w:rsidR="000B3A72" w:rsidRDefault="000B3A72" w:rsidP="00561EA4">
      <w:pPr>
        <w:spacing w:after="0" w:line="240" w:lineRule="auto"/>
        <w:contextualSpacing/>
        <w:jc w:val="right"/>
        <w:rPr>
          <w:rFonts w:ascii="Times New Roman" w:hAnsi="Times New Roman"/>
          <w:b/>
          <w:bCs/>
          <w:sz w:val="24"/>
          <w:szCs w:val="24"/>
          <w:bdr w:val="none" w:sz="0" w:space="0" w:color="auto" w:frame="1"/>
        </w:rPr>
      </w:pPr>
    </w:p>
    <w:p w:rsidR="005657E4"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lastRenderedPageBreak/>
        <w:t>Додаток 5</w:t>
      </w:r>
    </w:p>
    <w:p w:rsidR="002A001F"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до тендерної документації </w:t>
      </w:r>
    </w:p>
    <w:tbl>
      <w:tblPr>
        <w:tblW w:w="14349" w:type="dxa"/>
        <w:tblLook w:val="01E0"/>
      </w:tblPr>
      <w:tblGrid>
        <w:gridCol w:w="4568"/>
        <w:gridCol w:w="5213"/>
        <w:gridCol w:w="4568"/>
      </w:tblGrid>
      <w:tr w:rsidR="004555C7" w:rsidRPr="00843C2D" w:rsidTr="004555C7">
        <w:tc>
          <w:tcPr>
            <w:tcW w:w="4568" w:type="dxa"/>
          </w:tcPr>
          <w:p w:rsidR="004555C7" w:rsidRPr="00843C2D" w:rsidRDefault="004555C7" w:rsidP="00561EA4">
            <w:pPr>
              <w:spacing w:after="0" w:line="240" w:lineRule="auto"/>
              <w:contextualSpacing/>
              <w:rPr>
                <w:rFonts w:ascii="Times New Roman" w:hAnsi="Times New Roman"/>
                <w:sz w:val="24"/>
                <w:szCs w:val="24"/>
              </w:rPr>
            </w:pPr>
          </w:p>
        </w:tc>
        <w:tc>
          <w:tcPr>
            <w:tcW w:w="5213" w:type="dxa"/>
          </w:tcPr>
          <w:p w:rsidR="004C6D39" w:rsidRPr="00843C2D" w:rsidRDefault="004C6D39" w:rsidP="00561EA4">
            <w:pPr>
              <w:pStyle w:val="23"/>
              <w:tabs>
                <w:tab w:val="left" w:pos="344"/>
              </w:tabs>
              <w:spacing w:after="0" w:line="240" w:lineRule="auto"/>
              <w:ind w:left="0"/>
              <w:contextualSpacing/>
            </w:pPr>
          </w:p>
        </w:tc>
        <w:tc>
          <w:tcPr>
            <w:tcW w:w="4568" w:type="dxa"/>
          </w:tcPr>
          <w:p w:rsidR="004555C7" w:rsidRPr="00843C2D" w:rsidRDefault="004555C7" w:rsidP="00561EA4">
            <w:pPr>
              <w:spacing w:after="0" w:line="240" w:lineRule="auto"/>
              <w:contextualSpacing/>
              <w:rPr>
                <w:rFonts w:ascii="Times New Roman" w:hAnsi="Times New Roman"/>
                <w:sz w:val="24"/>
                <w:szCs w:val="24"/>
              </w:rPr>
            </w:pPr>
          </w:p>
        </w:tc>
      </w:tr>
    </w:tbl>
    <w:p w:rsidR="00222000" w:rsidRPr="000C3096" w:rsidRDefault="00222000" w:rsidP="00222000">
      <w:pPr>
        <w:spacing w:after="0" w:line="240" w:lineRule="auto"/>
        <w:mirrorIndents/>
        <w:jc w:val="center"/>
        <w:rPr>
          <w:rFonts w:ascii="Times New Roman" w:eastAsia="Times New Roman" w:hAnsi="Times New Roman"/>
          <w:sz w:val="24"/>
          <w:szCs w:val="24"/>
        </w:rPr>
      </w:pPr>
      <w:r w:rsidRPr="000C3096">
        <w:rPr>
          <w:rFonts w:ascii="Times New Roman" w:eastAsia="Times New Roman" w:hAnsi="Times New Roman"/>
          <w:b/>
          <w:sz w:val="24"/>
          <w:szCs w:val="24"/>
        </w:rPr>
        <w:t>ПРОЄКТ ДОГОВОРУ №</w:t>
      </w:r>
      <w:r w:rsidRPr="000C3096">
        <w:rPr>
          <w:rFonts w:ascii="Times New Roman" w:eastAsia="Times New Roman" w:hAnsi="Times New Roman"/>
          <w:sz w:val="24"/>
          <w:szCs w:val="24"/>
        </w:rPr>
        <w:t xml:space="preserve"> _____</w:t>
      </w:r>
    </w:p>
    <w:p w:rsidR="00222000" w:rsidRPr="000C3096" w:rsidRDefault="00222000" w:rsidP="00222000">
      <w:pPr>
        <w:spacing w:after="0" w:line="240" w:lineRule="auto"/>
        <w:mirrorIndents/>
        <w:jc w:val="center"/>
        <w:rPr>
          <w:rFonts w:ascii="Times New Roman" w:hAnsi="Times New Roman"/>
          <w:sz w:val="24"/>
          <w:szCs w:val="24"/>
        </w:rPr>
      </w:pPr>
      <w:r w:rsidRPr="000C3096">
        <w:rPr>
          <w:rFonts w:ascii="Times New Roman" w:hAnsi="Times New Roman"/>
          <w:sz w:val="24"/>
          <w:szCs w:val="24"/>
        </w:rPr>
        <w:t xml:space="preserve">на закупівлю </w:t>
      </w:r>
      <w:r>
        <w:rPr>
          <w:rFonts w:ascii="Times New Roman" w:hAnsi="Times New Roman"/>
          <w:sz w:val="24"/>
          <w:szCs w:val="24"/>
        </w:rPr>
        <w:t>канцелярського приладдя</w:t>
      </w:r>
    </w:p>
    <w:p w:rsidR="00222000" w:rsidRPr="000C3096" w:rsidRDefault="00222000" w:rsidP="00222000">
      <w:pPr>
        <w:spacing w:after="0" w:line="240" w:lineRule="auto"/>
        <w:mirrorIndents/>
        <w:jc w:val="center"/>
        <w:rPr>
          <w:rFonts w:ascii="Times New Roman" w:hAnsi="Times New Roman"/>
          <w:sz w:val="24"/>
          <w:szCs w:val="24"/>
        </w:rPr>
      </w:pPr>
    </w:p>
    <w:p w:rsidR="00222000" w:rsidRPr="000C3096" w:rsidRDefault="00222000" w:rsidP="00222000">
      <w:pPr>
        <w:spacing w:after="0" w:line="240" w:lineRule="auto"/>
        <w:mirrorIndents/>
        <w:rPr>
          <w:rFonts w:ascii="Times New Roman" w:eastAsia="Times New Roman" w:hAnsi="Times New Roman"/>
          <w:sz w:val="24"/>
          <w:szCs w:val="24"/>
        </w:rPr>
      </w:pPr>
      <w:r w:rsidRPr="000C3096">
        <w:rPr>
          <w:rFonts w:ascii="Times New Roman" w:eastAsia="Times New Roman" w:hAnsi="Times New Roman"/>
          <w:sz w:val="24"/>
          <w:szCs w:val="24"/>
        </w:rPr>
        <w:t xml:space="preserve">м. Київ </w:t>
      </w:r>
      <w:r w:rsidRPr="000C3096">
        <w:rPr>
          <w:rFonts w:ascii="Times New Roman" w:eastAsia="Times New Roman" w:hAnsi="Times New Roman"/>
          <w:sz w:val="24"/>
          <w:szCs w:val="24"/>
        </w:rPr>
        <w:tab/>
      </w:r>
      <w:r w:rsidRPr="000C3096">
        <w:rPr>
          <w:rFonts w:ascii="Times New Roman" w:eastAsia="Times New Roman" w:hAnsi="Times New Roman"/>
          <w:sz w:val="24"/>
          <w:szCs w:val="24"/>
        </w:rPr>
        <w:tab/>
      </w:r>
      <w:r w:rsidRPr="000C3096">
        <w:rPr>
          <w:rFonts w:ascii="Times New Roman" w:eastAsia="Times New Roman" w:hAnsi="Times New Roman"/>
          <w:sz w:val="24"/>
          <w:szCs w:val="24"/>
        </w:rPr>
        <w:tab/>
      </w:r>
      <w:r w:rsidRPr="000C3096">
        <w:rPr>
          <w:rFonts w:ascii="Times New Roman" w:eastAsia="Times New Roman" w:hAnsi="Times New Roman"/>
          <w:sz w:val="24"/>
          <w:szCs w:val="24"/>
        </w:rPr>
        <w:tab/>
      </w:r>
      <w:r w:rsidRPr="000C3096">
        <w:rPr>
          <w:rFonts w:ascii="Times New Roman" w:eastAsia="Times New Roman" w:hAnsi="Times New Roman"/>
          <w:sz w:val="24"/>
          <w:szCs w:val="24"/>
        </w:rPr>
        <w:tab/>
      </w:r>
      <w:r w:rsidRPr="000C3096">
        <w:rPr>
          <w:rFonts w:ascii="Times New Roman" w:eastAsia="Times New Roman" w:hAnsi="Times New Roman"/>
          <w:sz w:val="24"/>
          <w:szCs w:val="24"/>
        </w:rPr>
        <w:tab/>
      </w:r>
      <w:r w:rsidRPr="000C3096">
        <w:rPr>
          <w:rFonts w:ascii="Times New Roman" w:eastAsia="Times New Roman" w:hAnsi="Times New Roman"/>
          <w:sz w:val="24"/>
          <w:szCs w:val="24"/>
        </w:rPr>
        <w:tab/>
        <w:t xml:space="preserve">                      « ___»  _________ 2023 р.</w:t>
      </w:r>
    </w:p>
    <w:p w:rsidR="00222000" w:rsidRPr="000C3096" w:rsidRDefault="00222000" w:rsidP="00222000">
      <w:pPr>
        <w:spacing w:after="0" w:line="240" w:lineRule="auto"/>
        <w:mirrorIndents/>
        <w:jc w:val="both"/>
        <w:rPr>
          <w:rFonts w:ascii="Times New Roman" w:eastAsia="Times New Roman" w:hAnsi="Times New Roman"/>
          <w:sz w:val="24"/>
          <w:szCs w:val="24"/>
        </w:rPr>
      </w:pP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eastAsia="Times New Roman" w:hAnsi="Times New Roman"/>
          <w:sz w:val="24"/>
          <w:szCs w:val="24"/>
        </w:rPr>
        <w:t>_______________________________,</w:t>
      </w:r>
      <w:r w:rsidRPr="007B1645">
        <w:rPr>
          <w:rFonts w:ascii="Times New Roman" w:eastAsia="Times New Roman" w:hAnsi="Times New Roman"/>
          <w:b/>
          <w:sz w:val="24"/>
          <w:szCs w:val="24"/>
        </w:rPr>
        <w:t xml:space="preserve"> </w:t>
      </w:r>
      <w:r w:rsidRPr="007B1645">
        <w:rPr>
          <w:rFonts w:ascii="Times New Roman" w:eastAsia="Times New Roman" w:hAnsi="Times New Roman"/>
          <w:sz w:val="24"/>
          <w:szCs w:val="24"/>
        </w:rPr>
        <w:t xml:space="preserve">що є юридичною особою за законодавством України (далі – </w:t>
      </w:r>
      <w:r w:rsidRPr="007B1645">
        <w:rPr>
          <w:rFonts w:ascii="Times New Roman" w:eastAsia="Times New Roman" w:hAnsi="Times New Roman"/>
          <w:b/>
          <w:bCs/>
          <w:sz w:val="24"/>
          <w:szCs w:val="24"/>
        </w:rPr>
        <w:t>Постачальник</w:t>
      </w:r>
      <w:r w:rsidRPr="007B1645">
        <w:rPr>
          <w:rFonts w:ascii="Times New Roman" w:eastAsia="Times New Roman" w:hAnsi="Times New Roman"/>
          <w:sz w:val="24"/>
          <w:szCs w:val="24"/>
        </w:rPr>
        <w:t>), в особі ________________________________________, який (яка) діє на підставі ______________________________________________, з однієї сторони, та _______________________________________________________________________, в особі ________________________________________________________</w:t>
      </w:r>
      <w:r w:rsidRPr="007B1645">
        <w:rPr>
          <w:rFonts w:ascii="Times New Roman" w:eastAsia="Times New Roman" w:hAnsi="Times New Roman"/>
          <w:color w:val="000000"/>
          <w:sz w:val="24"/>
          <w:szCs w:val="24"/>
        </w:rPr>
        <w:t>, який (яка) діє на підставі ____________________________</w:t>
      </w:r>
      <w:r w:rsidRPr="007B1645">
        <w:rPr>
          <w:rFonts w:ascii="Times New Roman" w:hAnsi="Times New Roman"/>
          <w:color w:val="000000"/>
          <w:sz w:val="24"/>
          <w:szCs w:val="24"/>
        </w:rPr>
        <w:t xml:space="preserve"> </w:t>
      </w:r>
      <w:r w:rsidRPr="007B1645">
        <w:rPr>
          <w:rFonts w:ascii="Times New Roman" w:eastAsia="Times New Roman" w:hAnsi="Times New Roman"/>
          <w:sz w:val="24"/>
          <w:szCs w:val="24"/>
        </w:rPr>
        <w:t xml:space="preserve">(далі – </w:t>
      </w:r>
      <w:r w:rsidRPr="007B1645">
        <w:rPr>
          <w:rFonts w:ascii="Times New Roman" w:eastAsia="Times New Roman" w:hAnsi="Times New Roman"/>
          <w:b/>
          <w:sz w:val="24"/>
          <w:szCs w:val="24"/>
        </w:rPr>
        <w:t>Покупець</w:t>
      </w:r>
      <w:r w:rsidRPr="007B1645">
        <w:rPr>
          <w:rFonts w:ascii="Times New Roman" w:eastAsia="Times New Roman" w:hAnsi="Times New Roman"/>
          <w:sz w:val="24"/>
          <w:szCs w:val="24"/>
        </w:rPr>
        <w:t>)</w:t>
      </w:r>
      <w:r w:rsidRPr="007B1645">
        <w:rPr>
          <w:rFonts w:ascii="Times New Roman" w:eastAsia="Times New Roman" w:hAnsi="Times New Roman"/>
          <w:color w:val="000000"/>
          <w:sz w:val="24"/>
          <w:szCs w:val="24"/>
        </w:rPr>
        <w:t>, з іншої сторони, (далі разом</w:t>
      </w:r>
      <w:r w:rsidRPr="007B1645">
        <w:rPr>
          <w:rFonts w:ascii="Times New Roman" w:eastAsia="Times New Roman" w:hAnsi="Times New Roman"/>
          <w:sz w:val="24"/>
          <w:szCs w:val="24"/>
        </w:rPr>
        <w:t xml:space="preserve"> – Сторони, а кожна окремо – Сторона)</w:t>
      </w:r>
      <w:r w:rsidRPr="007B1645">
        <w:rPr>
          <w:rFonts w:ascii="Times New Roman" w:hAnsi="Times New Roman"/>
          <w:sz w:val="24"/>
          <w:szCs w:val="24"/>
        </w:rPr>
        <w:t xml:space="preserve">, </w:t>
      </w:r>
      <w:r w:rsidRPr="007B1645">
        <w:rPr>
          <w:rFonts w:ascii="Times New Roman" w:eastAsia="Times New Roman" w:hAnsi="Times New Roman"/>
          <w:sz w:val="24"/>
          <w:szCs w:val="24"/>
          <w:highlight w:val="white"/>
        </w:rPr>
        <w:t>відповідно до Указу Президента України від 24.02.2022 № 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B1645">
        <w:rPr>
          <w:rFonts w:ascii="Times New Roman" w:eastAsia="Times New Roman" w:hAnsi="Times New Roman"/>
          <w:sz w:val="24"/>
          <w:szCs w:val="24"/>
        </w:rPr>
        <w:t xml:space="preserve"> </w:t>
      </w:r>
      <w:r w:rsidRPr="007B1645">
        <w:rPr>
          <w:rFonts w:ascii="Times New Roman" w:eastAsia="Batang" w:hAnsi="Times New Roman"/>
          <w:bCs/>
          <w:snapToGrid w:val="0"/>
          <w:kern w:val="32"/>
          <w:sz w:val="24"/>
          <w:szCs w:val="24"/>
          <w:lang w:eastAsia="uk-UA"/>
        </w:rPr>
        <w:t>(далі – Особливості)</w:t>
      </w:r>
      <w:r w:rsidRPr="007B1645">
        <w:rPr>
          <w:rFonts w:ascii="Times New Roman" w:eastAsia="Times New Roman" w:hAnsi="Times New Roman"/>
          <w:sz w:val="24"/>
          <w:szCs w:val="24"/>
          <w:highlight w:val="white"/>
        </w:rPr>
        <w:t xml:space="preserve"> та на підставі статей 626 та 638 Цивільного кодексу України, статей 179, 181 та 183 Господарського кодексу України</w:t>
      </w:r>
      <w:r w:rsidRPr="007B1645">
        <w:rPr>
          <w:rFonts w:ascii="Times New Roman" w:hAnsi="Times New Roman"/>
          <w:sz w:val="24"/>
          <w:szCs w:val="24"/>
        </w:rPr>
        <w:t xml:space="preserve"> уклали цей договір на закупівлю </w:t>
      </w:r>
      <w:r>
        <w:rPr>
          <w:rFonts w:ascii="Times New Roman" w:hAnsi="Times New Roman"/>
          <w:sz w:val="24"/>
          <w:szCs w:val="24"/>
        </w:rPr>
        <w:t>канцелярського приладдя</w:t>
      </w:r>
      <w:r w:rsidRPr="007B1645">
        <w:rPr>
          <w:rFonts w:ascii="Times New Roman" w:hAnsi="Times New Roman"/>
          <w:sz w:val="24"/>
          <w:szCs w:val="24"/>
        </w:rPr>
        <w:t xml:space="preserve"> (далі – Договір) про наступне:</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p>
    <w:p w:rsidR="00222000" w:rsidRPr="007B1645" w:rsidRDefault="00222000" w:rsidP="00222000">
      <w:pPr>
        <w:spacing w:after="0" w:line="240" w:lineRule="auto"/>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1. ПРЕДМЕТ ДОГОВОРУ</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highlight w:val="white"/>
        </w:rPr>
      </w:pPr>
      <w:r w:rsidRPr="007B1645">
        <w:rPr>
          <w:rFonts w:ascii="Times New Roman" w:eastAsia="Times New Roman" w:hAnsi="Times New Roman"/>
          <w:sz w:val="24"/>
          <w:szCs w:val="24"/>
          <w:highlight w:val="white"/>
        </w:rPr>
        <w:t>1.1</w:t>
      </w:r>
      <w:r w:rsidRPr="007B1645">
        <w:rPr>
          <w:rFonts w:ascii="Times New Roman" w:hAnsi="Times New Roman"/>
          <w:sz w:val="24"/>
          <w:szCs w:val="24"/>
        </w:rPr>
        <w:t xml:space="preserve">. Постачальник зобов’язується у визначений цим Договором строк передати у власність Покупця </w:t>
      </w:r>
      <w:r>
        <w:rPr>
          <w:rFonts w:ascii="Times New Roman" w:hAnsi="Times New Roman"/>
          <w:sz w:val="24"/>
          <w:szCs w:val="24"/>
        </w:rPr>
        <w:t>канцелярське приладдя</w:t>
      </w:r>
      <w:r w:rsidRPr="007B1645">
        <w:rPr>
          <w:rFonts w:ascii="Times New Roman" w:hAnsi="Times New Roman"/>
          <w:sz w:val="24"/>
          <w:szCs w:val="24"/>
        </w:rPr>
        <w:t xml:space="preserve"> за кодом</w:t>
      </w:r>
      <w:r>
        <w:rPr>
          <w:rFonts w:ascii="Times New Roman" w:hAnsi="Times New Roman"/>
          <w:sz w:val="24"/>
          <w:szCs w:val="24"/>
        </w:rPr>
        <w:t xml:space="preserve"> </w:t>
      </w:r>
      <w:proofErr w:type="spellStart"/>
      <w:r w:rsidRPr="007B1645">
        <w:rPr>
          <w:rFonts w:ascii="Times New Roman" w:hAnsi="Times New Roman"/>
          <w:sz w:val="24"/>
          <w:szCs w:val="24"/>
        </w:rPr>
        <w:t>ДК</w:t>
      </w:r>
      <w:proofErr w:type="spellEnd"/>
      <w:r w:rsidRPr="007B1645">
        <w:rPr>
          <w:rFonts w:ascii="Times New Roman" w:hAnsi="Times New Roman"/>
          <w:sz w:val="24"/>
          <w:szCs w:val="24"/>
        </w:rPr>
        <w:t xml:space="preserve"> 021:2015 – </w:t>
      </w:r>
      <w:r>
        <w:rPr>
          <w:rFonts w:ascii="Times New Roman" w:hAnsi="Times New Roman"/>
          <w:sz w:val="24"/>
          <w:szCs w:val="24"/>
        </w:rPr>
        <w:t>30190000-7</w:t>
      </w:r>
      <w:r w:rsidRPr="007B1645">
        <w:rPr>
          <w:rFonts w:ascii="Times New Roman" w:hAnsi="Times New Roman"/>
          <w:sz w:val="24"/>
          <w:szCs w:val="24"/>
        </w:rPr>
        <w:t xml:space="preserve"> – </w:t>
      </w:r>
      <w:r>
        <w:rPr>
          <w:rFonts w:ascii="Times New Roman" w:hAnsi="Times New Roman"/>
          <w:color w:val="000000"/>
          <w:sz w:val="24"/>
          <w:szCs w:val="24"/>
        </w:rPr>
        <w:t>Офісне устаткування та приладдя різне</w:t>
      </w:r>
      <w:r w:rsidRPr="007B1645">
        <w:rPr>
          <w:rFonts w:ascii="Times New Roman" w:hAnsi="Times New Roman"/>
          <w:color w:val="000000"/>
          <w:sz w:val="24"/>
          <w:szCs w:val="24"/>
        </w:rPr>
        <w:t xml:space="preserve"> </w:t>
      </w:r>
      <w:r w:rsidRPr="007B1645">
        <w:rPr>
          <w:rFonts w:ascii="Times New Roman" w:hAnsi="Times New Roman"/>
          <w:sz w:val="24"/>
          <w:szCs w:val="24"/>
        </w:rPr>
        <w:t>(далі – Товар), в асортименті, кількості та за ціною відповідно до Специфікації (Додаток 1), Технічних характеристик (Додаток 2), що є невід’ємними частинами цього Договору, а Покупець – прийняти і оплатити такий Товар на умовах, визначених цим Договором.</w:t>
      </w:r>
    </w:p>
    <w:p w:rsidR="00222000" w:rsidRPr="007B1645" w:rsidRDefault="00222000" w:rsidP="00222000">
      <w:pPr>
        <w:kinsoku w:val="0"/>
        <w:overflowPunct w:val="0"/>
        <w:spacing w:after="0" w:line="240" w:lineRule="auto"/>
        <w:ind w:firstLine="709"/>
        <w:mirrorIndents/>
        <w:jc w:val="both"/>
        <w:textAlignment w:val="baseline"/>
        <w:rPr>
          <w:rFonts w:ascii="Times New Roman" w:hAnsi="Times New Roman"/>
          <w:sz w:val="24"/>
          <w:szCs w:val="24"/>
        </w:rPr>
      </w:pPr>
      <w:r w:rsidRPr="007B1645">
        <w:rPr>
          <w:rFonts w:ascii="Times New Roman" w:hAnsi="Times New Roman"/>
          <w:sz w:val="24"/>
          <w:szCs w:val="24"/>
        </w:rPr>
        <w:t>1.2. Обсяг закупівлі Товару може бути зменшено Покупцем залежно від реального фінансування видатків.</w:t>
      </w:r>
    </w:p>
    <w:p w:rsidR="00222000" w:rsidRPr="007B1645" w:rsidRDefault="00222000" w:rsidP="00222000">
      <w:pPr>
        <w:spacing w:after="0" w:line="240" w:lineRule="auto"/>
        <w:ind w:firstLine="709"/>
        <w:mirrorIndents/>
        <w:jc w:val="both"/>
        <w:textAlignment w:val="baseline"/>
        <w:rPr>
          <w:rFonts w:ascii="Times New Roman" w:hAnsi="Times New Roman"/>
          <w:sz w:val="24"/>
          <w:szCs w:val="24"/>
        </w:rPr>
      </w:pPr>
      <w:r w:rsidRPr="007B1645">
        <w:rPr>
          <w:rFonts w:ascii="Times New Roman" w:hAnsi="Times New Roman"/>
          <w:sz w:val="24"/>
          <w:szCs w:val="24"/>
        </w:rPr>
        <w:t>1.3.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highlight w:val="white"/>
        </w:rPr>
      </w:pPr>
    </w:p>
    <w:p w:rsidR="00222000" w:rsidRPr="007B1645" w:rsidRDefault="00222000" w:rsidP="00222000">
      <w:pPr>
        <w:spacing w:after="0" w:line="240" w:lineRule="auto"/>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2. ЯКІСТЬ ТОВАРУ</w:t>
      </w:r>
    </w:p>
    <w:p w:rsidR="00222000" w:rsidRPr="007B1645" w:rsidRDefault="00222000" w:rsidP="00222000">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 xml:space="preserve">2.1. Постачальник повинен поставити Покупцеві Товар, </w:t>
      </w:r>
      <w:r w:rsidRPr="007B1645">
        <w:rPr>
          <w:rFonts w:ascii="Times New Roman" w:hAnsi="Times New Roman"/>
          <w:sz w:val="24"/>
          <w:szCs w:val="24"/>
        </w:rPr>
        <w:t>що відповідає Додатку 1 та Додатку 2.</w:t>
      </w:r>
    </w:p>
    <w:p w:rsidR="00222000" w:rsidRPr="007B1645" w:rsidRDefault="00222000" w:rsidP="00222000">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 xml:space="preserve">2.2. Якість Товару,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 а також повинна бути підтверджена відповідними документами (сертифікатом та/або паспортом та/або висновком державної санітарно-епідеміологічної експертизи тощо, що підтверджує відповідну якість Товару). </w:t>
      </w:r>
    </w:p>
    <w:p w:rsidR="00222000" w:rsidRPr="007B1645" w:rsidRDefault="00222000" w:rsidP="00222000">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 xml:space="preserve">2.3. Товар має бути новим та таким що не був у попередній експлуатації. </w:t>
      </w:r>
    </w:p>
    <w:p w:rsidR="00222000" w:rsidRPr="007B1645" w:rsidRDefault="00222000" w:rsidP="00222000">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2.4. Товар повинен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222000" w:rsidRPr="007B1645" w:rsidRDefault="00222000" w:rsidP="00222000">
      <w:pPr>
        <w:tabs>
          <w:tab w:val="left" w:pos="567"/>
        </w:tabs>
        <w:spacing w:after="0" w:line="240" w:lineRule="auto"/>
        <w:ind w:firstLine="709"/>
        <w:mirrorIndents/>
        <w:jc w:val="both"/>
        <w:rPr>
          <w:rFonts w:ascii="Times New Roman" w:hAnsi="Times New Roman"/>
          <w:sz w:val="24"/>
          <w:szCs w:val="24"/>
        </w:rPr>
      </w:pPr>
      <w:r w:rsidRPr="007B1645">
        <w:rPr>
          <w:rFonts w:ascii="Times New Roman" w:eastAsia="Times New Roman" w:hAnsi="Times New Roman"/>
          <w:sz w:val="24"/>
          <w:szCs w:val="24"/>
        </w:rPr>
        <w:t xml:space="preserve">2.5. У разі виявлення Товару неналежної якості, Покупець має право відмовитися від прийняття і оплати такого Товару і такий Товар вважається не поставленим. </w:t>
      </w:r>
      <w:r w:rsidRPr="007B1645">
        <w:rPr>
          <w:rFonts w:ascii="Times New Roman" w:hAnsi="Times New Roman"/>
          <w:sz w:val="24"/>
          <w:szCs w:val="24"/>
        </w:rPr>
        <w:t xml:space="preserve">У такому разі </w:t>
      </w:r>
      <w:r w:rsidRPr="007B1645">
        <w:rPr>
          <w:rFonts w:ascii="Times New Roman" w:hAnsi="Times New Roman"/>
          <w:bCs/>
          <w:sz w:val="24"/>
          <w:szCs w:val="24"/>
        </w:rPr>
        <w:lastRenderedPageBreak/>
        <w:t xml:space="preserve">Сторонами </w:t>
      </w:r>
      <w:r w:rsidRPr="007B1645">
        <w:rPr>
          <w:rFonts w:ascii="Times New Roman" w:hAnsi="Times New Roman"/>
          <w:sz w:val="24"/>
          <w:szCs w:val="24"/>
        </w:rPr>
        <w:t xml:space="preserve">складається дефектний акт із </w:t>
      </w:r>
      <w:r w:rsidRPr="007B1645">
        <w:rPr>
          <w:rFonts w:ascii="Times New Roman" w:hAnsi="Times New Roman"/>
          <w:bCs/>
          <w:sz w:val="24"/>
          <w:szCs w:val="24"/>
        </w:rPr>
        <w:t xml:space="preserve">зазначенням </w:t>
      </w:r>
      <w:r w:rsidRPr="007B1645">
        <w:rPr>
          <w:rFonts w:ascii="Times New Roman" w:hAnsi="Times New Roman"/>
          <w:sz w:val="24"/>
          <w:szCs w:val="24"/>
        </w:rPr>
        <w:t xml:space="preserve">переліку недоліків. Постачальник зобов’язаний за власний рахунок змінити неякісний Товар на Товар належної якості протягом </w:t>
      </w:r>
      <w:r w:rsidRPr="007B1645">
        <w:rPr>
          <w:rFonts w:ascii="Times New Roman" w:eastAsia="Times New Roman" w:hAnsi="Times New Roman"/>
          <w:sz w:val="24"/>
          <w:szCs w:val="24"/>
        </w:rPr>
        <w:t xml:space="preserve">5 (п’яти) </w:t>
      </w:r>
      <w:r w:rsidRPr="007B1645">
        <w:rPr>
          <w:rFonts w:ascii="Times New Roman" w:hAnsi="Times New Roman"/>
          <w:sz w:val="24"/>
          <w:szCs w:val="24"/>
        </w:rPr>
        <w:t>робочих днів з моменту складання дефектного акта.</w:t>
      </w:r>
    </w:p>
    <w:p w:rsidR="00222000" w:rsidRPr="007B1645" w:rsidRDefault="00222000" w:rsidP="00222000">
      <w:pPr>
        <w:spacing w:after="0" w:line="240" w:lineRule="auto"/>
        <w:mirrorIndents/>
        <w:jc w:val="both"/>
        <w:rPr>
          <w:rFonts w:ascii="Times New Roman" w:eastAsia="Times New Roman" w:hAnsi="Times New Roman"/>
          <w:b/>
          <w:sz w:val="24"/>
          <w:szCs w:val="24"/>
        </w:rPr>
      </w:pPr>
    </w:p>
    <w:p w:rsidR="00222000" w:rsidRPr="007B1645" w:rsidRDefault="00222000" w:rsidP="00222000">
      <w:pPr>
        <w:spacing w:after="0" w:line="240" w:lineRule="auto"/>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3. ЦІНА ДОГОВОРУ</w:t>
      </w:r>
    </w:p>
    <w:p w:rsidR="00222000" w:rsidRPr="007B1645" w:rsidRDefault="00222000" w:rsidP="00222000">
      <w:pPr>
        <w:pStyle w:val="af7"/>
        <w:shd w:val="clear" w:color="auto" w:fill="FFFFFF"/>
        <w:tabs>
          <w:tab w:val="left" w:pos="993"/>
          <w:tab w:val="left" w:pos="1134"/>
        </w:tabs>
        <w:ind w:left="0" w:firstLine="709"/>
        <w:contextualSpacing w:val="0"/>
        <w:mirrorIndents/>
        <w:jc w:val="both"/>
        <w:rPr>
          <w:color w:val="000000"/>
        </w:rPr>
      </w:pPr>
      <w:r w:rsidRPr="007B1645">
        <w:t>3.1. </w:t>
      </w:r>
      <w:r w:rsidRPr="007B1645">
        <w:rPr>
          <w:rFonts w:eastAsia="Calibri"/>
        </w:rPr>
        <w:t>Ціна цього Договору становить</w:t>
      </w:r>
      <w:r w:rsidRPr="007B1645">
        <w:rPr>
          <w:spacing w:val="-2"/>
        </w:rPr>
        <w:t xml:space="preserve"> </w:t>
      </w:r>
      <w:r w:rsidRPr="007B1645">
        <w:t xml:space="preserve">____________ </w:t>
      </w:r>
      <w:proofErr w:type="spellStart"/>
      <w:r w:rsidRPr="007B1645">
        <w:t>грн</w:t>
      </w:r>
      <w:proofErr w:type="spellEnd"/>
      <w:r w:rsidRPr="007B1645">
        <w:t xml:space="preserve"> (________________ </w:t>
      </w:r>
      <w:proofErr w:type="spellStart"/>
      <w:r w:rsidRPr="007B1645">
        <w:t>грн</w:t>
      </w:r>
      <w:proofErr w:type="spellEnd"/>
      <w:r w:rsidRPr="007B1645">
        <w:t xml:space="preserve"> ___ </w:t>
      </w:r>
      <w:proofErr w:type="spellStart"/>
      <w:r w:rsidRPr="007B1645">
        <w:t>коп</w:t>
      </w:r>
      <w:proofErr w:type="spellEnd"/>
      <w:r w:rsidRPr="007B1645">
        <w:t xml:space="preserve">), в тому числі ПДВ 20% - ____________ </w:t>
      </w:r>
      <w:proofErr w:type="spellStart"/>
      <w:r w:rsidRPr="007B1645">
        <w:t>грн</w:t>
      </w:r>
      <w:proofErr w:type="spellEnd"/>
      <w:r w:rsidRPr="007B1645">
        <w:t xml:space="preserve"> (_________________________ </w:t>
      </w:r>
      <w:proofErr w:type="spellStart"/>
      <w:r w:rsidRPr="007B1645">
        <w:t>грн</w:t>
      </w:r>
      <w:proofErr w:type="spellEnd"/>
      <w:r w:rsidRPr="007B1645">
        <w:t xml:space="preserve">  ___ </w:t>
      </w:r>
      <w:proofErr w:type="spellStart"/>
      <w:r w:rsidRPr="007B1645">
        <w:t>коп</w:t>
      </w:r>
      <w:proofErr w:type="spellEnd"/>
      <w:r w:rsidRPr="007B1645">
        <w:t>)</w:t>
      </w:r>
      <w:r w:rsidRPr="007B1645">
        <w:rPr>
          <w:color w:val="000000"/>
        </w:rPr>
        <w:t>.</w:t>
      </w:r>
    </w:p>
    <w:p w:rsidR="00222000" w:rsidRPr="007B1645" w:rsidRDefault="00222000" w:rsidP="00222000">
      <w:pPr>
        <w:pStyle w:val="af7"/>
        <w:shd w:val="clear" w:color="auto" w:fill="FFFFFF"/>
        <w:tabs>
          <w:tab w:val="left" w:pos="993"/>
          <w:tab w:val="left" w:pos="1134"/>
        </w:tabs>
        <w:ind w:left="0" w:firstLine="709"/>
        <w:contextualSpacing w:val="0"/>
        <w:mirrorIndents/>
        <w:jc w:val="both"/>
      </w:pPr>
      <w:r w:rsidRPr="007B1645">
        <w:t>3.2. Ціна на Товар встановлюється у національній валюті України.</w:t>
      </w:r>
    </w:p>
    <w:p w:rsidR="00222000" w:rsidRPr="007B1645" w:rsidRDefault="00222000" w:rsidP="00222000">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3.3. Ціна цього Договору може бути зменшена за взаємною згодою Сторін шляхом укладання Додаткової угоди, що є невід’ємною частиною Договору.</w:t>
      </w:r>
    </w:p>
    <w:p w:rsidR="00222000" w:rsidRPr="007B1645" w:rsidRDefault="00222000" w:rsidP="00222000">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3.4. Ціна Товару згідно Договору включає в себе всі витрати Постачальника пов’язані з виконанням цього Договору.</w:t>
      </w:r>
    </w:p>
    <w:p w:rsidR="00222000" w:rsidRPr="007B1645" w:rsidRDefault="00222000" w:rsidP="00222000">
      <w:pPr>
        <w:tabs>
          <w:tab w:val="left" w:pos="567"/>
        </w:tabs>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3.5. Бюджетні зобов’язання за Договором виникають у разі наявності та в межах відповідних бюджетних асигнувань на 2023 рік.</w:t>
      </w:r>
    </w:p>
    <w:p w:rsidR="00222000" w:rsidRPr="007B1645" w:rsidRDefault="00222000" w:rsidP="00222000">
      <w:pPr>
        <w:tabs>
          <w:tab w:val="left" w:pos="567"/>
        </w:tabs>
        <w:spacing w:after="0" w:line="240" w:lineRule="auto"/>
        <w:ind w:firstLine="567"/>
        <w:mirrorIndents/>
        <w:jc w:val="both"/>
        <w:rPr>
          <w:rFonts w:ascii="Times New Roman" w:eastAsia="Times New Roman" w:hAnsi="Times New Roman"/>
          <w:sz w:val="24"/>
          <w:szCs w:val="24"/>
        </w:rPr>
      </w:pPr>
    </w:p>
    <w:p w:rsidR="00222000" w:rsidRPr="007B1645" w:rsidRDefault="00222000" w:rsidP="00222000">
      <w:pPr>
        <w:widowControl w:val="0"/>
        <w:tabs>
          <w:tab w:val="left" w:pos="708"/>
        </w:tabs>
        <w:spacing w:after="0" w:line="240" w:lineRule="auto"/>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4. ПОРЯДОК РОЗРАХУНКІВ</w:t>
      </w:r>
    </w:p>
    <w:p w:rsidR="00222000" w:rsidRPr="007B1645" w:rsidRDefault="00222000" w:rsidP="00222000">
      <w:pPr>
        <w:kinsoku w:val="0"/>
        <w:overflowPunct w:val="0"/>
        <w:spacing w:after="0" w:line="240" w:lineRule="auto"/>
        <w:ind w:firstLine="709"/>
        <w:mirrorIndents/>
        <w:jc w:val="both"/>
        <w:textAlignment w:val="baseline"/>
        <w:rPr>
          <w:rFonts w:ascii="Times New Roman" w:hAnsi="Times New Roman"/>
          <w:sz w:val="24"/>
          <w:szCs w:val="24"/>
        </w:rPr>
      </w:pPr>
      <w:r w:rsidRPr="007B1645">
        <w:rPr>
          <w:rFonts w:ascii="Times New Roman" w:hAnsi="Times New Roman"/>
          <w:sz w:val="24"/>
          <w:szCs w:val="24"/>
        </w:rPr>
        <w:t>4.1. Розрахунок за поставлений Товар здійснюється за умови наявності коштів на реєстраційному рахунку Покупця.</w:t>
      </w:r>
    </w:p>
    <w:p w:rsidR="00222000" w:rsidRPr="007B1645" w:rsidRDefault="00222000" w:rsidP="00222000">
      <w:pPr>
        <w:kinsoku w:val="0"/>
        <w:overflowPunct w:val="0"/>
        <w:spacing w:after="0" w:line="240" w:lineRule="auto"/>
        <w:ind w:firstLine="709"/>
        <w:mirrorIndents/>
        <w:jc w:val="both"/>
        <w:textAlignment w:val="baseline"/>
        <w:rPr>
          <w:rFonts w:ascii="Times New Roman" w:hAnsi="Times New Roman"/>
          <w:sz w:val="24"/>
          <w:szCs w:val="24"/>
        </w:rPr>
      </w:pPr>
      <w:r w:rsidRPr="007B1645">
        <w:rPr>
          <w:rFonts w:ascii="Times New Roman" w:hAnsi="Times New Roman"/>
          <w:sz w:val="24"/>
          <w:szCs w:val="24"/>
        </w:rPr>
        <w:t>4.2. Оплата здійснюється з урахуванням фінансового ресурсу Єдиного казначейського рахунка.</w:t>
      </w: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 xml:space="preserve">4.3. Розрахунок за фактично поставлений Товар здійснюється у національній валюті України у безготівковій формі шляхом перерахування грошових коштів на розрахунковий рахунок Постачальника на </w:t>
      </w:r>
      <w:r w:rsidRPr="007B1645">
        <w:rPr>
          <w:rFonts w:ascii="Times New Roman" w:eastAsia="Times New Roman" w:hAnsi="Times New Roman"/>
          <w:sz w:val="24"/>
          <w:szCs w:val="24"/>
        </w:rPr>
        <w:t>підставі видаткової накладної  або підписання Сторонами Акту прийому – передачі Товару</w:t>
      </w:r>
      <w:r w:rsidRPr="007B1645">
        <w:rPr>
          <w:rFonts w:ascii="Times New Roman" w:hAnsi="Times New Roman"/>
          <w:sz w:val="24"/>
          <w:szCs w:val="24"/>
        </w:rPr>
        <w:t xml:space="preserve"> (далі – Акт) протягом 10</w:t>
      </w:r>
      <w:r w:rsidRPr="007B1645">
        <w:rPr>
          <w:rFonts w:ascii="Times New Roman" w:eastAsia="Times New Roman" w:hAnsi="Times New Roman"/>
          <w:sz w:val="24"/>
          <w:szCs w:val="24"/>
        </w:rPr>
        <w:t xml:space="preserve"> (десяти) банківських днів</w:t>
      </w:r>
      <w:r w:rsidRPr="007B1645">
        <w:rPr>
          <w:rFonts w:ascii="Times New Roman" w:hAnsi="Times New Roman"/>
          <w:sz w:val="24"/>
          <w:szCs w:val="24"/>
        </w:rPr>
        <w:t xml:space="preserve"> з дня надходження коштів з державного бюджету на зазначені цілі на реєстраційний рахунок Покупця. </w:t>
      </w:r>
    </w:p>
    <w:p w:rsidR="00222000" w:rsidRPr="007B1645" w:rsidRDefault="00222000" w:rsidP="00222000">
      <w:pPr>
        <w:pStyle w:val="23"/>
        <w:spacing w:after="0" w:line="240" w:lineRule="auto"/>
        <w:ind w:left="0" w:firstLine="709"/>
        <w:mirrorIndents/>
        <w:jc w:val="both"/>
        <w:rPr>
          <w:b/>
          <w:caps/>
        </w:rPr>
      </w:pPr>
      <w:r w:rsidRPr="007B1645">
        <w:t>4.4. </w:t>
      </w:r>
      <w:r w:rsidRPr="007B1645">
        <w:rPr>
          <w:color w:val="000000"/>
        </w:rPr>
        <w:t>У разі затримки бюджетного фінансування розрахунок за наданий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w:t>
      </w:r>
    </w:p>
    <w:p w:rsidR="00222000" w:rsidRPr="007B1645" w:rsidRDefault="00222000" w:rsidP="00222000">
      <w:pPr>
        <w:spacing w:after="0" w:line="240" w:lineRule="auto"/>
        <w:mirrorIndents/>
        <w:jc w:val="both"/>
        <w:rPr>
          <w:rFonts w:ascii="Times New Roman" w:eastAsia="Times New Roman" w:hAnsi="Times New Roman"/>
          <w:sz w:val="24"/>
          <w:szCs w:val="24"/>
        </w:rPr>
      </w:pPr>
    </w:p>
    <w:p w:rsidR="00222000" w:rsidRPr="007B1645" w:rsidRDefault="00222000" w:rsidP="00222000">
      <w:pPr>
        <w:spacing w:after="0" w:line="240" w:lineRule="auto"/>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5. ПОРЯДОК ПОСТАВКИ ТОВАРУ</w:t>
      </w:r>
    </w:p>
    <w:p w:rsidR="00222000" w:rsidRPr="007B1645" w:rsidRDefault="00222000" w:rsidP="00222000">
      <w:pPr>
        <w:pStyle w:val="23"/>
        <w:spacing w:after="0" w:line="240" w:lineRule="auto"/>
        <w:ind w:left="0" w:firstLine="709"/>
        <w:mirrorIndents/>
        <w:jc w:val="both"/>
        <w:rPr>
          <w:bCs/>
        </w:rPr>
      </w:pPr>
      <w:r w:rsidRPr="007B1645">
        <w:t xml:space="preserve">5.1. Постачальник зобов’язаний поставити та розвантажити партії Товару за власний рахунок та своїми силами у приміщення для зберігання товарно-матеріальних цінностей на адресу Покупця </w:t>
      </w:r>
      <w:r w:rsidRPr="007B1645">
        <w:rPr>
          <w:bCs/>
        </w:rPr>
        <w:t xml:space="preserve">у відповідності до замовлень, які залежать від поточних потреб Покупця. </w:t>
      </w:r>
    </w:p>
    <w:p w:rsidR="00222000" w:rsidRPr="007B1645" w:rsidRDefault="00222000" w:rsidP="00222000">
      <w:pPr>
        <w:pStyle w:val="23"/>
        <w:spacing w:after="0" w:line="240" w:lineRule="auto"/>
        <w:ind w:left="0" w:firstLine="709"/>
        <w:mirrorIndents/>
        <w:jc w:val="both"/>
        <w:rPr>
          <w:bCs/>
        </w:rPr>
      </w:pPr>
      <w:r w:rsidRPr="007B1645">
        <w:rPr>
          <w:bCs/>
        </w:rPr>
        <w:t xml:space="preserve">5.2. Замовлення Товару відбувається засобами зв’язку або шляхом направлення Покупцем письмової заявки на електронну адресу Постачальника </w:t>
      </w:r>
      <w:r w:rsidRPr="007B1645">
        <w:t>________________</w:t>
      </w:r>
      <w:r w:rsidRPr="007B1645">
        <w:rPr>
          <w:bCs/>
        </w:rPr>
        <w:t>.</w:t>
      </w:r>
    </w:p>
    <w:p w:rsidR="00222000" w:rsidRPr="007B1645" w:rsidRDefault="00222000" w:rsidP="00222000">
      <w:pPr>
        <w:pStyle w:val="23"/>
        <w:spacing w:after="0" w:line="240" w:lineRule="auto"/>
        <w:ind w:left="0" w:firstLine="709"/>
        <w:mirrorIndents/>
        <w:jc w:val="both"/>
        <w:rPr>
          <w:bCs/>
        </w:rPr>
      </w:pPr>
      <w:r w:rsidRPr="007B1645">
        <w:rPr>
          <w:bCs/>
        </w:rPr>
        <w:t>5.3. Поставка Товару здійснюється в першій половині робочого дня.</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highlight w:val="white"/>
        </w:rPr>
        <w:t>5.4. Місце поставки Товару</w:t>
      </w:r>
      <w:r w:rsidRPr="007B1645">
        <w:rPr>
          <w:rFonts w:ascii="Times New Roman" w:eastAsia="Times New Roman" w:hAnsi="Times New Roman"/>
          <w:sz w:val="24"/>
          <w:szCs w:val="24"/>
        </w:rPr>
        <w:t xml:space="preserve"> </w:t>
      </w:r>
      <w:r w:rsidRPr="007B1645">
        <w:rPr>
          <w:rFonts w:ascii="Times New Roman" w:hAnsi="Times New Roman"/>
          <w:sz w:val="24"/>
          <w:szCs w:val="24"/>
        </w:rPr>
        <w:t xml:space="preserve">м. Київ, вул. </w:t>
      </w:r>
      <w:proofErr w:type="spellStart"/>
      <w:r w:rsidRPr="007B1645">
        <w:rPr>
          <w:rFonts w:ascii="Times New Roman" w:hAnsi="Times New Roman"/>
          <w:sz w:val="24"/>
          <w:szCs w:val="24"/>
        </w:rPr>
        <w:t>Шолуденка</w:t>
      </w:r>
      <w:proofErr w:type="spellEnd"/>
      <w:r w:rsidRPr="007B1645">
        <w:rPr>
          <w:rFonts w:ascii="Times New Roman" w:hAnsi="Times New Roman"/>
          <w:sz w:val="24"/>
          <w:szCs w:val="24"/>
        </w:rPr>
        <w:t>, 33/19</w:t>
      </w:r>
      <w:r w:rsidRPr="007B1645">
        <w:rPr>
          <w:rFonts w:ascii="Times New Roman" w:eastAsia="Times New Roman" w:hAnsi="Times New Roman"/>
          <w:sz w:val="24"/>
          <w:szCs w:val="24"/>
          <w:highlight w:val="white"/>
        </w:rPr>
        <w:t>.</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5.5.</w:t>
      </w:r>
      <w:r w:rsidRPr="007B1645">
        <w:rPr>
          <w:rFonts w:ascii="Times New Roman" w:eastAsia="Times New Roman" w:hAnsi="Times New Roman"/>
          <w:color w:val="FFFFFF"/>
          <w:sz w:val="24"/>
          <w:szCs w:val="24"/>
        </w:rPr>
        <w:t>.</w:t>
      </w:r>
      <w:r w:rsidRPr="007B1645">
        <w:rPr>
          <w:rFonts w:ascii="Times New Roman" w:eastAsia="Times New Roman" w:hAnsi="Times New Roman"/>
          <w:sz w:val="24"/>
          <w:szCs w:val="24"/>
        </w:rPr>
        <w:t>Відвантаження Постачальником не вказаного у Додатку 1 Товару не допускається. Відвантажений Постачальником з порушенням цього пункту Товар не підлягає оплаті Покупцем.</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highlight w:val="white"/>
        </w:rPr>
      </w:pPr>
      <w:r w:rsidRPr="007B1645">
        <w:rPr>
          <w:rFonts w:ascii="Times New Roman" w:eastAsia="Times New Roman" w:hAnsi="Times New Roman"/>
          <w:sz w:val="24"/>
          <w:szCs w:val="24"/>
          <w:highlight w:val="white"/>
        </w:rPr>
        <w:t xml:space="preserve">5.6. На момент поставки Товару Постачальник надає видаткову накладну або </w:t>
      </w:r>
      <w:r w:rsidRPr="007B1645">
        <w:rPr>
          <w:rFonts w:ascii="Times New Roman" w:eastAsia="Times New Roman" w:hAnsi="Times New Roman"/>
          <w:sz w:val="24"/>
          <w:szCs w:val="24"/>
        </w:rPr>
        <w:t>Акт</w:t>
      </w:r>
      <w:r w:rsidRPr="007B1645">
        <w:rPr>
          <w:rFonts w:ascii="Times New Roman" w:eastAsia="Times New Roman" w:hAnsi="Times New Roman"/>
          <w:sz w:val="24"/>
          <w:szCs w:val="24"/>
          <w:highlight w:val="white"/>
        </w:rPr>
        <w:t>, сертифікат або декларацію відповідності на Товар.</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highlight w:val="white"/>
        </w:rPr>
      </w:pPr>
      <w:r w:rsidRPr="007B1645">
        <w:rPr>
          <w:rFonts w:ascii="Times New Roman" w:eastAsia="Times New Roman" w:hAnsi="Times New Roman"/>
          <w:sz w:val="24"/>
          <w:szCs w:val="24"/>
          <w:highlight w:val="white"/>
        </w:rPr>
        <w:t>5.7. Неналежне оформлення Постачальником документів, зазначених у пункті 5.6. розділу 5 цього Договору або відсутність документів вважається простроченням Постачальника, до усунення якого Покупець має право відстрочити виконання своїх зобов’язань з оплати Товару.</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highlight w:val="white"/>
        </w:rPr>
      </w:pPr>
      <w:r w:rsidRPr="007B1645">
        <w:rPr>
          <w:rFonts w:ascii="Times New Roman" w:eastAsia="Times New Roman" w:hAnsi="Times New Roman"/>
          <w:sz w:val="24"/>
          <w:szCs w:val="24"/>
          <w:highlight w:val="white"/>
        </w:rPr>
        <w:t xml:space="preserve">5.8. Якщо поставлений Товар не відповідає умовам цього Договору, Покупець має право не приймати такий Товар. </w:t>
      </w:r>
    </w:p>
    <w:p w:rsidR="00222000" w:rsidRPr="00B030A7" w:rsidRDefault="00222000" w:rsidP="00222000">
      <w:pPr>
        <w:spacing w:after="0" w:line="240" w:lineRule="auto"/>
        <w:ind w:firstLine="709"/>
        <w:mirrorIndents/>
        <w:jc w:val="both"/>
        <w:rPr>
          <w:rFonts w:ascii="Times New Roman" w:eastAsia="Times New Roman" w:hAnsi="Times New Roman"/>
          <w:sz w:val="24"/>
          <w:szCs w:val="24"/>
          <w:highlight w:val="white"/>
        </w:rPr>
      </w:pPr>
      <w:r w:rsidRPr="007B1645">
        <w:rPr>
          <w:rFonts w:ascii="Times New Roman" w:eastAsia="Times New Roman" w:hAnsi="Times New Roman"/>
          <w:sz w:val="24"/>
          <w:szCs w:val="24"/>
          <w:highlight w:val="white"/>
        </w:rPr>
        <w:t xml:space="preserve">5.9. Постачальник несе всі витрати, пов’язані з поставкою Товару, у тому числі </w:t>
      </w:r>
      <w:r w:rsidRPr="00B030A7">
        <w:rPr>
          <w:rFonts w:ascii="Times New Roman" w:eastAsia="Times New Roman" w:hAnsi="Times New Roman"/>
          <w:sz w:val="24"/>
          <w:szCs w:val="24"/>
          <w:highlight w:val="white"/>
        </w:rPr>
        <w:t>транспортні витрати, а також всі ризики втрати або пошкодження Товару до моменту передачі Товару Покупцю в місці поставки.</w:t>
      </w:r>
    </w:p>
    <w:p w:rsidR="00BF40E4" w:rsidRDefault="00BF40E4" w:rsidP="00222000">
      <w:pPr>
        <w:pStyle w:val="23"/>
        <w:spacing w:after="0" w:line="240" w:lineRule="auto"/>
        <w:ind w:left="0"/>
        <w:jc w:val="both"/>
        <w:rPr>
          <w:b/>
          <w:caps/>
        </w:rPr>
      </w:pPr>
    </w:p>
    <w:p w:rsidR="00222000" w:rsidRPr="00B030A7" w:rsidRDefault="00222000" w:rsidP="00222000">
      <w:pPr>
        <w:shd w:val="clear" w:color="auto" w:fill="FFFFFF"/>
        <w:spacing w:after="0" w:line="240" w:lineRule="auto"/>
        <w:jc w:val="center"/>
        <w:rPr>
          <w:rFonts w:ascii="Times New Roman" w:eastAsia="Times New Roman" w:hAnsi="Times New Roman"/>
          <w:color w:val="222222"/>
          <w:sz w:val="24"/>
          <w:szCs w:val="24"/>
        </w:rPr>
      </w:pPr>
      <w:r w:rsidRPr="00B030A7">
        <w:rPr>
          <w:rFonts w:ascii="Times New Roman" w:eastAsia="Times New Roman" w:hAnsi="Times New Roman"/>
          <w:b/>
          <w:bCs/>
          <w:color w:val="222222"/>
          <w:sz w:val="24"/>
          <w:szCs w:val="24"/>
        </w:rPr>
        <w:t>6. ГАРАНТІЇ</w:t>
      </w:r>
    </w:p>
    <w:p w:rsidR="00222000" w:rsidRPr="00B030A7" w:rsidRDefault="00222000" w:rsidP="00222000">
      <w:pPr>
        <w:shd w:val="clear" w:color="auto" w:fill="FFFFFF"/>
        <w:spacing w:after="0" w:line="240" w:lineRule="auto"/>
        <w:ind w:firstLine="709"/>
        <w:jc w:val="both"/>
        <w:rPr>
          <w:rFonts w:ascii="Times New Roman" w:eastAsia="Times New Roman" w:hAnsi="Times New Roman"/>
          <w:color w:val="222222"/>
          <w:sz w:val="24"/>
          <w:szCs w:val="24"/>
        </w:rPr>
      </w:pPr>
      <w:r w:rsidRPr="00B030A7">
        <w:rPr>
          <w:rFonts w:ascii="Times New Roman" w:eastAsia="Times New Roman" w:hAnsi="Times New Roman"/>
          <w:color w:val="000000"/>
          <w:sz w:val="24"/>
          <w:szCs w:val="24"/>
        </w:rPr>
        <w:lastRenderedPageBreak/>
        <w:t>6.1. Постачальник гарантує відповідність якості, кількості та іншим характеристикам Товару вимогам даного Договору</w:t>
      </w:r>
      <w:r>
        <w:rPr>
          <w:rFonts w:ascii="Times New Roman" w:eastAsia="Times New Roman" w:hAnsi="Times New Roman"/>
          <w:color w:val="000000"/>
          <w:sz w:val="24"/>
          <w:szCs w:val="24"/>
        </w:rPr>
        <w:t xml:space="preserve"> зазначених у Додатку 2</w:t>
      </w:r>
      <w:r w:rsidRPr="00B030A7">
        <w:rPr>
          <w:rFonts w:ascii="Times New Roman" w:eastAsia="Times New Roman" w:hAnsi="Times New Roman"/>
          <w:color w:val="000000"/>
          <w:sz w:val="24"/>
          <w:szCs w:val="24"/>
        </w:rPr>
        <w:t>, відповідним стандартам і технічним умовам,</w:t>
      </w:r>
      <w:r>
        <w:rPr>
          <w:rFonts w:ascii="Times New Roman" w:eastAsia="Times New Roman" w:hAnsi="Times New Roman"/>
          <w:color w:val="000000"/>
          <w:sz w:val="24"/>
          <w:szCs w:val="24"/>
        </w:rPr>
        <w:t xml:space="preserve"> та гарантійним термінам.</w:t>
      </w:r>
    </w:p>
    <w:p w:rsidR="00222000" w:rsidRPr="00B030A7" w:rsidRDefault="00222000" w:rsidP="00222000">
      <w:pPr>
        <w:shd w:val="clear" w:color="auto" w:fill="FFFFFF"/>
        <w:spacing w:after="0" w:line="240" w:lineRule="auto"/>
        <w:ind w:firstLine="709"/>
        <w:jc w:val="both"/>
        <w:rPr>
          <w:rFonts w:ascii="Times New Roman" w:eastAsia="Times New Roman" w:hAnsi="Times New Roman"/>
          <w:color w:val="222222"/>
          <w:sz w:val="24"/>
          <w:szCs w:val="24"/>
        </w:rPr>
      </w:pPr>
      <w:r w:rsidRPr="00B030A7">
        <w:rPr>
          <w:rFonts w:ascii="Times New Roman" w:eastAsia="Times New Roman" w:hAnsi="Times New Roman"/>
          <w:color w:val="222222"/>
          <w:sz w:val="24"/>
          <w:szCs w:val="24"/>
        </w:rPr>
        <w:t>6.2. Якщо протягом дії гарантійного терміну в наданих Товарах буде виявлено дефекти, іншу невідповідність умовам даного Договору, Постачальник зобов’язаний  за претензією Покупця безкоштовно протягом 20</w:t>
      </w:r>
      <w:r w:rsidRPr="00B030A7">
        <w:rPr>
          <w:rFonts w:ascii="Times New Roman" w:eastAsia="Times New Roman" w:hAnsi="Times New Roman"/>
          <w:color w:val="000000"/>
          <w:sz w:val="24"/>
          <w:szCs w:val="24"/>
        </w:rPr>
        <w:t> (двадцяти) календарних </w:t>
      </w:r>
      <w:r w:rsidRPr="00B030A7">
        <w:rPr>
          <w:rFonts w:ascii="Times New Roman" w:eastAsia="Times New Roman" w:hAnsi="Times New Roman"/>
          <w:color w:val="222222"/>
          <w:sz w:val="24"/>
          <w:szCs w:val="24"/>
        </w:rPr>
        <w:t>днів з моменту отримання претензії усунути вказані недоліки або у випадку якщо заміна неможлива, повернути Покупцю повну вартість даного Товару.</w:t>
      </w:r>
    </w:p>
    <w:p w:rsidR="00222000" w:rsidRPr="00B030A7" w:rsidRDefault="00222000" w:rsidP="00222000">
      <w:pPr>
        <w:shd w:val="clear" w:color="auto" w:fill="FFFFFF"/>
        <w:spacing w:after="0" w:line="240" w:lineRule="auto"/>
        <w:ind w:firstLine="709"/>
        <w:jc w:val="both"/>
        <w:rPr>
          <w:rFonts w:ascii="Times New Roman" w:eastAsia="Times New Roman" w:hAnsi="Times New Roman"/>
          <w:color w:val="222222"/>
          <w:sz w:val="24"/>
          <w:szCs w:val="24"/>
        </w:rPr>
      </w:pPr>
      <w:r w:rsidRPr="00B030A7">
        <w:rPr>
          <w:rFonts w:ascii="Times New Roman" w:eastAsia="Times New Roman" w:hAnsi="Times New Roman"/>
          <w:color w:val="222222"/>
          <w:sz w:val="24"/>
          <w:szCs w:val="24"/>
        </w:rPr>
        <w:t xml:space="preserve">6.3. У разі виникнення претензії з боку Покупця, щодо кількості чи поставки пошкодженого Товару, Постачальник зобов’язаний здійснити </w:t>
      </w:r>
      <w:proofErr w:type="spellStart"/>
      <w:r w:rsidRPr="00B030A7">
        <w:rPr>
          <w:rFonts w:ascii="Times New Roman" w:eastAsia="Times New Roman" w:hAnsi="Times New Roman"/>
          <w:color w:val="222222"/>
          <w:sz w:val="24"/>
          <w:szCs w:val="24"/>
        </w:rPr>
        <w:t>допоставку</w:t>
      </w:r>
      <w:proofErr w:type="spellEnd"/>
      <w:r w:rsidRPr="00B030A7">
        <w:rPr>
          <w:rFonts w:ascii="Times New Roman" w:eastAsia="Times New Roman" w:hAnsi="Times New Roman"/>
          <w:color w:val="222222"/>
          <w:sz w:val="24"/>
          <w:szCs w:val="24"/>
        </w:rPr>
        <w:t xml:space="preserve"> Товару та/або замінити пошкоджений з вини Постачальника Товар на новий протягом 3 (трьох) робочих днів з дня надходження претензії.</w:t>
      </w:r>
    </w:p>
    <w:p w:rsidR="00222000" w:rsidRPr="00B030A7" w:rsidRDefault="00222000" w:rsidP="00222000">
      <w:pPr>
        <w:spacing w:after="0" w:line="240" w:lineRule="auto"/>
        <w:ind w:firstLine="142"/>
        <w:mirrorIndents/>
        <w:jc w:val="both"/>
        <w:rPr>
          <w:rFonts w:ascii="Times New Roman" w:eastAsia="Times New Roman" w:hAnsi="Times New Roman"/>
          <w:b/>
          <w:sz w:val="24"/>
          <w:szCs w:val="24"/>
        </w:rPr>
      </w:pPr>
    </w:p>
    <w:p w:rsidR="00222000" w:rsidRPr="007B1645" w:rsidRDefault="00222000" w:rsidP="00222000">
      <w:pPr>
        <w:spacing w:after="0" w:line="240" w:lineRule="auto"/>
        <w:ind w:firstLine="142"/>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7. ПРАВА ТА ОБОВ’ЯЗКИ СТОРІН</w:t>
      </w:r>
    </w:p>
    <w:p w:rsidR="00222000" w:rsidRPr="007B1645" w:rsidRDefault="00222000" w:rsidP="00222000">
      <w:pPr>
        <w:spacing w:after="0" w:line="240" w:lineRule="auto"/>
        <w:ind w:firstLine="709"/>
        <w:mirrorIndents/>
        <w:jc w:val="both"/>
        <w:rPr>
          <w:rFonts w:ascii="Times New Roman" w:eastAsia="Times New Roman" w:hAnsi="Times New Roman"/>
          <w:b/>
          <w:sz w:val="24"/>
          <w:szCs w:val="24"/>
        </w:rPr>
      </w:pPr>
      <w:r w:rsidRPr="007B1645">
        <w:rPr>
          <w:rFonts w:ascii="Times New Roman" w:eastAsia="Times New Roman" w:hAnsi="Times New Roman"/>
          <w:b/>
          <w:sz w:val="24"/>
          <w:szCs w:val="24"/>
        </w:rPr>
        <w:t>7.1. Покупець зобов’язаний:</w:t>
      </w:r>
    </w:p>
    <w:p w:rsidR="00222000" w:rsidRPr="007B1645" w:rsidRDefault="00222000" w:rsidP="00222000">
      <w:pPr>
        <w:pStyle w:val="23"/>
        <w:tabs>
          <w:tab w:val="left" w:pos="851"/>
          <w:tab w:val="left" w:pos="1440"/>
        </w:tabs>
        <w:spacing w:after="0" w:line="240" w:lineRule="auto"/>
        <w:ind w:left="0" w:firstLine="709"/>
        <w:mirrorIndents/>
        <w:jc w:val="both"/>
      </w:pPr>
      <w:r w:rsidRPr="007B1645">
        <w:t>7.1.1. Прийняти й оплатити в повному обсязі належним чином наданий Постачальником Товар, відповідно до умов цього Договору.</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hAnsi="Times New Roman"/>
          <w:sz w:val="24"/>
          <w:szCs w:val="24"/>
        </w:rPr>
        <w:t>7.1.2. При одержанні Товару, що не відповідає умовам цього Договору, скласти акт та протягом 5 (п’яти) календарних днів направити його на адресу Постачальника</w:t>
      </w:r>
      <w:r w:rsidRPr="007B1645">
        <w:rPr>
          <w:rFonts w:ascii="Times New Roman" w:eastAsia="Times New Roman" w:hAnsi="Times New Roman"/>
          <w:sz w:val="24"/>
          <w:szCs w:val="24"/>
        </w:rPr>
        <w:t>.</w:t>
      </w:r>
    </w:p>
    <w:p w:rsidR="00222000" w:rsidRPr="007B1645" w:rsidRDefault="00222000" w:rsidP="00222000">
      <w:pPr>
        <w:spacing w:after="0" w:line="240" w:lineRule="auto"/>
        <w:ind w:firstLine="709"/>
        <w:mirrorIndents/>
        <w:jc w:val="both"/>
        <w:rPr>
          <w:rFonts w:ascii="Times New Roman" w:eastAsia="Times New Roman" w:hAnsi="Times New Roman"/>
          <w:b/>
          <w:sz w:val="24"/>
          <w:szCs w:val="24"/>
        </w:rPr>
      </w:pPr>
      <w:r w:rsidRPr="007B1645">
        <w:rPr>
          <w:rFonts w:ascii="Times New Roman" w:eastAsia="Times New Roman" w:hAnsi="Times New Roman"/>
          <w:b/>
          <w:sz w:val="24"/>
          <w:szCs w:val="24"/>
        </w:rPr>
        <w:t>7.2. Покупець має право:</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7.2.1. Достроково розірвати цей Договір у разі невиконання зобов’язань Постачальником, повідомивши про це його у строк 10 (десяти) календарних днів до дати розірвання.</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7.2.2. Контролювати поставку Товару у строки, встановлені цим Договором.</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7.2.3. Зменшувати обсяг закупівлі Товару з урахуванням фактичного обсягу видатків Покупця. У такому разі Сторони вносять відповідні зміни до цього Договору шляхом укладання додаткової угоди.</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7.2.4. Не здійснювати оплату, у разі неналежного оформлення документів, зазначених у пункті 5.6. розділу 5 цього Договору (відсутність печатки, підписів тощо).</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7.2.5. Відмовитись від прийняття Товару у разі його невідповідності якості Технічним характеристикам, умовам поставки та відстрочити виконання своїх зобов’язань з оплати Товару до усунення недоліків, зазначених у претензії Покупця.</w:t>
      </w:r>
    </w:p>
    <w:p w:rsidR="00222000" w:rsidRPr="007B1645" w:rsidRDefault="00222000" w:rsidP="00222000">
      <w:pPr>
        <w:pStyle w:val="23"/>
        <w:tabs>
          <w:tab w:val="left" w:pos="851"/>
          <w:tab w:val="left" w:pos="1440"/>
        </w:tabs>
        <w:spacing w:after="0" w:line="240" w:lineRule="auto"/>
        <w:ind w:left="0" w:firstLine="709"/>
        <w:mirrorIndents/>
        <w:jc w:val="both"/>
      </w:pPr>
      <w:r w:rsidRPr="007B1645">
        <w:t>7.2.6. На одержання Товару в якості та кількості, визначеними умовами цього Договору.</w:t>
      </w:r>
    </w:p>
    <w:p w:rsidR="00222000" w:rsidRPr="007B1645" w:rsidRDefault="00222000" w:rsidP="00222000">
      <w:pPr>
        <w:pStyle w:val="23"/>
        <w:tabs>
          <w:tab w:val="left" w:pos="851"/>
          <w:tab w:val="left" w:pos="1440"/>
        </w:tabs>
        <w:spacing w:after="0" w:line="240" w:lineRule="auto"/>
        <w:ind w:left="0" w:firstLine="709"/>
        <w:mirrorIndents/>
        <w:jc w:val="both"/>
      </w:pPr>
      <w:r w:rsidRPr="007B1645">
        <w:t>7.2.7. На одержання відшкодування збитків і неустойки у випадку порушення Постачальником умов цього Договору.</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hAnsi="Times New Roman"/>
          <w:sz w:val="24"/>
          <w:szCs w:val="24"/>
        </w:rPr>
        <w:t>7.2.8. У випадку надання Постачальником Товару гіршої якості, ніж це обумовлено в Договорі, незалежно від причин – на компенсацію збитків.</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b/>
          <w:sz w:val="24"/>
          <w:szCs w:val="24"/>
        </w:rPr>
        <w:t>7.3.</w:t>
      </w:r>
      <w:r w:rsidRPr="007B1645">
        <w:rPr>
          <w:rFonts w:ascii="Times New Roman" w:eastAsia="Times New Roman" w:hAnsi="Times New Roman"/>
          <w:sz w:val="24"/>
          <w:szCs w:val="24"/>
        </w:rPr>
        <w:t> </w:t>
      </w:r>
      <w:r w:rsidRPr="007B1645">
        <w:rPr>
          <w:rFonts w:ascii="Times New Roman" w:eastAsia="Times New Roman" w:hAnsi="Times New Roman"/>
          <w:b/>
          <w:sz w:val="24"/>
          <w:szCs w:val="24"/>
        </w:rPr>
        <w:t>Постачальник зобов’язаний:</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7.3.1. Забезпечити поставку Товару у строки, встановлені цим Договором;</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7.3.2. Забезпечити поставку Товару, якість якого відповідає умовам, встановленим розділом 2 цього Договору;</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 xml:space="preserve">7.3.3. Надати Покупцю документи, зазначені в пункті 5.6. розділу 5 цього Договору; </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Товару;</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7.3.5. У разі поставки Товару неналежної якості замінити такий Товар відповідною кількістю Товару належної якості;</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7.3.6.</w:t>
      </w:r>
      <w:r w:rsidRPr="007B1645">
        <w:rPr>
          <w:rFonts w:ascii="Times New Roman" w:eastAsia="Times New Roman" w:hAnsi="Times New Roman"/>
          <w:color w:val="FFFFFF"/>
          <w:sz w:val="24"/>
          <w:szCs w:val="24"/>
        </w:rPr>
        <w:t>.</w:t>
      </w:r>
      <w:r w:rsidRPr="007B1645">
        <w:rPr>
          <w:rFonts w:ascii="Times New Roman" w:eastAsia="Times New Roman" w:hAnsi="Times New Roman"/>
          <w:sz w:val="24"/>
          <w:szCs w:val="24"/>
        </w:rPr>
        <w:t>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7.3.7. Належним чином виконувати інші обов’язки, передбачені цим Договором.</w:t>
      </w:r>
    </w:p>
    <w:p w:rsidR="00222000" w:rsidRPr="007B1645" w:rsidRDefault="00222000" w:rsidP="00222000">
      <w:pPr>
        <w:keepNext/>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b/>
          <w:sz w:val="24"/>
          <w:szCs w:val="24"/>
        </w:rPr>
        <w:t>7.4.</w:t>
      </w:r>
      <w:r w:rsidRPr="007B1645">
        <w:rPr>
          <w:rFonts w:ascii="Times New Roman" w:eastAsia="Times New Roman" w:hAnsi="Times New Roman"/>
          <w:sz w:val="24"/>
          <w:szCs w:val="24"/>
        </w:rPr>
        <w:t> </w:t>
      </w:r>
      <w:r w:rsidRPr="007B1645">
        <w:rPr>
          <w:rFonts w:ascii="Times New Roman" w:eastAsia="Times New Roman" w:hAnsi="Times New Roman"/>
          <w:b/>
          <w:sz w:val="24"/>
          <w:szCs w:val="24"/>
        </w:rPr>
        <w:t>Постачальник має право:</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7.4.1. Своєчасно та в повному обсязі отримувати плату за поставлений якісний Товар, на умовах цього Договору;</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lastRenderedPageBreak/>
        <w:t>7.4.2. На дострокову поставку Товару за погодженням Покупця;</w:t>
      </w:r>
    </w:p>
    <w:p w:rsidR="00222000" w:rsidRPr="007B1645" w:rsidRDefault="00222000" w:rsidP="00222000">
      <w:pPr>
        <w:spacing w:after="0" w:line="240" w:lineRule="auto"/>
        <w:ind w:firstLine="709"/>
        <w:mirrorIndents/>
        <w:jc w:val="both"/>
        <w:rPr>
          <w:rFonts w:ascii="Times New Roman" w:eastAsia="Times New Roman" w:hAnsi="Times New Roman"/>
          <w:sz w:val="24"/>
          <w:szCs w:val="24"/>
        </w:rPr>
      </w:pPr>
      <w:r w:rsidRPr="007B1645">
        <w:rPr>
          <w:rFonts w:ascii="Times New Roman" w:eastAsia="Times New Roman" w:hAnsi="Times New Roman"/>
          <w:sz w:val="24"/>
          <w:szCs w:val="24"/>
        </w:rPr>
        <w:t>7.4.3. Достроково розірвати цей Договір у разі невиконання зобов’язань Покупцем повідомивши його за 10 (десять) календарних днів до дати розірвання Договору.</w:t>
      </w:r>
    </w:p>
    <w:p w:rsidR="00222000" w:rsidRPr="007B1645" w:rsidRDefault="00222000" w:rsidP="00222000">
      <w:pPr>
        <w:spacing w:after="0" w:line="240" w:lineRule="auto"/>
        <w:mirrorIndents/>
        <w:jc w:val="both"/>
        <w:rPr>
          <w:rFonts w:ascii="Times New Roman" w:eastAsia="Times New Roman" w:hAnsi="Times New Roman"/>
          <w:sz w:val="24"/>
          <w:szCs w:val="24"/>
        </w:rPr>
      </w:pPr>
    </w:p>
    <w:p w:rsidR="00222000" w:rsidRPr="007B1645" w:rsidRDefault="00222000" w:rsidP="00222000">
      <w:pPr>
        <w:spacing w:after="0" w:line="240" w:lineRule="auto"/>
        <w:ind w:firstLine="142"/>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8. ВІДПОВІДАЛЬНІСТЬ СТОРІН</w:t>
      </w:r>
    </w:p>
    <w:p w:rsidR="00222000" w:rsidRPr="007B1645" w:rsidRDefault="00222000" w:rsidP="00222000">
      <w:pPr>
        <w:pStyle w:val="23"/>
        <w:tabs>
          <w:tab w:val="left" w:pos="851"/>
          <w:tab w:val="left" w:pos="1440"/>
        </w:tabs>
        <w:spacing w:after="0" w:line="240" w:lineRule="auto"/>
        <w:ind w:left="0" w:firstLine="709"/>
        <w:mirrorIndents/>
        <w:jc w:val="both"/>
      </w:pPr>
      <w:r w:rsidRPr="007B1645">
        <w:t>8.1. У випадку порушення зобов’язання, що виникає з цього Договору (далі – порушення Договору), Сторона несе відповідальність, визначену цим Договором та (або) чинним в Україні законодавством.</w:t>
      </w:r>
    </w:p>
    <w:p w:rsidR="00222000" w:rsidRPr="007B1645" w:rsidRDefault="00222000" w:rsidP="00222000">
      <w:pPr>
        <w:pStyle w:val="23"/>
        <w:spacing w:after="0" w:line="240" w:lineRule="auto"/>
        <w:ind w:left="0" w:firstLine="709"/>
        <w:mirrorIndents/>
        <w:jc w:val="both"/>
      </w:pPr>
      <w:r w:rsidRPr="007B1645">
        <w:t>8.2. Порушенням Договору є його невиконання або неналежне виконання, тобто виконання з порушенням умов, визначених змістом цього Договору.</w:t>
      </w:r>
    </w:p>
    <w:p w:rsidR="00222000" w:rsidRPr="007B1645" w:rsidRDefault="00222000" w:rsidP="00222000">
      <w:pPr>
        <w:pStyle w:val="23"/>
        <w:spacing w:after="0" w:line="240" w:lineRule="auto"/>
        <w:ind w:left="0" w:firstLine="709"/>
        <w:mirrorIndents/>
        <w:jc w:val="both"/>
      </w:pPr>
      <w:r w:rsidRPr="007B1645">
        <w:t>8.3. 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w:t>
      </w:r>
    </w:p>
    <w:p w:rsidR="00222000" w:rsidRPr="007B1645" w:rsidRDefault="00222000" w:rsidP="00222000">
      <w:pPr>
        <w:pStyle w:val="23"/>
        <w:spacing w:after="0" w:line="240" w:lineRule="auto"/>
        <w:ind w:left="0" w:firstLine="709"/>
        <w:mirrorIndents/>
        <w:jc w:val="both"/>
      </w:pPr>
      <w:r w:rsidRPr="007B1645">
        <w:t>8.4. За порушення термінів поставки або поставки Товару в кількості меншій ніж було погоджено, Постачальник сплачує штраф у розмірі 20% від суми недопоставленого Товару.</w:t>
      </w:r>
    </w:p>
    <w:p w:rsidR="00222000" w:rsidRPr="007B1645" w:rsidRDefault="00222000" w:rsidP="00222000">
      <w:pPr>
        <w:pStyle w:val="23"/>
        <w:spacing w:after="0" w:line="240" w:lineRule="auto"/>
        <w:ind w:left="0" w:firstLine="709"/>
        <w:mirrorIndents/>
        <w:jc w:val="both"/>
      </w:pPr>
      <w:r w:rsidRPr="007B1645">
        <w:t>8.5. За невиконання або виконання в неповному обсязі п.5.1. Договору Постачальник сплачує штраф у розмірі 50% від суми Договору.</w:t>
      </w: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 xml:space="preserve">8.6. Покупець не несе відповідальність за порушення грошових зобов’язань у зв’язку з несвоєчасним відкриттям бюджетних асигнувань не з вини ДПС (Головного управління ДПС у </w:t>
      </w:r>
      <w:r w:rsidRPr="007B1645">
        <w:rPr>
          <w:rFonts w:ascii="Times New Roman" w:hAnsi="Times New Roman"/>
          <w:sz w:val="24"/>
          <w:szCs w:val="24"/>
        </w:rPr>
        <w:br/>
        <w:t>м. Києві), а також несвоєчасним проведенням органами Державної казначейської служби України відповідних платежів.</w:t>
      </w:r>
    </w:p>
    <w:p w:rsidR="00222000" w:rsidRPr="007B1645" w:rsidRDefault="00222000" w:rsidP="00222000">
      <w:pPr>
        <w:spacing w:after="0" w:line="240" w:lineRule="auto"/>
        <w:ind w:firstLine="709"/>
        <w:mirrorIndents/>
        <w:jc w:val="both"/>
        <w:rPr>
          <w:rFonts w:ascii="Times New Roman" w:hAnsi="Times New Roman"/>
          <w:sz w:val="24"/>
          <w:szCs w:val="24"/>
        </w:rPr>
      </w:pPr>
    </w:p>
    <w:p w:rsidR="00222000" w:rsidRPr="007B1645" w:rsidRDefault="00222000" w:rsidP="00222000">
      <w:pPr>
        <w:pStyle w:val="a9"/>
        <w:spacing w:before="0" w:beforeAutospacing="0" w:after="0" w:afterAutospacing="0"/>
        <w:mirrorIndents/>
        <w:jc w:val="center"/>
      </w:pPr>
      <w:r w:rsidRPr="007B1645">
        <w:rPr>
          <w:b/>
        </w:rPr>
        <w:t>9. ОПЕРАТИВНО-ГОСПОДАРСЬКІ САНКЦІЇ</w:t>
      </w:r>
    </w:p>
    <w:p w:rsidR="00222000" w:rsidRPr="007B1645" w:rsidRDefault="00222000" w:rsidP="00222000">
      <w:pPr>
        <w:pStyle w:val="a9"/>
        <w:spacing w:before="0" w:beforeAutospacing="0" w:after="0" w:afterAutospacing="0"/>
        <w:ind w:firstLine="709"/>
        <w:mirrorIndents/>
        <w:jc w:val="both"/>
      </w:pPr>
      <w:r w:rsidRPr="007B1645">
        <w:t>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222000" w:rsidRPr="007B1645" w:rsidRDefault="00222000" w:rsidP="00222000">
      <w:pPr>
        <w:pStyle w:val="a9"/>
        <w:spacing w:before="0" w:beforeAutospacing="0" w:after="0" w:afterAutospacing="0"/>
        <w:ind w:firstLine="709"/>
        <w:mirrorIndents/>
        <w:jc w:val="both"/>
      </w:pPr>
      <w:r w:rsidRPr="007B1645">
        <w:t>9.2.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222000" w:rsidRPr="007B1645" w:rsidRDefault="00222000" w:rsidP="00222000">
      <w:pPr>
        <w:pStyle w:val="a9"/>
        <w:spacing w:before="0" w:beforeAutospacing="0" w:after="0" w:afterAutospacing="0"/>
        <w:ind w:firstLine="709"/>
        <w:mirrorIndents/>
        <w:jc w:val="both"/>
      </w:pPr>
      <w:r w:rsidRPr="007B1645">
        <w:t>- якості Товару;</w:t>
      </w:r>
    </w:p>
    <w:p w:rsidR="00222000" w:rsidRPr="007B1645" w:rsidRDefault="00222000" w:rsidP="00222000">
      <w:pPr>
        <w:pStyle w:val="a9"/>
        <w:spacing w:before="0" w:beforeAutospacing="0" w:after="0" w:afterAutospacing="0"/>
        <w:ind w:firstLine="709"/>
        <w:mirrorIndents/>
        <w:jc w:val="both"/>
      </w:pPr>
      <w:r w:rsidRPr="007B1645">
        <w:t>- розірвання аналогічного за своєю природою Договору з Покупцем у разі прострочення строку виконання зобов’язань;</w:t>
      </w:r>
    </w:p>
    <w:p w:rsidR="00222000" w:rsidRPr="007B1645" w:rsidRDefault="00222000" w:rsidP="00222000">
      <w:pPr>
        <w:pStyle w:val="a9"/>
        <w:spacing w:before="0" w:beforeAutospacing="0" w:after="0" w:afterAutospacing="0"/>
        <w:ind w:firstLine="709"/>
        <w:mirrorIndents/>
        <w:jc w:val="both"/>
      </w:pPr>
      <w:r w:rsidRPr="007B1645">
        <w:t>- розірвання аналогічного за своєю природою Договору з Покупцем у разі прострочення строку усунення дефектів.</w:t>
      </w:r>
    </w:p>
    <w:p w:rsidR="00222000" w:rsidRPr="007B1645" w:rsidRDefault="00222000" w:rsidP="00222000">
      <w:pPr>
        <w:pStyle w:val="a9"/>
        <w:spacing w:before="0" w:beforeAutospacing="0" w:after="0" w:afterAutospacing="0"/>
        <w:ind w:firstLine="709"/>
        <w:mirrorIndents/>
        <w:jc w:val="both"/>
      </w:pPr>
      <w:r w:rsidRPr="007B1645">
        <w:t>9.3.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rsidR="00222000" w:rsidRPr="007B1645" w:rsidRDefault="00222000" w:rsidP="00222000">
      <w:pPr>
        <w:pStyle w:val="a9"/>
        <w:spacing w:before="0" w:beforeAutospacing="0" w:after="0" w:afterAutospacing="0"/>
        <w:ind w:firstLine="709"/>
        <w:mirrorIndents/>
        <w:jc w:val="both"/>
      </w:pPr>
      <w:r w:rsidRPr="007B1645">
        <w:t>9.4. У разі порушення Постачальником умов щодо порядку строків та якості поставки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w:t>
      </w:r>
    </w:p>
    <w:p w:rsidR="00222000" w:rsidRPr="007B1645" w:rsidRDefault="00222000" w:rsidP="00222000">
      <w:pPr>
        <w:pStyle w:val="a9"/>
        <w:spacing w:before="0" w:beforeAutospacing="0" w:after="0" w:afterAutospacing="0"/>
        <w:ind w:firstLine="720"/>
        <w:mirrorIndents/>
        <w:jc w:val="both"/>
      </w:pPr>
      <w:r w:rsidRPr="007B1645">
        <w:t>9.5. Строк дії оперативно-господарської санкції визначає Покупець, але він не буде перевищувати 3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Договором.</w:t>
      </w:r>
    </w:p>
    <w:p w:rsidR="00222000" w:rsidRDefault="00222000" w:rsidP="00222000">
      <w:pPr>
        <w:spacing w:after="0" w:line="240" w:lineRule="auto"/>
        <w:ind w:firstLine="142"/>
        <w:mirrorIndents/>
        <w:jc w:val="both"/>
        <w:rPr>
          <w:rFonts w:ascii="Times New Roman" w:eastAsia="Times New Roman" w:hAnsi="Times New Roman"/>
          <w:b/>
          <w:sz w:val="24"/>
          <w:szCs w:val="24"/>
        </w:rPr>
      </w:pPr>
    </w:p>
    <w:p w:rsidR="00623033" w:rsidRPr="007B1645" w:rsidRDefault="00623033" w:rsidP="00222000">
      <w:pPr>
        <w:spacing w:after="0" w:line="240" w:lineRule="auto"/>
        <w:ind w:firstLine="142"/>
        <w:mirrorIndents/>
        <w:jc w:val="both"/>
        <w:rPr>
          <w:rFonts w:ascii="Times New Roman" w:eastAsia="Times New Roman" w:hAnsi="Times New Roman"/>
          <w:b/>
          <w:sz w:val="24"/>
          <w:szCs w:val="24"/>
        </w:rPr>
      </w:pPr>
    </w:p>
    <w:p w:rsidR="00222000" w:rsidRPr="007B1645" w:rsidRDefault="00222000" w:rsidP="00222000">
      <w:pPr>
        <w:spacing w:after="0" w:line="240" w:lineRule="auto"/>
        <w:ind w:firstLine="142"/>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10. ОБСТАВИНИ НЕПЕРЕБОРНОЇ СИЛИ</w:t>
      </w:r>
    </w:p>
    <w:p w:rsidR="00222000" w:rsidRPr="007B1645" w:rsidRDefault="00222000" w:rsidP="00222000">
      <w:pPr>
        <w:pStyle w:val="a5"/>
        <w:tabs>
          <w:tab w:val="left" w:pos="1134"/>
        </w:tabs>
        <w:ind w:firstLine="709"/>
        <w:mirrorIndents/>
        <w:jc w:val="both"/>
        <w:rPr>
          <w:rFonts w:ascii="Times New Roman" w:hAnsi="Times New Roman"/>
          <w:sz w:val="24"/>
          <w:szCs w:val="24"/>
        </w:rPr>
      </w:pPr>
      <w:r w:rsidRPr="007B1645">
        <w:rPr>
          <w:rFonts w:ascii="Times New Roman" w:hAnsi="Times New Roman"/>
          <w:sz w:val="24"/>
          <w:szCs w:val="24"/>
        </w:rPr>
        <w:t xml:space="preserve">10.1.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w:t>
      </w:r>
      <w:r w:rsidRPr="007B1645">
        <w:rPr>
          <w:rFonts w:ascii="Times New Roman" w:hAnsi="Times New Roman"/>
          <w:sz w:val="24"/>
          <w:szCs w:val="24"/>
        </w:rPr>
        <w:lastRenderedPageBreak/>
        <w:t>палати в Україні» від 02.12.1997 № 671/97-ВР (із змінами та доповненнями) та у листі торгово-промислової палати України від 28.02.2022 № 2024/02.0-7.1.</w:t>
      </w:r>
    </w:p>
    <w:p w:rsidR="00222000" w:rsidRPr="007B1645" w:rsidRDefault="00222000" w:rsidP="00222000">
      <w:pPr>
        <w:pStyle w:val="a5"/>
        <w:tabs>
          <w:tab w:val="left" w:pos="1134"/>
        </w:tabs>
        <w:ind w:firstLine="709"/>
        <w:mirrorIndents/>
        <w:jc w:val="both"/>
        <w:rPr>
          <w:rFonts w:ascii="Times New Roman" w:hAnsi="Times New Roman"/>
          <w:sz w:val="24"/>
          <w:szCs w:val="24"/>
        </w:rPr>
      </w:pPr>
      <w:r w:rsidRPr="007B1645">
        <w:rPr>
          <w:rFonts w:ascii="Times New Roman" w:hAnsi="Times New Roman"/>
          <w:sz w:val="24"/>
          <w:szCs w:val="24"/>
        </w:rPr>
        <w:t>10.2.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222000" w:rsidRPr="007B1645" w:rsidRDefault="00222000" w:rsidP="00222000">
      <w:pPr>
        <w:pStyle w:val="a5"/>
        <w:tabs>
          <w:tab w:val="left" w:pos="1134"/>
        </w:tabs>
        <w:ind w:firstLine="709"/>
        <w:mirrorIndents/>
        <w:jc w:val="both"/>
        <w:rPr>
          <w:rFonts w:ascii="Times New Roman" w:hAnsi="Times New Roman"/>
          <w:sz w:val="24"/>
          <w:szCs w:val="24"/>
        </w:rPr>
      </w:pPr>
      <w:r w:rsidRPr="007B1645">
        <w:rPr>
          <w:rFonts w:ascii="Times New Roman" w:hAnsi="Times New Roman"/>
          <w:sz w:val="24"/>
          <w:szCs w:val="24"/>
        </w:rPr>
        <w:t>10.3.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222000" w:rsidRPr="007B1645" w:rsidRDefault="00222000" w:rsidP="00222000">
      <w:pPr>
        <w:pStyle w:val="a5"/>
        <w:tabs>
          <w:tab w:val="left" w:pos="1134"/>
        </w:tabs>
        <w:ind w:firstLine="709"/>
        <w:mirrorIndents/>
        <w:jc w:val="both"/>
        <w:rPr>
          <w:rFonts w:ascii="Times New Roman" w:hAnsi="Times New Roman"/>
          <w:sz w:val="24"/>
          <w:szCs w:val="24"/>
        </w:rPr>
      </w:pPr>
      <w:r w:rsidRPr="007B1645">
        <w:rPr>
          <w:rFonts w:ascii="Times New Roman" w:hAnsi="Times New Roman"/>
          <w:sz w:val="24"/>
          <w:szCs w:val="24"/>
        </w:rPr>
        <w:t>10.4.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222000" w:rsidRPr="007B1645" w:rsidRDefault="00222000" w:rsidP="00222000">
      <w:pPr>
        <w:pStyle w:val="a5"/>
        <w:tabs>
          <w:tab w:val="left" w:pos="1134"/>
        </w:tabs>
        <w:ind w:firstLine="709"/>
        <w:mirrorIndents/>
        <w:jc w:val="both"/>
        <w:rPr>
          <w:rFonts w:ascii="Times New Roman" w:hAnsi="Times New Roman"/>
          <w:sz w:val="24"/>
          <w:szCs w:val="24"/>
        </w:rPr>
      </w:pPr>
      <w:r w:rsidRPr="007B1645">
        <w:rPr>
          <w:rFonts w:ascii="Times New Roman" w:hAnsi="Times New Roman"/>
          <w:sz w:val="24"/>
          <w:szCs w:val="24"/>
        </w:rPr>
        <w:t>10.5.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222000" w:rsidRPr="007B1645" w:rsidRDefault="00222000" w:rsidP="00222000">
      <w:pPr>
        <w:spacing w:after="0" w:line="240" w:lineRule="auto"/>
        <w:mirrorIndents/>
        <w:jc w:val="both"/>
        <w:rPr>
          <w:rFonts w:ascii="Times New Roman" w:hAnsi="Times New Roman"/>
          <w:b/>
          <w:sz w:val="24"/>
          <w:szCs w:val="24"/>
        </w:rPr>
      </w:pPr>
    </w:p>
    <w:p w:rsidR="00222000" w:rsidRPr="007B1645" w:rsidRDefault="00222000" w:rsidP="00222000">
      <w:pPr>
        <w:spacing w:after="0" w:line="240" w:lineRule="auto"/>
        <w:mirrorIndents/>
        <w:jc w:val="center"/>
        <w:rPr>
          <w:rFonts w:ascii="Times New Roman" w:hAnsi="Times New Roman"/>
          <w:b/>
          <w:sz w:val="24"/>
          <w:szCs w:val="24"/>
        </w:rPr>
      </w:pPr>
      <w:r w:rsidRPr="007B1645">
        <w:rPr>
          <w:rFonts w:ascii="Times New Roman" w:hAnsi="Times New Roman"/>
          <w:b/>
          <w:sz w:val="24"/>
          <w:szCs w:val="24"/>
        </w:rPr>
        <w:t>11. АНТИКОРУПЦІЙНЕ ЗАСТЕРЕЖЕННЯ</w:t>
      </w: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11.1. Сторони зобов’язуються забезпечити повну відповідальність свого персоналу вимогам антикорупційного законодавства України.</w:t>
      </w: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22000" w:rsidRPr="007B1645" w:rsidRDefault="00222000" w:rsidP="00222000">
      <w:pPr>
        <w:spacing w:after="0" w:line="240" w:lineRule="auto"/>
        <w:mirrorIndents/>
        <w:jc w:val="both"/>
        <w:rPr>
          <w:rFonts w:ascii="Times New Roman" w:eastAsia="Times New Roman" w:hAnsi="Times New Roman"/>
          <w:b/>
          <w:sz w:val="24"/>
          <w:szCs w:val="24"/>
        </w:rPr>
      </w:pPr>
    </w:p>
    <w:p w:rsidR="00222000" w:rsidRPr="007B1645" w:rsidRDefault="00222000" w:rsidP="00222000">
      <w:pPr>
        <w:spacing w:after="0" w:line="240" w:lineRule="auto"/>
        <w:ind w:firstLine="142"/>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12. ВИРІШЕННЯ СПОРІВ</w:t>
      </w:r>
    </w:p>
    <w:p w:rsidR="00222000" w:rsidRPr="007B1645" w:rsidRDefault="00222000" w:rsidP="00222000">
      <w:pPr>
        <w:tabs>
          <w:tab w:val="left" w:pos="481"/>
        </w:tabs>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12.1. Усі спори, що виникають з цього Договору або пов'язані із ним, вирішуються шляхом переговорів між Сторонами.</w:t>
      </w: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12.2.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222000" w:rsidRPr="007B1645" w:rsidRDefault="00222000" w:rsidP="00222000">
      <w:pPr>
        <w:spacing w:after="0" w:line="240" w:lineRule="auto"/>
        <w:ind w:firstLine="142"/>
        <w:mirrorIndents/>
        <w:jc w:val="both"/>
        <w:rPr>
          <w:rFonts w:ascii="Times New Roman" w:eastAsia="Times New Roman" w:hAnsi="Times New Roman"/>
          <w:b/>
          <w:sz w:val="24"/>
          <w:szCs w:val="24"/>
        </w:rPr>
      </w:pPr>
    </w:p>
    <w:p w:rsidR="00222000" w:rsidRPr="007B1645" w:rsidRDefault="00222000" w:rsidP="00222000">
      <w:pPr>
        <w:spacing w:after="0" w:line="240" w:lineRule="auto"/>
        <w:ind w:firstLine="142"/>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13. СТРОК ДІЇ ДОГОВОРУ</w:t>
      </w:r>
    </w:p>
    <w:p w:rsidR="00222000" w:rsidRPr="007B1645" w:rsidRDefault="00222000" w:rsidP="00222000">
      <w:pPr>
        <w:tabs>
          <w:tab w:val="left" w:pos="481"/>
        </w:tabs>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13.1. Цей Договір вважається укладеним і набирає чинності з моменту його підписання Сторонами і скріплення печатками Сторін та діє до 31.12.2023 року, а в частині проведення розрахунків - до повного виконання Сторонами своїх зобов’язань за цим Договором.</w:t>
      </w:r>
    </w:p>
    <w:p w:rsidR="00222000" w:rsidRPr="007B1645" w:rsidRDefault="00222000" w:rsidP="00222000">
      <w:pPr>
        <w:pStyle w:val="a9"/>
        <w:spacing w:before="0" w:beforeAutospacing="0" w:after="0" w:afterAutospacing="0"/>
        <w:ind w:firstLine="709"/>
        <w:mirrorIndents/>
        <w:jc w:val="both"/>
        <w:rPr>
          <w:color w:val="000000"/>
        </w:rPr>
      </w:pPr>
      <w:r w:rsidRPr="007B1645">
        <w:rPr>
          <w:color w:val="000000"/>
        </w:rPr>
        <w:t>13.2. Закінчення строку цього Договору не звільняє Сторони від відповідальності за його порушення, яке мало місце під час дії цього Договору.</w:t>
      </w:r>
    </w:p>
    <w:p w:rsidR="00222000" w:rsidRPr="007B1645" w:rsidRDefault="00222000" w:rsidP="00222000">
      <w:pPr>
        <w:pStyle w:val="a9"/>
        <w:spacing w:before="0" w:beforeAutospacing="0" w:after="0" w:afterAutospacing="0"/>
        <w:ind w:firstLine="709"/>
        <w:mirrorIndents/>
        <w:jc w:val="both"/>
      </w:pPr>
      <w:r w:rsidRPr="007B1645">
        <w:rPr>
          <w:color w:val="000000"/>
        </w:rPr>
        <w:lastRenderedPageBreak/>
        <w:t xml:space="preserve">13.3. </w:t>
      </w:r>
      <w:r w:rsidRPr="007B1645">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222000" w:rsidRPr="007B1645" w:rsidRDefault="00222000" w:rsidP="00222000">
      <w:pPr>
        <w:pStyle w:val="a9"/>
        <w:spacing w:before="0" w:beforeAutospacing="0" w:after="0" w:afterAutospacing="0"/>
        <w:ind w:firstLine="709"/>
        <w:mirrorIndents/>
        <w:jc w:val="both"/>
      </w:pPr>
      <w:r w:rsidRPr="007B1645">
        <w:rPr>
          <w:color w:val="000000"/>
        </w:rPr>
        <w:t>13.4. </w:t>
      </w:r>
      <w:r w:rsidRPr="007B1645">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Постачальником зобов’язань за цим Договором, що підтверджується актами порушення умов Договору не менше ніж через 10 (десять) календарних днів з моменту отримання Постачальником повідомлення Покупця про дострокове розірвання даного Договору.</w:t>
      </w:r>
    </w:p>
    <w:p w:rsidR="00222000" w:rsidRPr="007B1645" w:rsidRDefault="00222000" w:rsidP="00222000">
      <w:pPr>
        <w:pStyle w:val="a9"/>
        <w:spacing w:before="0" w:beforeAutospacing="0" w:after="0" w:afterAutospacing="0"/>
        <w:ind w:firstLine="709"/>
        <w:mirrorIndents/>
        <w:jc w:val="both"/>
      </w:pPr>
    </w:p>
    <w:p w:rsidR="00222000" w:rsidRPr="007B1645" w:rsidRDefault="00222000" w:rsidP="00222000">
      <w:pPr>
        <w:spacing w:after="0" w:line="240" w:lineRule="auto"/>
        <w:mirrorIndents/>
        <w:jc w:val="center"/>
        <w:rPr>
          <w:rFonts w:ascii="Times New Roman" w:eastAsia="Times New Roman" w:hAnsi="Times New Roman"/>
          <w:b/>
          <w:sz w:val="24"/>
          <w:szCs w:val="24"/>
        </w:rPr>
      </w:pPr>
      <w:r w:rsidRPr="007B1645">
        <w:rPr>
          <w:rFonts w:ascii="Times New Roman" w:eastAsia="Times New Roman" w:hAnsi="Times New Roman"/>
          <w:b/>
          <w:sz w:val="24"/>
          <w:szCs w:val="24"/>
        </w:rPr>
        <w:t>14. ПОРЯДОК ЗМІНИ АБО РОЗІРВАННЯ ДОГОВОРУ</w:t>
      </w:r>
    </w:p>
    <w:p w:rsidR="00222000" w:rsidRPr="007B1645" w:rsidRDefault="00222000" w:rsidP="00222000">
      <w:pPr>
        <w:pStyle w:val="af7"/>
        <w:shd w:val="clear" w:color="auto" w:fill="FFFFFF"/>
        <w:ind w:left="0" w:firstLine="709"/>
        <w:contextualSpacing w:val="0"/>
        <w:mirrorIndents/>
        <w:jc w:val="both"/>
      </w:pPr>
      <w:r w:rsidRPr="007B1645">
        <w:t xml:space="preserve">14.1. Цей Договір може бути змінено та доповнено за домовленістю Сторін, у випадках, передбачених чинним законодавством України та відповідно до пункту 19 </w:t>
      </w:r>
      <w:r w:rsidRPr="007B1645">
        <w:rPr>
          <w:lang w:eastAsia="uk-UA"/>
        </w:rPr>
        <w:t>Особливостей</w:t>
      </w:r>
      <w:r w:rsidRPr="007B1645">
        <w:t>, що оформлюється додатковою угодою до цього Договору, а саме:</w:t>
      </w:r>
    </w:p>
    <w:p w:rsidR="00222000" w:rsidRPr="007B1645" w:rsidRDefault="00222000" w:rsidP="00222000">
      <w:pPr>
        <w:pStyle w:val="af7"/>
        <w:shd w:val="clear" w:color="auto" w:fill="FFFFFF"/>
        <w:ind w:left="0" w:firstLine="709"/>
        <w:contextualSpacing w:val="0"/>
        <w:mirrorIndents/>
        <w:jc w:val="both"/>
      </w:pPr>
      <w:bookmarkStart w:id="5" w:name="n510"/>
      <w:bookmarkEnd w:id="5"/>
      <w:r w:rsidRPr="007B1645">
        <w:t>- зменшення обсягів закупівлі, зокрема з урахуванням фактичного обсягу видатків замовника;</w:t>
      </w:r>
    </w:p>
    <w:p w:rsidR="00222000" w:rsidRPr="007B1645" w:rsidRDefault="00222000" w:rsidP="00222000">
      <w:pPr>
        <w:pStyle w:val="af7"/>
        <w:shd w:val="clear" w:color="auto" w:fill="FFFFFF"/>
        <w:ind w:left="0" w:firstLine="709"/>
        <w:contextualSpacing w:val="0"/>
        <w:mirrorIndents/>
        <w:jc w:val="both"/>
      </w:pPr>
      <w:bookmarkStart w:id="6" w:name="n511"/>
      <w:bookmarkEnd w:id="6"/>
      <w:r w:rsidRPr="007B1645">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2000" w:rsidRPr="007B1645" w:rsidRDefault="00222000" w:rsidP="00222000">
      <w:pPr>
        <w:pStyle w:val="af7"/>
        <w:shd w:val="clear" w:color="auto" w:fill="FFFFFF"/>
        <w:ind w:left="0" w:firstLine="709"/>
        <w:contextualSpacing w:val="0"/>
        <w:mirrorIndents/>
        <w:jc w:val="both"/>
      </w:pPr>
      <w:bookmarkStart w:id="7" w:name="n512"/>
      <w:bookmarkEnd w:id="7"/>
      <w:r w:rsidRPr="007B1645">
        <w:t>- покращення якості предмета закупівлі за умови, що таке покращення не призведе до збільшення суми, визначеної в Договорі про закупівлю;</w:t>
      </w:r>
    </w:p>
    <w:p w:rsidR="00222000" w:rsidRPr="007B1645" w:rsidRDefault="00222000" w:rsidP="00222000">
      <w:pPr>
        <w:pStyle w:val="af7"/>
        <w:shd w:val="clear" w:color="auto" w:fill="FFFFFF"/>
        <w:ind w:left="0" w:firstLine="709"/>
        <w:contextualSpacing w:val="0"/>
        <w:mirrorIndents/>
        <w:jc w:val="both"/>
      </w:pPr>
      <w:bookmarkStart w:id="8" w:name="n513"/>
      <w:bookmarkEnd w:id="8"/>
      <w:r w:rsidRPr="007B1645">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2000" w:rsidRPr="007B1645" w:rsidRDefault="00222000" w:rsidP="00222000">
      <w:pPr>
        <w:pStyle w:val="af7"/>
        <w:shd w:val="clear" w:color="auto" w:fill="FFFFFF"/>
        <w:ind w:left="0" w:firstLine="709"/>
        <w:contextualSpacing w:val="0"/>
        <w:mirrorIndents/>
        <w:jc w:val="both"/>
      </w:pPr>
      <w:bookmarkStart w:id="9" w:name="n514"/>
      <w:bookmarkEnd w:id="9"/>
      <w:r w:rsidRPr="007B1645">
        <w:t>- погодження зміни ціни в Договорі про закупівлю в бік зменшення (без зміни кількості (обсягу) та якості Товарів, Робіт і Послуг);</w:t>
      </w:r>
    </w:p>
    <w:p w:rsidR="00222000" w:rsidRPr="007B1645" w:rsidRDefault="00222000" w:rsidP="00222000">
      <w:pPr>
        <w:pStyle w:val="af7"/>
        <w:shd w:val="clear" w:color="auto" w:fill="FFFFFF"/>
        <w:ind w:left="0" w:firstLine="709"/>
        <w:contextualSpacing w:val="0"/>
        <w:mirrorIndents/>
        <w:jc w:val="both"/>
      </w:pPr>
      <w:bookmarkStart w:id="10" w:name="n515"/>
      <w:bookmarkEnd w:id="10"/>
      <w:r w:rsidRPr="007B1645">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22000" w:rsidRPr="007B1645" w:rsidRDefault="00222000" w:rsidP="00222000">
      <w:pPr>
        <w:pStyle w:val="af7"/>
        <w:shd w:val="clear" w:color="auto" w:fill="FFFFFF"/>
        <w:ind w:left="0" w:firstLine="709"/>
        <w:contextualSpacing w:val="0"/>
        <w:mirrorIndents/>
        <w:jc w:val="both"/>
      </w:pPr>
      <w:bookmarkStart w:id="11" w:name="n516"/>
      <w:bookmarkEnd w:id="11"/>
      <w:r w:rsidRPr="007B1645">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1645">
        <w:t>Platts</w:t>
      </w:r>
      <w:proofErr w:type="spellEnd"/>
      <w:r w:rsidRPr="007B1645">
        <w:t xml:space="preserve">, ARGUS, регульованих цін (тарифів), нормативів, середньозважених цін на електроенергію на ринку </w:t>
      </w:r>
      <w:proofErr w:type="spellStart"/>
      <w:r w:rsidRPr="007B1645">
        <w:t>“на</w:t>
      </w:r>
      <w:proofErr w:type="spellEnd"/>
      <w:r w:rsidRPr="007B1645">
        <w:t xml:space="preserve"> добу </w:t>
      </w:r>
      <w:proofErr w:type="spellStart"/>
      <w:r w:rsidRPr="007B1645">
        <w:t>наперед”</w:t>
      </w:r>
      <w:proofErr w:type="spellEnd"/>
      <w:r w:rsidRPr="007B1645">
        <w:t>, що застосовуються в Договорі про закупівлю, у разі встановлення в Договорі про закупівлю порядку зміни ціни;</w:t>
      </w:r>
    </w:p>
    <w:p w:rsidR="00222000" w:rsidRDefault="00222000" w:rsidP="00222000">
      <w:pPr>
        <w:pStyle w:val="af7"/>
        <w:shd w:val="clear" w:color="auto" w:fill="FFFFFF"/>
        <w:ind w:left="0" w:firstLine="709"/>
        <w:contextualSpacing w:val="0"/>
        <w:mirrorIndents/>
        <w:jc w:val="both"/>
      </w:pPr>
      <w:bookmarkStart w:id="12" w:name="n517"/>
      <w:bookmarkEnd w:id="12"/>
      <w:r w:rsidRPr="007B1645">
        <w:t>- зміни умов у зв’язку із застосуванням положень </w:t>
      </w:r>
      <w:hyperlink r:id="rId16" w:anchor="n1778" w:tgtFrame="_blank" w:history="1">
        <w:r w:rsidRPr="007B1645">
          <w:t>частини шостої</w:t>
        </w:r>
      </w:hyperlink>
      <w:r w:rsidRPr="007B1645">
        <w:t> статті 41 Закону України «Про публічні закупівлі» від 25 грудня 2015 року № 922-VIII.</w:t>
      </w:r>
    </w:p>
    <w:p w:rsidR="00D20B99" w:rsidRDefault="00D20B99" w:rsidP="00D20B99">
      <w:pPr>
        <w:spacing w:after="0" w:line="240" w:lineRule="auto"/>
        <w:ind w:firstLine="709"/>
        <w:jc w:val="both"/>
        <w:rPr>
          <w:rFonts w:ascii="Times New Roman" w:hAnsi="Times New Roman"/>
          <w:sz w:val="24"/>
          <w:szCs w:val="24"/>
        </w:rPr>
      </w:pPr>
      <w:r w:rsidRPr="0078613F">
        <w:rPr>
          <w:rFonts w:ascii="Times New Roman" w:eastAsia="Times New Roman" w:hAnsi="Times New Roman"/>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w:t>
      </w:r>
      <w:r w:rsidRPr="0078613F">
        <w:rPr>
          <w:rFonts w:ascii="Times New Roman" w:hAnsi="Times New Roman"/>
          <w:sz w:val="24"/>
          <w:szCs w:val="24"/>
        </w:rPr>
        <w:t>2023 р. </w:t>
      </w:r>
      <w:hyperlink r:id="rId17" w:tgtFrame="_blank" w:history="1">
        <w:r w:rsidRPr="0078613F">
          <w:rPr>
            <w:rFonts w:ascii="Times New Roman" w:hAnsi="Times New Roman"/>
            <w:sz w:val="24"/>
            <w:szCs w:val="24"/>
          </w:rPr>
          <w:t>№ 382</w:t>
        </w:r>
      </w:hyperlink>
      <w:r w:rsidRPr="0078613F">
        <w:rPr>
          <w:rFonts w:ascii="Times New Roman" w:hAnsi="Times New Roman"/>
          <w:sz w:val="24"/>
          <w:szCs w:val="24"/>
        </w:rPr>
        <w:t> </w:t>
      </w:r>
      <w:proofErr w:type="spellStart"/>
      <w:r w:rsidRPr="0078613F">
        <w:rPr>
          <w:rFonts w:ascii="Times New Roman" w:hAnsi="Times New Roman"/>
          <w:sz w:val="24"/>
          <w:szCs w:val="24"/>
        </w:rPr>
        <w:t>“Про</w:t>
      </w:r>
      <w:proofErr w:type="spellEnd"/>
      <w:r w:rsidRPr="0078613F">
        <w:rPr>
          <w:rFonts w:ascii="Times New Roman" w:hAnsi="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8613F">
        <w:rPr>
          <w:rFonts w:ascii="Times New Roman" w:hAnsi="Times New Roman"/>
          <w:sz w:val="24"/>
          <w:szCs w:val="24"/>
        </w:rPr>
        <w:t>Федерації”</w:t>
      </w:r>
      <w:proofErr w:type="spellEnd"/>
      <w:r w:rsidRPr="0078613F">
        <w:rPr>
          <w:rFonts w:ascii="Times New Roman" w:hAnsi="Times New Roman"/>
          <w:sz w:val="24"/>
          <w:szCs w:val="24"/>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0B99" w:rsidRPr="0078613F" w:rsidRDefault="00D20B99" w:rsidP="00D20B99">
      <w:pPr>
        <w:spacing w:after="0" w:line="240" w:lineRule="auto"/>
        <w:ind w:firstLine="709"/>
        <w:jc w:val="both"/>
        <w:rPr>
          <w:rFonts w:ascii="Times New Roman" w:hAnsi="Times New Roman"/>
          <w:sz w:val="24"/>
          <w:szCs w:val="24"/>
        </w:rPr>
      </w:pP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lastRenderedPageBreak/>
        <w:t>14.2. Пропозиції щодо внесення змін до Договору може робити кожна із Сторін.</w:t>
      </w: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14.3.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 xml:space="preserve">14.4.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пропозицію щодо розірвання. Сторона Договору, яка одержала пропозицію про розірвання Договору, у десятиденний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222000" w:rsidRPr="007B1645"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14.5.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а у разі неповідомлення Сторони несуть відповідальність настання пов'язаних із ним несприятливих наслідків.</w:t>
      </w:r>
    </w:p>
    <w:p w:rsidR="00222000" w:rsidRDefault="00222000" w:rsidP="00222000">
      <w:pPr>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14.6.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22000" w:rsidRPr="007B1645" w:rsidRDefault="00222000" w:rsidP="00222000">
      <w:pPr>
        <w:spacing w:after="0" w:line="240" w:lineRule="auto"/>
        <w:ind w:firstLine="709"/>
        <w:mirrorIndents/>
        <w:jc w:val="both"/>
        <w:rPr>
          <w:rFonts w:ascii="Times New Roman" w:hAnsi="Times New Roman"/>
          <w:sz w:val="24"/>
          <w:szCs w:val="24"/>
        </w:rPr>
      </w:pPr>
    </w:p>
    <w:p w:rsidR="00222000" w:rsidRPr="007B1645" w:rsidRDefault="00222000" w:rsidP="00222000">
      <w:pPr>
        <w:pStyle w:val="28"/>
        <w:shd w:val="clear" w:color="auto" w:fill="auto"/>
        <w:spacing w:before="0" w:line="240" w:lineRule="auto"/>
        <w:mirrorIndents/>
        <w:jc w:val="center"/>
        <w:rPr>
          <w:sz w:val="24"/>
          <w:szCs w:val="24"/>
          <w:lang w:val="uk-UA"/>
        </w:rPr>
      </w:pPr>
      <w:r w:rsidRPr="007B1645">
        <w:rPr>
          <w:sz w:val="24"/>
          <w:szCs w:val="24"/>
          <w:lang w:val="uk-UA"/>
        </w:rPr>
        <w:t>15. ПРИКІНЦЕВІ ПОЛОЖЕННЯ</w:t>
      </w:r>
    </w:p>
    <w:p w:rsidR="00222000" w:rsidRPr="007B1645" w:rsidRDefault="00222000" w:rsidP="00222000">
      <w:pPr>
        <w:tabs>
          <w:tab w:val="left" w:pos="0"/>
        </w:tabs>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15.1.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222000" w:rsidRPr="007B1645" w:rsidRDefault="00222000" w:rsidP="00222000">
      <w:pPr>
        <w:tabs>
          <w:tab w:val="left" w:pos="0"/>
        </w:tabs>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15.2.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222000" w:rsidRPr="007B1645" w:rsidRDefault="00222000" w:rsidP="00222000">
      <w:pPr>
        <w:tabs>
          <w:tab w:val="left" w:pos="0"/>
        </w:tabs>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15.3. Відступлення права вимоги та (або) переведення боргу за цим Договором однією із Сторін до третіх осіб не допускається.</w:t>
      </w:r>
    </w:p>
    <w:p w:rsidR="00222000" w:rsidRPr="007B1645" w:rsidRDefault="00222000" w:rsidP="00222000">
      <w:pPr>
        <w:tabs>
          <w:tab w:val="left" w:pos="0"/>
        </w:tabs>
        <w:spacing w:after="0" w:line="240" w:lineRule="auto"/>
        <w:ind w:firstLine="709"/>
        <w:mirrorIndents/>
        <w:jc w:val="both"/>
        <w:rPr>
          <w:rFonts w:ascii="Times New Roman" w:hAnsi="Times New Roman"/>
          <w:sz w:val="24"/>
          <w:szCs w:val="24"/>
        </w:rPr>
      </w:pPr>
      <w:r w:rsidRPr="007B1645">
        <w:rPr>
          <w:rFonts w:ascii="Times New Roman" w:hAnsi="Times New Roman"/>
          <w:sz w:val="24"/>
          <w:szCs w:val="24"/>
        </w:rPr>
        <w:t>15.4.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222000" w:rsidRDefault="00222000" w:rsidP="00222000">
      <w:pPr>
        <w:pStyle w:val="26"/>
        <w:shd w:val="clear" w:color="auto" w:fill="auto"/>
        <w:tabs>
          <w:tab w:val="left" w:pos="0"/>
        </w:tabs>
        <w:spacing w:after="0" w:line="240" w:lineRule="auto"/>
        <w:ind w:firstLine="709"/>
        <w:mirrorIndents/>
        <w:rPr>
          <w:sz w:val="24"/>
          <w:szCs w:val="24"/>
          <w:lang w:val="uk-UA"/>
        </w:rPr>
      </w:pPr>
      <w:r w:rsidRPr="007B1645">
        <w:rPr>
          <w:sz w:val="24"/>
          <w:szCs w:val="24"/>
          <w:lang w:val="uk-UA"/>
        </w:rPr>
        <w:t>15.5.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222000" w:rsidRPr="007B1645" w:rsidRDefault="00222000" w:rsidP="00222000">
      <w:pPr>
        <w:pStyle w:val="26"/>
        <w:shd w:val="clear" w:color="auto" w:fill="auto"/>
        <w:tabs>
          <w:tab w:val="left" w:pos="0"/>
        </w:tabs>
        <w:spacing w:after="0" w:line="240" w:lineRule="auto"/>
        <w:ind w:firstLine="709"/>
        <w:mirrorIndents/>
        <w:rPr>
          <w:sz w:val="24"/>
          <w:szCs w:val="24"/>
          <w:lang w:val="uk-UA"/>
        </w:rPr>
      </w:pPr>
    </w:p>
    <w:p w:rsidR="00222000" w:rsidRPr="000C3096" w:rsidRDefault="00222000" w:rsidP="00222000">
      <w:pPr>
        <w:pStyle w:val="26"/>
        <w:shd w:val="clear" w:color="auto" w:fill="auto"/>
        <w:tabs>
          <w:tab w:val="left" w:pos="0"/>
        </w:tabs>
        <w:spacing w:after="0" w:line="240" w:lineRule="auto"/>
        <w:ind w:firstLine="709"/>
        <w:mirrorIndents/>
        <w:jc w:val="center"/>
        <w:rPr>
          <w:b/>
          <w:sz w:val="24"/>
          <w:szCs w:val="24"/>
          <w:lang w:val="uk-UA"/>
        </w:rPr>
      </w:pPr>
      <w:r w:rsidRPr="000C3096">
        <w:rPr>
          <w:b/>
          <w:sz w:val="24"/>
          <w:szCs w:val="24"/>
          <w:lang w:val="uk-UA"/>
        </w:rPr>
        <w:t>16. ДОДАТКИ ДО ДОГОВОРУ</w:t>
      </w:r>
    </w:p>
    <w:p w:rsidR="00222000" w:rsidRPr="000C3096" w:rsidRDefault="00222000" w:rsidP="00222000">
      <w:pPr>
        <w:pStyle w:val="af7"/>
        <w:shd w:val="clear" w:color="auto" w:fill="FFFFFF"/>
        <w:tabs>
          <w:tab w:val="left" w:pos="709"/>
          <w:tab w:val="left" w:pos="993"/>
        </w:tabs>
        <w:ind w:left="851" w:firstLine="709"/>
        <w:contextualSpacing w:val="0"/>
        <w:mirrorIndents/>
        <w:jc w:val="both"/>
        <w:rPr>
          <w:rFonts w:eastAsia="Calibri"/>
          <w:lang w:eastAsia="uk-UA"/>
        </w:rPr>
      </w:pPr>
      <w:r w:rsidRPr="000C3096">
        <w:rPr>
          <w:rFonts w:eastAsia="Calibri"/>
          <w:lang w:eastAsia="uk-UA"/>
        </w:rPr>
        <w:t>16.1 Невід'ємними частинами цього Договору є:</w:t>
      </w:r>
    </w:p>
    <w:p w:rsidR="00222000" w:rsidRPr="000C3096" w:rsidRDefault="00222000" w:rsidP="00222000">
      <w:pPr>
        <w:pStyle w:val="af7"/>
        <w:shd w:val="clear" w:color="auto" w:fill="FFFFFF"/>
        <w:tabs>
          <w:tab w:val="left" w:pos="709"/>
          <w:tab w:val="left" w:pos="993"/>
        </w:tabs>
        <w:ind w:left="851" w:firstLine="709"/>
        <w:contextualSpacing w:val="0"/>
        <w:mirrorIndents/>
        <w:jc w:val="both"/>
        <w:rPr>
          <w:rFonts w:eastAsia="Calibri"/>
          <w:lang w:eastAsia="uk-UA"/>
        </w:rPr>
      </w:pPr>
      <w:r w:rsidRPr="000C3096">
        <w:rPr>
          <w:rFonts w:eastAsia="Calibri"/>
          <w:lang w:eastAsia="uk-UA"/>
        </w:rPr>
        <w:t>16.1.1. Специфікація  (Додаток 1);</w:t>
      </w:r>
    </w:p>
    <w:p w:rsidR="00222000" w:rsidRPr="000C3096" w:rsidRDefault="00222000" w:rsidP="00222000">
      <w:pPr>
        <w:pStyle w:val="af7"/>
        <w:shd w:val="clear" w:color="auto" w:fill="FFFFFF"/>
        <w:tabs>
          <w:tab w:val="left" w:pos="709"/>
          <w:tab w:val="left" w:pos="993"/>
        </w:tabs>
        <w:ind w:left="851" w:firstLine="709"/>
        <w:contextualSpacing w:val="0"/>
        <w:mirrorIndents/>
        <w:jc w:val="both"/>
        <w:rPr>
          <w:rFonts w:eastAsia="Calibri"/>
          <w:lang w:eastAsia="uk-UA"/>
        </w:rPr>
      </w:pPr>
      <w:r w:rsidRPr="000C3096">
        <w:rPr>
          <w:rFonts w:eastAsia="Calibri"/>
          <w:lang w:eastAsia="uk-UA"/>
        </w:rPr>
        <w:t>16.1.2. Технічні характеристики (Додаток 2).</w:t>
      </w:r>
    </w:p>
    <w:p w:rsidR="00A5360C" w:rsidRPr="000C3096" w:rsidRDefault="00A5360C" w:rsidP="00222000">
      <w:pPr>
        <w:pStyle w:val="af7"/>
        <w:shd w:val="clear" w:color="auto" w:fill="FFFFFF"/>
        <w:tabs>
          <w:tab w:val="left" w:pos="709"/>
          <w:tab w:val="left" w:pos="993"/>
        </w:tabs>
        <w:ind w:left="851" w:hanging="142"/>
        <w:contextualSpacing w:val="0"/>
        <w:mirrorIndents/>
        <w:jc w:val="both"/>
        <w:rPr>
          <w:rFonts w:eastAsia="Calibri"/>
          <w:lang w:eastAsia="uk-UA"/>
        </w:rPr>
      </w:pPr>
    </w:p>
    <w:p w:rsidR="00222000" w:rsidRPr="000C3096" w:rsidRDefault="00222000" w:rsidP="00222000">
      <w:pPr>
        <w:spacing w:after="0" w:line="240" w:lineRule="auto"/>
        <w:mirrorIndents/>
        <w:jc w:val="center"/>
        <w:rPr>
          <w:rFonts w:ascii="Times New Roman" w:eastAsia="Times New Roman" w:hAnsi="Times New Roman"/>
          <w:b/>
          <w:sz w:val="24"/>
          <w:szCs w:val="24"/>
        </w:rPr>
      </w:pPr>
      <w:r w:rsidRPr="000C3096">
        <w:rPr>
          <w:rFonts w:ascii="Times New Roman" w:eastAsia="Times New Roman" w:hAnsi="Times New Roman"/>
          <w:b/>
          <w:sz w:val="24"/>
          <w:szCs w:val="24"/>
        </w:rPr>
        <w:t>17. МІСЦЕЗНАХОДЖЕННЯ ТА БАНКІВСЬКІ РЕКВІЗИТИ СТОРІН</w:t>
      </w:r>
    </w:p>
    <w:p w:rsidR="00222000" w:rsidRPr="000C3096" w:rsidRDefault="00222000" w:rsidP="00222000">
      <w:pPr>
        <w:spacing w:after="0" w:line="240" w:lineRule="auto"/>
        <w:mirrorIndents/>
        <w:jc w:val="center"/>
        <w:rPr>
          <w:rFonts w:ascii="Times New Roman" w:eastAsia="Times New Roman" w:hAnsi="Times New Roman"/>
          <w:b/>
          <w:sz w:val="24"/>
          <w:szCs w:val="24"/>
        </w:rPr>
      </w:pPr>
    </w:p>
    <w:tbl>
      <w:tblPr>
        <w:tblW w:w="10065" w:type="dxa"/>
        <w:jc w:val="center"/>
        <w:tblInd w:w="-176" w:type="dxa"/>
        <w:tblLayout w:type="fixed"/>
        <w:tblLook w:val="00A0"/>
      </w:tblPr>
      <w:tblGrid>
        <w:gridCol w:w="4820"/>
        <w:gridCol w:w="5245"/>
      </w:tblGrid>
      <w:tr w:rsidR="00222000" w:rsidRPr="000C3096" w:rsidTr="00B04BB5">
        <w:trPr>
          <w:trHeight w:val="444"/>
          <w:jc w:val="center"/>
        </w:trPr>
        <w:tc>
          <w:tcPr>
            <w:tcW w:w="4820" w:type="dxa"/>
          </w:tcPr>
          <w:p w:rsidR="00222000" w:rsidRPr="000C3096" w:rsidRDefault="00222000" w:rsidP="00705D7F">
            <w:pPr>
              <w:spacing w:after="0" w:line="240" w:lineRule="auto"/>
              <w:contextualSpacing/>
              <w:jc w:val="center"/>
              <w:rPr>
                <w:rFonts w:ascii="Times New Roman" w:eastAsia="Times New Roman" w:hAnsi="Times New Roman"/>
                <w:sz w:val="24"/>
                <w:szCs w:val="24"/>
                <w:lang w:eastAsia="uk-UA"/>
              </w:rPr>
            </w:pPr>
            <w:bookmarkStart w:id="13" w:name="_30j0zll" w:colFirst="0" w:colLast="0"/>
            <w:bookmarkEnd w:id="13"/>
            <w:r w:rsidRPr="000C3096">
              <w:rPr>
                <w:rFonts w:ascii="Times New Roman" w:eastAsia="Times New Roman" w:hAnsi="Times New Roman"/>
                <w:b/>
                <w:bCs/>
                <w:sz w:val="24"/>
                <w:szCs w:val="24"/>
              </w:rPr>
              <w:t>ПОКУПЕЦЬ</w:t>
            </w:r>
          </w:p>
        </w:tc>
        <w:tc>
          <w:tcPr>
            <w:tcW w:w="5245" w:type="dxa"/>
            <w:hideMark/>
          </w:tcPr>
          <w:p w:rsidR="00222000" w:rsidRPr="000C3096" w:rsidRDefault="00222000" w:rsidP="00705D7F">
            <w:pPr>
              <w:tabs>
                <w:tab w:val="left" w:pos="-709"/>
                <w:tab w:val="left" w:pos="851"/>
              </w:tabs>
              <w:spacing w:after="0" w:line="240" w:lineRule="auto"/>
              <w:ind w:left="-8" w:right="-1" w:firstLine="8"/>
              <w:contextualSpacing/>
              <w:jc w:val="center"/>
              <w:rPr>
                <w:rFonts w:ascii="Times New Roman" w:eastAsia="Times New Roman" w:hAnsi="Times New Roman"/>
                <w:b/>
                <w:sz w:val="24"/>
                <w:szCs w:val="24"/>
                <w:highlight w:val="yellow"/>
              </w:rPr>
            </w:pPr>
            <w:r w:rsidRPr="000C3096">
              <w:rPr>
                <w:rFonts w:ascii="Times New Roman" w:eastAsia="Times New Roman" w:hAnsi="Times New Roman"/>
                <w:b/>
                <w:sz w:val="24"/>
                <w:szCs w:val="24"/>
              </w:rPr>
              <w:t>ПОСТАЧАЛЬНИК</w:t>
            </w:r>
          </w:p>
        </w:tc>
      </w:tr>
    </w:tbl>
    <w:p w:rsidR="00222000" w:rsidRPr="000C3096" w:rsidRDefault="00222000" w:rsidP="00222000">
      <w:pPr>
        <w:spacing w:after="0" w:line="240" w:lineRule="auto"/>
        <w:ind w:firstLine="5954"/>
        <w:mirrorIndents/>
        <w:rPr>
          <w:rFonts w:ascii="Times New Roman" w:eastAsia="Times New Roman" w:hAnsi="Times New Roman"/>
          <w:sz w:val="24"/>
          <w:szCs w:val="24"/>
        </w:rPr>
      </w:pPr>
    </w:p>
    <w:p w:rsidR="00222000" w:rsidRPr="000C3096" w:rsidRDefault="00222000" w:rsidP="00222000">
      <w:pPr>
        <w:spacing w:after="0" w:line="240" w:lineRule="auto"/>
        <w:ind w:firstLine="5954"/>
        <w:mirrorIndents/>
        <w:rPr>
          <w:rFonts w:ascii="Times New Roman" w:eastAsia="Times New Roman" w:hAnsi="Times New Roman"/>
          <w:sz w:val="24"/>
          <w:szCs w:val="24"/>
        </w:rPr>
      </w:pPr>
    </w:p>
    <w:p w:rsidR="00B04BB5" w:rsidRPr="000C3096" w:rsidRDefault="00B04BB5" w:rsidP="00B04BB5">
      <w:pPr>
        <w:spacing w:after="0" w:line="240" w:lineRule="auto"/>
        <w:ind w:left="426"/>
        <w:mirrorIndents/>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0C3096">
        <w:rPr>
          <w:rFonts w:ascii="Times New Roman" w:eastAsia="Times New Roman" w:hAnsi="Times New Roman"/>
          <w:sz w:val="24"/>
          <w:szCs w:val="24"/>
        </w:rPr>
        <w:t xml:space="preserve">Додаток </w:t>
      </w:r>
      <w:r w:rsidR="00C22A57">
        <w:rPr>
          <w:rFonts w:ascii="Times New Roman" w:eastAsia="Times New Roman" w:hAnsi="Times New Roman"/>
          <w:sz w:val="24"/>
          <w:szCs w:val="24"/>
        </w:rPr>
        <w:t>1</w:t>
      </w:r>
    </w:p>
    <w:p w:rsidR="00B04BB5" w:rsidRPr="000C3096" w:rsidRDefault="00B04BB5" w:rsidP="00B04BB5">
      <w:pPr>
        <w:spacing w:after="0" w:line="240" w:lineRule="auto"/>
        <w:ind w:left="426"/>
        <w:mirrorIndents/>
        <w:rPr>
          <w:rFonts w:ascii="Times New Roman" w:eastAsia="Times New Roman" w:hAnsi="Times New Roman"/>
          <w:sz w:val="24"/>
          <w:szCs w:val="24"/>
        </w:rPr>
      </w:pPr>
      <w:r w:rsidRPr="000C30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C3096">
        <w:rPr>
          <w:rFonts w:ascii="Times New Roman" w:eastAsia="Times New Roman" w:hAnsi="Times New Roman"/>
          <w:sz w:val="24"/>
          <w:szCs w:val="24"/>
        </w:rPr>
        <w:t>до Договору № _____</w:t>
      </w:r>
    </w:p>
    <w:p w:rsidR="00222000" w:rsidRDefault="00B04BB5" w:rsidP="00B04BB5">
      <w:pPr>
        <w:spacing w:after="0" w:line="240" w:lineRule="auto"/>
        <w:mirrorIndents/>
        <w:jc w:val="center"/>
        <w:rPr>
          <w:rFonts w:ascii="Times New Roman" w:eastAsia="Times New Roman" w:hAnsi="Times New Roman"/>
          <w:b/>
          <w:sz w:val="24"/>
          <w:szCs w:val="24"/>
        </w:rPr>
      </w:pPr>
      <w:r w:rsidRPr="000C3096">
        <w:rPr>
          <w:rFonts w:ascii="Times New Roman" w:eastAsia="Times New Roman" w:hAnsi="Times New Roman"/>
          <w:sz w:val="24"/>
          <w:szCs w:val="24"/>
        </w:rPr>
        <w:t xml:space="preserve">                                                                                 </w:t>
      </w:r>
      <w:r w:rsidR="00C22A57">
        <w:rPr>
          <w:rFonts w:ascii="Times New Roman" w:eastAsia="Times New Roman" w:hAnsi="Times New Roman"/>
          <w:sz w:val="24"/>
          <w:szCs w:val="24"/>
        </w:rPr>
        <w:t xml:space="preserve">        </w:t>
      </w:r>
      <w:r w:rsidRPr="000C3096">
        <w:rPr>
          <w:rFonts w:ascii="Times New Roman" w:eastAsia="Times New Roman" w:hAnsi="Times New Roman"/>
          <w:sz w:val="24"/>
          <w:szCs w:val="24"/>
        </w:rPr>
        <w:t>від «___»_________ 2023</w:t>
      </w:r>
    </w:p>
    <w:p w:rsidR="00222000" w:rsidRPr="000C3096" w:rsidRDefault="00222000" w:rsidP="00222000">
      <w:pPr>
        <w:spacing w:after="0" w:line="240" w:lineRule="auto"/>
        <w:mirrorIndents/>
        <w:jc w:val="center"/>
        <w:rPr>
          <w:rFonts w:ascii="Times New Roman" w:eastAsia="Times New Roman" w:hAnsi="Times New Roman"/>
          <w:b/>
          <w:sz w:val="24"/>
          <w:szCs w:val="24"/>
        </w:rPr>
      </w:pPr>
    </w:p>
    <w:p w:rsidR="00222000" w:rsidRPr="000C3096" w:rsidRDefault="00222000" w:rsidP="00222000">
      <w:pPr>
        <w:spacing w:after="0" w:line="240" w:lineRule="auto"/>
        <w:mirrorIndents/>
        <w:jc w:val="center"/>
        <w:rPr>
          <w:rFonts w:ascii="Times New Roman" w:eastAsia="Times New Roman" w:hAnsi="Times New Roman"/>
          <w:b/>
          <w:sz w:val="24"/>
          <w:szCs w:val="24"/>
        </w:rPr>
      </w:pPr>
      <w:r w:rsidRPr="000C3096">
        <w:rPr>
          <w:rFonts w:ascii="Times New Roman" w:eastAsia="Times New Roman" w:hAnsi="Times New Roman"/>
          <w:b/>
          <w:sz w:val="24"/>
          <w:szCs w:val="24"/>
        </w:rPr>
        <w:t xml:space="preserve">СПЕЦИФІКАЦІЯ </w:t>
      </w:r>
    </w:p>
    <w:p w:rsidR="00222000" w:rsidRPr="000C3096" w:rsidRDefault="00222000" w:rsidP="00222000">
      <w:pPr>
        <w:spacing w:after="0" w:line="240" w:lineRule="auto"/>
        <w:mirrorIndents/>
        <w:jc w:val="center"/>
        <w:rPr>
          <w:rFonts w:ascii="Times New Roman" w:eastAsia="Times New Roman" w:hAnsi="Times New Roman"/>
          <w:b/>
          <w:sz w:val="24"/>
          <w:szCs w:val="24"/>
        </w:rPr>
      </w:pPr>
    </w:p>
    <w:p w:rsidR="00222000" w:rsidRPr="000C3096" w:rsidRDefault="00222000" w:rsidP="00222000">
      <w:pPr>
        <w:spacing w:after="0" w:line="240" w:lineRule="auto"/>
        <w:mirrorIndents/>
        <w:jc w:val="center"/>
        <w:rPr>
          <w:rFonts w:ascii="Times New Roman" w:eastAsia="Times New Roman" w:hAnsi="Times New Roman"/>
          <w:sz w:val="24"/>
          <w:szCs w:val="24"/>
          <w:lang w:eastAsia="uk-UA"/>
        </w:rPr>
      </w:pPr>
      <w:r w:rsidRPr="000C3096">
        <w:rPr>
          <w:rFonts w:ascii="Times New Roman" w:eastAsia="Times New Roman" w:hAnsi="Times New Roman"/>
          <w:sz w:val="24"/>
          <w:szCs w:val="24"/>
          <w:lang w:eastAsia="uk-UA"/>
        </w:rPr>
        <w:t>до Договору № _______  від _______________ 2023 р.</w:t>
      </w:r>
    </w:p>
    <w:p w:rsidR="00222000" w:rsidRPr="000C3096" w:rsidRDefault="00222000" w:rsidP="00222000">
      <w:pPr>
        <w:spacing w:after="0" w:line="240" w:lineRule="auto"/>
        <w:mirrorIndents/>
        <w:jc w:val="center"/>
        <w:rPr>
          <w:rFonts w:ascii="Times New Roman" w:eastAsia="Times New Roman" w:hAnsi="Times New Roman"/>
          <w:sz w:val="24"/>
          <w:szCs w:val="24"/>
          <w:lang w:eastAsia="uk-UA"/>
        </w:rPr>
      </w:pPr>
    </w:p>
    <w:p w:rsidR="00222000" w:rsidRPr="000C3096" w:rsidRDefault="00222000" w:rsidP="00222000">
      <w:pPr>
        <w:spacing w:after="0" w:line="240" w:lineRule="auto"/>
        <w:ind w:firstLine="709"/>
        <w:mirrorIndents/>
        <w:rPr>
          <w:rFonts w:ascii="Times New Roman" w:eastAsia="Times New Roman" w:hAnsi="Times New Roman"/>
          <w:sz w:val="24"/>
          <w:szCs w:val="24"/>
          <w:lang w:eastAsia="uk-UA"/>
        </w:rPr>
      </w:pPr>
      <w:r w:rsidRPr="000C3096">
        <w:rPr>
          <w:rFonts w:ascii="Times New Roman" w:eastAsia="Times New Roman" w:hAnsi="Times New Roman"/>
          <w:sz w:val="24"/>
          <w:szCs w:val="24"/>
          <w:lang w:eastAsia="uk-UA"/>
        </w:rPr>
        <w:t>Цією Специфікацією Сторони встановили розцінки на Товар, що постачається за Договором №   ________ від _____________ 2023 р., встановивши їх у наступних значеннях:</w:t>
      </w:r>
    </w:p>
    <w:p w:rsidR="00222000" w:rsidRPr="000C3096" w:rsidRDefault="00222000" w:rsidP="00222000">
      <w:pPr>
        <w:spacing w:after="0" w:line="240" w:lineRule="auto"/>
        <w:mirrorIndents/>
        <w:rPr>
          <w:rFonts w:ascii="Times New Roman" w:eastAsia="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828"/>
        <w:gridCol w:w="1276"/>
        <w:gridCol w:w="1275"/>
        <w:gridCol w:w="1418"/>
        <w:gridCol w:w="1417"/>
      </w:tblGrid>
      <w:tr w:rsidR="00222000" w:rsidRPr="000C3096" w:rsidTr="00705D7F">
        <w:tc>
          <w:tcPr>
            <w:tcW w:w="533" w:type="dxa"/>
            <w:vAlign w:val="center"/>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 з/п</w:t>
            </w:r>
          </w:p>
        </w:tc>
        <w:tc>
          <w:tcPr>
            <w:tcW w:w="3828" w:type="dxa"/>
            <w:vAlign w:val="center"/>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Назва Товару</w:t>
            </w:r>
          </w:p>
        </w:tc>
        <w:tc>
          <w:tcPr>
            <w:tcW w:w="1276" w:type="dxa"/>
            <w:vAlign w:val="center"/>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Одиниця виміру</w:t>
            </w:r>
          </w:p>
        </w:tc>
        <w:tc>
          <w:tcPr>
            <w:tcW w:w="1275" w:type="dxa"/>
            <w:vAlign w:val="center"/>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Кількість</w:t>
            </w:r>
          </w:p>
        </w:tc>
        <w:tc>
          <w:tcPr>
            <w:tcW w:w="1418" w:type="dxa"/>
            <w:vAlign w:val="center"/>
          </w:tcPr>
          <w:p w:rsidR="00222000" w:rsidRPr="000C3096" w:rsidRDefault="00222000" w:rsidP="00705D7F">
            <w:pPr>
              <w:pStyle w:val="a9"/>
              <w:spacing w:before="0" w:beforeAutospacing="0" w:after="0" w:afterAutospacing="0"/>
              <w:jc w:val="center"/>
              <w:rPr>
                <w:rFonts w:eastAsia="Batang"/>
              </w:rPr>
            </w:pPr>
            <w:r w:rsidRPr="000C3096">
              <w:rPr>
                <w:rFonts w:eastAsia="Batang"/>
              </w:rPr>
              <w:t>Ціна за одиницю</w:t>
            </w:r>
          </w:p>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lang w:eastAsia="uk-UA"/>
              </w:rPr>
              <w:t>(</w:t>
            </w:r>
            <w:proofErr w:type="spellStart"/>
            <w:r w:rsidRPr="000C3096">
              <w:rPr>
                <w:rFonts w:ascii="Times New Roman" w:eastAsia="Times New Roman" w:hAnsi="Times New Roman"/>
                <w:sz w:val="24"/>
                <w:szCs w:val="24"/>
                <w:lang w:eastAsia="uk-UA"/>
              </w:rPr>
              <w:t>грн</w:t>
            </w:r>
            <w:proofErr w:type="spellEnd"/>
            <w:r w:rsidRPr="000C3096">
              <w:rPr>
                <w:rFonts w:ascii="Times New Roman" w:eastAsia="Times New Roman" w:hAnsi="Times New Roman"/>
                <w:sz w:val="24"/>
                <w:szCs w:val="24"/>
                <w:lang w:eastAsia="uk-UA"/>
              </w:rPr>
              <w:t xml:space="preserve"> без ПДВ)</w:t>
            </w: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r w:rsidRPr="000C3096">
              <w:rPr>
                <w:rFonts w:ascii="Times New Roman" w:eastAsia="Times New Roman" w:hAnsi="Times New Roman"/>
                <w:sz w:val="24"/>
                <w:szCs w:val="24"/>
                <w:lang w:eastAsia="uk-UA"/>
              </w:rPr>
              <w:t>Сума</w:t>
            </w:r>
          </w:p>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lang w:eastAsia="uk-UA"/>
              </w:rPr>
              <w:t xml:space="preserve">без ПДВ, </w:t>
            </w:r>
            <w:proofErr w:type="spellStart"/>
            <w:r w:rsidRPr="000C3096">
              <w:rPr>
                <w:rFonts w:ascii="Times New Roman" w:eastAsia="Times New Roman" w:hAnsi="Times New Roman"/>
                <w:sz w:val="24"/>
                <w:szCs w:val="24"/>
                <w:lang w:eastAsia="uk-UA"/>
              </w:rPr>
              <w:t>грн</w:t>
            </w:r>
            <w:proofErr w:type="spellEnd"/>
          </w:p>
        </w:tc>
      </w:tr>
      <w:tr w:rsidR="00222000" w:rsidRPr="000C3096" w:rsidTr="00705D7F">
        <w:trPr>
          <w:trHeight w:val="341"/>
        </w:trPr>
        <w:tc>
          <w:tcPr>
            <w:tcW w:w="533"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1.</w:t>
            </w:r>
          </w:p>
        </w:tc>
        <w:tc>
          <w:tcPr>
            <w:tcW w:w="3828" w:type="dxa"/>
          </w:tcPr>
          <w:p w:rsidR="00222000" w:rsidRPr="00AC5002" w:rsidRDefault="00222000" w:rsidP="00705D7F">
            <w:pPr>
              <w:tabs>
                <w:tab w:val="left" w:pos="1870"/>
              </w:tabs>
              <w:spacing w:after="0" w:line="240" w:lineRule="auto"/>
              <w:contextualSpacing/>
              <w:jc w:val="center"/>
              <w:rPr>
                <w:rFonts w:ascii="Times New Roman" w:hAnsi="Times New Roman"/>
                <w:sz w:val="24"/>
                <w:szCs w:val="24"/>
              </w:rPr>
            </w:pPr>
            <w:r w:rsidRPr="00AC5002">
              <w:rPr>
                <w:rFonts w:ascii="Times New Roman" w:hAnsi="Times New Roman"/>
                <w:sz w:val="24"/>
                <w:szCs w:val="24"/>
              </w:rPr>
              <w:t>Ручка масляна</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1000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hAnsi="Times New Roman"/>
                <w:sz w:val="24"/>
                <w:szCs w:val="24"/>
              </w:rPr>
              <w:t>2.</w:t>
            </w:r>
          </w:p>
        </w:tc>
        <w:tc>
          <w:tcPr>
            <w:tcW w:w="3828" w:type="dxa"/>
          </w:tcPr>
          <w:p w:rsidR="00222000" w:rsidRPr="00AC5002" w:rsidRDefault="00222000" w:rsidP="00705D7F">
            <w:pPr>
              <w:jc w:val="center"/>
              <w:rPr>
                <w:lang w:eastAsia="uk-UA"/>
              </w:rPr>
            </w:pPr>
            <w:r>
              <w:rPr>
                <w:rFonts w:ascii="Times New Roman" w:hAnsi="Times New Roman"/>
                <w:sz w:val="24"/>
                <w:szCs w:val="24"/>
              </w:rPr>
              <w:t>Ручка  масляна</w:t>
            </w:r>
            <w:r w:rsidRPr="00AC5002">
              <w:rPr>
                <w:rFonts w:ascii="Times New Roman" w:hAnsi="Times New Roman"/>
                <w:sz w:val="24"/>
                <w:szCs w:val="24"/>
              </w:rPr>
              <w:t xml:space="preserve"> автоматична</w:t>
            </w:r>
          </w:p>
        </w:tc>
        <w:tc>
          <w:tcPr>
            <w:tcW w:w="1276"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5050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Pr="000C3096"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3.</w:t>
            </w:r>
          </w:p>
        </w:tc>
        <w:tc>
          <w:tcPr>
            <w:tcW w:w="3828" w:type="dxa"/>
          </w:tcPr>
          <w:p w:rsidR="00222000" w:rsidRPr="00AC5002" w:rsidRDefault="00222000" w:rsidP="00705D7F">
            <w:pPr>
              <w:jc w:val="center"/>
              <w:rPr>
                <w:lang w:eastAsia="uk-UA"/>
              </w:rPr>
            </w:pPr>
            <w:r w:rsidRPr="00AC5002">
              <w:rPr>
                <w:rFonts w:ascii="Times New Roman" w:hAnsi="Times New Roman"/>
                <w:sz w:val="24"/>
                <w:szCs w:val="24"/>
              </w:rPr>
              <w:t>Олівець простий</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1000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Pr="000C3096"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4.</w:t>
            </w:r>
          </w:p>
        </w:tc>
        <w:tc>
          <w:tcPr>
            <w:tcW w:w="3828" w:type="dxa"/>
          </w:tcPr>
          <w:p w:rsidR="00222000" w:rsidRPr="00AC5002" w:rsidRDefault="00222000" w:rsidP="00705D7F">
            <w:pPr>
              <w:jc w:val="center"/>
              <w:rPr>
                <w:lang w:eastAsia="uk-UA"/>
              </w:rPr>
            </w:pPr>
            <w:proofErr w:type="spellStart"/>
            <w:r w:rsidRPr="00AC5002">
              <w:rPr>
                <w:rFonts w:ascii="Times New Roman" w:hAnsi="Times New Roman"/>
                <w:sz w:val="24"/>
                <w:szCs w:val="24"/>
              </w:rPr>
              <w:t>Степлер</w:t>
            </w:r>
            <w:proofErr w:type="spellEnd"/>
          </w:p>
        </w:tc>
        <w:tc>
          <w:tcPr>
            <w:tcW w:w="1276"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2500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293"/>
        </w:trPr>
        <w:tc>
          <w:tcPr>
            <w:tcW w:w="533" w:type="dxa"/>
          </w:tcPr>
          <w:p w:rsidR="00222000" w:rsidRPr="000C3096"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5.</w:t>
            </w:r>
          </w:p>
        </w:tc>
        <w:tc>
          <w:tcPr>
            <w:tcW w:w="3828" w:type="dxa"/>
          </w:tcPr>
          <w:p w:rsidR="00222000" w:rsidRPr="00AC5002" w:rsidRDefault="00222000" w:rsidP="00705D7F">
            <w:pPr>
              <w:jc w:val="center"/>
              <w:rPr>
                <w:lang w:eastAsia="uk-UA"/>
              </w:rPr>
            </w:pPr>
            <w:proofErr w:type="spellStart"/>
            <w:r w:rsidRPr="00AC5002">
              <w:rPr>
                <w:rFonts w:ascii="Times New Roman" w:hAnsi="Times New Roman"/>
                <w:sz w:val="24"/>
                <w:szCs w:val="24"/>
              </w:rPr>
              <w:t>Степлер</w:t>
            </w:r>
            <w:proofErr w:type="spellEnd"/>
            <w:r w:rsidRPr="00AC5002">
              <w:rPr>
                <w:rFonts w:ascii="Times New Roman" w:hAnsi="Times New Roman"/>
                <w:sz w:val="24"/>
                <w:szCs w:val="24"/>
              </w:rPr>
              <w:t xml:space="preserve"> великий</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29"/>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6.</w:t>
            </w:r>
          </w:p>
        </w:tc>
        <w:tc>
          <w:tcPr>
            <w:tcW w:w="3828" w:type="dxa"/>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Файли</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7.</w:t>
            </w:r>
          </w:p>
        </w:tc>
        <w:tc>
          <w:tcPr>
            <w:tcW w:w="3828" w:type="dxa"/>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Маркер текстовий</w:t>
            </w:r>
          </w:p>
        </w:tc>
        <w:tc>
          <w:tcPr>
            <w:tcW w:w="1276"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3000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8.</w:t>
            </w:r>
          </w:p>
        </w:tc>
        <w:tc>
          <w:tcPr>
            <w:tcW w:w="3828" w:type="dxa"/>
          </w:tcPr>
          <w:p w:rsidR="00222000" w:rsidRPr="00AC5002" w:rsidRDefault="00222000" w:rsidP="00705D7F">
            <w:pPr>
              <w:jc w:val="center"/>
              <w:rPr>
                <w:lang w:eastAsia="uk-UA"/>
              </w:rPr>
            </w:pPr>
            <w:r w:rsidRPr="00AC5002">
              <w:rPr>
                <w:rFonts w:ascii="Times New Roman" w:hAnsi="Times New Roman"/>
                <w:sz w:val="24"/>
                <w:szCs w:val="24"/>
              </w:rPr>
              <w:t>Маркер перманентний чорний</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9.</w:t>
            </w:r>
          </w:p>
        </w:tc>
        <w:tc>
          <w:tcPr>
            <w:tcW w:w="3828" w:type="dxa"/>
          </w:tcPr>
          <w:p w:rsidR="00222000" w:rsidRPr="00AC5002" w:rsidRDefault="00222000" w:rsidP="00705D7F">
            <w:pPr>
              <w:jc w:val="center"/>
              <w:rPr>
                <w:lang w:eastAsia="uk-UA"/>
              </w:rPr>
            </w:pPr>
            <w:r w:rsidRPr="00AC5002">
              <w:rPr>
                <w:rFonts w:ascii="Times New Roman" w:hAnsi="Times New Roman"/>
                <w:sz w:val="24"/>
                <w:szCs w:val="24"/>
              </w:rPr>
              <w:t>Маркер перманентний білий</w:t>
            </w:r>
          </w:p>
        </w:tc>
        <w:tc>
          <w:tcPr>
            <w:tcW w:w="1276"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10.</w:t>
            </w:r>
          </w:p>
        </w:tc>
        <w:tc>
          <w:tcPr>
            <w:tcW w:w="3828" w:type="dxa"/>
          </w:tcPr>
          <w:p w:rsidR="00222000" w:rsidRPr="00AC5002" w:rsidRDefault="00222000" w:rsidP="00705D7F">
            <w:pPr>
              <w:jc w:val="center"/>
              <w:rPr>
                <w:lang w:eastAsia="uk-UA"/>
              </w:rPr>
            </w:pPr>
            <w:proofErr w:type="spellStart"/>
            <w:r w:rsidRPr="00AC5002">
              <w:rPr>
                <w:rFonts w:ascii="Times New Roman" w:hAnsi="Times New Roman"/>
                <w:sz w:val="24"/>
                <w:szCs w:val="24"/>
              </w:rPr>
              <w:t>Стікери</w:t>
            </w:r>
            <w:proofErr w:type="spellEnd"/>
            <w:r w:rsidRPr="00AC5002">
              <w:rPr>
                <w:rFonts w:ascii="Times New Roman" w:hAnsi="Times New Roman"/>
                <w:sz w:val="24"/>
                <w:szCs w:val="24"/>
              </w:rPr>
              <w:t xml:space="preserve"> – закладки канцелярські</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2520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11.</w:t>
            </w:r>
          </w:p>
        </w:tc>
        <w:tc>
          <w:tcPr>
            <w:tcW w:w="3828" w:type="dxa"/>
          </w:tcPr>
          <w:p w:rsidR="00222000" w:rsidRPr="00AC5002" w:rsidRDefault="00222000" w:rsidP="00705D7F">
            <w:pPr>
              <w:jc w:val="center"/>
              <w:rPr>
                <w:lang w:eastAsia="uk-UA"/>
              </w:rPr>
            </w:pPr>
            <w:r w:rsidRPr="00AC5002">
              <w:rPr>
                <w:rFonts w:ascii="Times New Roman" w:hAnsi="Times New Roman"/>
                <w:sz w:val="24"/>
                <w:szCs w:val="24"/>
              </w:rPr>
              <w:t>Діркопробивач</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1000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12.</w:t>
            </w:r>
          </w:p>
        </w:tc>
        <w:tc>
          <w:tcPr>
            <w:tcW w:w="3828" w:type="dxa"/>
          </w:tcPr>
          <w:p w:rsidR="00222000" w:rsidRPr="00AC5002" w:rsidRDefault="00222000" w:rsidP="00705D7F">
            <w:pPr>
              <w:jc w:val="center"/>
              <w:rPr>
                <w:lang w:eastAsia="uk-UA"/>
              </w:rPr>
            </w:pPr>
            <w:r w:rsidRPr="00AC5002">
              <w:rPr>
                <w:rFonts w:ascii="Times New Roman" w:hAnsi="Times New Roman"/>
                <w:sz w:val="24"/>
                <w:szCs w:val="24"/>
              </w:rPr>
              <w:t>Діркопробивач великий</w:t>
            </w:r>
          </w:p>
        </w:tc>
        <w:tc>
          <w:tcPr>
            <w:tcW w:w="1276"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13.</w:t>
            </w:r>
          </w:p>
        </w:tc>
        <w:tc>
          <w:tcPr>
            <w:tcW w:w="3828" w:type="dxa"/>
          </w:tcPr>
          <w:p w:rsidR="00222000" w:rsidRPr="00AC5002" w:rsidRDefault="00222000" w:rsidP="00705D7F">
            <w:pPr>
              <w:jc w:val="center"/>
              <w:rPr>
                <w:lang w:eastAsia="uk-UA"/>
              </w:rPr>
            </w:pPr>
            <w:r w:rsidRPr="00AC5002">
              <w:rPr>
                <w:rFonts w:ascii="Times New Roman" w:hAnsi="Times New Roman"/>
                <w:sz w:val="24"/>
                <w:szCs w:val="24"/>
              </w:rPr>
              <w:t>Коректор з пензликом</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14.</w:t>
            </w:r>
          </w:p>
        </w:tc>
        <w:tc>
          <w:tcPr>
            <w:tcW w:w="3828" w:type="dxa"/>
          </w:tcPr>
          <w:p w:rsidR="00222000" w:rsidRPr="00AC5002" w:rsidRDefault="00222000" w:rsidP="00705D7F">
            <w:pPr>
              <w:jc w:val="center"/>
              <w:rPr>
                <w:lang w:eastAsia="uk-UA"/>
              </w:rPr>
            </w:pPr>
            <w:r w:rsidRPr="00AC5002">
              <w:rPr>
                <w:rFonts w:ascii="Times New Roman" w:hAnsi="Times New Roman"/>
                <w:sz w:val="24"/>
                <w:szCs w:val="24"/>
              </w:rPr>
              <w:t>Коректор стрічковий</w:t>
            </w:r>
          </w:p>
        </w:tc>
        <w:tc>
          <w:tcPr>
            <w:tcW w:w="1276"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15.</w:t>
            </w:r>
          </w:p>
        </w:tc>
        <w:tc>
          <w:tcPr>
            <w:tcW w:w="3828" w:type="dxa"/>
          </w:tcPr>
          <w:p w:rsidR="00222000" w:rsidRPr="00AC5002" w:rsidRDefault="00222000" w:rsidP="00705D7F">
            <w:pPr>
              <w:jc w:val="center"/>
              <w:rPr>
                <w:lang w:eastAsia="uk-UA"/>
              </w:rPr>
            </w:pPr>
            <w:r w:rsidRPr="00AC5002">
              <w:rPr>
                <w:rFonts w:ascii="Times New Roman" w:hAnsi="Times New Roman"/>
                <w:sz w:val="24"/>
                <w:szCs w:val="24"/>
              </w:rPr>
              <w:t>Щоденник діловий недатований</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1000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16.</w:t>
            </w:r>
          </w:p>
        </w:tc>
        <w:tc>
          <w:tcPr>
            <w:tcW w:w="3828" w:type="dxa"/>
          </w:tcPr>
          <w:p w:rsidR="00222000" w:rsidRPr="00042AB7" w:rsidRDefault="00222000" w:rsidP="00705D7F">
            <w:pPr>
              <w:shd w:val="clear" w:color="auto" w:fill="FFFFFF"/>
              <w:spacing w:after="0" w:line="240" w:lineRule="auto"/>
              <w:contextualSpacing/>
              <w:jc w:val="center"/>
              <w:outlineLvl w:val="0"/>
              <w:rPr>
                <w:rFonts w:ascii="Times New Roman" w:eastAsia="Times New Roman" w:hAnsi="Times New Roman"/>
                <w:bCs/>
                <w:kern w:val="36"/>
                <w:sz w:val="24"/>
                <w:szCs w:val="24"/>
              </w:rPr>
            </w:pPr>
            <w:r w:rsidRPr="00AC5002">
              <w:rPr>
                <w:rFonts w:ascii="Times New Roman" w:eastAsia="Times New Roman" w:hAnsi="Times New Roman"/>
                <w:bCs/>
                <w:kern w:val="36"/>
                <w:sz w:val="24"/>
                <w:szCs w:val="24"/>
              </w:rPr>
              <w:t>Тижневик недатований</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100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17.</w:t>
            </w:r>
          </w:p>
        </w:tc>
        <w:tc>
          <w:tcPr>
            <w:tcW w:w="3828" w:type="dxa"/>
          </w:tcPr>
          <w:p w:rsidR="00222000" w:rsidRPr="00AC5002" w:rsidRDefault="00222000" w:rsidP="00705D7F">
            <w:pPr>
              <w:jc w:val="center"/>
              <w:rPr>
                <w:lang w:eastAsia="uk-UA"/>
              </w:rPr>
            </w:pPr>
            <w:r w:rsidRPr="00AC5002">
              <w:rPr>
                <w:rFonts w:ascii="Times New Roman" w:hAnsi="Times New Roman"/>
                <w:sz w:val="24"/>
                <w:szCs w:val="24"/>
              </w:rPr>
              <w:t>Скріпки</w:t>
            </w:r>
          </w:p>
        </w:tc>
        <w:tc>
          <w:tcPr>
            <w:tcW w:w="1276"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1000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18.</w:t>
            </w:r>
          </w:p>
        </w:tc>
        <w:tc>
          <w:tcPr>
            <w:tcW w:w="3828" w:type="dxa"/>
          </w:tcPr>
          <w:p w:rsidR="00222000" w:rsidRPr="00AC5002" w:rsidRDefault="00222000" w:rsidP="00705D7F">
            <w:pPr>
              <w:jc w:val="center"/>
              <w:rPr>
                <w:lang w:eastAsia="uk-UA"/>
              </w:rPr>
            </w:pPr>
            <w:r w:rsidRPr="00AC5002">
              <w:rPr>
                <w:rFonts w:ascii="Times New Roman" w:hAnsi="Times New Roman"/>
                <w:sz w:val="24"/>
                <w:szCs w:val="24"/>
              </w:rPr>
              <w:t>Лоток для паперів горизонтальний</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19.</w:t>
            </w:r>
          </w:p>
        </w:tc>
        <w:tc>
          <w:tcPr>
            <w:tcW w:w="3828" w:type="dxa"/>
          </w:tcPr>
          <w:p w:rsidR="00222000" w:rsidRPr="00AC5002" w:rsidRDefault="00222000" w:rsidP="00705D7F">
            <w:pPr>
              <w:jc w:val="center"/>
              <w:rPr>
                <w:lang w:eastAsia="uk-UA"/>
              </w:rPr>
            </w:pPr>
            <w:proofErr w:type="spellStart"/>
            <w:r w:rsidRPr="00AC5002">
              <w:rPr>
                <w:rFonts w:ascii="Times New Roman" w:hAnsi="Times New Roman"/>
                <w:sz w:val="24"/>
                <w:szCs w:val="24"/>
              </w:rPr>
              <w:t>Антистеплер</w:t>
            </w:r>
            <w:proofErr w:type="spellEnd"/>
          </w:p>
        </w:tc>
        <w:tc>
          <w:tcPr>
            <w:tcW w:w="1276"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1000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lastRenderedPageBreak/>
              <w:t>20.</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Скоби 23/10</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21.</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Скоби 23/13</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85"/>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22.</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Скоби 24/6</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10 000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23.</w:t>
            </w:r>
          </w:p>
        </w:tc>
        <w:tc>
          <w:tcPr>
            <w:tcW w:w="3828" w:type="dxa"/>
          </w:tcPr>
          <w:p w:rsidR="00222000" w:rsidRPr="00AC5002" w:rsidRDefault="00222000" w:rsidP="00705D7F">
            <w:pPr>
              <w:jc w:val="center"/>
              <w:rPr>
                <w:lang w:eastAsia="uk-UA"/>
              </w:rPr>
            </w:pPr>
            <w:r w:rsidRPr="00AC5002">
              <w:rPr>
                <w:rFonts w:ascii="Times New Roman" w:hAnsi="Times New Roman"/>
                <w:sz w:val="24"/>
                <w:szCs w:val="24"/>
              </w:rPr>
              <w:t>Лінійка металева</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24.</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Лінійка пластикова</w:t>
            </w:r>
          </w:p>
        </w:tc>
        <w:tc>
          <w:tcPr>
            <w:tcW w:w="1276"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25.</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Затиск для паперів 51мм</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200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26.</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Затиск для паперів 41мм</w:t>
            </w:r>
          </w:p>
        </w:tc>
        <w:tc>
          <w:tcPr>
            <w:tcW w:w="1276"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200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27.</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Затиск для паперів 32мм</w:t>
            </w:r>
          </w:p>
          <w:p w:rsidR="00222000" w:rsidRPr="00AC5002" w:rsidRDefault="00222000" w:rsidP="00705D7F">
            <w:pPr>
              <w:spacing w:after="0" w:line="240" w:lineRule="auto"/>
              <w:contextualSpacing/>
              <w:jc w:val="center"/>
              <w:rPr>
                <w:rFonts w:ascii="Times New Roman" w:hAnsi="Times New Roman"/>
                <w:sz w:val="24"/>
                <w:szCs w:val="24"/>
              </w:rPr>
            </w:pP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200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28.</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Ніж канцелярський  9 мм</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300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29.</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Ніж канцелярський 18 мм</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300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30.</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proofErr w:type="spellStart"/>
            <w:r w:rsidRPr="00AC5002">
              <w:rPr>
                <w:rFonts w:ascii="Times New Roman" w:hAnsi="Times New Roman"/>
                <w:sz w:val="24"/>
                <w:szCs w:val="24"/>
              </w:rPr>
              <w:t>Точилка</w:t>
            </w:r>
            <w:proofErr w:type="spellEnd"/>
            <w:r w:rsidRPr="00AC5002">
              <w:rPr>
                <w:rFonts w:ascii="Times New Roman" w:hAnsi="Times New Roman"/>
                <w:sz w:val="24"/>
                <w:szCs w:val="24"/>
              </w:rPr>
              <w:t xml:space="preserve"> для олівців</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2520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31.</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Ластик</w:t>
            </w:r>
          </w:p>
        </w:tc>
        <w:tc>
          <w:tcPr>
            <w:tcW w:w="1276"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1000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32.</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Швидкозшивач пластиковий</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33.</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Штемпельна фарба</w:t>
            </w:r>
          </w:p>
        </w:tc>
        <w:tc>
          <w:tcPr>
            <w:tcW w:w="1276" w:type="dxa"/>
          </w:tcPr>
          <w:p w:rsidR="00222000" w:rsidRPr="000C3096" w:rsidRDefault="00222000" w:rsidP="00705D7F">
            <w:pPr>
              <w:spacing w:after="0" w:line="240" w:lineRule="auto"/>
              <w:jc w:val="center"/>
              <w:rPr>
                <w:rFonts w:ascii="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700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533" w:type="dxa"/>
          </w:tcPr>
          <w:p w:rsidR="00222000" w:rsidRDefault="00222000" w:rsidP="00705D7F">
            <w:pPr>
              <w:spacing w:after="0" w:line="240" w:lineRule="auto"/>
              <w:jc w:val="center"/>
              <w:rPr>
                <w:rFonts w:ascii="Times New Roman" w:hAnsi="Times New Roman"/>
                <w:sz w:val="24"/>
                <w:szCs w:val="24"/>
              </w:rPr>
            </w:pPr>
            <w:r>
              <w:rPr>
                <w:rFonts w:ascii="Times New Roman" w:hAnsi="Times New Roman"/>
                <w:sz w:val="24"/>
                <w:szCs w:val="24"/>
              </w:rPr>
              <w:t>34.</w:t>
            </w:r>
          </w:p>
        </w:tc>
        <w:tc>
          <w:tcPr>
            <w:tcW w:w="3828" w:type="dxa"/>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Змінна подушка для друку</w:t>
            </w:r>
          </w:p>
        </w:tc>
        <w:tc>
          <w:tcPr>
            <w:tcW w:w="1276" w:type="dxa"/>
          </w:tcPr>
          <w:p w:rsidR="00222000" w:rsidRPr="000C3096" w:rsidRDefault="00222000" w:rsidP="00705D7F">
            <w:pPr>
              <w:spacing w:after="0" w:line="240" w:lineRule="auto"/>
              <w:jc w:val="center"/>
              <w:rPr>
                <w:rFonts w:ascii="Times New Roman" w:eastAsia="Times New Roman" w:hAnsi="Times New Roman"/>
                <w:sz w:val="24"/>
                <w:szCs w:val="24"/>
              </w:rPr>
            </w:pPr>
            <w:r w:rsidRPr="000C3096">
              <w:rPr>
                <w:rFonts w:ascii="Times New Roman" w:eastAsia="Times New Roman" w:hAnsi="Times New Roman"/>
                <w:sz w:val="24"/>
                <w:szCs w:val="24"/>
              </w:rPr>
              <w:t>шт.</w:t>
            </w:r>
          </w:p>
        </w:tc>
        <w:tc>
          <w:tcPr>
            <w:tcW w:w="1275" w:type="dxa"/>
          </w:tcPr>
          <w:p w:rsidR="00222000" w:rsidRPr="00AC5002" w:rsidRDefault="00222000" w:rsidP="00705D7F">
            <w:pPr>
              <w:jc w:val="center"/>
              <w:rPr>
                <w:rFonts w:ascii="Times New Roman" w:hAnsi="Times New Roman"/>
                <w:sz w:val="24"/>
                <w:szCs w:val="24"/>
                <w:lang w:eastAsia="uk-UA"/>
              </w:rPr>
            </w:pPr>
            <w:r w:rsidRPr="00AC5002">
              <w:rPr>
                <w:rFonts w:ascii="Times New Roman" w:hAnsi="Times New Roman"/>
                <w:sz w:val="24"/>
                <w:szCs w:val="24"/>
                <w:lang w:eastAsia="uk-UA"/>
              </w:rPr>
              <w:t>50</w:t>
            </w:r>
          </w:p>
        </w:tc>
        <w:tc>
          <w:tcPr>
            <w:tcW w:w="1418"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c>
          <w:tcPr>
            <w:tcW w:w="1417" w:type="dxa"/>
            <w:vAlign w:val="center"/>
          </w:tcPr>
          <w:p w:rsidR="00222000" w:rsidRPr="000C3096" w:rsidRDefault="00222000" w:rsidP="00705D7F">
            <w:pPr>
              <w:spacing w:after="0" w:line="240" w:lineRule="auto"/>
              <w:jc w:val="center"/>
              <w:rPr>
                <w:rFonts w:ascii="Times New Roman" w:eastAsia="Times New Roman" w:hAnsi="Times New Roman"/>
                <w:sz w:val="24"/>
                <w:szCs w:val="24"/>
                <w:lang w:eastAsia="uk-UA"/>
              </w:rPr>
            </w:pPr>
          </w:p>
        </w:tc>
      </w:tr>
      <w:tr w:rsidR="00222000" w:rsidRPr="000C3096" w:rsidTr="00705D7F">
        <w:trPr>
          <w:trHeight w:val="341"/>
        </w:trPr>
        <w:tc>
          <w:tcPr>
            <w:tcW w:w="8330" w:type="dxa"/>
            <w:gridSpan w:val="5"/>
            <w:vAlign w:val="center"/>
          </w:tcPr>
          <w:p w:rsidR="00222000" w:rsidRPr="000C3096" w:rsidRDefault="00222000" w:rsidP="00705D7F">
            <w:pPr>
              <w:spacing w:after="0" w:line="240" w:lineRule="auto"/>
              <w:contextualSpacing/>
              <w:jc w:val="right"/>
              <w:rPr>
                <w:rFonts w:ascii="Times New Roman" w:eastAsia="Times New Roman" w:hAnsi="Times New Roman"/>
                <w:sz w:val="24"/>
                <w:szCs w:val="24"/>
              </w:rPr>
            </w:pPr>
            <w:r w:rsidRPr="000C3096">
              <w:rPr>
                <w:rFonts w:ascii="Times New Roman" w:eastAsia="Times New Roman" w:hAnsi="Times New Roman"/>
                <w:sz w:val="24"/>
                <w:szCs w:val="24"/>
              </w:rPr>
              <w:t>Всього, грн. без ПДВ</w:t>
            </w:r>
          </w:p>
        </w:tc>
        <w:tc>
          <w:tcPr>
            <w:tcW w:w="1417" w:type="dxa"/>
            <w:vAlign w:val="center"/>
          </w:tcPr>
          <w:p w:rsidR="00222000" w:rsidRPr="000C3096" w:rsidRDefault="00222000" w:rsidP="00705D7F">
            <w:pPr>
              <w:pStyle w:val="af5"/>
              <w:tabs>
                <w:tab w:val="left" w:pos="238"/>
              </w:tabs>
              <w:spacing w:before="0" w:after="0"/>
              <w:ind w:left="96" w:right="34" w:hanging="7"/>
              <w:contextualSpacing/>
              <w:jc w:val="center"/>
              <w:rPr>
                <w:rFonts w:ascii="Times New Roman" w:hAnsi="Times New Roman"/>
                <w:szCs w:val="24"/>
                <w:lang w:val="uk-UA"/>
              </w:rPr>
            </w:pPr>
          </w:p>
        </w:tc>
      </w:tr>
      <w:tr w:rsidR="00222000" w:rsidRPr="000C3096" w:rsidTr="00705D7F">
        <w:tblPrEx>
          <w:tblLook w:val="01E0"/>
        </w:tblPrEx>
        <w:trPr>
          <w:trHeight w:val="341"/>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rsidR="00222000" w:rsidRPr="000C3096" w:rsidRDefault="00222000" w:rsidP="00705D7F">
            <w:pPr>
              <w:spacing w:after="0" w:line="240" w:lineRule="auto"/>
              <w:contextualSpacing/>
              <w:jc w:val="right"/>
              <w:rPr>
                <w:rFonts w:ascii="Times New Roman" w:eastAsia="Times New Roman" w:hAnsi="Times New Roman"/>
                <w:sz w:val="24"/>
                <w:szCs w:val="24"/>
              </w:rPr>
            </w:pPr>
            <w:r w:rsidRPr="000C3096">
              <w:rPr>
                <w:rFonts w:ascii="Times New Roman" w:eastAsia="Times New Roman" w:hAnsi="Times New Roman"/>
                <w:sz w:val="24"/>
                <w:szCs w:val="24"/>
              </w:rPr>
              <w:t>Крім того ПДВ 20%*</w:t>
            </w:r>
          </w:p>
        </w:tc>
        <w:tc>
          <w:tcPr>
            <w:tcW w:w="1417" w:type="dxa"/>
            <w:tcBorders>
              <w:top w:val="single" w:sz="4" w:space="0" w:color="auto"/>
              <w:left w:val="single" w:sz="4" w:space="0" w:color="auto"/>
              <w:bottom w:val="single" w:sz="4" w:space="0" w:color="auto"/>
              <w:right w:val="single" w:sz="4" w:space="0" w:color="auto"/>
            </w:tcBorders>
            <w:vAlign w:val="center"/>
          </w:tcPr>
          <w:p w:rsidR="00222000" w:rsidRPr="000C3096" w:rsidRDefault="00222000" w:rsidP="00705D7F">
            <w:pPr>
              <w:spacing w:after="0" w:line="240" w:lineRule="auto"/>
              <w:contextualSpacing/>
              <w:jc w:val="center"/>
              <w:rPr>
                <w:rFonts w:ascii="Times New Roman" w:eastAsia="Times New Roman" w:hAnsi="Times New Roman"/>
                <w:b/>
                <w:sz w:val="24"/>
                <w:szCs w:val="24"/>
                <w:lang w:eastAsia="uk-UA"/>
              </w:rPr>
            </w:pPr>
          </w:p>
        </w:tc>
      </w:tr>
      <w:tr w:rsidR="00222000" w:rsidRPr="000C3096" w:rsidTr="00705D7F">
        <w:tblPrEx>
          <w:tblLook w:val="01E0"/>
        </w:tblPrEx>
        <w:trPr>
          <w:trHeight w:val="341"/>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rsidR="00222000" w:rsidRPr="000C3096" w:rsidRDefault="00222000" w:rsidP="00705D7F">
            <w:pPr>
              <w:spacing w:after="0" w:line="240" w:lineRule="auto"/>
              <w:contextualSpacing/>
              <w:jc w:val="right"/>
              <w:rPr>
                <w:rFonts w:ascii="Times New Roman" w:eastAsia="Times New Roman" w:hAnsi="Times New Roman"/>
                <w:b/>
                <w:sz w:val="24"/>
                <w:szCs w:val="24"/>
              </w:rPr>
            </w:pPr>
            <w:r w:rsidRPr="000C3096">
              <w:rPr>
                <w:rFonts w:ascii="Times New Roman" w:eastAsia="Times New Roman" w:hAnsi="Times New Roman"/>
                <w:b/>
                <w:sz w:val="24"/>
                <w:szCs w:val="24"/>
              </w:rPr>
              <w:t>Загальна вартість з ПДВ*</w:t>
            </w:r>
          </w:p>
        </w:tc>
        <w:tc>
          <w:tcPr>
            <w:tcW w:w="1417" w:type="dxa"/>
            <w:tcBorders>
              <w:top w:val="single" w:sz="4" w:space="0" w:color="auto"/>
              <w:left w:val="single" w:sz="4" w:space="0" w:color="auto"/>
              <w:bottom w:val="single" w:sz="4" w:space="0" w:color="auto"/>
              <w:right w:val="single" w:sz="4" w:space="0" w:color="auto"/>
            </w:tcBorders>
            <w:vAlign w:val="center"/>
          </w:tcPr>
          <w:p w:rsidR="00222000" w:rsidRPr="000C3096" w:rsidRDefault="00222000" w:rsidP="00705D7F">
            <w:pPr>
              <w:spacing w:after="0" w:line="240" w:lineRule="auto"/>
              <w:contextualSpacing/>
              <w:jc w:val="center"/>
              <w:rPr>
                <w:rFonts w:ascii="Times New Roman" w:eastAsia="Times New Roman" w:hAnsi="Times New Roman"/>
                <w:b/>
                <w:sz w:val="24"/>
                <w:szCs w:val="24"/>
                <w:lang w:eastAsia="uk-UA"/>
              </w:rPr>
            </w:pPr>
          </w:p>
        </w:tc>
      </w:tr>
    </w:tbl>
    <w:p w:rsidR="00222000" w:rsidRPr="000C3096" w:rsidRDefault="00222000" w:rsidP="00222000">
      <w:pPr>
        <w:spacing w:after="0" w:line="240" w:lineRule="auto"/>
        <w:jc w:val="both"/>
        <w:rPr>
          <w:rFonts w:ascii="Times New Roman" w:eastAsia="Times New Roman" w:hAnsi="Times New Roman"/>
          <w:sz w:val="24"/>
          <w:szCs w:val="24"/>
        </w:rPr>
      </w:pPr>
      <w:r w:rsidRPr="000C3096">
        <w:rPr>
          <w:rFonts w:ascii="Times New Roman" w:eastAsia="Times New Roman" w:hAnsi="Times New Roman"/>
          <w:sz w:val="24"/>
          <w:szCs w:val="24"/>
        </w:rPr>
        <w:t>*- у разі якщо Постачальник є платником податку на додану вартість.</w:t>
      </w:r>
    </w:p>
    <w:p w:rsidR="00222000" w:rsidRPr="000C3096" w:rsidRDefault="00222000" w:rsidP="00222000">
      <w:pPr>
        <w:spacing w:after="0" w:line="240" w:lineRule="auto"/>
        <w:jc w:val="both"/>
        <w:rPr>
          <w:rFonts w:ascii="Times New Roman" w:eastAsia="Times New Roman" w:hAnsi="Times New Roman"/>
          <w:sz w:val="24"/>
          <w:szCs w:val="24"/>
        </w:rPr>
      </w:pPr>
    </w:p>
    <w:p w:rsidR="00222000" w:rsidRPr="000C3096" w:rsidRDefault="00222000" w:rsidP="00222000">
      <w:pPr>
        <w:pStyle w:val="af7"/>
        <w:shd w:val="clear" w:color="auto" w:fill="FFFFFF"/>
        <w:tabs>
          <w:tab w:val="left" w:pos="993"/>
          <w:tab w:val="left" w:pos="1134"/>
        </w:tabs>
        <w:ind w:left="0" w:firstLine="709"/>
        <w:contextualSpacing w:val="0"/>
        <w:jc w:val="both"/>
        <w:rPr>
          <w:color w:val="000000"/>
        </w:rPr>
      </w:pPr>
      <w:r w:rsidRPr="000C3096">
        <w:rPr>
          <w:rFonts w:eastAsia="Calibri"/>
        </w:rPr>
        <w:t>Ціна цього Договору становить</w:t>
      </w:r>
      <w:r w:rsidRPr="000C3096">
        <w:rPr>
          <w:spacing w:val="-2"/>
        </w:rPr>
        <w:t xml:space="preserve"> </w:t>
      </w:r>
      <w:r w:rsidRPr="000C3096">
        <w:t xml:space="preserve">____________ </w:t>
      </w:r>
      <w:proofErr w:type="spellStart"/>
      <w:r w:rsidRPr="000C3096">
        <w:t>грн</w:t>
      </w:r>
      <w:proofErr w:type="spellEnd"/>
      <w:r w:rsidRPr="000C3096">
        <w:t xml:space="preserve"> (________________ </w:t>
      </w:r>
      <w:proofErr w:type="spellStart"/>
      <w:r w:rsidRPr="000C3096">
        <w:t>грн</w:t>
      </w:r>
      <w:proofErr w:type="spellEnd"/>
      <w:r w:rsidRPr="000C3096">
        <w:t xml:space="preserve"> ___ </w:t>
      </w:r>
      <w:proofErr w:type="spellStart"/>
      <w:r w:rsidRPr="000C3096">
        <w:t>коп</w:t>
      </w:r>
      <w:proofErr w:type="spellEnd"/>
      <w:r w:rsidRPr="000C3096">
        <w:t xml:space="preserve">), в тому числі ПДВ 20% - ____________ </w:t>
      </w:r>
      <w:proofErr w:type="spellStart"/>
      <w:r w:rsidRPr="000C3096">
        <w:t>грн</w:t>
      </w:r>
      <w:proofErr w:type="spellEnd"/>
      <w:r w:rsidRPr="000C3096">
        <w:t xml:space="preserve"> (_________________________  </w:t>
      </w:r>
      <w:proofErr w:type="spellStart"/>
      <w:r w:rsidRPr="000C3096">
        <w:t>грн</w:t>
      </w:r>
      <w:proofErr w:type="spellEnd"/>
      <w:r w:rsidRPr="000C3096">
        <w:t xml:space="preserve">  ___ </w:t>
      </w:r>
      <w:proofErr w:type="spellStart"/>
      <w:r w:rsidRPr="000C3096">
        <w:t>коп</w:t>
      </w:r>
      <w:proofErr w:type="spellEnd"/>
      <w:r w:rsidRPr="000C3096">
        <w:t>)</w:t>
      </w:r>
      <w:r w:rsidRPr="000C3096">
        <w:rPr>
          <w:color w:val="000000"/>
        </w:rPr>
        <w:t>.</w:t>
      </w:r>
    </w:p>
    <w:p w:rsidR="00222000" w:rsidRPr="000C3096" w:rsidRDefault="00222000" w:rsidP="00222000">
      <w:pPr>
        <w:spacing w:after="0" w:line="240" w:lineRule="auto"/>
        <w:mirrorIndents/>
        <w:rPr>
          <w:rFonts w:ascii="Times New Roman" w:eastAsia="Times New Roman" w:hAnsi="Times New Roman"/>
          <w:b/>
          <w:sz w:val="24"/>
          <w:szCs w:val="24"/>
        </w:rPr>
      </w:pPr>
    </w:p>
    <w:p w:rsidR="00222000" w:rsidRPr="000C3096" w:rsidRDefault="00222000" w:rsidP="00222000">
      <w:pPr>
        <w:spacing w:after="0" w:line="240" w:lineRule="auto"/>
        <w:mirrorIndents/>
        <w:rPr>
          <w:rFonts w:ascii="Times New Roman" w:eastAsia="Times New Roman" w:hAnsi="Times New Roman"/>
          <w:b/>
          <w:sz w:val="24"/>
          <w:szCs w:val="24"/>
        </w:rPr>
      </w:pPr>
    </w:p>
    <w:tbl>
      <w:tblPr>
        <w:tblW w:w="10301" w:type="dxa"/>
        <w:jc w:val="center"/>
        <w:tblInd w:w="-176" w:type="dxa"/>
        <w:tblLayout w:type="fixed"/>
        <w:tblLook w:val="00A0"/>
      </w:tblPr>
      <w:tblGrid>
        <w:gridCol w:w="5056"/>
        <w:gridCol w:w="5245"/>
      </w:tblGrid>
      <w:tr w:rsidR="00222000" w:rsidRPr="000C3096" w:rsidTr="00705D7F">
        <w:trPr>
          <w:trHeight w:val="444"/>
          <w:jc w:val="center"/>
        </w:trPr>
        <w:tc>
          <w:tcPr>
            <w:tcW w:w="5056" w:type="dxa"/>
          </w:tcPr>
          <w:p w:rsidR="00222000" w:rsidRPr="000C3096" w:rsidRDefault="00222000" w:rsidP="00705D7F">
            <w:pPr>
              <w:spacing w:after="0" w:line="240" w:lineRule="auto"/>
              <w:contextualSpacing/>
              <w:jc w:val="center"/>
              <w:rPr>
                <w:rFonts w:ascii="Times New Roman" w:eastAsia="Times New Roman" w:hAnsi="Times New Roman"/>
                <w:sz w:val="24"/>
                <w:szCs w:val="24"/>
                <w:lang w:eastAsia="uk-UA"/>
              </w:rPr>
            </w:pPr>
            <w:r w:rsidRPr="000C3096">
              <w:rPr>
                <w:rFonts w:ascii="Times New Roman" w:eastAsia="Times New Roman" w:hAnsi="Times New Roman"/>
                <w:b/>
                <w:bCs/>
                <w:sz w:val="24"/>
                <w:szCs w:val="24"/>
              </w:rPr>
              <w:t>ПОКУПЕЦЬ</w:t>
            </w:r>
          </w:p>
        </w:tc>
        <w:tc>
          <w:tcPr>
            <w:tcW w:w="5245" w:type="dxa"/>
            <w:hideMark/>
          </w:tcPr>
          <w:p w:rsidR="00222000" w:rsidRPr="000C3096" w:rsidRDefault="00222000" w:rsidP="00705D7F">
            <w:pPr>
              <w:tabs>
                <w:tab w:val="left" w:pos="-709"/>
                <w:tab w:val="left" w:pos="851"/>
              </w:tabs>
              <w:spacing w:after="0" w:line="240" w:lineRule="auto"/>
              <w:ind w:left="-8" w:right="-1" w:firstLine="8"/>
              <w:contextualSpacing/>
              <w:jc w:val="center"/>
              <w:rPr>
                <w:rFonts w:ascii="Times New Roman" w:eastAsia="Times New Roman" w:hAnsi="Times New Roman"/>
                <w:b/>
                <w:sz w:val="24"/>
                <w:szCs w:val="24"/>
              </w:rPr>
            </w:pPr>
            <w:r w:rsidRPr="000C3096">
              <w:rPr>
                <w:rFonts w:ascii="Times New Roman" w:eastAsia="Times New Roman" w:hAnsi="Times New Roman"/>
                <w:b/>
                <w:sz w:val="24"/>
                <w:szCs w:val="24"/>
              </w:rPr>
              <w:t>ПОСТАЧАЛЬНИК</w:t>
            </w:r>
          </w:p>
        </w:tc>
      </w:tr>
    </w:tbl>
    <w:p w:rsidR="00222000" w:rsidRPr="000C3096" w:rsidRDefault="00222000" w:rsidP="00222000">
      <w:pPr>
        <w:spacing w:after="0" w:line="240" w:lineRule="auto"/>
        <w:ind w:left="426"/>
        <w:mirrorIndents/>
        <w:rPr>
          <w:rFonts w:ascii="Times New Roman" w:eastAsia="Times New Roman" w:hAnsi="Times New Roman"/>
          <w:sz w:val="24"/>
          <w:szCs w:val="24"/>
        </w:rPr>
      </w:pPr>
    </w:p>
    <w:p w:rsidR="00222000" w:rsidRPr="000C3096" w:rsidRDefault="00222000" w:rsidP="00222000">
      <w:pPr>
        <w:spacing w:after="0" w:line="240" w:lineRule="auto"/>
        <w:ind w:left="426"/>
        <w:mirrorIndents/>
        <w:rPr>
          <w:rFonts w:ascii="Times New Roman" w:eastAsia="Times New Roman" w:hAnsi="Times New Roman"/>
          <w:sz w:val="24"/>
          <w:szCs w:val="24"/>
        </w:rPr>
      </w:pPr>
    </w:p>
    <w:p w:rsidR="00222000" w:rsidRPr="000C3096" w:rsidRDefault="00222000" w:rsidP="00222000">
      <w:pPr>
        <w:spacing w:after="0" w:line="240" w:lineRule="auto"/>
        <w:ind w:left="426"/>
        <w:mirrorIndents/>
        <w:rPr>
          <w:rFonts w:ascii="Times New Roman" w:eastAsia="Times New Roman" w:hAnsi="Times New Roman"/>
          <w:sz w:val="24"/>
          <w:szCs w:val="24"/>
        </w:rPr>
      </w:pPr>
    </w:p>
    <w:p w:rsidR="00222000" w:rsidRPr="000C3096" w:rsidRDefault="00222000" w:rsidP="00222000">
      <w:pPr>
        <w:spacing w:after="0" w:line="240" w:lineRule="auto"/>
        <w:ind w:left="426"/>
        <w:mirrorIndents/>
        <w:rPr>
          <w:rFonts w:ascii="Times New Roman" w:eastAsia="Times New Roman" w:hAnsi="Times New Roman"/>
          <w:sz w:val="24"/>
          <w:szCs w:val="24"/>
        </w:rPr>
      </w:pPr>
    </w:p>
    <w:p w:rsidR="00222000" w:rsidRPr="000C3096" w:rsidRDefault="00222000" w:rsidP="00222000">
      <w:pPr>
        <w:spacing w:after="0" w:line="240" w:lineRule="auto"/>
        <w:ind w:left="426"/>
        <w:mirrorIndents/>
        <w:rPr>
          <w:rFonts w:ascii="Times New Roman" w:eastAsia="Times New Roman" w:hAnsi="Times New Roman"/>
          <w:sz w:val="24"/>
          <w:szCs w:val="24"/>
        </w:rPr>
      </w:pPr>
    </w:p>
    <w:p w:rsidR="00222000" w:rsidRPr="000C3096" w:rsidRDefault="00222000" w:rsidP="00222000">
      <w:pPr>
        <w:spacing w:after="0" w:line="240" w:lineRule="auto"/>
        <w:ind w:left="426"/>
        <w:mirrorIndents/>
        <w:rPr>
          <w:rFonts w:ascii="Times New Roman" w:eastAsia="Times New Roman" w:hAnsi="Times New Roman"/>
          <w:sz w:val="24"/>
          <w:szCs w:val="24"/>
        </w:rPr>
      </w:pPr>
    </w:p>
    <w:p w:rsidR="00222000" w:rsidRPr="000C3096" w:rsidRDefault="00222000" w:rsidP="00222000">
      <w:pPr>
        <w:spacing w:after="0" w:line="240" w:lineRule="auto"/>
        <w:ind w:left="426"/>
        <w:mirrorIndents/>
        <w:rPr>
          <w:rFonts w:ascii="Times New Roman" w:eastAsia="Times New Roman" w:hAnsi="Times New Roman"/>
          <w:sz w:val="24"/>
          <w:szCs w:val="24"/>
        </w:rPr>
      </w:pPr>
    </w:p>
    <w:p w:rsidR="00222000" w:rsidRDefault="00222000" w:rsidP="00222000">
      <w:pPr>
        <w:spacing w:after="0" w:line="240" w:lineRule="auto"/>
        <w:ind w:left="426"/>
        <w:mirrorIndents/>
        <w:rPr>
          <w:rFonts w:ascii="Times New Roman" w:eastAsia="Times New Roman" w:hAnsi="Times New Roman"/>
          <w:sz w:val="24"/>
          <w:szCs w:val="24"/>
        </w:rPr>
      </w:pPr>
    </w:p>
    <w:p w:rsidR="00811BA8" w:rsidRPr="000C3096" w:rsidRDefault="00811BA8" w:rsidP="00222000">
      <w:pPr>
        <w:spacing w:after="0" w:line="240" w:lineRule="auto"/>
        <w:ind w:left="426"/>
        <w:mirrorIndents/>
        <w:rPr>
          <w:rFonts w:ascii="Times New Roman" w:eastAsia="Times New Roman" w:hAnsi="Times New Roman"/>
          <w:sz w:val="24"/>
          <w:szCs w:val="24"/>
        </w:rPr>
      </w:pPr>
    </w:p>
    <w:p w:rsidR="00222000" w:rsidRPr="000C3096" w:rsidRDefault="00222000" w:rsidP="00222000">
      <w:pPr>
        <w:spacing w:after="0" w:line="240" w:lineRule="auto"/>
        <w:ind w:left="426"/>
        <w:mirrorIndents/>
        <w:rPr>
          <w:rFonts w:ascii="Times New Roman" w:eastAsia="Times New Roman" w:hAnsi="Times New Roman"/>
          <w:sz w:val="24"/>
          <w:szCs w:val="24"/>
        </w:rPr>
      </w:pPr>
    </w:p>
    <w:p w:rsidR="00222000" w:rsidRDefault="00222000" w:rsidP="00222000">
      <w:pPr>
        <w:spacing w:after="0" w:line="240" w:lineRule="auto"/>
        <w:ind w:left="426"/>
        <w:mirrorIndents/>
        <w:rPr>
          <w:rFonts w:ascii="Times New Roman" w:eastAsia="Times New Roman" w:hAnsi="Times New Roman"/>
          <w:sz w:val="24"/>
          <w:szCs w:val="24"/>
        </w:rPr>
      </w:pPr>
    </w:p>
    <w:p w:rsidR="00222000" w:rsidRPr="000C3096" w:rsidRDefault="00222000" w:rsidP="00222000">
      <w:pPr>
        <w:spacing w:after="0" w:line="240" w:lineRule="auto"/>
        <w:ind w:left="426"/>
        <w:mirrorIndents/>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0C3096">
        <w:rPr>
          <w:rFonts w:ascii="Times New Roman" w:eastAsia="Times New Roman" w:hAnsi="Times New Roman"/>
          <w:sz w:val="24"/>
          <w:szCs w:val="24"/>
        </w:rPr>
        <w:t>Додаток 2</w:t>
      </w:r>
    </w:p>
    <w:p w:rsidR="00222000" w:rsidRPr="000C3096" w:rsidRDefault="00222000" w:rsidP="00222000">
      <w:pPr>
        <w:spacing w:after="0" w:line="240" w:lineRule="auto"/>
        <w:ind w:left="426"/>
        <w:mirrorIndents/>
        <w:rPr>
          <w:rFonts w:ascii="Times New Roman" w:eastAsia="Times New Roman" w:hAnsi="Times New Roman"/>
          <w:sz w:val="24"/>
          <w:szCs w:val="24"/>
        </w:rPr>
      </w:pPr>
      <w:r w:rsidRPr="000C30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C3096">
        <w:rPr>
          <w:rFonts w:ascii="Times New Roman" w:eastAsia="Times New Roman" w:hAnsi="Times New Roman"/>
          <w:sz w:val="24"/>
          <w:szCs w:val="24"/>
        </w:rPr>
        <w:t>до Договору № _____</w:t>
      </w:r>
    </w:p>
    <w:p w:rsidR="00222000" w:rsidRPr="000C3096" w:rsidRDefault="00222000" w:rsidP="00222000">
      <w:pPr>
        <w:spacing w:after="0" w:line="240" w:lineRule="auto"/>
        <w:ind w:left="426"/>
        <w:mirrorIndents/>
        <w:rPr>
          <w:rFonts w:ascii="Times New Roman" w:eastAsia="Times New Roman" w:hAnsi="Times New Roman"/>
          <w:b/>
          <w:sz w:val="24"/>
          <w:szCs w:val="24"/>
        </w:rPr>
      </w:pPr>
      <w:r w:rsidRPr="000C30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C3096">
        <w:rPr>
          <w:rFonts w:ascii="Times New Roman" w:eastAsia="Times New Roman" w:hAnsi="Times New Roman"/>
          <w:sz w:val="24"/>
          <w:szCs w:val="24"/>
        </w:rPr>
        <w:t>від «___»_________ 2023 р</w:t>
      </w:r>
    </w:p>
    <w:p w:rsidR="00222000" w:rsidRPr="000C3096" w:rsidRDefault="00222000" w:rsidP="00222000">
      <w:pPr>
        <w:spacing w:after="0" w:line="240" w:lineRule="auto"/>
        <w:mirrorIndents/>
        <w:jc w:val="center"/>
        <w:rPr>
          <w:rFonts w:ascii="Times New Roman" w:eastAsia="Times New Roman" w:hAnsi="Times New Roman"/>
          <w:b/>
          <w:sz w:val="24"/>
          <w:szCs w:val="24"/>
        </w:rPr>
      </w:pPr>
    </w:p>
    <w:p w:rsidR="00222000" w:rsidRPr="000C3096" w:rsidRDefault="00222000" w:rsidP="00222000">
      <w:pPr>
        <w:spacing w:after="0" w:line="240" w:lineRule="auto"/>
        <w:mirrorIndents/>
        <w:jc w:val="center"/>
        <w:rPr>
          <w:rFonts w:ascii="Times New Roman" w:eastAsia="Times New Roman" w:hAnsi="Times New Roman"/>
          <w:b/>
          <w:sz w:val="24"/>
          <w:szCs w:val="24"/>
        </w:rPr>
      </w:pPr>
      <w:r w:rsidRPr="000C3096">
        <w:rPr>
          <w:rFonts w:ascii="Times New Roman" w:eastAsia="Times New Roman" w:hAnsi="Times New Roman"/>
          <w:b/>
          <w:sz w:val="24"/>
          <w:szCs w:val="24"/>
        </w:rPr>
        <w:t>ТЕХНІЧНІ ХАРАКТЕРИСТИКИ</w:t>
      </w:r>
    </w:p>
    <w:p w:rsidR="00222000" w:rsidRPr="000C3096" w:rsidRDefault="00222000" w:rsidP="00222000">
      <w:pPr>
        <w:spacing w:after="0" w:line="240" w:lineRule="auto"/>
        <w:mirrorIndents/>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954"/>
        <w:gridCol w:w="1666"/>
      </w:tblGrid>
      <w:tr w:rsidR="00222000" w:rsidRPr="00AC5002" w:rsidTr="00705D7F">
        <w:tc>
          <w:tcPr>
            <w:tcW w:w="1951" w:type="dxa"/>
          </w:tcPr>
          <w:p w:rsidR="00222000" w:rsidRPr="00AC5002" w:rsidRDefault="00222000" w:rsidP="00705D7F">
            <w:pPr>
              <w:spacing w:after="0" w:line="240" w:lineRule="auto"/>
              <w:contextualSpacing/>
              <w:jc w:val="center"/>
              <w:rPr>
                <w:rFonts w:ascii="Times New Roman" w:hAnsi="Times New Roman"/>
                <w:sz w:val="24"/>
                <w:szCs w:val="28"/>
                <w:lang w:eastAsia="uk-UA"/>
              </w:rPr>
            </w:pPr>
            <w:r w:rsidRPr="00AC5002">
              <w:rPr>
                <w:rFonts w:ascii="Times New Roman" w:hAnsi="Times New Roman"/>
                <w:sz w:val="24"/>
                <w:szCs w:val="28"/>
                <w:lang w:eastAsia="uk-UA"/>
              </w:rPr>
              <w:t>Найменування товару</w:t>
            </w:r>
          </w:p>
        </w:tc>
        <w:tc>
          <w:tcPr>
            <w:tcW w:w="5954" w:type="dxa"/>
          </w:tcPr>
          <w:p w:rsidR="00222000" w:rsidRPr="00AC5002" w:rsidRDefault="00222000" w:rsidP="00705D7F">
            <w:pPr>
              <w:spacing w:after="0" w:line="240" w:lineRule="auto"/>
              <w:contextualSpacing/>
              <w:jc w:val="center"/>
              <w:rPr>
                <w:rFonts w:ascii="Times New Roman" w:hAnsi="Times New Roman"/>
                <w:sz w:val="24"/>
                <w:szCs w:val="28"/>
                <w:lang w:eastAsia="uk-UA"/>
              </w:rPr>
            </w:pPr>
            <w:r w:rsidRPr="00AC5002">
              <w:rPr>
                <w:rFonts w:ascii="Times New Roman" w:hAnsi="Times New Roman"/>
                <w:sz w:val="24"/>
                <w:szCs w:val="28"/>
                <w:lang w:eastAsia="uk-UA"/>
              </w:rPr>
              <w:t>Технічні характеристики товару</w:t>
            </w:r>
          </w:p>
        </w:tc>
        <w:tc>
          <w:tcPr>
            <w:tcW w:w="1666" w:type="dxa"/>
          </w:tcPr>
          <w:p w:rsidR="00222000" w:rsidRPr="00AC5002" w:rsidRDefault="00222000" w:rsidP="00705D7F">
            <w:pPr>
              <w:spacing w:after="0" w:line="240" w:lineRule="auto"/>
              <w:contextualSpacing/>
              <w:jc w:val="center"/>
              <w:rPr>
                <w:rFonts w:ascii="Times New Roman" w:hAnsi="Times New Roman"/>
                <w:sz w:val="24"/>
                <w:szCs w:val="28"/>
                <w:lang w:eastAsia="uk-UA"/>
              </w:rPr>
            </w:pPr>
            <w:r w:rsidRPr="00AC5002">
              <w:rPr>
                <w:rFonts w:ascii="Times New Roman" w:hAnsi="Times New Roman"/>
                <w:sz w:val="24"/>
                <w:szCs w:val="28"/>
                <w:lang w:eastAsia="uk-UA"/>
              </w:rPr>
              <w:t>Кількість (шт.)</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Ручка масляна</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Тип ручки - не автоматична, прозорий пластиковий корпус</w:t>
            </w:r>
            <w:r w:rsidRPr="00AC5002">
              <w:rPr>
                <w:rFonts w:ascii="Times New Roman" w:eastAsia="Times New Roman" w:hAnsi="Times New Roman"/>
                <w:color w:val="212529"/>
                <w:sz w:val="24"/>
                <w:szCs w:val="24"/>
              </w:rPr>
              <w:t xml:space="preserve">, </w:t>
            </w:r>
            <w:r w:rsidRPr="00AC5002">
              <w:rPr>
                <w:rFonts w:ascii="Times New Roman" w:hAnsi="Times New Roman"/>
                <w:color w:val="000000"/>
                <w:sz w:val="24"/>
                <w:szCs w:val="24"/>
                <w:shd w:val="clear" w:color="auto" w:fill="FFFFFF"/>
              </w:rPr>
              <w:t xml:space="preserve">гумовий грип, </w:t>
            </w:r>
            <w:r w:rsidRPr="00AC5002">
              <w:rPr>
                <w:rFonts w:ascii="Times New Roman" w:eastAsia="Times New Roman" w:hAnsi="Times New Roman"/>
                <w:color w:val="212529"/>
                <w:sz w:val="24"/>
                <w:szCs w:val="24"/>
              </w:rPr>
              <w:t>т</w:t>
            </w:r>
            <w:r w:rsidRPr="00AC5002">
              <w:rPr>
                <w:rFonts w:ascii="Times New Roman" w:hAnsi="Times New Roman"/>
                <w:sz w:val="24"/>
                <w:szCs w:val="24"/>
              </w:rPr>
              <w:t xml:space="preserve">овщина лінії письма 0,7 мм, </w:t>
            </w:r>
            <w:r w:rsidRPr="00AC5002">
              <w:rPr>
                <w:rFonts w:ascii="Times New Roman" w:eastAsia="Times New Roman" w:hAnsi="Times New Roman"/>
                <w:sz w:val="24"/>
                <w:szCs w:val="24"/>
              </w:rPr>
              <w:t>довжина написання 2500м,</w:t>
            </w:r>
            <w:r w:rsidRPr="00AC5002">
              <w:rPr>
                <w:rFonts w:ascii="Times New Roman" w:hAnsi="Times New Roman"/>
                <w:bCs/>
                <w:sz w:val="24"/>
                <w:szCs w:val="24"/>
              </w:rPr>
              <w:t xml:space="preserve"> довжина </w:t>
            </w:r>
            <w:r w:rsidRPr="00AC5002">
              <w:rPr>
                <w:rFonts w:ascii="Times New Roman" w:eastAsia="Times New Roman" w:hAnsi="Times New Roman"/>
                <w:sz w:val="24"/>
                <w:szCs w:val="24"/>
              </w:rPr>
              <w:t>стержня 140 мм, колір чорнила – синій.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Ручка  масляна           автоматична</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Тип ручки - автоматична, прогумований корпус, рельєфна область тримання, т</w:t>
            </w:r>
            <w:r w:rsidRPr="00AC5002">
              <w:rPr>
                <w:rFonts w:ascii="Times New Roman" w:hAnsi="Times New Roman"/>
                <w:sz w:val="24"/>
                <w:szCs w:val="24"/>
                <w:shd w:val="clear" w:color="auto" w:fill="FFFFFF"/>
              </w:rPr>
              <w:t xml:space="preserve">овщина пишучого вузла – 0,7 мм, </w:t>
            </w:r>
            <w:r w:rsidRPr="00AC5002">
              <w:rPr>
                <w:rFonts w:ascii="Times New Roman" w:hAnsi="Times New Roman"/>
                <w:sz w:val="24"/>
                <w:szCs w:val="24"/>
              </w:rPr>
              <w:t>довжина написання 800м, довжина стержня 107 мм, колір чорнила – синій.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5050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Олівець простий</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Твердість HB, круглий корпус, заточений, матеріал корпусу - натуральна деревина, нефарбований, лакований, з білою гумкою, довжина корпусу 190мм, діаметр грифеля 2,2мм.</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proofErr w:type="spellStart"/>
            <w:r w:rsidRPr="00AC5002">
              <w:rPr>
                <w:rFonts w:ascii="Times New Roman" w:hAnsi="Times New Roman"/>
                <w:sz w:val="24"/>
                <w:szCs w:val="24"/>
              </w:rPr>
              <w:t>Степлер</w:t>
            </w:r>
            <w:proofErr w:type="spellEnd"/>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 xml:space="preserve">Матеріал: метал з пластиковою вставкою, пробивна потужність не менше 30 аркушів, глибина закладання паперу не менше 85мм, розмір не менше </w:t>
            </w:r>
            <w:r w:rsidRPr="00AC5002">
              <w:rPr>
                <w:rFonts w:ascii="Times New Roman" w:hAnsi="Times New Roman"/>
                <w:color w:val="212529"/>
                <w:sz w:val="24"/>
                <w:szCs w:val="24"/>
                <w:shd w:val="clear" w:color="auto" w:fill="FFFFFF"/>
              </w:rPr>
              <w:t>175х67х41мм</w:t>
            </w:r>
            <w:r w:rsidRPr="00AC5002">
              <w:rPr>
                <w:rFonts w:ascii="Times New Roman" w:hAnsi="Times New Roman"/>
                <w:sz w:val="24"/>
                <w:szCs w:val="24"/>
              </w:rPr>
              <w:t>, використовуються скоби: №24/6, №26/6, колір: чорний, синій, червоний.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2500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proofErr w:type="spellStart"/>
            <w:r w:rsidRPr="00AC5002">
              <w:rPr>
                <w:rFonts w:ascii="Times New Roman" w:hAnsi="Times New Roman"/>
                <w:sz w:val="24"/>
                <w:szCs w:val="24"/>
              </w:rPr>
              <w:t>Степлер</w:t>
            </w:r>
            <w:proofErr w:type="spellEnd"/>
            <w:r w:rsidRPr="00AC5002">
              <w:rPr>
                <w:rFonts w:ascii="Times New Roman" w:hAnsi="Times New Roman"/>
                <w:sz w:val="24"/>
                <w:szCs w:val="24"/>
              </w:rPr>
              <w:t xml:space="preserve"> великий</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 xml:space="preserve">Матеріал: метал/пластик, пробивна потужність не менше 240 аркушів, глибина закладання паперу не менше 70 мм, розмір не менше 342х87х255мм, використовуються скоби: </w:t>
            </w:r>
            <w:r w:rsidRPr="00AC5002">
              <w:rPr>
                <w:rFonts w:ascii="Times New Roman" w:hAnsi="Times New Roman"/>
                <w:sz w:val="24"/>
                <w:szCs w:val="24"/>
                <w:shd w:val="clear" w:color="auto" w:fill="FFFFFF"/>
              </w:rPr>
              <w:t>23/6, №23/8, №23/10, №23/13, №23/17, №23/24, к</w:t>
            </w:r>
            <w:r w:rsidRPr="00AC5002">
              <w:rPr>
                <w:rFonts w:ascii="Times New Roman" w:hAnsi="Times New Roman"/>
                <w:sz w:val="24"/>
                <w:szCs w:val="24"/>
              </w:rPr>
              <w:t>олір: чорний, синій, сірий.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Файли</w:t>
            </w:r>
          </w:p>
          <w:p w:rsidR="00222000" w:rsidRPr="00AC5002" w:rsidRDefault="00222000" w:rsidP="00705D7F">
            <w:pPr>
              <w:spacing w:after="0" w:line="240" w:lineRule="auto"/>
              <w:contextualSpacing/>
              <w:jc w:val="center"/>
              <w:rPr>
                <w:lang w:eastAsia="uk-UA"/>
              </w:rPr>
            </w:pP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Формат А4+ (235*310мм), матеріал - поліпропілен, товщина - від 50мкм, євро перфорація на 11 отворів, поверхня – прозора, глянцева, вертикальне завантаження аркушів, по 100 шт. в упаковці.</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Маркер текстовий</w:t>
            </w:r>
          </w:p>
          <w:p w:rsidR="00222000" w:rsidRPr="00AC5002" w:rsidRDefault="00222000" w:rsidP="00705D7F">
            <w:pPr>
              <w:spacing w:after="0" w:line="240" w:lineRule="auto"/>
              <w:contextualSpacing/>
              <w:jc w:val="center"/>
              <w:rPr>
                <w:lang w:eastAsia="uk-UA"/>
              </w:rPr>
            </w:pP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color w:val="000000"/>
                <w:sz w:val="24"/>
                <w:szCs w:val="24"/>
              </w:rPr>
              <w:t>Товщина лінії 1-5мм, довжина письма 650м, світлостійкі швидковисихаючі чорнило на водній основі, не просочуються крізь папір, зносостійкий пишучий вузол, потовщений корпус, колір: жовтий</w:t>
            </w:r>
            <w:r w:rsidRPr="00AC5002">
              <w:rPr>
                <w:rFonts w:ascii="Times New Roman" w:hAnsi="Times New Roman"/>
                <w:sz w:val="24"/>
                <w:szCs w:val="24"/>
              </w:rPr>
              <w:t>, рожевий, зелений, блакитний, фіолетовий.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3000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Маркер перманентний чорний</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 xml:space="preserve">Тип – перманентний, товщина лінії 1мм, </w:t>
            </w:r>
            <w:r w:rsidRPr="00AC5002">
              <w:rPr>
                <w:rFonts w:ascii="Times New Roman" w:hAnsi="Times New Roman"/>
                <w:sz w:val="24"/>
                <w:szCs w:val="24"/>
                <w:shd w:val="clear" w:color="auto" w:fill="FFFFFF"/>
              </w:rPr>
              <w:t>світлостійке чорнило</w:t>
            </w:r>
            <w:r w:rsidRPr="00AC5002">
              <w:rPr>
                <w:rFonts w:ascii="Times New Roman" w:hAnsi="Times New Roman"/>
                <w:sz w:val="24"/>
                <w:szCs w:val="24"/>
              </w:rPr>
              <w:t xml:space="preserve">, </w:t>
            </w:r>
            <w:r w:rsidRPr="00AC5002">
              <w:rPr>
                <w:rFonts w:ascii="Times New Roman" w:hAnsi="Times New Roman"/>
                <w:sz w:val="24"/>
                <w:szCs w:val="24"/>
                <w:shd w:val="clear" w:color="auto" w:fill="FFFFFF"/>
              </w:rPr>
              <w:t xml:space="preserve">не висихає без ковпачка до 5 днів, </w:t>
            </w:r>
            <w:r w:rsidRPr="00AC5002">
              <w:rPr>
                <w:rFonts w:ascii="Times New Roman" w:eastAsia="Times New Roman" w:hAnsi="Times New Roman"/>
                <w:sz w:val="24"/>
                <w:szCs w:val="24"/>
              </w:rPr>
              <w:t xml:space="preserve">колір чорнила – </w:t>
            </w:r>
            <w:r w:rsidRPr="00AC5002">
              <w:rPr>
                <w:rFonts w:ascii="Times New Roman" w:hAnsi="Times New Roman"/>
                <w:sz w:val="24"/>
                <w:szCs w:val="24"/>
              </w:rPr>
              <w:t>чорний.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Маркер перманентний білий</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color w:val="000000"/>
                <w:sz w:val="24"/>
                <w:szCs w:val="24"/>
              </w:rPr>
              <w:t>Тип – перманентний</w:t>
            </w:r>
            <w:r w:rsidRPr="00AC5002">
              <w:rPr>
                <w:rFonts w:ascii="Times New Roman" w:hAnsi="Times New Roman"/>
                <w:sz w:val="24"/>
                <w:szCs w:val="24"/>
              </w:rPr>
              <w:t xml:space="preserve">, </w:t>
            </w:r>
            <w:r w:rsidRPr="00AC5002">
              <w:rPr>
                <w:rFonts w:ascii="Times New Roman" w:hAnsi="Times New Roman"/>
                <w:sz w:val="24"/>
                <w:szCs w:val="24"/>
                <w:shd w:val="clear" w:color="auto" w:fill="FFFFFF"/>
              </w:rPr>
              <w:t>товщина лінії 1,2мм,світлостійке чорнило</w:t>
            </w:r>
            <w:r w:rsidRPr="00AC5002">
              <w:rPr>
                <w:rFonts w:ascii="Times New Roman" w:hAnsi="Times New Roman"/>
                <w:sz w:val="24"/>
                <w:szCs w:val="24"/>
              </w:rPr>
              <w:t xml:space="preserve">, </w:t>
            </w:r>
            <w:r w:rsidRPr="00AC5002">
              <w:rPr>
                <w:rFonts w:ascii="Times New Roman" w:hAnsi="Times New Roman"/>
                <w:sz w:val="24"/>
                <w:szCs w:val="24"/>
                <w:shd w:val="clear" w:color="auto" w:fill="FFFFFF"/>
              </w:rPr>
              <w:t xml:space="preserve">не висихає без ковпачка до 5 днів, </w:t>
            </w:r>
            <w:r w:rsidRPr="00AC5002">
              <w:rPr>
                <w:rFonts w:ascii="Times New Roman" w:eastAsia="Times New Roman" w:hAnsi="Times New Roman"/>
                <w:sz w:val="24"/>
                <w:szCs w:val="24"/>
              </w:rPr>
              <w:t xml:space="preserve">колір чорнила – </w:t>
            </w:r>
            <w:r w:rsidRPr="00AC5002">
              <w:rPr>
                <w:rFonts w:ascii="Times New Roman" w:hAnsi="Times New Roman"/>
                <w:sz w:val="24"/>
                <w:szCs w:val="24"/>
              </w:rPr>
              <w:t>білий.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proofErr w:type="spellStart"/>
            <w:r w:rsidRPr="00AC5002">
              <w:rPr>
                <w:rFonts w:ascii="Times New Roman" w:hAnsi="Times New Roman"/>
                <w:sz w:val="24"/>
                <w:szCs w:val="24"/>
              </w:rPr>
              <w:t>Стікери</w:t>
            </w:r>
            <w:proofErr w:type="spellEnd"/>
            <w:r w:rsidRPr="00AC5002">
              <w:rPr>
                <w:rFonts w:ascii="Times New Roman" w:hAnsi="Times New Roman"/>
                <w:sz w:val="24"/>
                <w:szCs w:val="24"/>
              </w:rPr>
              <w:t xml:space="preserve"> – закладки канцелярські</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 xml:space="preserve">Яскраві неонові кольори (рожевий, жовтий, помаранчевий, салатовий, блакитний), розмір одного блоку – 12*45 мм, </w:t>
            </w:r>
            <w:r w:rsidRPr="00AC5002">
              <w:rPr>
                <w:rFonts w:ascii="Times New Roman" w:eastAsia="Times New Roman" w:hAnsi="Times New Roman"/>
                <w:color w:val="212529"/>
                <w:sz w:val="24"/>
                <w:szCs w:val="24"/>
              </w:rPr>
              <w:t xml:space="preserve">125 шт. (5 блоків різних кольорів по 25 шт.) на пластиковій підкладці, </w:t>
            </w:r>
            <w:r w:rsidRPr="00AC5002">
              <w:rPr>
                <w:rFonts w:ascii="Times New Roman" w:hAnsi="Times New Roman"/>
                <w:sz w:val="24"/>
                <w:szCs w:val="24"/>
              </w:rPr>
              <w:t>надійно закріплюються на папері та різноманітних гладких поверхнях, можливе багаторазове переклеювання.</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2520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lastRenderedPageBreak/>
              <w:t>Діркопробивач</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Металевий корпус, пробивна потужність не менше 30 аркушів 80 г/м2, діаметр пробивного отвору 5,5 мм, відстань між пробивними отворами 80 мм, розмір не менше 133х114х93мм, колір: чорний, синій, сріблястий.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Діркопробивач великий</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Металевий корпус, пробивна потужність не менше 70 аркушів 80 г/м2, діаметр пробивного отвору 5,5 мм, відстань між пробивними отворами 80 мм, розмір не менше 205*112*185мм, колір: чорний.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Коректор з пензликом</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 xml:space="preserve">Об'єм: 20 </w:t>
            </w:r>
            <w:proofErr w:type="spellStart"/>
            <w:r w:rsidRPr="00AC5002">
              <w:rPr>
                <w:rFonts w:ascii="Times New Roman" w:hAnsi="Times New Roman"/>
                <w:sz w:val="24"/>
                <w:szCs w:val="24"/>
              </w:rPr>
              <w:t>мл</w:t>
            </w:r>
            <w:proofErr w:type="spellEnd"/>
            <w:r w:rsidRPr="00AC5002">
              <w:rPr>
                <w:rFonts w:ascii="Times New Roman" w:hAnsi="Times New Roman"/>
                <w:sz w:val="24"/>
                <w:szCs w:val="24"/>
              </w:rPr>
              <w:t xml:space="preserve">, на водній основі, </w:t>
            </w:r>
            <w:r w:rsidRPr="00AC5002">
              <w:rPr>
                <w:rFonts w:ascii="Times New Roman" w:eastAsia="Times New Roman" w:hAnsi="Times New Roman"/>
                <w:bCs/>
                <w:color w:val="212529"/>
                <w:sz w:val="24"/>
                <w:szCs w:val="24"/>
              </w:rPr>
              <w:t>не має різкого запаху</w:t>
            </w:r>
            <w:r w:rsidRPr="00AC5002">
              <w:rPr>
                <w:rFonts w:ascii="Times New Roman" w:eastAsia="Times New Roman" w:hAnsi="Times New Roman"/>
                <w:color w:val="212529"/>
                <w:sz w:val="24"/>
                <w:szCs w:val="24"/>
              </w:rPr>
              <w:t xml:space="preserve">, </w:t>
            </w:r>
            <w:r w:rsidRPr="00AC5002">
              <w:rPr>
                <w:rFonts w:ascii="Times New Roman" w:hAnsi="Times New Roman"/>
                <w:sz w:val="24"/>
                <w:szCs w:val="24"/>
              </w:rPr>
              <w:t xml:space="preserve">нейлоновий </w:t>
            </w:r>
            <w:proofErr w:type="spellStart"/>
            <w:r w:rsidRPr="00AC5002">
              <w:rPr>
                <w:rFonts w:ascii="Times New Roman" w:hAnsi="Times New Roman"/>
                <w:sz w:val="24"/>
                <w:szCs w:val="24"/>
              </w:rPr>
              <w:t>аплікатор-пензлик</w:t>
            </w:r>
            <w:proofErr w:type="spellEnd"/>
            <w:r w:rsidRPr="00AC5002">
              <w:rPr>
                <w:rFonts w:ascii="Times New Roman" w:hAnsi="Times New Roman"/>
                <w:sz w:val="24"/>
                <w:szCs w:val="24"/>
              </w:rPr>
              <w:t xml:space="preserve">, з металевою </w:t>
            </w:r>
            <w:proofErr w:type="spellStart"/>
            <w:r w:rsidRPr="00AC5002">
              <w:rPr>
                <w:rFonts w:ascii="Times New Roman" w:hAnsi="Times New Roman"/>
                <w:sz w:val="24"/>
                <w:szCs w:val="24"/>
              </w:rPr>
              <w:t>кулькою-шейкером</w:t>
            </w:r>
            <w:proofErr w:type="spellEnd"/>
            <w:r w:rsidRPr="00AC5002">
              <w:rPr>
                <w:rFonts w:ascii="Times New Roman" w:hAnsi="Times New Roman"/>
                <w:sz w:val="24"/>
                <w:szCs w:val="24"/>
              </w:rPr>
              <w:t xml:space="preserve">, </w:t>
            </w:r>
            <w:r w:rsidRPr="00AC5002">
              <w:rPr>
                <w:rFonts w:ascii="Times New Roman" w:eastAsia="Times New Roman" w:hAnsi="Times New Roman"/>
                <w:color w:val="212529"/>
                <w:sz w:val="24"/>
                <w:szCs w:val="24"/>
              </w:rPr>
              <w:t>у закритому флаконі не підсихає та не втрачає свої властивості протягом 24 місяців.</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Коректор стрічковий</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color w:val="000000"/>
                <w:sz w:val="24"/>
                <w:szCs w:val="24"/>
              </w:rPr>
              <w:t>Розмір 5 мм*20 м, коригувальний шар нанесено на спеціальній стрічці, не має запаху, пластиковий наконечник, прозорий пластиковий корпус, строк придатності не менше 5 років.</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Щоденник діловий недатований</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 xml:space="preserve">Формат 145*202 мм, кількість сторінок -  не менше 352, блок білий офсет щільністю не менше 70г/м2, колір капталу та лясе – білий, мова українська та англійська, форзац - кольорові мапи України, Європи, матеріал обкладинки – штучна шкіра </w:t>
            </w:r>
            <w:proofErr w:type="spellStart"/>
            <w:r w:rsidRPr="00AC5002">
              <w:rPr>
                <w:rFonts w:ascii="Times New Roman" w:hAnsi="Times New Roman"/>
                <w:sz w:val="24"/>
                <w:szCs w:val="24"/>
                <w:shd w:val="clear" w:color="auto" w:fill="FFFFFF"/>
              </w:rPr>
              <w:t>Nebraska</w:t>
            </w:r>
            <w:proofErr w:type="spellEnd"/>
            <w:r w:rsidRPr="00AC5002">
              <w:rPr>
                <w:rFonts w:ascii="Times New Roman" w:hAnsi="Times New Roman"/>
                <w:sz w:val="24"/>
                <w:szCs w:val="24"/>
                <w:shd w:val="clear" w:color="auto" w:fill="FFFFFF"/>
              </w:rPr>
              <w:t>.</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222000" w:rsidRPr="00AC5002" w:rsidTr="00705D7F">
        <w:tc>
          <w:tcPr>
            <w:tcW w:w="1951" w:type="dxa"/>
            <w:vAlign w:val="center"/>
          </w:tcPr>
          <w:p w:rsidR="00222000" w:rsidRPr="00AC5002" w:rsidRDefault="00222000" w:rsidP="00705D7F">
            <w:pPr>
              <w:shd w:val="clear" w:color="auto" w:fill="FFFFFF"/>
              <w:spacing w:after="0" w:line="240" w:lineRule="auto"/>
              <w:contextualSpacing/>
              <w:jc w:val="center"/>
              <w:outlineLvl w:val="0"/>
              <w:rPr>
                <w:rFonts w:ascii="Times New Roman" w:eastAsia="Times New Roman" w:hAnsi="Times New Roman"/>
                <w:bCs/>
                <w:kern w:val="36"/>
                <w:sz w:val="24"/>
                <w:szCs w:val="24"/>
              </w:rPr>
            </w:pPr>
            <w:r w:rsidRPr="00AC5002">
              <w:rPr>
                <w:rFonts w:ascii="Times New Roman" w:eastAsia="Times New Roman" w:hAnsi="Times New Roman"/>
                <w:bCs/>
                <w:kern w:val="36"/>
                <w:sz w:val="24"/>
                <w:szCs w:val="24"/>
              </w:rPr>
              <w:t>Тижневик недатований</w:t>
            </w:r>
          </w:p>
          <w:p w:rsidR="00222000" w:rsidRPr="00AC5002" w:rsidRDefault="00222000" w:rsidP="00705D7F">
            <w:pPr>
              <w:spacing w:after="0" w:line="240" w:lineRule="auto"/>
              <w:contextualSpacing/>
              <w:jc w:val="center"/>
              <w:rPr>
                <w:lang w:eastAsia="uk-UA"/>
              </w:rPr>
            </w:pP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 xml:space="preserve">Формат 297х104 мм, кількість сторінок – не менше 116, блок білий офсет щільністю не менше 70г/м2, мова українська та англійська, матеріал обкладинки – </w:t>
            </w:r>
            <w:proofErr w:type="spellStart"/>
            <w:r w:rsidRPr="00AC5002">
              <w:rPr>
                <w:rFonts w:ascii="Times New Roman" w:hAnsi="Times New Roman"/>
                <w:sz w:val="24"/>
                <w:szCs w:val="24"/>
              </w:rPr>
              <w:t>баладек</w:t>
            </w:r>
            <w:proofErr w:type="spellEnd"/>
            <w:r w:rsidRPr="00AC5002">
              <w:rPr>
                <w:rFonts w:ascii="Times New Roman" w:hAnsi="Times New Roman"/>
                <w:sz w:val="24"/>
                <w:szCs w:val="24"/>
              </w:rPr>
              <w:t>.</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Скріпки</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 xml:space="preserve">Довжина 28мм, заокруглена форма, антикорозійний метал, </w:t>
            </w:r>
            <w:r w:rsidRPr="00AC5002">
              <w:rPr>
                <w:rFonts w:ascii="Times New Roman" w:hAnsi="Times New Roman"/>
                <w:color w:val="212529"/>
                <w:sz w:val="24"/>
                <w:szCs w:val="24"/>
                <w:shd w:val="clear" w:color="auto" w:fill="FFFFFF"/>
              </w:rPr>
              <w:t>нікельовані </w:t>
            </w:r>
            <w:r w:rsidRPr="00AC5002">
              <w:rPr>
                <w:rFonts w:ascii="Times New Roman" w:hAnsi="Times New Roman"/>
                <w:sz w:val="24"/>
                <w:szCs w:val="24"/>
              </w:rPr>
              <w:t>, в упаковці 100 шт.</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Лоток для паперів горизонтальний</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Тип - горизонтальний, виготовлений з міцного пластику, має спеціальний виріз для зручного виймання паперів з лотка, лотки з'єднуються між собою, можуть зміщуватися відносно один одного, розмір: не менше 260х358х66мм, колір: чорний.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proofErr w:type="spellStart"/>
            <w:r w:rsidRPr="00AC5002">
              <w:rPr>
                <w:rFonts w:ascii="Times New Roman" w:hAnsi="Times New Roman"/>
                <w:sz w:val="24"/>
                <w:szCs w:val="24"/>
              </w:rPr>
              <w:t>Антистеплер</w:t>
            </w:r>
            <w:proofErr w:type="spellEnd"/>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Механізм фіксації зубців у закритому положенні, колір: чорний.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Скоби 23/10</w:t>
            </w:r>
          </w:p>
        </w:tc>
        <w:tc>
          <w:tcPr>
            <w:tcW w:w="5954" w:type="dxa"/>
            <w:vAlign w:val="center"/>
          </w:tcPr>
          <w:p w:rsidR="00222000" w:rsidRPr="00AC5002" w:rsidRDefault="00222000"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Тип: 23/10, виготовлені з високоякісного металу, пробивна здатність 50-70 аркушів, в упаковці 1000 шт.</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Скоби 23/13</w:t>
            </w:r>
          </w:p>
        </w:tc>
        <w:tc>
          <w:tcPr>
            <w:tcW w:w="5954" w:type="dxa"/>
            <w:vAlign w:val="center"/>
          </w:tcPr>
          <w:p w:rsidR="00222000" w:rsidRPr="00AC5002" w:rsidRDefault="00222000"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Тип: 23/13, виготовлені з високоякісного металу, пробивна здатність 70-100 аркушів, в упаковці 1000 шт.</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Скоби 24/6</w:t>
            </w:r>
          </w:p>
        </w:tc>
        <w:tc>
          <w:tcPr>
            <w:tcW w:w="5954" w:type="dxa"/>
            <w:vAlign w:val="center"/>
          </w:tcPr>
          <w:p w:rsidR="00222000" w:rsidRPr="00AC5002" w:rsidRDefault="00222000"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Тип: 24/6, виготовлені з високоякісного металу, пробивна здатність 2-30 аркушів, в упаковці 1000 шт.</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10 000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lang w:eastAsia="uk-UA"/>
              </w:rPr>
            </w:pPr>
            <w:r w:rsidRPr="00AC5002">
              <w:rPr>
                <w:rFonts w:ascii="Times New Roman" w:hAnsi="Times New Roman"/>
                <w:sz w:val="24"/>
                <w:szCs w:val="24"/>
              </w:rPr>
              <w:t>Лінійка металева</w:t>
            </w:r>
          </w:p>
        </w:tc>
        <w:tc>
          <w:tcPr>
            <w:tcW w:w="5954" w:type="dxa"/>
            <w:vAlign w:val="center"/>
          </w:tcPr>
          <w:p w:rsidR="00222000" w:rsidRPr="00AC5002" w:rsidRDefault="00222000" w:rsidP="00705D7F">
            <w:pPr>
              <w:spacing w:after="0" w:line="240" w:lineRule="auto"/>
              <w:contextualSpacing/>
              <w:rPr>
                <w:lang w:eastAsia="uk-UA"/>
              </w:rPr>
            </w:pPr>
            <w:r w:rsidRPr="00AC5002">
              <w:rPr>
                <w:rFonts w:ascii="Times New Roman" w:hAnsi="Times New Roman"/>
                <w:sz w:val="24"/>
                <w:szCs w:val="24"/>
              </w:rPr>
              <w:t>Довжина вимірювання 20 см, колір сріблястий, чітка міліметрова та сантиметрова шкала поділок, виготовлена з щільного алюмінію, стійка до деформацій.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Лінійка пластикова</w:t>
            </w:r>
          </w:p>
        </w:tc>
        <w:tc>
          <w:tcPr>
            <w:tcW w:w="5954" w:type="dxa"/>
            <w:vAlign w:val="center"/>
          </w:tcPr>
          <w:p w:rsidR="00222000" w:rsidRPr="00AC5002" w:rsidRDefault="00222000"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Довжина вимірювання 20 см, колір прозорий, чітка міліметрова та сантиметрова шкала вимірювання, виготовлена з полістиролу, стійка до деформацій.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222000" w:rsidRPr="00AC5002" w:rsidTr="00811BA8">
        <w:trPr>
          <w:trHeight w:val="70"/>
        </w:trPr>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Затиск для паперів 51мм</w:t>
            </w:r>
          </w:p>
        </w:tc>
        <w:tc>
          <w:tcPr>
            <w:tcW w:w="5954" w:type="dxa"/>
            <w:vAlign w:val="center"/>
          </w:tcPr>
          <w:p w:rsidR="00222000" w:rsidRPr="00AC5002" w:rsidRDefault="00222000"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Ширина 51 мм, матеріал - антикорозійний метал з фарбуванням в чорний колір, в упаковці: 12 шт.</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200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lastRenderedPageBreak/>
              <w:t>Затиск для паперів 41мм</w:t>
            </w:r>
          </w:p>
        </w:tc>
        <w:tc>
          <w:tcPr>
            <w:tcW w:w="5954" w:type="dxa"/>
            <w:vAlign w:val="center"/>
          </w:tcPr>
          <w:p w:rsidR="00222000" w:rsidRPr="00AC5002" w:rsidRDefault="00222000" w:rsidP="00705D7F">
            <w:pPr>
              <w:spacing w:after="0" w:line="240" w:lineRule="auto"/>
              <w:contextualSpacing/>
              <w:rPr>
                <w:rFonts w:ascii="Times New Roman" w:hAnsi="Times New Roman"/>
                <w:color w:val="000000"/>
                <w:sz w:val="24"/>
                <w:szCs w:val="24"/>
              </w:rPr>
            </w:pPr>
            <w:r w:rsidRPr="00AC5002">
              <w:rPr>
                <w:rFonts w:ascii="Times New Roman" w:hAnsi="Times New Roman"/>
                <w:sz w:val="24"/>
                <w:szCs w:val="24"/>
              </w:rPr>
              <w:t>Ширина 41 мм, матеріал - антикорозійний метал з фарбуванням в чорний колір, в упаковці: 12 шт.</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200</w:t>
            </w:r>
          </w:p>
        </w:tc>
      </w:tr>
      <w:tr w:rsidR="00222000" w:rsidRPr="00AC5002" w:rsidTr="00705D7F">
        <w:trPr>
          <w:trHeight w:val="823"/>
        </w:trPr>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Затиск для паперів 32мм</w:t>
            </w:r>
          </w:p>
        </w:tc>
        <w:tc>
          <w:tcPr>
            <w:tcW w:w="5954" w:type="dxa"/>
            <w:vAlign w:val="center"/>
          </w:tcPr>
          <w:p w:rsidR="00222000" w:rsidRPr="00AC5002" w:rsidRDefault="00222000"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Ширина 32 мм, матеріал - антикорозійний метал з фарбуванням в чорний колір, в упаковці: 12 шт.</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200</w:t>
            </w:r>
          </w:p>
        </w:tc>
      </w:tr>
      <w:tr w:rsidR="00222000" w:rsidRPr="00AC5002" w:rsidTr="00705D7F">
        <w:trPr>
          <w:trHeight w:val="1076"/>
        </w:trPr>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Ніж канцелярський  9 мм</w:t>
            </w:r>
          </w:p>
        </w:tc>
        <w:tc>
          <w:tcPr>
            <w:tcW w:w="5954" w:type="dxa"/>
            <w:vAlign w:val="center"/>
          </w:tcPr>
          <w:p w:rsidR="00222000" w:rsidRPr="00AC5002" w:rsidRDefault="00222000" w:rsidP="00705D7F">
            <w:pPr>
              <w:pStyle w:val="af5"/>
              <w:tabs>
                <w:tab w:val="left" w:pos="238"/>
              </w:tabs>
              <w:spacing w:before="0" w:after="0"/>
              <w:contextualSpacing/>
              <w:jc w:val="left"/>
              <w:rPr>
                <w:rFonts w:ascii="Times New Roman" w:hAnsi="Times New Roman"/>
                <w:szCs w:val="24"/>
                <w:lang w:val="uk-UA"/>
              </w:rPr>
            </w:pPr>
            <w:r w:rsidRPr="00AC5002">
              <w:rPr>
                <w:rFonts w:ascii="Times New Roman" w:hAnsi="Times New Roman"/>
                <w:szCs w:val="24"/>
                <w:lang w:val="uk-UA"/>
              </w:rPr>
              <w:t xml:space="preserve">Ширина леза 9 мм, пластиковий корпус, механізм </w:t>
            </w:r>
            <w:proofErr w:type="spellStart"/>
            <w:r w:rsidRPr="00AC5002">
              <w:rPr>
                <w:rFonts w:ascii="Times New Roman" w:hAnsi="Times New Roman"/>
                <w:szCs w:val="24"/>
                <w:lang w:val="uk-UA"/>
              </w:rPr>
              <w:t>автофіксації</w:t>
            </w:r>
            <w:proofErr w:type="spellEnd"/>
            <w:r w:rsidRPr="00AC5002">
              <w:rPr>
                <w:rFonts w:ascii="Times New Roman" w:hAnsi="Times New Roman"/>
                <w:szCs w:val="24"/>
                <w:lang w:val="uk-UA"/>
              </w:rPr>
              <w:t xml:space="preserve"> леза, металева направляюча, 2 запасних леза в комплекті.</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300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Ніж канцелярський 18 мм</w:t>
            </w:r>
          </w:p>
        </w:tc>
        <w:tc>
          <w:tcPr>
            <w:tcW w:w="5954" w:type="dxa"/>
            <w:vAlign w:val="center"/>
          </w:tcPr>
          <w:p w:rsidR="00222000" w:rsidRPr="00AC5002" w:rsidRDefault="00222000"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rPr>
              <w:t xml:space="preserve">Ширина леза 18 мм, пластиковий корпус, механізм </w:t>
            </w:r>
            <w:proofErr w:type="spellStart"/>
            <w:r w:rsidRPr="00AC5002">
              <w:rPr>
                <w:rFonts w:ascii="Times New Roman" w:hAnsi="Times New Roman"/>
                <w:szCs w:val="24"/>
                <w:lang w:val="uk-UA"/>
              </w:rPr>
              <w:t>автофіксації</w:t>
            </w:r>
            <w:proofErr w:type="spellEnd"/>
            <w:r w:rsidRPr="00AC5002">
              <w:rPr>
                <w:rFonts w:ascii="Times New Roman" w:hAnsi="Times New Roman"/>
                <w:szCs w:val="24"/>
                <w:lang w:val="uk-UA"/>
              </w:rPr>
              <w:t xml:space="preserve"> леза, металева направляюча, 2 запасних леза в комплекті.</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300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proofErr w:type="spellStart"/>
            <w:r w:rsidRPr="00AC5002">
              <w:rPr>
                <w:rFonts w:ascii="Times New Roman" w:hAnsi="Times New Roman"/>
                <w:sz w:val="24"/>
                <w:szCs w:val="24"/>
              </w:rPr>
              <w:t>Точилка</w:t>
            </w:r>
            <w:proofErr w:type="spellEnd"/>
            <w:r w:rsidRPr="00AC5002">
              <w:rPr>
                <w:rFonts w:ascii="Times New Roman" w:hAnsi="Times New Roman"/>
                <w:sz w:val="24"/>
                <w:szCs w:val="24"/>
              </w:rPr>
              <w:t xml:space="preserve"> для олівців</w:t>
            </w:r>
          </w:p>
        </w:tc>
        <w:tc>
          <w:tcPr>
            <w:tcW w:w="5954" w:type="dxa"/>
            <w:vAlign w:val="center"/>
          </w:tcPr>
          <w:p w:rsidR="00222000" w:rsidRPr="00AC5002" w:rsidRDefault="00222000"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 xml:space="preserve">Місткий контейнер з міцного матового пластику, </w:t>
            </w:r>
            <w:r w:rsidRPr="00AC5002">
              <w:rPr>
                <w:rFonts w:ascii="Times New Roman" w:hAnsi="Times New Roman"/>
                <w:szCs w:val="24"/>
                <w:shd w:val="clear" w:color="auto" w:fill="FFFFFF"/>
                <w:lang w:val="uk-UA"/>
              </w:rPr>
              <w:t>кришка надійно закручується завдяки різьбі, 1 отвір, діаметр отвору 8мм.</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2520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Ластик</w:t>
            </w:r>
          </w:p>
          <w:p w:rsidR="00222000" w:rsidRPr="00AC5002" w:rsidRDefault="00222000" w:rsidP="00705D7F">
            <w:pPr>
              <w:spacing w:after="0" w:line="240" w:lineRule="auto"/>
              <w:contextualSpacing/>
              <w:jc w:val="center"/>
              <w:rPr>
                <w:rFonts w:ascii="Times New Roman" w:hAnsi="Times New Roman"/>
                <w:sz w:val="24"/>
                <w:szCs w:val="24"/>
              </w:rPr>
            </w:pPr>
          </w:p>
        </w:tc>
        <w:tc>
          <w:tcPr>
            <w:tcW w:w="5954" w:type="dxa"/>
            <w:vAlign w:val="center"/>
          </w:tcPr>
          <w:p w:rsidR="00222000" w:rsidRPr="00AC5002" w:rsidRDefault="00222000" w:rsidP="00705D7F">
            <w:pPr>
              <w:shd w:val="clear" w:color="auto" w:fill="FFFFFF"/>
              <w:spacing w:after="0" w:line="240" w:lineRule="auto"/>
              <w:contextualSpacing/>
              <w:rPr>
                <w:rFonts w:ascii="Times New Roman" w:eastAsia="Times New Roman" w:hAnsi="Times New Roman"/>
                <w:color w:val="212529"/>
                <w:sz w:val="24"/>
                <w:szCs w:val="24"/>
              </w:rPr>
            </w:pPr>
            <w:r w:rsidRPr="00AC5002">
              <w:rPr>
                <w:rFonts w:ascii="Times New Roman" w:eastAsia="Times New Roman" w:hAnsi="Times New Roman"/>
                <w:color w:val="212529"/>
                <w:sz w:val="24"/>
                <w:szCs w:val="24"/>
              </w:rPr>
              <w:t>Матеріал: вініл (PVC), прямокутна форма, з захисним картонним тримачем, розмір не менше 50х23х9 мм, колір: білий.</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1000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Швидкозшивач пластиковий</w:t>
            </w:r>
          </w:p>
        </w:tc>
        <w:tc>
          <w:tcPr>
            <w:tcW w:w="5954" w:type="dxa"/>
            <w:vAlign w:val="center"/>
          </w:tcPr>
          <w:p w:rsidR="00222000" w:rsidRPr="00AC5002" w:rsidRDefault="00222000"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 xml:space="preserve">Матеріал: поліпропілен щільністю 700 мкм, спосіб </w:t>
            </w:r>
            <w:proofErr w:type="spellStart"/>
            <w:r w:rsidRPr="00AC5002">
              <w:rPr>
                <w:rFonts w:ascii="Times New Roman" w:hAnsi="Times New Roman"/>
                <w:szCs w:val="24"/>
                <w:lang w:val="uk-UA" w:eastAsia="en-US"/>
              </w:rPr>
              <w:t>зажиму</w:t>
            </w:r>
            <w:proofErr w:type="spellEnd"/>
            <w:r w:rsidRPr="00AC5002">
              <w:rPr>
                <w:rFonts w:ascii="Times New Roman" w:hAnsi="Times New Roman"/>
                <w:szCs w:val="24"/>
                <w:lang w:val="uk-UA" w:eastAsia="en-US"/>
              </w:rPr>
              <w:t>: кліп А, в середині має внутрішній прозорий карман та зовнішній карман для корінця запису змісту, товщина папки 17 мм.</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Штемпельна фарба</w:t>
            </w:r>
          </w:p>
        </w:tc>
        <w:tc>
          <w:tcPr>
            <w:tcW w:w="5954" w:type="dxa"/>
            <w:vAlign w:val="center"/>
          </w:tcPr>
          <w:p w:rsidR="00222000" w:rsidRPr="00AC5002" w:rsidRDefault="00222000"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 xml:space="preserve">Об'єм: 28 </w:t>
            </w:r>
            <w:proofErr w:type="spellStart"/>
            <w:r w:rsidRPr="00AC5002">
              <w:rPr>
                <w:rFonts w:ascii="Times New Roman" w:hAnsi="Times New Roman"/>
                <w:szCs w:val="24"/>
                <w:lang w:val="uk-UA" w:eastAsia="en-US"/>
              </w:rPr>
              <w:t>мл</w:t>
            </w:r>
            <w:proofErr w:type="spellEnd"/>
            <w:r w:rsidRPr="00AC5002">
              <w:rPr>
                <w:rFonts w:ascii="Times New Roman" w:hAnsi="Times New Roman"/>
                <w:szCs w:val="24"/>
                <w:lang w:val="uk-UA" w:eastAsia="en-US"/>
              </w:rPr>
              <w:t xml:space="preserve">, на водній основі, </w:t>
            </w:r>
            <w:r w:rsidRPr="00AC5002">
              <w:rPr>
                <w:rFonts w:ascii="Times New Roman" w:hAnsi="Times New Roman"/>
                <w:color w:val="212529"/>
                <w:szCs w:val="24"/>
                <w:shd w:val="clear" w:color="auto" w:fill="FFFFFF"/>
                <w:lang w:val="uk-UA"/>
              </w:rPr>
              <w:t xml:space="preserve">флакон забезпечений зручним дозатором, застосовується для заправки змінних і штемпельних подушок, </w:t>
            </w:r>
            <w:r w:rsidRPr="00AC5002">
              <w:rPr>
                <w:rFonts w:ascii="Times New Roman" w:hAnsi="Times New Roman"/>
                <w:color w:val="212529"/>
                <w:szCs w:val="24"/>
                <w:lang w:val="uk-UA" w:eastAsia="en-US"/>
              </w:rPr>
              <w:t>колір: синій – 600шт., фіолетовий – 100 шт.</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700</w:t>
            </w:r>
          </w:p>
        </w:tc>
      </w:tr>
      <w:tr w:rsidR="00222000" w:rsidRPr="00AC5002" w:rsidTr="00705D7F">
        <w:tc>
          <w:tcPr>
            <w:tcW w:w="1951" w:type="dxa"/>
            <w:vAlign w:val="center"/>
          </w:tcPr>
          <w:p w:rsidR="00222000" w:rsidRPr="00AC5002" w:rsidRDefault="00222000" w:rsidP="00705D7F">
            <w:pPr>
              <w:spacing w:after="0" w:line="240" w:lineRule="auto"/>
              <w:contextualSpacing/>
              <w:jc w:val="center"/>
              <w:rPr>
                <w:rFonts w:ascii="Times New Roman" w:hAnsi="Times New Roman"/>
                <w:sz w:val="24"/>
                <w:szCs w:val="24"/>
              </w:rPr>
            </w:pPr>
            <w:r w:rsidRPr="00AC5002">
              <w:rPr>
                <w:rFonts w:ascii="Times New Roman" w:hAnsi="Times New Roman"/>
                <w:sz w:val="24"/>
                <w:szCs w:val="24"/>
              </w:rPr>
              <w:t>Змінна подушка для друку</w:t>
            </w:r>
          </w:p>
        </w:tc>
        <w:tc>
          <w:tcPr>
            <w:tcW w:w="5954" w:type="dxa"/>
            <w:vAlign w:val="center"/>
          </w:tcPr>
          <w:p w:rsidR="00222000" w:rsidRPr="00AC5002" w:rsidRDefault="00222000" w:rsidP="00705D7F">
            <w:pPr>
              <w:pStyle w:val="af5"/>
              <w:tabs>
                <w:tab w:val="left" w:pos="238"/>
              </w:tabs>
              <w:spacing w:before="0" w:after="0"/>
              <w:contextualSpacing/>
              <w:jc w:val="left"/>
              <w:rPr>
                <w:rFonts w:ascii="Times New Roman" w:hAnsi="Times New Roman"/>
                <w:szCs w:val="24"/>
                <w:lang w:val="uk-UA" w:eastAsia="en-US"/>
              </w:rPr>
            </w:pPr>
            <w:r w:rsidRPr="00AC5002">
              <w:rPr>
                <w:rFonts w:ascii="Times New Roman" w:hAnsi="Times New Roman"/>
                <w:szCs w:val="24"/>
                <w:lang w:val="uk-UA" w:eastAsia="en-US"/>
              </w:rPr>
              <w:t xml:space="preserve">Розмір – 45мм, кругла форма, ресурс не менше 10 000 відбитків, колір: синій, для оснастки </w:t>
            </w:r>
            <w:proofErr w:type="spellStart"/>
            <w:r w:rsidRPr="00AC5002">
              <w:rPr>
                <w:rFonts w:ascii="Times New Roman" w:hAnsi="Times New Roman"/>
                <w:szCs w:val="24"/>
                <w:lang w:val="uk-UA" w:eastAsia="en-US"/>
              </w:rPr>
              <w:t>Trodat</w:t>
            </w:r>
            <w:proofErr w:type="spellEnd"/>
            <w:r w:rsidRPr="00AC5002">
              <w:rPr>
                <w:rFonts w:ascii="Times New Roman" w:hAnsi="Times New Roman"/>
                <w:szCs w:val="24"/>
                <w:lang w:val="uk-UA" w:eastAsia="en-US"/>
              </w:rPr>
              <w:t xml:space="preserve"> Professional 52045, 5215.</w:t>
            </w:r>
          </w:p>
        </w:tc>
        <w:tc>
          <w:tcPr>
            <w:tcW w:w="1666" w:type="dxa"/>
            <w:vAlign w:val="center"/>
          </w:tcPr>
          <w:p w:rsidR="00222000" w:rsidRPr="00AC5002" w:rsidRDefault="00222000" w:rsidP="00705D7F">
            <w:pPr>
              <w:spacing w:after="0" w:line="240" w:lineRule="auto"/>
              <w:contextualSpacing/>
              <w:jc w:val="center"/>
              <w:rPr>
                <w:rFonts w:ascii="Times New Roman" w:hAnsi="Times New Roman"/>
                <w:sz w:val="24"/>
                <w:szCs w:val="24"/>
                <w:lang w:eastAsia="uk-UA"/>
              </w:rPr>
            </w:pPr>
            <w:r w:rsidRPr="00AC5002">
              <w:rPr>
                <w:rFonts w:ascii="Times New Roman" w:hAnsi="Times New Roman"/>
                <w:sz w:val="24"/>
                <w:szCs w:val="24"/>
                <w:lang w:eastAsia="uk-UA"/>
              </w:rPr>
              <w:t>50</w:t>
            </w:r>
          </w:p>
        </w:tc>
      </w:tr>
    </w:tbl>
    <w:p w:rsidR="00222000" w:rsidRDefault="00222000" w:rsidP="00222000">
      <w:pPr>
        <w:autoSpaceDE w:val="0"/>
        <w:autoSpaceDN w:val="0"/>
        <w:adjustRightInd w:val="0"/>
        <w:spacing w:after="0" w:line="240" w:lineRule="auto"/>
        <w:jc w:val="both"/>
        <w:rPr>
          <w:rFonts w:ascii="Times New Roman" w:hAnsi="Times New Roman"/>
          <w:color w:val="000000"/>
          <w:sz w:val="24"/>
          <w:szCs w:val="24"/>
        </w:rPr>
      </w:pPr>
    </w:p>
    <w:p w:rsidR="00222000" w:rsidRDefault="00222000" w:rsidP="00222000">
      <w:pPr>
        <w:autoSpaceDE w:val="0"/>
        <w:autoSpaceDN w:val="0"/>
        <w:adjustRightInd w:val="0"/>
        <w:spacing w:after="0" w:line="240" w:lineRule="auto"/>
        <w:jc w:val="both"/>
        <w:rPr>
          <w:rFonts w:ascii="Times New Roman" w:hAnsi="Times New Roman"/>
          <w:color w:val="000000"/>
          <w:sz w:val="24"/>
          <w:szCs w:val="24"/>
        </w:rPr>
      </w:pPr>
      <w:r w:rsidRPr="002951F7">
        <w:rPr>
          <w:rFonts w:ascii="Times New Roman" w:hAnsi="Times New Roman"/>
          <w:color w:val="000000"/>
          <w:sz w:val="24"/>
          <w:szCs w:val="24"/>
        </w:rPr>
        <w:t>Інші умови</w:t>
      </w:r>
    </w:p>
    <w:p w:rsidR="00222000" w:rsidRPr="002951F7" w:rsidRDefault="00222000" w:rsidP="00222000">
      <w:pPr>
        <w:autoSpaceDE w:val="0"/>
        <w:autoSpaceDN w:val="0"/>
        <w:adjustRightInd w:val="0"/>
        <w:spacing w:after="0" w:line="240" w:lineRule="auto"/>
        <w:ind w:firstLine="425"/>
        <w:jc w:val="both"/>
        <w:rPr>
          <w:rFonts w:ascii="Times New Roman" w:eastAsia="Times New Roman" w:hAnsi="Times New Roman"/>
          <w:color w:val="000000"/>
          <w:sz w:val="24"/>
          <w:szCs w:val="24"/>
        </w:rPr>
      </w:pPr>
      <w:r w:rsidRPr="002951F7">
        <w:rPr>
          <w:rFonts w:ascii="Times New Roman" w:hAnsi="Times New Roman"/>
          <w:sz w:val="24"/>
          <w:szCs w:val="24"/>
        </w:rPr>
        <w:t xml:space="preserve">– </w:t>
      </w:r>
      <w:r w:rsidRPr="002951F7">
        <w:rPr>
          <w:rFonts w:ascii="Times New Roman" w:eastAsia="Times New Roman" w:hAnsi="Times New Roman"/>
          <w:sz w:val="24"/>
          <w:szCs w:val="24"/>
        </w:rPr>
        <w:t xml:space="preserve">Постачання товару здійснюється протягом року партіями у відповідності до замовлень, які залежать від поточних потреб Замовника та наявного фінансування. </w:t>
      </w:r>
    </w:p>
    <w:p w:rsidR="00222000" w:rsidRPr="000C3096" w:rsidRDefault="00222000" w:rsidP="00222000">
      <w:pPr>
        <w:autoSpaceDE w:val="0"/>
        <w:autoSpaceDN w:val="0"/>
        <w:adjustRightInd w:val="0"/>
        <w:spacing w:after="0" w:line="240" w:lineRule="auto"/>
        <w:jc w:val="both"/>
        <w:rPr>
          <w:rFonts w:ascii="Times New Roman" w:hAnsi="Times New Roman"/>
          <w:sz w:val="24"/>
          <w:szCs w:val="24"/>
        </w:rPr>
      </w:pPr>
    </w:p>
    <w:p w:rsidR="00222000" w:rsidRPr="000C3096" w:rsidRDefault="00222000" w:rsidP="00222000">
      <w:pPr>
        <w:autoSpaceDE w:val="0"/>
        <w:autoSpaceDN w:val="0"/>
        <w:adjustRightInd w:val="0"/>
        <w:spacing w:after="0" w:line="240" w:lineRule="auto"/>
        <w:jc w:val="both"/>
        <w:rPr>
          <w:rFonts w:ascii="Times New Roman" w:hAnsi="Times New Roman"/>
          <w:b/>
          <w:sz w:val="24"/>
          <w:szCs w:val="24"/>
        </w:rPr>
      </w:pPr>
    </w:p>
    <w:p w:rsidR="00222000" w:rsidRPr="000C3096" w:rsidRDefault="00222000" w:rsidP="00222000">
      <w:pPr>
        <w:spacing w:after="0" w:line="240" w:lineRule="auto"/>
        <w:mirrorIndents/>
        <w:rPr>
          <w:rFonts w:ascii="Times New Roman" w:hAnsi="Times New Roman"/>
          <w:b/>
          <w:sz w:val="24"/>
          <w:szCs w:val="24"/>
        </w:rPr>
      </w:pPr>
    </w:p>
    <w:tbl>
      <w:tblPr>
        <w:tblW w:w="10301" w:type="dxa"/>
        <w:jc w:val="center"/>
        <w:tblInd w:w="-176" w:type="dxa"/>
        <w:tblLayout w:type="fixed"/>
        <w:tblLook w:val="00A0"/>
      </w:tblPr>
      <w:tblGrid>
        <w:gridCol w:w="5056"/>
        <w:gridCol w:w="5245"/>
      </w:tblGrid>
      <w:tr w:rsidR="00222000" w:rsidRPr="000C3096" w:rsidTr="00705D7F">
        <w:trPr>
          <w:trHeight w:val="444"/>
          <w:jc w:val="center"/>
        </w:trPr>
        <w:tc>
          <w:tcPr>
            <w:tcW w:w="5056" w:type="dxa"/>
          </w:tcPr>
          <w:p w:rsidR="00222000" w:rsidRPr="000C3096" w:rsidRDefault="00222000" w:rsidP="00705D7F">
            <w:pPr>
              <w:spacing w:after="0" w:line="240" w:lineRule="auto"/>
              <w:contextualSpacing/>
              <w:jc w:val="center"/>
              <w:rPr>
                <w:rFonts w:ascii="Times New Roman" w:eastAsia="Times New Roman" w:hAnsi="Times New Roman"/>
                <w:sz w:val="24"/>
                <w:szCs w:val="24"/>
                <w:lang w:eastAsia="uk-UA"/>
              </w:rPr>
            </w:pPr>
            <w:r w:rsidRPr="000C3096">
              <w:rPr>
                <w:rFonts w:ascii="Times New Roman" w:eastAsia="Times New Roman" w:hAnsi="Times New Roman"/>
                <w:b/>
                <w:bCs/>
                <w:sz w:val="24"/>
                <w:szCs w:val="24"/>
              </w:rPr>
              <w:t>ПОКУПЕЦЬ</w:t>
            </w:r>
          </w:p>
        </w:tc>
        <w:tc>
          <w:tcPr>
            <w:tcW w:w="5245" w:type="dxa"/>
            <w:hideMark/>
          </w:tcPr>
          <w:p w:rsidR="00222000" w:rsidRPr="000C3096" w:rsidRDefault="00222000" w:rsidP="00705D7F">
            <w:pPr>
              <w:tabs>
                <w:tab w:val="left" w:pos="-709"/>
                <w:tab w:val="left" w:pos="851"/>
              </w:tabs>
              <w:spacing w:after="0" w:line="240" w:lineRule="auto"/>
              <w:ind w:left="-8" w:right="-1" w:firstLine="8"/>
              <w:contextualSpacing/>
              <w:jc w:val="center"/>
              <w:rPr>
                <w:rFonts w:ascii="Times New Roman" w:eastAsia="Times New Roman" w:hAnsi="Times New Roman"/>
                <w:b/>
                <w:sz w:val="24"/>
                <w:szCs w:val="24"/>
              </w:rPr>
            </w:pPr>
            <w:r w:rsidRPr="000C3096">
              <w:rPr>
                <w:rFonts w:ascii="Times New Roman" w:eastAsia="Times New Roman" w:hAnsi="Times New Roman"/>
                <w:b/>
                <w:sz w:val="24"/>
                <w:szCs w:val="24"/>
              </w:rPr>
              <w:t>ПОСТАЧАЛЬНИК</w:t>
            </w:r>
          </w:p>
        </w:tc>
      </w:tr>
    </w:tbl>
    <w:p w:rsidR="00842E5D" w:rsidRPr="00CD6A86" w:rsidRDefault="00842E5D" w:rsidP="00842E5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842E5D" w:rsidRPr="00CD6A86" w:rsidRDefault="00842E5D" w:rsidP="00842E5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842E5D" w:rsidRPr="00CD6A86" w:rsidRDefault="00842E5D" w:rsidP="00842E5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356D3D" w:rsidRPr="00CD6A86" w:rsidRDefault="00356D3D" w:rsidP="00356D3D">
      <w:pPr>
        <w:spacing w:after="0" w:line="240" w:lineRule="auto"/>
        <w:mirrorIndents/>
        <w:rPr>
          <w:rFonts w:ascii="Times New Roman" w:hAnsi="Times New Roman"/>
          <w:sz w:val="24"/>
          <w:szCs w:val="24"/>
        </w:rPr>
      </w:pPr>
    </w:p>
    <w:p w:rsidR="005F16E8" w:rsidRPr="00CD6A86" w:rsidRDefault="005F16E8" w:rsidP="005F16E8">
      <w:pPr>
        <w:spacing w:after="0" w:line="240" w:lineRule="auto"/>
        <w:mirrorIndents/>
        <w:rPr>
          <w:rFonts w:ascii="Times New Roman" w:hAnsi="Times New Roman"/>
          <w:sz w:val="24"/>
          <w:szCs w:val="24"/>
        </w:rPr>
      </w:pPr>
    </w:p>
    <w:p w:rsidR="005F16E8" w:rsidRPr="00CD6A86" w:rsidRDefault="00183A3D" w:rsidP="00183A3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F23EBB" w:rsidRPr="00CD6A86" w:rsidRDefault="005F16E8" w:rsidP="00183A3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88005D" w:rsidRDefault="005F16E8" w:rsidP="00183A3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88005D" w:rsidRDefault="0088005D" w:rsidP="00183A3D">
      <w:pPr>
        <w:spacing w:after="0" w:line="240" w:lineRule="auto"/>
        <w:contextualSpacing/>
        <w:jc w:val="center"/>
        <w:rPr>
          <w:rFonts w:ascii="Times New Roman" w:hAnsi="Times New Roman"/>
          <w:sz w:val="24"/>
          <w:szCs w:val="24"/>
        </w:rPr>
      </w:pPr>
    </w:p>
    <w:p w:rsidR="0043176A" w:rsidRDefault="005F16E8" w:rsidP="00183A3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B251A2" w:rsidRDefault="00B251A2" w:rsidP="00183A3D">
      <w:pPr>
        <w:spacing w:after="0" w:line="240" w:lineRule="auto"/>
        <w:contextualSpacing/>
        <w:jc w:val="center"/>
        <w:rPr>
          <w:rFonts w:ascii="Times New Roman" w:hAnsi="Times New Roman"/>
          <w:sz w:val="24"/>
          <w:szCs w:val="24"/>
        </w:rPr>
      </w:pPr>
    </w:p>
    <w:p w:rsidR="00B251A2" w:rsidRDefault="00B251A2" w:rsidP="00183A3D">
      <w:pPr>
        <w:spacing w:after="0" w:line="240" w:lineRule="auto"/>
        <w:contextualSpacing/>
        <w:jc w:val="center"/>
        <w:rPr>
          <w:rFonts w:ascii="Times New Roman" w:hAnsi="Times New Roman"/>
          <w:sz w:val="24"/>
          <w:szCs w:val="24"/>
        </w:rPr>
      </w:pPr>
    </w:p>
    <w:p w:rsidR="0043176A" w:rsidRDefault="0043176A" w:rsidP="00183A3D">
      <w:pPr>
        <w:spacing w:after="0" w:line="240" w:lineRule="auto"/>
        <w:contextualSpacing/>
        <w:jc w:val="center"/>
        <w:rPr>
          <w:rFonts w:ascii="Times New Roman" w:hAnsi="Times New Roman"/>
          <w:sz w:val="24"/>
          <w:szCs w:val="24"/>
        </w:rPr>
      </w:pPr>
    </w:p>
    <w:p w:rsidR="00356D3D" w:rsidRPr="00CD6A86" w:rsidRDefault="005F16E8" w:rsidP="00183A3D">
      <w:pPr>
        <w:spacing w:after="0" w:line="240" w:lineRule="auto"/>
        <w:contextualSpacing/>
        <w:jc w:val="center"/>
        <w:rPr>
          <w:rFonts w:ascii="Times New Roman" w:hAnsi="Times New Roman"/>
          <w:sz w:val="24"/>
          <w:szCs w:val="24"/>
        </w:rPr>
      </w:pPr>
      <w:r w:rsidRPr="00CD6A86">
        <w:rPr>
          <w:rFonts w:ascii="Times New Roman" w:hAnsi="Times New Roman"/>
          <w:sz w:val="24"/>
          <w:szCs w:val="24"/>
        </w:rPr>
        <w:t xml:space="preserve">                            </w:t>
      </w:r>
    </w:p>
    <w:p w:rsidR="00183A3D" w:rsidRPr="00843C2D" w:rsidRDefault="009218F0" w:rsidP="00183A3D">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                                                                                           </w:t>
      </w:r>
      <w:r w:rsidR="006464FA">
        <w:rPr>
          <w:rFonts w:ascii="Times New Roman" w:hAnsi="Times New Roman"/>
          <w:b/>
          <w:sz w:val="24"/>
          <w:szCs w:val="24"/>
        </w:rPr>
        <w:t xml:space="preserve">  </w:t>
      </w:r>
      <w:r w:rsidR="00183A3D" w:rsidRPr="00843C2D">
        <w:rPr>
          <w:rFonts w:ascii="Times New Roman" w:hAnsi="Times New Roman"/>
          <w:b/>
          <w:sz w:val="24"/>
          <w:szCs w:val="24"/>
        </w:rPr>
        <w:t>Додаток 6</w:t>
      </w:r>
    </w:p>
    <w:p w:rsidR="00183A3D" w:rsidRPr="00843C2D" w:rsidRDefault="00183A3D" w:rsidP="00183A3D">
      <w:pPr>
        <w:spacing w:after="0" w:line="240" w:lineRule="auto"/>
        <w:contextualSpacing/>
        <w:jc w:val="right"/>
        <w:rPr>
          <w:rFonts w:ascii="Times New Roman" w:hAnsi="Times New Roman"/>
          <w:bCs/>
          <w:sz w:val="24"/>
          <w:szCs w:val="24"/>
          <w:bdr w:val="none" w:sz="0" w:space="0" w:color="auto" w:frame="1"/>
        </w:rPr>
      </w:pPr>
      <w:r w:rsidRPr="00843C2D">
        <w:rPr>
          <w:rFonts w:ascii="Times New Roman" w:hAnsi="Times New Roman"/>
          <w:b/>
          <w:sz w:val="24"/>
          <w:szCs w:val="24"/>
        </w:rPr>
        <w:t xml:space="preserve">до тендерної документації </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ФОРМА – ЛИСТ ПІДТВЕРДЖЕННЯ ЗГОДИ</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З  УМОВАМИ</w:t>
      </w:r>
      <w:r w:rsidRPr="00843C2D">
        <w:rPr>
          <w:rFonts w:ascii="Times New Roman" w:hAnsi="Times New Roman"/>
          <w:b/>
          <w:bCs/>
          <w:sz w:val="24"/>
          <w:szCs w:val="24"/>
          <w:bdr w:val="none" w:sz="0" w:space="0" w:color="auto" w:frame="1"/>
        </w:rPr>
        <w:t xml:space="preserve"> ДОГОВОРУ</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tabs>
          <w:tab w:val="left" w:pos="7230"/>
        </w:tabs>
        <w:spacing w:after="0" w:line="240" w:lineRule="auto"/>
        <w:contextualSpacing/>
        <w:rPr>
          <w:rFonts w:ascii="Times New Roman" w:hAnsi="Times New Roman"/>
          <w:b/>
          <w:bCs/>
          <w:i/>
          <w:sz w:val="24"/>
          <w:szCs w:val="24"/>
          <w:bdr w:val="none" w:sz="0" w:space="0" w:color="auto" w:frame="1"/>
        </w:rPr>
      </w:pP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Головне управління</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ДПС у м. Києві</w:t>
      </w:r>
    </w:p>
    <w:p w:rsidR="00183A3D" w:rsidRPr="00843C2D" w:rsidRDefault="00183A3D" w:rsidP="00183A3D">
      <w:pPr>
        <w:spacing w:after="0" w:line="240" w:lineRule="auto"/>
        <w:contextualSpacing/>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Лист підтвердження</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щодо «Згоди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p>
    <w:p w:rsidR="00183A3D" w:rsidRPr="00843C2D" w:rsidRDefault="00183A3D" w:rsidP="00183A3D">
      <w:pPr>
        <w:spacing w:after="0" w:line="240" w:lineRule="auto"/>
        <w:contextualSpacing/>
        <w:jc w:val="center"/>
        <w:rPr>
          <w:rFonts w:ascii="Times New Roman" w:hAnsi="Times New Roman"/>
          <w:b/>
          <w:bCs/>
          <w:sz w:val="24"/>
          <w:szCs w:val="24"/>
          <w:bdr w:val="none" w:sz="0" w:space="0" w:color="auto" w:frame="1"/>
        </w:rPr>
      </w:pPr>
    </w:p>
    <w:p w:rsidR="00183A3D" w:rsidRPr="00843C2D" w:rsidRDefault="00183A3D" w:rsidP="00183A3D">
      <w:pPr>
        <w:spacing w:after="0" w:line="240" w:lineRule="auto"/>
        <w:contextualSpacing/>
        <w:jc w:val="both"/>
        <w:rPr>
          <w:rFonts w:ascii="Times New Roman" w:hAnsi="Times New Roman"/>
          <w:bCs/>
          <w:sz w:val="24"/>
          <w:szCs w:val="24"/>
          <w:bdr w:val="none" w:sz="0" w:space="0" w:color="auto" w:frame="1"/>
        </w:rPr>
      </w:pPr>
    </w:p>
    <w:p w:rsidR="00916378" w:rsidRPr="00916378" w:rsidRDefault="00183A3D" w:rsidP="00916378">
      <w:pPr>
        <w:spacing w:after="0" w:line="240" w:lineRule="auto"/>
        <w:contextualSpacing/>
        <w:jc w:val="both"/>
        <w:rPr>
          <w:rFonts w:ascii="Times New Roman" w:hAnsi="Times New Roman"/>
          <w:sz w:val="24"/>
          <w:szCs w:val="24"/>
          <w:bdr w:val="none" w:sz="0" w:space="0" w:color="auto" w:frame="1"/>
        </w:rPr>
      </w:pPr>
      <w:r w:rsidRPr="00843C2D">
        <w:rPr>
          <w:rFonts w:ascii="Times New Roman" w:hAnsi="Times New Roman"/>
          <w:bCs/>
          <w:sz w:val="24"/>
          <w:szCs w:val="24"/>
          <w:bdr w:val="none" w:sz="0" w:space="0" w:color="auto" w:frame="1"/>
        </w:rPr>
        <w:t xml:space="preserve">        Ми ___________________________________ </w:t>
      </w:r>
      <w:r w:rsidRPr="00843C2D">
        <w:rPr>
          <w:rFonts w:ascii="Times New Roman" w:hAnsi="Times New Roman"/>
          <w:bCs/>
          <w:i/>
          <w:sz w:val="20"/>
          <w:szCs w:val="20"/>
          <w:bdr w:val="none" w:sz="0" w:space="0" w:color="auto" w:frame="1"/>
        </w:rPr>
        <w:t>(</w:t>
      </w:r>
      <w:r w:rsidRPr="00843C2D">
        <w:rPr>
          <w:rFonts w:ascii="Times New Roman" w:hAnsi="Times New Roman"/>
          <w:bCs/>
          <w:i/>
          <w:sz w:val="24"/>
          <w:szCs w:val="24"/>
          <w:bdr w:val="none" w:sz="0" w:space="0" w:color="auto" w:frame="1"/>
        </w:rPr>
        <w:t>повне найменування учасника),</w:t>
      </w:r>
      <w:r w:rsidRPr="00843C2D">
        <w:rPr>
          <w:rFonts w:ascii="Times New Roman" w:hAnsi="Times New Roman"/>
          <w:bCs/>
          <w:sz w:val="24"/>
          <w:szCs w:val="24"/>
          <w:bdr w:val="none" w:sz="0" w:space="0" w:color="auto" w:frame="1"/>
        </w:rPr>
        <w:t xml:space="preserve"> цим</w:t>
      </w:r>
      <w:r w:rsidRPr="00843C2D">
        <w:rPr>
          <w:rFonts w:ascii="Times New Roman" w:hAnsi="Times New Roman"/>
          <w:b/>
          <w:bCs/>
          <w:sz w:val="24"/>
          <w:szCs w:val="24"/>
          <w:bdr w:val="none" w:sz="0" w:space="0" w:color="auto" w:frame="1"/>
        </w:rPr>
        <w:t xml:space="preserve"> </w:t>
      </w:r>
      <w:r w:rsidRPr="00843C2D">
        <w:rPr>
          <w:rFonts w:ascii="Times New Roman" w:hAnsi="Times New Roman"/>
          <w:bCs/>
          <w:sz w:val="24"/>
          <w:szCs w:val="24"/>
          <w:bdr w:val="none" w:sz="0" w:space="0" w:color="auto" w:frame="1"/>
        </w:rPr>
        <w:t>листом повідом</w:t>
      </w:r>
      <w:r>
        <w:rPr>
          <w:rFonts w:ascii="Times New Roman" w:hAnsi="Times New Roman"/>
          <w:bCs/>
          <w:sz w:val="24"/>
          <w:szCs w:val="24"/>
          <w:bdr w:val="none" w:sz="0" w:space="0" w:color="auto" w:frame="1"/>
        </w:rPr>
        <w:t>ляємо про нашу згоду зі всіма</w:t>
      </w:r>
      <w:r w:rsidRPr="00843C2D">
        <w:rPr>
          <w:rFonts w:ascii="Times New Roman" w:hAnsi="Times New Roman"/>
          <w:bCs/>
          <w:sz w:val="24"/>
          <w:szCs w:val="24"/>
          <w:bdr w:val="none" w:sz="0" w:space="0" w:color="auto" w:frame="1"/>
        </w:rPr>
        <w:t xml:space="preserve"> умовами договору про закупівлю</w:t>
      </w:r>
      <w:r w:rsidRPr="00843C2D">
        <w:rPr>
          <w:rFonts w:ascii="Times New Roman" w:hAnsi="Times New Roman"/>
          <w:b/>
          <w:sz w:val="24"/>
          <w:szCs w:val="24"/>
          <w:bdr w:val="none" w:sz="0" w:space="0" w:color="auto" w:frame="1"/>
        </w:rPr>
        <w:t xml:space="preserve"> </w:t>
      </w:r>
      <w:r w:rsidRPr="00843C2D">
        <w:rPr>
          <w:rFonts w:ascii="Times New Roman" w:hAnsi="Times New Roman"/>
          <w:sz w:val="24"/>
          <w:szCs w:val="24"/>
          <w:bdr w:val="none" w:sz="0" w:space="0" w:color="auto" w:frame="1"/>
        </w:rPr>
        <w:t>за предметом</w:t>
      </w:r>
      <w:r>
        <w:rPr>
          <w:rFonts w:ascii="Times New Roman" w:hAnsi="Times New Roman"/>
          <w:sz w:val="24"/>
          <w:szCs w:val="24"/>
          <w:bdr w:val="none" w:sz="0" w:space="0" w:color="auto" w:frame="1"/>
        </w:rPr>
        <w:t>:</w:t>
      </w:r>
      <w:r w:rsidR="009218F0">
        <w:rPr>
          <w:rFonts w:ascii="Times New Roman" w:hAnsi="Times New Roman"/>
          <w:sz w:val="24"/>
          <w:szCs w:val="24"/>
          <w:bdr w:val="none" w:sz="0" w:space="0" w:color="auto" w:frame="1"/>
        </w:rPr>
        <w:t xml:space="preserve"> </w:t>
      </w:r>
      <w:r w:rsidR="004B51F8" w:rsidRPr="004B51F8">
        <w:rPr>
          <w:rFonts w:ascii="Times New Roman" w:hAnsi="Times New Roman"/>
          <w:b/>
          <w:sz w:val="24"/>
          <w:szCs w:val="24"/>
        </w:rPr>
        <w:t xml:space="preserve">Канцелярське приладдя </w:t>
      </w:r>
      <w:r w:rsidR="004B51F8" w:rsidRPr="007B1645">
        <w:rPr>
          <w:rFonts w:ascii="Times New Roman" w:hAnsi="Times New Roman"/>
          <w:sz w:val="24"/>
          <w:szCs w:val="24"/>
        </w:rPr>
        <w:t>за кодом</w:t>
      </w:r>
      <w:r w:rsidR="004B51F8">
        <w:rPr>
          <w:rFonts w:ascii="Times New Roman" w:hAnsi="Times New Roman"/>
          <w:sz w:val="24"/>
          <w:szCs w:val="24"/>
        </w:rPr>
        <w:t xml:space="preserve"> </w:t>
      </w:r>
      <w:proofErr w:type="spellStart"/>
      <w:r w:rsidR="004B51F8" w:rsidRPr="007B1645">
        <w:rPr>
          <w:rFonts w:ascii="Times New Roman" w:hAnsi="Times New Roman"/>
          <w:sz w:val="24"/>
          <w:szCs w:val="24"/>
        </w:rPr>
        <w:t>ДК</w:t>
      </w:r>
      <w:proofErr w:type="spellEnd"/>
      <w:r w:rsidR="004B51F8" w:rsidRPr="007B1645">
        <w:rPr>
          <w:rFonts w:ascii="Times New Roman" w:hAnsi="Times New Roman"/>
          <w:sz w:val="24"/>
          <w:szCs w:val="24"/>
        </w:rPr>
        <w:t xml:space="preserve"> 021:2015 – </w:t>
      </w:r>
      <w:r w:rsidR="004B51F8">
        <w:rPr>
          <w:rFonts w:ascii="Times New Roman" w:hAnsi="Times New Roman"/>
          <w:sz w:val="24"/>
          <w:szCs w:val="24"/>
        </w:rPr>
        <w:t>30190000-7</w:t>
      </w:r>
      <w:r w:rsidR="004B51F8" w:rsidRPr="007B1645">
        <w:rPr>
          <w:rFonts w:ascii="Times New Roman" w:hAnsi="Times New Roman"/>
          <w:sz w:val="24"/>
          <w:szCs w:val="24"/>
        </w:rPr>
        <w:t xml:space="preserve"> – </w:t>
      </w:r>
      <w:r w:rsidR="004B51F8">
        <w:rPr>
          <w:rFonts w:ascii="Times New Roman" w:hAnsi="Times New Roman"/>
          <w:color w:val="000000"/>
          <w:sz w:val="24"/>
          <w:szCs w:val="24"/>
        </w:rPr>
        <w:t>Офісне устаткування та приладдя різне</w:t>
      </w:r>
    </w:p>
    <w:p w:rsidR="009218F0" w:rsidRPr="00D14232" w:rsidRDefault="009218F0" w:rsidP="00916378">
      <w:pPr>
        <w:pStyle w:val="17"/>
        <w:widowControl w:val="0"/>
        <w:spacing w:line="240" w:lineRule="auto"/>
        <w:ind w:right="113"/>
        <w:contextualSpacing/>
        <w:jc w:val="both"/>
        <w:rPr>
          <w:rFonts w:ascii="Times New Roman" w:hAnsi="Times New Roman" w:cs="Times New Roman"/>
          <w:sz w:val="24"/>
          <w:szCs w:val="24"/>
          <w:lang w:val="uk-UA"/>
        </w:rPr>
      </w:pPr>
    </w:p>
    <w:p w:rsidR="009218F0" w:rsidRDefault="009218F0" w:rsidP="009218F0">
      <w:pPr>
        <w:spacing w:after="0" w:line="240" w:lineRule="auto"/>
        <w:contextualSpacing/>
        <w:rPr>
          <w:rFonts w:ascii="Times New Roman" w:hAnsi="Times New Roman"/>
          <w:b/>
          <w:sz w:val="24"/>
          <w:szCs w:val="24"/>
          <w:bdr w:val="none" w:sz="0" w:space="0" w:color="auto" w:frame="1"/>
        </w:rPr>
      </w:pPr>
    </w:p>
    <w:p w:rsidR="009218F0" w:rsidRDefault="009218F0" w:rsidP="009218F0">
      <w:pPr>
        <w:spacing w:after="0" w:line="240" w:lineRule="auto"/>
        <w:contextualSpacing/>
        <w:rPr>
          <w:rFonts w:ascii="Times New Roman" w:hAnsi="Times New Roman"/>
          <w:b/>
          <w:sz w:val="24"/>
          <w:szCs w:val="24"/>
          <w:bdr w:val="none" w:sz="0" w:space="0" w:color="auto" w:frame="1"/>
        </w:rPr>
      </w:pPr>
    </w:p>
    <w:p w:rsidR="00183A3D" w:rsidRPr="00843C2D" w:rsidRDefault="00183A3D" w:rsidP="00183A3D">
      <w:pPr>
        <w:spacing w:after="0" w:line="240" w:lineRule="auto"/>
        <w:contextualSpacing/>
        <w:jc w:val="both"/>
        <w:rPr>
          <w:rFonts w:ascii="Times New Roman" w:hAnsi="Times New Roman"/>
          <w:bCs/>
          <w:sz w:val="24"/>
          <w:szCs w:val="24"/>
          <w:bdr w:val="none" w:sz="0" w:space="0" w:color="auto" w:frame="1"/>
        </w:rPr>
      </w:pPr>
      <w:r w:rsidRPr="00843C2D">
        <w:rPr>
          <w:rFonts w:ascii="Times New Roman" w:hAnsi="Times New Roman"/>
          <w:bCs/>
          <w:sz w:val="24"/>
          <w:szCs w:val="24"/>
          <w:bdr w:val="none" w:sz="0" w:space="0" w:color="auto" w:frame="1"/>
        </w:rPr>
        <w:t xml:space="preserve"> _______________________                    ________________                 ____________________</w:t>
      </w:r>
    </w:p>
    <w:p w:rsidR="00183A3D" w:rsidRPr="00843C2D" w:rsidRDefault="00183A3D" w:rsidP="00183A3D">
      <w:pPr>
        <w:spacing w:after="0" w:line="240" w:lineRule="auto"/>
        <w:contextualSpacing/>
        <w:rPr>
          <w:rFonts w:ascii="Times New Roman" w:hAnsi="Times New Roman"/>
          <w:bCs/>
          <w:i/>
          <w:sz w:val="20"/>
          <w:szCs w:val="20"/>
          <w:bdr w:val="none" w:sz="0" w:space="0" w:color="auto" w:frame="1"/>
        </w:rPr>
      </w:pPr>
      <w:r w:rsidRPr="00843C2D">
        <w:rPr>
          <w:rFonts w:ascii="Times New Roman" w:hAnsi="Times New Roman"/>
          <w:bCs/>
          <w:sz w:val="24"/>
          <w:szCs w:val="24"/>
          <w:bdr w:val="none" w:sz="0" w:space="0" w:color="auto" w:frame="1"/>
        </w:rPr>
        <w:t xml:space="preserve">                    </w:t>
      </w:r>
      <w:r w:rsidRPr="00843C2D">
        <w:rPr>
          <w:rFonts w:ascii="Times New Roman" w:hAnsi="Times New Roman"/>
          <w:bCs/>
          <w:i/>
          <w:sz w:val="20"/>
          <w:szCs w:val="20"/>
          <w:bdr w:val="none" w:sz="0" w:space="0" w:color="auto" w:frame="1"/>
        </w:rPr>
        <w:t>Дата                                                              Підпис                                          Прізвище та ініціали</w:t>
      </w:r>
    </w:p>
    <w:p w:rsidR="00183A3D" w:rsidRPr="00843C2D" w:rsidRDefault="00183A3D" w:rsidP="00183A3D">
      <w:pPr>
        <w:spacing w:after="0" w:line="240" w:lineRule="auto"/>
        <w:contextualSpacing/>
        <w:rPr>
          <w:rFonts w:ascii="Times New Roman" w:hAnsi="Times New Roman"/>
          <w:bCs/>
          <w:i/>
          <w:sz w:val="20"/>
          <w:szCs w:val="20"/>
          <w:bdr w:val="none" w:sz="0" w:space="0" w:color="auto" w:frame="1"/>
        </w:rPr>
      </w:pPr>
    </w:p>
    <w:p w:rsidR="00183A3D" w:rsidRPr="00843C2D" w:rsidRDefault="00183A3D" w:rsidP="00183A3D">
      <w:pPr>
        <w:spacing w:after="0" w:line="240" w:lineRule="auto"/>
        <w:contextualSpacing/>
        <w:rPr>
          <w:rFonts w:ascii="Times New Roman" w:hAnsi="Times New Roman"/>
          <w:bCs/>
          <w:sz w:val="20"/>
          <w:szCs w:val="20"/>
          <w:bdr w:val="none" w:sz="0" w:space="0" w:color="auto" w:frame="1"/>
        </w:rPr>
      </w:pPr>
      <w:r w:rsidRPr="00843C2D">
        <w:rPr>
          <w:rFonts w:ascii="Times New Roman" w:hAnsi="Times New Roman"/>
          <w:bCs/>
          <w:sz w:val="20"/>
          <w:szCs w:val="20"/>
          <w:bdr w:val="none" w:sz="0" w:space="0" w:color="auto" w:frame="1"/>
        </w:rPr>
        <w:t xml:space="preserve">                        М.П*.</w:t>
      </w: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i/>
          <w:sz w:val="20"/>
          <w:szCs w:val="20"/>
          <w:u w:val="single"/>
          <w:bdr w:val="none" w:sz="0" w:space="0" w:color="auto" w:frame="1"/>
        </w:rPr>
      </w:pPr>
      <w:r w:rsidRPr="00843C2D">
        <w:rPr>
          <w:rFonts w:ascii="Times New Roman" w:hAnsi="Times New Roman"/>
          <w:bCs/>
          <w:i/>
          <w:sz w:val="20"/>
          <w:szCs w:val="20"/>
          <w:u w:val="single"/>
          <w:bdr w:val="none" w:sz="0" w:space="0" w:color="auto" w:frame="1"/>
        </w:rPr>
        <w:t>Примітка:</w:t>
      </w:r>
    </w:p>
    <w:p w:rsidR="00183A3D" w:rsidRPr="00843C2D" w:rsidRDefault="00183A3D" w:rsidP="00183A3D">
      <w:pPr>
        <w:spacing w:after="0" w:line="240" w:lineRule="auto"/>
        <w:contextualSpacing/>
        <w:jc w:val="both"/>
        <w:rPr>
          <w:rFonts w:ascii="Times New Roman" w:hAnsi="Times New Roman"/>
          <w:bCs/>
          <w:i/>
          <w:sz w:val="20"/>
          <w:szCs w:val="20"/>
          <w:bdr w:val="none" w:sz="0" w:space="0" w:color="auto" w:frame="1"/>
        </w:rPr>
      </w:pPr>
      <w:r w:rsidRPr="00843C2D">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183A3D" w:rsidRPr="00843C2D" w:rsidRDefault="00183A3D" w:rsidP="00183A3D">
      <w:pPr>
        <w:spacing w:after="0" w:line="240" w:lineRule="auto"/>
        <w:contextualSpacing/>
        <w:jc w:val="both"/>
        <w:rPr>
          <w:rFonts w:ascii="Times New Roman" w:hAnsi="Times New Roman"/>
          <w:bCs/>
          <w:sz w:val="20"/>
          <w:szCs w:val="20"/>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jc w:val="right"/>
        <w:rPr>
          <w:rFonts w:ascii="Times New Roman" w:hAnsi="Times New Roman"/>
          <w:bCs/>
          <w:sz w:val="24"/>
          <w:szCs w:val="24"/>
          <w:bdr w:val="none" w:sz="0" w:space="0" w:color="auto" w:frame="1"/>
        </w:rPr>
      </w:pPr>
    </w:p>
    <w:p w:rsidR="00183A3D" w:rsidRDefault="00183A3D" w:rsidP="00183A3D">
      <w:pPr>
        <w:spacing w:after="0" w:line="240" w:lineRule="auto"/>
        <w:contextualSpacing/>
        <w:rPr>
          <w:rFonts w:ascii="Times New Roman" w:hAnsi="Times New Roman"/>
          <w:bCs/>
          <w:sz w:val="24"/>
          <w:szCs w:val="24"/>
          <w:bdr w:val="none" w:sz="0" w:space="0" w:color="auto" w:frame="1"/>
        </w:rPr>
      </w:pPr>
    </w:p>
    <w:p w:rsidR="00C6399A" w:rsidRDefault="00C6399A" w:rsidP="00183A3D">
      <w:pPr>
        <w:spacing w:after="0" w:line="240" w:lineRule="auto"/>
        <w:contextualSpacing/>
        <w:rPr>
          <w:rFonts w:ascii="Times New Roman" w:hAnsi="Times New Roman"/>
          <w:bCs/>
          <w:sz w:val="24"/>
          <w:szCs w:val="24"/>
          <w:bdr w:val="none" w:sz="0" w:space="0" w:color="auto" w:frame="1"/>
        </w:rPr>
      </w:pPr>
    </w:p>
    <w:p w:rsidR="00C6399A" w:rsidRDefault="00C6399A" w:rsidP="00183A3D">
      <w:pPr>
        <w:spacing w:after="0" w:line="240" w:lineRule="auto"/>
        <w:contextualSpacing/>
        <w:rPr>
          <w:rFonts w:ascii="Times New Roman" w:hAnsi="Times New Roman"/>
          <w:bCs/>
          <w:sz w:val="24"/>
          <w:szCs w:val="24"/>
          <w:bdr w:val="none" w:sz="0" w:space="0" w:color="auto" w:frame="1"/>
        </w:rPr>
      </w:pPr>
    </w:p>
    <w:p w:rsidR="00C6399A" w:rsidRPr="00843C2D" w:rsidRDefault="00C6399A"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spacing w:after="0" w:line="240" w:lineRule="auto"/>
        <w:contextualSpacing/>
        <w:rPr>
          <w:rFonts w:ascii="Times New Roman" w:hAnsi="Times New Roman"/>
          <w:bCs/>
          <w:sz w:val="24"/>
          <w:szCs w:val="24"/>
          <w:bdr w:val="none" w:sz="0" w:space="0" w:color="auto" w:frame="1"/>
        </w:rPr>
      </w:pPr>
    </w:p>
    <w:p w:rsidR="00183A3D" w:rsidRDefault="00183A3D" w:rsidP="00183A3D">
      <w:pPr>
        <w:spacing w:after="0" w:line="240" w:lineRule="auto"/>
        <w:contextualSpacing/>
        <w:rPr>
          <w:rFonts w:ascii="Times New Roman" w:hAnsi="Times New Roman"/>
          <w:bCs/>
          <w:sz w:val="24"/>
          <w:szCs w:val="24"/>
          <w:bdr w:val="none" w:sz="0" w:space="0" w:color="auto" w:frame="1"/>
        </w:rPr>
      </w:pPr>
    </w:p>
    <w:p w:rsidR="00B37DF4" w:rsidRPr="00843C2D" w:rsidRDefault="00B37DF4" w:rsidP="00183A3D">
      <w:pPr>
        <w:spacing w:after="0" w:line="240" w:lineRule="auto"/>
        <w:contextualSpacing/>
        <w:rPr>
          <w:rFonts w:ascii="Times New Roman" w:hAnsi="Times New Roman"/>
          <w:bCs/>
          <w:sz w:val="24"/>
          <w:szCs w:val="24"/>
          <w:bdr w:val="none" w:sz="0" w:space="0" w:color="auto" w:frame="1"/>
        </w:rPr>
      </w:pPr>
    </w:p>
    <w:p w:rsidR="00183A3D" w:rsidRPr="00843C2D" w:rsidRDefault="00183A3D" w:rsidP="00183A3D">
      <w:pPr>
        <w:tabs>
          <w:tab w:val="left" w:pos="6096"/>
        </w:tabs>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 xml:space="preserve">                                                                                      </w:t>
      </w:r>
      <w:r w:rsidR="006B1A32">
        <w:rPr>
          <w:rFonts w:ascii="Times New Roman" w:hAnsi="Times New Roman"/>
          <w:b/>
          <w:sz w:val="24"/>
          <w:szCs w:val="24"/>
        </w:rPr>
        <w:t xml:space="preserve">        </w:t>
      </w:r>
      <w:r w:rsidRPr="00843C2D">
        <w:rPr>
          <w:rFonts w:ascii="Times New Roman" w:hAnsi="Times New Roman"/>
          <w:b/>
          <w:sz w:val="24"/>
          <w:szCs w:val="24"/>
        </w:rPr>
        <w:t>Додаток 7</w:t>
      </w:r>
    </w:p>
    <w:p w:rsidR="00183A3D" w:rsidRPr="00843C2D" w:rsidRDefault="00183A3D" w:rsidP="00183A3D">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 тендерної документації </w:t>
      </w:r>
    </w:p>
    <w:p w:rsidR="00183A3D" w:rsidRPr="00843C2D" w:rsidRDefault="00183A3D" w:rsidP="00183A3D">
      <w:pPr>
        <w:spacing w:after="0" w:line="240" w:lineRule="auto"/>
        <w:contextualSpacing/>
        <w:rPr>
          <w:rFonts w:ascii="Times New Roman" w:hAnsi="Times New Roman"/>
          <w:sz w:val="18"/>
          <w:szCs w:val="18"/>
        </w:rPr>
      </w:pPr>
    </w:p>
    <w:p w:rsidR="00183A3D" w:rsidRPr="00843C2D" w:rsidRDefault="00183A3D" w:rsidP="00183A3D">
      <w:pPr>
        <w:widowControl w:val="0"/>
        <w:suppressAutoHyphens/>
        <w:spacing w:after="0" w:line="240" w:lineRule="auto"/>
        <w:contextualSpacing/>
        <w:jc w:val="center"/>
        <w:rPr>
          <w:rFonts w:ascii="Times New Roman" w:eastAsia="Times New Roman" w:hAnsi="Times New Roman"/>
          <w:b/>
          <w:i/>
          <w:sz w:val="24"/>
          <w:szCs w:val="24"/>
          <w:lang w:val="ru-RU" w:eastAsia="ru-RU"/>
        </w:rPr>
      </w:pPr>
    </w:p>
    <w:p w:rsidR="00183A3D" w:rsidRPr="00843C2D" w:rsidRDefault="00183A3D" w:rsidP="00183A3D">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843C2D">
        <w:rPr>
          <w:rFonts w:ascii="Times New Roman" w:eastAsia="Times New Roman" w:hAnsi="Times New Roman"/>
          <w:b/>
          <w:caps/>
          <w:sz w:val="24"/>
          <w:szCs w:val="24"/>
          <w:lang w:eastAsia="ru-RU"/>
        </w:rPr>
        <w:t xml:space="preserve">             ФОРМА «тендернА ПРОПОЗИЦІя»</w:t>
      </w:r>
    </w:p>
    <w:p w:rsidR="00183A3D" w:rsidRPr="00843C2D" w:rsidRDefault="00183A3D" w:rsidP="00183A3D">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                  (форма, яка подається учасником на фірмовому бланку)</w:t>
      </w:r>
    </w:p>
    <w:p w:rsidR="00183A3D" w:rsidRPr="00843C2D" w:rsidRDefault="00183A3D" w:rsidP="00183A3D">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183A3D" w:rsidRPr="00843C2D" w:rsidRDefault="00183A3D" w:rsidP="00183A3D">
      <w:pPr>
        <w:widowControl w:val="0"/>
        <w:spacing w:after="0" w:line="240" w:lineRule="auto"/>
        <w:contextualSpacing/>
        <w:jc w:val="center"/>
        <w:rPr>
          <w:rFonts w:ascii="Times New Roman" w:eastAsia="Times New Roman" w:hAnsi="Times New Roman"/>
          <w:b/>
          <w:bCs/>
          <w:sz w:val="24"/>
          <w:szCs w:val="24"/>
          <w:lang w:eastAsia="ru-RU"/>
        </w:rPr>
      </w:pPr>
      <w:r w:rsidRPr="00843C2D">
        <w:rPr>
          <w:rFonts w:ascii="Times New Roman" w:eastAsia="Times New Roman" w:hAnsi="Times New Roman"/>
          <w:bCs/>
          <w:sz w:val="24"/>
          <w:szCs w:val="24"/>
          <w:lang w:eastAsia="ru-RU"/>
        </w:rPr>
        <w:t>___________________</w:t>
      </w:r>
      <w:r w:rsidRPr="00843C2D">
        <w:rPr>
          <w:rFonts w:ascii="Times New Roman" w:eastAsia="Times New Roman" w:hAnsi="Times New Roman"/>
          <w:b/>
          <w:bCs/>
          <w:sz w:val="24"/>
          <w:szCs w:val="24"/>
          <w:lang w:eastAsia="ru-RU"/>
        </w:rPr>
        <w:t xml:space="preserve">  20___ р. </w:t>
      </w:r>
    </w:p>
    <w:p w:rsidR="00183A3D" w:rsidRPr="00843C2D" w:rsidRDefault="00183A3D" w:rsidP="00183A3D">
      <w:pPr>
        <w:widowControl w:val="0"/>
        <w:spacing w:after="0" w:line="240" w:lineRule="auto"/>
        <w:contextualSpacing/>
        <w:jc w:val="center"/>
        <w:rPr>
          <w:rFonts w:ascii="Times New Roman" w:eastAsia="Times New Roman" w:hAnsi="Times New Roman"/>
          <w:b/>
          <w:bCs/>
          <w:sz w:val="24"/>
          <w:szCs w:val="24"/>
          <w:lang w:eastAsia="ru-RU"/>
        </w:rPr>
      </w:pPr>
    </w:p>
    <w:p w:rsidR="00183A3D" w:rsidRPr="00843C2D" w:rsidRDefault="00183A3D" w:rsidP="006464FA">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843C2D">
        <w:rPr>
          <w:rFonts w:ascii="Times New Roman" w:eastAsia="Times New Roman" w:hAnsi="Times New Roman"/>
          <w:sz w:val="24"/>
          <w:szCs w:val="24"/>
          <w:lang w:eastAsia="ru-RU"/>
        </w:rPr>
        <w:t xml:space="preserve">Кому:  </w:t>
      </w:r>
      <w:r w:rsidRPr="00843C2D">
        <w:rPr>
          <w:rFonts w:ascii="Times New Roman" w:hAnsi="Times New Roman"/>
          <w:sz w:val="24"/>
          <w:szCs w:val="24"/>
        </w:rPr>
        <w:t>Державна податкова служба України Головне управління ДПС у м. Києві (філія ДПС).</w:t>
      </w:r>
    </w:p>
    <w:p w:rsidR="00EC7314" w:rsidRDefault="00183A3D" w:rsidP="004B51F8">
      <w:pPr>
        <w:spacing w:after="0" w:line="240" w:lineRule="auto"/>
        <w:contextualSpacing/>
        <w:jc w:val="both"/>
        <w:rPr>
          <w:rFonts w:ascii="Times New Roman" w:hAnsi="Times New Roman"/>
          <w:color w:val="000000"/>
          <w:sz w:val="24"/>
          <w:szCs w:val="24"/>
        </w:rPr>
      </w:pPr>
      <w:r w:rsidRPr="00D54477">
        <w:rPr>
          <w:rFonts w:ascii="Times New Roman" w:hAnsi="Times New Roman"/>
          <w:sz w:val="24"/>
          <w:szCs w:val="24"/>
        </w:rPr>
        <w:t>Найменування предмета закупівлі</w:t>
      </w:r>
      <w:r w:rsidRPr="00843C2D">
        <w:rPr>
          <w:rFonts w:ascii="Times New Roman" w:hAnsi="Times New Roman"/>
          <w:sz w:val="24"/>
          <w:szCs w:val="24"/>
        </w:rPr>
        <w:t xml:space="preserve">: </w:t>
      </w:r>
      <w:r w:rsidR="004B51F8" w:rsidRPr="004B51F8">
        <w:rPr>
          <w:rFonts w:ascii="Times New Roman" w:hAnsi="Times New Roman"/>
          <w:b/>
          <w:sz w:val="24"/>
          <w:szCs w:val="24"/>
        </w:rPr>
        <w:t xml:space="preserve">Канцелярське приладдя </w:t>
      </w:r>
      <w:r w:rsidR="004B51F8" w:rsidRPr="007B1645">
        <w:rPr>
          <w:rFonts w:ascii="Times New Roman" w:hAnsi="Times New Roman"/>
          <w:sz w:val="24"/>
          <w:szCs w:val="24"/>
        </w:rPr>
        <w:t>за кодом</w:t>
      </w:r>
      <w:r w:rsidR="004B51F8">
        <w:rPr>
          <w:rFonts w:ascii="Times New Roman" w:hAnsi="Times New Roman"/>
          <w:sz w:val="24"/>
          <w:szCs w:val="24"/>
        </w:rPr>
        <w:t xml:space="preserve"> </w:t>
      </w:r>
      <w:proofErr w:type="spellStart"/>
      <w:r w:rsidR="004B51F8" w:rsidRPr="007B1645">
        <w:rPr>
          <w:rFonts w:ascii="Times New Roman" w:hAnsi="Times New Roman"/>
          <w:sz w:val="24"/>
          <w:szCs w:val="24"/>
        </w:rPr>
        <w:t>ДК</w:t>
      </w:r>
      <w:proofErr w:type="spellEnd"/>
      <w:r w:rsidR="004B51F8" w:rsidRPr="007B1645">
        <w:rPr>
          <w:rFonts w:ascii="Times New Roman" w:hAnsi="Times New Roman"/>
          <w:sz w:val="24"/>
          <w:szCs w:val="24"/>
        </w:rPr>
        <w:t xml:space="preserve"> 021:2015 – </w:t>
      </w:r>
      <w:r w:rsidR="004B51F8">
        <w:rPr>
          <w:rFonts w:ascii="Times New Roman" w:hAnsi="Times New Roman"/>
          <w:sz w:val="24"/>
          <w:szCs w:val="24"/>
        </w:rPr>
        <w:t>30190000-7</w:t>
      </w:r>
      <w:r w:rsidR="004B51F8" w:rsidRPr="007B1645">
        <w:rPr>
          <w:rFonts w:ascii="Times New Roman" w:hAnsi="Times New Roman"/>
          <w:sz w:val="24"/>
          <w:szCs w:val="24"/>
        </w:rPr>
        <w:t xml:space="preserve"> – </w:t>
      </w:r>
      <w:r w:rsidR="004B51F8">
        <w:rPr>
          <w:rFonts w:ascii="Times New Roman" w:hAnsi="Times New Roman"/>
          <w:color w:val="000000"/>
          <w:sz w:val="24"/>
          <w:szCs w:val="24"/>
        </w:rPr>
        <w:t>Офісне устаткування та приладдя різне</w:t>
      </w:r>
    </w:p>
    <w:p w:rsidR="004B51F8" w:rsidRPr="00AB2206" w:rsidRDefault="004B51F8" w:rsidP="004B51F8">
      <w:pPr>
        <w:spacing w:after="0" w:line="240" w:lineRule="auto"/>
        <w:contextualSpacing/>
        <w:jc w:val="both"/>
        <w:rPr>
          <w:rFonts w:ascii="Times New Roman" w:hAnsi="Times New Roman"/>
          <w:b/>
          <w:sz w:val="24"/>
          <w:szCs w:val="24"/>
          <w:bdr w:val="none" w:sz="0" w:space="0" w:color="auto" w:frame="1"/>
        </w:rPr>
      </w:pPr>
    </w:p>
    <w:p w:rsidR="00183A3D" w:rsidRPr="00843C2D" w:rsidRDefault="00183A3D" w:rsidP="00183A3D">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          Найменування учасника:____________________________________________________</w:t>
      </w:r>
    </w:p>
    <w:p w:rsidR="00183A3D" w:rsidRPr="00843C2D" w:rsidRDefault="00183A3D" w:rsidP="00183A3D">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(повна назва організації учасника)</w:t>
      </w:r>
    </w:p>
    <w:p w:rsidR="00183A3D" w:rsidRPr="00843C2D" w:rsidRDefault="00183A3D" w:rsidP="00183A3D">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в особі _________________________________________________________________________</w:t>
      </w:r>
    </w:p>
    <w:p w:rsidR="00183A3D" w:rsidRPr="00843C2D" w:rsidRDefault="00183A3D" w:rsidP="00183A3D">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(прізвище, ім'я, по батькові, посада відповідальної особи)</w:t>
      </w:r>
    </w:p>
    <w:p w:rsidR="00183A3D" w:rsidRPr="00843C2D" w:rsidRDefault="00183A3D" w:rsidP="00183A3D">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уповноважений повідомити наступне: </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p>
    <w:p w:rsidR="00EC7314" w:rsidRDefault="00183A3D" w:rsidP="00EC7314">
      <w:pPr>
        <w:widowControl w:val="0"/>
        <w:spacing w:after="0" w:line="240" w:lineRule="auto"/>
        <w:ind w:firstLine="567"/>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  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w:t>
      </w:r>
      <w:r w:rsidR="004B51F8" w:rsidRPr="004B51F8">
        <w:rPr>
          <w:rFonts w:ascii="Times New Roman" w:hAnsi="Times New Roman"/>
          <w:b/>
          <w:sz w:val="24"/>
          <w:szCs w:val="24"/>
        </w:rPr>
        <w:t xml:space="preserve">Канцелярське приладдя </w:t>
      </w:r>
      <w:r w:rsidR="004B51F8" w:rsidRPr="007B1645">
        <w:rPr>
          <w:rFonts w:ascii="Times New Roman" w:hAnsi="Times New Roman"/>
          <w:sz w:val="24"/>
          <w:szCs w:val="24"/>
        </w:rPr>
        <w:t>за кодом</w:t>
      </w:r>
      <w:r w:rsidR="004B51F8">
        <w:rPr>
          <w:rFonts w:ascii="Times New Roman" w:hAnsi="Times New Roman"/>
          <w:sz w:val="24"/>
          <w:szCs w:val="24"/>
        </w:rPr>
        <w:t xml:space="preserve"> </w:t>
      </w:r>
      <w:proofErr w:type="spellStart"/>
      <w:r w:rsidR="004B51F8" w:rsidRPr="007B1645">
        <w:rPr>
          <w:rFonts w:ascii="Times New Roman" w:hAnsi="Times New Roman"/>
          <w:sz w:val="24"/>
          <w:szCs w:val="24"/>
        </w:rPr>
        <w:t>ДК</w:t>
      </w:r>
      <w:proofErr w:type="spellEnd"/>
      <w:r w:rsidR="004B51F8" w:rsidRPr="007B1645">
        <w:rPr>
          <w:rFonts w:ascii="Times New Roman" w:hAnsi="Times New Roman"/>
          <w:sz w:val="24"/>
          <w:szCs w:val="24"/>
        </w:rPr>
        <w:t xml:space="preserve"> 021:2015 – </w:t>
      </w:r>
      <w:r w:rsidR="004B51F8">
        <w:rPr>
          <w:rFonts w:ascii="Times New Roman" w:hAnsi="Times New Roman"/>
          <w:sz w:val="24"/>
          <w:szCs w:val="24"/>
        </w:rPr>
        <w:t>30190000-7</w:t>
      </w:r>
      <w:r w:rsidR="004B51F8" w:rsidRPr="007B1645">
        <w:rPr>
          <w:rFonts w:ascii="Times New Roman" w:hAnsi="Times New Roman"/>
          <w:sz w:val="24"/>
          <w:szCs w:val="24"/>
        </w:rPr>
        <w:t xml:space="preserve"> – </w:t>
      </w:r>
      <w:r w:rsidR="004B51F8">
        <w:rPr>
          <w:rFonts w:ascii="Times New Roman" w:hAnsi="Times New Roman"/>
          <w:color w:val="000000"/>
          <w:sz w:val="24"/>
          <w:szCs w:val="24"/>
        </w:rPr>
        <w:t>Офісне устаткування та приладдя різне</w:t>
      </w:r>
    </w:p>
    <w:p w:rsidR="00183A3D" w:rsidRPr="00843C2D" w:rsidRDefault="006B3491" w:rsidP="005D6C47">
      <w:pPr>
        <w:widowControl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6C47">
        <w:rPr>
          <w:rFonts w:ascii="Times New Roman" w:eastAsia="Times New Roman" w:hAnsi="Times New Roman"/>
          <w:sz w:val="24"/>
          <w:szCs w:val="24"/>
          <w:lang w:eastAsia="ru-RU"/>
        </w:rPr>
        <w:t xml:space="preserve"> 2. </w:t>
      </w:r>
      <w:r w:rsidR="00183A3D" w:rsidRPr="00843C2D">
        <w:rPr>
          <w:rFonts w:ascii="Times New Roman" w:eastAsia="Times New Roman" w:hAnsi="Times New Roman"/>
          <w:sz w:val="24"/>
          <w:szCs w:val="24"/>
          <w:lang w:eastAsia="ru-RU"/>
        </w:rPr>
        <w:t>Адреса (юри</w:t>
      </w:r>
      <w:r w:rsidR="005D6C47">
        <w:rPr>
          <w:rFonts w:ascii="Times New Roman" w:eastAsia="Times New Roman" w:hAnsi="Times New Roman"/>
          <w:sz w:val="24"/>
          <w:szCs w:val="24"/>
          <w:lang w:eastAsia="ru-RU"/>
        </w:rPr>
        <w:t xml:space="preserve">дична, поштова) учасника торгів </w:t>
      </w:r>
      <w:r w:rsidR="00183A3D" w:rsidRPr="00843C2D">
        <w:rPr>
          <w:rFonts w:ascii="Times New Roman" w:eastAsia="Times New Roman" w:hAnsi="Times New Roman"/>
          <w:sz w:val="24"/>
          <w:szCs w:val="24"/>
          <w:lang w:eastAsia="ru-RU"/>
        </w:rPr>
        <w:t>________________</w:t>
      </w:r>
      <w:r>
        <w:rPr>
          <w:rFonts w:ascii="Times New Roman" w:eastAsia="Times New Roman" w:hAnsi="Times New Roman"/>
          <w:sz w:val="24"/>
          <w:szCs w:val="24"/>
          <w:lang w:eastAsia="ru-RU"/>
        </w:rPr>
        <w:t>____________________</w:t>
      </w:r>
    </w:p>
    <w:p w:rsidR="00183A3D" w:rsidRPr="00843C2D" w:rsidRDefault="00183A3D" w:rsidP="00183A3D">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 Телефон/факс _____________________________________________________________________________</w:t>
      </w:r>
      <w:r w:rsidR="006B3491">
        <w:rPr>
          <w:rFonts w:ascii="Times New Roman" w:eastAsia="Times New Roman" w:hAnsi="Times New Roman"/>
          <w:sz w:val="24"/>
          <w:szCs w:val="24"/>
          <w:lang w:eastAsia="ru-RU"/>
        </w:rPr>
        <w:t>___</w:t>
      </w:r>
      <w:r w:rsidRPr="00843C2D">
        <w:rPr>
          <w:rFonts w:ascii="Times New Roman" w:eastAsia="Times New Roman" w:hAnsi="Times New Roman"/>
          <w:sz w:val="24"/>
          <w:szCs w:val="24"/>
          <w:lang w:eastAsia="ru-RU"/>
        </w:rPr>
        <w:t>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4. </w:t>
      </w:r>
      <w:r w:rsidRPr="00843C2D">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843C2D">
        <w:rPr>
          <w:rFonts w:ascii="Times New Roman" w:eastAsia="Times New Roman" w:hAnsi="Times New Roman"/>
          <w:sz w:val="24"/>
          <w:szCs w:val="24"/>
          <w:lang w:eastAsia="ru-RU"/>
        </w:rPr>
        <w:t xml:space="preserve"> 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ru-RU"/>
        </w:rPr>
        <w:t xml:space="preserve">6. </w:t>
      </w:r>
      <w:r w:rsidRPr="00843C2D">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843C2D">
        <w:rPr>
          <w:rFonts w:ascii="Times New Roman" w:eastAsia="Times New Roman" w:hAnsi="Times New Roman"/>
          <w:i/>
          <w:iCs/>
          <w:sz w:val="24"/>
          <w:szCs w:val="24"/>
          <w:lang w:eastAsia="ru-RU"/>
        </w:rPr>
        <w:t xml:space="preserve">– </w:t>
      </w:r>
      <w:r w:rsidRPr="00843C2D">
        <w:rPr>
          <w:rFonts w:ascii="Times New Roman" w:eastAsia="Times New Roman" w:hAnsi="Times New Roman"/>
          <w:sz w:val="24"/>
          <w:szCs w:val="24"/>
          <w:lang w:eastAsia="ru-RU"/>
        </w:rPr>
        <w:t>для Учасника, який є платником податку на додану вартість 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8. Банківські реквізити 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9.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_______________________________________________________________________________</w:t>
      </w:r>
    </w:p>
    <w:p w:rsidR="00183A3D" w:rsidRPr="00843C2D" w:rsidRDefault="001E2621" w:rsidP="00183A3D">
      <w:pPr>
        <w:spacing w:after="0" w:line="240" w:lineRule="auto"/>
        <w:ind w:firstLine="709"/>
        <w:contextualSpacing/>
        <w:rPr>
          <w:rFonts w:ascii="Times New Roman" w:eastAsia="Times New Roman" w:hAnsi="Times New Roman"/>
          <w:sz w:val="24"/>
          <w:szCs w:val="24"/>
          <w:lang w:eastAsia="he-IL" w:bidi="he-IL"/>
        </w:rPr>
      </w:pPr>
      <w:r>
        <w:rPr>
          <w:rFonts w:ascii="Times New Roman" w:eastAsia="Times New Roman" w:hAnsi="Times New Roman"/>
          <w:sz w:val="24"/>
          <w:szCs w:val="24"/>
          <w:lang w:eastAsia="he-IL" w:bidi="he-IL"/>
        </w:rPr>
        <w:t>10. Строки поставки товарів</w:t>
      </w:r>
      <w:r w:rsidR="00183A3D" w:rsidRPr="00843C2D">
        <w:rPr>
          <w:rFonts w:ascii="Times New Roman" w:eastAsia="Times New Roman" w:hAnsi="Times New Roman"/>
          <w:sz w:val="24"/>
          <w:szCs w:val="24"/>
          <w:lang w:eastAsia="he-IL" w:bidi="he-IL"/>
        </w:rPr>
        <w:t xml:space="preserve">_________________________________________________ </w:t>
      </w:r>
    </w:p>
    <w:p w:rsidR="00183A3D" w:rsidRPr="00843C2D" w:rsidRDefault="00183A3D" w:rsidP="00183A3D">
      <w:pPr>
        <w:spacing w:after="0" w:line="240" w:lineRule="auto"/>
        <w:ind w:firstLine="709"/>
        <w:contextualSpacing/>
        <w:rPr>
          <w:rFonts w:ascii="Times New Roman" w:eastAsia="Times New Roman" w:hAnsi="Times New Roman"/>
          <w:b/>
          <w:sz w:val="24"/>
          <w:szCs w:val="24"/>
          <w:lang w:eastAsia="he-IL" w:bidi="he-IL"/>
        </w:rPr>
      </w:pPr>
      <w:r w:rsidRPr="00843C2D">
        <w:rPr>
          <w:rFonts w:ascii="Times New Roman" w:eastAsia="Times New Roman" w:hAnsi="Times New Roman"/>
          <w:sz w:val="24"/>
          <w:szCs w:val="24"/>
          <w:lang w:eastAsia="he-IL" w:bidi="he-IL"/>
        </w:rPr>
        <w:t xml:space="preserve">11. Умови оплати: </w:t>
      </w:r>
      <w:r w:rsidRPr="00843C2D">
        <w:rPr>
          <w:rFonts w:ascii="Times New Roman" w:eastAsia="Times New Roman" w:hAnsi="Times New Roman"/>
          <w:b/>
          <w:sz w:val="24"/>
          <w:szCs w:val="24"/>
          <w:lang w:eastAsia="he-IL" w:bidi="he-IL"/>
        </w:rPr>
        <w:t>згідно умов договору.</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val="ru-RU" w:eastAsia="ru-RU"/>
        </w:rPr>
      </w:pPr>
      <w:r w:rsidRPr="00843C2D">
        <w:rPr>
          <w:rFonts w:ascii="Times New Roman" w:eastAsia="Times New Roman" w:hAnsi="Times New Roman"/>
          <w:sz w:val="24"/>
          <w:szCs w:val="24"/>
          <w:lang w:eastAsia="he-IL" w:bidi="he-IL"/>
        </w:rPr>
        <w:t xml:space="preserve">12.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w:t>
      </w:r>
      <w:r w:rsidRPr="00843C2D">
        <w:rPr>
          <w:rFonts w:ascii="Times New Roman" w:eastAsia="Times New Roman" w:hAnsi="Times New Roman"/>
          <w:sz w:val="24"/>
          <w:szCs w:val="24"/>
          <w:lang w:eastAsia="ru-RU"/>
        </w:rPr>
        <w:t xml:space="preserve"> за результатами процедури закупівлі (договір про закупівлю) _______________________________________________________________________________</w:t>
      </w:r>
    </w:p>
    <w:p w:rsidR="00183A3D" w:rsidRPr="00843C2D" w:rsidRDefault="00183A3D" w:rsidP="00183A3D">
      <w:pPr>
        <w:widowControl w:val="0"/>
        <w:spacing w:after="0" w:line="240" w:lineRule="auto"/>
        <w:ind w:firstLine="709"/>
        <w:contextualSpacing/>
        <w:jc w:val="both"/>
        <w:rPr>
          <w:rFonts w:ascii="Times New Roman" w:eastAsia="Times New Roman" w:hAnsi="Times New Roman"/>
          <w:sz w:val="24"/>
          <w:szCs w:val="24"/>
          <w:lang w:val="ru-RU" w:eastAsia="ru-RU"/>
        </w:rPr>
      </w:pPr>
    </w:p>
    <w:p w:rsidR="00183A3D" w:rsidRPr="00843C2D" w:rsidRDefault="00183A3D" w:rsidP="00183A3D">
      <w:pPr>
        <w:widowControl w:val="0"/>
        <w:spacing w:after="0" w:line="240" w:lineRule="auto"/>
        <w:ind w:firstLine="709"/>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13. Вартість тендерної пропозиції складає _____________ грн., у т.ч. ПДВ ______ грн.</w:t>
      </w:r>
    </w:p>
    <w:p w:rsidR="00183A3D" w:rsidRPr="00843C2D" w:rsidRDefault="00183A3D" w:rsidP="00183A3D">
      <w:pPr>
        <w:spacing w:after="0" w:line="240" w:lineRule="auto"/>
        <w:ind w:firstLine="709"/>
        <w:contextualSpacing/>
        <w:jc w:val="both"/>
      </w:pPr>
      <w:r w:rsidRPr="00843C2D">
        <w:rPr>
          <w:rFonts w:ascii="Times New Roman" w:eastAsia="Times New Roman" w:hAnsi="Times New Roman"/>
          <w:sz w:val="24"/>
          <w:szCs w:val="24"/>
          <w:lang w:eastAsia="ru-RU"/>
        </w:rPr>
        <w:t>14. Ми згодні дотримуватися умов тендерної пропозиції протягом 130 днів із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183A3D" w:rsidRPr="00843C2D" w:rsidRDefault="00183A3D" w:rsidP="00183A3D">
      <w:pPr>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lastRenderedPageBreak/>
        <w:t>15.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намір укласти договір про закупівлю.</w:t>
      </w:r>
    </w:p>
    <w:p w:rsidR="00183A3D" w:rsidRPr="00843C2D" w:rsidRDefault="00183A3D" w:rsidP="00183A3D">
      <w:pPr>
        <w:spacing w:after="0" w:line="240" w:lineRule="auto"/>
        <w:ind w:firstLine="360"/>
        <w:contextualSpacing/>
        <w:jc w:val="both"/>
        <w:rPr>
          <w:rFonts w:ascii="Times New Roman" w:eastAsia="Times New Roman" w:hAnsi="Times New Roman"/>
          <w:sz w:val="24"/>
          <w:szCs w:val="24"/>
          <w:lang w:eastAsia="ru-RU"/>
        </w:rPr>
      </w:pPr>
    </w:p>
    <w:p w:rsidR="00183A3D" w:rsidRPr="00843C2D" w:rsidRDefault="00183A3D" w:rsidP="00183A3D">
      <w:pPr>
        <w:spacing w:after="0" w:line="240" w:lineRule="auto"/>
        <w:contextualSpacing/>
        <w:jc w:val="center"/>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___________________________________________________________________________</w:t>
      </w:r>
    </w:p>
    <w:p w:rsidR="00183A3D" w:rsidRPr="00843C2D" w:rsidRDefault="00183A3D" w:rsidP="00183A3D">
      <w:pPr>
        <w:spacing w:after="0" w:line="240" w:lineRule="auto"/>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183A3D" w:rsidRPr="00843C2D" w:rsidRDefault="00183A3D" w:rsidP="00183A3D">
      <w:pPr>
        <w:spacing w:after="0" w:line="240" w:lineRule="auto"/>
        <w:contextualSpacing/>
        <w:jc w:val="center"/>
        <w:rPr>
          <w:rFonts w:ascii="Times New Roman" w:eastAsia="Times New Roman" w:hAnsi="Times New Roman"/>
          <w:sz w:val="20"/>
          <w:szCs w:val="20"/>
          <w:lang w:eastAsia="ru-RU"/>
        </w:rPr>
      </w:pPr>
      <w:r w:rsidRPr="00843C2D">
        <w:rPr>
          <w:rFonts w:ascii="Times New Roman" w:eastAsia="Times New Roman" w:hAnsi="Times New Roman"/>
          <w:i/>
          <w:sz w:val="20"/>
          <w:szCs w:val="20"/>
          <w:lang w:eastAsia="ru-RU"/>
        </w:rPr>
        <w:t>(у разі наявності)).</w:t>
      </w:r>
      <w:r w:rsidRPr="00843C2D">
        <w:rPr>
          <w:rFonts w:ascii="Times New Roman" w:eastAsia="Times New Roman" w:hAnsi="Times New Roman"/>
          <w:sz w:val="20"/>
          <w:szCs w:val="20"/>
          <w:lang w:eastAsia="ru-RU"/>
        </w:rPr>
        <w:t xml:space="preserve">    </w:t>
      </w:r>
      <w:r w:rsidRPr="00843C2D">
        <w:rPr>
          <w:rFonts w:ascii="Times New Roman" w:eastAsia="Times New Roman" w:hAnsi="Times New Roman"/>
          <w:i/>
          <w:sz w:val="20"/>
          <w:szCs w:val="20"/>
          <w:lang w:eastAsia="ru-RU"/>
        </w:rPr>
        <w:t>МП</w:t>
      </w:r>
    </w:p>
    <w:p w:rsidR="00183A3D" w:rsidRPr="00843C2D" w:rsidRDefault="00183A3D" w:rsidP="00183A3D">
      <w:pPr>
        <w:spacing w:after="0" w:line="240" w:lineRule="auto"/>
        <w:contextualSpacing/>
        <w:jc w:val="both"/>
        <w:rPr>
          <w:rFonts w:ascii="Times New Roman" w:eastAsia="Times New Roman" w:hAnsi="Times New Roman"/>
          <w:i/>
          <w:sz w:val="24"/>
          <w:szCs w:val="24"/>
          <w:lang w:eastAsia="ru-RU"/>
        </w:rPr>
      </w:pPr>
    </w:p>
    <w:p w:rsidR="00183A3D" w:rsidRPr="00843C2D" w:rsidRDefault="00183A3D" w:rsidP="00183A3D">
      <w:pPr>
        <w:spacing w:after="0" w:line="240" w:lineRule="auto"/>
        <w:contextualSpacing/>
        <w:jc w:val="both"/>
        <w:rPr>
          <w:rFonts w:ascii="Times New Roman" w:eastAsia="Times New Roman" w:hAnsi="Times New Roman"/>
          <w:i/>
          <w:sz w:val="24"/>
          <w:szCs w:val="24"/>
          <w:lang w:eastAsia="ru-RU"/>
        </w:rPr>
      </w:pPr>
    </w:p>
    <w:p w:rsidR="00183A3D" w:rsidRPr="00843C2D" w:rsidRDefault="00183A3D" w:rsidP="00183A3D">
      <w:pPr>
        <w:spacing w:after="0" w:line="240" w:lineRule="auto"/>
        <w:contextualSpacing/>
        <w:jc w:val="both"/>
        <w:rPr>
          <w:rFonts w:ascii="Times New Roman" w:eastAsia="Times New Roman" w:hAnsi="Times New Roman"/>
          <w:i/>
          <w:sz w:val="20"/>
          <w:szCs w:val="20"/>
          <w:u w:val="single"/>
          <w:lang w:eastAsia="ru-RU"/>
        </w:rPr>
      </w:pPr>
      <w:r w:rsidRPr="00843C2D">
        <w:rPr>
          <w:rFonts w:ascii="Times New Roman" w:eastAsia="Times New Roman" w:hAnsi="Times New Roman"/>
          <w:i/>
          <w:sz w:val="20"/>
          <w:szCs w:val="20"/>
          <w:u w:val="single"/>
          <w:lang w:eastAsia="ru-RU"/>
        </w:rPr>
        <w:t>Примітки:</w:t>
      </w:r>
    </w:p>
    <w:p w:rsidR="00183A3D" w:rsidRPr="00843C2D" w:rsidRDefault="00183A3D" w:rsidP="00183A3D">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183A3D" w:rsidRPr="00843C2D" w:rsidRDefault="00183A3D" w:rsidP="00183A3D">
      <w:pPr>
        <w:spacing w:after="0" w:line="240" w:lineRule="auto"/>
        <w:contextualSpacing/>
        <w:jc w:val="both"/>
        <w:rPr>
          <w:rFonts w:ascii="Times New Roman" w:eastAsia="Times New Roman" w:hAnsi="Times New Roman"/>
          <w:b/>
          <w:i/>
          <w:sz w:val="20"/>
          <w:szCs w:val="20"/>
          <w:lang w:eastAsia="ru-RU"/>
        </w:rPr>
      </w:pPr>
      <w:r w:rsidRPr="00843C2D">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83A3D" w:rsidRPr="00460A76" w:rsidRDefault="00183A3D" w:rsidP="00183A3D">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Податок на додану вартість (ПДВ) нараховується у випадках, передбачених законодавством України.</w:t>
      </w:r>
    </w:p>
    <w:p w:rsidR="00183A3D" w:rsidRPr="00460A76" w:rsidRDefault="00183A3D" w:rsidP="00183A3D">
      <w:pPr>
        <w:spacing w:after="0" w:line="240" w:lineRule="auto"/>
        <w:contextualSpacing/>
        <w:jc w:val="both"/>
        <w:rPr>
          <w:rFonts w:ascii="Times New Roman" w:hAnsi="Times New Roman"/>
          <w:sz w:val="18"/>
          <w:szCs w:val="18"/>
        </w:rPr>
      </w:pPr>
    </w:p>
    <w:p w:rsidR="00183A3D" w:rsidRPr="00460A76" w:rsidRDefault="00183A3D" w:rsidP="00183A3D">
      <w:pPr>
        <w:spacing w:after="0" w:line="240" w:lineRule="auto"/>
        <w:ind w:firstLine="360"/>
        <w:contextualSpacing/>
        <w:jc w:val="both"/>
        <w:rPr>
          <w:rFonts w:ascii="Times New Roman" w:hAnsi="Times New Roman"/>
          <w:sz w:val="18"/>
          <w:szCs w:val="18"/>
        </w:rPr>
      </w:pPr>
      <w:r>
        <w:rPr>
          <w:rFonts w:ascii="Times New Roman" w:hAnsi="Times New Roman"/>
          <w:sz w:val="18"/>
          <w:szCs w:val="18"/>
        </w:rPr>
        <w:t xml:space="preserve"> </w:t>
      </w:r>
      <w:r w:rsidR="00D55400">
        <w:rPr>
          <w:rFonts w:ascii="Times New Roman" w:hAnsi="Times New Roman"/>
          <w:sz w:val="18"/>
          <w:szCs w:val="18"/>
        </w:rPr>
        <w:t xml:space="preserve"> </w:t>
      </w:r>
    </w:p>
    <w:sectPr w:rsidR="00183A3D" w:rsidRPr="00460A76" w:rsidSect="00B04BB5">
      <w:headerReference w:type="default" r:id="rId18"/>
      <w:footerReference w:type="even" r:id="rId19"/>
      <w:footerReference w:type="default" r:id="rId20"/>
      <w:pgSz w:w="11906" w:h="16838"/>
      <w:pgMar w:top="1134" w:right="4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AEA" w:rsidRDefault="00236AEA">
      <w:r>
        <w:separator/>
      </w:r>
    </w:p>
  </w:endnote>
  <w:endnote w:type="continuationSeparator" w:id="1">
    <w:p w:rsidR="00236AEA" w:rsidRDefault="00236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58" w:rsidRDefault="00163389" w:rsidP="000A34A1">
    <w:pPr>
      <w:pStyle w:val="ae"/>
      <w:framePr w:wrap="around" w:vAnchor="text" w:hAnchor="margin" w:xAlign="right" w:y="1"/>
      <w:rPr>
        <w:rStyle w:val="af0"/>
      </w:rPr>
    </w:pPr>
    <w:r>
      <w:rPr>
        <w:rStyle w:val="af0"/>
      </w:rPr>
      <w:fldChar w:fldCharType="begin"/>
    </w:r>
    <w:r w:rsidR="009E0658">
      <w:rPr>
        <w:rStyle w:val="af0"/>
      </w:rPr>
      <w:instrText xml:space="preserve">PAGE  </w:instrText>
    </w:r>
    <w:r>
      <w:rPr>
        <w:rStyle w:val="af0"/>
      </w:rPr>
      <w:fldChar w:fldCharType="end"/>
    </w:r>
  </w:p>
  <w:p w:rsidR="009E0658" w:rsidRDefault="009E0658" w:rsidP="001E386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58" w:rsidRPr="000A5898" w:rsidRDefault="009E0658"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AEA" w:rsidRDefault="00236AEA">
      <w:r>
        <w:separator/>
      </w:r>
    </w:p>
  </w:footnote>
  <w:footnote w:type="continuationSeparator" w:id="1">
    <w:p w:rsidR="00236AEA" w:rsidRDefault="00236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9090"/>
      <w:docPartObj>
        <w:docPartGallery w:val="Page Numbers (Top of Page)"/>
        <w:docPartUnique/>
      </w:docPartObj>
    </w:sdtPr>
    <w:sdtContent>
      <w:p w:rsidR="009E0658" w:rsidRDefault="00163389">
        <w:pPr>
          <w:pStyle w:val="af3"/>
          <w:jc w:val="center"/>
        </w:pPr>
        <w:fldSimple w:instr=" PAGE   \* MERGEFORMAT ">
          <w:r w:rsidR="00EF42D6">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227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8CE09CE"/>
    <w:multiLevelType w:val="hybridMultilevel"/>
    <w:tmpl w:val="7DEE8980"/>
    <w:lvl w:ilvl="0" w:tplc="D194A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D289D"/>
    <w:multiLevelType w:val="hybridMultilevel"/>
    <w:tmpl w:val="D1345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4">
    <w:nsid w:val="3A4A5E9D"/>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661FFC"/>
    <w:multiLevelType w:val="multilevel"/>
    <w:tmpl w:val="E18444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D8F4B73"/>
    <w:multiLevelType w:val="hybridMultilevel"/>
    <w:tmpl w:val="C1CC66F0"/>
    <w:lvl w:ilvl="0" w:tplc="AB80FE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9143F3F"/>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915D4C"/>
    <w:multiLevelType w:val="hybridMultilevel"/>
    <w:tmpl w:val="FAAAFAB0"/>
    <w:lvl w:ilvl="0" w:tplc="6BC24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25">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6">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27">
    <w:nsid w:val="641F526C"/>
    <w:multiLevelType w:val="hybridMultilevel"/>
    <w:tmpl w:val="35404DDA"/>
    <w:lvl w:ilvl="0" w:tplc="1A9E7FAA">
      <w:start w:val="1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AD946BE"/>
    <w:multiLevelType w:val="hybridMultilevel"/>
    <w:tmpl w:val="33D0400E"/>
    <w:lvl w:ilvl="0" w:tplc="C212B7C2">
      <w:start w:val="1"/>
      <w:numFmt w:val="decimal"/>
      <w:lvlText w:val="%1."/>
      <w:lvlJc w:val="left"/>
      <w:pPr>
        <w:ind w:left="719" w:hanging="435"/>
      </w:pPr>
      <w:rPr>
        <w:rFonts w:ascii="Times New Roman" w:eastAsia="Times New Roman" w:hAnsi="Times New Roman" w:cs="Times New Roman"/>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31">
    <w:nsid w:val="73247DFF"/>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34">
    <w:nsid w:val="7F146C62"/>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19"/>
  </w:num>
  <w:num w:numId="3">
    <w:abstractNumId w:val="11"/>
  </w:num>
  <w:num w:numId="4">
    <w:abstractNumId w:val="3"/>
  </w:num>
  <w:num w:numId="5">
    <w:abstractNumId w:val="22"/>
  </w:num>
  <w:num w:numId="6">
    <w:abstractNumId w:val="12"/>
  </w:num>
  <w:num w:numId="7">
    <w:abstractNumId w:val="30"/>
  </w:num>
  <w:num w:numId="8">
    <w:abstractNumId w:val="23"/>
  </w:num>
  <w:num w:numId="9">
    <w:abstractNumId w:val="9"/>
  </w:num>
  <w:num w:numId="10">
    <w:abstractNumId w:val="33"/>
  </w:num>
  <w:num w:numId="11">
    <w:abstractNumId w:val="13"/>
  </w:num>
  <w:num w:numId="12">
    <w:abstractNumId w:val="4"/>
  </w:num>
  <w:num w:numId="13">
    <w:abstractNumId w:val="32"/>
  </w:num>
  <w:num w:numId="14">
    <w:abstractNumId w:val="31"/>
  </w:num>
  <w:num w:numId="15">
    <w:abstractNumId w:val="29"/>
  </w:num>
  <w:num w:numId="16">
    <w:abstractNumId w:val="34"/>
  </w:num>
  <w:num w:numId="17">
    <w:abstractNumId w:val="7"/>
  </w:num>
  <w:num w:numId="18">
    <w:abstractNumId w:val="17"/>
  </w:num>
  <w:num w:numId="19">
    <w:abstractNumId w:val="27"/>
  </w:num>
  <w:num w:numId="20">
    <w:abstractNumId w:val="18"/>
  </w:num>
  <w:num w:numId="21">
    <w:abstractNumId w:val="28"/>
  </w:num>
  <w:num w:numId="22">
    <w:abstractNumId w:val="5"/>
  </w:num>
  <w:num w:numId="23">
    <w:abstractNumId w:val="10"/>
  </w:num>
  <w:num w:numId="24">
    <w:abstractNumId w:val="20"/>
  </w:num>
  <w:num w:numId="25">
    <w:abstractNumId w:val="16"/>
  </w:num>
  <w:num w:numId="26">
    <w:abstractNumId w:val="6"/>
  </w:num>
  <w:num w:numId="27">
    <w:abstractNumId w:val="15"/>
  </w:num>
  <w:num w:numId="28">
    <w:abstractNumId w:val="14"/>
  </w:num>
  <w:num w:numId="29">
    <w:abstractNumId w:val="21"/>
  </w:num>
  <w:num w:numId="3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hdrShapeDefaults>
    <o:shapedefaults v:ext="edit" spidmax="643073"/>
  </w:hdrShapeDefaults>
  <w:footnotePr>
    <w:footnote w:id="0"/>
    <w:footnote w:id="1"/>
  </w:footnotePr>
  <w:endnotePr>
    <w:endnote w:id="0"/>
    <w:endnote w:id="1"/>
  </w:endnotePr>
  <w:compat/>
  <w:rsids>
    <w:rsidRoot w:val="007260F6"/>
    <w:rsid w:val="0000049D"/>
    <w:rsid w:val="000005C4"/>
    <w:rsid w:val="0000079B"/>
    <w:rsid w:val="00000A95"/>
    <w:rsid w:val="00001141"/>
    <w:rsid w:val="0000118D"/>
    <w:rsid w:val="000012E3"/>
    <w:rsid w:val="00001991"/>
    <w:rsid w:val="00001AFE"/>
    <w:rsid w:val="00001CEB"/>
    <w:rsid w:val="00001E88"/>
    <w:rsid w:val="000022C1"/>
    <w:rsid w:val="000025A0"/>
    <w:rsid w:val="00002DE1"/>
    <w:rsid w:val="00003CC7"/>
    <w:rsid w:val="0000412B"/>
    <w:rsid w:val="00004C6F"/>
    <w:rsid w:val="0000515D"/>
    <w:rsid w:val="00005819"/>
    <w:rsid w:val="000062E6"/>
    <w:rsid w:val="00006DB7"/>
    <w:rsid w:val="000077B6"/>
    <w:rsid w:val="000108B1"/>
    <w:rsid w:val="00010B15"/>
    <w:rsid w:val="00010DC6"/>
    <w:rsid w:val="000111EE"/>
    <w:rsid w:val="00011592"/>
    <w:rsid w:val="00011B45"/>
    <w:rsid w:val="0001290D"/>
    <w:rsid w:val="000135E7"/>
    <w:rsid w:val="000136E5"/>
    <w:rsid w:val="000141EF"/>
    <w:rsid w:val="00015126"/>
    <w:rsid w:val="000152EC"/>
    <w:rsid w:val="00015479"/>
    <w:rsid w:val="000156D5"/>
    <w:rsid w:val="0001602F"/>
    <w:rsid w:val="000161F9"/>
    <w:rsid w:val="000164FA"/>
    <w:rsid w:val="000166C8"/>
    <w:rsid w:val="000167FC"/>
    <w:rsid w:val="00016CF2"/>
    <w:rsid w:val="00017DAC"/>
    <w:rsid w:val="00020877"/>
    <w:rsid w:val="0002092C"/>
    <w:rsid w:val="00020BB6"/>
    <w:rsid w:val="00020C2B"/>
    <w:rsid w:val="00021025"/>
    <w:rsid w:val="0002158D"/>
    <w:rsid w:val="00021FAA"/>
    <w:rsid w:val="00022588"/>
    <w:rsid w:val="000226C4"/>
    <w:rsid w:val="000227B7"/>
    <w:rsid w:val="00022BDA"/>
    <w:rsid w:val="000234A2"/>
    <w:rsid w:val="000234BB"/>
    <w:rsid w:val="00024E3B"/>
    <w:rsid w:val="00024F73"/>
    <w:rsid w:val="00025F4E"/>
    <w:rsid w:val="00026585"/>
    <w:rsid w:val="000266E5"/>
    <w:rsid w:val="00026A0E"/>
    <w:rsid w:val="00026C9F"/>
    <w:rsid w:val="00026DB5"/>
    <w:rsid w:val="00027052"/>
    <w:rsid w:val="00030C5E"/>
    <w:rsid w:val="00031979"/>
    <w:rsid w:val="00031B47"/>
    <w:rsid w:val="0003259F"/>
    <w:rsid w:val="00032838"/>
    <w:rsid w:val="00032ACF"/>
    <w:rsid w:val="000332E5"/>
    <w:rsid w:val="00033359"/>
    <w:rsid w:val="000333C6"/>
    <w:rsid w:val="000336FF"/>
    <w:rsid w:val="000341F8"/>
    <w:rsid w:val="0003432A"/>
    <w:rsid w:val="00034399"/>
    <w:rsid w:val="000345D6"/>
    <w:rsid w:val="0003463E"/>
    <w:rsid w:val="0003498C"/>
    <w:rsid w:val="00034ABC"/>
    <w:rsid w:val="00034D91"/>
    <w:rsid w:val="00035082"/>
    <w:rsid w:val="000356E6"/>
    <w:rsid w:val="000360BA"/>
    <w:rsid w:val="0003624E"/>
    <w:rsid w:val="00036440"/>
    <w:rsid w:val="00036D0F"/>
    <w:rsid w:val="00036E04"/>
    <w:rsid w:val="0003782F"/>
    <w:rsid w:val="00037EEA"/>
    <w:rsid w:val="00040115"/>
    <w:rsid w:val="0004033A"/>
    <w:rsid w:val="00040901"/>
    <w:rsid w:val="000414B7"/>
    <w:rsid w:val="0004195D"/>
    <w:rsid w:val="000421E7"/>
    <w:rsid w:val="00042366"/>
    <w:rsid w:val="000423F7"/>
    <w:rsid w:val="00042523"/>
    <w:rsid w:val="00043648"/>
    <w:rsid w:val="00043DC8"/>
    <w:rsid w:val="00044013"/>
    <w:rsid w:val="00044414"/>
    <w:rsid w:val="00044724"/>
    <w:rsid w:val="00044DAB"/>
    <w:rsid w:val="00045232"/>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A6A"/>
    <w:rsid w:val="00055F64"/>
    <w:rsid w:val="000568AC"/>
    <w:rsid w:val="00057C21"/>
    <w:rsid w:val="00060012"/>
    <w:rsid w:val="0006077E"/>
    <w:rsid w:val="00061021"/>
    <w:rsid w:val="00061A19"/>
    <w:rsid w:val="00061CE9"/>
    <w:rsid w:val="00062232"/>
    <w:rsid w:val="0006298F"/>
    <w:rsid w:val="00062C54"/>
    <w:rsid w:val="00062DC2"/>
    <w:rsid w:val="0006372B"/>
    <w:rsid w:val="00064DBB"/>
    <w:rsid w:val="000665F6"/>
    <w:rsid w:val="00067413"/>
    <w:rsid w:val="000675FC"/>
    <w:rsid w:val="00067910"/>
    <w:rsid w:val="000679FC"/>
    <w:rsid w:val="00067E95"/>
    <w:rsid w:val="00070214"/>
    <w:rsid w:val="00070318"/>
    <w:rsid w:val="00070A60"/>
    <w:rsid w:val="0007167D"/>
    <w:rsid w:val="00072CE1"/>
    <w:rsid w:val="000741E8"/>
    <w:rsid w:val="0007439D"/>
    <w:rsid w:val="0007482F"/>
    <w:rsid w:val="00075FD7"/>
    <w:rsid w:val="0007651C"/>
    <w:rsid w:val="000778B2"/>
    <w:rsid w:val="00077917"/>
    <w:rsid w:val="00077B1E"/>
    <w:rsid w:val="00077BEA"/>
    <w:rsid w:val="00080869"/>
    <w:rsid w:val="00080FDF"/>
    <w:rsid w:val="00082AF1"/>
    <w:rsid w:val="00082B30"/>
    <w:rsid w:val="0008313E"/>
    <w:rsid w:val="00083614"/>
    <w:rsid w:val="0008371E"/>
    <w:rsid w:val="00084B94"/>
    <w:rsid w:val="000852AE"/>
    <w:rsid w:val="000853F7"/>
    <w:rsid w:val="00085921"/>
    <w:rsid w:val="000864C1"/>
    <w:rsid w:val="000868D4"/>
    <w:rsid w:val="00086A6B"/>
    <w:rsid w:val="00086FA2"/>
    <w:rsid w:val="0008750D"/>
    <w:rsid w:val="00087541"/>
    <w:rsid w:val="00087F1D"/>
    <w:rsid w:val="00087F59"/>
    <w:rsid w:val="00090332"/>
    <w:rsid w:val="000908EE"/>
    <w:rsid w:val="00090B28"/>
    <w:rsid w:val="000912F7"/>
    <w:rsid w:val="0009193D"/>
    <w:rsid w:val="000924A4"/>
    <w:rsid w:val="00092BFE"/>
    <w:rsid w:val="0009331E"/>
    <w:rsid w:val="000935A1"/>
    <w:rsid w:val="000937EE"/>
    <w:rsid w:val="00093BB1"/>
    <w:rsid w:val="00093E2C"/>
    <w:rsid w:val="000946D1"/>
    <w:rsid w:val="00094BA9"/>
    <w:rsid w:val="00094DC2"/>
    <w:rsid w:val="00094FD5"/>
    <w:rsid w:val="00094FEB"/>
    <w:rsid w:val="000950FE"/>
    <w:rsid w:val="00095250"/>
    <w:rsid w:val="00095A9F"/>
    <w:rsid w:val="00096A8D"/>
    <w:rsid w:val="00096D87"/>
    <w:rsid w:val="0009787C"/>
    <w:rsid w:val="000979E8"/>
    <w:rsid w:val="00097B50"/>
    <w:rsid w:val="00097EA4"/>
    <w:rsid w:val="000A0855"/>
    <w:rsid w:val="000A120C"/>
    <w:rsid w:val="000A126D"/>
    <w:rsid w:val="000A12F7"/>
    <w:rsid w:val="000A1889"/>
    <w:rsid w:val="000A1C9A"/>
    <w:rsid w:val="000A32C7"/>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0D26"/>
    <w:rsid w:val="000B1360"/>
    <w:rsid w:val="000B245D"/>
    <w:rsid w:val="000B267D"/>
    <w:rsid w:val="000B27B7"/>
    <w:rsid w:val="000B2EEA"/>
    <w:rsid w:val="000B3A72"/>
    <w:rsid w:val="000B3D56"/>
    <w:rsid w:val="000B4FDC"/>
    <w:rsid w:val="000B626F"/>
    <w:rsid w:val="000B63A8"/>
    <w:rsid w:val="000B6C16"/>
    <w:rsid w:val="000B7086"/>
    <w:rsid w:val="000C0463"/>
    <w:rsid w:val="000C04C4"/>
    <w:rsid w:val="000C0C62"/>
    <w:rsid w:val="000C1929"/>
    <w:rsid w:val="000C196B"/>
    <w:rsid w:val="000C25DB"/>
    <w:rsid w:val="000C26B8"/>
    <w:rsid w:val="000C3061"/>
    <w:rsid w:val="000C4012"/>
    <w:rsid w:val="000C41CC"/>
    <w:rsid w:val="000C4775"/>
    <w:rsid w:val="000C5439"/>
    <w:rsid w:val="000C552C"/>
    <w:rsid w:val="000C57C2"/>
    <w:rsid w:val="000C5993"/>
    <w:rsid w:val="000C5DA2"/>
    <w:rsid w:val="000C5E4C"/>
    <w:rsid w:val="000C63B6"/>
    <w:rsid w:val="000C6584"/>
    <w:rsid w:val="000C66ED"/>
    <w:rsid w:val="000C6D13"/>
    <w:rsid w:val="000C70CF"/>
    <w:rsid w:val="000C75BE"/>
    <w:rsid w:val="000C76FA"/>
    <w:rsid w:val="000C7BAD"/>
    <w:rsid w:val="000D11D4"/>
    <w:rsid w:val="000D26B7"/>
    <w:rsid w:val="000D2E5D"/>
    <w:rsid w:val="000D2F44"/>
    <w:rsid w:val="000D3432"/>
    <w:rsid w:val="000D609B"/>
    <w:rsid w:val="000D641F"/>
    <w:rsid w:val="000D7591"/>
    <w:rsid w:val="000E18FF"/>
    <w:rsid w:val="000E1E5B"/>
    <w:rsid w:val="000E1F49"/>
    <w:rsid w:val="000E1F8F"/>
    <w:rsid w:val="000E421C"/>
    <w:rsid w:val="000E4A82"/>
    <w:rsid w:val="000E4E4E"/>
    <w:rsid w:val="000E6063"/>
    <w:rsid w:val="000E6A00"/>
    <w:rsid w:val="000E7122"/>
    <w:rsid w:val="000E71DA"/>
    <w:rsid w:val="000E7B2C"/>
    <w:rsid w:val="000F0152"/>
    <w:rsid w:val="000F08E9"/>
    <w:rsid w:val="000F0B1C"/>
    <w:rsid w:val="000F0EE2"/>
    <w:rsid w:val="000F2307"/>
    <w:rsid w:val="000F274C"/>
    <w:rsid w:val="000F2859"/>
    <w:rsid w:val="000F2D87"/>
    <w:rsid w:val="000F3028"/>
    <w:rsid w:val="000F32AF"/>
    <w:rsid w:val="000F332E"/>
    <w:rsid w:val="000F37E8"/>
    <w:rsid w:val="000F3FCE"/>
    <w:rsid w:val="000F42D7"/>
    <w:rsid w:val="000F4B12"/>
    <w:rsid w:val="000F4EBC"/>
    <w:rsid w:val="000F5F58"/>
    <w:rsid w:val="000F6959"/>
    <w:rsid w:val="000F6B97"/>
    <w:rsid w:val="000F784E"/>
    <w:rsid w:val="00100121"/>
    <w:rsid w:val="001007BB"/>
    <w:rsid w:val="00100D53"/>
    <w:rsid w:val="001019D7"/>
    <w:rsid w:val="001023A0"/>
    <w:rsid w:val="00102ADF"/>
    <w:rsid w:val="00102E47"/>
    <w:rsid w:val="00103141"/>
    <w:rsid w:val="0010465A"/>
    <w:rsid w:val="001048A7"/>
    <w:rsid w:val="00104A5D"/>
    <w:rsid w:val="00105416"/>
    <w:rsid w:val="0010599F"/>
    <w:rsid w:val="001059D3"/>
    <w:rsid w:val="00106950"/>
    <w:rsid w:val="00106B96"/>
    <w:rsid w:val="00107692"/>
    <w:rsid w:val="001076F6"/>
    <w:rsid w:val="00107D63"/>
    <w:rsid w:val="00107FDD"/>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FE"/>
    <w:rsid w:val="00114651"/>
    <w:rsid w:val="001147D9"/>
    <w:rsid w:val="00115968"/>
    <w:rsid w:val="00115B71"/>
    <w:rsid w:val="00115F90"/>
    <w:rsid w:val="00116909"/>
    <w:rsid w:val="00116B1A"/>
    <w:rsid w:val="00116C42"/>
    <w:rsid w:val="00116E3F"/>
    <w:rsid w:val="00117337"/>
    <w:rsid w:val="001179FA"/>
    <w:rsid w:val="00117D8C"/>
    <w:rsid w:val="00117E0B"/>
    <w:rsid w:val="00117FD8"/>
    <w:rsid w:val="00120328"/>
    <w:rsid w:val="00120C8A"/>
    <w:rsid w:val="0012114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619E"/>
    <w:rsid w:val="001371A2"/>
    <w:rsid w:val="001377D8"/>
    <w:rsid w:val="001400FD"/>
    <w:rsid w:val="001408D5"/>
    <w:rsid w:val="001417D1"/>
    <w:rsid w:val="0014206D"/>
    <w:rsid w:val="001424D6"/>
    <w:rsid w:val="00142584"/>
    <w:rsid w:val="0014266B"/>
    <w:rsid w:val="001430B1"/>
    <w:rsid w:val="00144D75"/>
    <w:rsid w:val="00145997"/>
    <w:rsid w:val="00145C27"/>
    <w:rsid w:val="00146DAA"/>
    <w:rsid w:val="00146DDC"/>
    <w:rsid w:val="00146E31"/>
    <w:rsid w:val="001476CC"/>
    <w:rsid w:val="001479C5"/>
    <w:rsid w:val="00147B55"/>
    <w:rsid w:val="00152194"/>
    <w:rsid w:val="001525A6"/>
    <w:rsid w:val="001526E8"/>
    <w:rsid w:val="00152911"/>
    <w:rsid w:val="00152FA9"/>
    <w:rsid w:val="001532FD"/>
    <w:rsid w:val="001548FE"/>
    <w:rsid w:val="001549BD"/>
    <w:rsid w:val="00154AE4"/>
    <w:rsid w:val="001558D1"/>
    <w:rsid w:val="00155D44"/>
    <w:rsid w:val="0015769F"/>
    <w:rsid w:val="00157CBB"/>
    <w:rsid w:val="00160463"/>
    <w:rsid w:val="00160810"/>
    <w:rsid w:val="00160F6C"/>
    <w:rsid w:val="00161022"/>
    <w:rsid w:val="00161372"/>
    <w:rsid w:val="00161EB8"/>
    <w:rsid w:val="00162C7A"/>
    <w:rsid w:val="00163389"/>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67CA5"/>
    <w:rsid w:val="00170843"/>
    <w:rsid w:val="0017088F"/>
    <w:rsid w:val="00170B7B"/>
    <w:rsid w:val="0017166A"/>
    <w:rsid w:val="001727C7"/>
    <w:rsid w:val="00172B94"/>
    <w:rsid w:val="00173294"/>
    <w:rsid w:val="0017336D"/>
    <w:rsid w:val="00173848"/>
    <w:rsid w:val="001738B2"/>
    <w:rsid w:val="00173AFB"/>
    <w:rsid w:val="00174201"/>
    <w:rsid w:val="00175025"/>
    <w:rsid w:val="00175329"/>
    <w:rsid w:val="00175463"/>
    <w:rsid w:val="0017603A"/>
    <w:rsid w:val="0017685C"/>
    <w:rsid w:val="00176C89"/>
    <w:rsid w:val="00176F09"/>
    <w:rsid w:val="00176F45"/>
    <w:rsid w:val="00177727"/>
    <w:rsid w:val="00177E8A"/>
    <w:rsid w:val="00177FE0"/>
    <w:rsid w:val="001803A5"/>
    <w:rsid w:val="00181233"/>
    <w:rsid w:val="00181949"/>
    <w:rsid w:val="00183126"/>
    <w:rsid w:val="00183A3D"/>
    <w:rsid w:val="00184CA5"/>
    <w:rsid w:val="00184CAB"/>
    <w:rsid w:val="00185EDB"/>
    <w:rsid w:val="00185FE8"/>
    <w:rsid w:val="00186679"/>
    <w:rsid w:val="001867DF"/>
    <w:rsid w:val="00186A85"/>
    <w:rsid w:val="001877D4"/>
    <w:rsid w:val="001900A8"/>
    <w:rsid w:val="00190304"/>
    <w:rsid w:val="00190A01"/>
    <w:rsid w:val="00190DFE"/>
    <w:rsid w:val="001915D1"/>
    <w:rsid w:val="001921F4"/>
    <w:rsid w:val="0019250C"/>
    <w:rsid w:val="00194793"/>
    <w:rsid w:val="0019544F"/>
    <w:rsid w:val="0019589D"/>
    <w:rsid w:val="00195A27"/>
    <w:rsid w:val="00195E61"/>
    <w:rsid w:val="001964C2"/>
    <w:rsid w:val="00196E18"/>
    <w:rsid w:val="001973C6"/>
    <w:rsid w:val="00197B38"/>
    <w:rsid w:val="00197B92"/>
    <w:rsid w:val="001A02BC"/>
    <w:rsid w:val="001A2823"/>
    <w:rsid w:val="001A2B51"/>
    <w:rsid w:val="001A2BE0"/>
    <w:rsid w:val="001A30A9"/>
    <w:rsid w:val="001A32D2"/>
    <w:rsid w:val="001A3978"/>
    <w:rsid w:val="001A415B"/>
    <w:rsid w:val="001A45F6"/>
    <w:rsid w:val="001A4F5A"/>
    <w:rsid w:val="001A5105"/>
    <w:rsid w:val="001A5118"/>
    <w:rsid w:val="001A5D4B"/>
    <w:rsid w:val="001A5E6F"/>
    <w:rsid w:val="001A6997"/>
    <w:rsid w:val="001A755E"/>
    <w:rsid w:val="001A7A16"/>
    <w:rsid w:val="001B03DF"/>
    <w:rsid w:val="001B0CF4"/>
    <w:rsid w:val="001B198D"/>
    <w:rsid w:val="001B24DA"/>
    <w:rsid w:val="001B2A0D"/>
    <w:rsid w:val="001B2D8B"/>
    <w:rsid w:val="001B536A"/>
    <w:rsid w:val="001B538E"/>
    <w:rsid w:val="001B5A76"/>
    <w:rsid w:val="001B6634"/>
    <w:rsid w:val="001B6842"/>
    <w:rsid w:val="001B7B7D"/>
    <w:rsid w:val="001C0578"/>
    <w:rsid w:val="001C0837"/>
    <w:rsid w:val="001C09D6"/>
    <w:rsid w:val="001C1467"/>
    <w:rsid w:val="001C1B6A"/>
    <w:rsid w:val="001C28F5"/>
    <w:rsid w:val="001C3788"/>
    <w:rsid w:val="001C3B4F"/>
    <w:rsid w:val="001C47B5"/>
    <w:rsid w:val="001C4DFA"/>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4150"/>
    <w:rsid w:val="001D4167"/>
    <w:rsid w:val="001D4A67"/>
    <w:rsid w:val="001D504F"/>
    <w:rsid w:val="001D533E"/>
    <w:rsid w:val="001D55CB"/>
    <w:rsid w:val="001D59F4"/>
    <w:rsid w:val="001D6124"/>
    <w:rsid w:val="001D639B"/>
    <w:rsid w:val="001D64E2"/>
    <w:rsid w:val="001D6B37"/>
    <w:rsid w:val="001E05AA"/>
    <w:rsid w:val="001E144F"/>
    <w:rsid w:val="001E1574"/>
    <w:rsid w:val="001E1796"/>
    <w:rsid w:val="001E1EEE"/>
    <w:rsid w:val="001E2621"/>
    <w:rsid w:val="001E2FFD"/>
    <w:rsid w:val="001E3782"/>
    <w:rsid w:val="001E3868"/>
    <w:rsid w:val="001E4270"/>
    <w:rsid w:val="001E5360"/>
    <w:rsid w:val="001E56E7"/>
    <w:rsid w:val="001E66F8"/>
    <w:rsid w:val="001E7320"/>
    <w:rsid w:val="001E7662"/>
    <w:rsid w:val="001E797D"/>
    <w:rsid w:val="001E7E98"/>
    <w:rsid w:val="001F0119"/>
    <w:rsid w:val="001F0410"/>
    <w:rsid w:val="001F0DEC"/>
    <w:rsid w:val="001F148A"/>
    <w:rsid w:val="001F1617"/>
    <w:rsid w:val="001F1990"/>
    <w:rsid w:val="001F2100"/>
    <w:rsid w:val="001F21AE"/>
    <w:rsid w:val="001F2B1B"/>
    <w:rsid w:val="001F33DD"/>
    <w:rsid w:val="001F3D4E"/>
    <w:rsid w:val="001F52BE"/>
    <w:rsid w:val="001F57ED"/>
    <w:rsid w:val="001F5A6C"/>
    <w:rsid w:val="001F64C7"/>
    <w:rsid w:val="001F6AA1"/>
    <w:rsid w:val="001F71EF"/>
    <w:rsid w:val="001F72CA"/>
    <w:rsid w:val="001F7B5E"/>
    <w:rsid w:val="001F7EED"/>
    <w:rsid w:val="002003C0"/>
    <w:rsid w:val="00200D96"/>
    <w:rsid w:val="00201786"/>
    <w:rsid w:val="0020244F"/>
    <w:rsid w:val="00202660"/>
    <w:rsid w:val="00202877"/>
    <w:rsid w:val="00203A98"/>
    <w:rsid w:val="00203E8B"/>
    <w:rsid w:val="00204481"/>
    <w:rsid w:val="00204635"/>
    <w:rsid w:val="0020473A"/>
    <w:rsid w:val="00204DDC"/>
    <w:rsid w:val="0020510F"/>
    <w:rsid w:val="0020537D"/>
    <w:rsid w:val="00205DE7"/>
    <w:rsid w:val="0020658E"/>
    <w:rsid w:val="002076B9"/>
    <w:rsid w:val="00207703"/>
    <w:rsid w:val="00207DB4"/>
    <w:rsid w:val="00207DD6"/>
    <w:rsid w:val="00210396"/>
    <w:rsid w:val="00210A6B"/>
    <w:rsid w:val="00210B2A"/>
    <w:rsid w:val="00210DF4"/>
    <w:rsid w:val="0021103D"/>
    <w:rsid w:val="00211186"/>
    <w:rsid w:val="0021175A"/>
    <w:rsid w:val="00211889"/>
    <w:rsid w:val="00211E9A"/>
    <w:rsid w:val="002122E7"/>
    <w:rsid w:val="0021237D"/>
    <w:rsid w:val="00212475"/>
    <w:rsid w:val="002128FB"/>
    <w:rsid w:val="00212B07"/>
    <w:rsid w:val="00212FF4"/>
    <w:rsid w:val="00212FFD"/>
    <w:rsid w:val="00213DE4"/>
    <w:rsid w:val="00213E1B"/>
    <w:rsid w:val="0021412A"/>
    <w:rsid w:val="00214DD0"/>
    <w:rsid w:val="00215DAC"/>
    <w:rsid w:val="00216D5F"/>
    <w:rsid w:val="0021727E"/>
    <w:rsid w:val="00217DE3"/>
    <w:rsid w:val="0022032F"/>
    <w:rsid w:val="002206C2"/>
    <w:rsid w:val="00220808"/>
    <w:rsid w:val="00221F9F"/>
    <w:rsid w:val="00222000"/>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313D"/>
    <w:rsid w:val="002342A9"/>
    <w:rsid w:val="0023486B"/>
    <w:rsid w:val="00234BEA"/>
    <w:rsid w:val="00235ADD"/>
    <w:rsid w:val="00235BA4"/>
    <w:rsid w:val="00235BB8"/>
    <w:rsid w:val="00235D27"/>
    <w:rsid w:val="0023652E"/>
    <w:rsid w:val="00236616"/>
    <w:rsid w:val="00236AEA"/>
    <w:rsid w:val="00236E6D"/>
    <w:rsid w:val="002372C3"/>
    <w:rsid w:val="00237C63"/>
    <w:rsid w:val="00237D78"/>
    <w:rsid w:val="002404AA"/>
    <w:rsid w:val="00241037"/>
    <w:rsid w:val="002415C3"/>
    <w:rsid w:val="00242093"/>
    <w:rsid w:val="00243118"/>
    <w:rsid w:val="002439F6"/>
    <w:rsid w:val="002445B5"/>
    <w:rsid w:val="00245068"/>
    <w:rsid w:val="00245DD4"/>
    <w:rsid w:val="00245FE9"/>
    <w:rsid w:val="002464CB"/>
    <w:rsid w:val="00247BD5"/>
    <w:rsid w:val="0025023A"/>
    <w:rsid w:val="0025031A"/>
    <w:rsid w:val="0025061C"/>
    <w:rsid w:val="00250C8F"/>
    <w:rsid w:val="00251838"/>
    <w:rsid w:val="00251E83"/>
    <w:rsid w:val="00251F0B"/>
    <w:rsid w:val="00251FE6"/>
    <w:rsid w:val="002527DE"/>
    <w:rsid w:val="002529C7"/>
    <w:rsid w:val="00252B35"/>
    <w:rsid w:val="00253055"/>
    <w:rsid w:val="002533B4"/>
    <w:rsid w:val="00253614"/>
    <w:rsid w:val="002537F7"/>
    <w:rsid w:val="002539DC"/>
    <w:rsid w:val="00253C22"/>
    <w:rsid w:val="00253FC1"/>
    <w:rsid w:val="00254A65"/>
    <w:rsid w:val="00254CEA"/>
    <w:rsid w:val="00255922"/>
    <w:rsid w:val="00255A0D"/>
    <w:rsid w:val="00255F90"/>
    <w:rsid w:val="00256355"/>
    <w:rsid w:val="00256834"/>
    <w:rsid w:val="00257B02"/>
    <w:rsid w:val="00257D36"/>
    <w:rsid w:val="0026038F"/>
    <w:rsid w:val="00260A87"/>
    <w:rsid w:val="00260FFF"/>
    <w:rsid w:val="002614EA"/>
    <w:rsid w:val="002615F4"/>
    <w:rsid w:val="00261991"/>
    <w:rsid w:val="00261B3A"/>
    <w:rsid w:val="002620FE"/>
    <w:rsid w:val="00262716"/>
    <w:rsid w:val="00262E98"/>
    <w:rsid w:val="00263652"/>
    <w:rsid w:val="0026382F"/>
    <w:rsid w:val="0026391F"/>
    <w:rsid w:val="00263A26"/>
    <w:rsid w:val="00263CDB"/>
    <w:rsid w:val="0026405A"/>
    <w:rsid w:val="0026459A"/>
    <w:rsid w:val="00264C07"/>
    <w:rsid w:val="00264F1D"/>
    <w:rsid w:val="0026553C"/>
    <w:rsid w:val="00265AD3"/>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3ED4"/>
    <w:rsid w:val="0027406E"/>
    <w:rsid w:val="00274F6A"/>
    <w:rsid w:val="00274FE8"/>
    <w:rsid w:val="00275149"/>
    <w:rsid w:val="00276B31"/>
    <w:rsid w:val="002777D2"/>
    <w:rsid w:val="00280D3A"/>
    <w:rsid w:val="00281D2E"/>
    <w:rsid w:val="00282309"/>
    <w:rsid w:val="00282365"/>
    <w:rsid w:val="00282472"/>
    <w:rsid w:val="002825DD"/>
    <w:rsid w:val="0028312F"/>
    <w:rsid w:val="0028369D"/>
    <w:rsid w:val="00283BA1"/>
    <w:rsid w:val="00283BAB"/>
    <w:rsid w:val="00283E66"/>
    <w:rsid w:val="00284384"/>
    <w:rsid w:val="00284595"/>
    <w:rsid w:val="00284763"/>
    <w:rsid w:val="00284853"/>
    <w:rsid w:val="00285566"/>
    <w:rsid w:val="00285630"/>
    <w:rsid w:val="002858D1"/>
    <w:rsid w:val="00285A41"/>
    <w:rsid w:val="00285C77"/>
    <w:rsid w:val="00285D32"/>
    <w:rsid w:val="0028619C"/>
    <w:rsid w:val="002861C6"/>
    <w:rsid w:val="002876C0"/>
    <w:rsid w:val="00287DCB"/>
    <w:rsid w:val="00287E8D"/>
    <w:rsid w:val="002902BF"/>
    <w:rsid w:val="002903E3"/>
    <w:rsid w:val="00290CCA"/>
    <w:rsid w:val="00290CF2"/>
    <w:rsid w:val="002912BC"/>
    <w:rsid w:val="0029170A"/>
    <w:rsid w:val="00291A8C"/>
    <w:rsid w:val="00291DC1"/>
    <w:rsid w:val="00292098"/>
    <w:rsid w:val="00292B94"/>
    <w:rsid w:val="00292F67"/>
    <w:rsid w:val="00293885"/>
    <w:rsid w:val="00293910"/>
    <w:rsid w:val="00293CE7"/>
    <w:rsid w:val="0029453D"/>
    <w:rsid w:val="0029466E"/>
    <w:rsid w:val="00294B53"/>
    <w:rsid w:val="00294B71"/>
    <w:rsid w:val="00295ED5"/>
    <w:rsid w:val="00296DC4"/>
    <w:rsid w:val="0029756F"/>
    <w:rsid w:val="002976BB"/>
    <w:rsid w:val="00297855"/>
    <w:rsid w:val="002A001F"/>
    <w:rsid w:val="002A28D4"/>
    <w:rsid w:val="002A319F"/>
    <w:rsid w:val="002A31C3"/>
    <w:rsid w:val="002A344A"/>
    <w:rsid w:val="002A34CC"/>
    <w:rsid w:val="002A371D"/>
    <w:rsid w:val="002A4506"/>
    <w:rsid w:val="002A46DE"/>
    <w:rsid w:val="002A4A9A"/>
    <w:rsid w:val="002A50CB"/>
    <w:rsid w:val="002A5D65"/>
    <w:rsid w:val="002A601C"/>
    <w:rsid w:val="002A6D6B"/>
    <w:rsid w:val="002A6D71"/>
    <w:rsid w:val="002A6FF9"/>
    <w:rsid w:val="002B027D"/>
    <w:rsid w:val="002B07E8"/>
    <w:rsid w:val="002B11EB"/>
    <w:rsid w:val="002B140A"/>
    <w:rsid w:val="002B26BA"/>
    <w:rsid w:val="002B292E"/>
    <w:rsid w:val="002B2BB0"/>
    <w:rsid w:val="002B30CE"/>
    <w:rsid w:val="002B4F6A"/>
    <w:rsid w:val="002B5399"/>
    <w:rsid w:val="002B5932"/>
    <w:rsid w:val="002B607C"/>
    <w:rsid w:val="002B709E"/>
    <w:rsid w:val="002B74BF"/>
    <w:rsid w:val="002C0709"/>
    <w:rsid w:val="002C0993"/>
    <w:rsid w:val="002C0D1B"/>
    <w:rsid w:val="002C0DC6"/>
    <w:rsid w:val="002C0DEC"/>
    <w:rsid w:val="002C1883"/>
    <w:rsid w:val="002C2640"/>
    <w:rsid w:val="002C2CFA"/>
    <w:rsid w:val="002C2F07"/>
    <w:rsid w:val="002C3953"/>
    <w:rsid w:val="002C4A6B"/>
    <w:rsid w:val="002C501D"/>
    <w:rsid w:val="002C5384"/>
    <w:rsid w:val="002C6190"/>
    <w:rsid w:val="002C62C2"/>
    <w:rsid w:val="002C6388"/>
    <w:rsid w:val="002C6AFD"/>
    <w:rsid w:val="002C7442"/>
    <w:rsid w:val="002C7542"/>
    <w:rsid w:val="002C7A93"/>
    <w:rsid w:val="002C7CD2"/>
    <w:rsid w:val="002D005A"/>
    <w:rsid w:val="002D0694"/>
    <w:rsid w:val="002D09D2"/>
    <w:rsid w:val="002D0C45"/>
    <w:rsid w:val="002D185E"/>
    <w:rsid w:val="002D2005"/>
    <w:rsid w:val="002D20C9"/>
    <w:rsid w:val="002D25DB"/>
    <w:rsid w:val="002D2A61"/>
    <w:rsid w:val="002D2EDC"/>
    <w:rsid w:val="002D4087"/>
    <w:rsid w:val="002D42AD"/>
    <w:rsid w:val="002D4BE7"/>
    <w:rsid w:val="002D4D68"/>
    <w:rsid w:val="002D6639"/>
    <w:rsid w:val="002D6A89"/>
    <w:rsid w:val="002D71C1"/>
    <w:rsid w:val="002D7A17"/>
    <w:rsid w:val="002D7E6F"/>
    <w:rsid w:val="002E013F"/>
    <w:rsid w:val="002E05C0"/>
    <w:rsid w:val="002E1700"/>
    <w:rsid w:val="002E1C5C"/>
    <w:rsid w:val="002E2596"/>
    <w:rsid w:val="002E27D3"/>
    <w:rsid w:val="002E2D9D"/>
    <w:rsid w:val="002E2F9A"/>
    <w:rsid w:val="002E31D4"/>
    <w:rsid w:val="002E38EE"/>
    <w:rsid w:val="002E3DD9"/>
    <w:rsid w:val="002E43ED"/>
    <w:rsid w:val="002E4727"/>
    <w:rsid w:val="002E48A2"/>
    <w:rsid w:val="002E497E"/>
    <w:rsid w:val="002E4BF6"/>
    <w:rsid w:val="002E4C10"/>
    <w:rsid w:val="002E5395"/>
    <w:rsid w:val="002E5554"/>
    <w:rsid w:val="002E57A6"/>
    <w:rsid w:val="002E5D57"/>
    <w:rsid w:val="002E617A"/>
    <w:rsid w:val="002E6479"/>
    <w:rsid w:val="002E6D40"/>
    <w:rsid w:val="002E6E5E"/>
    <w:rsid w:val="002E6FA1"/>
    <w:rsid w:val="002E7178"/>
    <w:rsid w:val="002E78CC"/>
    <w:rsid w:val="002E7A99"/>
    <w:rsid w:val="002E7E54"/>
    <w:rsid w:val="002F0EF2"/>
    <w:rsid w:val="002F1B94"/>
    <w:rsid w:val="002F280D"/>
    <w:rsid w:val="002F3F0D"/>
    <w:rsid w:val="002F3F2B"/>
    <w:rsid w:val="002F49D5"/>
    <w:rsid w:val="002F4BCA"/>
    <w:rsid w:val="002F5A21"/>
    <w:rsid w:val="002F5E6E"/>
    <w:rsid w:val="002F74AD"/>
    <w:rsid w:val="00300570"/>
    <w:rsid w:val="00300760"/>
    <w:rsid w:val="00301948"/>
    <w:rsid w:val="00301F6A"/>
    <w:rsid w:val="00302221"/>
    <w:rsid w:val="00302F9A"/>
    <w:rsid w:val="00302FC6"/>
    <w:rsid w:val="003030A2"/>
    <w:rsid w:val="003032D0"/>
    <w:rsid w:val="00303E44"/>
    <w:rsid w:val="00303F42"/>
    <w:rsid w:val="00304279"/>
    <w:rsid w:val="00304A20"/>
    <w:rsid w:val="00304C30"/>
    <w:rsid w:val="00304FD6"/>
    <w:rsid w:val="003053CD"/>
    <w:rsid w:val="00305AF7"/>
    <w:rsid w:val="00305DD8"/>
    <w:rsid w:val="00305EFF"/>
    <w:rsid w:val="003069C2"/>
    <w:rsid w:val="0030737B"/>
    <w:rsid w:val="00310096"/>
    <w:rsid w:val="003109B9"/>
    <w:rsid w:val="00310E21"/>
    <w:rsid w:val="0031157A"/>
    <w:rsid w:val="00311C21"/>
    <w:rsid w:val="0031213E"/>
    <w:rsid w:val="00312A7C"/>
    <w:rsid w:val="00312CFD"/>
    <w:rsid w:val="00312F8E"/>
    <w:rsid w:val="00314214"/>
    <w:rsid w:val="00314F68"/>
    <w:rsid w:val="00314F7B"/>
    <w:rsid w:val="00315321"/>
    <w:rsid w:val="00315B4F"/>
    <w:rsid w:val="00315C4B"/>
    <w:rsid w:val="003164F6"/>
    <w:rsid w:val="0031656E"/>
    <w:rsid w:val="00316947"/>
    <w:rsid w:val="0031696A"/>
    <w:rsid w:val="00316E76"/>
    <w:rsid w:val="003173AC"/>
    <w:rsid w:val="00317C9D"/>
    <w:rsid w:val="00321039"/>
    <w:rsid w:val="00321759"/>
    <w:rsid w:val="00321BF0"/>
    <w:rsid w:val="003226D3"/>
    <w:rsid w:val="00324283"/>
    <w:rsid w:val="0032540D"/>
    <w:rsid w:val="00325973"/>
    <w:rsid w:val="00325ED8"/>
    <w:rsid w:val="0032604E"/>
    <w:rsid w:val="0032698E"/>
    <w:rsid w:val="003270C9"/>
    <w:rsid w:val="003277C1"/>
    <w:rsid w:val="00327AA5"/>
    <w:rsid w:val="003300B5"/>
    <w:rsid w:val="003301E3"/>
    <w:rsid w:val="00331884"/>
    <w:rsid w:val="00331E19"/>
    <w:rsid w:val="00332122"/>
    <w:rsid w:val="00332240"/>
    <w:rsid w:val="003336FA"/>
    <w:rsid w:val="00333BDF"/>
    <w:rsid w:val="0033444D"/>
    <w:rsid w:val="0033485A"/>
    <w:rsid w:val="0033530B"/>
    <w:rsid w:val="003354C4"/>
    <w:rsid w:val="00335AE4"/>
    <w:rsid w:val="003361E2"/>
    <w:rsid w:val="00336FCD"/>
    <w:rsid w:val="0033706D"/>
    <w:rsid w:val="003370E3"/>
    <w:rsid w:val="003378C4"/>
    <w:rsid w:val="00337A4E"/>
    <w:rsid w:val="00340496"/>
    <w:rsid w:val="00340695"/>
    <w:rsid w:val="00340697"/>
    <w:rsid w:val="00341149"/>
    <w:rsid w:val="00341B75"/>
    <w:rsid w:val="0034264D"/>
    <w:rsid w:val="003441D8"/>
    <w:rsid w:val="00344324"/>
    <w:rsid w:val="00345075"/>
    <w:rsid w:val="00345C1E"/>
    <w:rsid w:val="00345D58"/>
    <w:rsid w:val="00345DA5"/>
    <w:rsid w:val="00345FAF"/>
    <w:rsid w:val="0034706E"/>
    <w:rsid w:val="003474A7"/>
    <w:rsid w:val="00347BA0"/>
    <w:rsid w:val="00347F8D"/>
    <w:rsid w:val="00350A89"/>
    <w:rsid w:val="00350D27"/>
    <w:rsid w:val="00350F94"/>
    <w:rsid w:val="00351934"/>
    <w:rsid w:val="0035238D"/>
    <w:rsid w:val="00353941"/>
    <w:rsid w:val="003543E9"/>
    <w:rsid w:val="0035487B"/>
    <w:rsid w:val="00354AA2"/>
    <w:rsid w:val="0035578E"/>
    <w:rsid w:val="00355AA1"/>
    <w:rsid w:val="00355D93"/>
    <w:rsid w:val="00356487"/>
    <w:rsid w:val="00356D3D"/>
    <w:rsid w:val="00357AAB"/>
    <w:rsid w:val="003608E6"/>
    <w:rsid w:val="003616CA"/>
    <w:rsid w:val="0036215A"/>
    <w:rsid w:val="00364802"/>
    <w:rsid w:val="00364AFB"/>
    <w:rsid w:val="00364CCC"/>
    <w:rsid w:val="00364D81"/>
    <w:rsid w:val="00365097"/>
    <w:rsid w:val="00365E4A"/>
    <w:rsid w:val="00366030"/>
    <w:rsid w:val="003663EC"/>
    <w:rsid w:val="00366CBE"/>
    <w:rsid w:val="00366CDA"/>
    <w:rsid w:val="003677A7"/>
    <w:rsid w:val="003679FC"/>
    <w:rsid w:val="00367B3B"/>
    <w:rsid w:val="00367EFF"/>
    <w:rsid w:val="00370337"/>
    <w:rsid w:val="00370593"/>
    <w:rsid w:val="00371167"/>
    <w:rsid w:val="003722F4"/>
    <w:rsid w:val="003726E6"/>
    <w:rsid w:val="00372FA1"/>
    <w:rsid w:val="00374481"/>
    <w:rsid w:val="0037477A"/>
    <w:rsid w:val="003748A4"/>
    <w:rsid w:val="00374CD0"/>
    <w:rsid w:val="00374D9F"/>
    <w:rsid w:val="0037519A"/>
    <w:rsid w:val="003760F2"/>
    <w:rsid w:val="0037643D"/>
    <w:rsid w:val="00376A75"/>
    <w:rsid w:val="003776F7"/>
    <w:rsid w:val="00377FC8"/>
    <w:rsid w:val="00380368"/>
    <w:rsid w:val="0038055C"/>
    <w:rsid w:val="00380660"/>
    <w:rsid w:val="00380B5D"/>
    <w:rsid w:val="00380DC0"/>
    <w:rsid w:val="00380DE7"/>
    <w:rsid w:val="003813FD"/>
    <w:rsid w:val="00381F82"/>
    <w:rsid w:val="00382F04"/>
    <w:rsid w:val="00383152"/>
    <w:rsid w:val="003838B8"/>
    <w:rsid w:val="00383A4B"/>
    <w:rsid w:val="00383EAF"/>
    <w:rsid w:val="00384430"/>
    <w:rsid w:val="0038446F"/>
    <w:rsid w:val="00384746"/>
    <w:rsid w:val="00385E60"/>
    <w:rsid w:val="0038723D"/>
    <w:rsid w:val="00387781"/>
    <w:rsid w:val="0039003B"/>
    <w:rsid w:val="00390945"/>
    <w:rsid w:val="00391AF4"/>
    <w:rsid w:val="003923B5"/>
    <w:rsid w:val="00392726"/>
    <w:rsid w:val="003928EB"/>
    <w:rsid w:val="00392927"/>
    <w:rsid w:val="00393B14"/>
    <w:rsid w:val="00393C98"/>
    <w:rsid w:val="00394509"/>
    <w:rsid w:val="00395207"/>
    <w:rsid w:val="00395C35"/>
    <w:rsid w:val="003965EB"/>
    <w:rsid w:val="0039678B"/>
    <w:rsid w:val="003978FC"/>
    <w:rsid w:val="00397B86"/>
    <w:rsid w:val="003A00C0"/>
    <w:rsid w:val="003A0C8E"/>
    <w:rsid w:val="003A165C"/>
    <w:rsid w:val="003A1B5A"/>
    <w:rsid w:val="003A2131"/>
    <w:rsid w:val="003A296E"/>
    <w:rsid w:val="003A340B"/>
    <w:rsid w:val="003A47D8"/>
    <w:rsid w:val="003A5197"/>
    <w:rsid w:val="003A599B"/>
    <w:rsid w:val="003A5C20"/>
    <w:rsid w:val="003A6ABC"/>
    <w:rsid w:val="003A6BA5"/>
    <w:rsid w:val="003A6DAB"/>
    <w:rsid w:val="003A6FE0"/>
    <w:rsid w:val="003A71EF"/>
    <w:rsid w:val="003A7ABC"/>
    <w:rsid w:val="003B20B6"/>
    <w:rsid w:val="003B21D5"/>
    <w:rsid w:val="003B241C"/>
    <w:rsid w:val="003B2540"/>
    <w:rsid w:val="003B2813"/>
    <w:rsid w:val="003B2993"/>
    <w:rsid w:val="003B3249"/>
    <w:rsid w:val="003B32A0"/>
    <w:rsid w:val="003B3449"/>
    <w:rsid w:val="003B3613"/>
    <w:rsid w:val="003B3824"/>
    <w:rsid w:val="003B39FC"/>
    <w:rsid w:val="003B3EB6"/>
    <w:rsid w:val="003B4628"/>
    <w:rsid w:val="003B49C1"/>
    <w:rsid w:val="003B50B5"/>
    <w:rsid w:val="003B70AE"/>
    <w:rsid w:val="003B79EA"/>
    <w:rsid w:val="003B7A05"/>
    <w:rsid w:val="003C0203"/>
    <w:rsid w:val="003C0259"/>
    <w:rsid w:val="003C0344"/>
    <w:rsid w:val="003C038F"/>
    <w:rsid w:val="003C1504"/>
    <w:rsid w:val="003C1A39"/>
    <w:rsid w:val="003C219A"/>
    <w:rsid w:val="003C2AA3"/>
    <w:rsid w:val="003C3226"/>
    <w:rsid w:val="003C3ADF"/>
    <w:rsid w:val="003C3BF6"/>
    <w:rsid w:val="003C48FC"/>
    <w:rsid w:val="003C4DE1"/>
    <w:rsid w:val="003C537C"/>
    <w:rsid w:val="003C5F0E"/>
    <w:rsid w:val="003C5FEB"/>
    <w:rsid w:val="003C67C3"/>
    <w:rsid w:val="003C6B67"/>
    <w:rsid w:val="003C6CB6"/>
    <w:rsid w:val="003C7080"/>
    <w:rsid w:val="003C7094"/>
    <w:rsid w:val="003C76BE"/>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4A"/>
    <w:rsid w:val="003E0CF4"/>
    <w:rsid w:val="003E20B8"/>
    <w:rsid w:val="003E2DFC"/>
    <w:rsid w:val="003E33ED"/>
    <w:rsid w:val="003E40BE"/>
    <w:rsid w:val="003E622C"/>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821"/>
    <w:rsid w:val="003F7B64"/>
    <w:rsid w:val="003F7C42"/>
    <w:rsid w:val="0040005F"/>
    <w:rsid w:val="004008EB"/>
    <w:rsid w:val="00400A10"/>
    <w:rsid w:val="00400CA7"/>
    <w:rsid w:val="0040116F"/>
    <w:rsid w:val="004011BF"/>
    <w:rsid w:val="0040155E"/>
    <w:rsid w:val="004016FC"/>
    <w:rsid w:val="00401932"/>
    <w:rsid w:val="00402941"/>
    <w:rsid w:val="00402F8D"/>
    <w:rsid w:val="004032FC"/>
    <w:rsid w:val="004040E5"/>
    <w:rsid w:val="00404643"/>
    <w:rsid w:val="004051AF"/>
    <w:rsid w:val="00405276"/>
    <w:rsid w:val="00405D16"/>
    <w:rsid w:val="00405F97"/>
    <w:rsid w:val="0040678F"/>
    <w:rsid w:val="00406988"/>
    <w:rsid w:val="004075EC"/>
    <w:rsid w:val="0040769F"/>
    <w:rsid w:val="00407F1E"/>
    <w:rsid w:val="004100DB"/>
    <w:rsid w:val="00410147"/>
    <w:rsid w:val="00410153"/>
    <w:rsid w:val="0041057B"/>
    <w:rsid w:val="004107EE"/>
    <w:rsid w:val="00410FFE"/>
    <w:rsid w:val="00411524"/>
    <w:rsid w:val="00411F59"/>
    <w:rsid w:val="00412F0F"/>
    <w:rsid w:val="004149CE"/>
    <w:rsid w:val="00414B0E"/>
    <w:rsid w:val="0041502E"/>
    <w:rsid w:val="00415B69"/>
    <w:rsid w:val="00415B90"/>
    <w:rsid w:val="00415B97"/>
    <w:rsid w:val="00416153"/>
    <w:rsid w:val="004167A3"/>
    <w:rsid w:val="004168A1"/>
    <w:rsid w:val="00416FEA"/>
    <w:rsid w:val="0041780A"/>
    <w:rsid w:val="00417D5D"/>
    <w:rsid w:val="00417F5D"/>
    <w:rsid w:val="00420956"/>
    <w:rsid w:val="00420FCE"/>
    <w:rsid w:val="00421A36"/>
    <w:rsid w:val="00422753"/>
    <w:rsid w:val="004229EA"/>
    <w:rsid w:val="00422D57"/>
    <w:rsid w:val="00422E28"/>
    <w:rsid w:val="00423124"/>
    <w:rsid w:val="00423257"/>
    <w:rsid w:val="00424608"/>
    <w:rsid w:val="00424C04"/>
    <w:rsid w:val="004259D3"/>
    <w:rsid w:val="0042678F"/>
    <w:rsid w:val="00426904"/>
    <w:rsid w:val="004275EA"/>
    <w:rsid w:val="004277E9"/>
    <w:rsid w:val="00430738"/>
    <w:rsid w:val="00430F65"/>
    <w:rsid w:val="004313B6"/>
    <w:rsid w:val="0043153B"/>
    <w:rsid w:val="0043176A"/>
    <w:rsid w:val="0043186F"/>
    <w:rsid w:val="00433580"/>
    <w:rsid w:val="00433619"/>
    <w:rsid w:val="00433E93"/>
    <w:rsid w:val="00434D84"/>
    <w:rsid w:val="00434DB0"/>
    <w:rsid w:val="00435CC3"/>
    <w:rsid w:val="00436091"/>
    <w:rsid w:val="00436B6D"/>
    <w:rsid w:val="004376DF"/>
    <w:rsid w:val="004377DA"/>
    <w:rsid w:val="004379E0"/>
    <w:rsid w:val="00437C58"/>
    <w:rsid w:val="00440701"/>
    <w:rsid w:val="00440861"/>
    <w:rsid w:val="00440CCE"/>
    <w:rsid w:val="004411CB"/>
    <w:rsid w:val="0044136E"/>
    <w:rsid w:val="00441B6F"/>
    <w:rsid w:val="00441ECA"/>
    <w:rsid w:val="00442F97"/>
    <w:rsid w:val="004431ED"/>
    <w:rsid w:val="004436EE"/>
    <w:rsid w:val="00443978"/>
    <w:rsid w:val="00443DB9"/>
    <w:rsid w:val="0044445F"/>
    <w:rsid w:val="00444D19"/>
    <w:rsid w:val="00444DCB"/>
    <w:rsid w:val="00444DE9"/>
    <w:rsid w:val="004453A0"/>
    <w:rsid w:val="00445A16"/>
    <w:rsid w:val="00445A60"/>
    <w:rsid w:val="00445DF0"/>
    <w:rsid w:val="0044605E"/>
    <w:rsid w:val="004465A8"/>
    <w:rsid w:val="004468A0"/>
    <w:rsid w:val="004468DB"/>
    <w:rsid w:val="00446CE5"/>
    <w:rsid w:val="00446EB5"/>
    <w:rsid w:val="0044703C"/>
    <w:rsid w:val="0044742B"/>
    <w:rsid w:val="004478C9"/>
    <w:rsid w:val="004478E9"/>
    <w:rsid w:val="00447F65"/>
    <w:rsid w:val="00447F8B"/>
    <w:rsid w:val="0045083F"/>
    <w:rsid w:val="00450E8D"/>
    <w:rsid w:val="0045142B"/>
    <w:rsid w:val="0045157A"/>
    <w:rsid w:val="00451675"/>
    <w:rsid w:val="00451821"/>
    <w:rsid w:val="00451E43"/>
    <w:rsid w:val="004521EA"/>
    <w:rsid w:val="004528E7"/>
    <w:rsid w:val="00452C25"/>
    <w:rsid w:val="00452D11"/>
    <w:rsid w:val="00453A97"/>
    <w:rsid w:val="004547DD"/>
    <w:rsid w:val="004555C7"/>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F74"/>
    <w:rsid w:val="00463A07"/>
    <w:rsid w:val="00463B89"/>
    <w:rsid w:val="00465622"/>
    <w:rsid w:val="00465EB1"/>
    <w:rsid w:val="00466493"/>
    <w:rsid w:val="004670B2"/>
    <w:rsid w:val="00467574"/>
    <w:rsid w:val="00467867"/>
    <w:rsid w:val="00470479"/>
    <w:rsid w:val="00470889"/>
    <w:rsid w:val="00470B13"/>
    <w:rsid w:val="00471B55"/>
    <w:rsid w:val="00472757"/>
    <w:rsid w:val="00472F47"/>
    <w:rsid w:val="004743C9"/>
    <w:rsid w:val="00474962"/>
    <w:rsid w:val="00474CA8"/>
    <w:rsid w:val="0047502C"/>
    <w:rsid w:val="004750FA"/>
    <w:rsid w:val="00476735"/>
    <w:rsid w:val="00476C73"/>
    <w:rsid w:val="00476D81"/>
    <w:rsid w:val="004772B9"/>
    <w:rsid w:val="00477423"/>
    <w:rsid w:val="00477723"/>
    <w:rsid w:val="0048005D"/>
    <w:rsid w:val="00480A57"/>
    <w:rsid w:val="0048105B"/>
    <w:rsid w:val="004817CD"/>
    <w:rsid w:val="00481ECE"/>
    <w:rsid w:val="0048203A"/>
    <w:rsid w:val="00482A2D"/>
    <w:rsid w:val="00483554"/>
    <w:rsid w:val="00483947"/>
    <w:rsid w:val="00483B84"/>
    <w:rsid w:val="00484814"/>
    <w:rsid w:val="00485845"/>
    <w:rsid w:val="004870D4"/>
    <w:rsid w:val="00487163"/>
    <w:rsid w:val="004872B1"/>
    <w:rsid w:val="0048787B"/>
    <w:rsid w:val="004878C9"/>
    <w:rsid w:val="00487905"/>
    <w:rsid w:val="00487A62"/>
    <w:rsid w:val="00487AA1"/>
    <w:rsid w:val="00487FEA"/>
    <w:rsid w:val="00490C38"/>
    <w:rsid w:val="004910C9"/>
    <w:rsid w:val="0049142B"/>
    <w:rsid w:val="00491ACB"/>
    <w:rsid w:val="00491D81"/>
    <w:rsid w:val="004922ED"/>
    <w:rsid w:val="00492A89"/>
    <w:rsid w:val="00492FCC"/>
    <w:rsid w:val="0049315C"/>
    <w:rsid w:val="004931EF"/>
    <w:rsid w:val="0049330C"/>
    <w:rsid w:val="00493D86"/>
    <w:rsid w:val="00493FC0"/>
    <w:rsid w:val="004949B8"/>
    <w:rsid w:val="00494C63"/>
    <w:rsid w:val="00494DC8"/>
    <w:rsid w:val="00494F76"/>
    <w:rsid w:val="004972A2"/>
    <w:rsid w:val="004972F7"/>
    <w:rsid w:val="004973E7"/>
    <w:rsid w:val="0049792A"/>
    <w:rsid w:val="004A03C8"/>
    <w:rsid w:val="004A07BD"/>
    <w:rsid w:val="004A0C8C"/>
    <w:rsid w:val="004A0E6D"/>
    <w:rsid w:val="004A2321"/>
    <w:rsid w:val="004A2417"/>
    <w:rsid w:val="004A26F7"/>
    <w:rsid w:val="004A2844"/>
    <w:rsid w:val="004A3022"/>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113C"/>
    <w:rsid w:val="004B1204"/>
    <w:rsid w:val="004B150E"/>
    <w:rsid w:val="004B153E"/>
    <w:rsid w:val="004B2223"/>
    <w:rsid w:val="004B2580"/>
    <w:rsid w:val="004B2876"/>
    <w:rsid w:val="004B363A"/>
    <w:rsid w:val="004B3B7E"/>
    <w:rsid w:val="004B3EA4"/>
    <w:rsid w:val="004B4BDF"/>
    <w:rsid w:val="004B4D24"/>
    <w:rsid w:val="004B51F8"/>
    <w:rsid w:val="004B5525"/>
    <w:rsid w:val="004B587A"/>
    <w:rsid w:val="004B58A3"/>
    <w:rsid w:val="004B6D6D"/>
    <w:rsid w:val="004B7795"/>
    <w:rsid w:val="004C0BE6"/>
    <w:rsid w:val="004C0D1D"/>
    <w:rsid w:val="004C198D"/>
    <w:rsid w:val="004C1ADA"/>
    <w:rsid w:val="004C24AE"/>
    <w:rsid w:val="004C2B6F"/>
    <w:rsid w:val="004C2EA6"/>
    <w:rsid w:val="004C4EE0"/>
    <w:rsid w:val="004C5343"/>
    <w:rsid w:val="004C5A88"/>
    <w:rsid w:val="004C5C74"/>
    <w:rsid w:val="004C6018"/>
    <w:rsid w:val="004C6662"/>
    <w:rsid w:val="004C66A0"/>
    <w:rsid w:val="004C6D39"/>
    <w:rsid w:val="004C7079"/>
    <w:rsid w:val="004C75B2"/>
    <w:rsid w:val="004D015E"/>
    <w:rsid w:val="004D039B"/>
    <w:rsid w:val="004D1441"/>
    <w:rsid w:val="004D1618"/>
    <w:rsid w:val="004D2C7F"/>
    <w:rsid w:val="004D2DB7"/>
    <w:rsid w:val="004D34DD"/>
    <w:rsid w:val="004D3CCE"/>
    <w:rsid w:val="004D40E5"/>
    <w:rsid w:val="004D4AB9"/>
    <w:rsid w:val="004D4C47"/>
    <w:rsid w:val="004D585A"/>
    <w:rsid w:val="004D5E21"/>
    <w:rsid w:val="004D6E8A"/>
    <w:rsid w:val="004D7615"/>
    <w:rsid w:val="004D7FF4"/>
    <w:rsid w:val="004E04A2"/>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103"/>
    <w:rsid w:val="004E43B8"/>
    <w:rsid w:val="004E4C31"/>
    <w:rsid w:val="004E4DB3"/>
    <w:rsid w:val="004E5706"/>
    <w:rsid w:val="004E62DD"/>
    <w:rsid w:val="004E7064"/>
    <w:rsid w:val="004F003D"/>
    <w:rsid w:val="004F0B54"/>
    <w:rsid w:val="004F0BE4"/>
    <w:rsid w:val="004F14AD"/>
    <w:rsid w:val="004F14DE"/>
    <w:rsid w:val="004F150C"/>
    <w:rsid w:val="004F15DA"/>
    <w:rsid w:val="004F1667"/>
    <w:rsid w:val="004F1AA6"/>
    <w:rsid w:val="004F21DD"/>
    <w:rsid w:val="004F26DB"/>
    <w:rsid w:val="004F29D5"/>
    <w:rsid w:val="004F3657"/>
    <w:rsid w:val="004F37B6"/>
    <w:rsid w:val="004F3A00"/>
    <w:rsid w:val="004F3ADC"/>
    <w:rsid w:val="004F4326"/>
    <w:rsid w:val="004F4B14"/>
    <w:rsid w:val="004F4BA0"/>
    <w:rsid w:val="004F5588"/>
    <w:rsid w:val="004F5634"/>
    <w:rsid w:val="004F5D01"/>
    <w:rsid w:val="004F6AC6"/>
    <w:rsid w:val="004F6E2C"/>
    <w:rsid w:val="004F6EA4"/>
    <w:rsid w:val="004F76D6"/>
    <w:rsid w:val="004F7879"/>
    <w:rsid w:val="005002ED"/>
    <w:rsid w:val="00502269"/>
    <w:rsid w:val="00502A12"/>
    <w:rsid w:val="00503355"/>
    <w:rsid w:val="00503794"/>
    <w:rsid w:val="0050388B"/>
    <w:rsid w:val="0050392A"/>
    <w:rsid w:val="005040A0"/>
    <w:rsid w:val="00504314"/>
    <w:rsid w:val="005068E5"/>
    <w:rsid w:val="005069BE"/>
    <w:rsid w:val="00506F97"/>
    <w:rsid w:val="00507141"/>
    <w:rsid w:val="00507E35"/>
    <w:rsid w:val="0051009A"/>
    <w:rsid w:val="00510F13"/>
    <w:rsid w:val="00511264"/>
    <w:rsid w:val="005113C0"/>
    <w:rsid w:val="0051199C"/>
    <w:rsid w:val="00511C0F"/>
    <w:rsid w:val="00511C68"/>
    <w:rsid w:val="00511DA5"/>
    <w:rsid w:val="005123ED"/>
    <w:rsid w:val="00512714"/>
    <w:rsid w:val="00512C55"/>
    <w:rsid w:val="00512E3C"/>
    <w:rsid w:val="00512F11"/>
    <w:rsid w:val="0051319C"/>
    <w:rsid w:val="00513807"/>
    <w:rsid w:val="00514C58"/>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F5C"/>
    <w:rsid w:val="00523228"/>
    <w:rsid w:val="00523460"/>
    <w:rsid w:val="00523765"/>
    <w:rsid w:val="00523C43"/>
    <w:rsid w:val="00523C69"/>
    <w:rsid w:val="0052444D"/>
    <w:rsid w:val="00525BA4"/>
    <w:rsid w:val="00525DAC"/>
    <w:rsid w:val="00526173"/>
    <w:rsid w:val="00526364"/>
    <w:rsid w:val="0052693E"/>
    <w:rsid w:val="005279D2"/>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BDC"/>
    <w:rsid w:val="00540F93"/>
    <w:rsid w:val="005412A4"/>
    <w:rsid w:val="0054148A"/>
    <w:rsid w:val="005417EF"/>
    <w:rsid w:val="005418DE"/>
    <w:rsid w:val="00541A5C"/>
    <w:rsid w:val="00541F57"/>
    <w:rsid w:val="005420C8"/>
    <w:rsid w:val="0054272E"/>
    <w:rsid w:val="00543018"/>
    <w:rsid w:val="00543192"/>
    <w:rsid w:val="00544519"/>
    <w:rsid w:val="0054488B"/>
    <w:rsid w:val="00546164"/>
    <w:rsid w:val="00546358"/>
    <w:rsid w:val="005463A5"/>
    <w:rsid w:val="00546D9C"/>
    <w:rsid w:val="00546E05"/>
    <w:rsid w:val="00547842"/>
    <w:rsid w:val="005502F7"/>
    <w:rsid w:val="00550451"/>
    <w:rsid w:val="0055047D"/>
    <w:rsid w:val="00550654"/>
    <w:rsid w:val="00550DC1"/>
    <w:rsid w:val="00550DE6"/>
    <w:rsid w:val="005514D9"/>
    <w:rsid w:val="005515F1"/>
    <w:rsid w:val="00551908"/>
    <w:rsid w:val="00551948"/>
    <w:rsid w:val="00552188"/>
    <w:rsid w:val="005525FB"/>
    <w:rsid w:val="0055292C"/>
    <w:rsid w:val="005532CB"/>
    <w:rsid w:val="00553AED"/>
    <w:rsid w:val="00553C86"/>
    <w:rsid w:val="00553DD9"/>
    <w:rsid w:val="005546BE"/>
    <w:rsid w:val="00554E9A"/>
    <w:rsid w:val="005550C8"/>
    <w:rsid w:val="00555301"/>
    <w:rsid w:val="0055677E"/>
    <w:rsid w:val="0055714F"/>
    <w:rsid w:val="00557770"/>
    <w:rsid w:val="00557C5F"/>
    <w:rsid w:val="00560790"/>
    <w:rsid w:val="00560A28"/>
    <w:rsid w:val="00560CC7"/>
    <w:rsid w:val="00561618"/>
    <w:rsid w:val="00561EA4"/>
    <w:rsid w:val="00561EC0"/>
    <w:rsid w:val="005624AE"/>
    <w:rsid w:val="0056258B"/>
    <w:rsid w:val="00562780"/>
    <w:rsid w:val="0056279E"/>
    <w:rsid w:val="0056316D"/>
    <w:rsid w:val="0056383D"/>
    <w:rsid w:val="00564988"/>
    <w:rsid w:val="0056547F"/>
    <w:rsid w:val="005657E4"/>
    <w:rsid w:val="005658BF"/>
    <w:rsid w:val="00565BA6"/>
    <w:rsid w:val="005661B7"/>
    <w:rsid w:val="005672F7"/>
    <w:rsid w:val="0056789F"/>
    <w:rsid w:val="00567BEF"/>
    <w:rsid w:val="00570046"/>
    <w:rsid w:val="005700E0"/>
    <w:rsid w:val="00570131"/>
    <w:rsid w:val="005714C0"/>
    <w:rsid w:val="00572240"/>
    <w:rsid w:val="005724FA"/>
    <w:rsid w:val="00572CC0"/>
    <w:rsid w:val="00572F2A"/>
    <w:rsid w:val="00573ECD"/>
    <w:rsid w:val="005745AF"/>
    <w:rsid w:val="00575416"/>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B35"/>
    <w:rsid w:val="00582DAB"/>
    <w:rsid w:val="00583479"/>
    <w:rsid w:val="005834EF"/>
    <w:rsid w:val="0058373E"/>
    <w:rsid w:val="0058522C"/>
    <w:rsid w:val="005856A7"/>
    <w:rsid w:val="00586952"/>
    <w:rsid w:val="00586B23"/>
    <w:rsid w:val="00586D4F"/>
    <w:rsid w:val="0058784B"/>
    <w:rsid w:val="00591954"/>
    <w:rsid w:val="00591CEA"/>
    <w:rsid w:val="00592097"/>
    <w:rsid w:val="00592967"/>
    <w:rsid w:val="00592B95"/>
    <w:rsid w:val="00592CBC"/>
    <w:rsid w:val="0059305D"/>
    <w:rsid w:val="005930FA"/>
    <w:rsid w:val="005936DF"/>
    <w:rsid w:val="00593C88"/>
    <w:rsid w:val="00594368"/>
    <w:rsid w:val="00594726"/>
    <w:rsid w:val="00595602"/>
    <w:rsid w:val="00595C0A"/>
    <w:rsid w:val="0059633D"/>
    <w:rsid w:val="00596AA3"/>
    <w:rsid w:val="00596C1F"/>
    <w:rsid w:val="00596C91"/>
    <w:rsid w:val="00597681"/>
    <w:rsid w:val="005976D9"/>
    <w:rsid w:val="00597759"/>
    <w:rsid w:val="005978F9"/>
    <w:rsid w:val="005A0838"/>
    <w:rsid w:val="005A0AC0"/>
    <w:rsid w:val="005A10AE"/>
    <w:rsid w:val="005A10F3"/>
    <w:rsid w:val="005A1208"/>
    <w:rsid w:val="005A17B8"/>
    <w:rsid w:val="005A1A15"/>
    <w:rsid w:val="005A1F1A"/>
    <w:rsid w:val="005A2607"/>
    <w:rsid w:val="005A2CF7"/>
    <w:rsid w:val="005A2D7C"/>
    <w:rsid w:val="005A3374"/>
    <w:rsid w:val="005A35FF"/>
    <w:rsid w:val="005A3F78"/>
    <w:rsid w:val="005A45C4"/>
    <w:rsid w:val="005A4D19"/>
    <w:rsid w:val="005A5B81"/>
    <w:rsid w:val="005A6C36"/>
    <w:rsid w:val="005A6FCD"/>
    <w:rsid w:val="005A7AE5"/>
    <w:rsid w:val="005A7B22"/>
    <w:rsid w:val="005A7B6A"/>
    <w:rsid w:val="005A7E1A"/>
    <w:rsid w:val="005B0F87"/>
    <w:rsid w:val="005B1890"/>
    <w:rsid w:val="005B1A2E"/>
    <w:rsid w:val="005B1DFE"/>
    <w:rsid w:val="005B241B"/>
    <w:rsid w:val="005B2AFF"/>
    <w:rsid w:val="005B2B19"/>
    <w:rsid w:val="005B32A1"/>
    <w:rsid w:val="005B36A6"/>
    <w:rsid w:val="005B3F13"/>
    <w:rsid w:val="005B4143"/>
    <w:rsid w:val="005B454F"/>
    <w:rsid w:val="005B4927"/>
    <w:rsid w:val="005B5F13"/>
    <w:rsid w:val="005B5FD3"/>
    <w:rsid w:val="005B5FDF"/>
    <w:rsid w:val="005B61FE"/>
    <w:rsid w:val="005B62B1"/>
    <w:rsid w:val="005B6480"/>
    <w:rsid w:val="005B7374"/>
    <w:rsid w:val="005C1072"/>
    <w:rsid w:val="005C1892"/>
    <w:rsid w:val="005C1C08"/>
    <w:rsid w:val="005C243E"/>
    <w:rsid w:val="005C3CC5"/>
    <w:rsid w:val="005C4053"/>
    <w:rsid w:val="005C429D"/>
    <w:rsid w:val="005C49F4"/>
    <w:rsid w:val="005C5AE2"/>
    <w:rsid w:val="005C6335"/>
    <w:rsid w:val="005C63BF"/>
    <w:rsid w:val="005C64B8"/>
    <w:rsid w:val="005C6C1D"/>
    <w:rsid w:val="005C7311"/>
    <w:rsid w:val="005C7AAF"/>
    <w:rsid w:val="005D0147"/>
    <w:rsid w:val="005D0967"/>
    <w:rsid w:val="005D0EDC"/>
    <w:rsid w:val="005D1019"/>
    <w:rsid w:val="005D13D0"/>
    <w:rsid w:val="005D1821"/>
    <w:rsid w:val="005D2203"/>
    <w:rsid w:val="005D224A"/>
    <w:rsid w:val="005D2AD6"/>
    <w:rsid w:val="005D32B2"/>
    <w:rsid w:val="005D3316"/>
    <w:rsid w:val="005D4458"/>
    <w:rsid w:val="005D4614"/>
    <w:rsid w:val="005D4963"/>
    <w:rsid w:val="005D4B5C"/>
    <w:rsid w:val="005D4BC7"/>
    <w:rsid w:val="005D5266"/>
    <w:rsid w:val="005D54C0"/>
    <w:rsid w:val="005D5555"/>
    <w:rsid w:val="005D57E0"/>
    <w:rsid w:val="005D5B90"/>
    <w:rsid w:val="005D6113"/>
    <w:rsid w:val="005D63C6"/>
    <w:rsid w:val="005D68F4"/>
    <w:rsid w:val="005D69BB"/>
    <w:rsid w:val="005D6C47"/>
    <w:rsid w:val="005D7F27"/>
    <w:rsid w:val="005E0B72"/>
    <w:rsid w:val="005E0EE9"/>
    <w:rsid w:val="005E11DA"/>
    <w:rsid w:val="005E1270"/>
    <w:rsid w:val="005E176A"/>
    <w:rsid w:val="005E1C7F"/>
    <w:rsid w:val="005E22B7"/>
    <w:rsid w:val="005E26BD"/>
    <w:rsid w:val="005E2A9E"/>
    <w:rsid w:val="005E33D9"/>
    <w:rsid w:val="005E3F3F"/>
    <w:rsid w:val="005E547B"/>
    <w:rsid w:val="005E551E"/>
    <w:rsid w:val="005E5978"/>
    <w:rsid w:val="005E5A62"/>
    <w:rsid w:val="005E6A06"/>
    <w:rsid w:val="005E6FF8"/>
    <w:rsid w:val="005E7190"/>
    <w:rsid w:val="005E71D6"/>
    <w:rsid w:val="005E7CC1"/>
    <w:rsid w:val="005E7CF0"/>
    <w:rsid w:val="005E7E92"/>
    <w:rsid w:val="005F0128"/>
    <w:rsid w:val="005F0F8D"/>
    <w:rsid w:val="005F11F7"/>
    <w:rsid w:val="005F16E8"/>
    <w:rsid w:val="005F1D64"/>
    <w:rsid w:val="005F2595"/>
    <w:rsid w:val="005F2846"/>
    <w:rsid w:val="005F28A7"/>
    <w:rsid w:val="005F35A2"/>
    <w:rsid w:val="005F3E7A"/>
    <w:rsid w:val="005F3F07"/>
    <w:rsid w:val="005F4500"/>
    <w:rsid w:val="005F582E"/>
    <w:rsid w:val="005F599A"/>
    <w:rsid w:val="005F5B6F"/>
    <w:rsid w:val="005F5BFE"/>
    <w:rsid w:val="005F5C80"/>
    <w:rsid w:val="005F6096"/>
    <w:rsid w:val="005F61D3"/>
    <w:rsid w:val="005F622A"/>
    <w:rsid w:val="005F6810"/>
    <w:rsid w:val="005F6BA7"/>
    <w:rsid w:val="005F6FA8"/>
    <w:rsid w:val="005F705C"/>
    <w:rsid w:val="005F7557"/>
    <w:rsid w:val="005F7CB7"/>
    <w:rsid w:val="005F7E39"/>
    <w:rsid w:val="0060027E"/>
    <w:rsid w:val="00600426"/>
    <w:rsid w:val="006004A7"/>
    <w:rsid w:val="00600D2D"/>
    <w:rsid w:val="00601602"/>
    <w:rsid w:val="0060170A"/>
    <w:rsid w:val="00601A88"/>
    <w:rsid w:val="00601F1A"/>
    <w:rsid w:val="00602126"/>
    <w:rsid w:val="006026EC"/>
    <w:rsid w:val="00602AB5"/>
    <w:rsid w:val="00603006"/>
    <w:rsid w:val="00603C47"/>
    <w:rsid w:val="0060419E"/>
    <w:rsid w:val="006047AD"/>
    <w:rsid w:val="00604946"/>
    <w:rsid w:val="006051C8"/>
    <w:rsid w:val="006054F9"/>
    <w:rsid w:val="00605639"/>
    <w:rsid w:val="0060702D"/>
    <w:rsid w:val="00607773"/>
    <w:rsid w:val="0060799B"/>
    <w:rsid w:val="00610C09"/>
    <w:rsid w:val="00611849"/>
    <w:rsid w:val="00611AD1"/>
    <w:rsid w:val="006126CD"/>
    <w:rsid w:val="00612902"/>
    <w:rsid w:val="006132A9"/>
    <w:rsid w:val="006132AC"/>
    <w:rsid w:val="00613354"/>
    <w:rsid w:val="006134D0"/>
    <w:rsid w:val="00613822"/>
    <w:rsid w:val="00613D65"/>
    <w:rsid w:val="006140D4"/>
    <w:rsid w:val="00614390"/>
    <w:rsid w:val="006145A3"/>
    <w:rsid w:val="00614A4E"/>
    <w:rsid w:val="00614FBF"/>
    <w:rsid w:val="00615AF3"/>
    <w:rsid w:val="00615C6F"/>
    <w:rsid w:val="00615EFC"/>
    <w:rsid w:val="00616432"/>
    <w:rsid w:val="006172D3"/>
    <w:rsid w:val="006175B2"/>
    <w:rsid w:val="0061780E"/>
    <w:rsid w:val="006201E3"/>
    <w:rsid w:val="00620457"/>
    <w:rsid w:val="006216C6"/>
    <w:rsid w:val="00621750"/>
    <w:rsid w:val="0062225F"/>
    <w:rsid w:val="00622684"/>
    <w:rsid w:val="00622ED4"/>
    <w:rsid w:val="00623033"/>
    <w:rsid w:val="0062304C"/>
    <w:rsid w:val="0062389C"/>
    <w:rsid w:val="0062410C"/>
    <w:rsid w:val="006241D7"/>
    <w:rsid w:val="006244D5"/>
    <w:rsid w:val="00624AB0"/>
    <w:rsid w:val="006252C0"/>
    <w:rsid w:val="006255D8"/>
    <w:rsid w:val="006264F4"/>
    <w:rsid w:val="00626904"/>
    <w:rsid w:val="00626A9E"/>
    <w:rsid w:val="006270FE"/>
    <w:rsid w:val="0062797F"/>
    <w:rsid w:val="0063019F"/>
    <w:rsid w:val="0063070F"/>
    <w:rsid w:val="006309B1"/>
    <w:rsid w:val="00630B2D"/>
    <w:rsid w:val="00630C7E"/>
    <w:rsid w:val="006314DC"/>
    <w:rsid w:val="0063290D"/>
    <w:rsid w:val="006332C4"/>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206"/>
    <w:rsid w:val="00637BD4"/>
    <w:rsid w:val="00637C5A"/>
    <w:rsid w:val="0064076C"/>
    <w:rsid w:val="0064099A"/>
    <w:rsid w:val="00640E2D"/>
    <w:rsid w:val="00641616"/>
    <w:rsid w:val="00641AA3"/>
    <w:rsid w:val="00641E9B"/>
    <w:rsid w:val="00642421"/>
    <w:rsid w:val="006427DD"/>
    <w:rsid w:val="006429B5"/>
    <w:rsid w:val="00642B9E"/>
    <w:rsid w:val="00642C0A"/>
    <w:rsid w:val="00642C3B"/>
    <w:rsid w:val="006432FD"/>
    <w:rsid w:val="00643CED"/>
    <w:rsid w:val="00644596"/>
    <w:rsid w:val="006447E1"/>
    <w:rsid w:val="006464FA"/>
    <w:rsid w:val="0064784C"/>
    <w:rsid w:val="006478B2"/>
    <w:rsid w:val="00650B0D"/>
    <w:rsid w:val="00651256"/>
    <w:rsid w:val="00651ECF"/>
    <w:rsid w:val="00652229"/>
    <w:rsid w:val="00652B5C"/>
    <w:rsid w:val="00652D02"/>
    <w:rsid w:val="00652E26"/>
    <w:rsid w:val="006531B6"/>
    <w:rsid w:val="00653911"/>
    <w:rsid w:val="006542A5"/>
    <w:rsid w:val="0065471C"/>
    <w:rsid w:val="00654800"/>
    <w:rsid w:val="00655166"/>
    <w:rsid w:val="006558BC"/>
    <w:rsid w:val="00655A4C"/>
    <w:rsid w:val="00655E10"/>
    <w:rsid w:val="00656123"/>
    <w:rsid w:val="0065616E"/>
    <w:rsid w:val="006563B3"/>
    <w:rsid w:val="00656B73"/>
    <w:rsid w:val="00656E2F"/>
    <w:rsid w:val="0065753F"/>
    <w:rsid w:val="006605A4"/>
    <w:rsid w:val="00660984"/>
    <w:rsid w:val="00660D1A"/>
    <w:rsid w:val="00662C69"/>
    <w:rsid w:val="00662D88"/>
    <w:rsid w:val="00663347"/>
    <w:rsid w:val="00663559"/>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249"/>
    <w:rsid w:val="00672951"/>
    <w:rsid w:val="00673AE7"/>
    <w:rsid w:val="00673F70"/>
    <w:rsid w:val="00675227"/>
    <w:rsid w:val="006752A2"/>
    <w:rsid w:val="00675831"/>
    <w:rsid w:val="00676015"/>
    <w:rsid w:val="006766BE"/>
    <w:rsid w:val="00676802"/>
    <w:rsid w:val="006768B9"/>
    <w:rsid w:val="00676E90"/>
    <w:rsid w:val="00677F0A"/>
    <w:rsid w:val="00680C7B"/>
    <w:rsid w:val="00680E12"/>
    <w:rsid w:val="0068138F"/>
    <w:rsid w:val="006813BA"/>
    <w:rsid w:val="00681E66"/>
    <w:rsid w:val="00683534"/>
    <w:rsid w:val="00683A12"/>
    <w:rsid w:val="00683E8A"/>
    <w:rsid w:val="0068607C"/>
    <w:rsid w:val="0068624E"/>
    <w:rsid w:val="00686ED7"/>
    <w:rsid w:val="006875C6"/>
    <w:rsid w:val="00687D17"/>
    <w:rsid w:val="00687DA4"/>
    <w:rsid w:val="006903B5"/>
    <w:rsid w:val="00690A6E"/>
    <w:rsid w:val="00691395"/>
    <w:rsid w:val="0069145A"/>
    <w:rsid w:val="006915C7"/>
    <w:rsid w:val="006919A8"/>
    <w:rsid w:val="006921C1"/>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47A"/>
    <w:rsid w:val="006A0C63"/>
    <w:rsid w:val="006A2266"/>
    <w:rsid w:val="006A2500"/>
    <w:rsid w:val="006A28E3"/>
    <w:rsid w:val="006A2EB8"/>
    <w:rsid w:val="006A3516"/>
    <w:rsid w:val="006A4017"/>
    <w:rsid w:val="006A42CE"/>
    <w:rsid w:val="006A4315"/>
    <w:rsid w:val="006A6233"/>
    <w:rsid w:val="006A7B92"/>
    <w:rsid w:val="006B0380"/>
    <w:rsid w:val="006B09AB"/>
    <w:rsid w:val="006B10C9"/>
    <w:rsid w:val="006B1482"/>
    <w:rsid w:val="006B1537"/>
    <w:rsid w:val="006B1A32"/>
    <w:rsid w:val="006B1C34"/>
    <w:rsid w:val="006B3491"/>
    <w:rsid w:val="006B42BC"/>
    <w:rsid w:val="006B5088"/>
    <w:rsid w:val="006B5892"/>
    <w:rsid w:val="006B6603"/>
    <w:rsid w:val="006B6DCF"/>
    <w:rsid w:val="006B6E22"/>
    <w:rsid w:val="006B6FCA"/>
    <w:rsid w:val="006B71A8"/>
    <w:rsid w:val="006B7256"/>
    <w:rsid w:val="006B7330"/>
    <w:rsid w:val="006B7453"/>
    <w:rsid w:val="006B7E32"/>
    <w:rsid w:val="006C068A"/>
    <w:rsid w:val="006C0F7F"/>
    <w:rsid w:val="006C130B"/>
    <w:rsid w:val="006C15D3"/>
    <w:rsid w:val="006C1609"/>
    <w:rsid w:val="006C181E"/>
    <w:rsid w:val="006C18BC"/>
    <w:rsid w:val="006C243D"/>
    <w:rsid w:val="006C24E7"/>
    <w:rsid w:val="006C2DFB"/>
    <w:rsid w:val="006C2E89"/>
    <w:rsid w:val="006C3149"/>
    <w:rsid w:val="006C3631"/>
    <w:rsid w:val="006C3639"/>
    <w:rsid w:val="006C3740"/>
    <w:rsid w:val="006C3C03"/>
    <w:rsid w:val="006C3E67"/>
    <w:rsid w:val="006C40C0"/>
    <w:rsid w:val="006C49AD"/>
    <w:rsid w:val="006C4E49"/>
    <w:rsid w:val="006C50AC"/>
    <w:rsid w:val="006C65F0"/>
    <w:rsid w:val="006C6D7A"/>
    <w:rsid w:val="006C7AB3"/>
    <w:rsid w:val="006C7D83"/>
    <w:rsid w:val="006D02E1"/>
    <w:rsid w:val="006D07FB"/>
    <w:rsid w:val="006D12AF"/>
    <w:rsid w:val="006D186B"/>
    <w:rsid w:val="006D227F"/>
    <w:rsid w:val="006D311B"/>
    <w:rsid w:val="006D395A"/>
    <w:rsid w:val="006D3C7A"/>
    <w:rsid w:val="006D4870"/>
    <w:rsid w:val="006D4B88"/>
    <w:rsid w:val="006D50FA"/>
    <w:rsid w:val="006D642F"/>
    <w:rsid w:val="006D6501"/>
    <w:rsid w:val="006D6911"/>
    <w:rsid w:val="006D6CC9"/>
    <w:rsid w:val="006D782C"/>
    <w:rsid w:val="006D7871"/>
    <w:rsid w:val="006D7C15"/>
    <w:rsid w:val="006E0645"/>
    <w:rsid w:val="006E08CE"/>
    <w:rsid w:val="006E0EDE"/>
    <w:rsid w:val="006E10FB"/>
    <w:rsid w:val="006E1233"/>
    <w:rsid w:val="006E19B6"/>
    <w:rsid w:val="006E24FA"/>
    <w:rsid w:val="006E2954"/>
    <w:rsid w:val="006E2A50"/>
    <w:rsid w:val="006E2E81"/>
    <w:rsid w:val="006E2F38"/>
    <w:rsid w:val="006E308F"/>
    <w:rsid w:val="006E4089"/>
    <w:rsid w:val="006E45F0"/>
    <w:rsid w:val="006E582A"/>
    <w:rsid w:val="006E5A52"/>
    <w:rsid w:val="006E6702"/>
    <w:rsid w:val="006E6B63"/>
    <w:rsid w:val="006E708F"/>
    <w:rsid w:val="006E72AB"/>
    <w:rsid w:val="006E7375"/>
    <w:rsid w:val="006E794C"/>
    <w:rsid w:val="006F2C93"/>
    <w:rsid w:val="006F379B"/>
    <w:rsid w:val="006F3BD7"/>
    <w:rsid w:val="006F3CA2"/>
    <w:rsid w:val="006F3E46"/>
    <w:rsid w:val="006F43E4"/>
    <w:rsid w:val="006F4683"/>
    <w:rsid w:val="006F4DE9"/>
    <w:rsid w:val="006F5350"/>
    <w:rsid w:val="006F5B06"/>
    <w:rsid w:val="006F5B7D"/>
    <w:rsid w:val="006F728D"/>
    <w:rsid w:val="006F7729"/>
    <w:rsid w:val="006F776C"/>
    <w:rsid w:val="006F7C3E"/>
    <w:rsid w:val="006F7D84"/>
    <w:rsid w:val="00700061"/>
    <w:rsid w:val="007007A2"/>
    <w:rsid w:val="00700AFE"/>
    <w:rsid w:val="00700BF2"/>
    <w:rsid w:val="00700D7D"/>
    <w:rsid w:val="00701E95"/>
    <w:rsid w:val="007020CE"/>
    <w:rsid w:val="00702408"/>
    <w:rsid w:val="00702ACF"/>
    <w:rsid w:val="00702BBB"/>
    <w:rsid w:val="007030BE"/>
    <w:rsid w:val="00703180"/>
    <w:rsid w:val="00703476"/>
    <w:rsid w:val="0070515F"/>
    <w:rsid w:val="0070537D"/>
    <w:rsid w:val="00705D7F"/>
    <w:rsid w:val="00706A66"/>
    <w:rsid w:val="0070728B"/>
    <w:rsid w:val="007107C9"/>
    <w:rsid w:val="00710CF9"/>
    <w:rsid w:val="00710FBF"/>
    <w:rsid w:val="0071199A"/>
    <w:rsid w:val="00711BF0"/>
    <w:rsid w:val="00712CCB"/>
    <w:rsid w:val="00712E86"/>
    <w:rsid w:val="007135CF"/>
    <w:rsid w:val="007137FC"/>
    <w:rsid w:val="00713977"/>
    <w:rsid w:val="00713D82"/>
    <w:rsid w:val="00714B20"/>
    <w:rsid w:val="0071597F"/>
    <w:rsid w:val="007160FA"/>
    <w:rsid w:val="007167F0"/>
    <w:rsid w:val="00716867"/>
    <w:rsid w:val="00716CD2"/>
    <w:rsid w:val="00716CF0"/>
    <w:rsid w:val="007177CD"/>
    <w:rsid w:val="00720D22"/>
    <w:rsid w:val="00720F34"/>
    <w:rsid w:val="00721399"/>
    <w:rsid w:val="0072167B"/>
    <w:rsid w:val="00721B31"/>
    <w:rsid w:val="00721C25"/>
    <w:rsid w:val="00721E0B"/>
    <w:rsid w:val="00722062"/>
    <w:rsid w:val="007227BD"/>
    <w:rsid w:val="00722BE1"/>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30E0C"/>
    <w:rsid w:val="0073176F"/>
    <w:rsid w:val="00732109"/>
    <w:rsid w:val="00732FC6"/>
    <w:rsid w:val="0073322F"/>
    <w:rsid w:val="00733B10"/>
    <w:rsid w:val="00733CB0"/>
    <w:rsid w:val="00733D75"/>
    <w:rsid w:val="0073411A"/>
    <w:rsid w:val="0073412D"/>
    <w:rsid w:val="007347A2"/>
    <w:rsid w:val="00734D0B"/>
    <w:rsid w:val="00735219"/>
    <w:rsid w:val="00736225"/>
    <w:rsid w:val="0073626D"/>
    <w:rsid w:val="007367F0"/>
    <w:rsid w:val="0073718F"/>
    <w:rsid w:val="00737B73"/>
    <w:rsid w:val="00737E95"/>
    <w:rsid w:val="00740411"/>
    <w:rsid w:val="00740EB6"/>
    <w:rsid w:val="007415FD"/>
    <w:rsid w:val="007416F3"/>
    <w:rsid w:val="00741FC3"/>
    <w:rsid w:val="0074202C"/>
    <w:rsid w:val="00742945"/>
    <w:rsid w:val="007438D0"/>
    <w:rsid w:val="00743DEF"/>
    <w:rsid w:val="00744685"/>
    <w:rsid w:val="007451CB"/>
    <w:rsid w:val="007454C5"/>
    <w:rsid w:val="00745C46"/>
    <w:rsid w:val="0074617D"/>
    <w:rsid w:val="00746EAB"/>
    <w:rsid w:val="00746F44"/>
    <w:rsid w:val="007476A5"/>
    <w:rsid w:val="00747BD9"/>
    <w:rsid w:val="00750953"/>
    <w:rsid w:val="00750C1D"/>
    <w:rsid w:val="0075106B"/>
    <w:rsid w:val="00751A64"/>
    <w:rsid w:val="00751CAA"/>
    <w:rsid w:val="00752795"/>
    <w:rsid w:val="00752D1C"/>
    <w:rsid w:val="00752DDE"/>
    <w:rsid w:val="007530CC"/>
    <w:rsid w:val="0075365B"/>
    <w:rsid w:val="007537DE"/>
    <w:rsid w:val="00753D79"/>
    <w:rsid w:val="00755779"/>
    <w:rsid w:val="00755B1E"/>
    <w:rsid w:val="00755FAA"/>
    <w:rsid w:val="007569D3"/>
    <w:rsid w:val="00756F01"/>
    <w:rsid w:val="007573F6"/>
    <w:rsid w:val="00757472"/>
    <w:rsid w:val="00757529"/>
    <w:rsid w:val="00757B27"/>
    <w:rsid w:val="00757DB7"/>
    <w:rsid w:val="0076070C"/>
    <w:rsid w:val="007608D6"/>
    <w:rsid w:val="00761399"/>
    <w:rsid w:val="00761FFC"/>
    <w:rsid w:val="0076345B"/>
    <w:rsid w:val="00763D25"/>
    <w:rsid w:val="007646C8"/>
    <w:rsid w:val="007665C6"/>
    <w:rsid w:val="00767183"/>
    <w:rsid w:val="00767699"/>
    <w:rsid w:val="00767740"/>
    <w:rsid w:val="007679EE"/>
    <w:rsid w:val="00767E9C"/>
    <w:rsid w:val="007718F1"/>
    <w:rsid w:val="00772E74"/>
    <w:rsid w:val="00773346"/>
    <w:rsid w:val="0077361D"/>
    <w:rsid w:val="007744AA"/>
    <w:rsid w:val="007749C4"/>
    <w:rsid w:val="007753D1"/>
    <w:rsid w:val="0077569E"/>
    <w:rsid w:val="007758CC"/>
    <w:rsid w:val="00775D65"/>
    <w:rsid w:val="0077612A"/>
    <w:rsid w:val="007770F2"/>
    <w:rsid w:val="007804C8"/>
    <w:rsid w:val="00780C9E"/>
    <w:rsid w:val="00781166"/>
    <w:rsid w:val="00781CFD"/>
    <w:rsid w:val="00782072"/>
    <w:rsid w:val="0078286F"/>
    <w:rsid w:val="0078287F"/>
    <w:rsid w:val="00782A52"/>
    <w:rsid w:val="007830EA"/>
    <w:rsid w:val="007832CB"/>
    <w:rsid w:val="00783A75"/>
    <w:rsid w:val="00783DA8"/>
    <w:rsid w:val="00784833"/>
    <w:rsid w:val="00784B5C"/>
    <w:rsid w:val="007853D7"/>
    <w:rsid w:val="0078585D"/>
    <w:rsid w:val="007858D7"/>
    <w:rsid w:val="00785CB8"/>
    <w:rsid w:val="00785D17"/>
    <w:rsid w:val="00785DBD"/>
    <w:rsid w:val="00785E6A"/>
    <w:rsid w:val="0078613F"/>
    <w:rsid w:val="007864E0"/>
    <w:rsid w:val="00786B4F"/>
    <w:rsid w:val="00787C32"/>
    <w:rsid w:val="0079013E"/>
    <w:rsid w:val="00790172"/>
    <w:rsid w:val="00790C40"/>
    <w:rsid w:val="0079101C"/>
    <w:rsid w:val="00791404"/>
    <w:rsid w:val="00791B41"/>
    <w:rsid w:val="0079226B"/>
    <w:rsid w:val="00793094"/>
    <w:rsid w:val="0079446E"/>
    <w:rsid w:val="007944E6"/>
    <w:rsid w:val="007946DE"/>
    <w:rsid w:val="00794C97"/>
    <w:rsid w:val="00794DB6"/>
    <w:rsid w:val="00794FDC"/>
    <w:rsid w:val="007952CE"/>
    <w:rsid w:val="0079640F"/>
    <w:rsid w:val="00796BE3"/>
    <w:rsid w:val="00797143"/>
    <w:rsid w:val="007975CF"/>
    <w:rsid w:val="0079795D"/>
    <w:rsid w:val="007A0219"/>
    <w:rsid w:val="007A0680"/>
    <w:rsid w:val="007A076E"/>
    <w:rsid w:val="007A19A8"/>
    <w:rsid w:val="007A20F3"/>
    <w:rsid w:val="007A353A"/>
    <w:rsid w:val="007A3841"/>
    <w:rsid w:val="007A3B68"/>
    <w:rsid w:val="007A3B84"/>
    <w:rsid w:val="007A423B"/>
    <w:rsid w:val="007A48DB"/>
    <w:rsid w:val="007A4BEC"/>
    <w:rsid w:val="007A4DEF"/>
    <w:rsid w:val="007A5B95"/>
    <w:rsid w:val="007A5FB8"/>
    <w:rsid w:val="007A6316"/>
    <w:rsid w:val="007A6B14"/>
    <w:rsid w:val="007A7DEE"/>
    <w:rsid w:val="007A7E17"/>
    <w:rsid w:val="007B15D6"/>
    <w:rsid w:val="007B1A8D"/>
    <w:rsid w:val="007B2709"/>
    <w:rsid w:val="007B3476"/>
    <w:rsid w:val="007B3A2B"/>
    <w:rsid w:val="007B3B81"/>
    <w:rsid w:val="007B476F"/>
    <w:rsid w:val="007B56AC"/>
    <w:rsid w:val="007B5AF6"/>
    <w:rsid w:val="007B5E2F"/>
    <w:rsid w:val="007B63DC"/>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5D9"/>
    <w:rsid w:val="007C572D"/>
    <w:rsid w:val="007C5797"/>
    <w:rsid w:val="007C5D6B"/>
    <w:rsid w:val="007C5EC5"/>
    <w:rsid w:val="007C6917"/>
    <w:rsid w:val="007C6EDB"/>
    <w:rsid w:val="007C7A98"/>
    <w:rsid w:val="007C7DE7"/>
    <w:rsid w:val="007D0041"/>
    <w:rsid w:val="007D0495"/>
    <w:rsid w:val="007D092C"/>
    <w:rsid w:val="007D0F48"/>
    <w:rsid w:val="007D1473"/>
    <w:rsid w:val="007D15F3"/>
    <w:rsid w:val="007D167B"/>
    <w:rsid w:val="007D1B21"/>
    <w:rsid w:val="007D4604"/>
    <w:rsid w:val="007D4BC0"/>
    <w:rsid w:val="007D618B"/>
    <w:rsid w:val="007D6737"/>
    <w:rsid w:val="007D683C"/>
    <w:rsid w:val="007E07DA"/>
    <w:rsid w:val="007E1247"/>
    <w:rsid w:val="007E1276"/>
    <w:rsid w:val="007E1623"/>
    <w:rsid w:val="007E16A0"/>
    <w:rsid w:val="007E1CFF"/>
    <w:rsid w:val="007E221D"/>
    <w:rsid w:val="007E2367"/>
    <w:rsid w:val="007E23E7"/>
    <w:rsid w:val="007E2B9B"/>
    <w:rsid w:val="007E47BA"/>
    <w:rsid w:val="007E4CFF"/>
    <w:rsid w:val="007E4E10"/>
    <w:rsid w:val="007E5178"/>
    <w:rsid w:val="007E58AF"/>
    <w:rsid w:val="007E5981"/>
    <w:rsid w:val="007E62C3"/>
    <w:rsid w:val="007E6871"/>
    <w:rsid w:val="007E6D31"/>
    <w:rsid w:val="007E764F"/>
    <w:rsid w:val="007E791A"/>
    <w:rsid w:val="007F0180"/>
    <w:rsid w:val="007F09AD"/>
    <w:rsid w:val="007F1288"/>
    <w:rsid w:val="007F313B"/>
    <w:rsid w:val="007F313D"/>
    <w:rsid w:val="007F3633"/>
    <w:rsid w:val="007F3F13"/>
    <w:rsid w:val="007F4130"/>
    <w:rsid w:val="007F4324"/>
    <w:rsid w:val="007F456C"/>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2BC"/>
    <w:rsid w:val="00801977"/>
    <w:rsid w:val="008019F7"/>
    <w:rsid w:val="00801C7C"/>
    <w:rsid w:val="00802879"/>
    <w:rsid w:val="00802EBA"/>
    <w:rsid w:val="00803060"/>
    <w:rsid w:val="0080460B"/>
    <w:rsid w:val="00804D01"/>
    <w:rsid w:val="00805005"/>
    <w:rsid w:val="008059EC"/>
    <w:rsid w:val="00806E51"/>
    <w:rsid w:val="00807F70"/>
    <w:rsid w:val="0081054B"/>
    <w:rsid w:val="00810554"/>
    <w:rsid w:val="00810983"/>
    <w:rsid w:val="008113C1"/>
    <w:rsid w:val="00811759"/>
    <w:rsid w:val="0081186F"/>
    <w:rsid w:val="00811BA8"/>
    <w:rsid w:val="008133F4"/>
    <w:rsid w:val="008139C9"/>
    <w:rsid w:val="00813D46"/>
    <w:rsid w:val="00813F00"/>
    <w:rsid w:val="0081468A"/>
    <w:rsid w:val="00814F5F"/>
    <w:rsid w:val="008151C1"/>
    <w:rsid w:val="0081534B"/>
    <w:rsid w:val="00816A44"/>
    <w:rsid w:val="00816D40"/>
    <w:rsid w:val="00816D49"/>
    <w:rsid w:val="00816D66"/>
    <w:rsid w:val="008172E8"/>
    <w:rsid w:val="008201E1"/>
    <w:rsid w:val="008205B0"/>
    <w:rsid w:val="00821395"/>
    <w:rsid w:val="008221F5"/>
    <w:rsid w:val="008226DA"/>
    <w:rsid w:val="008234F1"/>
    <w:rsid w:val="00825476"/>
    <w:rsid w:val="008255AB"/>
    <w:rsid w:val="00825B50"/>
    <w:rsid w:val="00825B99"/>
    <w:rsid w:val="00825DA0"/>
    <w:rsid w:val="008262A6"/>
    <w:rsid w:val="00826EA4"/>
    <w:rsid w:val="0082736D"/>
    <w:rsid w:val="00830699"/>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7C"/>
    <w:rsid w:val="008400DC"/>
    <w:rsid w:val="00840B8C"/>
    <w:rsid w:val="008410EB"/>
    <w:rsid w:val="00841437"/>
    <w:rsid w:val="00842137"/>
    <w:rsid w:val="008428F1"/>
    <w:rsid w:val="008429EC"/>
    <w:rsid w:val="00842E5D"/>
    <w:rsid w:val="00843C2D"/>
    <w:rsid w:val="00843E55"/>
    <w:rsid w:val="00844720"/>
    <w:rsid w:val="00844744"/>
    <w:rsid w:val="008450D5"/>
    <w:rsid w:val="008451BE"/>
    <w:rsid w:val="008457B6"/>
    <w:rsid w:val="00845D4F"/>
    <w:rsid w:val="00846CBB"/>
    <w:rsid w:val="00846DD4"/>
    <w:rsid w:val="008470C3"/>
    <w:rsid w:val="00847191"/>
    <w:rsid w:val="008473A8"/>
    <w:rsid w:val="008474BB"/>
    <w:rsid w:val="00847C80"/>
    <w:rsid w:val="0085019E"/>
    <w:rsid w:val="00850225"/>
    <w:rsid w:val="008503E6"/>
    <w:rsid w:val="008506DD"/>
    <w:rsid w:val="008510CD"/>
    <w:rsid w:val="008512D7"/>
    <w:rsid w:val="0085145C"/>
    <w:rsid w:val="00852580"/>
    <w:rsid w:val="00852786"/>
    <w:rsid w:val="00852E3C"/>
    <w:rsid w:val="00853122"/>
    <w:rsid w:val="008536C4"/>
    <w:rsid w:val="00853932"/>
    <w:rsid w:val="00854A1D"/>
    <w:rsid w:val="008557C3"/>
    <w:rsid w:val="008558D9"/>
    <w:rsid w:val="0085594D"/>
    <w:rsid w:val="00855E1D"/>
    <w:rsid w:val="00855FD0"/>
    <w:rsid w:val="0085620A"/>
    <w:rsid w:val="00856506"/>
    <w:rsid w:val="00857159"/>
    <w:rsid w:val="0085719F"/>
    <w:rsid w:val="00857292"/>
    <w:rsid w:val="00857435"/>
    <w:rsid w:val="0085794E"/>
    <w:rsid w:val="00857B17"/>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47A3"/>
    <w:rsid w:val="00865BD6"/>
    <w:rsid w:val="00866016"/>
    <w:rsid w:val="00866C01"/>
    <w:rsid w:val="00866D35"/>
    <w:rsid w:val="00867A35"/>
    <w:rsid w:val="008700EC"/>
    <w:rsid w:val="008702F7"/>
    <w:rsid w:val="00870554"/>
    <w:rsid w:val="00872F4F"/>
    <w:rsid w:val="00873CAB"/>
    <w:rsid w:val="00873F4A"/>
    <w:rsid w:val="00874178"/>
    <w:rsid w:val="00874302"/>
    <w:rsid w:val="00874A3D"/>
    <w:rsid w:val="00874F9C"/>
    <w:rsid w:val="008760A7"/>
    <w:rsid w:val="00876286"/>
    <w:rsid w:val="00876A5F"/>
    <w:rsid w:val="008771D7"/>
    <w:rsid w:val="0088005D"/>
    <w:rsid w:val="0088173E"/>
    <w:rsid w:val="00881A72"/>
    <w:rsid w:val="00881AB8"/>
    <w:rsid w:val="00882113"/>
    <w:rsid w:val="00882F8A"/>
    <w:rsid w:val="008832BC"/>
    <w:rsid w:val="00883547"/>
    <w:rsid w:val="008838B9"/>
    <w:rsid w:val="00883DB6"/>
    <w:rsid w:val="00884A7C"/>
    <w:rsid w:val="00884D40"/>
    <w:rsid w:val="00884EE4"/>
    <w:rsid w:val="008851BC"/>
    <w:rsid w:val="008854ED"/>
    <w:rsid w:val="00885B76"/>
    <w:rsid w:val="00885B8F"/>
    <w:rsid w:val="00886216"/>
    <w:rsid w:val="00886396"/>
    <w:rsid w:val="00887C95"/>
    <w:rsid w:val="00887EA0"/>
    <w:rsid w:val="008908AB"/>
    <w:rsid w:val="00890DC0"/>
    <w:rsid w:val="008912BE"/>
    <w:rsid w:val="00891358"/>
    <w:rsid w:val="0089155E"/>
    <w:rsid w:val="00891CEF"/>
    <w:rsid w:val="00891FC0"/>
    <w:rsid w:val="008931C5"/>
    <w:rsid w:val="00893D5D"/>
    <w:rsid w:val="0089416C"/>
    <w:rsid w:val="0089422F"/>
    <w:rsid w:val="0089437F"/>
    <w:rsid w:val="008944EF"/>
    <w:rsid w:val="008947A7"/>
    <w:rsid w:val="00895ADE"/>
    <w:rsid w:val="0089627B"/>
    <w:rsid w:val="008962B0"/>
    <w:rsid w:val="00896328"/>
    <w:rsid w:val="00896BDB"/>
    <w:rsid w:val="00896E4C"/>
    <w:rsid w:val="00896E99"/>
    <w:rsid w:val="008974EA"/>
    <w:rsid w:val="0089762E"/>
    <w:rsid w:val="00897B4A"/>
    <w:rsid w:val="00897EF6"/>
    <w:rsid w:val="008A002A"/>
    <w:rsid w:val="008A0B70"/>
    <w:rsid w:val="008A211D"/>
    <w:rsid w:val="008A2178"/>
    <w:rsid w:val="008A265F"/>
    <w:rsid w:val="008A26E1"/>
    <w:rsid w:val="008A3856"/>
    <w:rsid w:val="008A3B4F"/>
    <w:rsid w:val="008A4714"/>
    <w:rsid w:val="008A48AD"/>
    <w:rsid w:val="008A48BE"/>
    <w:rsid w:val="008A4D13"/>
    <w:rsid w:val="008A556E"/>
    <w:rsid w:val="008A5640"/>
    <w:rsid w:val="008A5EFE"/>
    <w:rsid w:val="008A626A"/>
    <w:rsid w:val="008A68EC"/>
    <w:rsid w:val="008A6953"/>
    <w:rsid w:val="008A6CC6"/>
    <w:rsid w:val="008A76D2"/>
    <w:rsid w:val="008A7AC3"/>
    <w:rsid w:val="008B0BFF"/>
    <w:rsid w:val="008B0D2E"/>
    <w:rsid w:val="008B0E68"/>
    <w:rsid w:val="008B0F0B"/>
    <w:rsid w:val="008B1370"/>
    <w:rsid w:val="008B17F0"/>
    <w:rsid w:val="008B19A9"/>
    <w:rsid w:val="008B1ABD"/>
    <w:rsid w:val="008B2A4D"/>
    <w:rsid w:val="008B2D99"/>
    <w:rsid w:val="008B3615"/>
    <w:rsid w:val="008B3F24"/>
    <w:rsid w:val="008B42D2"/>
    <w:rsid w:val="008B4387"/>
    <w:rsid w:val="008B46DC"/>
    <w:rsid w:val="008B4BD7"/>
    <w:rsid w:val="008B4CA0"/>
    <w:rsid w:val="008B5A11"/>
    <w:rsid w:val="008B5CA6"/>
    <w:rsid w:val="008B6494"/>
    <w:rsid w:val="008B66B0"/>
    <w:rsid w:val="008B69CA"/>
    <w:rsid w:val="008B6C76"/>
    <w:rsid w:val="008B7A88"/>
    <w:rsid w:val="008C0C6F"/>
    <w:rsid w:val="008C0EEE"/>
    <w:rsid w:val="008C14D6"/>
    <w:rsid w:val="008C1689"/>
    <w:rsid w:val="008C19BD"/>
    <w:rsid w:val="008C1F1E"/>
    <w:rsid w:val="008C2138"/>
    <w:rsid w:val="008C29F2"/>
    <w:rsid w:val="008C341B"/>
    <w:rsid w:val="008C3C7F"/>
    <w:rsid w:val="008C486B"/>
    <w:rsid w:val="008C5669"/>
    <w:rsid w:val="008C58A4"/>
    <w:rsid w:val="008C5EB1"/>
    <w:rsid w:val="008C60F3"/>
    <w:rsid w:val="008C6221"/>
    <w:rsid w:val="008C7372"/>
    <w:rsid w:val="008C771C"/>
    <w:rsid w:val="008C7BD0"/>
    <w:rsid w:val="008C7D55"/>
    <w:rsid w:val="008C7D9D"/>
    <w:rsid w:val="008D07B1"/>
    <w:rsid w:val="008D0AFB"/>
    <w:rsid w:val="008D1610"/>
    <w:rsid w:val="008D197B"/>
    <w:rsid w:val="008D19A6"/>
    <w:rsid w:val="008D1BF1"/>
    <w:rsid w:val="008D30D5"/>
    <w:rsid w:val="008D35B6"/>
    <w:rsid w:val="008D3848"/>
    <w:rsid w:val="008D3C0A"/>
    <w:rsid w:val="008D49FA"/>
    <w:rsid w:val="008D5523"/>
    <w:rsid w:val="008D6163"/>
    <w:rsid w:val="008D62CB"/>
    <w:rsid w:val="008D6888"/>
    <w:rsid w:val="008D6EDD"/>
    <w:rsid w:val="008D7AE9"/>
    <w:rsid w:val="008E02CB"/>
    <w:rsid w:val="008E083F"/>
    <w:rsid w:val="008E1A4B"/>
    <w:rsid w:val="008E1A85"/>
    <w:rsid w:val="008E1E2C"/>
    <w:rsid w:val="008E200E"/>
    <w:rsid w:val="008E22A9"/>
    <w:rsid w:val="008E2A69"/>
    <w:rsid w:val="008E3D82"/>
    <w:rsid w:val="008E4226"/>
    <w:rsid w:val="008E436E"/>
    <w:rsid w:val="008E46DA"/>
    <w:rsid w:val="008E5069"/>
    <w:rsid w:val="008E529B"/>
    <w:rsid w:val="008E56D4"/>
    <w:rsid w:val="008E57E6"/>
    <w:rsid w:val="008E5B7E"/>
    <w:rsid w:val="008E5CE7"/>
    <w:rsid w:val="008E710F"/>
    <w:rsid w:val="008F0269"/>
    <w:rsid w:val="008F09DE"/>
    <w:rsid w:val="008F0A23"/>
    <w:rsid w:val="008F1ADC"/>
    <w:rsid w:val="008F1F94"/>
    <w:rsid w:val="008F23A2"/>
    <w:rsid w:val="008F2739"/>
    <w:rsid w:val="008F27EA"/>
    <w:rsid w:val="008F2C56"/>
    <w:rsid w:val="008F3903"/>
    <w:rsid w:val="008F3E61"/>
    <w:rsid w:val="008F4349"/>
    <w:rsid w:val="008F491B"/>
    <w:rsid w:val="008F5689"/>
    <w:rsid w:val="008F6749"/>
    <w:rsid w:val="008F67B5"/>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07C3A"/>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6378"/>
    <w:rsid w:val="0091797C"/>
    <w:rsid w:val="00917EB3"/>
    <w:rsid w:val="00920578"/>
    <w:rsid w:val="00921102"/>
    <w:rsid w:val="00921367"/>
    <w:rsid w:val="009218F0"/>
    <w:rsid w:val="00921906"/>
    <w:rsid w:val="00921BE1"/>
    <w:rsid w:val="00922695"/>
    <w:rsid w:val="00922A11"/>
    <w:rsid w:val="00922C79"/>
    <w:rsid w:val="00923BC7"/>
    <w:rsid w:val="009245EF"/>
    <w:rsid w:val="009246B3"/>
    <w:rsid w:val="00924ACB"/>
    <w:rsid w:val="00924C5A"/>
    <w:rsid w:val="00924EB7"/>
    <w:rsid w:val="00925565"/>
    <w:rsid w:val="0092580D"/>
    <w:rsid w:val="009267DC"/>
    <w:rsid w:val="00926C92"/>
    <w:rsid w:val="00930303"/>
    <w:rsid w:val="00930924"/>
    <w:rsid w:val="0093098A"/>
    <w:rsid w:val="00930E3A"/>
    <w:rsid w:val="00932187"/>
    <w:rsid w:val="0093252D"/>
    <w:rsid w:val="009325A2"/>
    <w:rsid w:val="00933213"/>
    <w:rsid w:val="00933818"/>
    <w:rsid w:val="00933989"/>
    <w:rsid w:val="00933CCF"/>
    <w:rsid w:val="009347CE"/>
    <w:rsid w:val="009348DF"/>
    <w:rsid w:val="00935505"/>
    <w:rsid w:val="00935B8D"/>
    <w:rsid w:val="009374CC"/>
    <w:rsid w:val="00937893"/>
    <w:rsid w:val="00940520"/>
    <w:rsid w:val="00941826"/>
    <w:rsid w:val="00943458"/>
    <w:rsid w:val="00943765"/>
    <w:rsid w:val="00943908"/>
    <w:rsid w:val="00943AC0"/>
    <w:rsid w:val="00943DC4"/>
    <w:rsid w:val="009441BC"/>
    <w:rsid w:val="0094425C"/>
    <w:rsid w:val="0094447B"/>
    <w:rsid w:val="009446FE"/>
    <w:rsid w:val="00944F73"/>
    <w:rsid w:val="00945266"/>
    <w:rsid w:val="0094601D"/>
    <w:rsid w:val="00947445"/>
    <w:rsid w:val="00950697"/>
    <w:rsid w:val="00950CE7"/>
    <w:rsid w:val="00950CFB"/>
    <w:rsid w:val="00951444"/>
    <w:rsid w:val="009522C4"/>
    <w:rsid w:val="009524BA"/>
    <w:rsid w:val="00952738"/>
    <w:rsid w:val="00952764"/>
    <w:rsid w:val="00953657"/>
    <w:rsid w:val="00954004"/>
    <w:rsid w:val="00954644"/>
    <w:rsid w:val="009548CA"/>
    <w:rsid w:val="00955389"/>
    <w:rsid w:val="0095591B"/>
    <w:rsid w:val="009561C1"/>
    <w:rsid w:val="00956298"/>
    <w:rsid w:val="009563B0"/>
    <w:rsid w:val="0095646B"/>
    <w:rsid w:val="00956AA7"/>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92A"/>
    <w:rsid w:val="00963CC6"/>
    <w:rsid w:val="009643EB"/>
    <w:rsid w:val="009644B0"/>
    <w:rsid w:val="009647BC"/>
    <w:rsid w:val="00964CAB"/>
    <w:rsid w:val="00965180"/>
    <w:rsid w:val="0096524B"/>
    <w:rsid w:val="009653A8"/>
    <w:rsid w:val="0096574B"/>
    <w:rsid w:val="00965D02"/>
    <w:rsid w:val="009663D1"/>
    <w:rsid w:val="009675FB"/>
    <w:rsid w:val="00967C74"/>
    <w:rsid w:val="00967E99"/>
    <w:rsid w:val="0097032D"/>
    <w:rsid w:val="009704AE"/>
    <w:rsid w:val="00970DD7"/>
    <w:rsid w:val="009719B5"/>
    <w:rsid w:val="00971E4E"/>
    <w:rsid w:val="009725C4"/>
    <w:rsid w:val="00974266"/>
    <w:rsid w:val="00974370"/>
    <w:rsid w:val="0097573C"/>
    <w:rsid w:val="00975BC2"/>
    <w:rsid w:val="00975F10"/>
    <w:rsid w:val="009760FD"/>
    <w:rsid w:val="00976191"/>
    <w:rsid w:val="0097662C"/>
    <w:rsid w:val="00976744"/>
    <w:rsid w:val="009770DE"/>
    <w:rsid w:val="00977273"/>
    <w:rsid w:val="0097730B"/>
    <w:rsid w:val="00977F26"/>
    <w:rsid w:val="00980158"/>
    <w:rsid w:val="00980DB4"/>
    <w:rsid w:val="00981710"/>
    <w:rsid w:val="00981776"/>
    <w:rsid w:val="009817A0"/>
    <w:rsid w:val="00982312"/>
    <w:rsid w:val="00982ADC"/>
    <w:rsid w:val="00982F7A"/>
    <w:rsid w:val="009831AF"/>
    <w:rsid w:val="00983DCA"/>
    <w:rsid w:val="0098426B"/>
    <w:rsid w:val="009848D7"/>
    <w:rsid w:val="00984D6B"/>
    <w:rsid w:val="009851DC"/>
    <w:rsid w:val="009862C3"/>
    <w:rsid w:val="00986381"/>
    <w:rsid w:val="009865C6"/>
    <w:rsid w:val="00986E0C"/>
    <w:rsid w:val="00987101"/>
    <w:rsid w:val="009874EA"/>
    <w:rsid w:val="009875A1"/>
    <w:rsid w:val="00987BC7"/>
    <w:rsid w:val="00987DD3"/>
    <w:rsid w:val="0099008C"/>
    <w:rsid w:val="009903A2"/>
    <w:rsid w:val="00990926"/>
    <w:rsid w:val="00991092"/>
    <w:rsid w:val="009938C0"/>
    <w:rsid w:val="0099425C"/>
    <w:rsid w:val="00994AEE"/>
    <w:rsid w:val="00994B45"/>
    <w:rsid w:val="00994C24"/>
    <w:rsid w:val="00994FEF"/>
    <w:rsid w:val="00995D91"/>
    <w:rsid w:val="00997832"/>
    <w:rsid w:val="009A13A3"/>
    <w:rsid w:val="009A2E05"/>
    <w:rsid w:val="009A3C14"/>
    <w:rsid w:val="009A3CC0"/>
    <w:rsid w:val="009A3EC0"/>
    <w:rsid w:val="009A475B"/>
    <w:rsid w:val="009A478C"/>
    <w:rsid w:val="009A4D81"/>
    <w:rsid w:val="009A5F1D"/>
    <w:rsid w:val="009A6297"/>
    <w:rsid w:val="009A6457"/>
    <w:rsid w:val="009A6631"/>
    <w:rsid w:val="009A7AAF"/>
    <w:rsid w:val="009A7DCC"/>
    <w:rsid w:val="009B0445"/>
    <w:rsid w:val="009B0D43"/>
    <w:rsid w:val="009B253D"/>
    <w:rsid w:val="009B26E3"/>
    <w:rsid w:val="009B3B3F"/>
    <w:rsid w:val="009B3CDC"/>
    <w:rsid w:val="009B3F6B"/>
    <w:rsid w:val="009B46ED"/>
    <w:rsid w:val="009B5760"/>
    <w:rsid w:val="009B5F04"/>
    <w:rsid w:val="009B64CE"/>
    <w:rsid w:val="009B68A7"/>
    <w:rsid w:val="009B6CD8"/>
    <w:rsid w:val="009B6D9B"/>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4F38"/>
    <w:rsid w:val="009C503A"/>
    <w:rsid w:val="009C67B1"/>
    <w:rsid w:val="009C6F6B"/>
    <w:rsid w:val="009C73E8"/>
    <w:rsid w:val="009D09A4"/>
    <w:rsid w:val="009D0A6C"/>
    <w:rsid w:val="009D0DD8"/>
    <w:rsid w:val="009D10FF"/>
    <w:rsid w:val="009D17D1"/>
    <w:rsid w:val="009D195C"/>
    <w:rsid w:val="009D2099"/>
    <w:rsid w:val="009D25E1"/>
    <w:rsid w:val="009D289C"/>
    <w:rsid w:val="009D2DCC"/>
    <w:rsid w:val="009D32FF"/>
    <w:rsid w:val="009D3761"/>
    <w:rsid w:val="009D3BBB"/>
    <w:rsid w:val="009D3E20"/>
    <w:rsid w:val="009D41B7"/>
    <w:rsid w:val="009D57E7"/>
    <w:rsid w:val="009D6178"/>
    <w:rsid w:val="009D699B"/>
    <w:rsid w:val="009D7B23"/>
    <w:rsid w:val="009D7D40"/>
    <w:rsid w:val="009E0079"/>
    <w:rsid w:val="009E00D4"/>
    <w:rsid w:val="009E0658"/>
    <w:rsid w:val="009E1E54"/>
    <w:rsid w:val="009E2692"/>
    <w:rsid w:val="009E2F4C"/>
    <w:rsid w:val="009E3A3D"/>
    <w:rsid w:val="009E4896"/>
    <w:rsid w:val="009E49AC"/>
    <w:rsid w:val="009E5354"/>
    <w:rsid w:val="009E5815"/>
    <w:rsid w:val="009E5DBB"/>
    <w:rsid w:val="009E606B"/>
    <w:rsid w:val="009E62C1"/>
    <w:rsid w:val="009E635D"/>
    <w:rsid w:val="009E7331"/>
    <w:rsid w:val="009F061E"/>
    <w:rsid w:val="009F09BD"/>
    <w:rsid w:val="009F283D"/>
    <w:rsid w:val="009F331E"/>
    <w:rsid w:val="009F3754"/>
    <w:rsid w:val="009F3D42"/>
    <w:rsid w:val="009F4717"/>
    <w:rsid w:val="009F48B6"/>
    <w:rsid w:val="009F4AA9"/>
    <w:rsid w:val="009F4D9D"/>
    <w:rsid w:val="009F4E39"/>
    <w:rsid w:val="009F50BE"/>
    <w:rsid w:val="009F52D9"/>
    <w:rsid w:val="009F5943"/>
    <w:rsid w:val="009F6498"/>
    <w:rsid w:val="009F65A4"/>
    <w:rsid w:val="009F684C"/>
    <w:rsid w:val="00A00350"/>
    <w:rsid w:val="00A00519"/>
    <w:rsid w:val="00A0056A"/>
    <w:rsid w:val="00A00786"/>
    <w:rsid w:val="00A00E06"/>
    <w:rsid w:val="00A01115"/>
    <w:rsid w:val="00A01706"/>
    <w:rsid w:val="00A01906"/>
    <w:rsid w:val="00A0261B"/>
    <w:rsid w:val="00A02659"/>
    <w:rsid w:val="00A028FF"/>
    <w:rsid w:val="00A02A10"/>
    <w:rsid w:val="00A030AB"/>
    <w:rsid w:val="00A0366A"/>
    <w:rsid w:val="00A0374E"/>
    <w:rsid w:val="00A04334"/>
    <w:rsid w:val="00A04CAC"/>
    <w:rsid w:val="00A052B8"/>
    <w:rsid w:val="00A05419"/>
    <w:rsid w:val="00A05925"/>
    <w:rsid w:val="00A060C4"/>
    <w:rsid w:val="00A06C5A"/>
    <w:rsid w:val="00A07F44"/>
    <w:rsid w:val="00A1003B"/>
    <w:rsid w:val="00A108FE"/>
    <w:rsid w:val="00A116C3"/>
    <w:rsid w:val="00A11974"/>
    <w:rsid w:val="00A128E3"/>
    <w:rsid w:val="00A136F2"/>
    <w:rsid w:val="00A138F0"/>
    <w:rsid w:val="00A13A80"/>
    <w:rsid w:val="00A13B95"/>
    <w:rsid w:val="00A13B96"/>
    <w:rsid w:val="00A143B1"/>
    <w:rsid w:val="00A1539C"/>
    <w:rsid w:val="00A1573B"/>
    <w:rsid w:val="00A17133"/>
    <w:rsid w:val="00A17672"/>
    <w:rsid w:val="00A17B53"/>
    <w:rsid w:val="00A17C98"/>
    <w:rsid w:val="00A17FB4"/>
    <w:rsid w:val="00A200F9"/>
    <w:rsid w:val="00A20F8F"/>
    <w:rsid w:val="00A20FC8"/>
    <w:rsid w:val="00A221DD"/>
    <w:rsid w:val="00A223B0"/>
    <w:rsid w:val="00A22F38"/>
    <w:rsid w:val="00A232A0"/>
    <w:rsid w:val="00A238CE"/>
    <w:rsid w:val="00A23A6A"/>
    <w:rsid w:val="00A23BEC"/>
    <w:rsid w:val="00A23FB6"/>
    <w:rsid w:val="00A24280"/>
    <w:rsid w:val="00A2453B"/>
    <w:rsid w:val="00A2467C"/>
    <w:rsid w:val="00A247FD"/>
    <w:rsid w:val="00A24C3A"/>
    <w:rsid w:val="00A25193"/>
    <w:rsid w:val="00A25250"/>
    <w:rsid w:val="00A2549D"/>
    <w:rsid w:val="00A255CC"/>
    <w:rsid w:val="00A257E3"/>
    <w:rsid w:val="00A2624F"/>
    <w:rsid w:val="00A2659E"/>
    <w:rsid w:val="00A26B1D"/>
    <w:rsid w:val="00A2740D"/>
    <w:rsid w:val="00A27A6E"/>
    <w:rsid w:val="00A27E07"/>
    <w:rsid w:val="00A27E5B"/>
    <w:rsid w:val="00A3012D"/>
    <w:rsid w:val="00A31D7C"/>
    <w:rsid w:val="00A320F8"/>
    <w:rsid w:val="00A32357"/>
    <w:rsid w:val="00A331F5"/>
    <w:rsid w:val="00A332E5"/>
    <w:rsid w:val="00A338DF"/>
    <w:rsid w:val="00A33C52"/>
    <w:rsid w:val="00A33DF2"/>
    <w:rsid w:val="00A340C3"/>
    <w:rsid w:val="00A34463"/>
    <w:rsid w:val="00A34C5A"/>
    <w:rsid w:val="00A34E4C"/>
    <w:rsid w:val="00A36C4F"/>
    <w:rsid w:val="00A36E16"/>
    <w:rsid w:val="00A372FF"/>
    <w:rsid w:val="00A37A3A"/>
    <w:rsid w:val="00A37D1B"/>
    <w:rsid w:val="00A40639"/>
    <w:rsid w:val="00A40EF7"/>
    <w:rsid w:val="00A4188C"/>
    <w:rsid w:val="00A41AF0"/>
    <w:rsid w:val="00A422ED"/>
    <w:rsid w:val="00A43F8B"/>
    <w:rsid w:val="00A44DA5"/>
    <w:rsid w:val="00A45407"/>
    <w:rsid w:val="00A45D3B"/>
    <w:rsid w:val="00A45FAA"/>
    <w:rsid w:val="00A47AA9"/>
    <w:rsid w:val="00A47FA7"/>
    <w:rsid w:val="00A50069"/>
    <w:rsid w:val="00A50E4F"/>
    <w:rsid w:val="00A511C3"/>
    <w:rsid w:val="00A516F2"/>
    <w:rsid w:val="00A51D51"/>
    <w:rsid w:val="00A5203C"/>
    <w:rsid w:val="00A52259"/>
    <w:rsid w:val="00A52C70"/>
    <w:rsid w:val="00A5360C"/>
    <w:rsid w:val="00A53761"/>
    <w:rsid w:val="00A54078"/>
    <w:rsid w:val="00A5411A"/>
    <w:rsid w:val="00A54560"/>
    <w:rsid w:val="00A545AB"/>
    <w:rsid w:val="00A54604"/>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824"/>
    <w:rsid w:val="00A61E1C"/>
    <w:rsid w:val="00A622D6"/>
    <w:rsid w:val="00A62FF3"/>
    <w:rsid w:val="00A63311"/>
    <w:rsid w:val="00A64524"/>
    <w:rsid w:val="00A6534E"/>
    <w:rsid w:val="00A6597F"/>
    <w:rsid w:val="00A6644C"/>
    <w:rsid w:val="00A66A4C"/>
    <w:rsid w:val="00A66F84"/>
    <w:rsid w:val="00A67B8E"/>
    <w:rsid w:val="00A71E9E"/>
    <w:rsid w:val="00A71EE7"/>
    <w:rsid w:val="00A72719"/>
    <w:rsid w:val="00A7347C"/>
    <w:rsid w:val="00A737E1"/>
    <w:rsid w:val="00A7391C"/>
    <w:rsid w:val="00A7430A"/>
    <w:rsid w:val="00A7498D"/>
    <w:rsid w:val="00A74F02"/>
    <w:rsid w:val="00A751BE"/>
    <w:rsid w:val="00A75D7E"/>
    <w:rsid w:val="00A75DE9"/>
    <w:rsid w:val="00A76127"/>
    <w:rsid w:val="00A76B87"/>
    <w:rsid w:val="00A76D8A"/>
    <w:rsid w:val="00A7729C"/>
    <w:rsid w:val="00A77355"/>
    <w:rsid w:val="00A773F6"/>
    <w:rsid w:val="00A775D9"/>
    <w:rsid w:val="00A77963"/>
    <w:rsid w:val="00A77CC6"/>
    <w:rsid w:val="00A80BCD"/>
    <w:rsid w:val="00A81EED"/>
    <w:rsid w:val="00A821AF"/>
    <w:rsid w:val="00A82B98"/>
    <w:rsid w:val="00A82FA0"/>
    <w:rsid w:val="00A8317A"/>
    <w:rsid w:val="00A835F5"/>
    <w:rsid w:val="00A83ADA"/>
    <w:rsid w:val="00A84325"/>
    <w:rsid w:val="00A84568"/>
    <w:rsid w:val="00A84AD6"/>
    <w:rsid w:val="00A84C24"/>
    <w:rsid w:val="00A85274"/>
    <w:rsid w:val="00A854B6"/>
    <w:rsid w:val="00A856D2"/>
    <w:rsid w:val="00A859E9"/>
    <w:rsid w:val="00A85EFB"/>
    <w:rsid w:val="00A86060"/>
    <w:rsid w:val="00A861D5"/>
    <w:rsid w:val="00A8688E"/>
    <w:rsid w:val="00A876EC"/>
    <w:rsid w:val="00A87AB2"/>
    <w:rsid w:val="00A87B05"/>
    <w:rsid w:val="00A9045B"/>
    <w:rsid w:val="00A90502"/>
    <w:rsid w:val="00A908CC"/>
    <w:rsid w:val="00A916E7"/>
    <w:rsid w:val="00A917F0"/>
    <w:rsid w:val="00A91C76"/>
    <w:rsid w:val="00A91EB2"/>
    <w:rsid w:val="00A9202D"/>
    <w:rsid w:val="00A92267"/>
    <w:rsid w:val="00A92381"/>
    <w:rsid w:val="00A923A0"/>
    <w:rsid w:val="00A924B6"/>
    <w:rsid w:val="00A92520"/>
    <w:rsid w:val="00A92591"/>
    <w:rsid w:val="00A9278F"/>
    <w:rsid w:val="00A938A6"/>
    <w:rsid w:val="00A93BD9"/>
    <w:rsid w:val="00A9403C"/>
    <w:rsid w:val="00A94A2B"/>
    <w:rsid w:val="00A94E9E"/>
    <w:rsid w:val="00A9693A"/>
    <w:rsid w:val="00A96CA4"/>
    <w:rsid w:val="00A96E5F"/>
    <w:rsid w:val="00A976DD"/>
    <w:rsid w:val="00A977AE"/>
    <w:rsid w:val="00AA036B"/>
    <w:rsid w:val="00AA0A9C"/>
    <w:rsid w:val="00AA0BA0"/>
    <w:rsid w:val="00AA0C9E"/>
    <w:rsid w:val="00AA1912"/>
    <w:rsid w:val="00AA1A5E"/>
    <w:rsid w:val="00AA1DD1"/>
    <w:rsid w:val="00AA216D"/>
    <w:rsid w:val="00AA26A4"/>
    <w:rsid w:val="00AA2A51"/>
    <w:rsid w:val="00AA3AF7"/>
    <w:rsid w:val="00AA41D8"/>
    <w:rsid w:val="00AA4605"/>
    <w:rsid w:val="00AA4CD1"/>
    <w:rsid w:val="00AA543B"/>
    <w:rsid w:val="00AA5F33"/>
    <w:rsid w:val="00AA62C2"/>
    <w:rsid w:val="00AA7481"/>
    <w:rsid w:val="00AA759D"/>
    <w:rsid w:val="00AA7856"/>
    <w:rsid w:val="00AB033C"/>
    <w:rsid w:val="00AB0432"/>
    <w:rsid w:val="00AB04BF"/>
    <w:rsid w:val="00AB0CEE"/>
    <w:rsid w:val="00AB13BC"/>
    <w:rsid w:val="00AB17F0"/>
    <w:rsid w:val="00AB1BD1"/>
    <w:rsid w:val="00AB1E04"/>
    <w:rsid w:val="00AB219C"/>
    <w:rsid w:val="00AB2206"/>
    <w:rsid w:val="00AB2253"/>
    <w:rsid w:val="00AB27E2"/>
    <w:rsid w:val="00AB29B0"/>
    <w:rsid w:val="00AB31C7"/>
    <w:rsid w:val="00AB3DD0"/>
    <w:rsid w:val="00AB4967"/>
    <w:rsid w:val="00AB49D9"/>
    <w:rsid w:val="00AB5E06"/>
    <w:rsid w:val="00AB60E6"/>
    <w:rsid w:val="00AB65F0"/>
    <w:rsid w:val="00AB6DCC"/>
    <w:rsid w:val="00AB6EFE"/>
    <w:rsid w:val="00AB7222"/>
    <w:rsid w:val="00AB7342"/>
    <w:rsid w:val="00AC053A"/>
    <w:rsid w:val="00AC193F"/>
    <w:rsid w:val="00AC1C15"/>
    <w:rsid w:val="00AC2406"/>
    <w:rsid w:val="00AC24B9"/>
    <w:rsid w:val="00AC266B"/>
    <w:rsid w:val="00AC28F6"/>
    <w:rsid w:val="00AC3101"/>
    <w:rsid w:val="00AC335E"/>
    <w:rsid w:val="00AC3376"/>
    <w:rsid w:val="00AC3E83"/>
    <w:rsid w:val="00AC4189"/>
    <w:rsid w:val="00AC58B0"/>
    <w:rsid w:val="00AC74BB"/>
    <w:rsid w:val="00AC7A8B"/>
    <w:rsid w:val="00AD135B"/>
    <w:rsid w:val="00AD151F"/>
    <w:rsid w:val="00AD15B6"/>
    <w:rsid w:val="00AD1717"/>
    <w:rsid w:val="00AD2449"/>
    <w:rsid w:val="00AD253D"/>
    <w:rsid w:val="00AD2756"/>
    <w:rsid w:val="00AD2BB6"/>
    <w:rsid w:val="00AD2EDD"/>
    <w:rsid w:val="00AD32F9"/>
    <w:rsid w:val="00AD3477"/>
    <w:rsid w:val="00AD3681"/>
    <w:rsid w:val="00AD417C"/>
    <w:rsid w:val="00AD4BF9"/>
    <w:rsid w:val="00AD4CBF"/>
    <w:rsid w:val="00AD55C7"/>
    <w:rsid w:val="00AD5920"/>
    <w:rsid w:val="00AD614E"/>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3CC6"/>
    <w:rsid w:val="00AE440C"/>
    <w:rsid w:val="00AE45FA"/>
    <w:rsid w:val="00AE51BB"/>
    <w:rsid w:val="00AE6532"/>
    <w:rsid w:val="00AE65F5"/>
    <w:rsid w:val="00AE7031"/>
    <w:rsid w:val="00AE763E"/>
    <w:rsid w:val="00AF0079"/>
    <w:rsid w:val="00AF226C"/>
    <w:rsid w:val="00AF23BC"/>
    <w:rsid w:val="00AF2D84"/>
    <w:rsid w:val="00AF3696"/>
    <w:rsid w:val="00AF3B34"/>
    <w:rsid w:val="00AF450D"/>
    <w:rsid w:val="00AF514B"/>
    <w:rsid w:val="00AF51E7"/>
    <w:rsid w:val="00AF5970"/>
    <w:rsid w:val="00AF5D00"/>
    <w:rsid w:val="00AF61E5"/>
    <w:rsid w:val="00AF6274"/>
    <w:rsid w:val="00AF6E3D"/>
    <w:rsid w:val="00AF7007"/>
    <w:rsid w:val="00AF7594"/>
    <w:rsid w:val="00B0050F"/>
    <w:rsid w:val="00B00FB5"/>
    <w:rsid w:val="00B0150E"/>
    <w:rsid w:val="00B02E03"/>
    <w:rsid w:val="00B02F2E"/>
    <w:rsid w:val="00B04459"/>
    <w:rsid w:val="00B04BB5"/>
    <w:rsid w:val="00B052EA"/>
    <w:rsid w:val="00B0604B"/>
    <w:rsid w:val="00B0607E"/>
    <w:rsid w:val="00B066A1"/>
    <w:rsid w:val="00B06CC2"/>
    <w:rsid w:val="00B07423"/>
    <w:rsid w:val="00B074B5"/>
    <w:rsid w:val="00B07D1B"/>
    <w:rsid w:val="00B11310"/>
    <w:rsid w:val="00B11D13"/>
    <w:rsid w:val="00B11F70"/>
    <w:rsid w:val="00B1228D"/>
    <w:rsid w:val="00B12705"/>
    <w:rsid w:val="00B12D29"/>
    <w:rsid w:val="00B12DF6"/>
    <w:rsid w:val="00B13103"/>
    <w:rsid w:val="00B13DA7"/>
    <w:rsid w:val="00B14113"/>
    <w:rsid w:val="00B14D6B"/>
    <w:rsid w:val="00B15B1E"/>
    <w:rsid w:val="00B15D0C"/>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A6"/>
    <w:rsid w:val="00B24A86"/>
    <w:rsid w:val="00B24BD5"/>
    <w:rsid w:val="00B24ED6"/>
    <w:rsid w:val="00B250D4"/>
    <w:rsid w:val="00B251A2"/>
    <w:rsid w:val="00B25987"/>
    <w:rsid w:val="00B26697"/>
    <w:rsid w:val="00B266DF"/>
    <w:rsid w:val="00B269D5"/>
    <w:rsid w:val="00B26E25"/>
    <w:rsid w:val="00B26E56"/>
    <w:rsid w:val="00B27336"/>
    <w:rsid w:val="00B2745B"/>
    <w:rsid w:val="00B277B8"/>
    <w:rsid w:val="00B300E4"/>
    <w:rsid w:val="00B30273"/>
    <w:rsid w:val="00B306FB"/>
    <w:rsid w:val="00B30FEA"/>
    <w:rsid w:val="00B319ED"/>
    <w:rsid w:val="00B320EB"/>
    <w:rsid w:val="00B32417"/>
    <w:rsid w:val="00B32E3D"/>
    <w:rsid w:val="00B33548"/>
    <w:rsid w:val="00B33A13"/>
    <w:rsid w:val="00B33C63"/>
    <w:rsid w:val="00B340DD"/>
    <w:rsid w:val="00B34C34"/>
    <w:rsid w:val="00B356AA"/>
    <w:rsid w:val="00B35C4C"/>
    <w:rsid w:val="00B37210"/>
    <w:rsid w:val="00B37DF4"/>
    <w:rsid w:val="00B37E1B"/>
    <w:rsid w:val="00B40BF7"/>
    <w:rsid w:val="00B40EFF"/>
    <w:rsid w:val="00B415B0"/>
    <w:rsid w:val="00B41D4C"/>
    <w:rsid w:val="00B41E13"/>
    <w:rsid w:val="00B420DE"/>
    <w:rsid w:val="00B423A5"/>
    <w:rsid w:val="00B4267C"/>
    <w:rsid w:val="00B4327B"/>
    <w:rsid w:val="00B432BE"/>
    <w:rsid w:val="00B4479B"/>
    <w:rsid w:val="00B447D4"/>
    <w:rsid w:val="00B44D03"/>
    <w:rsid w:val="00B45226"/>
    <w:rsid w:val="00B45422"/>
    <w:rsid w:val="00B45584"/>
    <w:rsid w:val="00B46545"/>
    <w:rsid w:val="00B47808"/>
    <w:rsid w:val="00B502E9"/>
    <w:rsid w:val="00B508E7"/>
    <w:rsid w:val="00B50A90"/>
    <w:rsid w:val="00B52686"/>
    <w:rsid w:val="00B53075"/>
    <w:rsid w:val="00B53E9E"/>
    <w:rsid w:val="00B54F70"/>
    <w:rsid w:val="00B550C7"/>
    <w:rsid w:val="00B554A8"/>
    <w:rsid w:val="00B55AAB"/>
    <w:rsid w:val="00B55C54"/>
    <w:rsid w:val="00B55EDE"/>
    <w:rsid w:val="00B55F58"/>
    <w:rsid w:val="00B56099"/>
    <w:rsid w:val="00B564C3"/>
    <w:rsid w:val="00B56781"/>
    <w:rsid w:val="00B574AB"/>
    <w:rsid w:val="00B57638"/>
    <w:rsid w:val="00B60960"/>
    <w:rsid w:val="00B6109A"/>
    <w:rsid w:val="00B61B58"/>
    <w:rsid w:val="00B6240C"/>
    <w:rsid w:val="00B6252E"/>
    <w:rsid w:val="00B62C80"/>
    <w:rsid w:val="00B6438E"/>
    <w:rsid w:val="00B64E9D"/>
    <w:rsid w:val="00B656C7"/>
    <w:rsid w:val="00B65D14"/>
    <w:rsid w:val="00B65DCF"/>
    <w:rsid w:val="00B66161"/>
    <w:rsid w:val="00B6671E"/>
    <w:rsid w:val="00B667BB"/>
    <w:rsid w:val="00B66893"/>
    <w:rsid w:val="00B67149"/>
    <w:rsid w:val="00B700D7"/>
    <w:rsid w:val="00B7062C"/>
    <w:rsid w:val="00B70685"/>
    <w:rsid w:val="00B72530"/>
    <w:rsid w:val="00B727F4"/>
    <w:rsid w:val="00B729D7"/>
    <w:rsid w:val="00B72BFB"/>
    <w:rsid w:val="00B72F50"/>
    <w:rsid w:val="00B72FE9"/>
    <w:rsid w:val="00B73123"/>
    <w:rsid w:val="00B73966"/>
    <w:rsid w:val="00B741AE"/>
    <w:rsid w:val="00B75469"/>
    <w:rsid w:val="00B75712"/>
    <w:rsid w:val="00B759C7"/>
    <w:rsid w:val="00B76154"/>
    <w:rsid w:val="00B76487"/>
    <w:rsid w:val="00B766DC"/>
    <w:rsid w:val="00B768C5"/>
    <w:rsid w:val="00B76F30"/>
    <w:rsid w:val="00B777F2"/>
    <w:rsid w:val="00B77854"/>
    <w:rsid w:val="00B807AB"/>
    <w:rsid w:val="00B80D2A"/>
    <w:rsid w:val="00B80DC5"/>
    <w:rsid w:val="00B81BCD"/>
    <w:rsid w:val="00B81D77"/>
    <w:rsid w:val="00B81DA8"/>
    <w:rsid w:val="00B82B58"/>
    <w:rsid w:val="00B83B49"/>
    <w:rsid w:val="00B84C27"/>
    <w:rsid w:val="00B85353"/>
    <w:rsid w:val="00B8548D"/>
    <w:rsid w:val="00B85E2B"/>
    <w:rsid w:val="00B864A2"/>
    <w:rsid w:val="00B868F8"/>
    <w:rsid w:val="00B86BA5"/>
    <w:rsid w:val="00B87536"/>
    <w:rsid w:val="00B87E70"/>
    <w:rsid w:val="00B900D0"/>
    <w:rsid w:val="00B90543"/>
    <w:rsid w:val="00B91038"/>
    <w:rsid w:val="00B9111C"/>
    <w:rsid w:val="00B91767"/>
    <w:rsid w:val="00B91FB1"/>
    <w:rsid w:val="00B91FEC"/>
    <w:rsid w:val="00B92695"/>
    <w:rsid w:val="00B93241"/>
    <w:rsid w:val="00B932F5"/>
    <w:rsid w:val="00B93EA0"/>
    <w:rsid w:val="00B93FB3"/>
    <w:rsid w:val="00B94B2F"/>
    <w:rsid w:val="00B960BF"/>
    <w:rsid w:val="00B96B68"/>
    <w:rsid w:val="00B97437"/>
    <w:rsid w:val="00B976B0"/>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022"/>
    <w:rsid w:val="00BA638D"/>
    <w:rsid w:val="00BA7580"/>
    <w:rsid w:val="00BA7F58"/>
    <w:rsid w:val="00BB016A"/>
    <w:rsid w:val="00BB03C9"/>
    <w:rsid w:val="00BB04A0"/>
    <w:rsid w:val="00BB081A"/>
    <w:rsid w:val="00BB10EF"/>
    <w:rsid w:val="00BB1264"/>
    <w:rsid w:val="00BB160F"/>
    <w:rsid w:val="00BB1A52"/>
    <w:rsid w:val="00BB1FFA"/>
    <w:rsid w:val="00BB2088"/>
    <w:rsid w:val="00BB2258"/>
    <w:rsid w:val="00BB2824"/>
    <w:rsid w:val="00BB2E96"/>
    <w:rsid w:val="00BB3370"/>
    <w:rsid w:val="00BB3401"/>
    <w:rsid w:val="00BB3445"/>
    <w:rsid w:val="00BB425F"/>
    <w:rsid w:val="00BB4883"/>
    <w:rsid w:val="00BB554B"/>
    <w:rsid w:val="00BB58B3"/>
    <w:rsid w:val="00BB5F18"/>
    <w:rsid w:val="00BB6125"/>
    <w:rsid w:val="00BB6238"/>
    <w:rsid w:val="00BB6E35"/>
    <w:rsid w:val="00BB7194"/>
    <w:rsid w:val="00BB719F"/>
    <w:rsid w:val="00BC1367"/>
    <w:rsid w:val="00BC1D27"/>
    <w:rsid w:val="00BC2123"/>
    <w:rsid w:val="00BC2841"/>
    <w:rsid w:val="00BC2B0A"/>
    <w:rsid w:val="00BC384F"/>
    <w:rsid w:val="00BC46C5"/>
    <w:rsid w:val="00BC49D0"/>
    <w:rsid w:val="00BC505B"/>
    <w:rsid w:val="00BC5128"/>
    <w:rsid w:val="00BC7262"/>
    <w:rsid w:val="00BC733C"/>
    <w:rsid w:val="00BC7A70"/>
    <w:rsid w:val="00BC7E6E"/>
    <w:rsid w:val="00BD0EC5"/>
    <w:rsid w:val="00BD0F91"/>
    <w:rsid w:val="00BD10B1"/>
    <w:rsid w:val="00BD1688"/>
    <w:rsid w:val="00BD193E"/>
    <w:rsid w:val="00BD1C28"/>
    <w:rsid w:val="00BD1FF2"/>
    <w:rsid w:val="00BD2825"/>
    <w:rsid w:val="00BD2930"/>
    <w:rsid w:val="00BD2CC8"/>
    <w:rsid w:val="00BD3E81"/>
    <w:rsid w:val="00BD3E90"/>
    <w:rsid w:val="00BD438A"/>
    <w:rsid w:val="00BD51D8"/>
    <w:rsid w:val="00BD5618"/>
    <w:rsid w:val="00BD589B"/>
    <w:rsid w:val="00BD5C05"/>
    <w:rsid w:val="00BD6980"/>
    <w:rsid w:val="00BD6E11"/>
    <w:rsid w:val="00BD7548"/>
    <w:rsid w:val="00BD7650"/>
    <w:rsid w:val="00BD7BBB"/>
    <w:rsid w:val="00BE0C6B"/>
    <w:rsid w:val="00BE1A2E"/>
    <w:rsid w:val="00BE1D5B"/>
    <w:rsid w:val="00BE1E6A"/>
    <w:rsid w:val="00BE1EAC"/>
    <w:rsid w:val="00BE22B3"/>
    <w:rsid w:val="00BE2EAC"/>
    <w:rsid w:val="00BE31E6"/>
    <w:rsid w:val="00BE33A9"/>
    <w:rsid w:val="00BE362D"/>
    <w:rsid w:val="00BE5230"/>
    <w:rsid w:val="00BE53CC"/>
    <w:rsid w:val="00BE54BF"/>
    <w:rsid w:val="00BE58AD"/>
    <w:rsid w:val="00BE6066"/>
    <w:rsid w:val="00BE62EE"/>
    <w:rsid w:val="00BE633D"/>
    <w:rsid w:val="00BE655B"/>
    <w:rsid w:val="00BE69A2"/>
    <w:rsid w:val="00BE6C90"/>
    <w:rsid w:val="00BE6D07"/>
    <w:rsid w:val="00BE753D"/>
    <w:rsid w:val="00BE769A"/>
    <w:rsid w:val="00BE791C"/>
    <w:rsid w:val="00BE7FA9"/>
    <w:rsid w:val="00BF03C1"/>
    <w:rsid w:val="00BF1DDE"/>
    <w:rsid w:val="00BF22AF"/>
    <w:rsid w:val="00BF2A48"/>
    <w:rsid w:val="00BF2F2B"/>
    <w:rsid w:val="00BF335B"/>
    <w:rsid w:val="00BF37E6"/>
    <w:rsid w:val="00BF3CE1"/>
    <w:rsid w:val="00BF40E4"/>
    <w:rsid w:val="00BF434E"/>
    <w:rsid w:val="00BF4582"/>
    <w:rsid w:val="00BF45EA"/>
    <w:rsid w:val="00BF50E3"/>
    <w:rsid w:val="00BF5878"/>
    <w:rsid w:val="00BF6471"/>
    <w:rsid w:val="00BF6CDD"/>
    <w:rsid w:val="00BF6DF5"/>
    <w:rsid w:val="00BF73B5"/>
    <w:rsid w:val="00BF7D42"/>
    <w:rsid w:val="00C00E75"/>
    <w:rsid w:val="00C01B65"/>
    <w:rsid w:val="00C01BD7"/>
    <w:rsid w:val="00C01D77"/>
    <w:rsid w:val="00C028F3"/>
    <w:rsid w:val="00C03924"/>
    <w:rsid w:val="00C0420A"/>
    <w:rsid w:val="00C045B7"/>
    <w:rsid w:val="00C046FB"/>
    <w:rsid w:val="00C0569D"/>
    <w:rsid w:val="00C0587F"/>
    <w:rsid w:val="00C05CBB"/>
    <w:rsid w:val="00C06C3E"/>
    <w:rsid w:val="00C0702C"/>
    <w:rsid w:val="00C07CAA"/>
    <w:rsid w:val="00C1006A"/>
    <w:rsid w:val="00C10D70"/>
    <w:rsid w:val="00C112B5"/>
    <w:rsid w:val="00C11973"/>
    <w:rsid w:val="00C11E60"/>
    <w:rsid w:val="00C127AA"/>
    <w:rsid w:val="00C128EA"/>
    <w:rsid w:val="00C12C70"/>
    <w:rsid w:val="00C138D3"/>
    <w:rsid w:val="00C13A8C"/>
    <w:rsid w:val="00C13D8E"/>
    <w:rsid w:val="00C14E6D"/>
    <w:rsid w:val="00C1595E"/>
    <w:rsid w:val="00C15A0F"/>
    <w:rsid w:val="00C15AF1"/>
    <w:rsid w:val="00C16883"/>
    <w:rsid w:val="00C170BA"/>
    <w:rsid w:val="00C17266"/>
    <w:rsid w:val="00C17747"/>
    <w:rsid w:val="00C178B5"/>
    <w:rsid w:val="00C17ECE"/>
    <w:rsid w:val="00C200D5"/>
    <w:rsid w:val="00C20381"/>
    <w:rsid w:val="00C2097C"/>
    <w:rsid w:val="00C20DDB"/>
    <w:rsid w:val="00C20F54"/>
    <w:rsid w:val="00C214C5"/>
    <w:rsid w:val="00C216BD"/>
    <w:rsid w:val="00C2286A"/>
    <w:rsid w:val="00C22A57"/>
    <w:rsid w:val="00C22D87"/>
    <w:rsid w:val="00C22ED5"/>
    <w:rsid w:val="00C23049"/>
    <w:rsid w:val="00C2331C"/>
    <w:rsid w:val="00C233C7"/>
    <w:rsid w:val="00C237F2"/>
    <w:rsid w:val="00C238F7"/>
    <w:rsid w:val="00C23DAE"/>
    <w:rsid w:val="00C23FDC"/>
    <w:rsid w:val="00C2458E"/>
    <w:rsid w:val="00C24D88"/>
    <w:rsid w:val="00C25541"/>
    <w:rsid w:val="00C25550"/>
    <w:rsid w:val="00C261AA"/>
    <w:rsid w:val="00C263C2"/>
    <w:rsid w:val="00C26455"/>
    <w:rsid w:val="00C26924"/>
    <w:rsid w:val="00C27563"/>
    <w:rsid w:val="00C2761D"/>
    <w:rsid w:val="00C2799B"/>
    <w:rsid w:val="00C27F82"/>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40969"/>
    <w:rsid w:val="00C40F24"/>
    <w:rsid w:val="00C40F38"/>
    <w:rsid w:val="00C41120"/>
    <w:rsid w:val="00C413E9"/>
    <w:rsid w:val="00C41C8A"/>
    <w:rsid w:val="00C42962"/>
    <w:rsid w:val="00C42A08"/>
    <w:rsid w:val="00C42D63"/>
    <w:rsid w:val="00C4333E"/>
    <w:rsid w:val="00C4341D"/>
    <w:rsid w:val="00C436E9"/>
    <w:rsid w:val="00C4465E"/>
    <w:rsid w:val="00C448D7"/>
    <w:rsid w:val="00C452F1"/>
    <w:rsid w:val="00C45E71"/>
    <w:rsid w:val="00C46A9D"/>
    <w:rsid w:val="00C46C96"/>
    <w:rsid w:val="00C46F49"/>
    <w:rsid w:val="00C4751D"/>
    <w:rsid w:val="00C476FE"/>
    <w:rsid w:val="00C50072"/>
    <w:rsid w:val="00C500F0"/>
    <w:rsid w:val="00C50308"/>
    <w:rsid w:val="00C50591"/>
    <w:rsid w:val="00C51AB6"/>
    <w:rsid w:val="00C51DB6"/>
    <w:rsid w:val="00C5240D"/>
    <w:rsid w:val="00C528BA"/>
    <w:rsid w:val="00C52F2E"/>
    <w:rsid w:val="00C530AC"/>
    <w:rsid w:val="00C542E5"/>
    <w:rsid w:val="00C55107"/>
    <w:rsid w:val="00C55292"/>
    <w:rsid w:val="00C55451"/>
    <w:rsid w:val="00C555A9"/>
    <w:rsid w:val="00C55F1E"/>
    <w:rsid w:val="00C561D0"/>
    <w:rsid w:val="00C57FB4"/>
    <w:rsid w:val="00C60C3A"/>
    <w:rsid w:val="00C60EFE"/>
    <w:rsid w:val="00C62610"/>
    <w:rsid w:val="00C634A6"/>
    <w:rsid w:val="00C638C9"/>
    <w:rsid w:val="00C6399A"/>
    <w:rsid w:val="00C644DC"/>
    <w:rsid w:val="00C645F7"/>
    <w:rsid w:val="00C64A49"/>
    <w:rsid w:val="00C65DAC"/>
    <w:rsid w:val="00C66A32"/>
    <w:rsid w:val="00C66B88"/>
    <w:rsid w:val="00C66D01"/>
    <w:rsid w:val="00C67CE5"/>
    <w:rsid w:val="00C67EBF"/>
    <w:rsid w:val="00C708EB"/>
    <w:rsid w:val="00C70F7B"/>
    <w:rsid w:val="00C7120E"/>
    <w:rsid w:val="00C714B9"/>
    <w:rsid w:val="00C71D44"/>
    <w:rsid w:val="00C72354"/>
    <w:rsid w:val="00C723EE"/>
    <w:rsid w:val="00C724A7"/>
    <w:rsid w:val="00C72832"/>
    <w:rsid w:val="00C72A40"/>
    <w:rsid w:val="00C73E81"/>
    <w:rsid w:val="00C74B33"/>
    <w:rsid w:val="00C7534A"/>
    <w:rsid w:val="00C75486"/>
    <w:rsid w:val="00C7596A"/>
    <w:rsid w:val="00C759BD"/>
    <w:rsid w:val="00C75C4F"/>
    <w:rsid w:val="00C7616D"/>
    <w:rsid w:val="00C7650A"/>
    <w:rsid w:val="00C76D79"/>
    <w:rsid w:val="00C7725C"/>
    <w:rsid w:val="00C77769"/>
    <w:rsid w:val="00C77C43"/>
    <w:rsid w:val="00C77ED8"/>
    <w:rsid w:val="00C80A41"/>
    <w:rsid w:val="00C80F11"/>
    <w:rsid w:val="00C814EA"/>
    <w:rsid w:val="00C81B31"/>
    <w:rsid w:val="00C81C37"/>
    <w:rsid w:val="00C81FBD"/>
    <w:rsid w:val="00C832F2"/>
    <w:rsid w:val="00C835CC"/>
    <w:rsid w:val="00C83699"/>
    <w:rsid w:val="00C83B28"/>
    <w:rsid w:val="00C83E88"/>
    <w:rsid w:val="00C8404E"/>
    <w:rsid w:val="00C8499E"/>
    <w:rsid w:val="00C84F15"/>
    <w:rsid w:val="00C850DB"/>
    <w:rsid w:val="00C8553C"/>
    <w:rsid w:val="00C865E1"/>
    <w:rsid w:val="00C86CE4"/>
    <w:rsid w:val="00C86EA7"/>
    <w:rsid w:val="00C8705F"/>
    <w:rsid w:val="00C873A4"/>
    <w:rsid w:val="00C87558"/>
    <w:rsid w:val="00C87755"/>
    <w:rsid w:val="00C87D15"/>
    <w:rsid w:val="00C87DAE"/>
    <w:rsid w:val="00C90013"/>
    <w:rsid w:val="00C909AA"/>
    <w:rsid w:val="00C90D4A"/>
    <w:rsid w:val="00C92F45"/>
    <w:rsid w:val="00C9350B"/>
    <w:rsid w:val="00C94147"/>
    <w:rsid w:val="00C94F8C"/>
    <w:rsid w:val="00C94FBE"/>
    <w:rsid w:val="00C9562E"/>
    <w:rsid w:val="00C95A20"/>
    <w:rsid w:val="00C95F0E"/>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07A6"/>
    <w:rsid w:val="00CB1C7B"/>
    <w:rsid w:val="00CB34D2"/>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8F"/>
    <w:rsid w:val="00CC3CA4"/>
    <w:rsid w:val="00CC44FB"/>
    <w:rsid w:val="00CC4D68"/>
    <w:rsid w:val="00CC5BC8"/>
    <w:rsid w:val="00CC6572"/>
    <w:rsid w:val="00CC7E6A"/>
    <w:rsid w:val="00CD1761"/>
    <w:rsid w:val="00CD1B6A"/>
    <w:rsid w:val="00CD23A7"/>
    <w:rsid w:val="00CD273F"/>
    <w:rsid w:val="00CD2946"/>
    <w:rsid w:val="00CD3942"/>
    <w:rsid w:val="00CD3B4E"/>
    <w:rsid w:val="00CD3E35"/>
    <w:rsid w:val="00CD53BA"/>
    <w:rsid w:val="00CD542E"/>
    <w:rsid w:val="00CD556A"/>
    <w:rsid w:val="00CD5D1B"/>
    <w:rsid w:val="00CD652D"/>
    <w:rsid w:val="00CD68C8"/>
    <w:rsid w:val="00CD6A86"/>
    <w:rsid w:val="00CD6B39"/>
    <w:rsid w:val="00CD6BCF"/>
    <w:rsid w:val="00CD6E0E"/>
    <w:rsid w:val="00CD7158"/>
    <w:rsid w:val="00CD7318"/>
    <w:rsid w:val="00CD75AE"/>
    <w:rsid w:val="00CD7AA6"/>
    <w:rsid w:val="00CD7CEA"/>
    <w:rsid w:val="00CE0C34"/>
    <w:rsid w:val="00CE12BF"/>
    <w:rsid w:val="00CE3040"/>
    <w:rsid w:val="00CE4276"/>
    <w:rsid w:val="00CE4FD9"/>
    <w:rsid w:val="00CE505F"/>
    <w:rsid w:val="00CE512F"/>
    <w:rsid w:val="00CE5137"/>
    <w:rsid w:val="00CE54E4"/>
    <w:rsid w:val="00CE605F"/>
    <w:rsid w:val="00CE6393"/>
    <w:rsid w:val="00CE6A42"/>
    <w:rsid w:val="00CE6EB3"/>
    <w:rsid w:val="00CE6FF0"/>
    <w:rsid w:val="00CE731A"/>
    <w:rsid w:val="00CE74C5"/>
    <w:rsid w:val="00CE783F"/>
    <w:rsid w:val="00CF0501"/>
    <w:rsid w:val="00CF0599"/>
    <w:rsid w:val="00CF08C3"/>
    <w:rsid w:val="00CF09B3"/>
    <w:rsid w:val="00CF0BF2"/>
    <w:rsid w:val="00CF1086"/>
    <w:rsid w:val="00CF1460"/>
    <w:rsid w:val="00CF1947"/>
    <w:rsid w:val="00CF238A"/>
    <w:rsid w:val="00CF2E8B"/>
    <w:rsid w:val="00CF32A7"/>
    <w:rsid w:val="00CF4568"/>
    <w:rsid w:val="00CF4D82"/>
    <w:rsid w:val="00CF5146"/>
    <w:rsid w:val="00CF5CDF"/>
    <w:rsid w:val="00CF5F4A"/>
    <w:rsid w:val="00CF6C9C"/>
    <w:rsid w:val="00CF6DE2"/>
    <w:rsid w:val="00CF74E4"/>
    <w:rsid w:val="00CF757B"/>
    <w:rsid w:val="00CF7B94"/>
    <w:rsid w:val="00D00B87"/>
    <w:rsid w:val="00D012B9"/>
    <w:rsid w:val="00D01F40"/>
    <w:rsid w:val="00D02454"/>
    <w:rsid w:val="00D02BEF"/>
    <w:rsid w:val="00D035CF"/>
    <w:rsid w:val="00D04069"/>
    <w:rsid w:val="00D04492"/>
    <w:rsid w:val="00D052D3"/>
    <w:rsid w:val="00D058B4"/>
    <w:rsid w:val="00D05B74"/>
    <w:rsid w:val="00D0635E"/>
    <w:rsid w:val="00D063CC"/>
    <w:rsid w:val="00D06A7E"/>
    <w:rsid w:val="00D06DFA"/>
    <w:rsid w:val="00D078F5"/>
    <w:rsid w:val="00D1057C"/>
    <w:rsid w:val="00D109AA"/>
    <w:rsid w:val="00D10DE0"/>
    <w:rsid w:val="00D11256"/>
    <w:rsid w:val="00D122EF"/>
    <w:rsid w:val="00D13A03"/>
    <w:rsid w:val="00D14232"/>
    <w:rsid w:val="00D14530"/>
    <w:rsid w:val="00D154F8"/>
    <w:rsid w:val="00D155CA"/>
    <w:rsid w:val="00D16304"/>
    <w:rsid w:val="00D1665D"/>
    <w:rsid w:val="00D16711"/>
    <w:rsid w:val="00D169A2"/>
    <w:rsid w:val="00D16B45"/>
    <w:rsid w:val="00D16B76"/>
    <w:rsid w:val="00D16DC5"/>
    <w:rsid w:val="00D16E25"/>
    <w:rsid w:val="00D1750D"/>
    <w:rsid w:val="00D20ABE"/>
    <w:rsid w:val="00D20B99"/>
    <w:rsid w:val="00D2201D"/>
    <w:rsid w:val="00D22D3E"/>
    <w:rsid w:val="00D2318B"/>
    <w:rsid w:val="00D23507"/>
    <w:rsid w:val="00D2390F"/>
    <w:rsid w:val="00D2426F"/>
    <w:rsid w:val="00D24669"/>
    <w:rsid w:val="00D247FC"/>
    <w:rsid w:val="00D24C5D"/>
    <w:rsid w:val="00D25A2D"/>
    <w:rsid w:val="00D25B01"/>
    <w:rsid w:val="00D25EC4"/>
    <w:rsid w:val="00D26618"/>
    <w:rsid w:val="00D26835"/>
    <w:rsid w:val="00D269B6"/>
    <w:rsid w:val="00D27345"/>
    <w:rsid w:val="00D274F4"/>
    <w:rsid w:val="00D27708"/>
    <w:rsid w:val="00D27912"/>
    <w:rsid w:val="00D2792E"/>
    <w:rsid w:val="00D30723"/>
    <w:rsid w:val="00D3180D"/>
    <w:rsid w:val="00D32C21"/>
    <w:rsid w:val="00D33086"/>
    <w:rsid w:val="00D335E9"/>
    <w:rsid w:val="00D338C6"/>
    <w:rsid w:val="00D33EDE"/>
    <w:rsid w:val="00D3411A"/>
    <w:rsid w:val="00D34160"/>
    <w:rsid w:val="00D34AFD"/>
    <w:rsid w:val="00D34C15"/>
    <w:rsid w:val="00D34CAB"/>
    <w:rsid w:val="00D34E94"/>
    <w:rsid w:val="00D3589C"/>
    <w:rsid w:val="00D358B8"/>
    <w:rsid w:val="00D36431"/>
    <w:rsid w:val="00D367C3"/>
    <w:rsid w:val="00D4150B"/>
    <w:rsid w:val="00D415D3"/>
    <w:rsid w:val="00D415D5"/>
    <w:rsid w:val="00D41957"/>
    <w:rsid w:val="00D41A99"/>
    <w:rsid w:val="00D4224C"/>
    <w:rsid w:val="00D42FE5"/>
    <w:rsid w:val="00D439D4"/>
    <w:rsid w:val="00D43F23"/>
    <w:rsid w:val="00D44C46"/>
    <w:rsid w:val="00D44DA9"/>
    <w:rsid w:val="00D44E2E"/>
    <w:rsid w:val="00D45188"/>
    <w:rsid w:val="00D4558F"/>
    <w:rsid w:val="00D45635"/>
    <w:rsid w:val="00D459A4"/>
    <w:rsid w:val="00D463A6"/>
    <w:rsid w:val="00D46C9A"/>
    <w:rsid w:val="00D46DE6"/>
    <w:rsid w:val="00D473D0"/>
    <w:rsid w:val="00D500E2"/>
    <w:rsid w:val="00D503C2"/>
    <w:rsid w:val="00D50C9D"/>
    <w:rsid w:val="00D50D1A"/>
    <w:rsid w:val="00D51136"/>
    <w:rsid w:val="00D515B6"/>
    <w:rsid w:val="00D51F21"/>
    <w:rsid w:val="00D52C1C"/>
    <w:rsid w:val="00D5352C"/>
    <w:rsid w:val="00D53B60"/>
    <w:rsid w:val="00D53C86"/>
    <w:rsid w:val="00D54477"/>
    <w:rsid w:val="00D55400"/>
    <w:rsid w:val="00D56157"/>
    <w:rsid w:val="00D57D8C"/>
    <w:rsid w:val="00D60349"/>
    <w:rsid w:val="00D6161F"/>
    <w:rsid w:val="00D61723"/>
    <w:rsid w:val="00D61B0E"/>
    <w:rsid w:val="00D62540"/>
    <w:rsid w:val="00D62696"/>
    <w:rsid w:val="00D62AAA"/>
    <w:rsid w:val="00D62C44"/>
    <w:rsid w:val="00D62C4E"/>
    <w:rsid w:val="00D63AB9"/>
    <w:rsid w:val="00D63C28"/>
    <w:rsid w:val="00D63DBB"/>
    <w:rsid w:val="00D64246"/>
    <w:rsid w:val="00D645EB"/>
    <w:rsid w:val="00D64FF5"/>
    <w:rsid w:val="00D6507D"/>
    <w:rsid w:val="00D65CA4"/>
    <w:rsid w:val="00D663D3"/>
    <w:rsid w:val="00D66579"/>
    <w:rsid w:val="00D66DF6"/>
    <w:rsid w:val="00D66E7D"/>
    <w:rsid w:val="00D67543"/>
    <w:rsid w:val="00D702E7"/>
    <w:rsid w:val="00D70681"/>
    <w:rsid w:val="00D706DD"/>
    <w:rsid w:val="00D70724"/>
    <w:rsid w:val="00D708D3"/>
    <w:rsid w:val="00D71053"/>
    <w:rsid w:val="00D71D67"/>
    <w:rsid w:val="00D71F1C"/>
    <w:rsid w:val="00D72D03"/>
    <w:rsid w:val="00D730E1"/>
    <w:rsid w:val="00D7326C"/>
    <w:rsid w:val="00D738D9"/>
    <w:rsid w:val="00D73C35"/>
    <w:rsid w:val="00D73F18"/>
    <w:rsid w:val="00D741A1"/>
    <w:rsid w:val="00D75209"/>
    <w:rsid w:val="00D768DC"/>
    <w:rsid w:val="00D7713B"/>
    <w:rsid w:val="00D77BB1"/>
    <w:rsid w:val="00D8050B"/>
    <w:rsid w:val="00D80ED6"/>
    <w:rsid w:val="00D80F21"/>
    <w:rsid w:val="00D813D3"/>
    <w:rsid w:val="00D81E13"/>
    <w:rsid w:val="00D82879"/>
    <w:rsid w:val="00D82AE9"/>
    <w:rsid w:val="00D82BAA"/>
    <w:rsid w:val="00D835D2"/>
    <w:rsid w:val="00D835F1"/>
    <w:rsid w:val="00D836CA"/>
    <w:rsid w:val="00D83A96"/>
    <w:rsid w:val="00D84F65"/>
    <w:rsid w:val="00D851B9"/>
    <w:rsid w:val="00D85A47"/>
    <w:rsid w:val="00D86206"/>
    <w:rsid w:val="00D863D1"/>
    <w:rsid w:val="00D86830"/>
    <w:rsid w:val="00D87690"/>
    <w:rsid w:val="00D87A9B"/>
    <w:rsid w:val="00D87B17"/>
    <w:rsid w:val="00D87D28"/>
    <w:rsid w:val="00D87DB8"/>
    <w:rsid w:val="00D90A00"/>
    <w:rsid w:val="00D90F42"/>
    <w:rsid w:val="00D91073"/>
    <w:rsid w:val="00D913FA"/>
    <w:rsid w:val="00D91835"/>
    <w:rsid w:val="00D9185D"/>
    <w:rsid w:val="00D91911"/>
    <w:rsid w:val="00D919C1"/>
    <w:rsid w:val="00D91EDD"/>
    <w:rsid w:val="00D9206B"/>
    <w:rsid w:val="00D92078"/>
    <w:rsid w:val="00D92160"/>
    <w:rsid w:val="00D92909"/>
    <w:rsid w:val="00D92D95"/>
    <w:rsid w:val="00D9375C"/>
    <w:rsid w:val="00D93F0D"/>
    <w:rsid w:val="00D942E5"/>
    <w:rsid w:val="00D9432F"/>
    <w:rsid w:val="00D94F9C"/>
    <w:rsid w:val="00D952A2"/>
    <w:rsid w:val="00D959A2"/>
    <w:rsid w:val="00D95DD4"/>
    <w:rsid w:val="00D95F99"/>
    <w:rsid w:val="00D96222"/>
    <w:rsid w:val="00D9627D"/>
    <w:rsid w:val="00D97B81"/>
    <w:rsid w:val="00D97BCF"/>
    <w:rsid w:val="00DA0183"/>
    <w:rsid w:val="00DA0682"/>
    <w:rsid w:val="00DA0FDC"/>
    <w:rsid w:val="00DA1CC9"/>
    <w:rsid w:val="00DA1EB5"/>
    <w:rsid w:val="00DA2301"/>
    <w:rsid w:val="00DA268C"/>
    <w:rsid w:val="00DA28BD"/>
    <w:rsid w:val="00DA3714"/>
    <w:rsid w:val="00DA39E9"/>
    <w:rsid w:val="00DA4806"/>
    <w:rsid w:val="00DA4AFE"/>
    <w:rsid w:val="00DA4C94"/>
    <w:rsid w:val="00DA5955"/>
    <w:rsid w:val="00DA5D51"/>
    <w:rsid w:val="00DA7727"/>
    <w:rsid w:val="00DA7B02"/>
    <w:rsid w:val="00DA7B7D"/>
    <w:rsid w:val="00DA7DDC"/>
    <w:rsid w:val="00DB0736"/>
    <w:rsid w:val="00DB07EB"/>
    <w:rsid w:val="00DB0C8C"/>
    <w:rsid w:val="00DB16E4"/>
    <w:rsid w:val="00DB1CC6"/>
    <w:rsid w:val="00DB1DA2"/>
    <w:rsid w:val="00DB32E2"/>
    <w:rsid w:val="00DB47A2"/>
    <w:rsid w:val="00DB4D98"/>
    <w:rsid w:val="00DB60D7"/>
    <w:rsid w:val="00DB6224"/>
    <w:rsid w:val="00DB7B2D"/>
    <w:rsid w:val="00DC00B0"/>
    <w:rsid w:val="00DC00B3"/>
    <w:rsid w:val="00DC0568"/>
    <w:rsid w:val="00DC0EB7"/>
    <w:rsid w:val="00DC0FCE"/>
    <w:rsid w:val="00DC17A2"/>
    <w:rsid w:val="00DC197A"/>
    <w:rsid w:val="00DC1F52"/>
    <w:rsid w:val="00DC2CD2"/>
    <w:rsid w:val="00DC40D3"/>
    <w:rsid w:val="00DC4467"/>
    <w:rsid w:val="00DC45AE"/>
    <w:rsid w:val="00DC47E6"/>
    <w:rsid w:val="00DC538C"/>
    <w:rsid w:val="00DC59BB"/>
    <w:rsid w:val="00DC5C2C"/>
    <w:rsid w:val="00DC6380"/>
    <w:rsid w:val="00DC64FD"/>
    <w:rsid w:val="00DC69BE"/>
    <w:rsid w:val="00DC73F8"/>
    <w:rsid w:val="00DC7C73"/>
    <w:rsid w:val="00DC7D48"/>
    <w:rsid w:val="00DD08C1"/>
    <w:rsid w:val="00DD2056"/>
    <w:rsid w:val="00DD2E23"/>
    <w:rsid w:val="00DD3185"/>
    <w:rsid w:val="00DD3452"/>
    <w:rsid w:val="00DD35F3"/>
    <w:rsid w:val="00DD3707"/>
    <w:rsid w:val="00DD37C8"/>
    <w:rsid w:val="00DD48B6"/>
    <w:rsid w:val="00DD4C29"/>
    <w:rsid w:val="00DD50A1"/>
    <w:rsid w:val="00DD55C0"/>
    <w:rsid w:val="00DD563E"/>
    <w:rsid w:val="00DD5ABC"/>
    <w:rsid w:val="00DD6016"/>
    <w:rsid w:val="00DD6B11"/>
    <w:rsid w:val="00DD7345"/>
    <w:rsid w:val="00DD7DB0"/>
    <w:rsid w:val="00DD7DD9"/>
    <w:rsid w:val="00DE194A"/>
    <w:rsid w:val="00DE1DC5"/>
    <w:rsid w:val="00DE281E"/>
    <w:rsid w:val="00DE29C8"/>
    <w:rsid w:val="00DE2AFC"/>
    <w:rsid w:val="00DE2BA0"/>
    <w:rsid w:val="00DE2DDA"/>
    <w:rsid w:val="00DE3F71"/>
    <w:rsid w:val="00DE41A6"/>
    <w:rsid w:val="00DE47E7"/>
    <w:rsid w:val="00DE58F3"/>
    <w:rsid w:val="00DE5B08"/>
    <w:rsid w:val="00DE5B0F"/>
    <w:rsid w:val="00DE5ECD"/>
    <w:rsid w:val="00DE616E"/>
    <w:rsid w:val="00DE6232"/>
    <w:rsid w:val="00DE67BB"/>
    <w:rsid w:val="00DE7011"/>
    <w:rsid w:val="00DE702C"/>
    <w:rsid w:val="00DE7506"/>
    <w:rsid w:val="00DE79A8"/>
    <w:rsid w:val="00DE7F99"/>
    <w:rsid w:val="00DE7FA0"/>
    <w:rsid w:val="00DF0113"/>
    <w:rsid w:val="00DF18B7"/>
    <w:rsid w:val="00DF19A7"/>
    <w:rsid w:val="00DF1A98"/>
    <w:rsid w:val="00DF1AC1"/>
    <w:rsid w:val="00DF1D7F"/>
    <w:rsid w:val="00DF1F11"/>
    <w:rsid w:val="00DF39DD"/>
    <w:rsid w:val="00DF49EF"/>
    <w:rsid w:val="00DF4EE4"/>
    <w:rsid w:val="00DF50A5"/>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41B"/>
    <w:rsid w:val="00E11BF0"/>
    <w:rsid w:val="00E11BFB"/>
    <w:rsid w:val="00E12364"/>
    <w:rsid w:val="00E1263F"/>
    <w:rsid w:val="00E131BF"/>
    <w:rsid w:val="00E13575"/>
    <w:rsid w:val="00E13AAC"/>
    <w:rsid w:val="00E148E1"/>
    <w:rsid w:val="00E14C44"/>
    <w:rsid w:val="00E150D8"/>
    <w:rsid w:val="00E1598C"/>
    <w:rsid w:val="00E16177"/>
    <w:rsid w:val="00E169E4"/>
    <w:rsid w:val="00E1722A"/>
    <w:rsid w:val="00E17281"/>
    <w:rsid w:val="00E17473"/>
    <w:rsid w:val="00E17B10"/>
    <w:rsid w:val="00E17CA2"/>
    <w:rsid w:val="00E17EAE"/>
    <w:rsid w:val="00E204C8"/>
    <w:rsid w:val="00E20C77"/>
    <w:rsid w:val="00E20E3F"/>
    <w:rsid w:val="00E21213"/>
    <w:rsid w:val="00E21633"/>
    <w:rsid w:val="00E21AC4"/>
    <w:rsid w:val="00E21F70"/>
    <w:rsid w:val="00E22830"/>
    <w:rsid w:val="00E22A88"/>
    <w:rsid w:val="00E22C0E"/>
    <w:rsid w:val="00E22E67"/>
    <w:rsid w:val="00E22EC5"/>
    <w:rsid w:val="00E22F77"/>
    <w:rsid w:val="00E23B63"/>
    <w:rsid w:val="00E23BD4"/>
    <w:rsid w:val="00E244A9"/>
    <w:rsid w:val="00E244D5"/>
    <w:rsid w:val="00E24DFC"/>
    <w:rsid w:val="00E251C0"/>
    <w:rsid w:val="00E253B4"/>
    <w:rsid w:val="00E25A78"/>
    <w:rsid w:val="00E27AA2"/>
    <w:rsid w:val="00E27C4C"/>
    <w:rsid w:val="00E306AF"/>
    <w:rsid w:val="00E32300"/>
    <w:rsid w:val="00E32F52"/>
    <w:rsid w:val="00E333D4"/>
    <w:rsid w:val="00E336FE"/>
    <w:rsid w:val="00E33795"/>
    <w:rsid w:val="00E33939"/>
    <w:rsid w:val="00E33ED2"/>
    <w:rsid w:val="00E3430D"/>
    <w:rsid w:val="00E34C52"/>
    <w:rsid w:val="00E34D99"/>
    <w:rsid w:val="00E355C7"/>
    <w:rsid w:val="00E35794"/>
    <w:rsid w:val="00E35F07"/>
    <w:rsid w:val="00E36914"/>
    <w:rsid w:val="00E369E9"/>
    <w:rsid w:val="00E36C32"/>
    <w:rsid w:val="00E3794F"/>
    <w:rsid w:val="00E37FDE"/>
    <w:rsid w:val="00E40A6A"/>
    <w:rsid w:val="00E40BC0"/>
    <w:rsid w:val="00E41146"/>
    <w:rsid w:val="00E41864"/>
    <w:rsid w:val="00E41B3A"/>
    <w:rsid w:val="00E41CBF"/>
    <w:rsid w:val="00E420CB"/>
    <w:rsid w:val="00E428D0"/>
    <w:rsid w:val="00E42F57"/>
    <w:rsid w:val="00E43F6C"/>
    <w:rsid w:val="00E43F75"/>
    <w:rsid w:val="00E4507B"/>
    <w:rsid w:val="00E45C02"/>
    <w:rsid w:val="00E45E35"/>
    <w:rsid w:val="00E45FC5"/>
    <w:rsid w:val="00E45FC9"/>
    <w:rsid w:val="00E46A4A"/>
    <w:rsid w:val="00E46D30"/>
    <w:rsid w:val="00E47953"/>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938"/>
    <w:rsid w:val="00E5696E"/>
    <w:rsid w:val="00E56E57"/>
    <w:rsid w:val="00E57608"/>
    <w:rsid w:val="00E57E3C"/>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745"/>
    <w:rsid w:val="00E77B87"/>
    <w:rsid w:val="00E8028D"/>
    <w:rsid w:val="00E802B5"/>
    <w:rsid w:val="00E80598"/>
    <w:rsid w:val="00E80F13"/>
    <w:rsid w:val="00E82D52"/>
    <w:rsid w:val="00E83B5B"/>
    <w:rsid w:val="00E83F05"/>
    <w:rsid w:val="00E8436D"/>
    <w:rsid w:val="00E84A2D"/>
    <w:rsid w:val="00E84B34"/>
    <w:rsid w:val="00E85505"/>
    <w:rsid w:val="00E85BC2"/>
    <w:rsid w:val="00E85E4B"/>
    <w:rsid w:val="00E86222"/>
    <w:rsid w:val="00E873C0"/>
    <w:rsid w:val="00E878E7"/>
    <w:rsid w:val="00E87EC4"/>
    <w:rsid w:val="00E9028D"/>
    <w:rsid w:val="00E904E1"/>
    <w:rsid w:val="00E90FFB"/>
    <w:rsid w:val="00E91957"/>
    <w:rsid w:val="00E919B3"/>
    <w:rsid w:val="00E91EA1"/>
    <w:rsid w:val="00E91EFE"/>
    <w:rsid w:val="00E923C3"/>
    <w:rsid w:val="00E92BB9"/>
    <w:rsid w:val="00E930D9"/>
    <w:rsid w:val="00E93D29"/>
    <w:rsid w:val="00E9422D"/>
    <w:rsid w:val="00E949C3"/>
    <w:rsid w:val="00E94CA7"/>
    <w:rsid w:val="00E965ED"/>
    <w:rsid w:val="00E9678B"/>
    <w:rsid w:val="00E96CF1"/>
    <w:rsid w:val="00E96E37"/>
    <w:rsid w:val="00E97180"/>
    <w:rsid w:val="00E9734D"/>
    <w:rsid w:val="00E9764F"/>
    <w:rsid w:val="00E977DB"/>
    <w:rsid w:val="00EA00B1"/>
    <w:rsid w:val="00EA1D22"/>
    <w:rsid w:val="00EA1E6C"/>
    <w:rsid w:val="00EA20D3"/>
    <w:rsid w:val="00EA2308"/>
    <w:rsid w:val="00EA24D4"/>
    <w:rsid w:val="00EA2A74"/>
    <w:rsid w:val="00EA2C19"/>
    <w:rsid w:val="00EA2FAA"/>
    <w:rsid w:val="00EA2FC5"/>
    <w:rsid w:val="00EA3CEE"/>
    <w:rsid w:val="00EA3D40"/>
    <w:rsid w:val="00EA5EEC"/>
    <w:rsid w:val="00EA7A49"/>
    <w:rsid w:val="00EB0A6B"/>
    <w:rsid w:val="00EB148A"/>
    <w:rsid w:val="00EB2311"/>
    <w:rsid w:val="00EB2602"/>
    <w:rsid w:val="00EB27D1"/>
    <w:rsid w:val="00EB32BF"/>
    <w:rsid w:val="00EB3F71"/>
    <w:rsid w:val="00EB42E9"/>
    <w:rsid w:val="00EB45FD"/>
    <w:rsid w:val="00EB47DA"/>
    <w:rsid w:val="00EB491E"/>
    <w:rsid w:val="00EB5060"/>
    <w:rsid w:val="00EB582C"/>
    <w:rsid w:val="00EB58AE"/>
    <w:rsid w:val="00EB78AB"/>
    <w:rsid w:val="00EC0E5A"/>
    <w:rsid w:val="00EC1442"/>
    <w:rsid w:val="00EC14D6"/>
    <w:rsid w:val="00EC1511"/>
    <w:rsid w:val="00EC2222"/>
    <w:rsid w:val="00EC353F"/>
    <w:rsid w:val="00EC488A"/>
    <w:rsid w:val="00EC4DE6"/>
    <w:rsid w:val="00EC5E4E"/>
    <w:rsid w:val="00EC6077"/>
    <w:rsid w:val="00EC61E7"/>
    <w:rsid w:val="00EC621E"/>
    <w:rsid w:val="00EC67DB"/>
    <w:rsid w:val="00EC70F0"/>
    <w:rsid w:val="00EC72E9"/>
    <w:rsid w:val="00EC7314"/>
    <w:rsid w:val="00ED046C"/>
    <w:rsid w:val="00ED05BE"/>
    <w:rsid w:val="00ED0826"/>
    <w:rsid w:val="00ED0DA9"/>
    <w:rsid w:val="00ED1A24"/>
    <w:rsid w:val="00ED343F"/>
    <w:rsid w:val="00ED34A6"/>
    <w:rsid w:val="00ED4D8A"/>
    <w:rsid w:val="00ED4DD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2C21"/>
    <w:rsid w:val="00EE3370"/>
    <w:rsid w:val="00EE3734"/>
    <w:rsid w:val="00EE3D81"/>
    <w:rsid w:val="00EE4092"/>
    <w:rsid w:val="00EE421F"/>
    <w:rsid w:val="00EE4682"/>
    <w:rsid w:val="00EE5413"/>
    <w:rsid w:val="00EE54E7"/>
    <w:rsid w:val="00EE68C1"/>
    <w:rsid w:val="00EE6C15"/>
    <w:rsid w:val="00EE7301"/>
    <w:rsid w:val="00EE7C88"/>
    <w:rsid w:val="00EE7EAD"/>
    <w:rsid w:val="00EF005F"/>
    <w:rsid w:val="00EF0170"/>
    <w:rsid w:val="00EF027B"/>
    <w:rsid w:val="00EF02B6"/>
    <w:rsid w:val="00EF0878"/>
    <w:rsid w:val="00EF0D7A"/>
    <w:rsid w:val="00EF21DB"/>
    <w:rsid w:val="00EF31B2"/>
    <w:rsid w:val="00EF37AE"/>
    <w:rsid w:val="00EF3824"/>
    <w:rsid w:val="00EF3994"/>
    <w:rsid w:val="00EF42D6"/>
    <w:rsid w:val="00EF4512"/>
    <w:rsid w:val="00EF4CFE"/>
    <w:rsid w:val="00EF4D15"/>
    <w:rsid w:val="00EF7372"/>
    <w:rsid w:val="00EF7B6F"/>
    <w:rsid w:val="00F000D8"/>
    <w:rsid w:val="00F0072C"/>
    <w:rsid w:val="00F00C42"/>
    <w:rsid w:val="00F00D70"/>
    <w:rsid w:val="00F00F8C"/>
    <w:rsid w:val="00F0145E"/>
    <w:rsid w:val="00F01A9F"/>
    <w:rsid w:val="00F01F80"/>
    <w:rsid w:val="00F02BEC"/>
    <w:rsid w:val="00F048B9"/>
    <w:rsid w:val="00F0555D"/>
    <w:rsid w:val="00F057FC"/>
    <w:rsid w:val="00F05968"/>
    <w:rsid w:val="00F06BBD"/>
    <w:rsid w:val="00F06BD1"/>
    <w:rsid w:val="00F06C79"/>
    <w:rsid w:val="00F07310"/>
    <w:rsid w:val="00F10023"/>
    <w:rsid w:val="00F1036A"/>
    <w:rsid w:val="00F10BD1"/>
    <w:rsid w:val="00F11409"/>
    <w:rsid w:val="00F114BC"/>
    <w:rsid w:val="00F11937"/>
    <w:rsid w:val="00F12CF3"/>
    <w:rsid w:val="00F12DC8"/>
    <w:rsid w:val="00F130B3"/>
    <w:rsid w:val="00F1313E"/>
    <w:rsid w:val="00F1331F"/>
    <w:rsid w:val="00F13E2C"/>
    <w:rsid w:val="00F14066"/>
    <w:rsid w:val="00F147B9"/>
    <w:rsid w:val="00F147BB"/>
    <w:rsid w:val="00F14C2C"/>
    <w:rsid w:val="00F14F3B"/>
    <w:rsid w:val="00F15C32"/>
    <w:rsid w:val="00F166E0"/>
    <w:rsid w:val="00F16FEF"/>
    <w:rsid w:val="00F2076C"/>
    <w:rsid w:val="00F21499"/>
    <w:rsid w:val="00F21ED6"/>
    <w:rsid w:val="00F21F38"/>
    <w:rsid w:val="00F22645"/>
    <w:rsid w:val="00F237E6"/>
    <w:rsid w:val="00F23EBB"/>
    <w:rsid w:val="00F246CE"/>
    <w:rsid w:val="00F24D29"/>
    <w:rsid w:val="00F25097"/>
    <w:rsid w:val="00F25137"/>
    <w:rsid w:val="00F25209"/>
    <w:rsid w:val="00F25475"/>
    <w:rsid w:val="00F25957"/>
    <w:rsid w:val="00F25B0B"/>
    <w:rsid w:val="00F25C37"/>
    <w:rsid w:val="00F26586"/>
    <w:rsid w:val="00F26795"/>
    <w:rsid w:val="00F2688D"/>
    <w:rsid w:val="00F268DC"/>
    <w:rsid w:val="00F268EC"/>
    <w:rsid w:val="00F26A8B"/>
    <w:rsid w:val="00F271A5"/>
    <w:rsid w:val="00F2726C"/>
    <w:rsid w:val="00F27750"/>
    <w:rsid w:val="00F277E9"/>
    <w:rsid w:val="00F27EC1"/>
    <w:rsid w:val="00F30569"/>
    <w:rsid w:val="00F30E33"/>
    <w:rsid w:val="00F32105"/>
    <w:rsid w:val="00F32409"/>
    <w:rsid w:val="00F32456"/>
    <w:rsid w:val="00F32871"/>
    <w:rsid w:val="00F3305A"/>
    <w:rsid w:val="00F33644"/>
    <w:rsid w:val="00F33C11"/>
    <w:rsid w:val="00F33C42"/>
    <w:rsid w:val="00F33EC3"/>
    <w:rsid w:val="00F34108"/>
    <w:rsid w:val="00F350C8"/>
    <w:rsid w:val="00F351D2"/>
    <w:rsid w:val="00F355E5"/>
    <w:rsid w:val="00F35C27"/>
    <w:rsid w:val="00F36761"/>
    <w:rsid w:val="00F37889"/>
    <w:rsid w:val="00F40304"/>
    <w:rsid w:val="00F407DC"/>
    <w:rsid w:val="00F40C8A"/>
    <w:rsid w:val="00F4111D"/>
    <w:rsid w:val="00F412D5"/>
    <w:rsid w:val="00F42037"/>
    <w:rsid w:val="00F42339"/>
    <w:rsid w:val="00F42543"/>
    <w:rsid w:val="00F42694"/>
    <w:rsid w:val="00F430C0"/>
    <w:rsid w:val="00F43616"/>
    <w:rsid w:val="00F43A32"/>
    <w:rsid w:val="00F43CF0"/>
    <w:rsid w:val="00F43E5A"/>
    <w:rsid w:val="00F4484A"/>
    <w:rsid w:val="00F44A46"/>
    <w:rsid w:val="00F44C0C"/>
    <w:rsid w:val="00F44D22"/>
    <w:rsid w:val="00F45571"/>
    <w:rsid w:val="00F45647"/>
    <w:rsid w:val="00F45BF2"/>
    <w:rsid w:val="00F464DB"/>
    <w:rsid w:val="00F46590"/>
    <w:rsid w:val="00F46799"/>
    <w:rsid w:val="00F4683B"/>
    <w:rsid w:val="00F46CB4"/>
    <w:rsid w:val="00F476C3"/>
    <w:rsid w:val="00F476F5"/>
    <w:rsid w:val="00F50000"/>
    <w:rsid w:val="00F50649"/>
    <w:rsid w:val="00F51446"/>
    <w:rsid w:val="00F516B5"/>
    <w:rsid w:val="00F523B5"/>
    <w:rsid w:val="00F52ADD"/>
    <w:rsid w:val="00F52BDE"/>
    <w:rsid w:val="00F5332A"/>
    <w:rsid w:val="00F53B87"/>
    <w:rsid w:val="00F53DAA"/>
    <w:rsid w:val="00F54099"/>
    <w:rsid w:val="00F54992"/>
    <w:rsid w:val="00F54A0A"/>
    <w:rsid w:val="00F54AC9"/>
    <w:rsid w:val="00F55155"/>
    <w:rsid w:val="00F55241"/>
    <w:rsid w:val="00F55B88"/>
    <w:rsid w:val="00F55C8F"/>
    <w:rsid w:val="00F55D5F"/>
    <w:rsid w:val="00F56792"/>
    <w:rsid w:val="00F57CCB"/>
    <w:rsid w:val="00F607F6"/>
    <w:rsid w:val="00F60939"/>
    <w:rsid w:val="00F609FD"/>
    <w:rsid w:val="00F60B4F"/>
    <w:rsid w:val="00F60DE9"/>
    <w:rsid w:val="00F61A65"/>
    <w:rsid w:val="00F61E1D"/>
    <w:rsid w:val="00F61F15"/>
    <w:rsid w:val="00F6302C"/>
    <w:rsid w:val="00F63809"/>
    <w:rsid w:val="00F63C27"/>
    <w:rsid w:val="00F644B4"/>
    <w:rsid w:val="00F64A0C"/>
    <w:rsid w:val="00F64D13"/>
    <w:rsid w:val="00F6557F"/>
    <w:rsid w:val="00F6562A"/>
    <w:rsid w:val="00F6602A"/>
    <w:rsid w:val="00F66134"/>
    <w:rsid w:val="00F6665B"/>
    <w:rsid w:val="00F6675F"/>
    <w:rsid w:val="00F6677B"/>
    <w:rsid w:val="00F67262"/>
    <w:rsid w:val="00F678DC"/>
    <w:rsid w:val="00F678FA"/>
    <w:rsid w:val="00F700F5"/>
    <w:rsid w:val="00F71A73"/>
    <w:rsid w:val="00F71E10"/>
    <w:rsid w:val="00F720F2"/>
    <w:rsid w:val="00F72461"/>
    <w:rsid w:val="00F7295D"/>
    <w:rsid w:val="00F72B4D"/>
    <w:rsid w:val="00F72C63"/>
    <w:rsid w:val="00F7356E"/>
    <w:rsid w:val="00F736F4"/>
    <w:rsid w:val="00F73898"/>
    <w:rsid w:val="00F73C5F"/>
    <w:rsid w:val="00F73E1E"/>
    <w:rsid w:val="00F74940"/>
    <w:rsid w:val="00F7502D"/>
    <w:rsid w:val="00F758B4"/>
    <w:rsid w:val="00F75FF8"/>
    <w:rsid w:val="00F76FC8"/>
    <w:rsid w:val="00F7720E"/>
    <w:rsid w:val="00F77ACA"/>
    <w:rsid w:val="00F80501"/>
    <w:rsid w:val="00F80FAE"/>
    <w:rsid w:val="00F8103E"/>
    <w:rsid w:val="00F8195F"/>
    <w:rsid w:val="00F81ADC"/>
    <w:rsid w:val="00F81E4A"/>
    <w:rsid w:val="00F8213A"/>
    <w:rsid w:val="00F82B64"/>
    <w:rsid w:val="00F82ED4"/>
    <w:rsid w:val="00F8316F"/>
    <w:rsid w:val="00F84616"/>
    <w:rsid w:val="00F84737"/>
    <w:rsid w:val="00F8475C"/>
    <w:rsid w:val="00F84A87"/>
    <w:rsid w:val="00F84DF6"/>
    <w:rsid w:val="00F84E2B"/>
    <w:rsid w:val="00F85165"/>
    <w:rsid w:val="00F85E7A"/>
    <w:rsid w:val="00F86A6A"/>
    <w:rsid w:val="00F86C58"/>
    <w:rsid w:val="00F87579"/>
    <w:rsid w:val="00F87D22"/>
    <w:rsid w:val="00F87DD7"/>
    <w:rsid w:val="00F90701"/>
    <w:rsid w:val="00F90ECF"/>
    <w:rsid w:val="00F913FA"/>
    <w:rsid w:val="00F914F0"/>
    <w:rsid w:val="00F9167E"/>
    <w:rsid w:val="00F91BC2"/>
    <w:rsid w:val="00F91C87"/>
    <w:rsid w:val="00F91F54"/>
    <w:rsid w:val="00F92684"/>
    <w:rsid w:val="00F92753"/>
    <w:rsid w:val="00F92895"/>
    <w:rsid w:val="00F92A87"/>
    <w:rsid w:val="00F93EC1"/>
    <w:rsid w:val="00F94582"/>
    <w:rsid w:val="00F94DE5"/>
    <w:rsid w:val="00F952FC"/>
    <w:rsid w:val="00F95A0E"/>
    <w:rsid w:val="00F95E8C"/>
    <w:rsid w:val="00F95EF7"/>
    <w:rsid w:val="00F973D4"/>
    <w:rsid w:val="00FA00D1"/>
    <w:rsid w:val="00FA16A1"/>
    <w:rsid w:val="00FA1756"/>
    <w:rsid w:val="00FA1BF1"/>
    <w:rsid w:val="00FA1DD8"/>
    <w:rsid w:val="00FA1F18"/>
    <w:rsid w:val="00FA2141"/>
    <w:rsid w:val="00FA22AB"/>
    <w:rsid w:val="00FA275D"/>
    <w:rsid w:val="00FA27D6"/>
    <w:rsid w:val="00FA2CC2"/>
    <w:rsid w:val="00FA36FC"/>
    <w:rsid w:val="00FA4B4F"/>
    <w:rsid w:val="00FA4CE3"/>
    <w:rsid w:val="00FA4ED6"/>
    <w:rsid w:val="00FA62DD"/>
    <w:rsid w:val="00FA6413"/>
    <w:rsid w:val="00FA6580"/>
    <w:rsid w:val="00FA67CC"/>
    <w:rsid w:val="00FA794F"/>
    <w:rsid w:val="00FB0086"/>
    <w:rsid w:val="00FB0DB5"/>
    <w:rsid w:val="00FB10D5"/>
    <w:rsid w:val="00FB161E"/>
    <w:rsid w:val="00FB185A"/>
    <w:rsid w:val="00FB18C6"/>
    <w:rsid w:val="00FB20B4"/>
    <w:rsid w:val="00FB2128"/>
    <w:rsid w:val="00FB28CB"/>
    <w:rsid w:val="00FB390E"/>
    <w:rsid w:val="00FB3B27"/>
    <w:rsid w:val="00FB3F13"/>
    <w:rsid w:val="00FB3FA0"/>
    <w:rsid w:val="00FB4240"/>
    <w:rsid w:val="00FB4749"/>
    <w:rsid w:val="00FB5630"/>
    <w:rsid w:val="00FB59AA"/>
    <w:rsid w:val="00FB5B78"/>
    <w:rsid w:val="00FB5CBC"/>
    <w:rsid w:val="00FB61F3"/>
    <w:rsid w:val="00FB63B3"/>
    <w:rsid w:val="00FB6B24"/>
    <w:rsid w:val="00FB7C5D"/>
    <w:rsid w:val="00FC0334"/>
    <w:rsid w:val="00FC0FC6"/>
    <w:rsid w:val="00FC14C7"/>
    <w:rsid w:val="00FC15CB"/>
    <w:rsid w:val="00FC1787"/>
    <w:rsid w:val="00FC1D6F"/>
    <w:rsid w:val="00FC1F34"/>
    <w:rsid w:val="00FC2097"/>
    <w:rsid w:val="00FC2603"/>
    <w:rsid w:val="00FC27DA"/>
    <w:rsid w:val="00FC2D42"/>
    <w:rsid w:val="00FC2E16"/>
    <w:rsid w:val="00FC5228"/>
    <w:rsid w:val="00FC5808"/>
    <w:rsid w:val="00FC619C"/>
    <w:rsid w:val="00FC6724"/>
    <w:rsid w:val="00FC67B9"/>
    <w:rsid w:val="00FC7BA2"/>
    <w:rsid w:val="00FD0137"/>
    <w:rsid w:val="00FD0180"/>
    <w:rsid w:val="00FD0F49"/>
    <w:rsid w:val="00FD1F13"/>
    <w:rsid w:val="00FD2962"/>
    <w:rsid w:val="00FD2E70"/>
    <w:rsid w:val="00FD2FC3"/>
    <w:rsid w:val="00FD31BB"/>
    <w:rsid w:val="00FD348F"/>
    <w:rsid w:val="00FD3BAD"/>
    <w:rsid w:val="00FD451D"/>
    <w:rsid w:val="00FD4D38"/>
    <w:rsid w:val="00FD6A33"/>
    <w:rsid w:val="00FD6EAF"/>
    <w:rsid w:val="00FE00B8"/>
    <w:rsid w:val="00FE072E"/>
    <w:rsid w:val="00FE134E"/>
    <w:rsid w:val="00FE16B7"/>
    <w:rsid w:val="00FE224F"/>
    <w:rsid w:val="00FE2348"/>
    <w:rsid w:val="00FE2734"/>
    <w:rsid w:val="00FE2756"/>
    <w:rsid w:val="00FE32CC"/>
    <w:rsid w:val="00FE3647"/>
    <w:rsid w:val="00FE45EF"/>
    <w:rsid w:val="00FE496D"/>
    <w:rsid w:val="00FE69D1"/>
    <w:rsid w:val="00FE6F02"/>
    <w:rsid w:val="00FE778B"/>
    <w:rsid w:val="00FE78A8"/>
    <w:rsid w:val="00FE7C3D"/>
    <w:rsid w:val="00FE7F62"/>
    <w:rsid w:val="00FE7F8D"/>
    <w:rsid w:val="00FE7FB3"/>
    <w:rsid w:val="00FF225A"/>
    <w:rsid w:val="00FF3692"/>
    <w:rsid w:val="00FF391F"/>
    <w:rsid w:val="00FF438E"/>
    <w:rsid w:val="00FF44BA"/>
    <w:rsid w:val="00FF4680"/>
    <w:rsid w:val="00FF4BA4"/>
    <w:rsid w:val="00FF4F74"/>
    <w:rsid w:val="00FF50C7"/>
    <w:rsid w:val="00FF517A"/>
    <w:rsid w:val="00FF5D3D"/>
    <w:rsid w:val="00FF66C9"/>
    <w:rsid w:val="00FF67ED"/>
    <w:rsid w:val="00FF6ACF"/>
    <w:rsid w:val="00FF6D40"/>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60DE9"/>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uiPriority w:val="99"/>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uiPriority w:val="99"/>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F604-5608-4DBE-9FD0-B36E5DD5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52</Pages>
  <Words>14429</Words>
  <Characters>101553</Characters>
  <Application>Microsoft Office Word</Application>
  <DocSecurity>0</DocSecurity>
  <Lines>846</Lines>
  <Paragraphs>231</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inet</cp:lastModifiedBy>
  <cp:revision>69</cp:revision>
  <cp:lastPrinted>2023-11-28T07:03:00Z</cp:lastPrinted>
  <dcterms:created xsi:type="dcterms:W3CDTF">2023-11-23T12:48:00Z</dcterms:created>
  <dcterms:modified xsi:type="dcterms:W3CDTF">2023-11-29T08:34:00Z</dcterms:modified>
</cp:coreProperties>
</file>