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4E2" w:rsidRPr="006A6FA1" w:rsidRDefault="00CE64E2" w:rsidP="00CE64E2">
      <w:pPr>
        <w:pStyle w:val="10"/>
        <w:widowControl w:val="0"/>
        <w:pBdr>
          <w:top w:val="nil"/>
          <w:left w:val="nil"/>
          <w:bottom w:val="nil"/>
          <w:right w:val="nil"/>
          <w:between w:val="nil"/>
        </w:pBdr>
        <w:spacing w:line="240" w:lineRule="auto"/>
        <w:ind w:left="2531"/>
        <w:rPr>
          <w:rFonts w:ascii="Times New Roman" w:eastAsia="Times New Roman" w:hAnsi="Times New Roman" w:cs="Times New Roman"/>
          <w:b/>
          <w:color w:val="000000" w:themeColor="text1"/>
          <w:sz w:val="24"/>
          <w:szCs w:val="24"/>
        </w:rPr>
      </w:pPr>
      <w:r w:rsidRPr="006A6FA1">
        <w:rPr>
          <w:rFonts w:ascii="Times New Roman" w:eastAsia="Times New Roman" w:hAnsi="Times New Roman" w:cs="Times New Roman"/>
          <w:b/>
          <w:color w:val="000000" w:themeColor="text1"/>
          <w:sz w:val="24"/>
          <w:szCs w:val="24"/>
        </w:rPr>
        <w:t xml:space="preserve">ПРОЄКТ </w:t>
      </w:r>
      <w:r w:rsidR="00F41F9E" w:rsidRPr="006A6FA1">
        <w:rPr>
          <w:rFonts w:ascii="Times New Roman" w:eastAsia="Times New Roman" w:hAnsi="Times New Roman" w:cs="Times New Roman"/>
          <w:b/>
          <w:color w:val="000000" w:themeColor="text1"/>
          <w:sz w:val="24"/>
          <w:szCs w:val="24"/>
        </w:rPr>
        <w:t>ДОГОВ</w:t>
      </w:r>
      <w:r w:rsidRPr="006A6FA1">
        <w:rPr>
          <w:rFonts w:ascii="Times New Roman" w:eastAsia="Times New Roman" w:hAnsi="Times New Roman" w:cs="Times New Roman"/>
          <w:b/>
          <w:color w:val="000000" w:themeColor="text1"/>
          <w:sz w:val="24"/>
          <w:szCs w:val="24"/>
        </w:rPr>
        <w:t>О</w:t>
      </w:r>
      <w:r w:rsidR="00F41F9E" w:rsidRPr="006A6FA1">
        <w:rPr>
          <w:rFonts w:ascii="Times New Roman" w:eastAsia="Times New Roman" w:hAnsi="Times New Roman" w:cs="Times New Roman"/>
          <w:b/>
          <w:color w:val="000000" w:themeColor="text1"/>
          <w:sz w:val="24"/>
          <w:szCs w:val="24"/>
        </w:rPr>
        <w:t>Р</w:t>
      </w:r>
      <w:r w:rsidRPr="006A6FA1">
        <w:rPr>
          <w:rFonts w:ascii="Times New Roman" w:eastAsia="Times New Roman" w:hAnsi="Times New Roman" w:cs="Times New Roman"/>
          <w:b/>
          <w:color w:val="000000" w:themeColor="text1"/>
          <w:sz w:val="24"/>
          <w:szCs w:val="24"/>
        </w:rPr>
        <w:t>У</w:t>
      </w:r>
      <w:r w:rsidR="00F41F9E" w:rsidRPr="006A6FA1">
        <w:rPr>
          <w:rFonts w:ascii="Times New Roman" w:eastAsia="Times New Roman" w:hAnsi="Times New Roman" w:cs="Times New Roman"/>
          <w:b/>
          <w:color w:val="000000" w:themeColor="text1"/>
          <w:sz w:val="24"/>
          <w:szCs w:val="24"/>
        </w:rPr>
        <w:t xml:space="preserve"> ПРО ЗАКУПІВЛЮ № __________</w:t>
      </w:r>
    </w:p>
    <w:p w:rsidR="00C1077E" w:rsidRPr="006A6FA1" w:rsidRDefault="00F41F9E" w:rsidP="00CE64E2">
      <w:pPr>
        <w:pStyle w:val="10"/>
        <w:widowControl w:val="0"/>
        <w:pBdr>
          <w:top w:val="nil"/>
          <w:left w:val="nil"/>
          <w:bottom w:val="nil"/>
          <w:right w:val="nil"/>
          <w:between w:val="nil"/>
        </w:pBdr>
        <w:spacing w:line="240" w:lineRule="auto"/>
        <w:ind w:left="2531"/>
        <w:rPr>
          <w:rFonts w:ascii="Times New Roman" w:eastAsia="Times New Roman" w:hAnsi="Times New Roman" w:cs="Times New Roman"/>
          <w:b/>
          <w:color w:val="000000" w:themeColor="text1"/>
          <w:sz w:val="24"/>
          <w:szCs w:val="24"/>
        </w:rPr>
      </w:pPr>
      <w:r w:rsidRPr="006A6FA1">
        <w:rPr>
          <w:rFonts w:ascii="Times New Roman" w:eastAsia="Times New Roman" w:hAnsi="Times New Roman" w:cs="Times New Roman"/>
          <w:b/>
          <w:color w:val="000000" w:themeColor="text1"/>
          <w:sz w:val="24"/>
          <w:szCs w:val="24"/>
        </w:rPr>
        <w:t xml:space="preserve"> </w:t>
      </w:r>
    </w:p>
    <w:p w:rsidR="00CE64E2" w:rsidRPr="006A6FA1" w:rsidRDefault="00CE64E2" w:rsidP="00CE64E2">
      <w:pPr>
        <w:jc w:val="center"/>
        <w:rPr>
          <w:rFonts w:ascii="Times New Roman" w:hAnsi="Times New Roman" w:cs="Times New Roman"/>
          <w:b/>
          <w:color w:val="000000" w:themeColor="text1"/>
        </w:rPr>
      </w:pPr>
      <w:r w:rsidRPr="006A6FA1">
        <w:rPr>
          <w:rFonts w:ascii="Times New Roman" w:hAnsi="Times New Roman" w:cs="Times New Roman"/>
          <w:b/>
          <w:color w:val="000000" w:themeColor="text1"/>
        </w:rPr>
        <w:t>м. Переяслав</w:t>
      </w:r>
      <w:r w:rsidRPr="006A6FA1">
        <w:rPr>
          <w:rFonts w:ascii="Times New Roman" w:hAnsi="Times New Roman" w:cs="Times New Roman"/>
          <w:b/>
          <w:color w:val="000000" w:themeColor="text1"/>
        </w:rPr>
        <w:tab/>
        <w:t xml:space="preserve">                                                                                       «___»_________</w:t>
      </w:r>
      <w:r w:rsidR="00134987">
        <w:rPr>
          <w:rFonts w:ascii="Times New Roman" w:hAnsi="Times New Roman" w:cs="Times New Roman"/>
          <w:b/>
          <w:color w:val="000000" w:themeColor="text1"/>
        </w:rPr>
        <w:t>2024</w:t>
      </w:r>
      <w:r w:rsidRPr="006A6FA1">
        <w:rPr>
          <w:rFonts w:ascii="Times New Roman" w:hAnsi="Times New Roman" w:cs="Times New Roman"/>
          <w:b/>
          <w:color w:val="000000" w:themeColor="text1"/>
        </w:rPr>
        <w:t>р.</w:t>
      </w:r>
    </w:p>
    <w:p w:rsidR="00CE64E2" w:rsidRPr="006A6FA1" w:rsidRDefault="00CE64E2" w:rsidP="00CE64E2">
      <w:pPr>
        <w:jc w:val="center"/>
        <w:rPr>
          <w:rFonts w:ascii="Times New Roman" w:hAnsi="Times New Roman" w:cs="Times New Roman"/>
          <w:b/>
          <w:color w:val="000000" w:themeColor="text1"/>
        </w:rPr>
      </w:pPr>
    </w:p>
    <w:p w:rsidR="00C1077E" w:rsidRPr="00417807" w:rsidRDefault="00CE64E2" w:rsidP="00CE64E2">
      <w:pPr>
        <w:pStyle w:val="10"/>
        <w:widowControl w:val="0"/>
        <w:pBdr>
          <w:top w:val="nil"/>
          <w:left w:val="nil"/>
          <w:bottom w:val="nil"/>
          <w:right w:val="nil"/>
          <w:between w:val="nil"/>
        </w:pBdr>
        <w:spacing w:line="240" w:lineRule="auto"/>
        <w:ind w:left="6" w:right="91" w:hanging="5"/>
        <w:jc w:val="both"/>
        <w:rPr>
          <w:rFonts w:ascii="Times New Roman" w:eastAsia="Times New Roman" w:hAnsi="Times New Roman" w:cs="Times New Roman"/>
          <w:color w:val="000000" w:themeColor="text1"/>
          <w:sz w:val="24"/>
          <w:szCs w:val="24"/>
        </w:rPr>
      </w:pPr>
      <w:r w:rsidRPr="006A6FA1">
        <w:rPr>
          <w:rFonts w:ascii="Times New Roman" w:hAnsi="Times New Roman" w:cs="Times New Roman"/>
          <w:bCs/>
          <w:color w:val="000000" w:themeColor="text1"/>
          <w:sz w:val="24"/>
          <w:szCs w:val="24"/>
        </w:rPr>
        <w:t xml:space="preserve">Комунальне некомерційне підприємство «Переяславський центр первинної медико-санітарної допомоги» Переяславської міської ради та </w:t>
      </w:r>
      <w:proofErr w:type="spellStart"/>
      <w:r w:rsidRPr="006A6FA1">
        <w:rPr>
          <w:rFonts w:ascii="Times New Roman" w:hAnsi="Times New Roman" w:cs="Times New Roman"/>
          <w:bCs/>
          <w:color w:val="000000" w:themeColor="text1"/>
          <w:sz w:val="24"/>
          <w:szCs w:val="24"/>
        </w:rPr>
        <w:t>Циблівської</w:t>
      </w:r>
      <w:proofErr w:type="spellEnd"/>
      <w:r w:rsidRPr="006A6FA1">
        <w:rPr>
          <w:rFonts w:ascii="Times New Roman" w:hAnsi="Times New Roman" w:cs="Times New Roman"/>
          <w:bCs/>
          <w:color w:val="000000" w:themeColor="text1"/>
          <w:sz w:val="24"/>
          <w:szCs w:val="24"/>
        </w:rPr>
        <w:t xml:space="preserve"> сільської ради </w:t>
      </w:r>
      <w:r w:rsidRPr="006A6FA1">
        <w:rPr>
          <w:rFonts w:ascii="Times New Roman" w:hAnsi="Times New Roman" w:cs="Times New Roman"/>
          <w:color w:val="000000" w:themeColor="text1"/>
          <w:sz w:val="24"/>
          <w:szCs w:val="24"/>
        </w:rPr>
        <w:t xml:space="preserve">(надалі – </w:t>
      </w:r>
      <w:r w:rsidRPr="006A6FA1">
        <w:rPr>
          <w:rFonts w:ascii="Times New Roman" w:hAnsi="Times New Roman" w:cs="Times New Roman"/>
          <w:b/>
          <w:bCs/>
          <w:color w:val="000000" w:themeColor="text1"/>
          <w:sz w:val="24"/>
          <w:szCs w:val="24"/>
        </w:rPr>
        <w:t>ЗАМОВНИК</w:t>
      </w:r>
      <w:r w:rsidRPr="006A6FA1">
        <w:rPr>
          <w:rFonts w:ascii="Times New Roman" w:hAnsi="Times New Roman" w:cs="Times New Roman"/>
          <w:color w:val="000000" w:themeColor="text1"/>
          <w:sz w:val="24"/>
          <w:szCs w:val="24"/>
        </w:rPr>
        <w:t xml:space="preserve">), в особі директора </w:t>
      </w:r>
      <w:proofErr w:type="spellStart"/>
      <w:r w:rsidRPr="006A6FA1">
        <w:rPr>
          <w:rFonts w:ascii="Times New Roman" w:hAnsi="Times New Roman" w:cs="Times New Roman"/>
          <w:color w:val="000000" w:themeColor="text1"/>
          <w:sz w:val="24"/>
          <w:szCs w:val="24"/>
        </w:rPr>
        <w:t>Царенок</w:t>
      </w:r>
      <w:proofErr w:type="spellEnd"/>
      <w:r w:rsidRPr="006A6FA1">
        <w:rPr>
          <w:rFonts w:ascii="Times New Roman" w:hAnsi="Times New Roman" w:cs="Times New Roman"/>
          <w:color w:val="000000" w:themeColor="text1"/>
          <w:sz w:val="24"/>
          <w:szCs w:val="24"/>
        </w:rPr>
        <w:t xml:space="preserve"> Наталії Петрівни, яка діє на підставі Статуту та ____________________________________________________ (надалі – </w:t>
      </w:r>
      <w:r w:rsidRPr="006A6FA1">
        <w:rPr>
          <w:rFonts w:ascii="Times New Roman" w:hAnsi="Times New Roman" w:cs="Times New Roman"/>
          <w:b/>
          <w:bCs/>
          <w:color w:val="000000" w:themeColor="text1"/>
          <w:sz w:val="24"/>
          <w:szCs w:val="24"/>
        </w:rPr>
        <w:t>ПОСТАЧАЛЬНИК</w:t>
      </w:r>
      <w:r w:rsidRPr="006A6FA1">
        <w:rPr>
          <w:rFonts w:ascii="Times New Roman" w:hAnsi="Times New Roman" w:cs="Times New Roman"/>
          <w:color w:val="000000" w:themeColor="text1"/>
          <w:sz w:val="24"/>
          <w:szCs w:val="24"/>
        </w:rPr>
        <w:t xml:space="preserve">), в особі _______________________________________, який (яка) діє на підставі _____________________, </w:t>
      </w:r>
      <w:r w:rsidRPr="006A6FA1">
        <w:rPr>
          <w:rFonts w:ascii="Times New Roman" w:hAnsi="Times New Roman" w:cs="Times New Roman"/>
          <w:color w:val="000000" w:themeColor="text1"/>
          <w:sz w:val="24"/>
          <w:szCs w:val="24"/>
          <w:lang w:bidi="uk-UA"/>
        </w:rPr>
        <w:t>з</w:t>
      </w:r>
      <w:r w:rsidRPr="006A6FA1">
        <w:rPr>
          <w:rFonts w:ascii="Times New Roman" w:hAnsi="Times New Roman" w:cs="Times New Roman"/>
          <w:color w:val="000000" w:themeColor="text1"/>
          <w:sz w:val="24"/>
          <w:szCs w:val="24"/>
        </w:rPr>
        <w:t xml:space="preserve"> </w:t>
      </w:r>
      <w:r w:rsidRPr="006A6FA1">
        <w:rPr>
          <w:rFonts w:ascii="Times New Roman" w:hAnsi="Times New Roman" w:cs="Times New Roman"/>
          <w:color w:val="000000" w:themeColor="text1"/>
          <w:sz w:val="24"/>
          <w:szCs w:val="24"/>
          <w:lang w:bidi="uk-UA"/>
        </w:rPr>
        <w:t xml:space="preserve">іншої сторони (надалі спільно іменуються - </w:t>
      </w:r>
      <w:r w:rsidRPr="006A6FA1">
        <w:rPr>
          <w:rStyle w:val="a8"/>
          <w:rFonts w:eastAsia="Courier New"/>
          <w:color w:val="000000" w:themeColor="text1"/>
          <w:sz w:val="24"/>
          <w:szCs w:val="24"/>
        </w:rPr>
        <w:t xml:space="preserve">Сторони </w:t>
      </w:r>
      <w:r w:rsidRPr="006A6FA1">
        <w:rPr>
          <w:rFonts w:ascii="Times New Roman" w:hAnsi="Times New Roman" w:cs="Times New Roman"/>
          <w:color w:val="000000" w:themeColor="text1"/>
          <w:sz w:val="24"/>
          <w:szCs w:val="24"/>
          <w:lang w:bidi="uk-UA"/>
        </w:rPr>
        <w:t>та кожен</w:t>
      </w:r>
      <w:r w:rsidRPr="006A6FA1">
        <w:rPr>
          <w:rFonts w:ascii="Times New Roman" w:hAnsi="Times New Roman" w:cs="Times New Roman"/>
          <w:color w:val="000000" w:themeColor="text1"/>
          <w:sz w:val="24"/>
          <w:szCs w:val="24"/>
        </w:rPr>
        <w:t xml:space="preserve"> </w:t>
      </w:r>
      <w:r w:rsidRPr="006A6FA1">
        <w:rPr>
          <w:rFonts w:ascii="Times New Roman" w:hAnsi="Times New Roman" w:cs="Times New Roman"/>
          <w:color w:val="000000" w:themeColor="text1"/>
          <w:sz w:val="24"/>
          <w:szCs w:val="24"/>
          <w:lang w:bidi="uk-UA"/>
        </w:rPr>
        <w:t xml:space="preserve">окремо - </w:t>
      </w:r>
      <w:r w:rsidRPr="006A6FA1">
        <w:rPr>
          <w:rStyle w:val="a8"/>
          <w:rFonts w:eastAsia="Courier New"/>
          <w:color w:val="000000" w:themeColor="text1"/>
          <w:sz w:val="24"/>
          <w:szCs w:val="24"/>
        </w:rPr>
        <w:t>Сторона</w:t>
      </w:r>
      <w:r w:rsidR="00F41F9E" w:rsidRPr="006A6FA1">
        <w:rPr>
          <w:rFonts w:ascii="Times New Roman" w:eastAsia="Times New Roman" w:hAnsi="Times New Roman" w:cs="Times New Roman"/>
          <w:color w:val="000000" w:themeColor="text1"/>
          <w:sz w:val="24"/>
          <w:szCs w:val="24"/>
          <w:highlight w:val="white"/>
        </w:rPr>
        <w:t xml:space="preserve">, </w:t>
      </w:r>
      <w:r w:rsidR="00417807" w:rsidRPr="00417807">
        <w:rPr>
          <w:rFonts w:ascii="Times New Roman" w:hAnsi="Times New Roman" w:cs="Times New Roman"/>
          <w:sz w:val="24"/>
          <w:szCs w:val="24"/>
          <w:lang w:bidi="uk-UA"/>
        </w:rPr>
        <w:t xml:space="preserve">уклали цей Договір про закупівлю (надалі - </w:t>
      </w:r>
      <w:r w:rsidR="00417807" w:rsidRPr="00417807">
        <w:rPr>
          <w:rStyle w:val="a8"/>
          <w:rFonts w:eastAsia="Courier New"/>
          <w:sz w:val="24"/>
          <w:szCs w:val="24"/>
        </w:rPr>
        <w:t>Договір</w:t>
      </w:r>
      <w:r w:rsidR="00417807" w:rsidRPr="00417807">
        <w:rPr>
          <w:rFonts w:ascii="Times New Roman" w:hAnsi="Times New Roman" w:cs="Times New Roman"/>
          <w:sz w:val="24"/>
          <w:szCs w:val="24"/>
          <w:lang w:bidi="uk-UA"/>
        </w:rPr>
        <w:t xml:space="preserve">) </w:t>
      </w:r>
      <w:r w:rsidR="00417807" w:rsidRPr="00417807">
        <w:rPr>
          <w:rFonts w:ascii="Times New Roman" w:hAnsi="Times New Roman" w:cs="Times New Roman"/>
          <w:sz w:val="24"/>
          <w:szCs w:val="24"/>
        </w:rPr>
        <w:t xml:space="preserve">відповідно до вимог Закону України «Про публічні закупівлі» (надалі Закон)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00D9716E" w:rsidRPr="00417807">
        <w:rPr>
          <w:rFonts w:ascii="Times New Roman" w:hAnsi="Times New Roman" w:cs="Times New Roman"/>
          <w:sz w:val="24"/>
          <w:szCs w:val="24"/>
        </w:rPr>
        <w:t xml:space="preserve">про </w:t>
      </w:r>
      <w:r w:rsidR="00D9716E" w:rsidRPr="006A6FA1">
        <w:rPr>
          <w:rFonts w:ascii="Times New Roman" w:eastAsia="Times New Roman" w:hAnsi="Times New Roman" w:cs="Times New Roman"/>
          <w:color w:val="000000" w:themeColor="text1"/>
          <w:sz w:val="24"/>
          <w:szCs w:val="24"/>
          <w:highlight w:val="white"/>
        </w:rPr>
        <w:t>наступне</w:t>
      </w:r>
      <w:r w:rsidR="00F41F9E" w:rsidRPr="00417807">
        <w:rPr>
          <w:rFonts w:ascii="Times New Roman" w:eastAsia="Times New Roman" w:hAnsi="Times New Roman" w:cs="Times New Roman"/>
          <w:color w:val="000000" w:themeColor="text1"/>
          <w:sz w:val="24"/>
          <w:szCs w:val="24"/>
          <w:highlight w:val="white"/>
        </w:rPr>
        <w:t>:</w:t>
      </w:r>
      <w:r w:rsidR="00F41F9E" w:rsidRPr="00417807">
        <w:rPr>
          <w:rFonts w:ascii="Times New Roman" w:eastAsia="Times New Roman" w:hAnsi="Times New Roman" w:cs="Times New Roman"/>
          <w:color w:val="000000" w:themeColor="text1"/>
          <w:sz w:val="24"/>
          <w:szCs w:val="24"/>
        </w:rPr>
        <w:t xml:space="preserve"> </w:t>
      </w:r>
    </w:p>
    <w:p w:rsidR="003D28D0" w:rsidRPr="006A6FA1" w:rsidRDefault="003D28D0" w:rsidP="00CE64E2">
      <w:pPr>
        <w:pStyle w:val="10"/>
        <w:widowControl w:val="0"/>
        <w:pBdr>
          <w:top w:val="nil"/>
          <w:left w:val="nil"/>
          <w:bottom w:val="nil"/>
          <w:right w:val="nil"/>
          <w:between w:val="nil"/>
        </w:pBdr>
        <w:spacing w:line="240" w:lineRule="auto"/>
        <w:ind w:left="3531"/>
        <w:rPr>
          <w:rFonts w:ascii="Times New Roman" w:eastAsia="Times New Roman" w:hAnsi="Times New Roman" w:cs="Times New Roman"/>
          <w:b/>
          <w:color w:val="000000" w:themeColor="text1"/>
          <w:sz w:val="24"/>
          <w:szCs w:val="24"/>
        </w:rPr>
      </w:pPr>
    </w:p>
    <w:p w:rsidR="00C1077E" w:rsidRPr="006A6FA1" w:rsidRDefault="00F41F9E" w:rsidP="00CE64E2">
      <w:pPr>
        <w:pStyle w:val="10"/>
        <w:widowControl w:val="0"/>
        <w:pBdr>
          <w:top w:val="nil"/>
          <w:left w:val="nil"/>
          <w:bottom w:val="nil"/>
          <w:right w:val="nil"/>
          <w:between w:val="nil"/>
        </w:pBdr>
        <w:spacing w:line="240" w:lineRule="auto"/>
        <w:ind w:left="3531"/>
        <w:rPr>
          <w:rFonts w:ascii="Times New Roman" w:eastAsia="Times New Roman" w:hAnsi="Times New Roman" w:cs="Times New Roman"/>
          <w:b/>
          <w:color w:val="000000" w:themeColor="text1"/>
          <w:sz w:val="24"/>
          <w:szCs w:val="24"/>
        </w:rPr>
      </w:pPr>
      <w:r w:rsidRPr="006A6FA1">
        <w:rPr>
          <w:rFonts w:ascii="Times New Roman" w:eastAsia="Times New Roman" w:hAnsi="Times New Roman" w:cs="Times New Roman"/>
          <w:b/>
          <w:color w:val="000000" w:themeColor="text1"/>
          <w:sz w:val="24"/>
          <w:szCs w:val="24"/>
        </w:rPr>
        <w:t xml:space="preserve">1. ПРЕДМЕТ ДОГОВОРУ </w:t>
      </w:r>
    </w:p>
    <w:p w:rsidR="00C1077E" w:rsidRPr="006A6FA1" w:rsidRDefault="00F41F9E" w:rsidP="0046060F">
      <w:pPr>
        <w:spacing w:line="240" w:lineRule="auto"/>
        <w:jc w:val="both"/>
        <w:rPr>
          <w:rFonts w:ascii="Times New Roman" w:eastAsia="Times New Roman" w:hAnsi="Times New Roman" w:cs="Times New Roman"/>
          <w:color w:val="000000" w:themeColor="text1"/>
          <w:sz w:val="24"/>
          <w:szCs w:val="24"/>
        </w:rPr>
      </w:pPr>
      <w:r w:rsidRPr="00B163EE">
        <w:rPr>
          <w:rFonts w:ascii="Times New Roman" w:eastAsia="Times New Roman" w:hAnsi="Times New Roman" w:cs="Times New Roman"/>
          <w:color w:val="000000" w:themeColor="text1"/>
          <w:sz w:val="24"/>
          <w:szCs w:val="24"/>
        </w:rPr>
        <w:t>1.1.</w:t>
      </w:r>
      <w:r w:rsidRPr="006A6FA1">
        <w:rPr>
          <w:rFonts w:ascii="Times New Roman" w:eastAsia="Times New Roman" w:hAnsi="Times New Roman" w:cs="Times New Roman"/>
          <w:color w:val="000000" w:themeColor="text1"/>
          <w:sz w:val="24"/>
          <w:szCs w:val="24"/>
        </w:rPr>
        <w:t xml:space="preserve"> </w:t>
      </w:r>
      <w:r w:rsidRPr="00A71793">
        <w:rPr>
          <w:rFonts w:ascii="Times New Roman" w:eastAsia="Times New Roman" w:hAnsi="Times New Roman" w:cs="Times New Roman"/>
          <w:color w:val="000000" w:themeColor="text1"/>
          <w:sz w:val="24"/>
          <w:szCs w:val="24"/>
        </w:rPr>
        <w:t>ПОСТАЧАЛЬНИК</w:t>
      </w:r>
      <w:r w:rsidRPr="0046060F">
        <w:rPr>
          <w:rFonts w:ascii="Times New Roman" w:eastAsia="Times New Roman" w:hAnsi="Times New Roman" w:cs="Times New Roman"/>
          <w:b/>
          <w:color w:val="000000" w:themeColor="text1"/>
          <w:sz w:val="24"/>
          <w:szCs w:val="24"/>
        </w:rPr>
        <w:t xml:space="preserve"> </w:t>
      </w:r>
      <w:r w:rsidRPr="00B163EE">
        <w:rPr>
          <w:rFonts w:ascii="Times New Roman" w:eastAsia="Times New Roman" w:hAnsi="Times New Roman" w:cs="Times New Roman"/>
          <w:color w:val="000000" w:themeColor="text1"/>
          <w:sz w:val="24"/>
          <w:szCs w:val="24"/>
        </w:rPr>
        <w:t xml:space="preserve">бере на себе зобов’язання поставити </w:t>
      </w:r>
      <w:r w:rsidRPr="00A71793">
        <w:rPr>
          <w:rFonts w:ascii="Times New Roman" w:eastAsia="Times New Roman" w:hAnsi="Times New Roman" w:cs="Times New Roman"/>
          <w:color w:val="000000" w:themeColor="text1"/>
          <w:sz w:val="24"/>
          <w:szCs w:val="24"/>
        </w:rPr>
        <w:t>ЗАМОВНИКУ</w:t>
      </w:r>
      <w:r w:rsidRPr="0046060F">
        <w:rPr>
          <w:rFonts w:ascii="Times New Roman" w:eastAsia="Times New Roman" w:hAnsi="Times New Roman" w:cs="Times New Roman"/>
          <w:b/>
          <w:color w:val="000000" w:themeColor="text1"/>
          <w:sz w:val="24"/>
          <w:szCs w:val="24"/>
        </w:rPr>
        <w:t xml:space="preserve"> </w:t>
      </w:r>
      <w:r w:rsidR="00B163EE" w:rsidRPr="0046060F">
        <w:rPr>
          <w:rFonts w:ascii="Times New Roman" w:eastAsia="Times New Roman" w:hAnsi="Times New Roman" w:cs="Times New Roman"/>
          <w:b/>
          <w:color w:val="000000" w:themeColor="text1"/>
          <w:sz w:val="24"/>
          <w:szCs w:val="24"/>
        </w:rPr>
        <w:t>Ф</w:t>
      </w:r>
      <w:r w:rsidR="00E07381" w:rsidRPr="0046060F">
        <w:rPr>
          <w:rFonts w:ascii="Times New Roman" w:hAnsi="Times New Roman" w:cs="Times New Roman"/>
          <w:b/>
          <w:color w:val="000000" w:themeColor="text1"/>
          <w:sz w:val="24"/>
          <w:szCs w:val="24"/>
        </w:rPr>
        <w:t xml:space="preserve">армацевтичну продукцію за ДК 021:2015 – 33600000-6: </w:t>
      </w:r>
      <w:r w:rsidR="0046060F" w:rsidRPr="0046060F">
        <w:rPr>
          <w:rFonts w:ascii="Times New Roman" w:hAnsi="Times New Roman" w:cs="Times New Roman"/>
          <w:b/>
          <w:bCs/>
          <w:color w:val="000000"/>
          <w:sz w:val="24"/>
          <w:szCs w:val="24"/>
          <w:bdr w:val="none" w:sz="0" w:space="0" w:color="auto" w:frame="1"/>
        </w:rPr>
        <w:t>Адреналін 1,8 мг, розчин для ін'єкцій, ампули № 10</w:t>
      </w:r>
      <w:r w:rsidR="0046060F" w:rsidRPr="0046060F">
        <w:rPr>
          <w:b/>
          <w:bCs/>
          <w:color w:val="000000"/>
          <w:bdr w:val="none" w:sz="0" w:space="0" w:color="auto" w:frame="1"/>
        </w:rPr>
        <w:t xml:space="preserve">, </w:t>
      </w:r>
      <w:r w:rsidR="0046060F" w:rsidRPr="0046060F">
        <w:rPr>
          <w:rFonts w:ascii="Times New Roman" w:hAnsi="Times New Roman" w:cs="Times New Roman"/>
          <w:b/>
          <w:bCs/>
          <w:color w:val="000000"/>
          <w:sz w:val="24"/>
          <w:szCs w:val="24"/>
          <w:bdr w:val="none" w:sz="0" w:space="0" w:color="auto" w:frame="1"/>
        </w:rPr>
        <w:t>Аміаку розчин для зовнішнього застосування, 10 % по 40 мл у флаконах,</w:t>
      </w:r>
      <w:r w:rsidR="0046060F" w:rsidRPr="0046060F">
        <w:rPr>
          <w:b/>
          <w:bCs/>
          <w:color w:val="000000"/>
          <w:bdr w:val="none" w:sz="0" w:space="0" w:color="auto" w:frame="1"/>
        </w:rPr>
        <w:t xml:space="preserve"> </w:t>
      </w:r>
      <w:r w:rsidR="0046060F" w:rsidRPr="0046060F">
        <w:rPr>
          <w:rFonts w:ascii="Times New Roman" w:hAnsi="Times New Roman" w:cs="Times New Roman"/>
          <w:b/>
          <w:bCs/>
          <w:color w:val="000000"/>
          <w:sz w:val="24"/>
          <w:szCs w:val="24"/>
          <w:bdr w:val="none" w:sz="0" w:space="0" w:color="auto" w:frame="1"/>
        </w:rPr>
        <w:t>Аміназин, розчин для ін'єкцій 25мг/мл по 2мл в ампулі №10,</w:t>
      </w:r>
      <w:r w:rsidR="0046060F" w:rsidRPr="0046060F">
        <w:rPr>
          <w:b/>
          <w:bCs/>
          <w:color w:val="000000"/>
          <w:bdr w:val="none" w:sz="0" w:space="0" w:color="auto" w:frame="1"/>
        </w:rPr>
        <w:t xml:space="preserve"> </w:t>
      </w:r>
      <w:r w:rsidR="0046060F" w:rsidRPr="0046060F">
        <w:rPr>
          <w:rFonts w:ascii="Times New Roman" w:hAnsi="Times New Roman" w:cs="Times New Roman"/>
          <w:b/>
          <w:bCs/>
          <w:color w:val="000000"/>
          <w:sz w:val="24"/>
          <w:szCs w:val="24"/>
          <w:bdr w:val="none" w:sz="0" w:space="0" w:color="auto" w:frame="1"/>
        </w:rPr>
        <w:t>Анальгін, розчин для ін`єкцій, 500 мг/мл, 2 мл в ампулі, №10,</w:t>
      </w:r>
      <w:r w:rsidR="0046060F" w:rsidRPr="0046060F">
        <w:rPr>
          <w:b/>
          <w:bCs/>
          <w:color w:val="000000"/>
          <w:bdr w:val="none" w:sz="0" w:space="0" w:color="auto" w:frame="1"/>
        </w:rPr>
        <w:t xml:space="preserve"> </w:t>
      </w:r>
      <w:r w:rsidR="0046060F" w:rsidRPr="0046060F">
        <w:rPr>
          <w:rFonts w:ascii="Times New Roman" w:hAnsi="Times New Roman" w:cs="Times New Roman"/>
          <w:b/>
          <w:bCs/>
          <w:color w:val="000000"/>
          <w:sz w:val="24"/>
          <w:szCs w:val="24"/>
          <w:bdr w:val="none" w:sz="0" w:space="0" w:color="auto" w:frame="1"/>
        </w:rPr>
        <w:t xml:space="preserve">Ацетилсаліцилова кислота </w:t>
      </w:r>
      <w:proofErr w:type="spellStart"/>
      <w:r w:rsidR="0046060F" w:rsidRPr="0046060F">
        <w:rPr>
          <w:rFonts w:ascii="Times New Roman" w:hAnsi="Times New Roman" w:cs="Times New Roman"/>
          <w:b/>
          <w:bCs/>
          <w:color w:val="000000"/>
          <w:sz w:val="24"/>
          <w:szCs w:val="24"/>
          <w:bdr w:val="none" w:sz="0" w:space="0" w:color="auto" w:frame="1"/>
        </w:rPr>
        <w:t>таб</w:t>
      </w:r>
      <w:proofErr w:type="spellEnd"/>
      <w:r w:rsidR="0046060F" w:rsidRPr="0046060F">
        <w:rPr>
          <w:rFonts w:ascii="Times New Roman" w:hAnsi="Times New Roman" w:cs="Times New Roman"/>
          <w:b/>
          <w:bCs/>
          <w:color w:val="000000"/>
          <w:sz w:val="24"/>
          <w:szCs w:val="24"/>
          <w:bdr w:val="none" w:sz="0" w:space="0" w:color="auto" w:frame="1"/>
        </w:rPr>
        <w:t>. 500 мг № 10,</w:t>
      </w:r>
      <w:r w:rsidR="0046060F" w:rsidRPr="0046060F">
        <w:rPr>
          <w:b/>
          <w:bCs/>
          <w:color w:val="000000"/>
          <w:bdr w:val="none" w:sz="0" w:space="0" w:color="auto" w:frame="1"/>
        </w:rPr>
        <w:t xml:space="preserve"> </w:t>
      </w:r>
      <w:proofErr w:type="spellStart"/>
      <w:r w:rsidR="0046060F" w:rsidRPr="0046060F">
        <w:rPr>
          <w:rFonts w:ascii="Times New Roman" w:hAnsi="Times New Roman" w:cs="Times New Roman"/>
          <w:b/>
          <w:bCs/>
          <w:color w:val="000000"/>
          <w:sz w:val="24"/>
          <w:szCs w:val="24"/>
          <w:bdr w:val="none" w:sz="0" w:space="0" w:color="auto" w:frame="1"/>
        </w:rPr>
        <w:t>Верапаміл</w:t>
      </w:r>
      <w:proofErr w:type="spellEnd"/>
      <w:r w:rsidR="0046060F" w:rsidRPr="0046060F">
        <w:rPr>
          <w:rFonts w:ascii="Times New Roman" w:hAnsi="Times New Roman" w:cs="Times New Roman"/>
          <w:b/>
          <w:bCs/>
          <w:color w:val="000000"/>
          <w:sz w:val="24"/>
          <w:szCs w:val="24"/>
          <w:bdr w:val="none" w:sz="0" w:space="0" w:color="auto" w:frame="1"/>
        </w:rPr>
        <w:t xml:space="preserve"> розчин для ін'єкцій, 2,5 мг/мл по 2 мл в ампулі №10,</w:t>
      </w:r>
      <w:r w:rsidR="0046060F" w:rsidRPr="0046060F">
        <w:rPr>
          <w:b/>
          <w:bCs/>
          <w:color w:val="000000"/>
          <w:bdr w:val="none" w:sz="0" w:space="0" w:color="auto" w:frame="1"/>
        </w:rPr>
        <w:t xml:space="preserve"> </w:t>
      </w:r>
      <w:r w:rsidR="0046060F" w:rsidRPr="0046060F">
        <w:rPr>
          <w:rFonts w:ascii="Times New Roman" w:hAnsi="Times New Roman" w:cs="Times New Roman"/>
          <w:b/>
          <w:bCs/>
          <w:color w:val="000000"/>
          <w:sz w:val="24"/>
          <w:szCs w:val="24"/>
          <w:bdr w:val="none" w:sz="0" w:space="0" w:color="auto" w:frame="1"/>
        </w:rPr>
        <w:t xml:space="preserve">Глюкози розчин для ін'єкцій 40 % по 20 </w:t>
      </w:r>
      <w:proofErr w:type="spellStart"/>
      <w:r w:rsidR="0046060F" w:rsidRPr="0046060F">
        <w:rPr>
          <w:rFonts w:ascii="Times New Roman" w:hAnsi="Times New Roman" w:cs="Times New Roman"/>
          <w:b/>
          <w:bCs/>
          <w:color w:val="000000"/>
          <w:sz w:val="24"/>
          <w:szCs w:val="24"/>
          <w:bdr w:val="none" w:sz="0" w:space="0" w:color="auto" w:frame="1"/>
        </w:rPr>
        <w:t>мл</w:t>
      </w:r>
      <w:proofErr w:type="spellEnd"/>
      <w:r w:rsidR="0046060F" w:rsidRPr="0046060F">
        <w:rPr>
          <w:rFonts w:ascii="Times New Roman" w:hAnsi="Times New Roman" w:cs="Times New Roman"/>
          <w:b/>
          <w:bCs/>
          <w:color w:val="000000"/>
          <w:sz w:val="24"/>
          <w:szCs w:val="24"/>
          <w:bdr w:val="none" w:sz="0" w:space="0" w:color="auto" w:frame="1"/>
        </w:rPr>
        <w:t xml:space="preserve"> №10,</w:t>
      </w:r>
      <w:r w:rsidR="0046060F" w:rsidRPr="0046060F">
        <w:rPr>
          <w:b/>
          <w:bCs/>
          <w:color w:val="000000"/>
          <w:bdr w:val="none" w:sz="0" w:space="0" w:color="auto" w:frame="1"/>
        </w:rPr>
        <w:t xml:space="preserve"> </w:t>
      </w:r>
      <w:proofErr w:type="spellStart"/>
      <w:r w:rsidR="0046060F" w:rsidRPr="0046060F">
        <w:rPr>
          <w:rFonts w:ascii="Times New Roman" w:hAnsi="Times New Roman" w:cs="Times New Roman"/>
          <w:b/>
          <w:bCs/>
          <w:color w:val="000000"/>
          <w:sz w:val="24"/>
          <w:szCs w:val="24"/>
          <w:bdr w:val="none" w:sz="0" w:space="0" w:color="auto" w:frame="1"/>
        </w:rPr>
        <w:t>Дексаметазон</w:t>
      </w:r>
      <w:proofErr w:type="spellEnd"/>
      <w:r w:rsidR="0046060F" w:rsidRPr="0046060F">
        <w:rPr>
          <w:rFonts w:ascii="Times New Roman" w:hAnsi="Times New Roman" w:cs="Times New Roman"/>
          <w:b/>
          <w:bCs/>
          <w:color w:val="000000"/>
          <w:sz w:val="24"/>
          <w:szCs w:val="24"/>
          <w:bdr w:val="none" w:sz="0" w:space="0" w:color="auto" w:frame="1"/>
        </w:rPr>
        <w:t>, розчин для ін'єкцій 4мг/</w:t>
      </w:r>
      <w:proofErr w:type="spellStart"/>
      <w:r w:rsidR="0046060F" w:rsidRPr="0046060F">
        <w:rPr>
          <w:rFonts w:ascii="Times New Roman" w:hAnsi="Times New Roman" w:cs="Times New Roman"/>
          <w:b/>
          <w:bCs/>
          <w:color w:val="000000"/>
          <w:sz w:val="24"/>
          <w:szCs w:val="24"/>
          <w:bdr w:val="none" w:sz="0" w:space="0" w:color="auto" w:frame="1"/>
        </w:rPr>
        <w:t>мл</w:t>
      </w:r>
      <w:proofErr w:type="spellEnd"/>
      <w:r w:rsidR="0046060F" w:rsidRPr="0046060F">
        <w:rPr>
          <w:rFonts w:ascii="Times New Roman" w:hAnsi="Times New Roman" w:cs="Times New Roman"/>
          <w:b/>
          <w:bCs/>
          <w:color w:val="000000"/>
          <w:sz w:val="24"/>
          <w:szCs w:val="24"/>
          <w:bdr w:val="none" w:sz="0" w:space="0" w:color="auto" w:frame="1"/>
        </w:rPr>
        <w:t xml:space="preserve"> №10,</w:t>
      </w:r>
      <w:r w:rsidR="0046060F" w:rsidRPr="0046060F">
        <w:rPr>
          <w:b/>
          <w:bCs/>
          <w:color w:val="000000"/>
          <w:bdr w:val="none" w:sz="0" w:space="0" w:color="auto" w:frame="1"/>
        </w:rPr>
        <w:t xml:space="preserve"> </w:t>
      </w:r>
      <w:proofErr w:type="spellStart"/>
      <w:r w:rsidR="0046060F" w:rsidRPr="0046060F">
        <w:rPr>
          <w:rFonts w:ascii="Times New Roman" w:hAnsi="Times New Roman" w:cs="Times New Roman"/>
          <w:b/>
          <w:bCs/>
          <w:color w:val="000000"/>
          <w:sz w:val="24"/>
          <w:szCs w:val="24"/>
          <w:bdr w:val="none" w:sz="0" w:space="0" w:color="auto" w:frame="1"/>
        </w:rPr>
        <w:t>Диклофенак</w:t>
      </w:r>
      <w:proofErr w:type="spellEnd"/>
      <w:r w:rsidR="0046060F" w:rsidRPr="0046060F">
        <w:rPr>
          <w:rFonts w:ascii="Times New Roman" w:hAnsi="Times New Roman" w:cs="Times New Roman"/>
          <w:b/>
          <w:bCs/>
          <w:color w:val="000000"/>
          <w:sz w:val="24"/>
          <w:szCs w:val="24"/>
          <w:bdr w:val="none" w:sz="0" w:space="0" w:color="auto" w:frame="1"/>
        </w:rPr>
        <w:t xml:space="preserve"> розчин для ін`єкцій 25 мг/</w:t>
      </w:r>
      <w:proofErr w:type="spellStart"/>
      <w:r w:rsidR="0046060F" w:rsidRPr="0046060F">
        <w:rPr>
          <w:rFonts w:ascii="Times New Roman" w:hAnsi="Times New Roman" w:cs="Times New Roman"/>
          <w:b/>
          <w:bCs/>
          <w:color w:val="000000"/>
          <w:sz w:val="24"/>
          <w:szCs w:val="24"/>
          <w:bdr w:val="none" w:sz="0" w:space="0" w:color="auto" w:frame="1"/>
        </w:rPr>
        <w:t>мл</w:t>
      </w:r>
      <w:proofErr w:type="spellEnd"/>
      <w:r w:rsidR="0046060F" w:rsidRPr="0046060F">
        <w:rPr>
          <w:rFonts w:ascii="Times New Roman" w:hAnsi="Times New Roman" w:cs="Times New Roman"/>
          <w:b/>
          <w:bCs/>
          <w:color w:val="000000"/>
          <w:sz w:val="24"/>
          <w:szCs w:val="24"/>
          <w:bdr w:val="none" w:sz="0" w:space="0" w:color="auto" w:frame="1"/>
        </w:rPr>
        <w:t xml:space="preserve"> №10,</w:t>
      </w:r>
      <w:r w:rsidR="0046060F" w:rsidRPr="0046060F">
        <w:rPr>
          <w:b/>
          <w:bCs/>
          <w:color w:val="000000"/>
          <w:bdr w:val="none" w:sz="0" w:space="0" w:color="auto" w:frame="1"/>
        </w:rPr>
        <w:t xml:space="preserve"> </w:t>
      </w:r>
      <w:proofErr w:type="spellStart"/>
      <w:r w:rsidR="0046060F" w:rsidRPr="0046060F">
        <w:rPr>
          <w:rFonts w:ascii="Times New Roman" w:hAnsi="Times New Roman" w:cs="Times New Roman"/>
          <w:b/>
          <w:bCs/>
          <w:color w:val="000000"/>
          <w:sz w:val="24"/>
          <w:szCs w:val="24"/>
          <w:bdr w:val="none" w:sz="0" w:space="0" w:color="auto" w:frame="1"/>
        </w:rPr>
        <w:t>Ізо-мік</w:t>
      </w:r>
      <w:proofErr w:type="spellEnd"/>
      <w:r w:rsidR="0046060F" w:rsidRPr="0046060F">
        <w:rPr>
          <w:rFonts w:ascii="Times New Roman" w:hAnsi="Times New Roman" w:cs="Times New Roman"/>
          <w:b/>
          <w:bCs/>
          <w:color w:val="000000"/>
          <w:sz w:val="24"/>
          <w:szCs w:val="24"/>
          <w:bdr w:val="none" w:sz="0" w:space="0" w:color="auto" w:frame="1"/>
        </w:rPr>
        <w:t xml:space="preserve"> </w:t>
      </w:r>
      <w:proofErr w:type="spellStart"/>
      <w:r w:rsidR="0046060F" w:rsidRPr="0046060F">
        <w:rPr>
          <w:rFonts w:ascii="Times New Roman" w:hAnsi="Times New Roman" w:cs="Times New Roman"/>
          <w:b/>
          <w:bCs/>
          <w:color w:val="000000"/>
          <w:sz w:val="24"/>
          <w:szCs w:val="24"/>
          <w:bdr w:val="none" w:sz="0" w:space="0" w:color="auto" w:frame="1"/>
        </w:rPr>
        <w:t>спрей</w:t>
      </w:r>
      <w:proofErr w:type="spellEnd"/>
      <w:r w:rsidR="0046060F" w:rsidRPr="0046060F">
        <w:rPr>
          <w:rFonts w:ascii="Times New Roman" w:hAnsi="Times New Roman" w:cs="Times New Roman"/>
          <w:b/>
          <w:bCs/>
          <w:color w:val="000000"/>
          <w:sz w:val="24"/>
          <w:szCs w:val="24"/>
          <w:bdr w:val="none" w:sz="0" w:space="0" w:color="auto" w:frame="1"/>
        </w:rPr>
        <w:t xml:space="preserve"> </w:t>
      </w:r>
      <w:proofErr w:type="spellStart"/>
      <w:r w:rsidR="0046060F" w:rsidRPr="0046060F">
        <w:rPr>
          <w:rFonts w:ascii="Times New Roman" w:hAnsi="Times New Roman" w:cs="Times New Roman"/>
          <w:b/>
          <w:bCs/>
          <w:color w:val="000000"/>
          <w:sz w:val="24"/>
          <w:szCs w:val="24"/>
          <w:bdr w:val="none" w:sz="0" w:space="0" w:color="auto" w:frame="1"/>
        </w:rPr>
        <w:t>сублінгвальний</w:t>
      </w:r>
      <w:proofErr w:type="spellEnd"/>
      <w:r w:rsidR="0046060F" w:rsidRPr="0046060F">
        <w:rPr>
          <w:rFonts w:ascii="Times New Roman" w:hAnsi="Times New Roman" w:cs="Times New Roman"/>
          <w:b/>
          <w:bCs/>
          <w:color w:val="000000"/>
          <w:sz w:val="24"/>
          <w:szCs w:val="24"/>
          <w:bdr w:val="none" w:sz="0" w:space="0" w:color="auto" w:frame="1"/>
        </w:rPr>
        <w:t xml:space="preserve"> дозований 1,25 мг/дозу по 15 мл, Йод розчин для зовнішнього застосування, спиртовий 5 % по 20 </w:t>
      </w:r>
      <w:proofErr w:type="spellStart"/>
      <w:r w:rsidR="0046060F" w:rsidRPr="0046060F">
        <w:rPr>
          <w:rFonts w:ascii="Times New Roman" w:hAnsi="Times New Roman" w:cs="Times New Roman"/>
          <w:b/>
          <w:bCs/>
          <w:color w:val="000000"/>
          <w:sz w:val="24"/>
          <w:szCs w:val="24"/>
          <w:bdr w:val="none" w:sz="0" w:space="0" w:color="auto" w:frame="1"/>
        </w:rPr>
        <w:t>мл</w:t>
      </w:r>
      <w:proofErr w:type="spellEnd"/>
      <w:r w:rsidR="0046060F" w:rsidRPr="0046060F">
        <w:rPr>
          <w:rFonts w:ascii="Times New Roman" w:hAnsi="Times New Roman" w:cs="Times New Roman"/>
          <w:b/>
          <w:bCs/>
          <w:color w:val="000000"/>
          <w:sz w:val="24"/>
          <w:szCs w:val="24"/>
          <w:bdr w:val="none" w:sz="0" w:space="0" w:color="auto" w:frame="1"/>
        </w:rPr>
        <w:t>,</w:t>
      </w:r>
      <w:r w:rsidR="0046060F" w:rsidRPr="0046060F">
        <w:rPr>
          <w:b/>
          <w:bCs/>
          <w:color w:val="000000"/>
          <w:bdr w:val="none" w:sz="0" w:space="0" w:color="auto" w:frame="1"/>
        </w:rPr>
        <w:t xml:space="preserve"> </w:t>
      </w:r>
      <w:proofErr w:type="spellStart"/>
      <w:r w:rsidR="0046060F" w:rsidRPr="0046060F">
        <w:rPr>
          <w:rFonts w:ascii="Times New Roman" w:hAnsi="Times New Roman" w:cs="Times New Roman"/>
          <w:b/>
          <w:bCs/>
          <w:color w:val="000000"/>
          <w:sz w:val="24"/>
          <w:szCs w:val="24"/>
          <w:bdr w:val="none" w:sz="0" w:space="0" w:color="auto" w:frame="1"/>
        </w:rPr>
        <w:t>Каптопрес</w:t>
      </w:r>
      <w:proofErr w:type="spellEnd"/>
      <w:r w:rsidR="0046060F" w:rsidRPr="0046060F">
        <w:rPr>
          <w:rFonts w:ascii="Times New Roman" w:hAnsi="Times New Roman" w:cs="Times New Roman"/>
          <w:b/>
          <w:bCs/>
          <w:color w:val="000000"/>
          <w:sz w:val="24"/>
          <w:szCs w:val="24"/>
          <w:bdr w:val="none" w:sz="0" w:space="0" w:color="auto" w:frame="1"/>
        </w:rPr>
        <w:t>, таблетки  50мг/25 №20,</w:t>
      </w:r>
      <w:r w:rsidR="0046060F" w:rsidRPr="0046060F">
        <w:rPr>
          <w:b/>
          <w:bCs/>
          <w:color w:val="000000"/>
          <w:bdr w:val="none" w:sz="0" w:space="0" w:color="auto" w:frame="1"/>
        </w:rPr>
        <w:t xml:space="preserve"> </w:t>
      </w:r>
      <w:proofErr w:type="spellStart"/>
      <w:r w:rsidR="0046060F" w:rsidRPr="0046060F">
        <w:rPr>
          <w:rFonts w:ascii="Times New Roman" w:hAnsi="Times New Roman" w:cs="Times New Roman"/>
          <w:b/>
          <w:bCs/>
          <w:color w:val="000000"/>
          <w:sz w:val="24"/>
          <w:szCs w:val="24"/>
          <w:bdr w:val="none" w:sz="0" w:space="0" w:color="auto" w:frame="1"/>
        </w:rPr>
        <w:t>Корглікон</w:t>
      </w:r>
      <w:proofErr w:type="spellEnd"/>
      <w:r w:rsidR="0046060F" w:rsidRPr="0046060F">
        <w:rPr>
          <w:rFonts w:ascii="Times New Roman" w:hAnsi="Times New Roman" w:cs="Times New Roman"/>
          <w:b/>
          <w:bCs/>
          <w:color w:val="000000"/>
          <w:sz w:val="24"/>
          <w:szCs w:val="24"/>
          <w:bdr w:val="none" w:sz="0" w:space="0" w:color="auto" w:frame="1"/>
        </w:rPr>
        <w:t xml:space="preserve"> розчин для ін'єкцій, 0,6 мг/мл, по 1 мл №10,</w:t>
      </w:r>
      <w:r w:rsidR="0046060F" w:rsidRPr="0046060F">
        <w:rPr>
          <w:b/>
          <w:bCs/>
          <w:color w:val="000000"/>
          <w:bdr w:val="none" w:sz="0" w:space="0" w:color="auto" w:frame="1"/>
        </w:rPr>
        <w:t xml:space="preserve"> </w:t>
      </w:r>
      <w:r w:rsidR="0046060F" w:rsidRPr="0046060F">
        <w:rPr>
          <w:rFonts w:ascii="Times New Roman" w:hAnsi="Times New Roman" w:cs="Times New Roman"/>
          <w:b/>
          <w:bCs/>
          <w:color w:val="000000"/>
          <w:sz w:val="24"/>
          <w:szCs w:val="24"/>
          <w:bdr w:val="none" w:sz="0" w:space="0" w:color="auto" w:frame="1"/>
        </w:rPr>
        <w:t>Магнію сульфату 5 мл № 10</w:t>
      </w:r>
      <w:r w:rsidR="0046060F" w:rsidRPr="007E6184">
        <w:rPr>
          <w:rFonts w:ascii="Times New Roman" w:hAnsi="Times New Roman" w:cs="Times New Roman"/>
          <w:bCs/>
          <w:color w:val="000000"/>
          <w:sz w:val="24"/>
          <w:szCs w:val="24"/>
          <w:bdr w:val="none" w:sz="0" w:space="0" w:color="auto" w:frame="1"/>
        </w:rPr>
        <w:t xml:space="preserve">, </w:t>
      </w:r>
      <w:r w:rsidRPr="00B163EE">
        <w:rPr>
          <w:rFonts w:ascii="Times New Roman" w:eastAsia="Times New Roman" w:hAnsi="Times New Roman" w:cs="Times New Roman"/>
          <w:color w:val="000000" w:themeColor="text1"/>
          <w:sz w:val="24"/>
          <w:szCs w:val="24"/>
        </w:rPr>
        <w:t>визначену п. 1.2.  Договору, а ЗАМОВНИК - прийняти таку продукцію та оплатити її в порядку та на умовах,  визначених цим Договором</w:t>
      </w:r>
      <w:r w:rsidRPr="006A6FA1">
        <w:rPr>
          <w:rFonts w:ascii="Times New Roman" w:eastAsia="Times New Roman" w:hAnsi="Times New Roman" w:cs="Times New Roman"/>
          <w:color w:val="000000" w:themeColor="text1"/>
          <w:sz w:val="24"/>
          <w:szCs w:val="24"/>
        </w:rPr>
        <w:t xml:space="preserve">. </w:t>
      </w:r>
    </w:p>
    <w:p w:rsidR="00C1077E" w:rsidRPr="006A6FA1" w:rsidRDefault="00F41F9E" w:rsidP="00CE64E2">
      <w:pPr>
        <w:pStyle w:val="10"/>
        <w:widowControl w:val="0"/>
        <w:pBdr>
          <w:top w:val="nil"/>
          <w:left w:val="nil"/>
          <w:bottom w:val="nil"/>
          <w:right w:val="nil"/>
          <w:between w:val="nil"/>
        </w:pBdr>
        <w:spacing w:line="240" w:lineRule="auto"/>
        <w:ind w:left="6" w:right="99" w:firstLine="22"/>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1.2. Предметом цього Договору є продукція, асортимент, ціна та кількість якої вказується в  Специфікації (Додаток № 1), що є невід’ємною частиною цього Договору (далі за текстом – </w:t>
      </w:r>
      <w:r w:rsidR="00B163EE">
        <w:rPr>
          <w:rFonts w:ascii="Times New Roman" w:eastAsia="Times New Roman" w:hAnsi="Times New Roman" w:cs="Times New Roman"/>
          <w:b/>
          <w:color w:val="000000" w:themeColor="text1"/>
          <w:sz w:val="24"/>
          <w:szCs w:val="24"/>
        </w:rPr>
        <w:t>П</w:t>
      </w:r>
      <w:r w:rsidRPr="006A6FA1">
        <w:rPr>
          <w:rFonts w:ascii="Times New Roman" w:eastAsia="Times New Roman" w:hAnsi="Times New Roman" w:cs="Times New Roman"/>
          <w:b/>
          <w:color w:val="000000" w:themeColor="text1"/>
          <w:sz w:val="24"/>
          <w:szCs w:val="24"/>
        </w:rPr>
        <w:t>родукція</w:t>
      </w:r>
      <w:r w:rsidRPr="006A6FA1">
        <w:rPr>
          <w:rFonts w:ascii="Times New Roman" w:eastAsia="Times New Roman" w:hAnsi="Times New Roman" w:cs="Times New Roman"/>
          <w:color w:val="000000" w:themeColor="text1"/>
          <w:sz w:val="24"/>
          <w:szCs w:val="24"/>
        </w:rPr>
        <w:t xml:space="preserve">). </w:t>
      </w:r>
    </w:p>
    <w:p w:rsidR="00C1077E" w:rsidRPr="006A6FA1" w:rsidRDefault="00F41F9E" w:rsidP="00CE64E2">
      <w:pPr>
        <w:pStyle w:val="10"/>
        <w:widowControl w:val="0"/>
        <w:pBdr>
          <w:top w:val="nil"/>
          <w:left w:val="nil"/>
          <w:bottom w:val="nil"/>
          <w:right w:val="nil"/>
          <w:between w:val="nil"/>
        </w:pBdr>
        <w:spacing w:line="240" w:lineRule="auto"/>
        <w:ind w:left="4" w:right="91" w:firstLine="24"/>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1.3. ПОСТАЧАЛЬНИК гарантує, що на момент поставки </w:t>
      </w:r>
      <w:r w:rsidR="00B163EE" w:rsidRPr="00B163EE">
        <w:rPr>
          <w:rFonts w:ascii="Times New Roman" w:eastAsia="Times New Roman" w:hAnsi="Times New Roman" w:cs="Times New Roman"/>
          <w:b/>
          <w:i/>
          <w:color w:val="000000" w:themeColor="text1"/>
          <w:sz w:val="24"/>
          <w:szCs w:val="24"/>
        </w:rPr>
        <w:t>П</w:t>
      </w:r>
      <w:r w:rsidRPr="00B163EE">
        <w:rPr>
          <w:rFonts w:ascii="Times New Roman" w:eastAsia="Times New Roman" w:hAnsi="Times New Roman" w:cs="Times New Roman"/>
          <w:b/>
          <w:i/>
          <w:color w:val="000000" w:themeColor="text1"/>
          <w:sz w:val="24"/>
          <w:szCs w:val="24"/>
        </w:rPr>
        <w:t>родукція</w:t>
      </w:r>
      <w:r w:rsidRPr="006A6FA1">
        <w:rPr>
          <w:rFonts w:ascii="Times New Roman" w:eastAsia="Times New Roman" w:hAnsi="Times New Roman" w:cs="Times New Roman"/>
          <w:color w:val="000000" w:themeColor="text1"/>
          <w:sz w:val="24"/>
          <w:szCs w:val="24"/>
        </w:rPr>
        <w:t xml:space="preserve">, яка є предметом цього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 </w:t>
      </w:r>
    </w:p>
    <w:p w:rsidR="006F3A44" w:rsidRPr="006A6FA1" w:rsidRDefault="006F3A44" w:rsidP="00CE64E2">
      <w:pPr>
        <w:pStyle w:val="10"/>
        <w:widowControl w:val="0"/>
        <w:pBdr>
          <w:top w:val="nil"/>
          <w:left w:val="nil"/>
          <w:bottom w:val="nil"/>
          <w:right w:val="nil"/>
          <w:between w:val="nil"/>
        </w:pBdr>
        <w:spacing w:line="240" w:lineRule="auto"/>
        <w:ind w:left="3802"/>
        <w:rPr>
          <w:rFonts w:ascii="Times New Roman" w:eastAsia="Times New Roman" w:hAnsi="Times New Roman" w:cs="Times New Roman"/>
          <w:b/>
          <w:color w:val="000000" w:themeColor="text1"/>
          <w:sz w:val="24"/>
          <w:szCs w:val="24"/>
        </w:rPr>
      </w:pPr>
    </w:p>
    <w:p w:rsidR="00C1077E" w:rsidRPr="006A6FA1" w:rsidRDefault="00F41F9E" w:rsidP="00CE64E2">
      <w:pPr>
        <w:pStyle w:val="10"/>
        <w:widowControl w:val="0"/>
        <w:pBdr>
          <w:top w:val="nil"/>
          <w:left w:val="nil"/>
          <w:bottom w:val="nil"/>
          <w:right w:val="nil"/>
          <w:between w:val="nil"/>
        </w:pBdr>
        <w:spacing w:line="240" w:lineRule="auto"/>
        <w:ind w:left="3802"/>
        <w:rPr>
          <w:rFonts w:ascii="Times New Roman" w:eastAsia="Times New Roman" w:hAnsi="Times New Roman" w:cs="Times New Roman"/>
          <w:b/>
          <w:color w:val="000000" w:themeColor="text1"/>
          <w:sz w:val="24"/>
          <w:szCs w:val="24"/>
        </w:rPr>
      </w:pPr>
      <w:r w:rsidRPr="006A6FA1">
        <w:rPr>
          <w:rFonts w:ascii="Times New Roman" w:eastAsia="Times New Roman" w:hAnsi="Times New Roman" w:cs="Times New Roman"/>
          <w:b/>
          <w:color w:val="000000" w:themeColor="text1"/>
          <w:sz w:val="24"/>
          <w:szCs w:val="24"/>
        </w:rPr>
        <w:t xml:space="preserve">2. ЦІНА ДОГОВОРУ </w:t>
      </w:r>
    </w:p>
    <w:p w:rsidR="00C1077E" w:rsidRPr="006A6FA1" w:rsidRDefault="00F41F9E" w:rsidP="00CE64E2">
      <w:pPr>
        <w:pStyle w:val="10"/>
        <w:widowControl w:val="0"/>
        <w:pBdr>
          <w:top w:val="nil"/>
          <w:left w:val="nil"/>
          <w:bottom w:val="nil"/>
          <w:right w:val="nil"/>
          <w:between w:val="nil"/>
        </w:pBdr>
        <w:spacing w:line="240" w:lineRule="auto"/>
        <w:ind w:left="3" w:right="91" w:firstLine="3"/>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2.1. Валютою цього Договору є національна валюта України – гривня. Загальна ціна продукції  складає __________ грн (__________ гривень __ копійок), у тому числі ПДВ - __________ грн  (__________ гривень __</w:t>
      </w:r>
      <w:bookmarkStart w:id="0" w:name="_GoBack"/>
      <w:bookmarkEnd w:id="0"/>
      <w:r w:rsidRPr="006A6FA1">
        <w:rPr>
          <w:rFonts w:ascii="Times New Roman" w:eastAsia="Times New Roman" w:hAnsi="Times New Roman" w:cs="Times New Roman"/>
          <w:color w:val="000000" w:themeColor="text1"/>
          <w:sz w:val="24"/>
          <w:szCs w:val="24"/>
        </w:rPr>
        <w:t xml:space="preserve"> копійок). Ціна за одиницю продукції вказується у Специфікації (Додаток  № 1), що є невід’ємною частиною цього Договору. </w:t>
      </w:r>
    </w:p>
    <w:p w:rsidR="006F3A44" w:rsidRPr="006A6FA1" w:rsidRDefault="006F3A44" w:rsidP="00CE64E2">
      <w:pPr>
        <w:pStyle w:val="10"/>
        <w:widowControl w:val="0"/>
        <w:pBdr>
          <w:top w:val="nil"/>
          <w:left w:val="nil"/>
          <w:bottom w:val="nil"/>
          <w:right w:val="nil"/>
          <w:between w:val="nil"/>
        </w:pBdr>
        <w:spacing w:line="240" w:lineRule="auto"/>
        <w:ind w:left="3656"/>
        <w:rPr>
          <w:rFonts w:ascii="Times New Roman" w:eastAsia="Times New Roman" w:hAnsi="Times New Roman" w:cs="Times New Roman"/>
          <w:b/>
          <w:color w:val="000000" w:themeColor="text1"/>
          <w:sz w:val="24"/>
          <w:szCs w:val="24"/>
        </w:rPr>
      </w:pPr>
    </w:p>
    <w:p w:rsidR="00C1077E" w:rsidRPr="006A6FA1" w:rsidRDefault="00F41F9E" w:rsidP="00CE64E2">
      <w:pPr>
        <w:pStyle w:val="10"/>
        <w:widowControl w:val="0"/>
        <w:pBdr>
          <w:top w:val="nil"/>
          <w:left w:val="nil"/>
          <w:bottom w:val="nil"/>
          <w:right w:val="nil"/>
          <w:between w:val="nil"/>
        </w:pBdr>
        <w:spacing w:line="240" w:lineRule="auto"/>
        <w:ind w:left="3656"/>
        <w:rPr>
          <w:rFonts w:ascii="Times New Roman" w:eastAsia="Times New Roman" w:hAnsi="Times New Roman" w:cs="Times New Roman"/>
          <w:b/>
          <w:color w:val="000000" w:themeColor="text1"/>
          <w:sz w:val="24"/>
          <w:szCs w:val="24"/>
        </w:rPr>
      </w:pPr>
      <w:r w:rsidRPr="006A6FA1">
        <w:rPr>
          <w:rFonts w:ascii="Times New Roman" w:eastAsia="Times New Roman" w:hAnsi="Times New Roman" w:cs="Times New Roman"/>
          <w:b/>
          <w:color w:val="000000" w:themeColor="text1"/>
          <w:sz w:val="24"/>
          <w:szCs w:val="24"/>
        </w:rPr>
        <w:t xml:space="preserve">3. ПОРЯДОК ОПЛАТИ </w:t>
      </w:r>
    </w:p>
    <w:p w:rsidR="00C1077E" w:rsidRPr="006A6FA1" w:rsidRDefault="00F41F9E" w:rsidP="006F3A44">
      <w:pPr>
        <w:pStyle w:val="10"/>
        <w:widowControl w:val="0"/>
        <w:pBdr>
          <w:top w:val="nil"/>
          <w:left w:val="nil"/>
          <w:bottom w:val="nil"/>
          <w:right w:val="nil"/>
          <w:between w:val="nil"/>
        </w:pBdr>
        <w:spacing w:line="240" w:lineRule="auto"/>
        <w:ind w:left="1" w:right="91" w:firstLine="10"/>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3.1. Загальна ціна продукції за цим Договором може переглядатись Сторонами шляхом  укладання Додаткової угоди до цього Договору у випадках та у порядку, передбаченими  законодавством та даним Договором. Серед іншого, загальна ціна продукції за цим Договором  може переглядатися, у тому числі – шляхом зменшення обсягів закупівлі продукції, виходячи з  реального фінансування видатків, зменшення відповідних бюджетних призначень та потреб</w:t>
      </w:r>
      <w:r w:rsidR="006F3A44" w:rsidRPr="006A6FA1">
        <w:rPr>
          <w:rFonts w:ascii="Times New Roman" w:eastAsia="Times New Roman" w:hAnsi="Times New Roman" w:cs="Times New Roman"/>
          <w:color w:val="000000" w:themeColor="text1"/>
          <w:sz w:val="24"/>
          <w:szCs w:val="24"/>
        </w:rPr>
        <w:t xml:space="preserve"> </w:t>
      </w:r>
      <w:r w:rsidRPr="006A6FA1">
        <w:rPr>
          <w:rFonts w:ascii="Times New Roman" w:eastAsia="Times New Roman" w:hAnsi="Times New Roman" w:cs="Times New Roman"/>
          <w:color w:val="000000" w:themeColor="text1"/>
          <w:sz w:val="24"/>
          <w:szCs w:val="24"/>
        </w:rPr>
        <w:t xml:space="preserve">ЗАМОВНИКА, а також виходячи з необхідності приведення обсягів продукції до кратності  упаковки. </w:t>
      </w:r>
    </w:p>
    <w:p w:rsidR="00C1077E" w:rsidRPr="006A6FA1" w:rsidRDefault="00F41F9E" w:rsidP="006F3A44">
      <w:pPr>
        <w:pStyle w:val="10"/>
        <w:widowControl w:val="0"/>
        <w:pBdr>
          <w:top w:val="nil"/>
          <w:left w:val="nil"/>
          <w:bottom w:val="nil"/>
          <w:right w:val="nil"/>
          <w:between w:val="nil"/>
        </w:pBdr>
        <w:spacing w:line="240" w:lineRule="auto"/>
        <w:ind w:left="7" w:right="100" w:firstLine="4"/>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3.2. Загальна ціна продукції, зазначена у п. 2.1 цього Договору, не може бути збільшена, крім</w:t>
      </w:r>
      <w:r w:rsidR="006F3A44" w:rsidRPr="006A6FA1">
        <w:rPr>
          <w:rFonts w:ascii="Times New Roman" w:eastAsia="Times New Roman" w:hAnsi="Times New Roman" w:cs="Times New Roman"/>
          <w:color w:val="000000" w:themeColor="text1"/>
          <w:sz w:val="24"/>
          <w:szCs w:val="24"/>
        </w:rPr>
        <w:t xml:space="preserve"> </w:t>
      </w:r>
      <w:r w:rsidRPr="006A6FA1">
        <w:rPr>
          <w:rFonts w:ascii="Times New Roman" w:eastAsia="Times New Roman" w:hAnsi="Times New Roman" w:cs="Times New Roman"/>
          <w:color w:val="000000" w:themeColor="text1"/>
          <w:sz w:val="24"/>
          <w:szCs w:val="24"/>
        </w:rPr>
        <w:t xml:space="preserve">випадків, передбачених законодавством у сфері публічних закупівель. </w:t>
      </w:r>
    </w:p>
    <w:p w:rsidR="00C1077E" w:rsidRPr="006A6FA1" w:rsidRDefault="00F41F9E" w:rsidP="00CE64E2">
      <w:pPr>
        <w:pStyle w:val="10"/>
        <w:widowControl w:val="0"/>
        <w:pBdr>
          <w:top w:val="nil"/>
          <w:left w:val="nil"/>
          <w:bottom w:val="nil"/>
          <w:right w:val="nil"/>
          <w:between w:val="nil"/>
        </w:pBdr>
        <w:spacing w:line="240" w:lineRule="auto"/>
        <w:ind w:left="4" w:right="99" w:firstLine="6"/>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3.3. Ціна продукції включає ціну матеріалів, виробництва, та інші витрати, безпосередньо  </w:t>
      </w:r>
      <w:r w:rsidRPr="006A6FA1">
        <w:rPr>
          <w:rFonts w:ascii="Times New Roman" w:eastAsia="Times New Roman" w:hAnsi="Times New Roman" w:cs="Times New Roman"/>
          <w:color w:val="000000" w:themeColor="text1"/>
          <w:sz w:val="24"/>
          <w:szCs w:val="24"/>
        </w:rPr>
        <w:lastRenderedPageBreak/>
        <w:t xml:space="preserve">пов’язані з продукцією, витрати пов’язані із забезпеченням схоронності, транспортуванням та  доставкою продукції до пункту призначення за цим Договором. </w:t>
      </w:r>
    </w:p>
    <w:p w:rsidR="00C1077E" w:rsidRPr="006A6FA1" w:rsidRDefault="00F41F9E" w:rsidP="006F3A44">
      <w:pPr>
        <w:pStyle w:val="10"/>
        <w:widowControl w:val="0"/>
        <w:pBdr>
          <w:top w:val="nil"/>
          <w:left w:val="nil"/>
          <w:bottom w:val="nil"/>
          <w:right w:val="nil"/>
          <w:between w:val="nil"/>
        </w:pBdr>
        <w:spacing w:line="240" w:lineRule="auto"/>
        <w:ind w:left="7" w:right="100" w:hanging="2"/>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У ціну продукції включені всі витрати ПОСТАЧАЛЬНИКА, які він може понести у зв’язку із  виконанням ним обов’язків за цим Договором. </w:t>
      </w:r>
    </w:p>
    <w:p w:rsidR="00C1077E" w:rsidRPr="006A6FA1" w:rsidRDefault="00F41F9E" w:rsidP="002A27F4">
      <w:pPr>
        <w:pStyle w:val="10"/>
        <w:widowControl w:val="0"/>
        <w:pBdr>
          <w:top w:val="nil"/>
          <w:left w:val="nil"/>
          <w:bottom w:val="nil"/>
          <w:right w:val="nil"/>
          <w:between w:val="nil"/>
        </w:pBdr>
        <w:spacing w:line="240" w:lineRule="auto"/>
        <w:ind w:left="6" w:right="97" w:firstLine="4"/>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3.4. Розрахунок здійснюється в безготівковій формі, шляхом перерахування ЗАМОВНИКОМ  коштів на поточний банківський рахунок ПОСТАЧАЛЬНИКА. </w:t>
      </w:r>
    </w:p>
    <w:p w:rsidR="00C1077E" w:rsidRPr="006A6FA1" w:rsidRDefault="00F41F9E" w:rsidP="00C75AAF">
      <w:pPr>
        <w:pStyle w:val="10"/>
        <w:widowControl w:val="0"/>
        <w:pBdr>
          <w:top w:val="nil"/>
          <w:left w:val="nil"/>
          <w:bottom w:val="nil"/>
          <w:right w:val="nil"/>
          <w:between w:val="nil"/>
        </w:pBdr>
        <w:spacing w:line="240" w:lineRule="auto"/>
        <w:ind w:right="96" w:firstLine="11"/>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3.5. Оплата за партію поставленої Продукції за цим Договором здійснюється </w:t>
      </w:r>
      <w:r w:rsidR="00C75AAF" w:rsidRPr="006A6FA1">
        <w:rPr>
          <w:rFonts w:ascii="Times New Roman" w:eastAsia="Calibri" w:hAnsi="Times New Roman" w:cs="Times New Roman"/>
          <w:color w:val="000000" w:themeColor="text1"/>
          <w:sz w:val="24"/>
          <w:szCs w:val="24"/>
          <w:lang w:eastAsia="ar-SA"/>
        </w:rPr>
        <w:t xml:space="preserve">за фактом поставки Продукції, на умовах можливого відтермінування платежу до 30 календарних днів </w:t>
      </w:r>
      <w:r w:rsidRPr="006A6FA1">
        <w:rPr>
          <w:rFonts w:ascii="Times New Roman" w:eastAsia="Times New Roman" w:hAnsi="Times New Roman" w:cs="Times New Roman"/>
          <w:color w:val="000000" w:themeColor="text1"/>
          <w:sz w:val="24"/>
          <w:szCs w:val="24"/>
        </w:rPr>
        <w:t>з моменту підписання відповідної видаткової накладної та/або  Акта приймання продукції за місцем призначення, визначеним п. 4.</w:t>
      </w:r>
      <w:r w:rsidR="001F138B" w:rsidRPr="006A6FA1">
        <w:rPr>
          <w:rFonts w:ascii="Times New Roman" w:eastAsia="Times New Roman" w:hAnsi="Times New Roman" w:cs="Times New Roman"/>
          <w:color w:val="000000" w:themeColor="text1"/>
          <w:sz w:val="24"/>
          <w:szCs w:val="24"/>
        </w:rPr>
        <w:t>4</w:t>
      </w:r>
      <w:r w:rsidRPr="006A6FA1">
        <w:rPr>
          <w:rFonts w:ascii="Times New Roman" w:eastAsia="Times New Roman" w:hAnsi="Times New Roman" w:cs="Times New Roman"/>
          <w:color w:val="000000" w:themeColor="text1"/>
          <w:sz w:val="24"/>
          <w:szCs w:val="24"/>
        </w:rPr>
        <w:t xml:space="preserve"> цього Договору. </w:t>
      </w:r>
    </w:p>
    <w:p w:rsidR="00C1077E" w:rsidRPr="006A6FA1" w:rsidRDefault="00F41F9E" w:rsidP="002A27F4">
      <w:pPr>
        <w:pStyle w:val="10"/>
        <w:widowControl w:val="0"/>
        <w:pBdr>
          <w:top w:val="nil"/>
          <w:left w:val="nil"/>
          <w:bottom w:val="nil"/>
          <w:right w:val="nil"/>
          <w:between w:val="nil"/>
        </w:pBdr>
        <w:spacing w:line="240" w:lineRule="auto"/>
        <w:ind w:left="6" w:right="91" w:firstLine="4"/>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3.</w:t>
      </w:r>
      <w:r w:rsidR="00C75AAF" w:rsidRPr="006A6FA1">
        <w:rPr>
          <w:rFonts w:ascii="Times New Roman" w:eastAsia="Times New Roman" w:hAnsi="Times New Roman" w:cs="Times New Roman"/>
          <w:color w:val="000000" w:themeColor="text1"/>
          <w:sz w:val="24"/>
          <w:szCs w:val="24"/>
        </w:rPr>
        <w:t>6</w:t>
      </w:r>
      <w:r w:rsidRPr="006A6FA1">
        <w:rPr>
          <w:rFonts w:ascii="Times New Roman" w:eastAsia="Times New Roman" w:hAnsi="Times New Roman" w:cs="Times New Roman"/>
          <w:color w:val="000000" w:themeColor="text1"/>
          <w:sz w:val="24"/>
          <w:szCs w:val="24"/>
        </w:rPr>
        <w:t xml:space="preserve">. ЗАМОВНИК має право на відстрочку платежу без застосування до нього будь-яких  штрафних санкцій, у разі відсутності фінансування, до отримання такого фінансування. </w:t>
      </w:r>
    </w:p>
    <w:p w:rsidR="00C1077E" w:rsidRPr="006A6FA1" w:rsidRDefault="00F41F9E" w:rsidP="00C75AAF">
      <w:pPr>
        <w:pStyle w:val="10"/>
        <w:widowControl w:val="0"/>
        <w:pBdr>
          <w:top w:val="nil"/>
          <w:left w:val="nil"/>
          <w:bottom w:val="nil"/>
          <w:right w:val="nil"/>
          <w:between w:val="nil"/>
        </w:pBdr>
        <w:spacing w:line="240" w:lineRule="auto"/>
        <w:ind w:left="4" w:right="90" w:hanging="2"/>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У разі затримки фінансування понад строк, передбачений у п. 3.5 цього Договору для оплати  продукції, ЗАМОВНИК протягом 2 (двох) робочих днів з моменту, коли це стало відомо,  повідомляє ПОСТАЧАЛЬНИКА про таку затримку. Після отримання відповідного фінансування  після його затримки ЗАМОВНИК проводить оплату за партію поставленої продукції протягом  15 (п’ятнадцяти) банківських днів. </w:t>
      </w:r>
    </w:p>
    <w:p w:rsidR="002A27F4" w:rsidRPr="00A43699" w:rsidRDefault="002A27F4" w:rsidP="00CE64E2">
      <w:pPr>
        <w:pStyle w:val="10"/>
        <w:widowControl w:val="0"/>
        <w:pBdr>
          <w:top w:val="nil"/>
          <w:left w:val="nil"/>
          <w:bottom w:val="nil"/>
          <w:right w:val="nil"/>
          <w:between w:val="nil"/>
        </w:pBdr>
        <w:spacing w:line="240" w:lineRule="auto"/>
        <w:ind w:left="3634"/>
        <w:rPr>
          <w:rFonts w:ascii="Times New Roman" w:eastAsia="Times New Roman" w:hAnsi="Times New Roman" w:cs="Times New Roman"/>
          <w:b/>
          <w:color w:val="000000" w:themeColor="text1"/>
          <w:sz w:val="16"/>
          <w:szCs w:val="16"/>
        </w:rPr>
      </w:pPr>
    </w:p>
    <w:p w:rsidR="00C1077E" w:rsidRPr="006A6FA1" w:rsidRDefault="00F41F9E" w:rsidP="00CE64E2">
      <w:pPr>
        <w:pStyle w:val="10"/>
        <w:widowControl w:val="0"/>
        <w:pBdr>
          <w:top w:val="nil"/>
          <w:left w:val="nil"/>
          <w:bottom w:val="nil"/>
          <w:right w:val="nil"/>
          <w:between w:val="nil"/>
        </w:pBdr>
        <w:spacing w:line="240" w:lineRule="auto"/>
        <w:ind w:left="3634"/>
        <w:rPr>
          <w:rFonts w:ascii="Times New Roman" w:eastAsia="Times New Roman" w:hAnsi="Times New Roman" w:cs="Times New Roman"/>
          <w:b/>
          <w:color w:val="000000" w:themeColor="text1"/>
          <w:sz w:val="24"/>
          <w:szCs w:val="24"/>
        </w:rPr>
      </w:pPr>
      <w:r w:rsidRPr="006A6FA1">
        <w:rPr>
          <w:rFonts w:ascii="Times New Roman" w:eastAsia="Times New Roman" w:hAnsi="Times New Roman" w:cs="Times New Roman"/>
          <w:b/>
          <w:color w:val="000000" w:themeColor="text1"/>
          <w:sz w:val="24"/>
          <w:szCs w:val="24"/>
        </w:rPr>
        <w:t xml:space="preserve">4. УМОВИ ПОСТАВКИ </w:t>
      </w:r>
    </w:p>
    <w:p w:rsidR="00C1077E" w:rsidRPr="006A6FA1" w:rsidRDefault="00F41F9E" w:rsidP="00CE64E2">
      <w:pPr>
        <w:pStyle w:val="10"/>
        <w:widowControl w:val="0"/>
        <w:pBdr>
          <w:top w:val="nil"/>
          <w:left w:val="nil"/>
          <w:bottom w:val="nil"/>
          <w:right w:val="nil"/>
          <w:between w:val="nil"/>
        </w:pBdr>
        <w:spacing w:line="240" w:lineRule="auto"/>
        <w:ind w:left="5"/>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4.1. Поставка продукції здійснюється відповідно до </w:t>
      </w:r>
      <w:proofErr w:type="spellStart"/>
      <w:r w:rsidRPr="006A6FA1">
        <w:rPr>
          <w:rFonts w:ascii="Times New Roman" w:eastAsia="Times New Roman" w:hAnsi="Times New Roman" w:cs="Times New Roman"/>
          <w:color w:val="000000" w:themeColor="text1"/>
          <w:sz w:val="24"/>
          <w:szCs w:val="24"/>
        </w:rPr>
        <w:t>Incoterms</w:t>
      </w:r>
      <w:proofErr w:type="spellEnd"/>
      <w:r w:rsidRPr="006A6FA1">
        <w:rPr>
          <w:rFonts w:ascii="Times New Roman" w:eastAsia="Times New Roman" w:hAnsi="Times New Roman" w:cs="Times New Roman"/>
          <w:color w:val="000000" w:themeColor="text1"/>
          <w:sz w:val="24"/>
          <w:szCs w:val="24"/>
        </w:rPr>
        <w:t xml:space="preserve"> 2020. </w:t>
      </w:r>
    </w:p>
    <w:p w:rsidR="001F138B" w:rsidRPr="006A6FA1" w:rsidRDefault="001F138B" w:rsidP="001F138B">
      <w:pPr>
        <w:suppressAutoHyphens/>
        <w:spacing w:line="240" w:lineRule="auto"/>
        <w:jc w:val="both"/>
        <w:rPr>
          <w:rFonts w:ascii="Times New Roman" w:eastAsia="Calibri" w:hAnsi="Times New Roman" w:cs="Times New Roman"/>
          <w:color w:val="000000" w:themeColor="text1"/>
          <w:sz w:val="24"/>
          <w:szCs w:val="24"/>
          <w:lang w:eastAsia="ar-SA"/>
        </w:rPr>
      </w:pPr>
      <w:bookmarkStart w:id="1" w:name="_Hlk146723715"/>
      <w:r w:rsidRPr="006A6FA1">
        <w:rPr>
          <w:rFonts w:ascii="Times New Roman" w:eastAsia="Calibri" w:hAnsi="Times New Roman" w:cs="Times New Roman"/>
          <w:color w:val="000000" w:themeColor="text1"/>
          <w:sz w:val="24"/>
          <w:szCs w:val="24"/>
          <w:lang w:eastAsia="ar-SA"/>
        </w:rPr>
        <w:t xml:space="preserve">4.2. Товар поставляється </w:t>
      </w:r>
      <w:r w:rsidRPr="006A6FA1">
        <w:rPr>
          <w:rFonts w:ascii="Times New Roman" w:eastAsia="Calibri" w:hAnsi="Times New Roman" w:cs="Times New Roman"/>
          <w:bCs/>
          <w:color w:val="000000" w:themeColor="text1"/>
          <w:sz w:val="24"/>
          <w:szCs w:val="24"/>
          <w:lang w:eastAsia="ar-SA"/>
        </w:rPr>
        <w:t>Постачальником</w:t>
      </w:r>
      <w:r w:rsidRPr="006A6FA1">
        <w:rPr>
          <w:rFonts w:ascii="Times New Roman" w:eastAsia="Calibri" w:hAnsi="Times New Roman" w:cs="Times New Roman"/>
          <w:b/>
          <w:bCs/>
          <w:color w:val="000000" w:themeColor="text1"/>
          <w:sz w:val="24"/>
          <w:szCs w:val="24"/>
          <w:lang w:eastAsia="ar-SA"/>
        </w:rPr>
        <w:t xml:space="preserve"> </w:t>
      </w:r>
      <w:r w:rsidRPr="006A6FA1">
        <w:rPr>
          <w:rFonts w:ascii="Times New Roman" w:eastAsia="Calibri" w:hAnsi="Times New Roman" w:cs="Times New Roman"/>
          <w:color w:val="000000" w:themeColor="text1"/>
          <w:sz w:val="24"/>
          <w:szCs w:val="24"/>
          <w:lang w:eastAsia="ar-SA"/>
        </w:rPr>
        <w:t>протягом 3-х календарних днів частинами (партіями) на підставі замовлень (заявок)  Покупця  надісланих  Постачальнику.</w:t>
      </w:r>
    </w:p>
    <w:bookmarkEnd w:id="1"/>
    <w:p w:rsidR="001F138B" w:rsidRPr="006A6FA1" w:rsidRDefault="001F138B" w:rsidP="001F138B">
      <w:pPr>
        <w:suppressAutoHyphens/>
        <w:spacing w:line="240" w:lineRule="auto"/>
        <w:jc w:val="both"/>
        <w:rPr>
          <w:rFonts w:ascii="Times New Roman" w:eastAsia="Calibri" w:hAnsi="Times New Roman" w:cs="Times New Roman"/>
          <w:color w:val="000000" w:themeColor="text1"/>
          <w:sz w:val="24"/>
          <w:szCs w:val="24"/>
          <w:lang w:eastAsia="ar-SA"/>
        </w:rPr>
      </w:pPr>
      <w:r w:rsidRPr="006A6FA1">
        <w:rPr>
          <w:rFonts w:ascii="Times New Roman" w:eastAsia="Calibri" w:hAnsi="Times New Roman" w:cs="Times New Roman"/>
          <w:color w:val="000000" w:themeColor="text1"/>
          <w:sz w:val="24"/>
          <w:szCs w:val="24"/>
          <w:lang w:eastAsia="ar-SA"/>
        </w:rPr>
        <w:t>4.3. Замовлення (заявки) на поставку Товару  Покупець може надавати у паперовому вигляді, або на електронну адресу Постачальника.</w:t>
      </w:r>
    </w:p>
    <w:p w:rsidR="00C1077E" w:rsidRPr="006A6FA1" w:rsidRDefault="00F41F9E" w:rsidP="002A27F4">
      <w:pPr>
        <w:pStyle w:val="10"/>
        <w:widowControl w:val="0"/>
        <w:pBdr>
          <w:top w:val="nil"/>
          <w:left w:val="nil"/>
          <w:bottom w:val="nil"/>
          <w:right w:val="nil"/>
          <w:between w:val="nil"/>
        </w:pBdr>
        <w:spacing w:line="240" w:lineRule="auto"/>
        <w:ind w:left="4" w:right="90"/>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4.</w:t>
      </w:r>
      <w:r w:rsidR="001F138B" w:rsidRPr="006A6FA1">
        <w:rPr>
          <w:rFonts w:ascii="Times New Roman" w:eastAsia="Times New Roman" w:hAnsi="Times New Roman" w:cs="Times New Roman"/>
          <w:color w:val="000000" w:themeColor="text1"/>
          <w:sz w:val="24"/>
          <w:szCs w:val="24"/>
        </w:rPr>
        <w:t>4</w:t>
      </w:r>
      <w:r w:rsidRPr="006A6FA1">
        <w:rPr>
          <w:rFonts w:ascii="Times New Roman" w:eastAsia="Times New Roman" w:hAnsi="Times New Roman" w:cs="Times New Roman"/>
          <w:color w:val="000000" w:themeColor="text1"/>
          <w:sz w:val="24"/>
          <w:szCs w:val="24"/>
        </w:rPr>
        <w:t xml:space="preserve">. Поставка продукції здійснюється </w:t>
      </w:r>
      <w:r w:rsidR="002A27F4" w:rsidRPr="006A6FA1">
        <w:rPr>
          <w:rFonts w:ascii="Times New Roman" w:eastAsia="Times New Roman" w:hAnsi="Times New Roman" w:cs="Times New Roman"/>
          <w:color w:val="000000" w:themeColor="text1"/>
          <w:sz w:val="24"/>
          <w:szCs w:val="24"/>
        </w:rPr>
        <w:t xml:space="preserve">за адресою </w:t>
      </w:r>
      <w:r w:rsidRPr="006A6FA1">
        <w:rPr>
          <w:rFonts w:ascii="Times New Roman" w:eastAsia="Times New Roman" w:hAnsi="Times New Roman" w:cs="Times New Roman"/>
          <w:color w:val="000000" w:themeColor="text1"/>
          <w:sz w:val="24"/>
          <w:szCs w:val="24"/>
        </w:rPr>
        <w:t>ЗАМОВНИКА</w:t>
      </w:r>
      <w:r w:rsidR="001F138B" w:rsidRPr="006A6FA1">
        <w:rPr>
          <w:rFonts w:ascii="Times New Roman" w:eastAsia="Times New Roman" w:hAnsi="Times New Roman" w:cs="Times New Roman"/>
          <w:color w:val="000000" w:themeColor="text1"/>
          <w:sz w:val="24"/>
          <w:szCs w:val="24"/>
        </w:rPr>
        <w:t xml:space="preserve">: </w:t>
      </w:r>
      <w:r w:rsidR="002A27F4" w:rsidRPr="006A6FA1">
        <w:rPr>
          <w:rFonts w:ascii="Times New Roman" w:hAnsi="Times New Roman" w:cs="Times New Roman"/>
          <w:b/>
          <w:color w:val="000000" w:themeColor="text1"/>
          <w:sz w:val="24"/>
          <w:szCs w:val="24"/>
        </w:rPr>
        <w:t>вул. Богдана Хмельницького, 137, м. Переяслав, Бориспільський район, Київська область, КНП «Переяславський ЦПМСД»</w:t>
      </w:r>
      <w:r w:rsidR="002A27F4" w:rsidRPr="006A6FA1">
        <w:rPr>
          <w:rFonts w:ascii="Times New Roman" w:hAnsi="Times New Roman" w:cs="Times New Roman"/>
          <w:color w:val="000000" w:themeColor="text1"/>
          <w:sz w:val="24"/>
          <w:szCs w:val="24"/>
        </w:rPr>
        <w:t>.</w:t>
      </w:r>
      <w:r w:rsidRPr="006A6FA1">
        <w:rPr>
          <w:rFonts w:ascii="Times New Roman" w:eastAsia="Times New Roman" w:hAnsi="Times New Roman" w:cs="Times New Roman"/>
          <w:color w:val="000000" w:themeColor="text1"/>
          <w:sz w:val="24"/>
          <w:szCs w:val="24"/>
        </w:rPr>
        <w:t xml:space="preserve">  </w:t>
      </w:r>
    </w:p>
    <w:p w:rsidR="00C1077E" w:rsidRPr="006A6FA1" w:rsidRDefault="00F41F9E" w:rsidP="00CE64E2">
      <w:pPr>
        <w:pStyle w:val="10"/>
        <w:widowControl w:val="0"/>
        <w:pBdr>
          <w:top w:val="nil"/>
          <w:left w:val="nil"/>
          <w:bottom w:val="nil"/>
          <w:right w:val="nil"/>
          <w:between w:val="nil"/>
        </w:pBdr>
        <w:spacing w:line="240" w:lineRule="auto"/>
        <w:ind w:left="6" w:right="97" w:hanging="1"/>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4.</w:t>
      </w:r>
      <w:r w:rsidR="001F138B" w:rsidRPr="006A6FA1">
        <w:rPr>
          <w:rFonts w:ascii="Times New Roman" w:eastAsia="Times New Roman" w:hAnsi="Times New Roman" w:cs="Times New Roman"/>
          <w:color w:val="000000" w:themeColor="text1"/>
          <w:sz w:val="24"/>
          <w:szCs w:val="24"/>
        </w:rPr>
        <w:t>5</w:t>
      </w:r>
      <w:r w:rsidRPr="006A6FA1">
        <w:rPr>
          <w:rFonts w:ascii="Times New Roman" w:eastAsia="Times New Roman" w:hAnsi="Times New Roman" w:cs="Times New Roman"/>
          <w:color w:val="000000" w:themeColor="text1"/>
          <w:sz w:val="24"/>
          <w:szCs w:val="24"/>
        </w:rPr>
        <w:t xml:space="preserve">. Право власності на продукцію переходить від ПОСТАЧАЛЬНИКА до ЗАМОВНИКА після  прийняття продукції в пункті призначення та підписання видаткової накладної та/або Акта  приймання продукції.  </w:t>
      </w:r>
    </w:p>
    <w:p w:rsidR="00C1077E" w:rsidRPr="006A6FA1" w:rsidRDefault="006C4452" w:rsidP="00CE64E2">
      <w:pPr>
        <w:pStyle w:val="10"/>
        <w:widowControl w:val="0"/>
        <w:pBdr>
          <w:top w:val="nil"/>
          <w:left w:val="nil"/>
          <w:bottom w:val="nil"/>
          <w:right w:val="nil"/>
          <w:between w:val="nil"/>
        </w:pBdr>
        <w:spacing w:line="240" w:lineRule="auto"/>
        <w:ind w:left="6" w:right="98" w:hanging="1"/>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4.</w:t>
      </w:r>
      <w:r w:rsidR="006A6FA1" w:rsidRPr="006A6FA1">
        <w:rPr>
          <w:rFonts w:ascii="Times New Roman" w:eastAsia="Times New Roman" w:hAnsi="Times New Roman" w:cs="Times New Roman"/>
          <w:color w:val="000000" w:themeColor="text1"/>
          <w:sz w:val="24"/>
          <w:szCs w:val="24"/>
        </w:rPr>
        <w:t>6</w:t>
      </w:r>
      <w:r w:rsidR="00F41F9E" w:rsidRPr="006A6FA1">
        <w:rPr>
          <w:rFonts w:ascii="Times New Roman" w:eastAsia="Times New Roman" w:hAnsi="Times New Roman" w:cs="Times New Roman"/>
          <w:color w:val="000000" w:themeColor="text1"/>
          <w:sz w:val="24"/>
          <w:szCs w:val="24"/>
        </w:rPr>
        <w:t xml:space="preserve">. ПОСТАЧАЛЬНИК зобов’язаний забезпечити схоронність продукції протягом усього  періоду її транспортування, включаючи період її зберігання на складах (крім періоду зберігання  на складі ЗАМОВНИКА до оформлення Акта приймання продукції) до моменту передачі  ЗАМОВНИКУ (або його уповноваженому представникові). </w:t>
      </w:r>
    </w:p>
    <w:p w:rsidR="001F138B" w:rsidRPr="006A6FA1" w:rsidRDefault="001F138B" w:rsidP="00CE64E2">
      <w:pPr>
        <w:pStyle w:val="10"/>
        <w:widowControl w:val="0"/>
        <w:pBdr>
          <w:top w:val="nil"/>
          <w:left w:val="nil"/>
          <w:bottom w:val="nil"/>
          <w:right w:val="nil"/>
          <w:between w:val="nil"/>
        </w:pBdr>
        <w:spacing w:line="240" w:lineRule="auto"/>
        <w:ind w:left="3552"/>
        <w:rPr>
          <w:rFonts w:ascii="Times New Roman" w:eastAsia="Times New Roman" w:hAnsi="Times New Roman" w:cs="Times New Roman"/>
          <w:b/>
          <w:color w:val="000000" w:themeColor="text1"/>
          <w:sz w:val="24"/>
          <w:szCs w:val="24"/>
        </w:rPr>
      </w:pPr>
    </w:p>
    <w:p w:rsidR="00C1077E" w:rsidRPr="006A6FA1" w:rsidRDefault="00F41F9E" w:rsidP="00CE64E2">
      <w:pPr>
        <w:pStyle w:val="10"/>
        <w:widowControl w:val="0"/>
        <w:pBdr>
          <w:top w:val="nil"/>
          <w:left w:val="nil"/>
          <w:bottom w:val="nil"/>
          <w:right w:val="nil"/>
          <w:between w:val="nil"/>
        </w:pBdr>
        <w:spacing w:line="240" w:lineRule="auto"/>
        <w:ind w:left="3552"/>
        <w:rPr>
          <w:rFonts w:ascii="Times New Roman" w:eastAsia="Times New Roman" w:hAnsi="Times New Roman" w:cs="Times New Roman"/>
          <w:b/>
          <w:color w:val="000000" w:themeColor="text1"/>
          <w:sz w:val="24"/>
          <w:szCs w:val="24"/>
        </w:rPr>
      </w:pPr>
      <w:r w:rsidRPr="006A6FA1">
        <w:rPr>
          <w:rFonts w:ascii="Times New Roman" w:eastAsia="Times New Roman" w:hAnsi="Times New Roman" w:cs="Times New Roman"/>
          <w:b/>
          <w:color w:val="000000" w:themeColor="text1"/>
          <w:sz w:val="24"/>
          <w:szCs w:val="24"/>
        </w:rPr>
        <w:t xml:space="preserve">5. ЯКІСТЬ ТА ГАРАНТІЇ </w:t>
      </w:r>
    </w:p>
    <w:p w:rsidR="00C1077E" w:rsidRPr="006A6FA1" w:rsidRDefault="00F41F9E" w:rsidP="00CE64E2">
      <w:pPr>
        <w:pStyle w:val="10"/>
        <w:widowControl w:val="0"/>
        <w:pBdr>
          <w:top w:val="nil"/>
          <w:left w:val="nil"/>
          <w:bottom w:val="nil"/>
          <w:right w:val="nil"/>
          <w:between w:val="nil"/>
        </w:pBdr>
        <w:spacing w:line="240" w:lineRule="auto"/>
        <w:ind w:left="3" w:right="94" w:firstLine="10"/>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5.1. ПОСТАЧАЛЬНИК гарантує якість продукції, що постачається. </w:t>
      </w:r>
      <w:r w:rsidRPr="00B163EE">
        <w:rPr>
          <w:rFonts w:ascii="Times New Roman" w:eastAsia="Times New Roman" w:hAnsi="Times New Roman" w:cs="Times New Roman"/>
          <w:b/>
          <w:i/>
          <w:color w:val="000000" w:themeColor="text1"/>
          <w:sz w:val="24"/>
          <w:szCs w:val="24"/>
        </w:rPr>
        <w:t>Продукція</w:t>
      </w:r>
      <w:r w:rsidRPr="006A6FA1">
        <w:rPr>
          <w:rFonts w:ascii="Times New Roman" w:eastAsia="Times New Roman" w:hAnsi="Times New Roman" w:cs="Times New Roman"/>
          <w:color w:val="000000" w:themeColor="text1"/>
          <w:sz w:val="24"/>
          <w:szCs w:val="24"/>
        </w:rPr>
        <w:t>, що постачається,  повинна відповідати нормам і стандартам, законодавчо</w:t>
      </w:r>
      <w:r w:rsidR="001F138B" w:rsidRPr="006A6FA1">
        <w:rPr>
          <w:rFonts w:ascii="Times New Roman" w:eastAsia="Times New Roman" w:hAnsi="Times New Roman" w:cs="Times New Roman"/>
          <w:color w:val="000000" w:themeColor="text1"/>
          <w:sz w:val="24"/>
          <w:szCs w:val="24"/>
        </w:rPr>
        <w:t xml:space="preserve"> </w:t>
      </w:r>
      <w:r w:rsidRPr="006A6FA1">
        <w:rPr>
          <w:rFonts w:ascii="Times New Roman" w:eastAsia="Times New Roman" w:hAnsi="Times New Roman" w:cs="Times New Roman"/>
          <w:color w:val="000000" w:themeColor="text1"/>
          <w:sz w:val="24"/>
          <w:szCs w:val="24"/>
        </w:rPr>
        <w:t xml:space="preserve">встановленим на території України, а  також вимогам цього Договору та, зокрема, але не виключно, наступним  критеріям: </w:t>
      </w:r>
    </w:p>
    <w:p w:rsidR="00C1077E" w:rsidRPr="006A6FA1" w:rsidRDefault="001F138B" w:rsidP="00CE64E2">
      <w:pPr>
        <w:pStyle w:val="10"/>
        <w:widowControl w:val="0"/>
        <w:pBdr>
          <w:top w:val="nil"/>
          <w:left w:val="nil"/>
          <w:bottom w:val="nil"/>
          <w:right w:val="nil"/>
          <w:between w:val="nil"/>
        </w:pBdr>
        <w:spacing w:line="240" w:lineRule="auto"/>
        <w:ind w:left="1" w:right="90" w:firstLine="3"/>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 </w:t>
      </w:r>
      <w:r w:rsidR="00F41F9E" w:rsidRPr="006A6FA1">
        <w:rPr>
          <w:rFonts w:ascii="Times New Roman" w:eastAsia="Times New Roman" w:hAnsi="Times New Roman" w:cs="Times New Roman"/>
          <w:color w:val="000000" w:themeColor="text1"/>
          <w:sz w:val="24"/>
          <w:szCs w:val="24"/>
        </w:rPr>
        <w:t xml:space="preserve">діючим офіційним стандартам, встановленим законодавством України та відповідними  державними органами (у тому числі Міністерством охорони здоров’я України). Зокрема, але не  виключно, це означає відповідність умов виробництва продукції діючим вимогам належної  виробничої практики (GMP) та/або відповідність умов виробництва продукції вимогам до  виробництва продукції в Україні, бути належним чином зареєстрована в Україні та мати  реєстраційні посвідчення, свідоцтва про державну реєстрацію, сертифікати якості та подібні  документи, які дають змогу використовувати продукцію в Україні впродовж усього терміну  придатності продукції; </w:t>
      </w:r>
    </w:p>
    <w:p w:rsidR="00C1077E" w:rsidRPr="006A6FA1" w:rsidRDefault="001F138B" w:rsidP="00CE64E2">
      <w:pPr>
        <w:pStyle w:val="10"/>
        <w:widowControl w:val="0"/>
        <w:pBdr>
          <w:top w:val="nil"/>
          <w:left w:val="nil"/>
          <w:bottom w:val="nil"/>
          <w:right w:val="nil"/>
          <w:between w:val="nil"/>
        </w:pBdr>
        <w:spacing w:line="240" w:lineRule="auto"/>
        <w:ind w:left="4"/>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 </w:t>
      </w:r>
      <w:r w:rsidR="00F41F9E" w:rsidRPr="006A6FA1">
        <w:rPr>
          <w:rFonts w:ascii="Times New Roman" w:eastAsia="Times New Roman" w:hAnsi="Times New Roman" w:cs="Times New Roman"/>
          <w:color w:val="000000" w:themeColor="text1"/>
          <w:sz w:val="24"/>
          <w:szCs w:val="24"/>
        </w:rPr>
        <w:t xml:space="preserve">додатковим вимогам, зазначеним у Специфікації; </w:t>
      </w:r>
    </w:p>
    <w:p w:rsidR="00C1077E" w:rsidRPr="006A6FA1" w:rsidRDefault="001F138B" w:rsidP="001F138B">
      <w:pPr>
        <w:pStyle w:val="10"/>
        <w:widowControl w:val="0"/>
        <w:pBdr>
          <w:top w:val="nil"/>
          <w:left w:val="nil"/>
          <w:bottom w:val="nil"/>
          <w:right w:val="nil"/>
          <w:between w:val="nil"/>
        </w:pBdr>
        <w:spacing w:line="240" w:lineRule="auto"/>
        <w:ind w:left="6" w:right="159" w:firstLine="3"/>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 </w:t>
      </w:r>
      <w:r w:rsidR="00F41F9E" w:rsidRPr="006A6FA1">
        <w:rPr>
          <w:rFonts w:ascii="Times New Roman" w:eastAsia="Times New Roman" w:hAnsi="Times New Roman" w:cs="Times New Roman"/>
          <w:color w:val="000000" w:themeColor="text1"/>
          <w:sz w:val="24"/>
          <w:szCs w:val="24"/>
        </w:rPr>
        <w:t xml:space="preserve">будь-яким іншим вимогам до якості продукції, які містяться у цьому Договорі та відповідному повідомленні про поставку.  </w:t>
      </w:r>
    </w:p>
    <w:p w:rsidR="00C1077E" w:rsidRPr="006A6FA1" w:rsidRDefault="00F41F9E" w:rsidP="00CE64E2">
      <w:pPr>
        <w:pStyle w:val="10"/>
        <w:widowControl w:val="0"/>
        <w:pBdr>
          <w:top w:val="nil"/>
          <w:left w:val="nil"/>
          <w:bottom w:val="nil"/>
          <w:right w:val="nil"/>
          <w:between w:val="nil"/>
        </w:pBdr>
        <w:spacing w:line="240" w:lineRule="auto"/>
        <w:ind w:left="7" w:right="97" w:firstLine="5"/>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5.2. Термін придатності продук</w:t>
      </w:r>
      <w:r w:rsidR="001F138B" w:rsidRPr="006A6FA1">
        <w:rPr>
          <w:rFonts w:ascii="Times New Roman" w:eastAsia="Times New Roman" w:hAnsi="Times New Roman" w:cs="Times New Roman"/>
          <w:color w:val="000000" w:themeColor="text1"/>
          <w:sz w:val="24"/>
          <w:szCs w:val="24"/>
        </w:rPr>
        <w:t>ц</w:t>
      </w:r>
      <w:r w:rsidRPr="006A6FA1">
        <w:rPr>
          <w:rFonts w:ascii="Times New Roman" w:eastAsia="Times New Roman" w:hAnsi="Times New Roman" w:cs="Times New Roman"/>
          <w:color w:val="000000" w:themeColor="text1"/>
          <w:sz w:val="24"/>
          <w:szCs w:val="24"/>
        </w:rPr>
        <w:t xml:space="preserve">ії на момент поставки повинен становити не менше 75% терміну,  визначеного виробником, або не менш як 12 (дванадцять) місяців. </w:t>
      </w:r>
    </w:p>
    <w:p w:rsidR="00C1077E" w:rsidRPr="006A6FA1" w:rsidRDefault="00F41F9E" w:rsidP="00CE64E2">
      <w:pPr>
        <w:pStyle w:val="10"/>
        <w:widowControl w:val="0"/>
        <w:pBdr>
          <w:top w:val="nil"/>
          <w:left w:val="nil"/>
          <w:bottom w:val="nil"/>
          <w:right w:val="nil"/>
          <w:between w:val="nil"/>
        </w:pBdr>
        <w:spacing w:line="240" w:lineRule="auto"/>
        <w:ind w:left="13"/>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5.3. Продукцією неналежної якості вважається </w:t>
      </w:r>
      <w:r w:rsidR="00B163EE" w:rsidRPr="00B163EE">
        <w:rPr>
          <w:rFonts w:ascii="Times New Roman" w:eastAsia="Times New Roman" w:hAnsi="Times New Roman" w:cs="Times New Roman"/>
          <w:b/>
          <w:i/>
          <w:color w:val="000000" w:themeColor="text1"/>
          <w:sz w:val="24"/>
          <w:szCs w:val="24"/>
        </w:rPr>
        <w:t>П</w:t>
      </w:r>
      <w:r w:rsidRPr="00B163EE">
        <w:rPr>
          <w:rFonts w:ascii="Times New Roman" w:eastAsia="Times New Roman" w:hAnsi="Times New Roman" w:cs="Times New Roman"/>
          <w:b/>
          <w:i/>
          <w:color w:val="000000" w:themeColor="text1"/>
          <w:sz w:val="24"/>
          <w:szCs w:val="24"/>
        </w:rPr>
        <w:t>родукція</w:t>
      </w:r>
      <w:r w:rsidRPr="006A6FA1">
        <w:rPr>
          <w:rFonts w:ascii="Times New Roman" w:eastAsia="Times New Roman" w:hAnsi="Times New Roman" w:cs="Times New Roman"/>
          <w:color w:val="000000" w:themeColor="text1"/>
          <w:sz w:val="24"/>
          <w:szCs w:val="24"/>
        </w:rPr>
        <w:t xml:space="preserve">, яка: </w:t>
      </w:r>
    </w:p>
    <w:p w:rsidR="00C1077E" w:rsidRPr="006A6FA1" w:rsidRDefault="001F138B" w:rsidP="00CE64E2">
      <w:pPr>
        <w:pStyle w:val="10"/>
        <w:widowControl w:val="0"/>
        <w:pBdr>
          <w:top w:val="nil"/>
          <w:left w:val="nil"/>
          <w:bottom w:val="nil"/>
          <w:right w:val="nil"/>
          <w:between w:val="nil"/>
        </w:pBdr>
        <w:spacing w:line="240" w:lineRule="auto"/>
        <w:ind w:left="3" w:right="98" w:firstLine="7"/>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 </w:t>
      </w:r>
      <w:r w:rsidR="00F41F9E" w:rsidRPr="006A6FA1">
        <w:rPr>
          <w:rFonts w:ascii="Times New Roman" w:eastAsia="Times New Roman" w:hAnsi="Times New Roman" w:cs="Times New Roman"/>
          <w:color w:val="000000" w:themeColor="text1"/>
          <w:sz w:val="24"/>
          <w:szCs w:val="24"/>
        </w:rPr>
        <w:t xml:space="preserve">була вилучена з обігу у зв’язку з невідповідністю вимогам якості та безпечності продукції, або  через неспроможність ПОСТАЧАЛЬНИКА зберегти якість продукції в процесі її  транспортування за ланцюгом постачання;  </w:t>
      </w:r>
    </w:p>
    <w:p w:rsidR="00C1077E" w:rsidRPr="006A6FA1" w:rsidRDefault="002E183E" w:rsidP="002E183E">
      <w:pPr>
        <w:pStyle w:val="10"/>
        <w:widowControl w:val="0"/>
        <w:pBdr>
          <w:top w:val="nil"/>
          <w:left w:val="nil"/>
          <w:bottom w:val="nil"/>
          <w:right w:val="nil"/>
          <w:between w:val="nil"/>
        </w:pBdr>
        <w:spacing w:line="240" w:lineRule="auto"/>
        <w:ind w:left="1" w:right="97" w:firstLine="9"/>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 </w:t>
      </w:r>
      <w:r w:rsidR="00F41F9E" w:rsidRPr="006A6FA1">
        <w:rPr>
          <w:rFonts w:ascii="Times New Roman" w:eastAsia="Times New Roman" w:hAnsi="Times New Roman" w:cs="Times New Roman"/>
          <w:color w:val="000000" w:themeColor="text1"/>
          <w:sz w:val="24"/>
          <w:szCs w:val="24"/>
        </w:rPr>
        <w:t xml:space="preserve">була вилучена з обігу з будь-яких підстав з ініціативи виробника, в тому числі, відкликана з  </w:t>
      </w:r>
      <w:r w:rsidR="00F41F9E" w:rsidRPr="006A6FA1">
        <w:rPr>
          <w:rFonts w:ascii="Times New Roman" w:eastAsia="Times New Roman" w:hAnsi="Times New Roman" w:cs="Times New Roman"/>
          <w:color w:val="000000" w:themeColor="text1"/>
          <w:sz w:val="24"/>
          <w:szCs w:val="24"/>
        </w:rPr>
        <w:lastRenderedPageBreak/>
        <w:t>ринку;</w:t>
      </w:r>
    </w:p>
    <w:p w:rsidR="00C1077E" w:rsidRPr="006A6FA1" w:rsidRDefault="002E183E" w:rsidP="006A6FA1">
      <w:pPr>
        <w:pStyle w:val="10"/>
        <w:widowControl w:val="0"/>
        <w:pBdr>
          <w:top w:val="nil"/>
          <w:left w:val="nil"/>
          <w:bottom w:val="nil"/>
          <w:right w:val="nil"/>
          <w:between w:val="nil"/>
        </w:pBdr>
        <w:spacing w:line="240" w:lineRule="auto"/>
        <w:ind w:left="6"/>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 </w:t>
      </w:r>
      <w:r w:rsidR="00F41F9E" w:rsidRPr="006A6FA1">
        <w:rPr>
          <w:rFonts w:ascii="Times New Roman" w:eastAsia="Times New Roman" w:hAnsi="Times New Roman" w:cs="Times New Roman"/>
          <w:color w:val="000000" w:themeColor="text1"/>
          <w:sz w:val="24"/>
          <w:szCs w:val="24"/>
        </w:rPr>
        <w:t xml:space="preserve">не відповідає вимогам щодо пакування та маркування продукції, передбаченим цим Договором; </w:t>
      </w:r>
    </w:p>
    <w:p w:rsidR="00C1077E" w:rsidRPr="006A6FA1" w:rsidRDefault="002E183E" w:rsidP="002E183E">
      <w:pPr>
        <w:pStyle w:val="10"/>
        <w:widowControl w:val="0"/>
        <w:pBdr>
          <w:top w:val="nil"/>
          <w:left w:val="nil"/>
          <w:bottom w:val="nil"/>
          <w:right w:val="nil"/>
          <w:between w:val="nil"/>
        </w:pBdr>
        <w:spacing w:line="240" w:lineRule="auto"/>
        <w:ind w:left="5" w:right="98" w:firstLine="1"/>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 </w:t>
      </w:r>
      <w:r w:rsidR="00F41F9E" w:rsidRPr="006A6FA1">
        <w:rPr>
          <w:rFonts w:ascii="Times New Roman" w:eastAsia="Times New Roman" w:hAnsi="Times New Roman" w:cs="Times New Roman"/>
          <w:color w:val="000000" w:themeColor="text1"/>
          <w:sz w:val="24"/>
          <w:szCs w:val="24"/>
        </w:rPr>
        <w:t xml:space="preserve">не відповідає вимогам специфікації методів контролю якості, затвердженим рішенням  Міністерства охорони здоров’я України про державну реєстрацію продукції; </w:t>
      </w:r>
    </w:p>
    <w:p w:rsidR="00C1077E" w:rsidRPr="006A6FA1" w:rsidRDefault="002E183E" w:rsidP="002E183E">
      <w:pPr>
        <w:pStyle w:val="10"/>
        <w:widowControl w:val="0"/>
        <w:pBdr>
          <w:top w:val="nil"/>
          <w:left w:val="nil"/>
          <w:bottom w:val="nil"/>
          <w:right w:val="nil"/>
          <w:between w:val="nil"/>
        </w:pBdr>
        <w:spacing w:line="240" w:lineRule="auto"/>
        <w:ind w:left="8" w:right="100" w:hanging="1"/>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 </w:t>
      </w:r>
      <w:r w:rsidR="00F41F9E" w:rsidRPr="006A6FA1">
        <w:rPr>
          <w:rFonts w:ascii="Times New Roman" w:eastAsia="Times New Roman" w:hAnsi="Times New Roman" w:cs="Times New Roman"/>
          <w:color w:val="000000" w:themeColor="text1"/>
          <w:sz w:val="24"/>
          <w:szCs w:val="24"/>
        </w:rPr>
        <w:t xml:space="preserve">має недоліки (прихований брак, </w:t>
      </w:r>
      <w:proofErr w:type="spellStart"/>
      <w:r w:rsidR="00F41F9E" w:rsidRPr="006A6FA1">
        <w:rPr>
          <w:rFonts w:ascii="Times New Roman" w:eastAsia="Times New Roman" w:hAnsi="Times New Roman" w:cs="Times New Roman"/>
          <w:color w:val="000000" w:themeColor="text1"/>
          <w:sz w:val="24"/>
          <w:szCs w:val="24"/>
        </w:rPr>
        <w:t>пересортиця</w:t>
      </w:r>
      <w:proofErr w:type="spellEnd"/>
      <w:r w:rsidR="00F41F9E" w:rsidRPr="006A6FA1">
        <w:rPr>
          <w:rFonts w:ascii="Times New Roman" w:eastAsia="Times New Roman" w:hAnsi="Times New Roman" w:cs="Times New Roman"/>
          <w:color w:val="000000" w:themeColor="text1"/>
          <w:sz w:val="24"/>
          <w:szCs w:val="24"/>
        </w:rPr>
        <w:t xml:space="preserve">, фальсифікат, невідповідний термін придатності, інші дефекти чи невідповідності), що виявлені в межах двох років з дати поставки продукції; </w:t>
      </w:r>
    </w:p>
    <w:p w:rsidR="00C1077E" w:rsidRPr="006A6FA1" w:rsidRDefault="00F41F9E" w:rsidP="00CE64E2">
      <w:pPr>
        <w:pStyle w:val="10"/>
        <w:widowControl w:val="0"/>
        <w:pBdr>
          <w:top w:val="nil"/>
          <w:left w:val="nil"/>
          <w:bottom w:val="nil"/>
          <w:right w:val="nil"/>
          <w:between w:val="nil"/>
        </w:pBdr>
        <w:spacing w:line="240" w:lineRule="auto"/>
        <w:ind w:left="11"/>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 не відповідає будь-яким іншим вимогам до якості продукції, які містяться у цьому Договорі. </w:t>
      </w:r>
    </w:p>
    <w:p w:rsidR="00C1077E" w:rsidRPr="006A6FA1" w:rsidRDefault="00F41F9E" w:rsidP="00CE64E2">
      <w:pPr>
        <w:pStyle w:val="10"/>
        <w:widowControl w:val="0"/>
        <w:pBdr>
          <w:top w:val="nil"/>
          <w:left w:val="nil"/>
          <w:bottom w:val="nil"/>
          <w:right w:val="nil"/>
          <w:between w:val="nil"/>
        </w:pBdr>
        <w:spacing w:line="240" w:lineRule="auto"/>
        <w:ind w:left="1" w:right="91" w:firstLine="11"/>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5.4. ПОСТАЧАЛЬНИК після отримання від ЗАМОВНИКА претензії повинен у строк до 3 (трьох)  робочих днів направити засобами електронної пошти повідомлення про намір щодо направлення  представника та забезпечити прибуття такого представника у термін, що не перевищує 2 (двох)  робочих днів з моменту направлення повідомлення про намір, для складання акта пошкодження  та/або акта нестачі (надлишку), </w:t>
      </w:r>
      <w:proofErr w:type="spellStart"/>
      <w:r w:rsidRPr="006A6FA1">
        <w:rPr>
          <w:rFonts w:ascii="Times New Roman" w:eastAsia="Times New Roman" w:hAnsi="Times New Roman" w:cs="Times New Roman"/>
          <w:color w:val="000000" w:themeColor="text1"/>
          <w:sz w:val="24"/>
          <w:szCs w:val="24"/>
        </w:rPr>
        <w:t>пересортиці</w:t>
      </w:r>
      <w:proofErr w:type="spellEnd"/>
      <w:r w:rsidRPr="006A6FA1">
        <w:rPr>
          <w:rFonts w:ascii="Times New Roman" w:eastAsia="Times New Roman" w:hAnsi="Times New Roman" w:cs="Times New Roman"/>
          <w:color w:val="000000" w:themeColor="text1"/>
          <w:sz w:val="24"/>
          <w:szCs w:val="24"/>
        </w:rPr>
        <w:t xml:space="preserve"> за участю обох Сторін цього Договору або про  розгляд причин невідповідності без участі представника ПОСТАЧАЛЬНИКА.  </w:t>
      </w:r>
    </w:p>
    <w:p w:rsidR="00C1077E" w:rsidRPr="006A6FA1" w:rsidRDefault="00F41F9E" w:rsidP="00CE64E2">
      <w:pPr>
        <w:pStyle w:val="10"/>
        <w:widowControl w:val="0"/>
        <w:pBdr>
          <w:top w:val="nil"/>
          <w:left w:val="nil"/>
          <w:bottom w:val="nil"/>
          <w:right w:val="nil"/>
          <w:between w:val="nil"/>
        </w:pBdr>
        <w:spacing w:line="240" w:lineRule="auto"/>
        <w:ind w:left="1" w:right="92" w:firstLine="11"/>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5.</w:t>
      </w:r>
      <w:r w:rsidR="002E183E" w:rsidRPr="006A6FA1">
        <w:rPr>
          <w:rFonts w:ascii="Times New Roman" w:eastAsia="Times New Roman" w:hAnsi="Times New Roman" w:cs="Times New Roman"/>
          <w:color w:val="000000" w:themeColor="text1"/>
          <w:sz w:val="24"/>
          <w:szCs w:val="24"/>
        </w:rPr>
        <w:t>5</w:t>
      </w:r>
      <w:r w:rsidRPr="006A6FA1">
        <w:rPr>
          <w:rFonts w:ascii="Times New Roman" w:eastAsia="Times New Roman" w:hAnsi="Times New Roman" w:cs="Times New Roman"/>
          <w:color w:val="000000" w:themeColor="text1"/>
          <w:sz w:val="24"/>
          <w:szCs w:val="24"/>
        </w:rPr>
        <w:t xml:space="preserve">. </w:t>
      </w:r>
      <w:r w:rsidRPr="00B163EE">
        <w:rPr>
          <w:rFonts w:ascii="Times New Roman" w:eastAsia="Times New Roman" w:hAnsi="Times New Roman" w:cs="Times New Roman"/>
          <w:b/>
          <w:i/>
          <w:color w:val="000000" w:themeColor="text1"/>
          <w:sz w:val="24"/>
          <w:szCs w:val="24"/>
        </w:rPr>
        <w:t>Продукція</w:t>
      </w:r>
      <w:r w:rsidRPr="006A6FA1">
        <w:rPr>
          <w:rFonts w:ascii="Times New Roman" w:eastAsia="Times New Roman" w:hAnsi="Times New Roman" w:cs="Times New Roman"/>
          <w:color w:val="000000" w:themeColor="text1"/>
          <w:sz w:val="24"/>
          <w:szCs w:val="24"/>
        </w:rPr>
        <w:t xml:space="preserve">, що не підлягає подальшому використанню, у т.ч. у зв’язку із невідповідністю  вимогам щодо якості, включаючи коли факт наявності такої невідповідності встановлено  органами державного контролю та/або посадовими (уповноваженими) особами суб’єктів  господарювання у сфері обігу лікарських засобів, підлягає утилізації ЗАМОВНИКОМ, про що  оформляється відповідний акт пошкодження та/або акт про невідповідність продукції, накладна  і розрахунок коригування кількісних і вартісних показників до податкової накладної, на підставі  яких ПОСТАЧАЛЬНИК зобов'язаний у строк до 10 (десяти) календарних днів від дати  отримання повідомлення ЗАМОВНИКА, направленого засобами електронної пошти,  відшкодувати вартість продукції, що підлягає утилізації або утилізованої продукції, якщо така  </w:t>
      </w:r>
      <w:r w:rsidR="00B163EE" w:rsidRPr="00B163EE">
        <w:rPr>
          <w:rFonts w:ascii="Times New Roman" w:eastAsia="Times New Roman" w:hAnsi="Times New Roman" w:cs="Times New Roman"/>
          <w:b/>
          <w:i/>
          <w:color w:val="000000" w:themeColor="text1"/>
          <w:sz w:val="24"/>
          <w:szCs w:val="24"/>
        </w:rPr>
        <w:t>П</w:t>
      </w:r>
      <w:r w:rsidRPr="00B163EE">
        <w:rPr>
          <w:rFonts w:ascii="Times New Roman" w:eastAsia="Times New Roman" w:hAnsi="Times New Roman" w:cs="Times New Roman"/>
          <w:b/>
          <w:i/>
          <w:color w:val="000000" w:themeColor="text1"/>
          <w:sz w:val="24"/>
          <w:szCs w:val="24"/>
        </w:rPr>
        <w:t>родукція</w:t>
      </w:r>
      <w:r w:rsidRPr="006A6FA1">
        <w:rPr>
          <w:rFonts w:ascii="Times New Roman" w:eastAsia="Times New Roman" w:hAnsi="Times New Roman" w:cs="Times New Roman"/>
          <w:color w:val="000000" w:themeColor="text1"/>
          <w:sz w:val="24"/>
          <w:szCs w:val="24"/>
        </w:rPr>
        <w:t xml:space="preserve"> була оплачена ЗАМОВНИКОМ, та усі понесені та документально підтверджені  ЗАМОВНИКОМ прямі витрати, що виникли у зв’язку із поставкою такої продукції. </w:t>
      </w:r>
    </w:p>
    <w:p w:rsidR="002E183E" w:rsidRPr="006A6FA1" w:rsidRDefault="002E183E" w:rsidP="00CE64E2">
      <w:pPr>
        <w:pStyle w:val="10"/>
        <w:widowControl w:val="0"/>
        <w:pBdr>
          <w:top w:val="nil"/>
          <w:left w:val="nil"/>
          <w:bottom w:val="nil"/>
          <w:right w:val="nil"/>
          <w:between w:val="nil"/>
        </w:pBdr>
        <w:spacing w:line="240" w:lineRule="auto"/>
        <w:ind w:left="1037"/>
        <w:rPr>
          <w:rFonts w:ascii="Times New Roman" w:eastAsia="Times New Roman" w:hAnsi="Times New Roman" w:cs="Times New Roman"/>
          <w:b/>
          <w:color w:val="000000" w:themeColor="text1"/>
          <w:sz w:val="24"/>
          <w:szCs w:val="24"/>
        </w:rPr>
      </w:pPr>
    </w:p>
    <w:p w:rsidR="00FC2459" w:rsidRPr="006A6FA1" w:rsidRDefault="00F41F9E" w:rsidP="00FC2459">
      <w:pPr>
        <w:pStyle w:val="31"/>
        <w:shd w:val="clear" w:color="auto" w:fill="auto"/>
        <w:tabs>
          <w:tab w:val="left" w:pos="4221"/>
        </w:tabs>
        <w:ind w:left="3720"/>
        <w:rPr>
          <w:color w:val="000000" w:themeColor="text1"/>
          <w:sz w:val="24"/>
          <w:szCs w:val="24"/>
        </w:rPr>
      </w:pPr>
      <w:r w:rsidRPr="006A6FA1">
        <w:rPr>
          <w:color w:val="000000" w:themeColor="text1"/>
          <w:sz w:val="24"/>
          <w:szCs w:val="24"/>
        </w:rPr>
        <w:t xml:space="preserve">6. </w:t>
      </w:r>
      <w:r w:rsidR="00FC2459" w:rsidRPr="006A6FA1">
        <w:rPr>
          <w:color w:val="000000" w:themeColor="text1"/>
          <w:sz w:val="24"/>
          <w:szCs w:val="24"/>
        </w:rPr>
        <w:t>Права та обов’язки сторін</w:t>
      </w:r>
    </w:p>
    <w:p w:rsidR="00FC2459" w:rsidRPr="006A6FA1" w:rsidRDefault="00FC2459" w:rsidP="00FC2459">
      <w:pPr>
        <w:pStyle w:val="20"/>
        <w:numPr>
          <w:ilvl w:val="0"/>
          <w:numId w:val="2"/>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Покупець зобов'язаний:</w:t>
      </w:r>
    </w:p>
    <w:p w:rsidR="00FC2459" w:rsidRPr="006A6FA1" w:rsidRDefault="00FC2459" w:rsidP="00FC2459">
      <w:pPr>
        <w:pStyle w:val="20"/>
        <w:numPr>
          <w:ilvl w:val="0"/>
          <w:numId w:val="3"/>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Своєчасно та в повному обсязі сплачувати за поставлений Товар;</w:t>
      </w:r>
    </w:p>
    <w:p w:rsidR="00FC2459" w:rsidRPr="006A6FA1" w:rsidRDefault="00FC2459" w:rsidP="00FC2459">
      <w:pPr>
        <w:pStyle w:val="20"/>
        <w:numPr>
          <w:ilvl w:val="0"/>
          <w:numId w:val="3"/>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Забезпечити організацію приймання Товару та належне оформлення необхідної документації, зокрема видаткової накладної.</w:t>
      </w:r>
    </w:p>
    <w:p w:rsidR="00FC2459" w:rsidRPr="006A6FA1" w:rsidRDefault="00FC2459" w:rsidP="00FC2459">
      <w:pPr>
        <w:pStyle w:val="20"/>
        <w:numPr>
          <w:ilvl w:val="0"/>
          <w:numId w:val="2"/>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Покупець має право:</w:t>
      </w:r>
    </w:p>
    <w:p w:rsidR="00FC2459" w:rsidRPr="006A6FA1" w:rsidRDefault="00FC2459" w:rsidP="00FC2459">
      <w:pPr>
        <w:pStyle w:val="20"/>
        <w:numPr>
          <w:ilvl w:val="0"/>
          <w:numId w:val="4"/>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Достроково розірвати цей Договір у разі невиконання зобов'язань Постачальником, повідомивши про це його у двадцятиденний строк з моменту виявлення невиконання зобов’язань за цим Договором.</w:t>
      </w:r>
    </w:p>
    <w:p w:rsidR="00FC2459" w:rsidRPr="006A6FA1" w:rsidRDefault="00FC2459" w:rsidP="00FC2459">
      <w:pPr>
        <w:pStyle w:val="20"/>
        <w:numPr>
          <w:ilvl w:val="0"/>
          <w:numId w:val="4"/>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Контролювати поставку Товару у строки, встановлені цим Договором.</w:t>
      </w:r>
    </w:p>
    <w:p w:rsidR="00FC2459" w:rsidRPr="006A6FA1" w:rsidRDefault="00FC2459" w:rsidP="00FC2459">
      <w:pPr>
        <w:pStyle w:val="20"/>
        <w:numPr>
          <w:ilvl w:val="0"/>
          <w:numId w:val="4"/>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FC2459" w:rsidRPr="006A6FA1" w:rsidRDefault="00FC2459" w:rsidP="00FC2459">
      <w:pPr>
        <w:pStyle w:val="20"/>
        <w:numPr>
          <w:ilvl w:val="0"/>
          <w:numId w:val="4"/>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У разі неналежного оформлення документів наданих для здійснення оплати (відсутність печатки, підписів, номеру договору за яким здійснюється поставка, невідповідності назви товарів назві зазначеній у специфікації до договору, фасування, ціни згідно специфікації до договору) повернути їх Постачальнику без здійснення оплати за цими документами.</w:t>
      </w:r>
    </w:p>
    <w:p w:rsidR="00FC2459" w:rsidRPr="006A6FA1" w:rsidRDefault="00FC2459" w:rsidP="00FC2459">
      <w:pPr>
        <w:pStyle w:val="20"/>
        <w:numPr>
          <w:ilvl w:val="0"/>
          <w:numId w:val="4"/>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FC2459" w:rsidRPr="006A6FA1" w:rsidRDefault="00FC2459" w:rsidP="00FC2459">
      <w:pPr>
        <w:pStyle w:val="20"/>
        <w:numPr>
          <w:ilvl w:val="0"/>
          <w:numId w:val="2"/>
        </w:numPr>
        <w:shd w:val="clear" w:color="auto" w:fill="auto"/>
        <w:tabs>
          <w:tab w:val="left" w:pos="560"/>
        </w:tabs>
        <w:spacing w:line="288" w:lineRule="exact"/>
        <w:ind w:left="20"/>
        <w:jc w:val="both"/>
        <w:rPr>
          <w:color w:val="000000" w:themeColor="text1"/>
          <w:sz w:val="24"/>
          <w:szCs w:val="24"/>
        </w:rPr>
      </w:pPr>
      <w:r w:rsidRPr="006A6FA1">
        <w:rPr>
          <w:color w:val="000000" w:themeColor="text1"/>
          <w:sz w:val="24"/>
          <w:szCs w:val="24"/>
        </w:rPr>
        <w:t>Постачальник зобов'язаний:</w:t>
      </w:r>
    </w:p>
    <w:p w:rsidR="00FC2459" w:rsidRPr="006A6FA1" w:rsidRDefault="00FC2459" w:rsidP="00FC2459">
      <w:pPr>
        <w:pStyle w:val="20"/>
        <w:numPr>
          <w:ilvl w:val="0"/>
          <w:numId w:val="5"/>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Забезпечити поставку Товару у строки, встановлені цим Договором;</w:t>
      </w:r>
    </w:p>
    <w:p w:rsidR="00FC2459" w:rsidRPr="006A6FA1" w:rsidRDefault="00FC2459" w:rsidP="00FC2459">
      <w:pPr>
        <w:pStyle w:val="20"/>
        <w:numPr>
          <w:ilvl w:val="0"/>
          <w:numId w:val="5"/>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Забезпечити поставку Товару, якість якого відповідає умовам, установленим розділом </w:t>
      </w:r>
      <w:r w:rsidR="007E1ADE" w:rsidRPr="006A6FA1">
        <w:rPr>
          <w:color w:val="000000" w:themeColor="text1"/>
          <w:sz w:val="24"/>
          <w:szCs w:val="24"/>
        </w:rPr>
        <w:t>5</w:t>
      </w:r>
      <w:r w:rsidRPr="006A6FA1">
        <w:rPr>
          <w:color w:val="000000" w:themeColor="text1"/>
          <w:sz w:val="24"/>
          <w:szCs w:val="24"/>
        </w:rPr>
        <w:t xml:space="preserve"> цього Договору.</w:t>
      </w:r>
    </w:p>
    <w:p w:rsidR="00FC2459" w:rsidRPr="006A6FA1" w:rsidRDefault="00FC2459" w:rsidP="00FC2459">
      <w:pPr>
        <w:pStyle w:val="20"/>
        <w:numPr>
          <w:ilvl w:val="0"/>
          <w:numId w:val="5"/>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Забезпечити встановлення, підключення, налаштування та тестування системи, введення в експлуатацію та навчання персоналу із залученням сертифікованих інженерів.</w:t>
      </w:r>
    </w:p>
    <w:p w:rsidR="00FC2459" w:rsidRPr="006A6FA1" w:rsidRDefault="00FC2459" w:rsidP="00FC2459">
      <w:pPr>
        <w:pStyle w:val="20"/>
        <w:numPr>
          <w:ilvl w:val="0"/>
          <w:numId w:val="2"/>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Постачальник має право:</w:t>
      </w:r>
    </w:p>
    <w:p w:rsidR="00FC2459" w:rsidRPr="006A6FA1" w:rsidRDefault="00FC2459" w:rsidP="00FC2459">
      <w:pPr>
        <w:pStyle w:val="20"/>
        <w:numPr>
          <w:ilvl w:val="0"/>
          <w:numId w:val="6"/>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Своєчасно та в повному обсязі отримувати плату за поставлений Товар.</w:t>
      </w:r>
    </w:p>
    <w:p w:rsidR="00FC2459" w:rsidRPr="006A6FA1" w:rsidRDefault="00FC2459" w:rsidP="00FC2459">
      <w:pPr>
        <w:pStyle w:val="20"/>
        <w:numPr>
          <w:ilvl w:val="0"/>
          <w:numId w:val="6"/>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На дострокову поставку Товару за письмовим погодженням Покупця.</w:t>
      </w:r>
    </w:p>
    <w:p w:rsidR="00FC2459" w:rsidRPr="006A6FA1" w:rsidRDefault="00FC2459" w:rsidP="00FC2459">
      <w:pPr>
        <w:pStyle w:val="20"/>
        <w:shd w:val="clear" w:color="auto" w:fill="auto"/>
        <w:tabs>
          <w:tab w:val="left" w:pos="502"/>
        </w:tabs>
        <w:spacing w:line="288" w:lineRule="exact"/>
        <w:jc w:val="both"/>
        <w:rPr>
          <w:color w:val="000000" w:themeColor="text1"/>
          <w:sz w:val="24"/>
          <w:szCs w:val="24"/>
        </w:rPr>
      </w:pPr>
      <w:r w:rsidRPr="006A6FA1">
        <w:rPr>
          <w:color w:val="000000" w:themeColor="text1"/>
          <w:sz w:val="24"/>
          <w:szCs w:val="24"/>
        </w:rPr>
        <w:t xml:space="preserve">6.4.3. У разі невиконання зобов'язань Покупцем Постачальник має право достроково розірвати цей Договір, повідомивши про це його у двадцятиденний строк з моменту виявлення невиконання </w:t>
      </w:r>
      <w:r w:rsidRPr="006A6FA1">
        <w:rPr>
          <w:color w:val="000000" w:themeColor="text1"/>
          <w:sz w:val="24"/>
          <w:szCs w:val="24"/>
        </w:rPr>
        <w:lastRenderedPageBreak/>
        <w:t>зобов'язань за цим Договором, крім випадків відсутності фінансування у Покупця.</w:t>
      </w:r>
    </w:p>
    <w:p w:rsidR="00FC2459" w:rsidRDefault="00FC2459" w:rsidP="00FC2459">
      <w:pPr>
        <w:pStyle w:val="20"/>
        <w:numPr>
          <w:ilvl w:val="0"/>
          <w:numId w:val="2"/>
        </w:numPr>
        <w:shd w:val="clear" w:color="auto" w:fill="auto"/>
        <w:spacing w:after="278" w:line="288" w:lineRule="exact"/>
        <w:ind w:left="20"/>
        <w:jc w:val="both"/>
        <w:rPr>
          <w:color w:val="000000" w:themeColor="text1"/>
          <w:sz w:val="24"/>
          <w:szCs w:val="24"/>
        </w:rPr>
      </w:pPr>
      <w:r w:rsidRPr="006A6FA1">
        <w:rPr>
          <w:color w:val="000000" w:themeColor="text1"/>
          <w:sz w:val="24"/>
          <w:szCs w:val="24"/>
        </w:rPr>
        <w:t>Жодна із Сторін не має права передавати свої зобов’язання за цим Договором іншій особі без отримання письмової згоди іншої Сторони.</w:t>
      </w:r>
    </w:p>
    <w:p w:rsidR="00FC2459" w:rsidRPr="006A6FA1" w:rsidRDefault="00FC2459" w:rsidP="00FC2459">
      <w:pPr>
        <w:pStyle w:val="31"/>
        <w:numPr>
          <w:ilvl w:val="0"/>
          <w:numId w:val="15"/>
        </w:numPr>
        <w:shd w:val="clear" w:color="auto" w:fill="auto"/>
        <w:tabs>
          <w:tab w:val="left" w:pos="4312"/>
        </w:tabs>
        <w:spacing w:line="240" w:lineRule="exact"/>
        <w:rPr>
          <w:color w:val="000000" w:themeColor="text1"/>
          <w:sz w:val="24"/>
          <w:szCs w:val="24"/>
        </w:rPr>
      </w:pPr>
      <w:r w:rsidRPr="006A6FA1">
        <w:rPr>
          <w:color w:val="000000" w:themeColor="text1"/>
          <w:sz w:val="24"/>
          <w:szCs w:val="24"/>
        </w:rPr>
        <w:t>Відповідальність сторін</w:t>
      </w:r>
    </w:p>
    <w:p w:rsidR="007E1ADE" w:rsidRPr="006A6FA1" w:rsidRDefault="007E1ADE" w:rsidP="007E1ADE">
      <w:pPr>
        <w:jc w:val="both"/>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7E1ADE" w:rsidRPr="006A6FA1" w:rsidRDefault="007E1ADE" w:rsidP="007E1ADE">
      <w:pPr>
        <w:jc w:val="both"/>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7.2. У разі невиконання або несвоєчасного виконання зобов'язань при закупівлі товарів Постачальник сплачує Замовнику штрафні санкції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rsidR="007E1ADE" w:rsidRPr="006A6FA1" w:rsidRDefault="007E1ADE" w:rsidP="007E1ADE">
      <w:pPr>
        <w:jc w:val="both"/>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7.3. У разі невиконання зобов'язань пункту 5.</w:t>
      </w:r>
      <w:r w:rsidR="002019F3" w:rsidRPr="006A6FA1">
        <w:rPr>
          <w:rFonts w:ascii="Times New Roman" w:hAnsi="Times New Roman" w:cs="Times New Roman"/>
          <w:color w:val="000000" w:themeColor="text1"/>
          <w:sz w:val="24"/>
          <w:szCs w:val="24"/>
        </w:rPr>
        <w:t>2.</w:t>
      </w:r>
      <w:r w:rsidRPr="006A6FA1">
        <w:rPr>
          <w:rFonts w:ascii="Times New Roman" w:hAnsi="Times New Roman" w:cs="Times New Roman"/>
          <w:color w:val="000000" w:themeColor="text1"/>
          <w:sz w:val="24"/>
          <w:szCs w:val="24"/>
        </w:rPr>
        <w:t xml:space="preserve"> Договору при поставці товару, залишковий термін придатності якого не відповідає умовам тендерної документації, Учасник сплачує Замовнику штрафні санкції у 0,1% від суми товару, що поставлений з меншим терміном придатності. </w:t>
      </w:r>
    </w:p>
    <w:p w:rsidR="00FC2459" w:rsidRPr="006A6FA1" w:rsidRDefault="007E1ADE" w:rsidP="007E1ADE">
      <w:pPr>
        <w:pStyle w:val="20"/>
        <w:shd w:val="clear" w:color="auto" w:fill="auto"/>
        <w:spacing w:after="240" w:line="288" w:lineRule="exact"/>
        <w:ind w:left="20"/>
        <w:jc w:val="both"/>
        <w:rPr>
          <w:color w:val="000000" w:themeColor="text1"/>
          <w:sz w:val="24"/>
          <w:szCs w:val="24"/>
        </w:rPr>
      </w:pPr>
      <w:r w:rsidRPr="006A6FA1">
        <w:rPr>
          <w:color w:val="000000" w:themeColor="text1"/>
          <w:sz w:val="24"/>
          <w:szCs w:val="24"/>
        </w:rPr>
        <w:t>7.4.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Замовником кошти підлягають поверненню в трьохденний строк з дати повернення товару.</w:t>
      </w:r>
    </w:p>
    <w:p w:rsidR="007C68B2" w:rsidRPr="006A6FA1" w:rsidRDefault="007C68B2" w:rsidP="007C68B2">
      <w:pPr>
        <w:pStyle w:val="31"/>
        <w:numPr>
          <w:ilvl w:val="0"/>
          <w:numId w:val="15"/>
        </w:numPr>
        <w:shd w:val="clear" w:color="auto" w:fill="auto"/>
        <w:jc w:val="left"/>
        <w:rPr>
          <w:color w:val="000000" w:themeColor="text1"/>
          <w:sz w:val="24"/>
          <w:szCs w:val="24"/>
        </w:rPr>
      </w:pPr>
      <w:r w:rsidRPr="006A6FA1">
        <w:rPr>
          <w:color w:val="000000" w:themeColor="text1"/>
          <w:sz w:val="24"/>
          <w:szCs w:val="24"/>
        </w:rPr>
        <w:t>Вирішення спорів</w:t>
      </w:r>
    </w:p>
    <w:p w:rsidR="007C68B2" w:rsidRPr="006A6FA1" w:rsidRDefault="007C68B2" w:rsidP="007C68B2">
      <w:pPr>
        <w:pStyle w:val="20"/>
        <w:shd w:val="clear" w:color="auto" w:fill="auto"/>
        <w:spacing w:line="288" w:lineRule="exact"/>
        <w:ind w:left="20"/>
        <w:jc w:val="both"/>
        <w:rPr>
          <w:color w:val="000000" w:themeColor="text1"/>
          <w:sz w:val="24"/>
          <w:szCs w:val="24"/>
        </w:rPr>
      </w:pPr>
      <w:r w:rsidRPr="006A6FA1">
        <w:rPr>
          <w:color w:val="000000" w:themeColor="text1"/>
          <w:sz w:val="24"/>
          <w:szCs w:val="24"/>
        </w:rPr>
        <w:t>8.1. Усі спори, що виникають з цього Договору або пов'язані із ним, вирішуються шляхом  переговорів між Сторонами.</w:t>
      </w:r>
    </w:p>
    <w:p w:rsidR="007C68B2" w:rsidRPr="006A6FA1" w:rsidRDefault="007C68B2" w:rsidP="007C68B2">
      <w:pPr>
        <w:pStyle w:val="20"/>
        <w:shd w:val="clear" w:color="auto" w:fill="auto"/>
        <w:spacing w:after="240" w:line="288" w:lineRule="exact"/>
        <w:ind w:left="20"/>
        <w:jc w:val="both"/>
        <w:rPr>
          <w:color w:val="000000" w:themeColor="text1"/>
          <w:sz w:val="24"/>
          <w:szCs w:val="24"/>
        </w:rPr>
      </w:pPr>
      <w:r w:rsidRPr="006A6FA1">
        <w:rPr>
          <w:color w:val="000000" w:themeColor="text1"/>
          <w:sz w:val="24"/>
          <w:szCs w:val="24"/>
        </w:rPr>
        <w:t>8.2.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процесуального законодавства України.</w:t>
      </w:r>
    </w:p>
    <w:p w:rsidR="00FC2459" w:rsidRPr="006A6FA1" w:rsidRDefault="00FC2459" w:rsidP="007E1ADE">
      <w:pPr>
        <w:pStyle w:val="20"/>
        <w:numPr>
          <w:ilvl w:val="0"/>
          <w:numId w:val="15"/>
        </w:numPr>
        <w:shd w:val="clear" w:color="auto" w:fill="auto"/>
        <w:tabs>
          <w:tab w:val="left" w:pos="4026"/>
        </w:tabs>
        <w:spacing w:line="288" w:lineRule="exact"/>
        <w:jc w:val="both"/>
        <w:rPr>
          <w:b/>
          <w:color w:val="000000" w:themeColor="text1"/>
          <w:sz w:val="24"/>
          <w:szCs w:val="24"/>
        </w:rPr>
      </w:pPr>
      <w:r w:rsidRPr="006A6FA1">
        <w:rPr>
          <w:b/>
          <w:color w:val="000000" w:themeColor="text1"/>
          <w:sz w:val="24"/>
          <w:szCs w:val="24"/>
        </w:rPr>
        <w:t>Обставини непереборної сили</w:t>
      </w:r>
    </w:p>
    <w:p w:rsidR="007C68B2" w:rsidRPr="006A6FA1" w:rsidRDefault="007C68B2" w:rsidP="007C68B2">
      <w:pPr>
        <w:pStyle w:val="10"/>
        <w:widowControl w:val="0"/>
        <w:pBdr>
          <w:top w:val="nil"/>
          <w:left w:val="nil"/>
          <w:bottom w:val="nil"/>
          <w:right w:val="nil"/>
          <w:between w:val="nil"/>
        </w:pBdr>
        <w:spacing w:line="240" w:lineRule="auto"/>
        <w:ind w:right="92"/>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9.1. При настанні обставин непереборної сили, що призводять до неможливості повного або  часткового виконання Сторонами зобов’язань за цим Договором, зокрема, але не виключно:  стихійного лиха, військових дій, антитерористичної операції, змін у законодавстві України та  інших подібних до них обставин, строк виконання зобов’язань відкладається на час, протягом  якого діятимуть такі обставини. </w:t>
      </w:r>
    </w:p>
    <w:p w:rsidR="007C68B2" w:rsidRPr="006A6FA1" w:rsidRDefault="007C68B2" w:rsidP="007C68B2">
      <w:pPr>
        <w:pStyle w:val="10"/>
        <w:widowControl w:val="0"/>
        <w:pBdr>
          <w:top w:val="nil"/>
          <w:left w:val="nil"/>
          <w:bottom w:val="nil"/>
          <w:right w:val="nil"/>
          <w:between w:val="nil"/>
        </w:pBdr>
        <w:spacing w:line="240" w:lineRule="auto"/>
        <w:ind w:right="95"/>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9.2. У разі настання обставин непереборної сили Сторона, яка підпала під їх дію, має негайно  упродовж 3 (трьох) робочих днів повідомити про це іншу Сторону у письмовій формі, вказавши  характер цих обставин та очікуваний строк їх дії. Якщо інша Сторона не надасть їй інших  письмових інструкцій, вона має й надалі виконувати свої зобов’язання за цим Договором,  наскільки це буде можливо в даних обставинах, та шукати інших прийнятних альтернативних  способів виконання своїх зобов’язань, яким би не заважала дія обставин непереборної сили.  Після закінчення дії обставин непереборної сили Сторона, яка підпала під дію таких обставин,  повинна повідомити про це іншу Сторону протягом 3 (трьох) робочих днів з моменту  припинення дії таких обставин.  </w:t>
      </w:r>
    </w:p>
    <w:p w:rsidR="007C68B2" w:rsidRPr="006A6FA1" w:rsidRDefault="007C68B2" w:rsidP="007C68B2">
      <w:pPr>
        <w:pStyle w:val="10"/>
        <w:widowControl w:val="0"/>
        <w:pBdr>
          <w:top w:val="nil"/>
          <w:left w:val="nil"/>
          <w:bottom w:val="nil"/>
          <w:right w:val="nil"/>
          <w:between w:val="nil"/>
        </w:pBdr>
        <w:spacing w:line="240" w:lineRule="auto"/>
        <w:ind w:right="93"/>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9.3. Виникнення, дія та/або припинення обставин непереборної сили підтверджується  документом, виданим торгово-промисловою палатою або іншим уповноваженим органом  (особою) країни (місцевості), де виникли, діяли та/або припинили свою дію обставини  непереборної сили. </w:t>
      </w:r>
    </w:p>
    <w:p w:rsidR="007C68B2" w:rsidRPr="006A6FA1" w:rsidRDefault="007C68B2" w:rsidP="007C68B2">
      <w:pPr>
        <w:pStyle w:val="10"/>
        <w:widowControl w:val="0"/>
        <w:pBdr>
          <w:top w:val="nil"/>
          <w:left w:val="nil"/>
          <w:bottom w:val="nil"/>
          <w:right w:val="nil"/>
          <w:between w:val="nil"/>
        </w:pBdr>
        <w:spacing w:line="240" w:lineRule="auto"/>
        <w:ind w:right="96"/>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9.4. Не зважаючи на будь-які інші положення цього розділу Договору, дефекти або неналежна  якість продукції не вважатимуться обставинами непереборної сили.  </w:t>
      </w:r>
    </w:p>
    <w:p w:rsidR="007C68B2" w:rsidRPr="006A6FA1" w:rsidRDefault="007C68B2" w:rsidP="007C68B2">
      <w:pPr>
        <w:pStyle w:val="10"/>
        <w:widowControl w:val="0"/>
        <w:pBdr>
          <w:top w:val="nil"/>
          <w:left w:val="nil"/>
          <w:bottom w:val="nil"/>
          <w:right w:val="nil"/>
          <w:between w:val="nil"/>
        </w:pBdr>
        <w:spacing w:line="240" w:lineRule="auto"/>
        <w:ind w:right="96"/>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9.5. Сторона не має права посилатися на обставини непереборної сили, як на підставу звільнення  її від відповідальності, якщо на момент виникнення обставин непереборної сили Сторона, яка  підпала під їх дію, прострочила виконання своїх зобов’язань за Договором. </w:t>
      </w:r>
    </w:p>
    <w:p w:rsidR="00A43699" w:rsidRPr="00322BCF" w:rsidRDefault="00A43699" w:rsidP="00A43699">
      <w:pPr>
        <w:pStyle w:val="20"/>
        <w:numPr>
          <w:ilvl w:val="0"/>
          <w:numId w:val="15"/>
        </w:numPr>
        <w:shd w:val="clear" w:color="auto" w:fill="auto"/>
        <w:spacing w:after="120" w:line="240" w:lineRule="auto"/>
        <w:jc w:val="both"/>
        <w:rPr>
          <w:color w:val="000000" w:themeColor="text1"/>
          <w:sz w:val="2"/>
          <w:szCs w:val="2"/>
        </w:rPr>
      </w:pPr>
    </w:p>
    <w:p w:rsidR="00FC2459" w:rsidRPr="006A6FA1" w:rsidRDefault="00FC2459" w:rsidP="007E1ADE">
      <w:pPr>
        <w:pStyle w:val="31"/>
        <w:numPr>
          <w:ilvl w:val="0"/>
          <w:numId w:val="15"/>
        </w:numPr>
        <w:shd w:val="clear" w:color="auto" w:fill="auto"/>
        <w:jc w:val="left"/>
        <w:rPr>
          <w:color w:val="000000" w:themeColor="text1"/>
          <w:sz w:val="24"/>
          <w:szCs w:val="24"/>
        </w:rPr>
      </w:pPr>
      <w:r w:rsidRPr="006A6FA1">
        <w:rPr>
          <w:color w:val="000000" w:themeColor="text1"/>
          <w:sz w:val="24"/>
          <w:szCs w:val="24"/>
        </w:rPr>
        <w:t xml:space="preserve"> Строк дії договору</w:t>
      </w:r>
    </w:p>
    <w:p w:rsidR="007C68B2" w:rsidRPr="006A6FA1" w:rsidRDefault="007C68B2" w:rsidP="007C68B2">
      <w:pPr>
        <w:pStyle w:val="10"/>
        <w:widowControl w:val="0"/>
        <w:pBdr>
          <w:top w:val="nil"/>
          <w:left w:val="nil"/>
          <w:bottom w:val="nil"/>
          <w:right w:val="nil"/>
          <w:between w:val="nil"/>
        </w:pBdr>
        <w:spacing w:line="240" w:lineRule="auto"/>
        <w:ind w:left="4" w:right="91" w:firstLine="24"/>
        <w:jc w:val="both"/>
        <w:rPr>
          <w:rFonts w:ascii="Times New Roman" w:eastAsia="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 xml:space="preserve">10.1. </w:t>
      </w:r>
      <w:r w:rsidRPr="006A6FA1">
        <w:rPr>
          <w:rFonts w:ascii="Times New Roman" w:eastAsia="Times New Roman" w:hAnsi="Times New Roman" w:cs="Times New Roman"/>
          <w:color w:val="000000" w:themeColor="text1"/>
          <w:sz w:val="24"/>
          <w:szCs w:val="24"/>
        </w:rPr>
        <w:t xml:space="preserve">Цей Договір вважається укладеним і набирає чинності після його підписання Сторонами та  діє до 31 грудня </w:t>
      </w:r>
      <w:r w:rsidR="00134987">
        <w:rPr>
          <w:rFonts w:ascii="Times New Roman" w:eastAsia="Times New Roman" w:hAnsi="Times New Roman" w:cs="Times New Roman"/>
          <w:color w:val="000000" w:themeColor="text1"/>
          <w:sz w:val="24"/>
          <w:szCs w:val="24"/>
        </w:rPr>
        <w:t>2024</w:t>
      </w:r>
      <w:r w:rsidRPr="006A6FA1">
        <w:rPr>
          <w:rFonts w:ascii="Times New Roman" w:eastAsia="Times New Roman" w:hAnsi="Times New Roman" w:cs="Times New Roman"/>
          <w:color w:val="000000" w:themeColor="text1"/>
          <w:sz w:val="24"/>
          <w:szCs w:val="24"/>
        </w:rPr>
        <w:t xml:space="preserve"> року, а в частині виконання Сторонами своїх зобов’язань за цим  Договором, у тому числі в частині штрафних санкцій та поставки продукції – до повного  </w:t>
      </w:r>
      <w:r w:rsidRPr="006A6FA1">
        <w:rPr>
          <w:rFonts w:ascii="Times New Roman" w:eastAsia="Times New Roman" w:hAnsi="Times New Roman" w:cs="Times New Roman"/>
          <w:color w:val="000000" w:themeColor="text1"/>
          <w:sz w:val="24"/>
          <w:szCs w:val="24"/>
        </w:rPr>
        <w:lastRenderedPageBreak/>
        <w:t xml:space="preserve">виконання. </w:t>
      </w:r>
    </w:p>
    <w:p w:rsidR="007C68B2" w:rsidRPr="006A6FA1" w:rsidRDefault="007C68B2" w:rsidP="007C68B2">
      <w:pPr>
        <w:pStyle w:val="10"/>
        <w:widowControl w:val="0"/>
        <w:pBdr>
          <w:top w:val="nil"/>
          <w:left w:val="nil"/>
          <w:bottom w:val="nil"/>
          <w:right w:val="nil"/>
          <w:between w:val="nil"/>
        </w:pBdr>
        <w:spacing w:line="240" w:lineRule="auto"/>
        <w:ind w:left="4" w:right="98" w:firstLine="24"/>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10.2. </w:t>
      </w:r>
      <w:r w:rsidRPr="006A6FA1">
        <w:rPr>
          <w:rFonts w:ascii="Times New Roman" w:hAnsi="Times New Roman" w:cs="Times New Roman"/>
          <w:color w:val="000000" w:themeColor="text1"/>
          <w:sz w:val="24"/>
          <w:szCs w:val="24"/>
        </w:rPr>
        <w:t>Відносини, що виникають під час виконання умов Договору або у зв’язку з ним і не врегульовані Договором, регулюються законодавством України.</w:t>
      </w:r>
      <w:r w:rsidRPr="006A6FA1">
        <w:rPr>
          <w:rFonts w:ascii="Times New Roman" w:eastAsia="Times New Roman" w:hAnsi="Times New Roman" w:cs="Times New Roman"/>
          <w:color w:val="000000" w:themeColor="text1"/>
          <w:sz w:val="24"/>
          <w:szCs w:val="24"/>
        </w:rPr>
        <w:t xml:space="preserve"> </w:t>
      </w:r>
    </w:p>
    <w:p w:rsidR="007C68B2" w:rsidRPr="006A6FA1" w:rsidRDefault="007C68B2" w:rsidP="007C68B2">
      <w:pPr>
        <w:pStyle w:val="10"/>
        <w:widowControl w:val="0"/>
        <w:pBdr>
          <w:top w:val="nil"/>
          <w:left w:val="nil"/>
          <w:bottom w:val="nil"/>
          <w:right w:val="nil"/>
          <w:between w:val="nil"/>
        </w:pBdr>
        <w:spacing w:line="240" w:lineRule="auto"/>
        <w:ind w:left="6" w:right="99" w:firstLine="22"/>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10.3. Всі зміни та доповнення до цього Договору викладаються у письмовій формі і після їх  підписання Сторонами стають невід’ємними частинами цього Договору. </w:t>
      </w:r>
    </w:p>
    <w:p w:rsidR="00FC2459" w:rsidRPr="006A6FA1" w:rsidRDefault="007C68B2" w:rsidP="007C68B2">
      <w:pPr>
        <w:pStyle w:val="20"/>
        <w:shd w:val="clear" w:color="auto" w:fill="auto"/>
        <w:tabs>
          <w:tab w:val="left" w:pos="662"/>
        </w:tabs>
        <w:spacing w:after="240" w:line="288" w:lineRule="exact"/>
        <w:ind w:left="20"/>
        <w:jc w:val="both"/>
        <w:rPr>
          <w:color w:val="000000" w:themeColor="text1"/>
          <w:sz w:val="24"/>
          <w:szCs w:val="24"/>
        </w:rPr>
      </w:pPr>
      <w:r w:rsidRPr="006A6FA1">
        <w:rPr>
          <w:color w:val="000000" w:themeColor="text1"/>
          <w:sz w:val="24"/>
          <w:szCs w:val="24"/>
        </w:rPr>
        <w:t xml:space="preserve">10.4. </w:t>
      </w:r>
      <w:r w:rsidR="00FC2459" w:rsidRPr="006A6FA1">
        <w:rPr>
          <w:color w:val="000000" w:themeColor="text1"/>
          <w:sz w:val="24"/>
          <w:szCs w:val="24"/>
        </w:rPr>
        <w:t>У разі невиконання умов цього договору у частині розрахунків за поставлені товари у встановлений термін він діє до повного виконання Сторонами своїх зобов’язань, що не звільняє Сторони від відповідальності за невиконання взятих на себе зобов’язань за цим договором.</w:t>
      </w:r>
    </w:p>
    <w:p w:rsidR="00FC2459" w:rsidRPr="006570CA" w:rsidRDefault="00FC2459" w:rsidP="007E1ADE">
      <w:pPr>
        <w:pStyle w:val="20"/>
        <w:numPr>
          <w:ilvl w:val="0"/>
          <w:numId w:val="15"/>
        </w:numPr>
        <w:shd w:val="clear" w:color="auto" w:fill="auto"/>
        <w:tabs>
          <w:tab w:val="left" w:pos="5014"/>
        </w:tabs>
        <w:spacing w:line="288" w:lineRule="exact"/>
        <w:jc w:val="both"/>
        <w:rPr>
          <w:b/>
          <w:color w:val="000000" w:themeColor="text1"/>
          <w:sz w:val="24"/>
          <w:szCs w:val="24"/>
        </w:rPr>
      </w:pPr>
      <w:r w:rsidRPr="006570CA">
        <w:rPr>
          <w:b/>
          <w:color w:val="000000" w:themeColor="text1"/>
          <w:sz w:val="24"/>
          <w:szCs w:val="24"/>
        </w:rPr>
        <w:t>Інші умови</w:t>
      </w:r>
    </w:p>
    <w:p w:rsidR="00FC2459" w:rsidRPr="006A6FA1" w:rsidRDefault="00FC2459" w:rsidP="00FC2459">
      <w:pPr>
        <w:pStyle w:val="20"/>
        <w:numPr>
          <w:ilvl w:val="0"/>
          <w:numId w:val="13"/>
        </w:numPr>
        <w:shd w:val="clear" w:color="auto" w:fill="auto"/>
        <w:spacing w:line="288" w:lineRule="exact"/>
        <w:ind w:left="20" w:right="60"/>
        <w:jc w:val="both"/>
        <w:rPr>
          <w:color w:val="000000" w:themeColor="text1"/>
          <w:sz w:val="24"/>
          <w:szCs w:val="24"/>
        </w:rPr>
      </w:pPr>
      <w:r w:rsidRPr="006A6FA1">
        <w:rPr>
          <w:color w:val="000000" w:themeColor="text1"/>
          <w:sz w:val="24"/>
          <w:szCs w:val="24"/>
        </w:rPr>
        <w:t xml:space="preserve"> Відносини, що виникають під час укладання або в процесі виконання умов цього договору і не врегульовані цим договором, регулюються законодавством України.</w:t>
      </w:r>
    </w:p>
    <w:p w:rsidR="00FC2459" w:rsidRPr="00C11903" w:rsidRDefault="00FC2459" w:rsidP="00FC2459">
      <w:pPr>
        <w:pStyle w:val="20"/>
        <w:numPr>
          <w:ilvl w:val="0"/>
          <w:numId w:val="13"/>
        </w:numPr>
        <w:shd w:val="clear" w:color="auto" w:fill="auto"/>
        <w:spacing w:line="288" w:lineRule="exact"/>
        <w:ind w:left="20" w:right="60"/>
        <w:jc w:val="both"/>
        <w:rPr>
          <w:color w:val="000000" w:themeColor="text1"/>
          <w:sz w:val="24"/>
          <w:szCs w:val="24"/>
        </w:rPr>
      </w:pPr>
      <w:r w:rsidRPr="00C11903">
        <w:rPr>
          <w:color w:val="000000" w:themeColor="text1"/>
          <w:sz w:val="24"/>
          <w:szCs w:val="24"/>
        </w:rPr>
        <w:t xml:space="preserve"> Жодна із Сторін не може передавати свої права та зобов’язання за цим договором третій Стороні без письмової згоди іншої Сторони.</w:t>
      </w:r>
    </w:p>
    <w:p w:rsidR="00FC2459" w:rsidRPr="006A6FA1" w:rsidRDefault="00FC2459" w:rsidP="00B163EE">
      <w:pPr>
        <w:pStyle w:val="20"/>
        <w:numPr>
          <w:ilvl w:val="0"/>
          <w:numId w:val="13"/>
        </w:numPr>
        <w:shd w:val="clear" w:color="auto" w:fill="auto"/>
        <w:spacing w:line="288" w:lineRule="exact"/>
        <w:ind w:left="20" w:right="60"/>
        <w:jc w:val="both"/>
        <w:rPr>
          <w:color w:val="000000" w:themeColor="text1"/>
          <w:sz w:val="24"/>
          <w:szCs w:val="24"/>
        </w:rPr>
      </w:pPr>
      <w:r w:rsidRPr="006A6FA1">
        <w:rPr>
          <w:color w:val="000000" w:themeColor="text1"/>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F406F" w:rsidRPr="006A6FA1" w:rsidRDefault="00CF406F" w:rsidP="00B163EE">
      <w:pPr>
        <w:pStyle w:val="rvps2"/>
        <w:shd w:val="clear" w:color="auto" w:fill="FFFFFF"/>
        <w:spacing w:before="0" w:beforeAutospacing="0" w:after="0" w:afterAutospacing="0"/>
        <w:jc w:val="both"/>
        <w:rPr>
          <w:color w:val="000000" w:themeColor="text1"/>
        </w:rPr>
      </w:pPr>
      <w:r w:rsidRPr="006A6FA1">
        <w:rPr>
          <w:color w:val="000000" w:themeColor="text1"/>
        </w:rPr>
        <w:t>1) зменшення обсягів закупівлі, зокрема з урахуванням фактичного обсягу видатків замовника;</w:t>
      </w:r>
    </w:p>
    <w:p w:rsidR="00CF406F" w:rsidRPr="006A6FA1" w:rsidRDefault="00CF406F" w:rsidP="00B163EE">
      <w:pPr>
        <w:pStyle w:val="rvps2"/>
        <w:shd w:val="clear" w:color="auto" w:fill="FFFFFF"/>
        <w:spacing w:before="0" w:beforeAutospacing="0" w:after="0" w:afterAutospacing="0"/>
        <w:jc w:val="both"/>
        <w:rPr>
          <w:color w:val="000000" w:themeColor="text1"/>
        </w:rPr>
      </w:pPr>
      <w:bookmarkStart w:id="2" w:name="n511"/>
      <w:bookmarkEnd w:id="2"/>
      <w:r w:rsidRPr="006A6FA1">
        <w:rPr>
          <w:color w:val="000000" w:themeColor="text1"/>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F406F" w:rsidRPr="006A6FA1" w:rsidRDefault="00CF406F" w:rsidP="00B163EE">
      <w:pPr>
        <w:pStyle w:val="rvps2"/>
        <w:shd w:val="clear" w:color="auto" w:fill="FFFFFF"/>
        <w:spacing w:before="0" w:beforeAutospacing="0" w:after="0" w:afterAutospacing="0"/>
        <w:jc w:val="both"/>
        <w:rPr>
          <w:color w:val="000000" w:themeColor="text1"/>
        </w:rPr>
      </w:pPr>
      <w:bookmarkStart w:id="3" w:name="n512"/>
      <w:bookmarkEnd w:id="3"/>
      <w:r w:rsidRPr="006A6FA1">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rsidR="00CF406F" w:rsidRPr="006A6FA1" w:rsidRDefault="00CF406F" w:rsidP="00B163EE">
      <w:pPr>
        <w:pStyle w:val="rvps2"/>
        <w:shd w:val="clear" w:color="auto" w:fill="FFFFFF"/>
        <w:spacing w:before="0" w:beforeAutospacing="0" w:after="0" w:afterAutospacing="0"/>
        <w:jc w:val="both"/>
        <w:rPr>
          <w:color w:val="000000" w:themeColor="text1"/>
        </w:rPr>
      </w:pPr>
      <w:bookmarkStart w:id="4" w:name="n513"/>
      <w:bookmarkEnd w:id="4"/>
      <w:r w:rsidRPr="006A6FA1">
        <w:rPr>
          <w:color w:val="000000" w:themeColor="text1"/>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F406F" w:rsidRPr="006A6FA1" w:rsidRDefault="00CF406F" w:rsidP="00B163EE">
      <w:pPr>
        <w:pStyle w:val="rvps2"/>
        <w:shd w:val="clear" w:color="auto" w:fill="FFFFFF"/>
        <w:spacing w:before="0" w:beforeAutospacing="0" w:after="0" w:afterAutospacing="0"/>
        <w:jc w:val="both"/>
        <w:rPr>
          <w:color w:val="000000" w:themeColor="text1"/>
        </w:rPr>
      </w:pPr>
      <w:bookmarkStart w:id="5" w:name="n514"/>
      <w:bookmarkEnd w:id="5"/>
      <w:r w:rsidRPr="006A6FA1">
        <w:rPr>
          <w:color w:val="000000" w:themeColor="text1"/>
        </w:rPr>
        <w:t>5) погодження зміни ціни в договорі про закупівлю в бік зменшення (без зміни кількості (обсягу) та якості товарів, робіт і послуг);</w:t>
      </w:r>
    </w:p>
    <w:p w:rsidR="00CF406F" w:rsidRPr="006A6FA1" w:rsidRDefault="00CF406F" w:rsidP="00B163EE">
      <w:pPr>
        <w:pStyle w:val="rvps2"/>
        <w:shd w:val="clear" w:color="auto" w:fill="FFFFFF"/>
        <w:spacing w:before="0" w:beforeAutospacing="0" w:after="0" w:afterAutospacing="0"/>
        <w:jc w:val="both"/>
        <w:rPr>
          <w:color w:val="000000" w:themeColor="text1"/>
        </w:rPr>
      </w:pPr>
      <w:bookmarkStart w:id="6" w:name="n515"/>
      <w:bookmarkEnd w:id="6"/>
      <w:r w:rsidRPr="006A6FA1">
        <w:rPr>
          <w:color w:val="000000" w:themeColor="text1"/>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CF406F" w:rsidRPr="006A6FA1" w:rsidRDefault="00CF406F" w:rsidP="00B163EE">
      <w:pPr>
        <w:pStyle w:val="rvps2"/>
        <w:shd w:val="clear" w:color="auto" w:fill="FFFFFF"/>
        <w:spacing w:before="0" w:beforeAutospacing="0" w:after="0" w:afterAutospacing="0"/>
        <w:jc w:val="both"/>
        <w:rPr>
          <w:color w:val="000000" w:themeColor="text1"/>
        </w:rPr>
      </w:pPr>
      <w:bookmarkStart w:id="7" w:name="n516"/>
      <w:bookmarkEnd w:id="7"/>
      <w:r w:rsidRPr="006A6FA1">
        <w:rPr>
          <w:color w:val="000000" w:themeColor="text1"/>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A6FA1">
        <w:rPr>
          <w:color w:val="000000" w:themeColor="text1"/>
        </w:rPr>
        <w:t>Platts</w:t>
      </w:r>
      <w:proofErr w:type="spellEnd"/>
      <w:r w:rsidRPr="006A6FA1">
        <w:rPr>
          <w:color w:val="000000" w:themeColor="text1"/>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F406F" w:rsidRPr="006A6FA1" w:rsidRDefault="00CF406F" w:rsidP="00CF406F">
      <w:pPr>
        <w:pStyle w:val="rvps2"/>
        <w:shd w:val="clear" w:color="auto" w:fill="FFFFFF"/>
        <w:spacing w:before="0" w:beforeAutospacing="0" w:after="150" w:afterAutospacing="0"/>
        <w:jc w:val="both"/>
        <w:rPr>
          <w:color w:val="000000" w:themeColor="text1"/>
        </w:rPr>
      </w:pPr>
      <w:bookmarkStart w:id="8" w:name="n517"/>
      <w:bookmarkEnd w:id="8"/>
      <w:r w:rsidRPr="006A6FA1">
        <w:rPr>
          <w:color w:val="000000" w:themeColor="text1"/>
        </w:rPr>
        <w:t>8) зміни умов у зв’язку із застосуванням положень </w:t>
      </w:r>
      <w:hyperlink r:id="rId6" w:anchor="n1778" w:tgtFrame="_blank" w:history="1">
        <w:r w:rsidRPr="006A6FA1">
          <w:rPr>
            <w:rStyle w:val="a7"/>
            <w:color w:val="000000" w:themeColor="text1"/>
          </w:rPr>
          <w:t>частини шостої</w:t>
        </w:r>
      </w:hyperlink>
      <w:r w:rsidRPr="006A6FA1">
        <w:rPr>
          <w:color w:val="000000" w:themeColor="text1"/>
        </w:rPr>
        <w:t> статті 41 Закону, а саме: «</w:t>
      </w:r>
      <w:r w:rsidRPr="006A6FA1">
        <w:rPr>
          <w:color w:val="000000" w:themeColor="text1"/>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6A6FA1">
        <w:rPr>
          <w:color w:val="000000" w:themeColor="text1"/>
        </w:rPr>
        <w:t>.</w:t>
      </w:r>
    </w:p>
    <w:p w:rsidR="00FC2459" w:rsidRDefault="00FC2459" w:rsidP="00FC2459">
      <w:pPr>
        <w:pStyle w:val="20"/>
        <w:numPr>
          <w:ilvl w:val="0"/>
          <w:numId w:val="13"/>
        </w:numPr>
        <w:shd w:val="clear" w:color="auto" w:fill="auto"/>
        <w:spacing w:line="288" w:lineRule="exact"/>
        <w:ind w:left="20" w:right="40"/>
        <w:jc w:val="both"/>
        <w:rPr>
          <w:color w:val="000000" w:themeColor="text1"/>
          <w:sz w:val="24"/>
          <w:szCs w:val="24"/>
        </w:rPr>
      </w:pPr>
      <w:bookmarkStart w:id="9" w:name="n518"/>
      <w:bookmarkEnd w:id="9"/>
      <w:r w:rsidRPr="006A6FA1">
        <w:rPr>
          <w:color w:val="000000" w:themeColor="text1"/>
          <w:sz w:val="24"/>
          <w:szCs w:val="24"/>
        </w:rPr>
        <w:t>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D2706C" w:rsidRPr="006A6FA1" w:rsidRDefault="00D2706C" w:rsidP="00D2706C">
      <w:pPr>
        <w:pStyle w:val="20"/>
        <w:shd w:val="clear" w:color="auto" w:fill="auto"/>
        <w:spacing w:line="288" w:lineRule="exact"/>
        <w:ind w:left="20" w:right="40"/>
        <w:jc w:val="both"/>
        <w:rPr>
          <w:color w:val="000000" w:themeColor="text1"/>
          <w:sz w:val="24"/>
          <w:szCs w:val="24"/>
        </w:rPr>
      </w:pPr>
    </w:p>
    <w:p w:rsidR="00E6554A" w:rsidRPr="006A6FA1" w:rsidRDefault="00E6554A" w:rsidP="00E6554A">
      <w:pPr>
        <w:pStyle w:val="10"/>
        <w:widowControl w:val="0"/>
        <w:numPr>
          <w:ilvl w:val="0"/>
          <w:numId w:val="13"/>
        </w:numPr>
        <w:pBdr>
          <w:top w:val="nil"/>
          <w:left w:val="nil"/>
          <w:bottom w:val="nil"/>
          <w:right w:val="nil"/>
          <w:between w:val="nil"/>
        </w:pBdr>
        <w:spacing w:line="240" w:lineRule="auto"/>
        <w:ind w:left="6" w:right="95" w:firstLine="22"/>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Додаткові угоди та додатки до цього Договору є його невід’ємною частиною і мають  </w:t>
      </w:r>
      <w:r w:rsidRPr="006A6FA1">
        <w:rPr>
          <w:rFonts w:ascii="Times New Roman" w:eastAsia="Times New Roman" w:hAnsi="Times New Roman" w:cs="Times New Roman"/>
          <w:color w:val="000000" w:themeColor="text1"/>
          <w:sz w:val="24"/>
          <w:szCs w:val="24"/>
        </w:rPr>
        <w:lastRenderedPageBreak/>
        <w:t xml:space="preserve">юридичну силу у разі, якщо вони викладені у письмовій формі, підписані уповноваженими  представниками та скріплені печатками (за наявності) Сторін. </w:t>
      </w:r>
    </w:p>
    <w:p w:rsidR="00FC2459" w:rsidRPr="006A6FA1" w:rsidRDefault="00FC2459" w:rsidP="00E6554A">
      <w:pPr>
        <w:pStyle w:val="20"/>
        <w:numPr>
          <w:ilvl w:val="0"/>
          <w:numId w:val="13"/>
        </w:numPr>
        <w:shd w:val="clear" w:color="auto" w:fill="auto"/>
        <w:spacing w:line="288" w:lineRule="exact"/>
        <w:ind w:left="20" w:right="40"/>
        <w:jc w:val="both"/>
        <w:rPr>
          <w:color w:val="000000" w:themeColor="text1"/>
          <w:sz w:val="24"/>
          <w:szCs w:val="24"/>
        </w:rPr>
      </w:pPr>
      <w:r w:rsidRPr="006A6FA1">
        <w:rPr>
          <w:color w:val="000000" w:themeColor="text1"/>
          <w:sz w:val="24"/>
          <w:szCs w:val="24"/>
        </w:rPr>
        <w:t>Підписуючи Договір, фізичні особи надають згоду на обробку Сторонами персональних даних з метою виконання зобов’язань за Договором, у межах, необхідних для виконання Договору, та з дотриманням діючого законодавства України з питань захисту персональних даних.</w:t>
      </w:r>
    </w:p>
    <w:p w:rsidR="00FC2459" w:rsidRPr="006A6FA1" w:rsidRDefault="00FC2459" w:rsidP="00E6554A">
      <w:pPr>
        <w:pStyle w:val="20"/>
        <w:numPr>
          <w:ilvl w:val="0"/>
          <w:numId w:val="13"/>
        </w:numPr>
        <w:shd w:val="clear" w:color="auto" w:fill="auto"/>
        <w:spacing w:line="288" w:lineRule="exact"/>
        <w:ind w:left="20" w:right="40"/>
        <w:jc w:val="both"/>
        <w:rPr>
          <w:color w:val="000000" w:themeColor="text1"/>
          <w:sz w:val="24"/>
          <w:szCs w:val="24"/>
        </w:rPr>
      </w:pPr>
      <w:r w:rsidRPr="006A6FA1">
        <w:rPr>
          <w:color w:val="000000" w:themeColor="text1"/>
          <w:sz w:val="24"/>
          <w:szCs w:val="24"/>
        </w:rPr>
        <w:t xml:space="preserve"> Сторони погодили, що персональні дані фізичних осіб, отримані у процесі виконання Сторонами Договору, обробляються Сторонами з метою виконання зобов'язань за Договором, у межах, необхідних для виконання Договору, та з дотриманням діючого законодавства України з питань захисту персональних даних.</w:t>
      </w:r>
    </w:p>
    <w:p w:rsidR="00C1077E" w:rsidRPr="006A6FA1" w:rsidRDefault="00E6554A" w:rsidP="00E6554A">
      <w:pPr>
        <w:pStyle w:val="10"/>
        <w:widowControl w:val="0"/>
        <w:pBdr>
          <w:top w:val="nil"/>
          <w:left w:val="nil"/>
          <w:bottom w:val="nil"/>
          <w:right w:val="nil"/>
          <w:between w:val="nil"/>
        </w:pBdr>
        <w:spacing w:line="240" w:lineRule="auto"/>
        <w:ind w:left="1" w:right="92" w:firstLine="28"/>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11.</w:t>
      </w:r>
      <w:r w:rsidR="00C11903">
        <w:rPr>
          <w:rFonts w:ascii="Times New Roman" w:eastAsia="Times New Roman" w:hAnsi="Times New Roman" w:cs="Times New Roman"/>
          <w:color w:val="000000" w:themeColor="text1"/>
          <w:sz w:val="24"/>
          <w:szCs w:val="24"/>
        </w:rPr>
        <w:t>8</w:t>
      </w:r>
      <w:r w:rsidRPr="006A6FA1">
        <w:rPr>
          <w:rFonts w:ascii="Times New Roman" w:eastAsia="Times New Roman" w:hAnsi="Times New Roman" w:cs="Times New Roman"/>
          <w:color w:val="000000" w:themeColor="text1"/>
          <w:sz w:val="24"/>
          <w:szCs w:val="24"/>
        </w:rPr>
        <w:t xml:space="preserve">. </w:t>
      </w:r>
      <w:r w:rsidR="00F41F9E" w:rsidRPr="006A6FA1">
        <w:rPr>
          <w:rFonts w:ascii="Times New Roman" w:eastAsia="Times New Roman" w:hAnsi="Times New Roman" w:cs="Times New Roman"/>
          <w:color w:val="000000" w:themeColor="text1"/>
          <w:sz w:val="24"/>
          <w:szCs w:val="24"/>
        </w:rPr>
        <w:t>Сторона несе повну відповідальність за правильність вказаних нею у цьому Договорі  реквізитів та зобов’язується в десятиденний термін у письмовій формі повідомляти іншу</w:t>
      </w:r>
      <w:r w:rsidR="00CE64E2" w:rsidRPr="006A6FA1">
        <w:rPr>
          <w:rFonts w:ascii="Times New Roman" w:eastAsia="Times New Roman" w:hAnsi="Times New Roman" w:cs="Times New Roman"/>
          <w:color w:val="000000" w:themeColor="text1"/>
          <w:sz w:val="24"/>
          <w:szCs w:val="24"/>
        </w:rPr>
        <w:t xml:space="preserve"> </w:t>
      </w:r>
      <w:r w:rsidR="00F41F9E" w:rsidRPr="006A6FA1">
        <w:rPr>
          <w:rFonts w:ascii="Times New Roman" w:eastAsia="Times New Roman" w:hAnsi="Times New Roman" w:cs="Times New Roman"/>
          <w:color w:val="000000" w:themeColor="text1"/>
          <w:sz w:val="24"/>
          <w:szCs w:val="24"/>
        </w:rPr>
        <w:t xml:space="preserve">Сторону про їх зміну, а у разі неповідомлення несе ризик настання пов'язаних із ним  несприятливих наслідків. </w:t>
      </w:r>
    </w:p>
    <w:p w:rsidR="00C1077E" w:rsidRPr="006A6FA1" w:rsidRDefault="00E6554A" w:rsidP="00E6554A">
      <w:pPr>
        <w:pStyle w:val="10"/>
        <w:widowControl w:val="0"/>
        <w:pBdr>
          <w:top w:val="nil"/>
          <w:left w:val="nil"/>
          <w:bottom w:val="nil"/>
          <w:right w:val="nil"/>
          <w:between w:val="nil"/>
        </w:pBdr>
        <w:spacing w:line="240" w:lineRule="auto"/>
        <w:ind w:left="3" w:right="93" w:firstLine="26"/>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11.</w:t>
      </w:r>
      <w:r w:rsidR="00C11903">
        <w:rPr>
          <w:rFonts w:ascii="Times New Roman" w:eastAsia="Times New Roman" w:hAnsi="Times New Roman" w:cs="Times New Roman"/>
          <w:color w:val="000000" w:themeColor="text1"/>
          <w:sz w:val="24"/>
          <w:szCs w:val="24"/>
        </w:rPr>
        <w:t>9</w:t>
      </w:r>
      <w:r w:rsidRPr="006A6FA1">
        <w:rPr>
          <w:rFonts w:ascii="Times New Roman" w:eastAsia="Times New Roman" w:hAnsi="Times New Roman" w:cs="Times New Roman"/>
          <w:color w:val="000000" w:themeColor="text1"/>
          <w:sz w:val="24"/>
          <w:szCs w:val="24"/>
        </w:rPr>
        <w:t xml:space="preserve">. </w:t>
      </w:r>
      <w:r w:rsidR="00F41F9E" w:rsidRPr="006A6FA1">
        <w:rPr>
          <w:rFonts w:ascii="Times New Roman" w:eastAsia="Times New Roman" w:hAnsi="Times New Roman" w:cs="Times New Roman"/>
          <w:color w:val="000000" w:themeColor="text1"/>
          <w:sz w:val="24"/>
          <w:szCs w:val="24"/>
        </w:rPr>
        <w:t xml:space="preserve">Усі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уповноважених осіб та скріплені печатками (за наявності) Сторін. </w:t>
      </w:r>
    </w:p>
    <w:p w:rsidR="00C1077E" w:rsidRPr="006A6FA1" w:rsidRDefault="00E6554A" w:rsidP="00E6554A">
      <w:pPr>
        <w:pStyle w:val="10"/>
        <w:widowControl w:val="0"/>
        <w:pBdr>
          <w:top w:val="nil"/>
          <w:left w:val="nil"/>
          <w:bottom w:val="nil"/>
          <w:right w:val="nil"/>
          <w:between w:val="nil"/>
        </w:pBdr>
        <w:spacing w:line="240" w:lineRule="auto"/>
        <w:ind w:left="3" w:right="91" w:firstLine="26"/>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11.1</w:t>
      </w:r>
      <w:r w:rsidR="00C11903">
        <w:rPr>
          <w:rFonts w:ascii="Times New Roman" w:eastAsia="Times New Roman" w:hAnsi="Times New Roman" w:cs="Times New Roman"/>
          <w:color w:val="000000" w:themeColor="text1"/>
          <w:sz w:val="24"/>
          <w:szCs w:val="24"/>
        </w:rPr>
        <w:t>0</w:t>
      </w:r>
      <w:r w:rsidRPr="006A6FA1">
        <w:rPr>
          <w:rFonts w:ascii="Times New Roman" w:eastAsia="Times New Roman" w:hAnsi="Times New Roman" w:cs="Times New Roman"/>
          <w:color w:val="000000" w:themeColor="text1"/>
          <w:sz w:val="24"/>
          <w:szCs w:val="24"/>
        </w:rPr>
        <w:t xml:space="preserve">. </w:t>
      </w:r>
      <w:r w:rsidR="00F41F9E" w:rsidRPr="006A6FA1">
        <w:rPr>
          <w:rFonts w:ascii="Times New Roman" w:eastAsia="Times New Roman" w:hAnsi="Times New Roman" w:cs="Times New Roman"/>
          <w:color w:val="000000" w:themeColor="text1"/>
          <w:sz w:val="24"/>
          <w:szCs w:val="24"/>
        </w:rPr>
        <w:t xml:space="preserve">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 </w:t>
      </w:r>
    </w:p>
    <w:p w:rsidR="00E6554A" w:rsidRPr="006A6FA1" w:rsidRDefault="00E6554A" w:rsidP="00CE64E2">
      <w:pPr>
        <w:pStyle w:val="10"/>
        <w:widowControl w:val="0"/>
        <w:pBdr>
          <w:top w:val="nil"/>
          <w:left w:val="nil"/>
          <w:bottom w:val="nil"/>
          <w:right w:val="nil"/>
          <w:between w:val="nil"/>
        </w:pBdr>
        <w:spacing w:line="240" w:lineRule="auto"/>
        <w:ind w:left="2076"/>
        <w:rPr>
          <w:rFonts w:ascii="Times New Roman" w:eastAsia="Times New Roman" w:hAnsi="Times New Roman" w:cs="Times New Roman"/>
          <w:b/>
          <w:color w:val="000000" w:themeColor="text1"/>
          <w:sz w:val="24"/>
          <w:szCs w:val="24"/>
        </w:rPr>
      </w:pPr>
    </w:p>
    <w:p w:rsidR="00C1077E" w:rsidRPr="006A6FA1" w:rsidRDefault="00E6554A" w:rsidP="00CE64E2">
      <w:pPr>
        <w:pStyle w:val="10"/>
        <w:widowControl w:val="0"/>
        <w:pBdr>
          <w:top w:val="nil"/>
          <w:left w:val="nil"/>
          <w:bottom w:val="nil"/>
          <w:right w:val="nil"/>
          <w:between w:val="nil"/>
        </w:pBdr>
        <w:spacing w:line="240" w:lineRule="auto"/>
        <w:ind w:left="2076"/>
        <w:rPr>
          <w:rFonts w:ascii="Times New Roman" w:eastAsia="Times New Roman" w:hAnsi="Times New Roman" w:cs="Times New Roman"/>
          <w:b/>
          <w:color w:val="000000" w:themeColor="text1"/>
          <w:sz w:val="24"/>
          <w:szCs w:val="24"/>
        </w:rPr>
      </w:pPr>
      <w:r w:rsidRPr="006A6FA1">
        <w:rPr>
          <w:rFonts w:ascii="Times New Roman" w:eastAsia="Times New Roman" w:hAnsi="Times New Roman" w:cs="Times New Roman"/>
          <w:b/>
          <w:color w:val="000000" w:themeColor="text1"/>
          <w:sz w:val="24"/>
          <w:szCs w:val="24"/>
        </w:rPr>
        <w:t>12</w:t>
      </w:r>
      <w:r w:rsidR="00F41F9E" w:rsidRPr="006A6FA1">
        <w:rPr>
          <w:rFonts w:ascii="Times New Roman" w:eastAsia="Times New Roman" w:hAnsi="Times New Roman" w:cs="Times New Roman"/>
          <w:b/>
          <w:color w:val="000000" w:themeColor="text1"/>
          <w:sz w:val="24"/>
          <w:szCs w:val="24"/>
        </w:rPr>
        <w:t xml:space="preserve">. МІСЦЕЗНАХОДЖЕННЯ І РЕКВІЗИТИ СТОРІН </w:t>
      </w:r>
    </w:p>
    <w:p w:rsidR="00E6554A" w:rsidRPr="006A6FA1" w:rsidRDefault="00E6554A" w:rsidP="00E6554A">
      <w:pPr>
        <w:pStyle w:val="10"/>
        <w:widowControl w:val="0"/>
        <w:pBdr>
          <w:top w:val="nil"/>
          <w:left w:val="nil"/>
          <w:bottom w:val="nil"/>
          <w:right w:val="nil"/>
          <w:between w:val="nil"/>
        </w:pBdr>
        <w:spacing w:line="240" w:lineRule="auto"/>
        <w:rPr>
          <w:rFonts w:ascii="Times New Roman" w:eastAsia="Times New Roman" w:hAnsi="Times New Roman" w:cs="Times New Roman"/>
          <w:b/>
          <w:color w:val="000000" w:themeColor="text1"/>
          <w:sz w:val="24"/>
          <w:szCs w:val="24"/>
        </w:rPr>
      </w:pPr>
    </w:p>
    <w:p w:rsidR="00E6554A" w:rsidRPr="006A6FA1" w:rsidRDefault="00E6554A" w:rsidP="00E6554A">
      <w:pPr>
        <w:jc w:val="center"/>
        <w:outlineLvl w:val="0"/>
        <w:rPr>
          <w:rFonts w:ascii="Times New Roman" w:hAnsi="Times New Roman" w:cs="Times New Roman"/>
          <w:b/>
          <w:color w:val="000000" w:themeColor="text1"/>
          <w:sz w:val="24"/>
          <w:szCs w:val="24"/>
        </w:rPr>
      </w:pPr>
      <w:r w:rsidRPr="006A6FA1">
        <w:rPr>
          <w:rFonts w:ascii="Times New Roman" w:hAnsi="Times New Roman" w:cs="Times New Roman"/>
          <w:b/>
          <w:color w:val="000000" w:themeColor="text1"/>
          <w:sz w:val="24"/>
          <w:szCs w:val="24"/>
        </w:rPr>
        <w:t>ПОСТАЧАЛЬНИК:                                                ЗАМОВНИК:</w:t>
      </w:r>
    </w:p>
    <w:tbl>
      <w:tblPr>
        <w:tblW w:w="10065" w:type="dxa"/>
        <w:tblInd w:w="108" w:type="dxa"/>
        <w:tblLayout w:type="fixed"/>
        <w:tblLook w:val="0000"/>
      </w:tblPr>
      <w:tblGrid>
        <w:gridCol w:w="4962"/>
        <w:gridCol w:w="5103"/>
      </w:tblGrid>
      <w:tr w:rsidR="00E6554A" w:rsidRPr="006A6FA1" w:rsidTr="00E748DA">
        <w:trPr>
          <w:trHeight w:val="3925"/>
        </w:trPr>
        <w:tc>
          <w:tcPr>
            <w:tcW w:w="4962" w:type="dxa"/>
            <w:shd w:val="clear" w:color="auto" w:fill="auto"/>
          </w:tcPr>
          <w:p w:rsidR="00E6554A" w:rsidRPr="006A6FA1" w:rsidRDefault="00E6554A" w:rsidP="00FB401D">
            <w:pPr>
              <w:rPr>
                <w:rFonts w:ascii="Times New Roman" w:hAnsi="Times New Roman" w:cs="Times New Roman"/>
                <w:color w:val="000000" w:themeColor="text1"/>
                <w:sz w:val="24"/>
                <w:szCs w:val="24"/>
              </w:rPr>
            </w:pPr>
          </w:p>
          <w:p w:rsidR="00E6554A" w:rsidRPr="006A6FA1" w:rsidRDefault="00E6554A" w:rsidP="00FB401D">
            <w:pPr>
              <w:rPr>
                <w:rFonts w:ascii="Times New Roman" w:hAnsi="Times New Roman" w:cs="Times New Roman"/>
                <w:color w:val="000000" w:themeColor="text1"/>
                <w:sz w:val="24"/>
                <w:szCs w:val="24"/>
              </w:rPr>
            </w:pPr>
          </w:p>
          <w:p w:rsidR="00E6554A" w:rsidRPr="006A6FA1" w:rsidRDefault="00E6554A" w:rsidP="00FB401D">
            <w:pPr>
              <w:rPr>
                <w:rFonts w:ascii="Times New Roman" w:hAnsi="Times New Roman" w:cs="Times New Roman"/>
                <w:color w:val="000000" w:themeColor="text1"/>
                <w:sz w:val="24"/>
                <w:szCs w:val="24"/>
              </w:rPr>
            </w:pPr>
          </w:p>
          <w:p w:rsidR="00E6554A" w:rsidRPr="006A6FA1" w:rsidRDefault="00E6554A" w:rsidP="00FB401D">
            <w:pPr>
              <w:rPr>
                <w:rFonts w:ascii="Times New Roman" w:hAnsi="Times New Roman" w:cs="Times New Roman"/>
                <w:color w:val="000000" w:themeColor="text1"/>
                <w:sz w:val="24"/>
                <w:szCs w:val="24"/>
              </w:rPr>
            </w:pPr>
          </w:p>
          <w:p w:rsidR="00E6554A" w:rsidRPr="006A6FA1" w:rsidRDefault="00E6554A" w:rsidP="00FB401D">
            <w:pPr>
              <w:rPr>
                <w:rFonts w:ascii="Times New Roman" w:hAnsi="Times New Roman" w:cs="Times New Roman"/>
                <w:color w:val="000000" w:themeColor="text1"/>
                <w:sz w:val="24"/>
                <w:szCs w:val="24"/>
              </w:rPr>
            </w:pPr>
          </w:p>
          <w:p w:rsidR="00E6554A" w:rsidRPr="006A6FA1" w:rsidRDefault="00E6554A" w:rsidP="00FB401D">
            <w:pPr>
              <w:rPr>
                <w:rFonts w:ascii="Times New Roman" w:hAnsi="Times New Roman" w:cs="Times New Roman"/>
                <w:color w:val="000000" w:themeColor="text1"/>
                <w:sz w:val="24"/>
                <w:szCs w:val="24"/>
              </w:rPr>
            </w:pPr>
          </w:p>
          <w:p w:rsidR="00E6554A" w:rsidRPr="006A6FA1" w:rsidRDefault="00E6554A" w:rsidP="00FB401D">
            <w:pPr>
              <w:rPr>
                <w:rFonts w:ascii="Times New Roman" w:hAnsi="Times New Roman" w:cs="Times New Roman"/>
                <w:color w:val="000000" w:themeColor="text1"/>
                <w:sz w:val="24"/>
                <w:szCs w:val="24"/>
              </w:rPr>
            </w:pPr>
          </w:p>
          <w:p w:rsidR="00E6554A" w:rsidRPr="006A6FA1" w:rsidRDefault="00E6554A" w:rsidP="00FB401D">
            <w:pPr>
              <w:rPr>
                <w:rFonts w:ascii="Times New Roman" w:hAnsi="Times New Roman" w:cs="Times New Roman"/>
                <w:color w:val="000000" w:themeColor="text1"/>
                <w:sz w:val="24"/>
                <w:szCs w:val="24"/>
              </w:rPr>
            </w:pPr>
          </w:p>
          <w:p w:rsidR="00E6554A" w:rsidRPr="006A6FA1" w:rsidRDefault="00E6554A" w:rsidP="00FB401D">
            <w:pPr>
              <w:rPr>
                <w:rFonts w:ascii="Times New Roman" w:hAnsi="Times New Roman" w:cs="Times New Roman"/>
                <w:color w:val="000000" w:themeColor="text1"/>
                <w:sz w:val="24"/>
                <w:szCs w:val="24"/>
              </w:rPr>
            </w:pPr>
          </w:p>
          <w:p w:rsidR="00E6554A" w:rsidRPr="006A6FA1" w:rsidRDefault="00E6554A" w:rsidP="00FB401D">
            <w:pPr>
              <w:rPr>
                <w:rFonts w:ascii="Times New Roman" w:hAnsi="Times New Roman" w:cs="Times New Roman"/>
                <w:color w:val="000000" w:themeColor="text1"/>
                <w:sz w:val="24"/>
                <w:szCs w:val="24"/>
              </w:rPr>
            </w:pPr>
          </w:p>
          <w:p w:rsidR="00E6554A" w:rsidRPr="006A6FA1" w:rsidRDefault="00E6554A" w:rsidP="00FB401D">
            <w:pPr>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 xml:space="preserve"> </w:t>
            </w:r>
          </w:p>
          <w:p w:rsidR="00E6554A" w:rsidRPr="006A6FA1" w:rsidRDefault="00E6554A" w:rsidP="00FB401D">
            <w:pPr>
              <w:ind w:right="-3"/>
              <w:rPr>
                <w:rFonts w:ascii="Times New Roman" w:hAnsi="Times New Roman" w:cs="Times New Roman"/>
                <w:b/>
                <w:bCs/>
                <w:color w:val="000000" w:themeColor="text1"/>
                <w:sz w:val="24"/>
                <w:szCs w:val="24"/>
              </w:rPr>
            </w:pPr>
          </w:p>
          <w:p w:rsidR="00E6554A" w:rsidRPr="006A6FA1" w:rsidRDefault="00E6554A" w:rsidP="00FB401D">
            <w:pPr>
              <w:ind w:right="-3"/>
              <w:rPr>
                <w:rFonts w:ascii="Times New Roman" w:hAnsi="Times New Roman" w:cs="Times New Roman"/>
                <w:color w:val="000000" w:themeColor="text1"/>
                <w:sz w:val="24"/>
                <w:szCs w:val="24"/>
              </w:rPr>
            </w:pPr>
          </w:p>
          <w:p w:rsidR="00E6554A" w:rsidRPr="006A6FA1" w:rsidRDefault="00E6554A" w:rsidP="00FB401D">
            <w:pPr>
              <w:ind w:right="-3"/>
              <w:rPr>
                <w:rFonts w:ascii="Times New Roman" w:hAnsi="Times New Roman" w:cs="Times New Roman"/>
                <w:color w:val="000000" w:themeColor="text1"/>
                <w:sz w:val="24"/>
                <w:szCs w:val="24"/>
              </w:rPr>
            </w:pPr>
          </w:p>
          <w:p w:rsidR="00E6554A" w:rsidRPr="006A6FA1" w:rsidRDefault="00E6554A" w:rsidP="00FB401D">
            <w:pPr>
              <w:ind w:right="-3"/>
              <w:rPr>
                <w:rFonts w:ascii="Times New Roman" w:hAnsi="Times New Roman" w:cs="Times New Roman"/>
                <w:color w:val="000000" w:themeColor="text1"/>
                <w:sz w:val="24"/>
                <w:szCs w:val="24"/>
              </w:rPr>
            </w:pPr>
          </w:p>
          <w:p w:rsidR="00E6554A" w:rsidRPr="006A6FA1" w:rsidRDefault="00E6554A" w:rsidP="00FB401D">
            <w:pPr>
              <w:ind w:right="-3"/>
              <w:rPr>
                <w:rFonts w:ascii="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lang w:eastAsia="ar-SA"/>
              </w:rPr>
              <w:t>________________</w:t>
            </w:r>
            <w:r w:rsidRPr="006A6FA1">
              <w:rPr>
                <w:rFonts w:ascii="Times New Roman" w:eastAsia="Times New Roman" w:hAnsi="Times New Roman" w:cs="Times New Roman"/>
                <w:b/>
                <w:color w:val="000000" w:themeColor="text1"/>
                <w:sz w:val="24"/>
                <w:szCs w:val="24"/>
                <w:lang w:eastAsia="ar-SA"/>
              </w:rPr>
              <w:t xml:space="preserve">  / П.І.Б/</w:t>
            </w:r>
          </w:p>
          <w:p w:rsidR="00E6554A" w:rsidRPr="006A6FA1" w:rsidRDefault="00E6554A" w:rsidP="00FB401D">
            <w:pPr>
              <w:rPr>
                <w:rFonts w:ascii="Times New Roman" w:eastAsia="Times New Roman" w:hAnsi="Times New Roman" w:cs="Times New Roman"/>
                <w:b/>
                <w:bCs/>
                <w:color w:val="000000" w:themeColor="text1"/>
                <w:sz w:val="24"/>
                <w:szCs w:val="24"/>
                <w:lang w:eastAsia="ar-SA"/>
              </w:rPr>
            </w:pPr>
          </w:p>
        </w:tc>
        <w:tc>
          <w:tcPr>
            <w:tcW w:w="5103" w:type="dxa"/>
          </w:tcPr>
          <w:p w:rsidR="00E6554A" w:rsidRPr="006A6FA1" w:rsidRDefault="00E6554A" w:rsidP="00FB401D">
            <w:pPr>
              <w:rPr>
                <w:rStyle w:val="hps"/>
                <w:rFonts w:ascii="Times New Roman" w:hAnsi="Times New Roman" w:cs="Times New Roman"/>
                <w:b/>
                <w:color w:val="000000" w:themeColor="text1"/>
                <w:sz w:val="24"/>
                <w:szCs w:val="24"/>
              </w:rPr>
            </w:pPr>
            <w:r w:rsidRPr="006A6FA1">
              <w:rPr>
                <w:rStyle w:val="hps"/>
                <w:rFonts w:ascii="Times New Roman" w:hAnsi="Times New Roman" w:cs="Times New Roman"/>
                <w:b/>
                <w:color w:val="000000" w:themeColor="text1"/>
                <w:sz w:val="24"/>
                <w:szCs w:val="24"/>
              </w:rPr>
              <w:t>КНП «Переяславський ЦПМСД»</w:t>
            </w:r>
          </w:p>
          <w:p w:rsidR="00E6554A" w:rsidRPr="006A6FA1" w:rsidRDefault="00E6554A" w:rsidP="00FB401D">
            <w:pPr>
              <w:rPr>
                <w:rStyle w:val="hps"/>
                <w:rFonts w:ascii="Times New Roman" w:hAnsi="Times New Roman" w:cs="Times New Roman"/>
                <w:color w:val="000000" w:themeColor="text1"/>
                <w:sz w:val="24"/>
                <w:szCs w:val="24"/>
              </w:rPr>
            </w:pPr>
            <w:r w:rsidRPr="006A6FA1">
              <w:rPr>
                <w:rStyle w:val="hps"/>
                <w:rFonts w:ascii="Times New Roman" w:hAnsi="Times New Roman" w:cs="Times New Roman"/>
                <w:color w:val="000000" w:themeColor="text1"/>
                <w:sz w:val="24"/>
                <w:szCs w:val="24"/>
              </w:rPr>
              <w:t>Юридична та фактична адреса:</w:t>
            </w:r>
          </w:p>
          <w:p w:rsidR="00E6554A" w:rsidRPr="006A6FA1" w:rsidRDefault="00E6554A" w:rsidP="00FB401D">
            <w:pPr>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08403, Київська обл.,</w:t>
            </w:r>
          </w:p>
          <w:p w:rsidR="00E6554A" w:rsidRPr="006A6FA1" w:rsidRDefault="00E6554A" w:rsidP="00FB401D">
            <w:pPr>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м. Переяслав,</w:t>
            </w:r>
          </w:p>
          <w:p w:rsidR="00E6554A" w:rsidRPr="006A6FA1" w:rsidRDefault="00E6554A" w:rsidP="00FB401D">
            <w:pPr>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вул. Богдана Хмельницького, 137</w:t>
            </w:r>
          </w:p>
          <w:p w:rsidR="00E6554A" w:rsidRPr="006A6FA1" w:rsidRDefault="00E6554A" w:rsidP="00FB401D">
            <w:pPr>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Код ЄДРПОУ 38424617</w:t>
            </w:r>
          </w:p>
          <w:p w:rsidR="00E6554A" w:rsidRPr="006A6FA1" w:rsidRDefault="00E6554A" w:rsidP="00FB401D">
            <w:pPr>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 xml:space="preserve">IBAN: UA 323052990000026009020122166 </w:t>
            </w:r>
          </w:p>
          <w:p w:rsidR="00E6554A" w:rsidRPr="006A6FA1" w:rsidRDefault="00E6554A" w:rsidP="00FB401D">
            <w:pPr>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в АТ КБ «Приватбанк»</w:t>
            </w:r>
          </w:p>
          <w:p w:rsidR="00E6554A" w:rsidRPr="006A6FA1" w:rsidRDefault="00E6554A" w:rsidP="00FB401D">
            <w:pPr>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ІПН 384246110328</w:t>
            </w:r>
          </w:p>
          <w:p w:rsidR="00E6554A" w:rsidRPr="006A6FA1" w:rsidRDefault="00E6554A" w:rsidP="00FB401D">
            <w:pPr>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Витяг з реєстру ПДВ №1910324500027</w:t>
            </w:r>
          </w:p>
          <w:p w:rsidR="00E6554A" w:rsidRPr="006A6FA1" w:rsidRDefault="00E6554A" w:rsidP="00FB401D">
            <w:pPr>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Є платником ПДВ, неприбуткова організація</w:t>
            </w:r>
          </w:p>
          <w:p w:rsidR="00E6554A" w:rsidRPr="006A6FA1" w:rsidRDefault="00E6554A" w:rsidP="00FB401D">
            <w:pPr>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Тел. (04567) 3-43-87</w:t>
            </w:r>
          </w:p>
          <w:p w:rsidR="00E6554A" w:rsidRPr="006A6FA1" w:rsidRDefault="00CE18F3" w:rsidP="00FB401D">
            <w:pPr>
              <w:rPr>
                <w:rFonts w:ascii="Times New Roman" w:hAnsi="Times New Roman" w:cs="Times New Roman"/>
                <w:color w:val="000000" w:themeColor="text1"/>
                <w:sz w:val="24"/>
                <w:szCs w:val="24"/>
                <w:u w:val="single"/>
              </w:rPr>
            </w:pPr>
            <w:hyperlink r:id="rId7" w:history="1">
              <w:r w:rsidR="00E6554A" w:rsidRPr="006A6FA1">
                <w:rPr>
                  <w:rStyle w:val="a7"/>
                  <w:rFonts w:ascii="Times New Roman" w:hAnsi="Times New Roman" w:cs="Times New Roman"/>
                  <w:color w:val="000000" w:themeColor="text1"/>
                  <w:sz w:val="24"/>
                  <w:szCs w:val="24"/>
                </w:rPr>
                <w:t>phcenter@ukr.net</w:t>
              </w:r>
            </w:hyperlink>
          </w:p>
          <w:p w:rsidR="00E6554A" w:rsidRPr="006A6FA1" w:rsidRDefault="00E6554A" w:rsidP="00FB401D">
            <w:pPr>
              <w:rPr>
                <w:rFonts w:ascii="Times New Roman" w:hAnsi="Times New Roman" w:cs="Times New Roman"/>
                <w:color w:val="000000" w:themeColor="text1"/>
                <w:sz w:val="24"/>
                <w:szCs w:val="24"/>
              </w:rPr>
            </w:pPr>
          </w:p>
          <w:p w:rsidR="00E6554A" w:rsidRPr="006A6FA1" w:rsidRDefault="00E6554A" w:rsidP="00FB401D">
            <w:pPr>
              <w:rPr>
                <w:rFonts w:ascii="Times New Roman" w:hAnsi="Times New Roman" w:cs="Times New Roman"/>
                <w:color w:val="000000" w:themeColor="text1"/>
                <w:sz w:val="24"/>
                <w:szCs w:val="24"/>
              </w:rPr>
            </w:pPr>
          </w:p>
          <w:p w:rsidR="00E6554A" w:rsidRPr="006570CA" w:rsidRDefault="00E6554A" w:rsidP="00FB401D">
            <w:pPr>
              <w:rPr>
                <w:rFonts w:ascii="Times New Roman" w:hAnsi="Times New Roman" w:cs="Times New Roman"/>
                <w:b/>
                <w:color w:val="000000" w:themeColor="text1"/>
                <w:sz w:val="24"/>
                <w:szCs w:val="24"/>
              </w:rPr>
            </w:pPr>
            <w:r w:rsidRPr="006570CA">
              <w:rPr>
                <w:rFonts w:ascii="Times New Roman" w:hAnsi="Times New Roman" w:cs="Times New Roman"/>
                <w:b/>
                <w:color w:val="000000" w:themeColor="text1"/>
                <w:sz w:val="24"/>
                <w:szCs w:val="24"/>
              </w:rPr>
              <w:t>Директор     ________  Наталія  ЦАРЕНОК</w:t>
            </w:r>
          </w:p>
          <w:p w:rsidR="00E6554A" w:rsidRPr="006A6FA1" w:rsidRDefault="00E6554A" w:rsidP="00FB401D">
            <w:pPr>
              <w:rPr>
                <w:rFonts w:ascii="Times New Roman" w:eastAsia="Times New Roman" w:hAnsi="Times New Roman" w:cs="Times New Roman"/>
                <w:b/>
                <w:color w:val="000000" w:themeColor="text1"/>
                <w:sz w:val="24"/>
                <w:szCs w:val="24"/>
                <w:lang w:eastAsia="ar-SA"/>
              </w:rPr>
            </w:pPr>
            <w:r w:rsidRPr="006A6FA1">
              <w:rPr>
                <w:rFonts w:ascii="Times New Roman" w:hAnsi="Times New Roman" w:cs="Times New Roman"/>
                <w:color w:val="000000" w:themeColor="text1"/>
                <w:sz w:val="24"/>
                <w:szCs w:val="24"/>
              </w:rPr>
              <w:t xml:space="preserve">                              М.П.</w:t>
            </w:r>
          </w:p>
        </w:tc>
      </w:tr>
    </w:tbl>
    <w:p w:rsidR="00E6554A" w:rsidRPr="006A6FA1" w:rsidRDefault="00E6554A" w:rsidP="00E6554A">
      <w:pPr>
        <w:pStyle w:val="10"/>
        <w:widowControl w:val="0"/>
        <w:pBdr>
          <w:top w:val="nil"/>
          <w:left w:val="nil"/>
          <w:bottom w:val="nil"/>
          <w:right w:val="nil"/>
          <w:between w:val="nil"/>
        </w:pBdr>
        <w:spacing w:line="240" w:lineRule="auto"/>
        <w:rPr>
          <w:rFonts w:ascii="Times New Roman" w:eastAsia="Times New Roman" w:hAnsi="Times New Roman" w:cs="Times New Roman"/>
          <w:b/>
          <w:color w:val="000000" w:themeColor="text1"/>
          <w:sz w:val="24"/>
          <w:szCs w:val="24"/>
        </w:rPr>
      </w:pPr>
    </w:p>
    <w:p w:rsidR="0040513F" w:rsidRDefault="0040513F">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br w:type="page"/>
      </w:r>
    </w:p>
    <w:p w:rsidR="00C1077E" w:rsidRPr="006570CA" w:rsidRDefault="00F41F9E" w:rsidP="00CE64E2">
      <w:pPr>
        <w:pStyle w:val="10"/>
        <w:widowControl w:val="0"/>
        <w:pBdr>
          <w:top w:val="nil"/>
          <w:left w:val="nil"/>
          <w:bottom w:val="nil"/>
          <w:right w:val="nil"/>
          <w:between w:val="nil"/>
        </w:pBdr>
        <w:spacing w:line="240" w:lineRule="auto"/>
        <w:ind w:right="141"/>
        <w:jc w:val="right"/>
        <w:rPr>
          <w:rFonts w:ascii="Times New Roman" w:eastAsia="Times New Roman" w:hAnsi="Times New Roman" w:cs="Times New Roman"/>
          <w:b/>
          <w:color w:val="000000" w:themeColor="text1"/>
          <w:sz w:val="24"/>
          <w:szCs w:val="24"/>
        </w:rPr>
      </w:pPr>
      <w:r w:rsidRPr="006570CA">
        <w:rPr>
          <w:rFonts w:ascii="Times New Roman" w:eastAsia="Times New Roman" w:hAnsi="Times New Roman" w:cs="Times New Roman"/>
          <w:b/>
          <w:color w:val="000000" w:themeColor="text1"/>
          <w:sz w:val="24"/>
          <w:szCs w:val="24"/>
        </w:rPr>
        <w:lastRenderedPageBreak/>
        <w:t xml:space="preserve">Додаток №1  </w:t>
      </w:r>
    </w:p>
    <w:p w:rsidR="00C1077E" w:rsidRPr="006A6FA1" w:rsidRDefault="00F41F9E" w:rsidP="00CE64E2">
      <w:pPr>
        <w:pStyle w:val="10"/>
        <w:widowControl w:val="0"/>
        <w:pBdr>
          <w:top w:val="nil"/>
          <w:left w:val="nil"/>
          <w:bottom w:val="nil"/>
          <w:right w:val="nil"/>
          <w:between w:val="nil"/>
        </w:pBdr>
        <w:spacing w:line="240" w:lineRule="auto"/>
        <w:ind w:right="200"/>
        <w:jc w:val="right"/>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до договору про закупівлю № __________ </w:t>
      </w:r>
    </w:p>
    <w:p w:rsidR="00C1077E" w:rsidRPr="006A6FA1" w:rsidRDefault="00F41F9E" w:rsidP="00CE64E2">
      <w:pPr>
        <w:pStyle w:val="10"/>
        <w:widowControl w:val="0"/>
        <w:pBdr>
          <w:top w:val="nil"/>
          <w:left w:val="nil"/>
          <w:bottom w:val="nil"/>
          <w:right w:val="nil"/>
          <w:between w:val="nil"/>
        </w:pBdr>
        <w:spacing w:line="240" w:lineRule="auto"/>
        <w:ind w:right="201"/>
        <w:jc w:val="right"/>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«___» __________ </w:t>
      </w:r>
      <w:r w:rsidR="00134987">
        <w:rPr>
          <w:rFonts w:ascii="Times New Roman" w:eastAsia="Times New Roman" w:hAnsi="Times New Roman" w:cs="Times New Roman"/>
          <w:color w:val="000000" w:themeColor="text1"/>
          <w:sz w:val="24"/>
          <w:szCs w:val="24"/>
        </w:rPr>
        <w:t>2024</w:t>
      </w:r>
      <w:r w:rsidRPr="006A6FA1">
        <w:rPr>
          <w:rFonts w:ascii="Times New Roman" w:eastAsia="Times New Roman" w:hAnsi="Times New Roman" w:cs="Times New Roman"/>
          <w:color w:val="000000" w:themeColor="text1"/>
          <w:sz w:val="24"/>
          <w:szCs w:val="24"/>
        </w:rPr>
        <w:t xml:space="preserve"> року </w:t>
      </w:r>
    </w:p>
    <w:p w:rsidR="00C1077E" w:rsidRPr="00C11903" w:rsidRDefault="00F41F9E" w:rsidP="00CE64E2">
      <w:pPr>
        <w:pStyle w:val="10"/>
        <w:widowControl w:val="0"/>
        <w:pBdr>
          <w:top w:val="nil"/>
          <w:left w:val="nil"/>
          <w:bottom w:val="nil"/>
          <w:right w:val="nil"/>
          <w:between w:val="nil"/>
        </w:pBdr>
        <w:spacing w:line="240" w:lineRule="auto"/>
        <w:ind w:right="4212"/>
        <w:jc w:val="right"/>
        <w:rPr>
          <w:rFonts w:ascii="Times New Roman" w:eastAsia="Times New Roman" w:hAnsi="Times New Roman" w:cs="Times New Roman"/>
          <w:b/>
          <w:color w:val="000000" w:themeColor="text1"/>
          <w:sz w:val="24"/>
          <w:szCs w:val="24"/>
        </w:rPr>
      </w:pPr>
      <w:r w:rsidRPr="00C11903">
        <w:rPr>
          <w:rFonts w:ascii="Times New Roman" w:eastAsia="Times New Roman" w:hAnsi="Times New Roman" w:cs="Times New Roman"/>
          <w:b/>
          <w:color w:val="000000" w:themeColor="text1"/>
          <w:sz w:val="24"/>
          <w:szCs w:val="24"/>
        </w:rPr>
        <w:t xml:space="preserve">Специфікація </w:t>
      </w:r>
    </w:p>
    <w:p w:rsidR="00C1077E" w:rsidRPr="00E748DA" w:rsidRDefault="00F41F9E" w:rsidP="00CE64E2">
      <w:pPr>
        <w:pStyle w:val="10"/>
        <w:widowControl w:val="0"/>
        <w:pBdr>
          <w:top w:val="nil"/>
          <w:left w:val="nil"/>
          <w:bottom w:val="nil"/>
          <w:right w:val="nil"/>
          <w:between w:val="nil"/>
        </w:pBdr>
        <w:spacing w:line="240" w:lineRule="auto"/>
        <w:ind w:left="429"/>
        <w:rPr>
          <w:rFonts w:ascii="Times New Roman" w:eastAsia="Times New Roman" w:hAnsi="Times New Roman" w:cs="Times New Roman"/>
          <w:color w:val="000000" w:themeColor="text1"/>
          <w:sz w:val="10"/>
          <w:szCs w:val="10"/>
        </w:rPr>
      </w:pPr>
      <w:r w:rsidRPr="00E748DA">
        <w:rPr>
          <w:rFonts w:ascii="Times New Roman" w:eastAsia="Times New Roman" w:hAnsi="Times New Roman" w:cs="Times New Roman"/>
          <w:color w:val="000000" w:themeColor="text1"/>
          <w:sz w:val="10"/>
          <w:szCs w:val="10"/>
        </w:rPr>
        <w:t xml:space="preserve"> </w:t>
      </w:r>
    </w:p>
    <w:p w:rsidR="00C1077E" w:rsidRPr="006A6FA1" w:rsidRDefault="00F41F9E" w:rsidP="00CE64E2">
      <w:pPr>
        <w:pStyle w:val="10"/>
        <w:widowControl w:val="0"/>
        <w:pBdr>
          <w:top w:val="nil"/>
          <w:left w:val="nil"/>
          <w:bottom w:val="nil"/>
          <w:right w:val="nil"/>
          <w:between w:val="nil"/>
        </w:pBdr>
        <w:spacing w:line="240" w:lineRule="auto"/>
        <w:ind w:left="424" w:right="141" w:firstLine="24"/>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1. Під продукцією, що постачається за договором про закупівлю № </w:t>
      </w:r>
      <w:r w:rsidRPr="006A6FA1">
        <w:rPr>
          <w:rFonts w:ascii="Times New Roman" w:eastAsia="Times New Roman" w:hAnsi="Times New Roman" w:cs="Times New Roman"/>
          <w:b/>
          <w:color w:val="000000" w:themeColor="text1"/>
          <w:sz w:val="24"/>
          <w:szCs w:val="24"/>
        </w:rPr>
        <w:t xml:space="preserve">_____  </w:t>
      </w:r>
      <w:r w:rsidRPr="006A6FA1">
        <w:rPr>
          <w:rFonts w:ascii="Times New Roman" w:eastAsia="Times New Roman" w:hAnsi="Times New Roman" w:cs="Times New Roman"/>
          <w:color w:val="000000" w:themeColor="text1"/>
          <w:sz w:val="24"/>
          <w:szCs w:val="24"/>
        </w:rPr>
        <w:t>від «___» __________ 202</w:t>
      </w:r>
      <w:r w:rsidR="007E6184">
        <w:rPr>
          <w:rFonts w:ascii="Times New Roman" w:eastAsia="Times New Roman" w:hAnsi="Times New Roman" w:cs="Times New Roman"/>
          <w:color w:val="000000" w:themeColor="text1"/>
          <w:sz w:val="24"/>
          <w:szCs w:val="24"/>
        </w:rPr>
        <w:t>4</w:t>
      </w:r>
      <w:r w:rsidRPr="006A6FA1">
        <w:rPr>
          <w:rFonts w:ascii="Times New Roman" w:eastAsia="Times New Roman" w:hAnsi="Times New Roman" w:cs="Times New Roman"/>
          <w:color w:val="000000" w:themeColor="text1"/>
          <w:sz w:val="24"/>
          <w:szCs w:val="24"/>
        </w:rPr>
        <w:t xml:space="preserve"> року (далі – Договір), розуміється: </w:t>
      </w:r>
      <w:r w:rsidR="0046060F" w:rsidRPr="0046060F">
        <w:rPr>
          <w:rFonts w:ascii="Times New Roman" w:hAnsi="Times New Roman" w:cs="Times New Roman"/>
          <w:b/>
          <w:bCs/>
          <w:color w:val="000000"/>
          <w:sz w:val="24"/>
          <w:szCs w:val="24"/>
          <w:bdr w:val="none" w:sz="0" w:space="0" w:color="auto" w:frame="1"/>
        </w:rPr>
        <w:t>Адреналін 1,8 мг, розчин для ін'єкцій, ампули № 10</w:t>
      </w:r>
      <w:r w:rsidR="0046060F" w:rsidRPr="0046060F">
        <w:rPr>
          <w:b/>
          <w:bCs/>
          <w:color w:val="000000"/>
          <w:bdr w:val="none" w:sz="0" w:space="0" w:color="auto" w:frame="1"/>
        </w:rPr>
        <w:t xml:space="preserve">, </w:t>
      </w:r>
      <w:r w:rsidR="0046060F" w:rsidRPr="0046060F">
        <w:rPr>
          <w:rFonts w:ascii="Times New Roman" w:hAnsi="Times New Roman" w:cs="Times New Roman"/>
          <w:b/>
          <w:bCs/>
          <w:color w:val="000000"/>
          <w:sz w:val="24"/>
          <w:szCs w:val="24"/>
          <w:bdr w:val="none" w:sz="0" w:space="0" w:color="auto" w:frame="1"/>
        </w:rPr>
        <w:t>Аміаку розчин для зовнішнього застосування, 10 % по 40 мл у флаконах,</w:t>
      </w:r>
      <w:r w:rsidR="0046060F" w:rsidRPr="0046060F">
        <w:rPr>
          <w:b/>
          <w:bCs/>
          <w:color w:val="000000"/>
          <w:bdr w:val="none" w:sz="0" w:space="0" w:color="auto" w:frame="1"/>
        </w:rPr>
        <w:t xml:space="preserve"> </w:t>
      </w:r>
      <w:r w:rsidR="0046060F" w:rsidRPr="0046060F">
        <w:rPr>
          <w:rFonts w:ascii="Times New Roman" w:hAnsi="Times New Roman" w:cs="Times New Roman"/>
          <w:b/>
          <w:bCs/>
          <w:color w:val="000000"/>
          <w:sz w:val="24"/>
          <w:szCs w:val="24"/>
          <w:bdr w:val="none" w:sz="0" w:space="0" w:color="auto" w:frame="1"/>
        </w:rPr>
        <w:t>Аміназин, розчин для ін'єкцій 25мг/мл по 2мл в ампулі №10,</w:t>
      </w:r>
      <w:r w:rsidR="0046060F" w:rsidRPr="0046060F">
        <w:rPr>
          <w:b/>
          <w:bCs/>
          <w:color w:val="000000"/>
          <w:bdr w:val="none" w:sz="0" w:space="0" w:color="auto" w:frame="1"/>
        </w:rPr>
        <w:t xml:space="preserve"> </w:t>
      </w:r>
      <w:r w:rsidR="0046060F" w:rsidRPr="0046060F">
        <w:rPr>
          <w:rFonts w:ascii="Times New Roman" w:hAnsi="Times New Roman" w:cs="Times New Roman"/>
          <w:b/>
          <w:bCs/>
          <w:color w:val="000000"/>
          <w:sz w:val="24"/>
          <w:szCs w:val="24"/>
          <w:bdr w:val="none" w:sz="0" w:space="0" w:color="auto" w:frame="1"/>
        </w:rPr>
        <w:t>Анальгін, розчин для ін`єкцій, 500 мг/мл, 2 мл в ампулі, №10,</w:t>
      </w:r>
      <w:r w:rsidR="0046060F" w:rsidRPr="0046060F">
        <w:rPr>
          <w:b/>
          <w:bCs/>
          <w:color w:val="000000"/>
          <w:bdr w:val="none" w:sz="0" w:space="0" w:color="auto" w:frame="1"/>
        </w:rPr>
        <w:t xml:space="preserve"> </w:t>
      </w:r>
      <w:r w:rsidR="0046060F" w:rsidRPr="0046060F">
        <w:rPr>
          <w:rFonts w:ascii="Times New Roman" w:hAnsi="Times New Roman" w:cs="Times New Roman"/>
          <w:b/>
          <w:bCs/>
          <w:color w:val="000000"/>
          <w:sz w:val="24"/>
          <w:szCs w:val="24"/>
          <w:bdr w:val="none" w:sz="0" w:space="0" w:color="auto" w:frame="1"/>
        </w:rPr>
        <w:t xml:space="preserve">Ацетилсаліцилова кислота </w:t>
      </w:r>
      <w:proofErr w:type="spellStart"/>
      <w:r w:rsidR="0046060F" w:rsidRPr="0046060F">
        <w:rPr>
          <w:rFonts w:ascii="Times New Roman" w:hAnsi="Times New Roman" w:cs="Times New Roman"/>
          <w:b/>
          <w:bCs/>
          <w:color w:val="000000"/>
          <w:sz w:val="24"/>
          <w:szCs w:val="24"/>
          <w:bdr w:val="none" w:sz="0" w:space="0" w:color="auto" w:frame="1"/>
        </w:rPr>
        <w:t>таб</w:t>
      </w:r>
      <w:proofErr w:type="spellEnd"/>
      <w:r w:rsidR="0046060F" w:rsidRPr="0046060F">
        <w:rPr>
          <w:rFonts w:ascii="Times New Roman" w:hAnsi="Times New Roman" w:cs="Times New Roman"/>
          <w:b/>
          <w:bCs/>
          <w:color w:val="000000"/>
          <w:sz w:val="24"/>
          <w:szCs w:val="24"/>
          <w:bdr w:val="none" w:sz="0" w:space="0" w:color="auto" w:frame="1"/>
        </w:rPr>
        <w:t>. 500 мг № 10,</w:t>
      </w:r>
      <w:r w:rsidR="0046060F" w:rsidRPr="0046060F">
        <w:rPr>
          <w:b/>
          <w:bCs/>
          <w:color w:val="000000"/>
          <w:bdr w:val="none" w:sz="0" w:space="0" w:color="auto" w:frame="1"/>
        </w:rPr>
        <w:t xml:space="preserve"> </w:t>
      </w:r>
      <w:proofErr w:type="spellStart"/>
      <w:r w:rsidR="0046060F" w:rsidRPr="0046060F">
        <w:rPr>
          <w:rFonts w:ascii="Times New Roman" w:hAnsi="Times New Roman" w:cs="Times New Roman"/>
          <w:b/>
          <w:bCs/>
          <w:color w:val="000000"/>
          <w:sz w:val="24"/>
          <w:szCs w:val="24"/>
          <w:bdr w:val="none" w:sz="0" w:space="0" w:color="auto" w:frame="1"/>
        </w:rPr>
        <w:t>Верапаміл</w:t>
      </w:r>
      <w:proofErr w:type="spellEnd"/>
      <w:r w:rsidR="0046060F" w:rsidRPr="0046060F">
        <w:rPr>
          <w:rFonts w:ascii="Times New Roman" w:hAnsi="Times New Roman" w:cs="Times New Roman"/>
          <w:b/>
          <w:bCs/>
          <w:color w:val="000000"/>
          <w:sz w:val="24"/>
          <w:szCs w:val="24"/>
          <w:bdr w:val="none" w:sz="0" w:space="0" w:color="auto" w:frame="1"/>
        </w:rPr>
        <w:t xml:space="preserve"> розчин для ін'єкцій, 2,5 мг/мл по 2 мл в ампулі №10,</w:t>
      </w:r>
      <w:r w:rsidR="0046060F" w:rsidRPr="0046060F">
        <w:rPr>
          <w:b/>
          <w:bCs/>
          <w:color w:val="000000"/>
          <w:bdr w:val="none" w:sz="0" w:space="0" w:color="auto" w:frame="1"/>
        </w:rPr>
        <w:t xml:space="preserve"> </w:t>
      </w:r>
      <w:r w:rsidR="0046060F" w:rsidRPr="0046060F">
        <w:rPr>
          <w:rFonts w:ascii="Times New Roman" w:hAnsi="Times New Roman" w:cs="Times New Roman"/>
          <w:b/>
          <w:bCs/>
          <w:color w:val="000000"/>
          <w:sz w:val="24"/>
          <w:szCs w:val="24"/>
          <w:bdr w:val="none" w:sz="0" w:space="0" w:color="auto" w:frame="1"/>
        </w:rPr>
        <w:t xml:space="preserve">Глюкози розчин для ін'єкцій 40 % по 20 </w:t>
      </w:r>
      <w:proofErr w:type="spellStart"/>
      <w:r w:rsidR="0046060F" w:rsidRPr="0046060F">
        <w:rPr>
          <w:rFonts w:ascii="Times New Roman" w:hAnsi="Times New Roman" w:cs="Times New Roman"/>
          <w:b/>
          <w:bCs/>
          <w:color w:val="000000"/>
          <w:sz w:val="24"/>
          <w:szCs w:val="24"/>
          <w:bdr w:val="none" w:sz="0" w:space="0" w:color="auto" w:frame="1"/>
        </w:rPr>
        <w:t>мл</w:t>
      </w:r>
      <w:proofErr w:type="spellEnd"/>
      <w:r w:rsidR="0046060F" w:rsidRPr="0046060F">
        <w:rPr>
          <w:rFonts w:ascii="Times New Roman" w:hAnsi="Times New Roman" w:cs="Times New Roman"/>
          <w:b/>
          <w:bCs/>
          <w:color w:val="000000"/>
          <w:sz w:val="24"/>
          <w:szCs w:val="24"/>
          <w:bdr w:val="none" w:sz="0" w:space="0" w:color="auto" w:frame="1"/>
        </w:rPr>
        <w:t xml:space="preserve"> №10,</w:t>
      </w:r>
      <w:r w:rsidR="0046060F" w:rsidRPr="0046060F">
        <w:rPr>
          <w:b/>
          <w:bCs/>
          <w:color w:val="000000"/>
          <w:bdr w:val="none" w:sz="0" w:space="0" w:color="auto" w:frame="1"/>
        </w:rPr>
        <w:t xml:space="preserve"> </w:t>
      </w:r>
      <w:proofErr w:type="spellStart"/>
      <w:r w:rsidR="0046060F" w:rsidRPr="0046060F">
        <w:rPr>
          <w:rFonts w:ascii="Times New Roman" w:hAnsi="Times New Roman" w:cs="Times New Roman"/>
          <w:b/>
          <w:bCs/>
          <w:color w:val="000000"/>
          <w:sz w:val="24"/>
          <w:szCs w:val="24"/>
          <w:bdr w:val="none" w:sz="0" w:space="0" w:color="auto" w:frame="1"/>
        </w:rPr>
        <w:t>Дексаметазон</w:t>
      </w:r>
      <w:proofErr w:type="spellEnd"/>
      <w:r w:rsidR="0046060F" w:rsidRPr="0046060F">
        <w:rPr>
          <w:rFonts w:ascii="Times New Roman" w:hAnsi="Times New Roman" w:cs="Times New Roman"/>
          <w:b/>
          <w:bCs/>
          <w:color w:val="000000"/>
          <w:sz w:val="24"/>
          <w:szCs w:val="24"/>
          <w:bdr w:val="none" w:sz="0" w:space="0" w:color="auto" w:frame="1"/>
        </w:rPr>
        <w:t>, розчин для ін'єкцій 4мг/</w:t>
      </w:r>
      <w:proofErr w:type="spellStart"/>
      <w:r w:rsidR="0046060F" w:rsidRPr="0046060F">
        <w:rPr>
          <w:rFonts w:ascii="Times New Roman" w:hAnsi="Times New Roman" w:cs="Times New Roman"/>
          <w:b/>
          <w:bCs/>
          <w:color w:val="000000"/>
          <w:sz w:val="24"/>
          <w:szCs w:val="24"/>
          <w:bdr w:val="none" w:sz="0" w:space="0" w:color="auto" w:frame="1"/>
        </w:rPr>
        <w:t>мл</w:t>
      </w:r>
      <w:proofErr w:type="spellEnd"/>
      <w:r w:rsidR="0046060F" w:rsidRPr="0046060F">
        <w:rPr>
          <w:rFonts w:ascii="Times New Roman" w:hAnsi="Times New Roman" w:cs="Times New Roman"/>
          <w:b/>
          <w:bCs/>
          <w:color w:val="000000"/>
          <w:sz w:val="24"/>
          <w:szCs w:val="24"/>
          <w:bdr w:val="none" w:sz="0" w:space="0" w:color="auto" w:frame="1"/>
        </w:rPr>
        <w:t xml:space="preserve"> №10,</w:t>
      </w:r>
      <w:r w:rsidR="0046060F" w:rsidRPr="0046060F">
        <w:rPr>
          <w:b/>
          <w:bCs/>
          <w:color w:val="000000"/>
          <w:bdr w:val="none" w:sz="0" w:space="0" w:color="auto" w:frame="1"/>
        </w:rPr>
        <w:t xml:space="preserve"> </w:t>
      </w:r>
      <w:proofErr w:type="spellStart"/>
      <w:r w:rsidR="0046060F" w:rsidRPr="0046060F">
        <w:rPr>
          <w:rFonts w:ascii="Times New Roman" w:hAnsi="Times New Roman" w:cs="Times New Roman"/>
          <w:b/>
          <w:bCs/>
          <w:color w:val="000000"/>
          <w:sz w:val="24"/>
          <w:szCs w:val="24"/>
          <w:bdr w:val="none" w:sz="0" w:space="0" w:color="auto" w:frame="1"/>
        </w:rPr>
        <w:t>Диклофенак</w:t>
      </w:r>
      <w:proofErr w:type="spellEnd"/>
      <w:r w:rsidR="0046060F" w:rsidRPr="0046060F">
        <w:rPr>
          <w:rFonts w:ascii="Times New Roman" w:hAnsi="Times New Roman" w:cs="Times New Roman"/>
          <w:b/>
          <w:bCs/>
          <w:color w:val="000000"/>
          <w:sz w:val="24"/>
          <w:szCs w:val="24"/>
          <w:bdr w:val="none" w:sz="0" w:space="0" w:color="auto" w:frame="1"/>
        </w:rPr>
        <w:t xml:space="preserve"> розчин для ін`єкцій 25 мг/</w:t>
      </w:r>
      <w:proofErr w:type="spellStart"/>
      <w:r w:rsidR="0046060F" w:rsidRPr="0046060F">
        <w:rPr>
          <w:rFonts w:ascii="Times New Roman" w:hAnsi="Times New Roman" w:cs="Times New Roman"/>
          <w:b/>
          <w:bCs/>
          <w:color w:val="000000"/>
          <w:sz w:val="24"/>
          <w:szCs w:val="24"/>
          <w:bdr w:val="none" w:sz="0" w:space="0" w:color="auto" w:frame="1"/>
        </w:rPr>
        <w:t>мл</w:t>
      </w:r>
      <w:proofErr w:type="spellEnd"/>
      <w:r w:rsidR="0046060F" w:rsidRPr="0046060F">
        <w:rPr>
          <w:rFonts w:ascii="Times New Roman" w:hAnsi="Times New Roman" w:cs="Times New Roman"/>
          <w:b/>
          <w:bCs/>
          <w:color w:val="000000"/>
          <w:sz w:val="24"/>
          <w:szCs w:val="24"/>
          <w:bdr w:val="none" w:sz="0" w:space="0" w:color="auto" w:frame="1"/>
        </w:rPr>
        <w:t xml:space="preserve"> №10,</w:t>
      </w:r>
      <w:r w:rsidR="0046060F" w:rsidRPr="0046060F">
        <w:rPr>
          <w:b/>
          <w:bCs/>
          <w:color w:val="000000"/>
          <w:bdr w:val="none" w:sz="0" w:space="0" w:color="auto" w:frame="1"/>
        </w:rPr>
        <w:t xml:space="preserve"> </w:t>
      </w:r>
      <w:proofErr w:type="spellStart"/>
      <w:r w:rsidR="0046060F" w:rsidRPr="0046060F">
        <w:rPr>
          <w:rFonts w:ascii="Times New Roman" w:hAnsi="Times New Roman" w:cs="Times New Roman"/>
          <w:b/>
          <w:bCs/>
          <w:color w:val="000000"/>
          <w:sz w:val="24"/>
          <w:szCs w:val="24"/>
          <w:bdr w:val="none" w:sz="0" w:space="0" w:color="auto" w:frame="1"/>
        </w:rPr>
        <w:t>Ізо-мік</w:t>
      </w:r>
      <w:proofErr w:type="spellEnd"/>
      <w:r w:rsidR="0046060F" w:rsidRPr="0046060F">
        <w:rPr>
          <w:rFonts w:ascii="Times New Roman" w:hAnsi="Times New Roman" w:cs="Times New Roman"/>
          <w:b/>
          <w:bCs/>
          <w:color w:val="000000"/>
          <w:sz w:val="24"/>
          <w:szCs w:val="24"/>
          <w:bdr w:val="none" w:sz="0" w:space="0" w:color="auto" w:frame="1"/>
        </w:rPr>
        <w:t xml:space="preserve"> </w:t>
      </w:r>
      <w:proofErr w:type="spellStart"/>
      <w:r w:rsidR="0046060F" w:rsidRPr="0046060F">
        <w:rPr>
          <w:rFonts w:ascii="Times New Roman" w:hAnsi="Times New Roman" w:cs="Times New Roman"/>
          <w:b/>
          <w:bCs/>
          <w:color w:val="000000"/>
          <w:sz w:val="24"/>
          <w:szCs w:val="24"/>
          <w:bdr w:val="none" w:sz="0" w:space="0" w:color="auto" w:frame="1"/>
        </w:rPr>
        <w:t>спрей</w:t>
      </w:r>
      <w:proofErr w:type="spellEnd"/>
      <w:r w:rsidR="0046060F" w:rsidRPr="0046060F">
        <w:rPr>
          <w:rFonts w:ascii="Times New Roman" w:hAnsi="Times New Roman" w:cs="Times New Roman"/>
          <w:b/>
          <w:bCs/>
          <w:color w:val="000000"/>
          <w:sz w:val="24"/>
          <w:szCs w:val="24"/>
          <w:bdr w:val="none" w:sz="0" w:space="0" w:color="auto" w:frame="1"/>
        </w:rPr>
        <w:t xml:space="preserve"> </w:t>
      </w:r>
      <w:proofErr w:type="spellStart"/>
      <w:r w:rsidR="0046060F" w:rsidRPr="0046060F">
        <w:rPr>
          <w:rFonts w:ascii="Times New Roman" w:hAnsi="Times New Roman" w:cs="Times New Roman"/>
          <w:b/>
          <w:bCs/>
          <w:color w:val="000000"/>
          <w:sz w:val="24"/>
          <w:szCs w:val="24"/>
          <w:bdr w:val="none" w:sz="0" w:space="0" w:color="auto" w:frame="1"/>
        </w:rPr>
        <w:t>сублінгвальний</w:t>
      </w:r>
      <w:proofErr w:type="spellEnd"/>
      <w:r w:rsidR="0046060F" w:rsidRPr="0046060F">
        <w:rPr>
          <w:rFonts w:ascii="Times New Roman" w:hAnsi="Times New Roman" w:cs="Times New Roman"/>
          <w:b/>
          <w:bCs/>
          <w:color w:val="000000"/>
          <w:sz w:val="24"/>
          <w:szCs w:val="24"/>
          <w:bdr w:val="none" w:sz="0" w:space="0" w:color="auto" w:frame="1"/>
        </w:rPr>
        <w:t xml:space="preserve"> дозований 1,25 мг/дозу по 15 мл, Йод розчин для зовнішнього застосування, спиртовий 5 % по 20 </w:t>
      </w:r>
      <w:proofErr w:type="spellStart"/>
      <w:r w:rsidR="0046060F" w:rsidRPr="0046060F">
        <w:rPr>
          <w:rFonts w:ascii="Times New Roman" w:hAnsi="Times New Roman" w:cs="Times New Roman"/>
          <w:b/>
          <w:bCs/>
          <w:color w:val="000000"/>
          <w:sz w:val="24"/>
          <w:szCs w:val="24"/>
          <w:bdr w:val="none" w:sz="0" w:space="0" w:color="auto" w:frame="1"/>
        </w:rPr>
        <w:t>мл</w:t>
      </w:r>
      <w:proofErr w:type="spellEnd"/>
      <w:r w:rsidR="0046060F" w:rsidRPr="0046060F">
        <w:rPr>
          <w:rFonts w:ascii="Times New Roman" w:hAnsi="Times New Roman" w:cs="Times New Roman"/>
          <w:b/>
          <w:bCs/>
          <w:color w:val="000000"/>
          <w:sz w:val="24"/>
          <w:szCs w:val="24"/>
          <w:bdr w:val="none" w:sz="0" w:space="0" w:color="auto" w:frame="1"/>
        </w:rPr>
        <w:t>,</w:t>
      </w:r>
      <w:r w:rsidR="0046060F" w:rsidRPr="0046060F">
        <w:rPr>
          <w:b/>
          <w:bCs/>
          <w:color w:val="000000"/>
          <w:bdr w:val="none" w:sz="0" w:space="0" w:color="auto" w:frame="1"/>
        </w:rPr>
        <w:t xml:space="preserve"> </w:t>
      </w:r>
      <w:proofErr w:type="spellStart"/>
      <w:r w:rsidR="0046060F" w:rsidRPr="0046060F">
        <w:rPr>
          <w:rFonts w:ascii="Times New Roman" w:hAnsi="Times New Roman" w:cs="Times New Roman"/>
          <w:b/>
          <w:bCs/>
          <w:color w:val="000000"/>
          <w:sz w:val="24"/>
          <w:szCs w:val="24"/>
          <w:bdr w:val="none" w:sz="0" w:space="0" w:color="auto" w:frame="1"/>
        </w:rPr>
        <w:t>Каптопрес</w:t>
      </w:r>
      <w:proofErr w:type="spellEnd"/>
      <w:r w:rsidR="0046060F" w:rsidRPr="0046060F">
        <w:rPr>
          <w:rFonts w:ascii="Times New Roman" w:hAnsi="Times New Roman" w:cs="Times New Roman"/>
          <w:b/>
          <w:bCs/>
          <w:color w:val="000000"/>
          <w:sz w:val="24"/>
          <w:szCs w:val="24"/>
          <w:bdr w:val="none" w:sz="0" w:space="0" w:color="auto" w:frame="1"/>
        </w:rPr>
        <w:t>, таблетки  50мг/25 №20,</w:t>
      </w:r>
      <w:r w:rsidR="0046060F" w:rsidRPr="0046060F">
        <w:rPr>
          <w:b/>
          <w:bCs/>
          <w:color w:val="000000"/>
          <w:bdr w:val="none" w:sz="0" w:space="0" w:color="auto" w:frame="1"/>
        </w:rPr>
        <w:t xml:space="preserve"> </w:t>
      </w:r>
      <w:proofErr w:type="spellStart"/>
      <w:r w:rsidR="0046060F" w:rsidRPr="0046060F">
        <w:rPr>
          <w:rFonts w:ascii="Times New Roman" w:hAnsi="Times New Roman" w:cs="Times New Roman"/>
          <w:b/>
          <w:bCs/>
          <w:color w:val="000000"/>
          <w:sz w:val="24"/>
          <w:szCs w:val="24"/>
          <w:bdr w:val="none" w:sz="0" w:space="0" w:color="auto" w:frame="1"/>
        </w:rPr>
        <w:t>Корглікон</w:t>
      </w:r>
      <w:proofErr w:type="spellEnd"/>
      <w:r w:rsidR="0046060F" w:rsidRPr="0046060F">
        <w:rPr>
          <w:rFonts w:ascii="Times New Roman" w:hAnsi="Times New Roman" w:cs="Times New Roman"/>
          <w:b/>
          <w:bCs/>
          <w:color w:val="000000"/>
          <w:sz w:val="24"/>
          <w:szCs w:val="24"/>
          <w:bdr w:val="none" w:sz="0" w:space="0" w:color="auto" w:frame="1"/>
        </w:rPr>
        <w:t xml:space="preserve"> розчин для ін'єкцій, 0,6 мг/мл, по 1 мл №10,</w:t>
      </w:r>
      <w:r w:rsidR="0046060F" w:rsidRPr="0046060F">
        <w:rPr>
          <w:b/>
          <w:bCs/>
          <w:color w:val="000000"/>
          <w:bdr w:val="none" w:sz="0" w:space="0" w:color="auto" w:frame="1"/>
        </w:rPr>
        <w:t xml:space="preserve"> </w:t>
      </w:r>
      <w:r w:rsidR="0046060F" w:rsidRPr="0046060F">
        <w:rPr>
          <w:rFonts w:ascii="Times New Roman" w:hAnsi="Times New Roman" w:cs="Times New Roman"/>
          <w:b/>
          <w:bCs/>
          <w:color w:val="000000"/>
          <w:sz w:val="24"/>
          <w:szCs w:val="24"/>
          <w:bdr w:val="none" w:sz="0" w:space="0" w:color="auto" w:frame="1"/>
        </w:rPr>
        <w:t>Магнію сульфату 5 мл № 10</w:t>
      </w:r>
      <w:r w:rsidR="00B163EE" w:rsidRPr="007E6184">
        <w:rPr>
          <w:rFonts w:ascii="Times New Roman" w:hAnsi="Times New Roman" w:cs="Times New Roman"/>
          <w:b/>
          <w:bCs/>
          <w:color w:val="000000"/>
          <w:sz w:val="24"/>
          <w:szCs w:val="24"/>
          <w:bdr w:val="none" w:sz="0" w:space="0" w:color="auto" w:frame="1"/>
        </w:rPr>
        <w:t xml:space="preserve"> </w:t>
      </w:r>
      <w:r w:rsidR="00B163EE" w:rsidRPr="00B163EE">
        <w:rPr>
          <w:rFonts w:ascii="Times New Roman" w:hAnsi="Times New Roman" w:cs="Times New Roman"/>
          <w:b/>
          <w:bCs/>
          <w:color w:val="000000"/>
          <w:sz w:val="24"/>
          <w:szCs w:val="24"/>
          <w:bdr w:val="none" w:sz="0" w:space="0" w:color="auto" w:frame="1"/>
        </w:rPr>
        <w:t xml:space="preserve">за </w:t>
      </w:r>
      <w:r w:rsidR="00B163EE" w:rsidRPr="00B163EE">
        <w:rPr>
          <w:rFonts w:ascii="Times New Roman" w:hAnsi="Times New Roman" w:cs="Times New Roman"/>
          <w:b/>
          <w:color w:val="000000" w:themeColor="text1"/>
          <w:sz w:val="24"/>
          <w:szCs w:val="24"/>
        </w:rPr>
        <w:t>ДК 021:2015: 33600000-6 – Фармацевтична продукція</w:t>
      </w:r>
      <w:r w:rsidRPr="006A6FA1">
        <w:rPr>
          <w:rFonts w:ascii="Times New Roman" w:eastAsia="Times New Roman" w:hAnsi="Times New Roman" w:cs="Times New Roman"/>
          <w:color w:val="000000" w:themeColor="text1"/>
          <w:sz w:val="24"/>
          <w:szCs w:val="24"/>
        </w:rPr>
        <w:t xml:space="preserve">. </w:t>
      </w:r>
    </w:p>
    <w:p w:rsidR="00CA5AA0" w:rsidRPr="00E748DA" w:rsidRDefault="00CA5AA0" w:rsidP="00CE64E2">
      <w:pPr>
        <w:pStyle w:val="10"/>
        <w:widowControl w:val="0"/>
        <w:pBdr>
          <w:top w:val="nil"/>
          <w:left w:val="nil"/>
          <w:bottom w:val="nil"/>
          <w:right w:val="nil"/>
          <w:between w:val="nil"/>
        </w:pBdr>
        <w:spacing w:line="240" w:lineRule="auto"/>
        <w:ind w:left="426"/>
        <w:rPr>
          <w:rFonts w:ascii="Times New Roman" w:eastAsia="Times New Roman" w:hAnsi="Times New Roman" w:cs="Times New Roman"/>
          <w:color w:val="000000" w:themeColor="text1"/>
          <w:sz w:val="10"/>
          <w:szCs w:val="10"/>
        </w:rPr>
      </w:pPr>
    </w:p>
    <w:p w:rsidR="00C1077E" w:rsidRPr="006A6FA1" w:rsidRDefault="00F41F9E" w:rsidP="00CE64E2">
      <w:pPr>
        <w:pStyle w:val="10"/>
        <w:widowControl w:val="0"/>
        <w:pBdr>
          <w:top w:val="nil"/>
          <w:left w:val="nil"/>
          <w:bottom w:val="nil"/>
          <w:right w:val="nil"/>
          <w:between w:val="nil"/>
        </w:pBdr>
        <w:spacing w:line="240" w:lineRule="auto"/>
        <w:ind w:left="426"/>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2. Обсяг партії продукції: </w:t>
      </w:r>
    </w:p>
    <w:tbl>
      <w:tblPr>
        <w:tblStyle w:val="a5"/>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297"/>
        <w:gridCol w:w="1441"/>
        <w:gridCol w:w="2623"/>
        <w:gridCol w:w="1834"/>
        <w:gridCol w:w="797"/>
        <w:gridCol w:w="1614"/>
        <w:gridCol w:w="1793"/>
      </w:tblGrid>
      <w:tr w:rsidR="00C1077E" w:rsidRPr="006A6FA1" w:rsidTr="00E748DA">
        <w:trPr>
          <w:cantSplit/>
          <w:trHeight w:val="667"/>
          <w:tblHeader/>
        </w:trPr>
        <w:tc>
          <w:tcPr>
            <w:tcW w:w="143" w:type="pct"/>
            <w:shd w:val="clear" w:color="auto" w:fill="auto"/>
            <w:tcMar>
              <w:top w:w="100" w:type="dxa"/>
              <w:left w:w="100" w:type="dxa"/>
              <w:bottom w:w="100" w:type="dxa"/>
              <w:right w:w="100" w:type="dxa"/>
            </w:tcMar>
          </w:tcPr>
          <w:p w:rsidR="00C1077E" w:rsidRPr="006A6FA1" w:rsidRDefault="00C1077E" w:rsidP="00E748DA">
            <w:pPr>
              <w:pStyle w:val="10"/>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p>
        </w:tc>
        <w:tc>
          <w:tcPr>
            <w:tcW w:w="693" w:type="pct"/>
            <w:shd w:val="clear" w:color="auto" w:fill="auto"/>
            <w:tcMar>
              <w:top w:w="100" w:type="dxa"/>
              <w:left w:w="100" w:type="dxa"/>
              <w:bottom w:w="100" w:type="dxa"/>
              <w:right w:w="100" w:type="dxa"/>
            </w:tcMar>
          </w:tcPr>
          <w:p w:rsidR="00C1077E" w:rsidRPr="006A6FA1" w:rsidRDefault="00F41F9E" w:rsidP="00E748DA">
            <w:pPr>
              <w:pStyle w:val="10"/>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16"/>
                <w:szCs w:val="16"/>
              </w:rPr>
            </w:pPr>
            <w:r w:rsidRPr="006A6FA1">
              <w:rPr>
                <w:rFonts w:ascii="Times New Roman" w:eastAsia="Times New Roman" w:hAnsi="Times New Roman" w:cs="Times New Roman"/>
                <w:b/>
                <w:color w:val="000000" w:themeColor="text1"/>
                <w:sz w:val="16"/>
                <w:szCs w:val="16"/>
              </w:rPr>
              <w:t xml:space="preserve">№ Найменування </w:t>
            </w:r>
          </w:p>
        </w:tc>
        <w:tc>
          <w:tcPr>
            <w:tcW w:w="1261" w:type="pct"/>
            <w:shd w:val="clear" w:color="auto" w:fill="auto"/>
            <w:tcMar>
              <w:top w:w="100" w:type="dxa"/>
              <w:left w:w="100" w:type="dxa"/>
              <w:bottom w:w="100" w:type="dxa"/>
              <w:right w:w="100" w:type="dxa"/>
            </w:tcMar>
          </w:tcPr>
          <w:p w:rsidR="00C1077E" w:rsidRPr="006A6FA1" w:rsidRDefault="00F41F9E" w:rsidP="00E748DA">
            <w:pPr>
              <w:pStyle w:val="10"/>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16"/>
                <w:szCs w:val="16"/>
              </w:rPr>
            </w:pPr>
            <w:r w:rsidRPr="006A6FA1">
              <w:rPr>
                <w:rFonts w:ascii="Times New Roman" w:eastAsia="Times New Roman" w:hAnsi="Times New Roman" w:cs="Times New Roman"/>
                <w:b/>
                <w:color w:val="000000" w:themeColor="text1"/>
                <w:sz w:val="16"/>
                <w:szCs w:val="16"/>
              </w:rPr>
              <w:t xml:space="preserve">Виробник, країна  </w:t>
            </w:r>
          </w:p>
          <w:p w:rsidR="00C1077E" w:rsidRPr="006A6FA1" w:rsidRDefault="00F41F9E" w:rsidP="00E748DA">
            <w:pPr>
              <w:pStyle w:val="10"/>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16"/>
                <w:szCs w:val="16"/>
              </w:rPr>
            </w:pPr>
            <w:r w:rsidRPr="006A6FA1">
              <w:rPr>
                <w:rFonts w:ascii="Times New Roman" w:eastAsia="Times New Roman" w:hAnsi="Times New Roman" w:cs="Times New Roman"/>
                <w:b/>
                <w:color w:val="000000" w:themeColor="text1"/>
                <w:sz w:val="16"/>
                <w:szCs w:val="16"/>
              </w:rPr>
              <w:t>виробництва продукції</w:t>
            </w:r>
          </w:p>
        </w:tc>
        <w:tc>
          <w:tcPr>
            <w:tcW w:w="882" w:type="pct"/>
            <w:shd w:val="clear" w:color="auto" w:fill="auto"/>
            <w:tcMar>
              <w:top w:w="100" w:type="dxa"/>
              <w:left w:w="100" w:type="dxa"/>
              <w:bottom w:w="100" w:type="dxa"/>
              <w:right w:w="100" w:type="dxa"/>
            </w:tcMar>
          </w:tcPr>
          <w:p w:rsidR="00C1077E" w:rsidRPr="006A6FA1" w:rsidRDefault="00F41F9E" w:rsidP="00E748DA">
            <w:pPr>
              <w:pStyle w:val="10"/>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16"/>
                <w:szCs w:val="16"/>
              </w:rPr>
            </w:pPr>
            <w:r w:rsidRPr="006A6FA1">
              <w:rPr>
                <w:rFonts w:ascii="Times New Roman" w:eastAsia="Times New Roman" w:hAnsi="Times New Roman" w:cs="Times New Roman"/>
                <w:b/>
                <w:color w:val="000000" w:themeColor="text1"/>
                <w:sz w:val="16"/>
                <w:szCs w:val="16"/>
              </w:rPr>
              <w:t xml:space="preserve">Од. </w:t>
            </w:r>
            <w:proofErr w:type="spellStart"/>
            <w:r w:rsidRPr="006A6FA1">
              <w:rPr>
                <w:rFonts w:ascii="Times New Roman" w:eastAsia="Times New Roman" w:hAnsi="Times New Roman" w:cs="Times New Roman"/>
                <w:b/>
                <w:color w:val="000000" w:themeColor="text1"/>
                <w:sz w:val="16"/>
                <w:szCs w:val="16"/>
              </w:rPr>
              <w:t>вим</w:t>
            </w:r>
            <w:proofErr w:type="spellEnd"/>
            <w:r w:rsidRPr="006A6FA1">
              <w:rPr>
                <w:rFonts w:ascii="Times New Roman" w:eastAsia="Times New Roman" w:hAnsi="Times New Roman" w:cs="Times New Roman"/>
                <w:b/>
                <w:color w:val="000000" w:themeColor="text1"/>
                <w:sz w:val="16"/>
                <w:szCs w:val="16"/>
              </w:rPr>
              <w:t xml:space="preserve">. </w:t>
            </w:r>
          </w:p>
          <w:p w:rsidR="00C1077E" w:rsidRPr="006A6FA1" w:rsidRDefault="00F41F9E" w:rsidP="00E748DA">
            <w:pPr>
              <w:pStyle w:val="10"/>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16"/>
                <w:szCs w:val="16"/>
              </w:rPr>
            </w:pPr>
            <w:r w:rsidRPr="006A6FA1">
              <w:rPr>
                <w:rFonts w:ascii="Times New Roman" w:eastAsia="Times New Roman" w:hAnsi="Times New Roman" w:cs="Times New Roman"/>
                <w:b/>
                <w:color w:val="000000" w:themeColor="text1"/>
                <w:sz w:val="16"/>
                <w:szCs w:val="16"/>
              </w:rPr>
              <w:t>(форму</w:t>
            </w:r>
            <w:r w:rsidR="00E748DA">
              <w:rPr>
                <w:rFonts w:ascii="Times New Roman" w:eastAsia="Times New Roman" w:hAnsi="Times New Roman" w:cs="Times New Roman"/>
                <w:b/>
                <w:color w:val="000000" w:themeColor="text1"/>
                <w:sz w:val="16"/>
                <w:szCs w:val="16"/>
              </w:rPr>
              <w:t xml:space="preserve"> </w:t>
            </w:r>
            <w:r w:rsidRPr="006A6FA1">
              <w:rPr>
                <w:rFonts w:ascii="Times New Roman" w:eastAsia="Times New Roman" w:hAnsi="Times New Roman" w:cs="Times New Roman"/>
                <w:b/>
                <w:color w:val="000000" w:themeColor="text1"/>
                <w:sz w:val="16"/>
                <w:szCs w:val="16"/>
              </w:rPr>
              <w:t xml:space="preserve">випуску,  </w:t>
            </w:r>
          </w:p>
          <w:p w:rsidR="00C1077E" w:rsidRPr="006A6FA1" w:rsidRDefault="00F41F9E" w:rsidP="00E748DA">
            <w:pPr>
              <w:pStyle w:val="10"/>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16"/>
                <w:szCs w:val="16"/>
              </w:rPr>
            </w:pPr>
            <w:r w:rsidRPr="006A6FA1">
              <w:rPr>
                <w:rFonts w:ascii="Times New Roman" w:eastAsia="Times New Roman" w:hAnsi="Times New Roman" w:cs="Times New Roman"/>
                <w:b/>
                <w:color w:val="000000" w:themeColor="text1"/>
                <w:sz w:val="16"/>
                <w:szCs w:val="16"/>
              </w:rPr>
              <w:t>дозування)</w:t>
            </w:r>
          </w:p>
        </w:tc>
        <w:tc>
          <w:tcPr>
            <w:tcW w:w="383" w:type="pct"/>
            <w:shd w:val="clear" w:color="auto" w:fill="auto"/>
            <w:tcMar>
              <w:top w:w="100" w:type="dxa"/>
              <w:left w:w="100" w:type="dxa"/>
              <w:bottom w:w="100" w:type="dxa"/>
              <w:right w:w="100" w:type="dxa"/>
            </w:tcMar>
          </w:tcPr>
          <w:p w:rsidR="00C1077E" w:rsidRPr="006A6FA1" w:rsidRDefault="00F41F9E" w:rsidP="00E748DA">
            <w:pPr>
              <w:pStyle w:val="10"/>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16"/>
                <w:szCs w:val="16"/>
              </w:rPr>
            </w:pPr>
            <w:proofErr w:type="spellStart"/>
            <w:r w:rsidRPr="006A6FA1">
              <w:rPr>
                <w:rFonts w:ascii="Times New Roman" w:eastAsia="Times New Roman" w:hAnsi="Times New Roman" w:cs="Times New Roman"/>
                <w:b/>
                <w:color w:val="000000" w:themeColor="text1"/>
                <w:sz w:val="16"/>
                <w:szCs w:val="16"/>
              </w:rPr>
              <w:t>Кіл-ть</w:t>
            </w:r>
            <w:proofErr w:type="spellEnd"/>
          </w:p>
        </w:tc>
        <w:tc>
          <w:tcPr>
            <w:tcW w:w="776" w:type="pct"/>
            <w:shd w:val="clear" w:color="auto" w:fill="auto"/>
            <w:tcMar>
              <w:top w:w="100" w:type="dxa"/>
              <w:left w:w="100" w:type="dxa"/>
              <w:bottom w:w="100" w:type="dxa"/>
              <w:right w:w="100" w:type="dxa"/>
            </w:tcMar>
          </w:tcPr>
          <w:p w:rsidR="00C1077E" w:rsidRPr="006A6FA1" w:rsidRDefault="00F41F9E" w:rsidP="00E748DA">
            <w:pPr>
              <w:pStyle w:val="10"/>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16"/>
                <w:szCs w:val="16"/>
              </w:rPr>
            </w:pPr>
            <w:r w:rsidRPr="006A6FA1">
              <w:rPr>
                <w:rFonts w:ascii="Times New Roman" w:eastAsia="Times New Roman" w:hAnsi="Times New Roman" w:cs="Times New Roman"/>
                <w:b/>
                <w:color w:val="000000" w:themeColor="text1"/>
                <w:sz w:val="16"/>
                <w:szCs w:val="16"/>
              </w:rPr>
              <w:t xml:space="preserve">Ціна за  </w:t>
            </w:r>
          </w:p>
          <w:p w:rsidR="00C1077E" w:rsidRPr="006A6FA1" w:rsidRDefault="00F41F9E" w:rsidP="00E748DA">
            <w:pPr>
              <w:pStyle w:val="10"/>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16"/>
                <w:szCs w:val="16"/>
              </w:rPr>
            </w:pPr>
            <w:r w:rsidRPr="006A6FA1">
              <w:rPr>
                <w:rFonts w:ascii="Times New Roman" w:eastAsia="Times New Roman" w:hAnsi="Times New Roman" w:cs="Times New Roman"/>
                <w:b/>
                <w:color w:val="000000" w:themeColor="text1"/>
                <w:sz w:val="16"/>
                <w:szCs w:val="16"/>
              </w:rPr>
              <w:t xml:space="preserve">одиницю,  </w:t>
            </w:r>
          </w:p>
          <w:p w:rsidR="00C1077E" w:rsidRPr="006A6FA1" w:rsidRDefault="00F41F9E" w:rsidP="00E748DA">
            <w:pPr>
              <w:pStyle w:val="10"/>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16"/>
                <w:szCs w:val="16"/>
              </w:rPr>
            </w:pPr>
            <w:r w:rsidRPr="006A6FA1">
              <w:rPr>
                <w:rFonts w:ascii="Times New Roman" w:eastAsia="Times New Roman" w:hAnsi="Times New Roman" w:cs="Times New Roman"/>
                <w:b/>
                <w:color w:val="000000" w:themeColor="text1"/>
                <w:sz w:val="16"/>
                <w:szCs w:val="16"/>
              </w:rPr>
              <w:t>грн. без ПДВ</w:t>
            </w:r>
          </w:p>
        </w:tc>
        <w:tc>
          <w:tcPr>
            <w:tcW w:w="863" w:type="pct"/>
            <w:shd w:val="clear" w:color="auto" w:fill="auto"/>
            <w:tcMar>
              <w:top w:w="100" w:type="dxa"/>
              <w:left w:w="100" w:type="dxa"/>
              <w:bottom w:w="100" w:type="dxa"/>
              <w:right w:w="100" w:type="dxa"/>
            </w:tcMar>
          </w:tcPr>
          <w:p w:rsidR="00C1077E" w:rsidRPr="006A6FA1" w:rsidRDefault="00F41F9E" w:rsidP="00E748DA">
            <w:pPr>
              <w:pStyle w:val="10"/>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16"/>
                <w:szCs w:val="16"/>
              </w:rPr>
            </w:pPr>
            <w:r w:rsidRPr="006A6FA1">
              <w:rPr>
                <w:rFonts w:ascii="Times New Roman" w:eastAsia="Times New Roman" w:hAnsi="Times New Roman" w:cs="Times New Roman"/>
                <w:b/>
                <w:color w:val="000000" w:themeColor="text1"/>
                <w:sz w:val="16"/>
                <w:szCs w:val="16"/>
              </w:rPr>
              <w:t>Сума, грн.</w:t>
            </w:r>
          </w:p>
        </w:tc>
      </w:tr>
      <w:tr w:rsidR="00C1077E" w:rsidRPr="006A6FA1" w:rsidTr="00E748DA">
        <w:trPr>
          <w:cantSplit/>
          <w:trHeight w:val="175"/>
          <w:tblHeader/>
        </w:trPr>
        <w:tc>
          <w:tcPr>
            <w:tcW w:w="143" w:type="pct"/>
            <w:shd w:val="clear" w:color="auto" w:fill="auto"/>
            <w:tcMar>
              <w:top w:w="100" w:type="dxa"/>
              <w:left w:w="100" w:type="dxa"/>
              <w:bottom w:w="100" w:type="dxa"/>
              <w:right w:w="100" w:type="dxa"/>
            </w:tcMar>
          </w:tcPr>
          <w:p w:rsidR="00C1077E" w:rsidRPr="006A6FA1" w:rsidRDefault="00F41F9E" w:rsidP="00E748DA">
            <w:pPr>
              <w:pStyle w:val="10"/>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sz w:val="16"/>
                <w:szCs w:val="16"/>
              </w:rPr>
            </w:pPr>
            <w:r w:rsidRPr="006A6FA1">
              <w:rPr>
                <w:rFonts w:ascii="Times New Roman" w:eastAsia="Times New Roman" w:hAnsi="Times New Roman" w:cs="Times New Roman"/>
                <w:color w:val="000000" w:themeColor="text1"/>
                <w:sz w:val="16"/>
                <w:szCs w:val="16"/>
              </w:rPr>
              <w:t>1</w:t>
            </w:r>
          </w:p>
        </w:tc>
        <w:tc>
          <w:tcPr>
            <w:tcW w:w="693" w:type="pct"/>
            <w:shd w:val="clear" w:color="auto" w:fill="auto"/>
            <w:tcMar>
              <w:top w:w="100" w:type="dxa"/>
              <w:left w:w="100" w:type="dxa"/>
              <w:bottom w:w="100" w:type="dxa"/>
              <w:right w:w="100" w:type="dxa"/>
            </w:tcMar>
          </w:tcPr>
          <w:p w:rsidR="00C1077E" w:rsidRPr="006A6FA1" w:rsidRDefault="00C1077E" w:rsidP="00E748DA">
            <w:pPr>
              <w:pStyle w:val="10"/>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16"/>
                <w:szCs w:val="16"/>
              </w:rPr>
            </w:pPr>
          </w:p>
        </w:tc>
        <w:tc>
          <w:tcPr>
            <w:tcW w:w="1261" w:type="pct"/>
            <w:shd w:val="clear" w:color="auto" w:fill="auto"/>
            <w:tcMar>
              <w:top w:w="100" w:type="dxa"/>
              <w:left w:w="100" w:type="dxa"/>
              <w:bottom w:w="100" w:type="dxa"/>
              <w:right w:w="100" w:type="dxa"/>
            </w:tcMar>
          </w:tcPr>
          <w:p w:rsidR="00C1077E" w:rsidRPr="006A6FA1" w:rsidRDefault="00C1077E" w:rsidP="00E748DA">
            <w:pPr>
              <w:pStyle w:val="10"/>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16"/>
                <w:szCs w:val="16"/>
              </w:rPr>
            </w:pPr>
          </w:p>
        </w:tc>
        <w:tc>
          <w:tcPr>
            <w:tcW w:w="882" w:type="pct"/>
            <w:shd w:val="clear" w:color="auto" w:fill="auto"/>
            <w:tcMar>
              <w:top w:w="100" w:type="dxa"/>
              <w:left w:w="100" w:type="dxa"/>
              <w:bottom w:w="100" w:type="dxa"/>
              <w:right w:w="100" w:type="dxa"/>
            </w:tcMar>
          </w:tcPr>
          <w:p w:rsidR="00C1077E" w:rsidRPr="006A6FA1" w:rsidRDefault="00C1077E" w:rsidP="00E748DA">
            <w:pPr>
              <w:pStyle w:val="10"/>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16"/>
                <w:szCs w:val="16"/>
              </w:rPr>
            </w:pPr>
          </w:p>
        </w:tc>
        <w:tc>
          <w:tcPr>
            <w:tcW w:w="383" w:type="pct"/>
            <w:shd w:val="clear" w:color="auto" w:fill="auto"/>
            <w:tcMar>
              <w:top w:w="100" w:type="dxa"/>
              <w:left w:w="100" w:type="dxa"/>
              <w:bottom w:w="100" w:type="dxa"/>
              <w:right w:w="100" w:type="dxa"/>
            </w:tcMar>
          </w:tcPr>
          <w:p w:rsidR="00C1077E" w:rsidRPr="006A6FA1" w:rsidRDefault="00C1077E" w:rsidP="00E748DA">
            <w:pPr>
              <w:pStyle w:val="10"/>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16"/>
                <w:szCs w:val="16"/>
              </w:rPr>
            </w:pPr>
          </w:p>
        </w:tc>
        <w:tc>
          <w:tcPr>
            <w:tcW w:w="776" w:type="pct"/>
            <w:shd w:val="clear" w:color="auto" w:fill="auto"/>
            <w:tcMar>
              <w:top w:w="100" w:type="dxa"/>
              <w:left w:w="100" w:type="dxa"/>
              <w:bottom w:w="100" w:type="dxa"/>
              <w:right w:w="100" w:type="dxa"/>
            </w:tcMar>
          </w:tcPr>
          <w:p w:rsidR="00C1077E" w:rsidRPr="006A6FA1" w:rsidRDefault="00C1077E" w:rsidP="00E748DA">
            <w:pPr>
              <w:pStyle w:val="10"/>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16"/>
                <w:szCs w:val="16"/>
              </w:rPr>
            </w:pPr>
          </w:p>
        </w:tc>
        <w:tc>
          <w:tcPr>
            <w:tcW w:w="863" w:type="pct"/>
            <w:shd w:val="clear" w:color="auto" w:fill="auto"/>
            <w:tcMar>
              <w:top w:w="100" w:type="dxa"/>
              <w:left w:w="100" w:type="dxa"/>
              <w:bottom w:w="100" w:type="dxa"/>
              <w:right w:w="100" w:type="dxa"/>
            </w:tcMar>
          </w:tcPr>
          <w:p w:rsidR="00C1077E" w:rsidRPr="006A6FA1" w:rsidRDefault="00C1077E" w:rsidP="00E748DA">
            <w:pPr>
              <w:pStyle w:val="10"/>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16"/>
                <w:szCs w:val="16"/>
              </w:rPr>
            </w:pPr>
          </w:p>
        </w:tc>
      </w:tr>
      <w:tr w:rsidR="00C1077E" w:rsidRPr="006A6FA1" w:rsidTr="00E748DA">
        <w:trPr>
          <w:cantSplit/>
          <w:trHeight w:val="196"/>
          <w:tblHeader/>
        </w:trPr>
        <w:tc>
          <w:tcPr>
            <w:tcW w:w="4137" w:type="pct"/>
            <w:gridSpan w:val="6"/>
            <w:shd w:val="clear" w:color="auto" w:fill="auto"/>
            <w:tcMar>
              <w:top w:w="100" w:type="dxa"/>
              <w:left w:w="100" w:type="dxa"/>
              <w:bottom w:w="100" w:type="dxa"/>
              <w:right w:w="100" w:type="dxa"/>
            </w:tcMar>
          </w:tcPr>
          <w:p w:rsidR="00C1077E" w:rsidRPr="006A6FA1" w:rsidRDefault="00F41F9E" w:rsidP="00E748DA">
            <w:pPr>
              <w:pStyle w:val="10"/>
              <w:widowControl w:val="0"/>
              <w:pBdr>
                <w:top w:val="nil"/>
                <w:left w:val="nil"/>
                <w:bottom w:val="nil"/>
                <w:right w:val="nil"/>
                <w:between w:val="nil"/>
              </w:pBdr>
              <w:spacing w:line="240" w:lineRule="auto"/>
              <w:jc w:val="right"/>
              <w:rPr>
                <w:rFonts w:ascii="Times New Roman" w:eastAsia="Times New Roman" w:hAnsi="Times New Roman" w:cs="Times New Roman"/>
                <w:color w:val="000000" w:themeColor="text1"/>
                <w:sz w:val="16"/>
                <w:szCs w:val="16"/>
              </w:rPr>
            </w:pPr>
            <w:r w:rsidRPr="006A6FA1">
              <w:rPr>
                <w:rFonts w:ascii="Times New Roman" w:eastAsia="Times New Roman" w:hAnsi="Times New Roman" w:cs="Times New Roman"/>
                <w:color w:val="000000" w:themeColor="text1"/>
                <w:sz w:val="16"/>
                <w:szCs w:val="16"/>
              </w:rPr>
              <w:t>Разом без ПДВ:</w:t>
            </w:r>
          </w:p>
        </w:tc>
        <w:tc>
          <w:tcPr>
            <w:tcW w:w="863" w:type="pct"/>
            <w:shd w:val="clear" w:color="auto" w:fill="auto"/>
            <w:tcMar>
              <w:top w:w="100" w:type="dxa"/>
              <w:left w:w="100" w:type="dxa"/>
              <w:bottom w:w="100" w:type="dxa"/>
              <w:right w:w="100" w:type="dxa"/>
            </w:tcMar>
          </w:tcPr>
          <w:p w:rsidR="00C1077E" w:rsidRPr="006A6FA1" w:rsidRDefault="00C1077E" w:rsidP="00E748DA">
            <w:pPr>
              <w:pStyle w:val="10"/>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16"/>
                <w:szCs w:val="16"/>
              </w:rPr>
            </w:pPr>
          </w:p>
        </w:tc>
      </w:tr>
      <w:tr w:rsidR="00C1077E" w:rsidRPr="006A6FA1" w:rsidTr="00E748DA">
        <w:trPr>
          <w:cantSplit/>
          <w:trHeight w:val="205"/>
          <w:tblHeader/>
        </w:trPr>
        <w:tc>
          <w:tcPr>
            <w:tcW w:w="4137" w:type="pct"/>
            <w:gridSpan w:val="6"/>
            <w:shd w:val="clear" w:color="auto" w:fill="auto"/>
            <w:tcMar>
              <w:top w:w="100" w:type="dxa"/>
              <w:left w:w="100" w:type="dxa"/>
              <w:bottom w:w="100" w:type="dxa"/>
              <w:right w:w="100" w:type="dxa"/>
            </w:tcMar>
          </w:tcPr>
          <w:p w:rsidR="00C1077E" w:rsidRPr="006A6FA1" w:rsidRDefault="00F41F9E" w:rsidP="00E748DA">
            <w:pPr>
              <w:pStyle w:val="10"/>
              <w:widowControl w:val="0"/>
              <w:pBdr>
                <w:top w:val="nil"/>
                <w:left w:val="nil"/>
                <w:bottom w:val="nil"/>
                <w:right w:val="nil"/>
                <w:between w:val="nil"/>
              </w:pBdr>
              <w:spacing w:line="240" w:lineRule="auto"/>
              <w:jc w:val="right"/>
              <w:rPr>
                <w:rFonts w:ascii="Times New Roman" w:eastAsia="Times New Roman" w:hAnsi="Times New Roman" w:cs="Times New Roman"/>
                <w:color w:val="000000" w:themeColor="text1"/>
                <w:sz w:val="16"/>
                <w:szCs w:val="16"/>
              </w:rPr>
            </w:pPr>
            <w:r w:rsidRPr="006A6FA1">
              <w:rPr>
                <w:rFonts w:ascii="Times New Roman" w:eastAsia="Times New Roman" w:hAnsi="Times New Roman" w:cs="Times New Roman"/>
                <w:color w:val="000000" w:themeColor="text1"/>
                <w:sz w:val="16"/>
                <w:szCs w:val="16"/>
              </w:rPr>
              <w:t>ПДВ:</w:t>
            </w:r>
          </w:p>
        </w:tc>
        <w:tc>
          <w:tcPr>
            <w:tcW w:w="863" w:type="pct"/>
            <w:shd w:val="clear" w:color="auto" w:fill="auto"/>
            <w:tcMar>
              <w:top w:w="100" w:type="dxa"/>
              <w:left w:w="100" w:type="dxa"/>
              <w:bottom w:w="100" w:type="dxa"/>
              <w:right w:w="100" w:type="dxa"/>
            </w:tcMar>
          </w:tcPr>
          <w:p w:rsidR="00C1077E" w:rsidRPr="006A6FA1" w:rsidRDefault="00C1077E" w:rsidP="00E748DA">
            <w:pPr>
              <w:pStyle w:val="10"/>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16"/>
                <w:szCs w:val="16"/>
              </w:rPr>
            </w:pPr>
          </w:p>
        </w:tc>
      </w:tr>
      <w:tr w:rsidR="00C1077E" w:rsidRPr="006A6FA1" w:rsidTr="00E748DA">
        <w:trPr>
          <w:cantSplit/>
          <w:trHeight w:val="198"/>
          <w:tblHeader/>
        </w:trPr>
        <w:tc>
          <w:tcPr>
            <w:tcW w:w="4137" w:type="pct"/>
            <w:gridSpan w:val="6"/>
            <w:shd w:val="clear" w:color="auto" w:fill="auto"/>
            <w:tcMar>
              <w:top w:w="100" w:type="dxa"/>
              <w:left w:w="100" w:type="dxa"/>
              <w:bottom w:w="100" w:type="dxa"/>
              <w:right w:w="100" w:type="dxa"/>
            </w:tcMar>
          </w:tcPr>
          <w:p w:rsidR="00C1077E" w:rsidRPr="006A6FA1" w:rsidRDefault="00F41F9E" w:rsidP="00E748DA">
            <w:pPr>
              <w:pStyle w:val="10"/>
              <w:widowControl w:val="0"/>
              <w:pBdr>
                <w:top w:val="nil"/>
                <w:left w:val="nil"/>
                <w:bottom w:val="nil"/>
                <w:right w:val="nil"/>
                <w:between w:val="nil"/>
              </w:pBdr>
              <w:spacing w:line="240" w:lineRule="auto"/>
              <w:jc w:val="right"/>
              <w:rPr>
                <w:rFonts w:ascii="Times New Roman" w:eastAsia="Times New Roman" w:hAnsi="Times New Roman" w:cs="Times New Roman"/>
                <w:color w:val="000000" w:themeColor="text1"/>
                <w:sz w:val="16"/>
                <w:szCs w:val="16"/>
              </w:rPr>
            </w:pPr>
            <w:r w:rsidRPr="006A6FA1">
              <w:rPr>
                <w:rFonts w:ascii="Times New Roman" w:eastAsia="Times New Roman" w:hAnsi="Times New Roman" w:cs="Times New Roman"/>
                <w:color w:val="000000" w:themeColor="text1"/>
                <w:sz w:val="16"/>
                <w:szCs w:val="16"/>
              </w:rPr>
              <w:t>Разом з ПДВ:</w:t>
            </w:r>
          </w:p>
        </w:tc>
        <w:tc>
          <w:tcPr>
            <w:tcW w:w="863" w:type="pct"/>
            <w:shd w:val="clear" w:color="auto" w:fill="auto"/>
            <w:tcMar>
              <w:top w:w="100" w:type="dxa"/>
              <w:left w:w="100" w:type="dxa"/>
              <w:bottom w:w="100" w:type="dxa"/>
              <w:right w:w="100" w:type="dxa"/>
            </w:tcMar>
          </w:tcPr>
          <w:p w:rsidR="00C1077E" w:rsidRPr="006A6FA1" w:rsidRDefault="00C1077E" w:rsidP="00E748DA">
            <w:pPr>
              <w:pStyle w:val="10"/>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16"/>
                <w:szCs w:val="16"/>
              </w:rPr>
            </w:pPr>
          </w:p>
        </w:tc>
      </w:tr>
    </w:tbl>
    <w:p w:rsidR="00C1077E" w:rsidRPr="006A6FA1" w:rsidRDefault="00C1077E" w:rsidP="00E748DA">
      <w:pPr>
        <w:pStyle w:val="10"/>
        <w:widowControl w:val="0"/>
        <w:pBdr>
          <w:top w:val="nil"/>
          <w:left w:val="nil"/>
          <w:bottom w:val="nil"/>
          <w:right w:val="nil"/>
          <w:between w:val="nil"/>
        </w:pBdr>
        <w:spacing w:line="240" w:lineRule="auto"/>
        <w:rPr>
          <w:rFonts w:ascii="Times New Roman" w:hAnsi="Times New Roman" w:cs="Times New Roman"/>
          <w:color w:val="000000" w:themeColor="text1"/>
        </w:rPr>
      </w:pPr>
    </w:p>
    <w:p w:rsidR="00C1077E" w:rsidRPr="006A6FA1" w:rsidRDefault="00F41F9E" w:rsidP="00CE64E2">
      <w:pPr>
        <w:pStyle w:val="10"/>
        <w:widowControl w:val="0"/>
        <w:pBdr>
          <w:top w:val="nil"/>
          <w:left w:val="nil"/>
          <w:bottom w:val="nil"/>
          <w:right w:val="nil"/>
          <w:between w:val="nil"/>
        </w:pBdr>
        <w:spacing w:line="240" w:lineRule="auto"/>
        <w:ind w:left="426" w:right="147" w:firstLine="5"/>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3. Ціна продукції складає __________ грн (__________ гривень __ копійок), у тому числі  ПДВ - __________ грн (__________ гривень __ копійок). </w:t>
      </w:r>
    </w:p>
    <w:p w:rsidR="00CA5AA0" w:rsidRPr="006A6FA1" w:rsidRDefault="00CA5AA0" w:rsidP="00CE64E2">
      <w:pPr>
        <w:pStyle w:val="10"/>
        <w:widowControl w:val="0"/>
        <w:pBdr>
          <w:top w:val="nil"/>
          <w:left w:val="nil"/>
          <w:bottom w:val="nil"/>
          <w:right w:val="nil"/>
          <w:between w:val="nil"/>
        </w:pBdr>
        <w:spacing w:line="240" w:lineRule="auto"/>
        <w:ind w:left="424" w:right="147" w:firstLine="13"/>
        <w:rPr>
          <w:rFonts w:ascii="Times New Roman" w:eastAsia="Times New Roman" w:hAnsi="Times New Roman" w:cs="Times New Roman"/>
          <w:color w:val="000000" w:themeColor="text1"/>
          <w:sz w:val="24"/>
          <w:szCs w:val="24"/>
        </w:rPr>
      </w:pPr>
    </w:p>
    <w:p w:rsidR="00C1077E" w:rsidRPr="006A6FA1" w:rsidRDefault="00F41F9E" w:rsidP="00CE64E2">
      <w:pPr>
        <w:pStyle w:val="10"/>
        <w:widowControl w:val="0"/>
        <w:pBdr>
          <w:top w:val="nil"/>
          <w:left w:val="nil"/>
          <w:bottom w:val="nil"/>
          <w:right w:val="nil"/>
          <w:between w:val="nil"/>
        </w:pBdr>
        <w:spacing w:line="240" w:lineRule="auto"/>
        <w:ind w:left="424" w:right="147" w:firstLine="13"/>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 Примітка: за взаємною згодою Сторін можливе внесення змін (уточнень, коригувань тощо)  до цієї Специфікації у випадках, передбачених Договором. </w:t>
      </w:r>
    </w:p>
    <w:p w:rsidR="00CA5AA0" w:rsidRPr="006A6FA1" w:rsidRDefault="00CA5AA0" w:rsidP="00CE64E2">
      <w:pPr>
        <w:pStyle w:val="10"/>
        <w:widowControl w:val="0"/>
        <w:pBdr>
          <w:top w:val="nil"/>
          <w:left w:val="nil"/>
          <w:bottom w:val="nil"/>
          <w:right w:val="nil"/>
          <w:between w:val="nil"/>
        </w:pBdr>
        <w:spacing w:line="240" w:lineRule="auto"/>
        <w:ind w:left="1854"/>
        <w:rPr>
          <w:rFonts w:ascii="Times New Roman" w:eastAsia="Times New Roman" w:hAnsi="Times New Roman" w:cs="Times New Roman"/>
          <w:b/>
          <w:color w:val="000000" w:themeColor="text1"/>
          <w:sz w:val="24"/>
          <w:szCs w:val="24"/>
        </w:rPr>
      </w:pPr>
    </w:p>
    <w:p w:rsidR="00C11903" w:rsidRDefault="00C11903" w:rsidP="00C11903">
      <w:pPr>
        <w:jc w:val="center"/>
        <w:outlineLvl w:val="0"/>
        <w:rPr>
          <w:rFonts w:ascii="Times New Roman" w:hAnsi="Times New Roman" w:cs="Times New Roman"/>
          <w:b/>
          <w:color w:val="000000" w:themeColor="text1"/>
          <w:sz w:val="24"/>
          <w:szCs w:val="24"/>
        </w:rPr>
      </w:pPr>
      <w:r w:rsidRPr="006A6FA1">
        <w:rPr>
          <w:rFonts w:ascii="Times New Roman" w:hAnsi="Times New Roman" w:cs="Times New Roman"/>
          <w:b/>
          <w:color w:val="000000" w:themeColor="text1"/>
          <w:sz w:val="24"/>
          <w:szCs w:val="24"/>
        </w:rPr>
        <w:t>ПОСТАЧАЛЬНИК:                                                ЗАМОВНИК:</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07"/>
        <w:gridCol w:w="5208"/>
      </w:tblGrid>
      <w:tr w:rsidR="00E748DA" w:rsidTr="00E748DA">
        <w:tc>
          <w:tcPr>
            <w:tcW w:w="5207" w:type="dxa"/>
          </w:tcPr>
          <w:p w:rsidR="00E748DA" w:rsidRDefault="00E748DA" w:rsidP="00E748DA">
            <w:pPr>
              <w:pStyle w:val="10"/>
              <w:widowControl w:val="0"/>
              <w:ind w:right="57"/>
              <w:rPr>
                <w:rFonts w:ascii="Times New Roman" w:eastAsia="Times New Roman" w:hAnsi="Times New Roman" w:cs="Times New Roman"/>
                <w:color w:val="000000" w:themeColor="text1"/>
                <w:sz w:val="24"/>
                <w:szCs w:val="24"/>
              </w:rPr>
            </w:pPr>
          </w:p>
        </w:tc>
        <w:tc>
          <w:tcPr>
            <w:tcW w:w="5208" w:type="dxa"/>
          </w:tcPr>
          <w:p w:rsidR="00E748DA" w:rsidRPr="006A6FA1" w:rsidRDefault="00E748DA" w:rsidP="00E748DA">
            <w:pPr>
              <w:jc w:val="center"/>
              <w:rPr>
                <w:rStyle w:val="hps"/>
                <w:rFonts w:ascii="Times New Roman" w:hAnsi="Times New Roman" w:cs="Times New Roman"/>
                <w:b/>
                <w:color w:val="000000" w:themeColor="text1"/>
                <w:sz w:val="24"/>
                <w:szCs w:val="24"/>
              </w:rPr>
            </w:pPr>
            <w:r w:rsidRPr="006A6FA1">
              <w:rPr>
                <w:rStyle w:val="hps"/>
                <w:rFonts w:ascii="Times New Roman" w:hAnsi="Times New Roman" w:cs="Times New Roman"/>
                <w:b/>
                <w:color w:val="000000" w:themeColor="text1"/>
                <w:sz w:val="24"/>
                <w:szCs w:val="24"/>
              </w:rPr>
              <w:t>КНП «Переяславський ЦПМСД»</w:t>
            </w:r>
          </w:p>
          <w:p w:rsidR="00E748DA" w:rsidRDefault="00E748DA" w:rsidP="00E748DA">
            <w:pPr>
              <w:pStyle w:val="10"/>
              <w:widowControl w:val="0"/>
              <w:ind w:right="57"/>
              <w:rPr>
                <w:rFonts w:ascii="Times New Roman" w:eastAsia="Times New Roman" w:hAnsi="Times New Roman" w:cs="Times New Roman"/>
                <w:color w:val="000000" w:themeColor="text1"/>
                <w:sz w:val="24"/>
                <w:szCs w:val="24"/>
              </w:rPr>
            </w:pPr>
          </w:p>
          <w:p w:rsidR="00E748DA" w:rsidRDefault="00E748DA" w:rsidP="00E748DA">
            <w:pPr>
              <w:pStyle w:val="10"/>
              <w:widowControl w:val="0"/>
              <w:ind w:right="57"/>
              <w:rPr>
                <w:rFonts w:ascii="Times New Roman" w:eastAsia="Times New Roman" w:hAnsi="Times New Roman" w:cs="Times New Roman"/>
                <w:color w:val="000000" w:themeColor="text1"/>
                <w:sz w:val="24"/>
                <w:szCs w:val="24"/>
              </w:rPr>
            </w:pPr>
          </w:p>
        </w:tc>
      </w:tr>
      <w:tr w:rsidR="00E748DA" w:rsidTr="00E748DA">
        <w:tc>
          <w:tcPr>
            <w:tcW w:w="5207" w:type="dxa"/>
          </w:tcPr>
          <w:p w:rsidR="00E748DA" w:rsidRPr="006A6FA1" w:rsidRDefault="00E748DA" w:rsidP="00E748DA">
            <w:pPr>
              <w:ind w:right="-3"/>
              <w:rPr>
                <w:rFonts w:ascii="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lang w:eastAsia="ar-SA"/>
              </w:rPr>
              <w:t>________________</w:t>
            </w:r>
            <w:r w:rsidRPr="006A6FA1">
              <w:rPr>
                <w:rFonts w:ascii="Times New Roman" w:eastAsia="Times New Roman" w:hAnsi="Times New Roman" w:cs="Times New Roman"/>
                <w:b/>
                <w:color w:val="000000" w:themeColor="text1"/>
                <w:sz w:val="24"/>
                <w:szCs w:val="24"/>
                <w:lang w:eastAsia="ar-SA"/>
              </w:rPr>
              <w:t xml:space="preserve">  / П.І.Б/</w:t>
            </w:r>
          </w:p>
          <w:p w:rsidR="00E748DA" w:rsidRDefault="00E748DA" w:rsidP="00E748DA">
            <w:pPr>
              <w:pStyle w:val="10"/>
              <w:widowControl w:val="0"/>
              <w:ind w:right="57"/>
              <w:rPr>
                <w:rFonts w:ascii="Times New Roman" w:eastAsia="Times New Roman" w:hAnsi="Times New Roman" w:cs="Times New Roman"/>
                <w:color w:val="000000" w:themeColor="text1"/>
                <w:sz w:val="24"/>
                <w:szCs w:val="24"/>
              </w:rPr>
            </w:pPr>
          </w:p>
        </w:tc>
        <w:tc>
          <w:tcPr>
            <w:tcW w:w="5208" w:type="dxa"/>
          </w:tcPr>
          <w:p w:rsidR="00E748DA" w:rsidRPr="006570CA" w:rsidRDefault="00E748DA" w:rsidP="00E748DA">
            <w:pPr>
              <w:rPr>
                <w:rFonts w:ascii="Times New Roman" w:hAnsi="Times New Roman" w:cs="Times New Roman"/>
                <w:b/>
                <w:color w:val="000000" w:themeColor="text1"/>
                <w:sz w:val="24"/>
                <w:szCs w:val="24"/>
              </w:rPr>
            </w:pPr>
            <w:r w:rsidRPr="006570CA">
              <w:rPr>
                <w:rFonts w:ascii="Times New Roman" w:hAnsi="Times New Roman" w:cs="Times New Roman"/>
                <w:b/>
                <w:color w:val="000000" w:themeColor="text1"/>
                <w:sz w:val="24"/>
                <w:szCs w:val="24"/>
              </w:rPr>
              <w:t>Директор     ________  Наталія  ЦАРЕНОК</w:t>
            </w:r>
          </w:p>
          <w:p w:rsidR="00E748DA" w:rsidRDefault="00E748DA" w:rsidP="00E748DA">
            <w:pPr>
              <w:pStyle w:val="10"/>
              <w:widowControl w:val="0"/>
              <w:ind w:right="57"/>
              <w:rPr>
                <w:rFonts w:ascii="Times New Roman" w:eastAsia="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 xml:space="preserve">                              М.П.</w:t>
            </w:r>
          </w:p>
        </w:tc>
      </w:tr>
    </w:tbl>
    <w:p w:rsidR="00CE64E2" w:rsidRPr="006A6FA1" w:rsidRDefault="00CE64E2" w:rsidP="00E748DA">
      <w:pPr>
        <w:pStyle w:val="10"/>
        <w:widowControl w:val="0"/>
        <w:pBdr>
          <w:top w:val="nil"/>
          <w:left w:val="nil"/>
          <w:bottom w:val="nil"/>
          <w:right w:val="nil"/>
          <w:between w:val="nil"/>
        </w:pBdr>
        <w:spacing w:line="240" w:lineRule="auto"/>
        <w:ind w:right="57"/>
        <w:rPr>
          <w:rFonts w:ascii="Times New Roman" w:eastAsia="Times New Roman" w:hAnsi="Times New Roman" w:cs="Times New Roman"/>
          <w:color w:val="000000" w:themeColor="text1"/>
          <w:sz w:val="24"/>
          <w:szCs w:val="24"/>
        </w:rPr>
      </w:pPr>
    </w:p>
    <w:sectPr w:rsidR="00CE64E2" w:rsidRPr="006A6FA1" w:rsidSect="002A27F4">
      <w:pgSz w:w="11900" w:h="16820"/>
      <w:pgMar w:top="567" w:right="567" w:bottom="567" w:left="1134"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86D1B"/>
    <w:multiLevelType w:val="multilevel"/>
    <w:tmpl w:val="E29876F8"/>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A0579B"/>
    <w:multiLevelType w:val="multilevel"/>
    <w:tmpl w:val="2750B128"/>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AC0A57"/>
    <w:multiLevelType w:val="multilevel"/>
    <w:tmpl w:val="C70495E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393130"/>
    <w:multiLevelType w:val="multilevel"/>
    <w:tmpl w:val="5C6876B0"/>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042135"/>
    <w:multiLevelType w:val="multilevel"/>
    <w:tmpl w:val="47B8EF64"/>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1B6D64"/>
    <w:multiLevelType w:val="multilevel"/>
    <w:tmpl w:val="EBB62A60"/>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5B64ED3"/>
    <w:multiLevelType w:val="hybridMultilevel"/>
    <w:tmpl w:val="ACA01B88"/>
    <w:lvl w:ilvl="0" w:tplc="7F60E606">
      <w:start w:val="7"/>
      <w:numFmt w:val="decimal"/>
      <w:lvlText w:val="%1."/>
      <w:lvlJc w:val="left"/>
      <w:pPr>
        <w:ind w:left="4080" w:hanging="360"/>
      </w:pPr>
      <w:rPr>
        <w:rFonts w:hint="default"/>
        <w:b/>
      </w:rPr>
    </w:lvl>
    <w:lvl w:ilvl="1" w:tplc="04220019" w:tentative="1">
      <w:start w:val="1"/>
      <w:numFmt w:val="lowerLetter"/>
      <w:lvlText w:val="%2."/>
      <w:lvlJc w:val="left"/>
      <w:pPr>
        <w:ind w:left="4800" w:hanging="360"/>
      </w:pPr>
    </w:lvl>
    <w:lvl w:ilvl="2" w:tplc="0422001B" w:tentative="1">
      <w:start w:val="1"/>
      <w:numFmt w:val="lowerRoman"/>
      <w:lvlText w:val="%3."/>
      <w:lvlJc w:val="right"/>
      <w:pPr>
        <w:ind w:left="5520" w:hanging="180"/>
      </w:pPr>
    </w:lvl>
    <w:lvl w:ilvl="3" w:tplc="0422000F" w:tentative="1">
      <w:start w:val="1"/>
      <w:numFmt w:val="decimal"/>
      <w:lvlText w:val="%4."/>
      <w:lvlJc w:val="left"/>
      <w:pPr>
        <w:ind w:left="6240" w:hanging="360"/>
      </w:pPr>
    </w:lvl>
    <w:lvl w:ilvl="4" w:tplc="04220019" w:tentative="1">
      <w:start w:val="1"/>
      <w:numFmt w:val="lowerLetter"/>
      <w:lvlText w:val="%5."/>
      <w:lvlJc w:val="left"/>
      <w:pPr>
        <w:ind w:left="6960" w:hanging="360"/>
      </w:pPr>
    </w:lvl>
    <w:lvl w:ilvl="5" w:tplc="0422001B" w:tentative="1">
      <w:start w:val="1"/>
      <w:numFmt w:val="lowerRoman"/>
      <w:lvlText w:val="%6."/>
      <w:lvlJc w:val="right"/>
      <w:pPr>
        <w:ind w:left="7680" w:hanging="180"/>
      </w:pPr>
    </w:lvl>
    <w:lvl w:ilvl="6" w:tplc="0422000F" w:tentative="1">
      <w:start w:val="1"/>
      <w:numFmt w:val="decimal"/>
      <w:lvlText w:val="%7."/>
      <w:lvlJc w:val="left"/>
      <w:pPr>
        <w:ind w:left="8400" w:hanging="360"/>
      </w:pPr>
    </w:lvl>
    <w:lvl w:ilvl="7" w:tplc="04220019" w:tentative="1">
      <w:start w:val="1"/>
      <w:numFmt w:val="lowerLetter"/>
      <w:lvlText w:val="%8."/>
      <w:lvlJc w:val="left"/>
      <w:pPr>
        <w:ind w:left="9120" w:hanging="360"/>
      </w:pPr>
    </w:lvl>
    <w:lvl w:ilvl="8" w:tplc="0422001B" w:tentative="1">
      <w:start w:val="1"/>
      <w:numFmt w:val="lowerRoman"/>
      <w:lvlText w:val="%9."/>
      <w:lvlJc w:val="right"/>
      <w:pPr>
        <w:ind w:left="9840" w:hanging="180"/>
      </w:pPr>
    </w:lvl>
  </w:abstractNum>
  <w:abstractNum w:abstractNumId="7">
    <w:nsid w:val="370E4B3F"/>
    <w:multiLevelType w:val="multilevel"/>
    <w:tmpl w:val="C4D0F8FA"/>
    <w:lvl w:ilvl="0">
      <w:start w:val="3"/>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46A224E"/>
    <w:multiLevelType w:val="multilevel"/>
    <w:tmpl w:val="736437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AD97475"/>
    <w:multiLevelType w:val="multilevel"/>
    <w:tmpl w:val="F494919E"/>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0415EAF"/>
    <w:multiLevelType w:val="multilevel"/>
    <w:tmpl w:val="5D96DBA8"/>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36B5B78"/>
    <w:multiLevelType w:val="multilevel"/>
    <w:tmpl w:val="8BE69AF4"/>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6760C2A"/>
    <w:multiLevelType w:val="multilevel"/>
    <w:tmpl w:val="8D5220D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4D031E9"/>
    <w:multiLevelType w:val="multilevel"/>
    <w:tmpl w:val="DEF6326E"/>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EE74540"/>
    <w:multiLevelType w:val="multilevel"/>
    <w:tmpl w:val="DEFC1DA6"/>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9"/>
  </w:num>
  <w:num w:numId="4">
    <w:abstractNumId w:val="13"/>
  </w:num>
  <w:num w:numId="5">
    <w:abstractNumId w:val="1"/>
  </w:num>
  <w:num w:numId="6">
    <w:abstractNumId w:val="11"/>
  </w:num>
  <w:num w:numId="7">
    <w:abstractNumId w:val="14"/>
  </w:num>
  <w:num w:numId="8">
    <w:abstractNumId w:val="12"/>
  </w:num>
  <w:num w:numId="9">
    <w:abstractNumId w:val="3"/>
  </w:num>
  <w:num w:numId="10">
    <w:abstractNumId w:val="10"/>
  </w:num>
  <w:num w:numId="11">
    <w:abstractNumId w:val="4"/>
  </w:num>
  <w:num w:numId="12">
    <w:abstractNumId w:val="7"/>
  </w:num>
  <w:num w:numId="13">
    <w:abstractNumId w:val="0"/>
  </w:num>
  <w:num w:numId="14">
    <w:abstractNumId w:val="8"/>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C1077E"/>
    <w:rsid w:val="0007140E"/>
    <w:rsid w:val="0008653E"/>
    <w:rsid w:val="00134987"/>
    <w:rsid w:val="00180F89"/>
    <w:rsid w:val="001F138B"/>
    <w:rsid w:val="002019F3"/>
    <w:rsid w:val="002A27F4"/>
    <w:rsid w:val="002C0591"/>
    <w:rsid w:val="002E183E"/>
    <w:rsid w:val="00375D43"/>
    <w:rsid w:val="003D28D0"/>
    <w:rsid w:val="0040513F"/>
    <w:rsid w:val="004052B7"/>
    <w:rsid w:val="00415A9E"/>
    <w:rsid w:val="00417807"/>
    <w:rsid w:val="0046060F"/>
    <w:rsid w:val="00566894"/>
    <w:rsid w:val="006570CA"/>
    <w:rsid w:val="006775D4"/>
    <w:rsid w:val="006A6FA1"/>
    <w:rsid w:val="006C4452"/>
    <w:rsid w:val="006F3A44"/>
    <w:rsid w:val="007C68B2"/>
    <w:rsid w:val="007E1ADE"/>
    <w:rsid w:val="007E6184"/>
    <w:rsid w:val="00836DC3"/>
    <w:rsid w:val="00902F25"/>
    <w:rsid w:val="009A0989"/>
    <w:rsid w:val="00A43699"/>
    <w:rsid w:val="00A45A37"/>
    <w:rsid w:val="00A71793"/>
    <w:rsid w:val="00A777BD"/>
    <w:rsid w:val="00B163EE"/>
    <w:rsid w:val="00B27BAD"/>
    <w:rsid w:val="00C1077E"/>
    <w:rsid w:val="00C11903"/>
    <w:rsid w:val="00C75AAF"/>
    <w:rsid w:val="00CA5AA0"/>
    <w:rsid w:val="00CE18F3"/>
    <w:rsid w:val="00CE64E2"/>
    <w:rsid w:val="00CF406F"/>
    <w:rsid w:val="00D2706C"/>
    <w:rsid w:val="00D9716E"/>
    <w:rsid w:val="00DA317E"/>
    <w:rsid w:val="00DE4CE5"/>
    <w:rsid w:val="00E05342"/>
    <w:rsid w:val="00E07381"/>
    <w:rsid w:val="00E1147D"/>
    <w:rsid w:val="00E6554A"/>
    <w:rsid w:val="00E748DA"/>
    <w:rsid w:val="00EA6139"/>
    <w:rsid w:val="00F364F7"/>
    <w:rsid w:val="00F41F9E"/>
    <w:rsid w:val="00F50EE9"/>
    <w:rsid w:val="00F84790"/>
    <w:rsid w:val="00FA2770"/>
    <w:rsid w:val="00FC245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uk-UA"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EE9"/>
  </w:style>
  <w:style w:type="paragraph" w:styleId="1">
    <w:name w:val="heading 1"/>
    <w:basedOn w:val="10"/>
    <w:next w:val="10"/>
    <w:rsid w:val="00C1077E"/>
    <w:pPr>
      <w:keepNext/>
      <w:keepLines/>
      <w:spacing w:before="480" w:after="120"/>
      <w:outlineLvl w:val="0"/>
    </w:pPr>
    <w:rPr>
      <w:b/>
      <w:sz w:val="48"/>
      <w:szCs w:val="48"/>
    </w:rPr>
  </w:style>
  <w:style w:type="paragraph" w:styleId="2">
    <w:name w:val="heading 2"/>
    <w:basedOn w:val="10"/>
    <w:next w:val="10"/>
    <w:rsid w:val="00C1077E"/>
    <w:pPr>
      <w:keepNext/>
      <w:keepLines/>
      <w:spacing w:before="360" w:after="80"/>
      <w:outlineLvl w:val="1"/>
    </w:pPr>
    <w:rPr>
      <w:b/>
      <w:sz w:val="36"/>
      <w:szCs w:val="36"/>
    </w:rPr>
  </w:style>
  <w:style w:type="paragraph" w:styleId="3">
    <w:name w:val="heading 3"/>
    <w:basedOn w:val="10"/>
    <w:next w:val="10"/>
    <w:rsid w:val="00C1077E"/>
    <w:pPr>
      <w:keepNext/>
      <w:keepLines/>
      <w:spacing w:before="280" w:after="80"/>
      <w:outlineLvl w:val="2"/>
    </w:pPr>
    <w:rPr>
      <w:b/>
      <w:sz w:val="28"/>
      <w:szCs w:val="28"/>
    </w:rPr>
  </w:style>
  <w:style w:type="paragraph" w:styleId="4">
    <w:name w:val="heading 4"/>
    <w:basedOn w:val="10"/>
    <w:next w:val="10"/>
    <w:rsid w:val="00C1077E"/>
    <w:pPr>
      <w:keepNext/>
      <w:keepLines/>
      <w:spacing w:before="240" w:after="40"/>
      <w:outlineLvl w:val="3"/>
    </w:pPr>
    <w:rPr>
      <w:b/>
      <w:sz w:val="24"/>
      <w:szCs w:val="24"/>
    </w:rPr>
  </w:style>
  <w:style w:type="paragraph" w:styleId="5">
    <w:name w:val="heading 5"/>
    <w:basedOn w:val="10"/>
    <w:next w:val="10"/>
    <w:rsid w:val="00C1077E"/>
    <w:pPr>
      <w:keepNext/>
      <w:keepLines/>
      <w:spacing w:before="220" w:after="40"/>
      <w:outlineLvl w:val="4"/>
    </w:pPr>
    <w:rPr>
      <w:b/>
    </w:rPr>
  </w:style>
  <w:style w:type="paragraph" w:styleId="6">
    <w:name w:val="heading 6"/>
    <w:basedOn w:val="10"/>
    <w:next w:val="10"/>
    <w:rsid w:val="00C1077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C1077E"/>
  </w:style>
  <w:style w:type="table" w:customStyle="1" w:styleId="TableNormal">
    <w:name w:val="Table Normal"/>
    <w:rsid w:val="00C1077E"/>
    <w:tblPr>
      <w:tblCellMar>
        <w:top w:w="0" w:type="dxa"/>
        <w:left w:w="0" w:type="dxa"/>
        <w:bottom w:w="0" w:type="dxa"/>
        <w:right w:w="0" w:type="dxa"/>
      </w:tblCellMar>
    </w:tblPr>
  </w:style>
  <w:style w:type="paragraph" w:styleId="a3">
    <w:name w:val="Title"/>
    <w:basedOn w:val="10"/>
    <w:next w:val="10"/>
    <w:rsid w:val="00C1077E"/>
    <w:pPr>
      <w:keepNext/>
      <w:keepLines/>
      <w:spacing w:before="480" w:after="120"/>
    </w:pPr>
    <w:rPr>
      <w:b/>
      <w:sz w:val="72"/>
      <w:szCs w:val="72"/>
    </w:rPr>
  </w:style>
  <w:style w:type="paragraph" w:styleId="a4">
    <w:name w:val="Subtitle"/>
    <w:basedOn w:val="10"/>
    <w:next w:val="10"/>
    <w:rsid w:val="00C1077E"/>
    <w:pPr>
      <w:keepNext/>
      <w:keepLines/>
      <w:spacing w:before="360" w:after="80"/>
    </w:pPr>
    <w:rPr>
      <w:rFonts w:ascii="Georgia" w:eastAsia="Georgia" w:hAnsi="Georgia" w:cs="Georgia"/>
      <w:i/>
      <w:color w:val="666666"/>
      <w:sz w:val="48"/>
      <w:szCs w:val="48"/>
    </w:rPr>
  </w:style>
  <w:style w:type="table" w:customStyle="1" w:styleId="a5">
    <w:basedOn w:val="TableNormal"/>
    <w:rsid w:val="00C1077E"/>
    <w:tblPr>
      <w:tblStyleRowBandSize w:val="1"/>
      <w:tblStyleColBandSize w:val="1"/>
      <w:tblCellMar>
        <w:top w:w="100" w:type="dxa"/>
        <w:left w:w="100" w:type="dxa"/>
        <w:bottom w:w="100" w:type="dxa"/>
        <w:right w:w="100" w:type="dxa"/>
      </w:tblCellMar>
    </w:tblPr>
  </w:style>
  <w:style w:type="table" w:customStyle="1" w:styleId="a6">
    <w:basedOn w:val="TableNormal"/>
    <w:rsid w:val="00C1077E"/>
    <w:tblPr>
      <w:tblStyleRowBandSize w:val="1"/>
      <w:tblStyleColBandSize w:val="1"/>
      <w:tblCellMar>
        <w:top w:w="100" w:type="dxa"/>
        <w:left w:w="100" w:type="dxa"/>
        <w:bottom w:w="100" w:type="dxa"/>
        <w:right w:w="100" w:type="dxa"/>
      </w:tblCellMar>
    </w:tblPr>
  </w:style>
  <w:style w:type="character" w:styleId="a7">
    <w:name w:val="Hyperlink"/>
    <w:basedOn w:val="a0"/>
    <w:rsid w:val="00CE64E2"/>
    <w:rPr>
      <w:color w:val="0066CC"/>
      <w:u w:val="single"/>
    </w:rPr>
  </w:style>
  <w:style w:type="character" w:customStyle="1" w:styleId="a8">
    <w:name w:val="Основной текст + Полужирный"/>
    <w:basedOn w:val="a0"/>
    <w:rsid w:val="00CE64E2"/>
    <w:rPr>
      <w:rFonts w:ascii="Times New Roman" w:eastAsia="Times New Roman" w:hAnsi="Times New Roman" w:cs="Times New Roman"/>
      <w:b/>
      <w:bCs/>
      <w:i w:val="0"/>
      <w:iCs w:val="0"/>
      <w:smallCaps w:val="0"/>
      <w:strike w:val="0"/>
      <w:color w:val="000000"/>
      <w:spacing w:val="0"/>
      <w:w w:val="100"/>
      <w:position w:val="0"/>
      <w:sz w:val="23"/>
      <w:szCs w:val="23"/>
      <w:u w:val="none"/>
      <w:lang w:val="uk-UA" w:eastAsia="uk-UA" w:bidi="uk-UA"/>
    </w:rPr>
  </w:style>
  <w:style w:type="character" w:customStyle="1" w:styleId="30">
    <w:name w:val="Основной текст (3)_"/>
    <w:basedOn w:val="a0"/>
    <w:link w:val="31"/>
    <w:rsid w:val="00FC2459"/>
    <w:rPr>
      <w:rFonts w:ascii="Times New Roman" w:eastAsia="Times New Roman" w:hAnsi="Times New Roman" w:cs="Times New Roman"/>
      <w:b/>
      <w:bCs/>
      <w:shd w:val="clear" w:color="auto" w:fill="FFFFFF"/>
    </w:rPr>
  </w:style>
  <w:style w:type="character" w:customStyle="1" w:styleId="a9">
    <w:name w:val="Основной текст_"/>
    <w:basedOn w:val="a0"/>
    <w:link w:val="20"/>
    <w:rsid w:val="00FC2459"/>
    <w:rPr>
      <w:rFonts w:ascii="Times New Roman" w:eastAsia="Times New Roman" w:hAnsi="Times New Roman" w:cs="Times New Roman"/>
      <w:shd w:val="clear" w:color="auto" w:fill="FFFFFF"/>
    </w:rPr>
  </w:style>
  <w:style w:type="character" w:customStyle="1" w:styleId="11">
    <w:name w:val="Основной текст1"/>
    <w:basedOn w:val="a9"/>
    <w:rsid w:val="00FC2459"/>
    <w:rPr>
      <w:rFonts w:ascii="Times New Roman" w:eastAsia="Times New Roman" w:hAnsi="Times New Roman" w:cs="Times New Roman"/>
      <w:color w:val="000000"/>
      <w:spacing w:val="0"/>
      <w:w w:val="100"/>
      <w:position w:val="0"/>
      <w:sz w:val="24"/>
      <w:szCs w:val="24"/>
      <w:u w:val="single"/>
      <w:shd w:val="clear" w:color="auto" w:fill="FFFFFF"/>
      <w:lang w:val="uk-UA" w:eastAsia="uk-UA" w:bidi="uk-UA"/>
    </w:rPr>
  </w:style>
  <w:style w:type="paragraph" w:customStyle="1" w:styleId="20">
    <w:name w:val="Основной текст2"/>
    <w:basedOn w:val="a"/>
    <w:link w:val="a9"/>
    <w:rsid w:val="00FC2459"/>
    <w:pPr>
      <w:widowControl w:val="0"/>
      <w:shd w:val="clear" w:color="auto" w:fill="FFFFFF"/>
      <w:spacing w:line="0" w:lineRule="atLeast"/>
    </w:pPr>
    <w:rPr>
      <w:rFonts w:ascii="Times New Roman" w:eastAsia="Times New Roman" w:hAnsi="Times New Roman" w:cs="Times New Roman"/>
    </w:rPr>
  </w:style>
  <w:style w:type="paragraph" w:customStyle="1" w:styleId="31">
    <w:name w:val="Основной текст (3)"/>
    <w:basedOn w:val="a"/>
    <w:link w:val="30"/>
    <w:rsid w:val="00FC2459"/>
    <w:pPr>
      <w:widowControl w:val="0"/>
      <w:shd w:val="clear" w:color="auto" w:fill="FFFFFF"/>
      <w:spacing w:line="288" w:lineRule="exact"/>
      <w:jc w:val="both"/>
    </w:pPr>
    <w:rPr>
      <w:rFonts w:ascii="Times New Roman" w:eastAsia="Times New Roman" w:hAnsi="Times New Roman" w:cs="Times New Roman"/>
      <w:b/>
      <w:bCs/>
    </w:rPr>
  </w:style>
  <w:style w:type="paragraph" w:customStyle="1" w:styleId="rvps2">
    <w:name w:val="rvps2"/>
    <w:basedOn w:val="a"/>
    <w:rsid w:val="00CF40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Основной текст 21"/>
    <w:basedOn w:val="a"/>
    <w:rsid w:val="00E6554A"/>
    <w:pPr>
      <w:spacing w:line="240" w:lineRule="auto"/>
      <w:jc w:val="both"/>
    </w:pPr>
    <w:rPr>
      <w:rFonts w:ascii="Times New Roman" w:eastAsia="Times New Roman" w:hAnsi="Times New Roman" w:cs="Times New Roman"/>
      <w:szCs w:val="20"/>
      <w:lang w:val="ru-RU" w:eastAsia="ar-SA"/>
    </w:rPr>
  </w:style>
  <w:style w:type="paragraph" w:styleId="aa">
    <w:name w:val="No Spacing"/>
    <w:qFormat/>
    <w:rsid w:val="00E6554A"/>
    <w:pPr>
      <w:spacing w:line="240" w:lineRule="auto"/>
    </w:pPr>
    <w:rPr>
      <w:rFonts w:ascii="Calibri" w:eastAsia="Calibri" w:hAnsi="Calibri" w:cs="Times New Roman"/>
      <w:lang w:eastAsia="en-US"/>
    </w:rPr>
  </w:style>
  <w:style w:type="character" w:customStyle="1" w:styleId="hps">
    <w:name w:val="hps"/>
    <w:rsid w:val="00E6554A"/>
  </w:style>
  <w:style w:type="table" w:styleId="ab">
    <w:name w:val="Table Grid"/>
    <w:basedOn w:val="a1"/>
    <w:uiPriority w:val="59"/>
    <w:rsid w:val="00E748D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01737590">
      <w:bodyDiv w:val="1"/>
      <w:marLeft w:val="0"/>
      <w:marRight w:val="0"/>
      <w:marTop w:val="0"/>
      <w:marBottom w:val="0"/>
      <w:divBdr>
        <w:top w:val="none" w:sz="0" w:space="0" w:color="auto"/>
        <w:left w:val="none" w:sz="0" w:space="0" w:color="auto"/>
        <w:bottom w:val="none" w:sz="0" w:space="0" w:color="auto"/>
        <w:right w:val="none" w:sz="0" w:space="0" w:color="auto"/>
      </w:divBdr>
    </w:div>
    <w:div w:id="1339456053">
      <w:bodyDiv w:val="1"/>
      <w:marLeft w:val="0"/>
      <w:marRight w:val="0"/>
      <w:marTop w:val="0"/>
      <w:marBottom w:val="0"/>
      <w:divBdr>
        <w:top w:val="none" w:sz="0" w:space="0" w:color="auto"/>
        <w:left w:val="none" w:sz="0" w:space="0" w:color="auto"/>
        <w:bottom w:val="none" w:sz="0" w:space="0" w:color="auto"/>
        <w:right w:val="none" w:sz="0" w:space="0" w:color="auto"/>
      </w:divBdr>
    </w:div>
    <w:div w:id="1668366884">
      <w:bodyDiv w:val="1"/>
      <w:marLeft w:val="0"/>
      <w:marRight w:val="0"/>
      <w:marTop w:val="0"/>
      <w:marBottom w:val="0"/>
      <w:divBdr>
        <w:top w:val="none" w:sz="0" w:space="0" w:color="auto"/>
        <w:left w:val="none" w:sz="0" w:space="0" w:color="auto"/>
        <w:bottom w:val="none" w:sz="0" w:space="0" w:color="auto"/>
        <w:right w:val="none" w:sz="0" w:space="0" w:color="auto"/>
      </w:divBdr>
    </w:div>
    <w:div w:id="2074041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hcenter@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1B24C-1AF1-4E9A-9337-D080D3AD3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15114</Words>
  <Characters>8616</Characters>
  <Application>Microsoft Office Word</Application>
  <DocSecurity>0</DocSecurity>
  <Lines>71</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Користувач</cp:lastModifiedBy>
  <cp:revision>2</cp:revision>
  <dcterms:created xsi:type="dcterms:W3CDTF">2024-01-10T06:14:00Z</dcterms:created>
  <dcterms:modified xsi:type="dcterms:W3CDTF">2024-01-10T06:14:00Z</dcterms:modified>
</cp:coreProperties>
</file>