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5246" w14:textId="77777777" w:rsidR="005410B0" w:rsidRDefault="005410B0" w:rsidP="005410B0">
      <w:pPr>
        <w:jc w:val="right"/>
        <w:rPr>
          <w:rFonts w:ascii="Times New Roman" w:hAnsi="Times New Roman"/>
          <w:b/>
          <w:i/>
          <w:color w:val="000000" w:themeColor="text1"/>
          <w:lang w:val="uk-UA"/>
        </w:rPr>
      </w:pPr>
      <w:r w:rsidRPr="003A040C">
        <w:rPr>
          <w:rFonts w:ascii="Times New Roman" w:hAnsi="Times New Roman"/>
          <w:b/>
          <w:i/>
          <w:color w:val="000000" w:themeColor="text1"/>
          <w:lang w:val="uk-UA"/>
        </w:rPr>
        <w:t xml:space="preserve">Додаток </w:t>
      </w:r>
      <w:r w:rsidR="00EE26F4">
        <w:rPr>
          <w:rFonts w:ascii="Times New Roman" w:hAnsi="Times New Roman"/>
          <w:b/>
          <w:i/>
          <w:color w:val="000000" w:themeColor="text1"/>
          <w:lang w:val="uk-UA"/>
        </w:rPr>
        <w:t>5</w:t>
      </w:r>
      <w:r>
        <w:rPr>
          <w:rFonts w:ascii="Times New Roman" w:hAnsi="Times New Roman"/>
          <w:b/>
          <w:i/>
          <w:color w:val="000000" w:themeColor="text1"/>
          <w:lang w:val="uk-UA"/>
        </w:rPr>
        <w:t xml:space="preserve"> до тендерної документації</w:t>
      </w:r>
    </w:p>
    <w:p w14:paraId="762018A6" w14:textId="77777777" w:rsidR="005410B0" w:rsidRPr="003A040C" w:rsidRDefault="005410B0" w:rsidP="005410B0">
      <w:pPr>
        <w:jc w:val="right"/>
        <w:rPr>
          <w:rFonts w:ascii="Times New Roman" w:hAnsi="Times New Roman"/>
          <w:b/>
          <w:i/>
          <w:color w:val="000000" w:themeColor="text1"/>
          <w:lang w:val="uk-UA"/>
        </w:rPr>
      </w:pPr>
    </w:p>
    <w:p w14:paraId="485E949C" w14:textId="77777777" w:rsidR="005410B0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Учасник не повинен відступати від даної форми</w:t>
      </w:r>
    </w:p>
    <w:p w14:paraId="6F780BB2" w14:textId="77777777" w:rsidR="005410B0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</w:rPr>
      </w:pPr>
    </w:p>
    <w:p w14:paraId="6B65A27F" w14:textId="77777777" w:rsidR="005410B0" w:rsidRPr="003A040C" w:rsidRDefault="005410B0" w:rsidP="005410B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  <w:r w:rsidRPr="003A040C"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  <w:t>ФОРМА «ЦІНОВА  (ТЕНДЕРНА) ПРОПОЗИЦІЯ»</w:t>
      </w:r>
    </w:p>
    <w:p w14:paraId="3517E5A3" w14:textId="77777777" w:rsidR="005410B0" w:rsidRPr="00C5484A" w:rsidRDefault="005410B0" w:rsidP="00541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(форма, яка подається учасником на </w:t>
      </w:r>
      <w:r w:rsidRPr="00782B86">
        <w:rPr>
          <w:rFonts w:ascii="Times New Roman" w:hAnsi="Times New Roman"/>
        </w:rPr>
        <w:t>фірмовому</w:t>
      </w:r>
      <w:r>
        <w:rPr>
          <w:rFonts w:ascii="Times New Roman" w:hAnsi="Times New Roman"/>
          <w:color w:val="000000"/>
        </w:rPr>
        <w:t xml:space="preserve"> бланку)</w:t>
      </w:r>
    </w:p>
    <w:p w14:paraId="70D16FA9" w14:textId="77777777" w:rsidR="005410B0" w:rsidRPr="00C5484A" w:rsidRDefault="005410B0" w:rsidP="00D35D0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</w:rPr>
      </w:pPr>
    </w:p>
    <w:p w14:paraId="2DB5913E" w14:textId="77777777" w:rsidR="005410B0" w:rsidRPr="00D35D01" w:rsidRDefault="005410B0" w:rsidP="00D35D01">
      <w:pPr>
        <w:jc w:val="both"/>
        <w:rPr>
          <w:b/>
        </w:rPr>
      </w:pPr>
      <w:r>
        <w:rPr>
          <w:rFonts w:ascii="Times New Roman" w:hAnsi="Times New Roman"/>
          <w:color w:val="000000"/>
        </w:rPr>
        <w:t xml:space="preserve">Ми, (назва Учасника), надаємо свою пропозицію </w:t>
      </w:r>
      <w:r w:rsidRPr="00782B86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</w:t>
      </w:r>
      <w:r w:rsidRPr="00782B86">
        <w:rPr>
          <w:rFonts w:ascii="Times New Roman" w:hAnsi="Times New Roman"/>
        </w:rPr>
        <w:t xml:space="preserve"> (назва учасника), надаємо свою тендерну пропозицію щодо участі  у торгах на закупівлю товару:</w:t>
      </w:r>
      <w:r w:rsidRPr="00351126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u w:val="single"/>
        </w:rPr>
        <w:t>ДК 021:2015:</w:t>
      </w:r>
      <w:r w:rsidR="00CC3B56" w:rsidRPr="00CC3B56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 w:rsidR="00D35D01">
        <w:rPr>
          <w:rFonts w:ascii="Times New Roman" w:hAnsi="Times New Roman"/>
          <w:b/>
        </w:rPr>
        <w:t>15910000-0 Алкогольні напої дистильовані</w:t>
      </w:r>
      <w:r w:rsidR="00D35D01">
        <w:rPr>
          <w:b/>
          <w:lang w:val="uk-UA"/>
        </w:rPr>
        <w:t xml:space="preserve"> </w:t>
      </w:r>
      <w:r w:rsidR="00D35D01" w:rsidRPr="00DC1059">
        <w:rPr>
          <w:i/>
          <w:kern w:val="3"/>
        </w:rPr>
        <w:t>(</w:t>
      </w:r>
      <w:r w:rsidR="00D35D01" w:rsidRPr="00B04563">
        <w:rPr>
          <w:rFonts w:ascii="Times New Roman" w:hAnsi="Times New Roman"/>
          <w:i/>
        </w:rPr>
        <w:t>Алкогольні напої дистильовані</w:t>
      </w:r>
      <w:r w:rsidR="00D35D01" w:rsidRPr="00DC1059">
        <w:rPr>
          <w:i/>
          <w:color w:val="000000"/>
          <w:shd w:val="clear" w:color="auto" w:fill="FDFEFD"/>
        </w:rPr>
        <w:t xml:space="preserve"> (</w:t>
      </w:r>
      <w:r w:rsidR="00D35D01">
        <w:rPr>
          <w:i/>
          <w:color w:val="000000"/>
          <w:shd w:val="clear" w:color="auto" w:fill="FDFEFD"/>
          <w:lang w:val="uk-UA"/>
        </w:rPr>
        <w:t>А</w:t>
      </w:r>
      <w:r w:rsidR="00D35D01">
        <w:rPr>
          <w:i/>
          <w:color w:val="000000"/>
          <w:shd w:val="clear" w:color="auto" w:fill="FDFEFD"/>
        </w:rPr>
        <w:t>лкогольні</w:t>
      </w:r>
      <w:r w:rsidR="00D35D01">
        <w:rPr>
          <w:i/>
          <w:color w:val="000000"/>
          <w:shd w:val="clear" w:color="auto" w:fill="FDFEFD"/>
          <w:lang w:val="uk-UA"/>
        </w:rPr>
        <w:t xml:space="preserve"> </w:t>
      </w:r>
      <w:r w:rsidR="00D35D01">
        <w:rPr>
          <w:i/>
          <w:color w:val="000000"/>
          <w:shd w:val="clear" w:color="auto" w:fill="FDFEFD"/>
        </w:rPr>
        <w:t>напої</w:t>
      </w:r>
      <w:r w:rsidR="00D35D01" w:rsidRPr="00DC1059">
        <w:rPr>
          <w:i/>
          <w:color w:val="000000"/>
          <w:shd w:val="clear" w:color="auto" w:fill="FDFEFD"/>
        </w:rPr>
        <w:t>)</w:t>
      </w:r>
      <w:r w:rsidR="00D35D01">
        <w:rPr>
          <w:b/>
          <w:lang w:val="uk-UA"/>
        </w:rPr>
        <w:t xml:space="preserve"> </w:t>
      </w:r>
      <w:r>
        <w:rPr>
          <w:rFonts w:ascii="Times New Roman" w:hAnsi="Times New Roman"/>
        </w:rPr>
        <w:t>у відповідності до оголошення</w:t>
      </w:r>
      <w:r w:rsidRPr="00782B86">
        <w:rPr>
          <w:rFonts w:ascii="Times New Roman" w:hAnsi="Times New Roman"/>
        </w:rPr>
        <w:t xml:space="preserve"> в електронній системі закупівель на пост</w:t>
      </w:r>
      <w:r>
        <w:rPr>
          <w:rFonts w:ascii="Times New Roman" w:hAnsi="Times New Roman"/>
        </w:rPr>
        <w:t>авку товару</w:t>
      </w:r>
      <w:r w:rsidRPr="00782B86">
        <w:rPr>
          <w:rFonts w:ascii="Times New Roman" w:hAnsi="Times New Roman"/>
        </w:rPr>
        <w:t xml:space="preserve"> 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14:paraId="2991D243" w14:textId="77777777" w:rsidR="005410B0" w:rsidRPr="00D35D01" w:rsidRDefault="005410B0" w:rsidP="00EE26F4">
      <w:pPr>
        <w:tabs>
          <w:tab w:val="left" w:pos="540"/>
        </w:tabs>
        <w:ind w:hanging="2"/>
        <w:jc w:val="both"/>
        <w:rPr>
          <w:rFonts w:ascii="Times New Roman" w:hAnsi="Times New Roman"/>
          <w:lang w:val="uk-UA"/>
        </w:rPr>
      </w:pPr>
      <w:r w:rsidRPr="00D35D01">
        <w:rPr>
          <w:rFonts w:ascii="Times New Roman" w:hAnsi="Times New Roman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 про закупівлю, маємо можливість та погоджуємося виконати вимоги Замовника на умовах, зазначених</w:t>
      </w:r>
      <w:r w:rsidRPr="00D35D01">
        <w:rPr>
          <w:lang w:val="uk-UA"/>
        </w:rPr>
        <w:t xml:space="preserve"> </w:t>
      </w:r>
      <w:r w:rsidRPr="00D35D01">
        <w:rPr>
          <w:rFonts w:ascii="Times New Roman" w:hAnsi="Times New Roman"/>
          <w:lang w:val="uk-UA"/>
        </w:rPr>
        <w:t>у цій тендерній пропозиції за наступними цінами:</w:t>
      </w:r>
    </w:p>
    <w:p w14:paraId="5A3C2CE7" w14:textId="77777777" w:rsidR="005410B0" w:rsidRPr="00D35D01" w:rsidRDefault="005410B0" w:rsidP="005410B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color w:val="000000" w:themeColor="text1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088"/>
        <w:gridCol w:w="1135"/>
        <w:gridCol w:w="1273"/>
        <w:gridCol w:w="1276"/>
        <w:gridCol w:w="1417"/>
      </w:tblGrid>
      <w:tr w:rsidR="005410B0" w:rsidRPr="003A040C" w14:paraId="76AD5CCA" w14:textId="77777777" w:rsidTr="006C736B">
        <w:trPr>
          <w:trHeight w:val="10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E95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№ з/п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CDA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 xml:space="preserve">Найменування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F0E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Одиниця виміру</w:t>
            </w:r>
          </w:p>
          <w:p w14:paraId="3E1C36FB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0C2E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281C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Ціна з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/без</w:t>
            </w: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 xml:space="preserve"> ПДВ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AD7C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Вартість  з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/без</w:t>
            </w: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 xml:space="preserve"> ПДВ (грн.)</w:t>
            </w:r>
          </w:p>
        </w:tc>
      </w:tr>
      <w:tr w:rsidR="005410B0" w:rsidRPr="003A040C" w14:paraId="78F2AFD8" w14:textId="77777777" w:rsidTr="006C736B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9D0D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CAD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438E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5BC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DB25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1013" w14:textId="77777777"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6</w:t>
            </w:r>
          </w:p>
        </w:tc>
      </w:tr>
      <w:tr w:rsidR="005410B0" w:rsidRPr="007A3FD0" w14:paraId="2F8AEF81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F6EB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C2D" w14:textId="77777777" w:rsidR="005410B0" w:rsidRPr="00AD23C3" w:rsidRDefault="005410B0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D24" w14:textId="77777777"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C0A" w14:textId="77777777" w:rsidR="005410B0" w:rsidRPr="007A3FD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0427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436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112325A5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F113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4C5" w14:textId="77777777" w:rsidR="005410B0" w:rsidRPr="007A3FD0" w:rsidRDefault="005410B0" w:rsidP="006C736B">
            <w:pPr>
              <w:spacing w:line="276" w:lineRule="auto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37B" w14:textId="77777777"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4D1" w14:textId="77777777" w:rsidR="005410B0" w:rsidRPr="007A3FD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6312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568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047D2D4D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CC6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364" w14:textId="77777777" w:rsidR="005410B0" w:rsidRPr="00AD23C3" w:rsidRDefault="005410B0" w:rsidP="006C736B">
            <w:pPr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44A" w14:textId="77777777"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73B" w14:textId="77777777" w:rsidR="005410B0" w:rsidRPr="00BF74A3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6EF0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21F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7A51663B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94E0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E2B" w14:textId="77777777" w:rsidR="005410B0" w:rsidRPr="00AD23C3" w:rsidRDefault="005410B0" w:rsidP="006C736B">
            <w:pPr>
              <w:spacing w:line="276" w:lineRule="auto"/>
              <w:rPr>
                <w:rFonts w:ascii="Times New Roman" w:hAnsi="Times New Roman" w:cs="Times New Roman"/>
                <w:bCs/>
                <w:noProof/>
                <w:highlight w:val="white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477" w14:textId="77777777"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F97" w14:textId="77777777" w:rsidR="005410B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CD6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46F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56A60087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D275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111" w14:textId="77777777" w:rsidR="005410B0" w:rsidRPr="00AD23C3" w:rsidRDefault="005410B0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CB8" w14:textId="77777777"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5C4" w14:textId="77777777" w:rsidR="005410B0" w:rsidRPr="007A3FD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4F83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03B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1264B6" w:rsidRPr="007A3FD0" w14:paraId="745FA2F4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249E" w14:textId="77777777" w:rsidR="001264B6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89D" w14:textId="77777777" w:rsidR="001264B6" w:rsidRPr="00AD23C3" w:rsidRDefault="001264B6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95B" w14:textId="77777777" w:rsidR="001264B6" w:rsidRPr="007A3FD0" w:rsidRDefault="001264B6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EAC" w14:textId="77777777" w:rsidR="001264B6" w:rsidRPr="007A3FD0" w:rsidRDefault="001264B6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490" w14:textId="77777777"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E7A" w14:textId="77777777"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1264B6" w:rsidRPr="007A3FD0" w14:paraId="5BB383B3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532C" w14:textId="77777777" w:rsidR="001264B6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203" w14:textId="77777777" w:rsidR="001264B6" w:rsidRPr="00AD23C3" w:rsidRDefault="001264B6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B50" w14:textId="77777777" w:rsidR="001264B6" w:rsidRPr="007A3FD0" w:rsidRDefault="001264B6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E2F" w14:textId="77777777" w:rsidR="001264B6" w:rsidRPr="007A3FD0" w:rsidRDefault="001264B6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6C3" w14:textId="77777777"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EB2" w14:textId="77777777"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1264B6" w:rsidRPr="007A3FD0" w14:paraId="29333D71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D58" w14:textId="77777777" w:rsidR="001264B6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15A" w14:textId="77777777" w:rsidR="001264B6" w:rsidRPr="00AD23C3" w:rsidRDefault="001264B6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F01" w14:textId="77777777" w:rsidR="001264B6" w:rsidRPr="007A3FD0" w:rsidRDefault="001264B6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3E1" w14:textId="77777777" w:rsidR="001264B6" w:rsidRPr="007A3FD0" w:rsidRDefault="001264B6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1266" w14:textId="77777777"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DB9" w14:textId="77777777"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701C5D97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D12" w14:textId="51228692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3D9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A2B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89E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F20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D69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2E41146F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D86" w14:textId="4934FF97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1AD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513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1D3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963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680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00A1901E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9A9" w14:textId="1739C503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019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18C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FC1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C49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906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36371728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320D" w14:textId="40AA83BA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C71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571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CC7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0EA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157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591C4D05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029D" w14:textId="69D8DF1B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22E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CFA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7E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4D2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3BD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7CC2C2C1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B9D" w14:textId="114CB3A0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A2E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FDF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410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BA5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467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6CD4405F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BAEC" w14:textId="2EAEE526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F89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F67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AF1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084E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96B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697F3B4B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5FA0" w14:textId="51266BCA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1AE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0E8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62D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36B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D1E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4031B7" w:rsidRPr="007A3FD0" w14:paraId="11F9134C" w14:textId="77777777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A492" w14:textId="480CF331" w:rsidR="004031B7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6B5" w14:textId="77777777" w:rsidR="004031B7" w:rsidRPr="00AD23C3" w:rsidRDefault="004031B7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649" w14:textId="77777777" w:rsidR="004031B7" w:rsidRPr="007A3FD0" w:rsidRDefault="004031B7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1C3" w14:textId="77777777" w:rsidR="004031B7" w:rsidRPr="007A3FD0" w:rsidRDefault="004031B7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E79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2E1" w14:textId="77777777" w:rsidR="004031B7" w:rsidRPr="007A3FD0" w:rsidRDefault="004031B7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6B10D9B6" w14:textId="77777777" w:rsidTr="006C736B">
        <w:trPr>
          <w:trHeight w:val="3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A79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64E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1F765538" w14:textId="77777777" w:rsidTr="006C736B">
        <w:trPr>
          <w:trHeight w:val="3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0FC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C62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14:paraId="7C908778" w14:textId="77777777" w:rsidTr="006C736B">
        <w:trPr>
          <w:trHeight w:val="3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D94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E24" w14:textId="77777777"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</w:tbl>
    <w:p w14:paraId="4FA9EFDE" w14:textId="77777777" w:rsidR="005410B0" w:rsidRPr="003A040C" w:rsidRDefault="005410B0" w:rsidP="005410B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color w:val="000000" w:themeColor="text1"/>
          <w:lang w:val="uk-UA"/>
        </w:rPr>
      </w:pPr>
    </w:p>
    <w:p w14:paraId="4563F96E" w14:textId="77777777" w:rsidR="005410B0" w:rsidRPr="003A040C" w:rsidRDefault="005410B0" w:rsidP="005410B0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3A040C">
        <w:rPr>
          <w:rFonts w:ascii="Times New Roman" w:hAnsi="Times New Roman" w:cs="Times New Roman"/>
          <w:b/>
          <w:color w:val="000000" w:themeColor="text1"/>
          <w:lang w:val="uk-UA"/>
        </w:rPr>
        <w:t>Загальна вартість пропозиції з ПДВ*:</w:t>
      </w:r>
    </w:p>
    <w:p w14:paraId="2764CC60" w14:textId="77777777" w:rsidR="005410B0" w:rsidRPr="003A040C" w:rsidRDefault="005410B0" w:rsidP="005410B0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3A040C">
        <w:rPr>
          <w:rFonts w:ascii="Times New Roman" w:hAnsi="Times New Roman" w:cs="Times New Roman"/>
          <w:b/>
          <w:color w:val="000000" w:themeColor="text1"/>
          <w:lang w:val="uk-UA"/>
        </w:rPr>
        <w:t>____________грн.___коп.    (_______________________________________________________)</w:t>
      </w:r>
    </w:p>
    <w:p w14:paraId="6101496D" w14:textId="77777777" w:rsidR="005410B0" w:rsidRPr="003A040C" w:rsidRDefault="005410B0" w:rsidP="005410B0">
      <w:pPr>
        <w:overflowPunct w:val="0"/>
        <w:ind w:left="4248"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8"/>
          <w:szCs w:val="18"/>
          <w:lang w:val="uk-UA"/>
        </w:rPr>
      </w:pPr>
      <w:r w:rsidRPr="003A040C">
        <w:rPr>
          <w:rFonts w:ascii="Times New Roman" w:hAnsi="Times New Roman" w:cs="Times New Roman"/>
          <w:i/>
          <w:color w:val="000000" w:themeColor="text1"/>
          <w:sz w:val="18"/>
          <w:szCs w:val="18"/>
          <w:lang w:val="uk-UA"/>
        </w:rPr>
        <w:t>(зазначається сума прописом)</w:t>
      </w:r>
    </w:p>
    <w:p w14:paraId="096AD08A" w14:textId="77777777" w:rsidR="005410B0" w:rsidRPr="003A040C" w:rsidRDefault="005410B0" w:rsidP="005410B0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61CEEDDC" w14:textId="77777777" w:rsidR="005410B0" w:rsidRPr="00AC5BD6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 w:themeColor="text1"/>
          <w:lang w:val="uk-UA"/>
        </w:rPr>
      </w:pPr>
      <w:r w:rsidRPr="00DE7AFD">
        <w:rPr>
          <w:rFonts w:ascii="Times New Roman" w:hAnsi="Times New Roman"/>
          <w:i/>
          <w:color w:val="000000" w:themeColor="text1"/>
        </w:rPr>
        <w:t>* У разі надання пропозицій Учасником – не платником ПДВ або якщо предмет закупівлі не обкладається ПДВ, зазначається сум</w:t>
      </w:r>
      <w:r>
        <w:rPr>
          <w:rFonts w:ascii="Times New Roman" w:hAnsi="Times New Roman"/>
          <w:i/>
          <w:color w:val="000000" w:themeColor="text1"/>
        </w:rPr>
        <w:t>а пропозиції без урахування ПДВ</w:t>
      </w:r>
      <w:r>
        <w:rPr>
          <w:rFonts w:ascii="Times New Roman" w:hAnsi="Times New Roman"/>
          <w:i/>
          <w:color w:val="000000" w:themeColor="text1"/>
          <w:lang w:val="uk-UA"/>
        </w:rPr>
        <w:t>.</w:t>
      </w:r>
    </w:p>
    <w:p w14:paraId="5A8805CF" w14:textId="77777777" w:rsidR="005410B0" w:rsidRPr="00DE7AFD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 w:themeColor="text1"/>
        </w:rPr>
      </w:pPr>
    </w:p>
    <w:p w14:paraId="2F53BDD4" w14:textId="77777777" w:rsidR="005410B0" w:rsidRPr="00AC5BD6" w:rsidRDefault="005410B0" w:rsidP="005410B0">
      <w:pPr>
        <w:tabs>
          <w:tab w:val="left" w:pos="0"/>
          <w:tab w:val="center" w:pos="709"/>
          <w:tab w:val="right" w:pos="8306"/>
        </w:tabs>
        <w:rPr>
          <w:rFonts w:ascii="Times New Roman" w:hAnsi="Times New Roman"/>
          <w:i/>
          <w:iCs/>
          <w:color w:val="000000" w:themeColor="text1"/>
          <w:sz w:val="22"/>
          <w:szCs w:val="22"/>
          <w:lang w:eastAsia="uk-UA"/>
        </w:rPr>
      </w:pPr>
    </w:p>
    <w:p w14:paraId="3AA62982" w14:textId="77777777" w:rsidR="005410B0" w:rsidRPr="003A040C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Підписавши дану пропозицію, ми ______________</w:t>
      </w:r>
      <w:r w:rsidRPr="003A04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  <w:t>(назва Учасника)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погоджуємося дотримуватися своєї пропозиції протягом </w:t>
      </w: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>120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календарних днів з дати розкриття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1393429C" w14:textId="77777777" w:rsidR="005410B0" w:rsidRPr="003A040C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Якщо рішенням Замовника пропозиція_______________</w:t>
      </w:r>
      <w:r w:rsidRPr="003A04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  <w:t>(назва Учасника)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буде визнана переможцем тендеру (торгів), ми зобов’язуємося підписати Договір із Замовником в редакції, що викладена в Проєкті Договору (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Додаток  </w:t>
      </w:r>
      <w:r w:rsidR="00206712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4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тендерної документації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) з урахуванням Технічних вимог (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Додаток  </w:t>
      </w:r>
      <w:r w:rsidR="00206712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3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тендерної документації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)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136F211C" w14:textId="77777777" w:rsidR="005410B0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Відповідно до Закону України «Про захист персональних даних» від 01.06.2010 № 2297-VІ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надаються для забезпечення участі у процедурі відкритих торгів, цивільно-правових та господарських відносин.</w:t>
      </w:r>
    </w:p>
    <w:p w14:paraId="2955D8C2" w14:textId="77777777" w:rsidR="005410B0" w:rsidRPr="001A5FFC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1A5FFC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5D695D0C" w14:textId="77777777"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14:paraId="2E2375A5" w14:textId="77777777"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14:paraId="2164FE14" w14:textId="77777777"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14:paraId="3A741584" w14:textId="77777777"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14:paraId="126A310A" w14:textId="77777777"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14:paraId="0EE7F612" w14:textId="77777777" w:rsidR="005410B0" w:rsidRPr="003A040C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  <w:r w:rsidRPr="003A040C">
        <w:rPr>
          <w:rFonts w:ascii="Times New Roman" w:hAnsi="Times New Roman"/>
          <w:color w:val="000000" w:themeColor="text1"/>
          <w:lang w:val="uk-UA" w:eastAsia="uk-UA"/>
        </w:rPr>
        <w:t>_____________________________             __________________                     ________________</w:t>
      </w:r>
    </w:p>
    <w:p w14:paraId="73D7D52C" w14:textId="77777777" w:rsidR="005410B0" w:rsidRPr="003A040C" w:rsidRDefault="005410B0" w:rsidP="005410B0">
      <w:pPr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</w:pP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>(Посада уповноваженої особи Учасника)</w:t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ab/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ab/>
        <w:t xml:space="preserve">               (Підпис)</w:t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ab/>
      </w:r>
      <w:r w:rsidRPr="003A040C">
        <w:rPr>
          <w:rFonts w:ascii="Times New Roman" w:hAnsi="Times New Roman"/>
          <w:b/>
          <w:bCs/>
          <w:color w:val="000000" w:themeColor="text1"/>
          <w:sz w:val="20"/>
          <w:szCs w:val="20"/>
          <w:lang w:val="uk-UA" w:eastAsia="uk-UA"/>
        </w:rPr>
        <w:t xml:space="preserve">М.П.*               </w:t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>(Прізвище та ініціали)</w:t>
      </w:r>
    </w:p>
    <w:p w14:paraId="3A19E183" w14:textId="77777777" w:rsidR="005410B0" w:rsidRPr="003A040C" w:rsidRDefault="005410B0" w:rsidP="005410B0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A04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DED210E" w14:textId="77777777" w:rsidR="005410B0" w:rsidRPr="003A040C" w:rsidRDefault="005410B0" w:rsidP="005410B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A040C">
        <w:rPr>
          <w:rFonts w:ascii="Times New Roman" w:hAnsi="Times New Roman" w:cs="Times New Roman"/>
          <w:i/>
          <w:color w:val="000000" w:themeColor="text1"/>
          <w:lang w:val="uk-UA"/>
        </w:rPr>
        <w:t>Цінова (т</w:t>
      </w:r>
      <w:r w:rsidRPr="003A040C">
        <w:rPr>
          <w:rFonts w:ascii="Times New Roman" w:hAnsi="Times New Roman" w:cs="Times New Roman"/>
          <w:i/>
          <w:color w:val="000000" w:themeColor="text1"/>
        </w:rPr>
        <w:t>ендерна</w:t>
      </w:r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 xml:space="preserve">) </w:t>
      </w:r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пропозиція   подається Учасником (завантажується в Систему) до кінцевого строку подання тендерних пропозицій)  у сканованому вигляді, за формою, наведеною в цьому Додатку </w:t>
      </w:r>
      <w:r w:rsidR="00EE26F4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>5</w:t>
      </w:r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14:paraId="5D19CDFB" w14:textId="77777777" w:rsidR="005410B0" w:rsidRDefault="005410B0" w:rsidP="005410B0">
      <w:pPr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</w:pPr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За умови використання Учасниками фірмових бланків – готується на фірмовому бланку.  </w:t>
      </w:r>
    </w:p>
    <w:p w14:paraId="4200035B" w14:textId="77777777" w:rsidR="004D7A5E" w:rsidRPr="005410B0" w:rsidRDefault="004D7A5E">
      <w:pPr>
        <w:rPr>
          <w:lang w:val="uk-UA"/>
        </w:rPr>
      </w:pPr>
    </w:p>
    <w:sectPr w:rsidR="004D7A5E" w:rsidRPr="005410B0" w:rsidSect="004D7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F4C"/>
    <w:multiLevelType w:val="hybridMultilevel"/>
    <w:tmpl w:val="53DEC7AE"/>
    <w:lvl w:ilvl="0" w:tplc="D4263F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0B0"/>
    <w:rsid w:val="00017C7E"/>
    <w:rsid w:val="00087828"/>
    <w:rsid w:val="000908AF"/>
    <w:rsid w:val="001264B6"/>
    <w:rsid w:val="00126E0D"/>
    <w:rsid w:val="00136162"/>
    <w:rsid w:val="00137D7B"/>
    <w:rsid w:val="0015636B"/>
    <w:rsid w:val="001706BE"/>
    <w:rsid w:val="001C078F"/>
    <w:rsid w:val="001C1EB4"/>
    <w:rsid w:val="00206712"/>
    <w:rsid w:val="002112E0"/>
    <w:rsid w:val="00225765"/>
    <w:rsid w:val="00320741"/>
    <w:rsid w:val="0034543F"/>
    <w:rsid w:val="00347B12"/>
    <w:rsid w:val="003524FF"/>
    <w:rsid w:val="00375C39"/>
    <w:rsid w:val="003A0E07"/>
    <w:rsid w:val="004031B7"/>
    <w:rsid w:val="00443692"/>
    <w:rsid w:val="004D7A5E"/>
    <w:rsid w:val="00530440"/>
    <w:rsid w:val="005410B0"/>
    <w:rsid w:val="005461A8"/>
    <w:rsid w:val="00553A15"/>
    <w:rsid w:val="005553A4"/>
    <w:rsid w:val="0056723A"/>
    <w:rsid w:val="00576B45"/>
    <w:rsid w:val="005B049C"/>
    <w:rsid w:val="005D3F2D"/>
    <w:rsid w:val="005D4ECA"/>
    <w:rsid w:val="0065128E"/>
    <w:rsid w:val="006757A1"/>
    <w:rsid w:val="006E0591"/>
    <w:rsid w:val="006E1BEF"/>
    <w:rsid w:val="00722BA6"/>
    <w:rsid w:val="00782877"/>
    <w:rsid w:val="0078502E"/>
    <w:rsid w:val="0079232B"/>
    <w:rsid w:val="00795DD2"/>
    <w:rsid w:val="0084769E"/>
    <w:rsid w:val="008D5585"/>
    <w:rsid w:val="00937C49"/>
    <w:rsid w:val="009D0EFE"/>
    <w:rsid w:val="00A0504C"/>
    <w:rsid w:val="00A07EA3"/>
    <w:rsid w:val="00AD4C41"/>
    <w:rsid w:val="00B23866"/>
    <w:rsid w:val="00B57C70"/>
    <w:rsid w:val="00B77C84"/>
    <w:rsid w:val="00C01771"/>
    <w:rsid w:val="00CC3B56"/>
    <w:rsid w:val="00CD1F35"/>
    <w:rsid w:val="00CE4FF7"/>
    <w:rsid w:val="00D35D01"/>
    <w:rsid w:val="00D4651F"/>
    <w:rsid w:val="00D76893"/>
    <w:rsid w:val="00E01A81"/>
    <w:rsid w:val="00E131E4"/>
    <w:rsid w:val="00E20A3A"/>
    <w:rsid w:val="00E44A61"/>
    <w:rsid w:val="00ED4F15"/>
    <w:rsid w:val="00ED63D3"/>
    <w:rsid w:val="00EE26F4"/>
    <w:rsid w:val="00F3310A"/>
    <w:rsid w:val="00F34AEC"/>
    <w:rsid w:val="00F63BB5"/>
    <w:rsid w:val="00F75A04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2760"/>
  <w15:docId w15:val="{0739B698-162C-446F-A1B4-85E656B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10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541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2328</Words>
  <Characters>1327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Гринишин</cp:lastModifiedBy>
  <cp:revision>12</cp:revision>
  <dcterms:created xsi:type="dcterms:W3CDTF">2024-04-16T08:58:00Z</dcterms:created>
  <dcterms:modified xsi:type="dcterms:W3CDTF">2024-04-25T22:21:00Z</dcterms:modified>
</cp:coreProperties>
</file>