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A3" w:rsidRPr="00EC0D01" w:rsidRDefault="00F720A3" w:rsidP="00F720A3">
      <w:pPr>
        <w:jc w:val="right"/>
      </w:pPr>
      <w:r w:rsidRPr="00EC0D01">
        <w:t>ДОДАТОК 4</w:t>
      </w:r>
    </w:p>
    <w:p w:rsidR="00F720A3" w:rsidRPr="00EC0D01" w:rsidRDefault="00F720A3" w:rsidP="00F720A3">
      <w:pPr>
        <w:jc w:val="right"/>
      </w:pPr>
      <w:r w:rsidRPr="00EC0D01">
        <w:t>до тендерної документації</w:t>
      </w:r>
    </w:p>
    <w:p w:rsidR="00F720A3" w:rsidRPr="00EC0D01" w:rsidRDefault="00F720A3" w:rsidP="00F72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Verdana"/>
        </w:rPr>
      </w:pPr>
    </w:p>
    <w:p w:rsidR="00F720A3" w:rsidRPr="00EC0D01" w:rsidRDefault="00F720A3" w:rsidP="00F72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</w:rPr>
      </w:pPr>
      <w:r w:rsidRPr="00EC0D01">
        <w:rPr>
          <w:rFonts w:eastAsia="Verdana"/>
        </w:rPr>
        <w:t>ПЕРЕЛІК ДОКУМЕНТІВ Д</w:t>
      </w:r>
      <w:r w:rsidRPr="00EC0D01">
        <w:rPr>
          <w:rFonts w:eastAsia="Times New Roman"/>
          <w:bCs/>
        </w:rPr>
        <w:t xml:space="preserve">ЛЯ </w:t>
      </w:r>
      <w:r w:rsidRPr="00EC0D01">
        <w:rPr>
          <w:rFonts w:eastAsia="Times New Roman"/>
        </w:rPr>
        <w:t>ПІДТВЕРДЖЕННЯ ВІДПОВІДНОСТІ КВАЛІФІКАЦІЙНИМ КРИТЕРІЯМ</w:t>
      </w:r>
    </w:p>
    <w:p w:rsidR="00F720A3" w:rsidRPr="00EC0D01" w:rsidRDefault="00F720A3" w:rsidP="00F720A3">
      <w:pPr>
        <w:widowControl/>
        <w:shd w:val="clear" w:color="auto" w:fill="FFFFFF"/>
        <w:tabs>
          <w:tab w:val="left" w:pos="29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textAlignment w:val="baseline"/>
        <w:rPr>
          <w:b w:val="0"/>
          <w:lang w:eastAsia="uk-UA"/>
        </w:rPr>
      </w:pPr>
    </w:p>
    <w:p w:rsidR="00F720A3" w:rsidRPr="00EC0D01" w:rsidRDefault="00F720A3" w:rsidP="00F720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right="22"/>
        <w:jc w:val="both"/>
        <w:rPr>
          <w:rFonts w:eastAsia="Times New Roman"/>
          <w:strike/>
          <w:lang w:eastAsia="ru-RU" w:bidi="ar-SA"/>
        </w:rPr>
      </w:pPr>
      <w:r w:rsidRPr="00EC0D01">
        <w:rPr>
          <w:rFonts w:eastAsia="Times New Roman"/>
          <w:b w:val="0"/>
          <w:bCs/>
          <w:lang w:eastAsia="ru-RU" w:bidi="ar-SA"/>
        </w:rPr>
        <w:t>1.</w:t>
      </w:r>
      <w:r w:rsidRPr="00EC0D01">
        <w:rPr>
          <w:rFonts w:eastAsia="Times New Roman"/>
          <w:bCs/>
          <w:lang w:eastAsia="ru-RU" w:bidi="ar-SA"/>
        </w:rPr>
        <w:t xml:space="preserve"> </w:t>
      </w:r>
      <w:r w:rsidRPr="00EC0D01">
        <w:rPr>
          <w:rFonts w:eastAsia="Times New Roman"/>
          <w:lang w:eastAsia="ru-RU" w:bidi="ar-SA"/>
        </w:rPr>
        <w:t>Документи, які повинен надати Учасник для підтвердження наявності в учасника процедури закупівлі обладнання, матеріально-технічної бази та технологій:</w:t>
      </w:r>
    </w:p>
    <w:p w:rsidR="00F720A3" w:rsidRPr="0068425B" w:rsidRDefault="00F720A3" w:rsidP="00F720A3">
      <w:pPr>
        <w:ind w:right="113"/>
        <w:contextualSpacing/>
        <w:jc w:val="both"/>
        <w:rPr>
          <w:b w:val="0"/>
          <w:i/>
        </w:rPr>
      </w:pPr>
      <w:r w:rsidRPr="00EC0D01">
        <w:rPr>
          <w:rFonts w:eastAsia="Times New Roman"/>
          <w:b w:val="0"/>
          <w:bCs/>
          <w:lang w:eastAsia="ru-RU" w:bidi="ar-SA"/>
        </w:rPr>
        <w:t>1.1.</w:t>
      </w:r>
      <w:r w:rsidRPr="00EC0D01">
        <w:rPr>
          <w:rFonts w:eastAsia="Times New Roman"/>
          <w:b w:val="0"/>
          <w:lang w:eastAsia="ru-RU" w:bidi="ar-SA"/>
        </w:rPr>
        <w:t xml:space="preserve"> </w:t>
      </w:r>
      <w:r w:rsidRPr="0068425B">
        <w:rPr>
          <w:b w:val="0"/>
          <w:spacing w:val="1"/>
        </w:rPr>
        <w:t xml:space="preserve">Довідка (складена в довільній формі) щодо наявності обладнання та </w:t>
      </w:r>
      <w:r w:rsidRPr="0068425B">
        <w:rPr>
          <w:b w:val="0"/>
        </w:rPr>
        <w:t>матеріально-технічної бази, завірена підписом уповноваженої особи Учасника.</w:t>
      </w:r>
      <w:r w:rsidRPr="0068425B">
        <w:rPr>
          <w:b w:val="0"/>
          <w:bCs/>
        </w:rPr>
        <w:t xml:space="preserve"> Довідка повинна містити інформацію про наявність автозаправних станцій на території </w:t>
      </w:r>
      <w:proofErr w:type="spellStart"/>
      <w:r>
        <w:rPr>
          <w:b w:val="0"/>
          <w:bCs/>
        </w:rPr>
        <w:t>Березі</w:t>
      </w:r>
      <w:r w:rsidRPr="0068425B">
        <w:rPr>
          <w:b w:val="0"/>
          <w:bCs/>
        </w:rPr>
        <w:t>вського</w:t>
      </w:r>
      <w:proofErr w:type="spellEnd"/>
      <w:r w:rsidRPr="0068425B">
        <w:rPr>
          <w:b w:val="0"/>
          <w:bCs/>
        </w:rPr>
        <w:t xml:space="preserve"> району Одеської області, що знаходяться в учасника на праві власності/користування або іншого правового титулу та/або можливість щотижневої доставки. Довідка також повинна містити інформацію про наявність щонайменше однієї АЗС на відстані не більше 15 км від місцезнаходження Замовника.</w:t>
      </w:r>
      <w:r w:rsidRPr="0068425B">
        <w:rPr>
          <w:b w:val="0"/>
        </w:rPr>
        <w:t xml:space="preserve"> До довідки необхідно додати гарантійний лист емітента талонів або еквіваленту про можливість їх отоварювання на АЗС відповідно до переліку, та </w:t>
      </w:r>
      <w:r w:rsidRPr="0068425B">
        <w:rPr>
          <w:b w:val="0"/>
          <w:iCs/>
          <w:lang w:eastAsia="ar-SA"/>
        </w:rPr>
        <w:t xml:space="preserve">можливості надання Учаснику необхідної кількості  талонів </w:t>
      </w:r>
      <w:r w:rsidRPr="0068425B">
        <w:rPr>
          <w:b w:val="0"/>
        </w:rPr>
        <w:t>або еквіваленту</w:t>
      </w:r>
      <w:r w:rsidRPr="0068425B">
        <w:rPr>
          <w:b w:val="0"/>
          <w:iCs/>
          <w:lang w:eastAsia="ar-SA"/>
        </w:rPr>
        <w:t xml:space="preserve"> для забезпечення Замовника предметом закупівлі на весь обсяг протягом усього строку дії талонів</w:t>
      </w:r>
      <w:r w:rsidRPr="0068425B">
        <w:rPr>
          <w:b w:val="0"/>
        </w:rPr>
        <w:t xml:space="preserve"> або еквіваленту</w:t>
      </w:r>
      <w:r w:rsidRPr="0068425B">
        <w:rPr>
          <w:b w:val="0"/>
          <w:iCs/>
          <w:lang w:eastAsia="ar-SA"/>
        </w:rPr>
        <w:t>,</w:t>
      </w:r>
      <w:r w:rsidRPr="0068425B">
        <w:rPr>
          <w:b w:val="0"/>
        </w:rPr>
        <w:t xml:space="preserve"> в якому повинна бути інформація: номер ідентифікатора відкритих торгів, назва Замовника, а також обсяг палива згідно з оголошеною закупівлею. До зазначеної довідки необхідно додати </w:t>
      </w:r>
      <w:proofErr w:type="spellStart"/>
      <w:r w:rsidRPr="0068425B">
        <w:rPr>
          <w:b w:val="0"/>
        </w:rPr>
        <w:t>скан-копії</w:t>
      </w:r>
      <w:proofErr w:type="spellEnd"/>
      <w:r w:rsidRPr="0068425B">
        <w:rPr>
          <w:b w:val="0"/>
        </w:rPr>
        <w:t xml:space="preserve"> зазначених талонів або еквіваленту.</w:t>
      </w:r>
    </w:p>
    <w:p w:rsidR="00F720A3" w:rsidRPr="0068425B" w:rsidRDefault="00F720A3" w:rsidP="00F720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right="22"/>
        <w:jc w:val="both"/>
        <w:rPr>
          <w:rFonts w:eastAsia="Times New Roman"/>
          <w:b w:val="0"/>
          <w:bCs/>
          <w:i/>
          <w:lang w:eastAsia="ru-RU" w:bidi="ar-SA"/>
        </w:rPr>
      </w:pPr>
    </w:p>
    <w:p w:rsidR="00F720A3" w:rsidRPr="00EC0D01" w:rsidRDefault="00F720A3" w:rsidP="00F720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right="22"/>
        <w:jc w:val="both"/>
        <w:rPr>
          <w:rFonts w:eastAsia="Times New Roman"/>
          <w:strike/>
          <w:lang w:eastAsia="ru-RU" w:bidi="ar-SA"/>
        </w:rPr>
      </w:pPr>
      <w:r w:rsidRPr="00EC0D01">
        <w:rPr>
          <w:rFonts w:eastAsia="Times New Roman"/>
          <w:b w:val="0"/>
          <w:lang w:eastAsia="ru-RU" w:bidi="ar-SA"/>
        </w:rPr>
        <w:t>2.</w:t>
      </w:r>
      <w:r w:rsidRPr="00EC0D01">
        <w:rPr>
          <w:rFonts w:eastAsia="Times New Roman"/>
          <w:lang w:eastAsia="ru-RU" w:bidi="ar-SA"/>
        </w:rPr>
        <w:t xml:space="preserve"> Документи, які повинен подати Учасник для підтвердження наявності в учасника процедури закупівлі працівників відповідної кваліфікації, які мають необхідні знання та досвід:</w:t>
      </w:r>
    </w:p>
    <w:p w:rsidR="00F720A3" w:rsidRPr="001F0A46" w:rsidRDefault="00F720A3" w:rsidP="00F720A3">
      <w:pPr>
        <w:ind w:right="113"/>
        <w:contextualSpacing/>
        <w:jc w:val="both"/>
        <w:rPr>
          <w:b w:val="0"/>
          <w:i/>
          <w:spacing w:val="1"/>
        </w:rPr>
      </w:pPr>
      <w:r w:rsidRPr="00EC0D01">
        <w:rPr>
          <w:rFonts w:eastAsia="Times New Roman"/>
          <w:b w:val="0"/>
          <w:lang w:eastAsia="ru-RU" w:bidi="ar-SA"/>
        </w:rPr>
        <w:t xml:space="preserve">2.1. </w:t>
      </w:r>
      <w:r w:rsidRPr="001F0A46">
        <w:rPr>
          <w:b w:val="0"/>
        </w:rPr>
        <w:t>Д</w:t>
      </w:r>
      <w:r w:rsidRPr="001F0A46">
        <w:rPr>
          <w:b w:val="0"/>
          <w:spacing w:val="1"/>
        </w:rPr>
        <w:t>овідка (складена в довільній формі) про наявність працівників відповідної кваліфікації, які мають необхідні знання та досвід,</w:t>
      </w:r>
      <w:r w:rsidRPr="001F0A46">
        <w:rPr>
          <w:b w:val="0"/>
        </w:rPr>
        <w:t xml:space="preserve"> завірена підписом уповноваженої особи Учасника. </w:t>
      </w:r>
    </w:p>
    <w:p w:rsidR="00F720A3" w:rsidRPr="00CB0EAE" w:rsidRDefault="00F720A3" w:rsidP="00F720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right="22"/>
        <w:jc w:val="both"/>
        <w:rPr>
          <w:rFonts w:eastAsia="Times New Roman"/>
          <w:b w:val="0"/>
          <w:bCs/>
          <w:i/>
          <w:lang w:eastAsia="ru-RU" w:bidi="ar-SA"/>
        </w:rPr>
      </w:pPr>
    </w:p>
    <w:p w:rsidR="00F720A3" w:rsidRPr="00CB0EAE" w:rsidRDefault="00F720A3" w:rsidP="00F720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right="22"/>
        <w:jc w:val="both"/>
        <w:rPr>
          <w:rFonts w:eastAsia="Times New Roman"/>
          <w:lang w:eastAsia="ru-RU" w:bidi="he-IL"/>
        </w:rPr>
      </w:pPr>
      <w:r w:rsidRPr="00CB0EAE">
        <w:rPr>
          <w:rFonts w:eastAsia="Times New Roman"/>
          <w:lang w:eastAsia="ru-RU" w:bidi="ar-SA"/>
        </w:rPr>
        <w:t>3.</w:t>
      </w:r>
      <w:r w:rsidRPr="00CB0EAE">
        <w:rPr>
          <w:rFonts w:eastAsia="Times New Roman"/>
          <w:b w:val="0"/>
          <w:lang w:eastAsia="ru-RU" w:bidi="ar-SA"/>
        </w:rPr>
        <w:t xml:space="preserve"> </w:t>
      </w:r>
      <w:r w:rsidRPr="00CB0EAE">
        <w:rPr>
          <w:rFonts w:eastAsia="Times New Roman"/>
          <w:lang w:eastAsia="ru-RU" w:bidi="ar-SA"/>
        </w:rPr>
        <w:t>Документи, які повинен подати Учасник для підтвердження наявності документально підтвердженого досвіду виконання аналогічного (аналогічних) за предметом закупівлі договору (договорів)</w:t>
      </w:r>
      <w:r w:rsidRPr="00CB0EAE">
        <w:rPr>
          <w:rFonts w:eastAsia="Times New Roman"/>
          <w:lang w:eastAsia="ru-RU" w:bidi="he-IL"/>
        </w:rPr>
        <w:t>:</w:t>
      </w:r>
    </w:p>
    <w:p w:rsidR="00F720A3" w:rsidRPr="001F0A46" w:rsidRDefault="00F720A3" w:rsidP="00F720A3">
      <w:pPr>
        <w:ind w:right="113"/>
        <w:contextualSpacing/>
        <w:jc w:val="both"/>
        <w:rPr>
          <w:b w:val="0"/>
        </w:rPr>
      </w:pPr>
      <w:r w:rsidRPr="00CB0EAE">
        <w:rPr>
          <w:rFonts w:eastAsia="Times New Roman"/>
          <w:b w:val="0"/>
          <w:bCs/>
          <w:lang w:eastAsia="ru-RU" w:bidi="ar-SA"/>
        </w:rPr>
        <w:t>3</w:t>
      </w:r>
      <w:r w:rsidRPr="00CB0EAE">
        <w:rPr>
          <w:rFonts w:eastAsia="Times New Roman"/>
          <w:b w:val="0"/>
          <w:lang w:eastAsia="ru-RU" w:bidi="ar-SA"/>
        </w:rPr>
        <w:t xml:space="preserve">.1. </w:t>
      </w:r>
      <w:r>
        <w:rPr>
          <w:b w:val="0"/>
        </w:rPr>
        <w:t>Д</w:t>
      </w:r>
      <w:r w:rsidRPr="001F0A46">
        <w:rPr>
          <w:b w:val="0"/>
          <w:spacing w:val="1"/>
        </w:rPr>
        <w:t xml:space="preserve">овідка (складена в довільній формі) про наявність документально підтвердженого досвіду виконання аналогічного договору, </w:t>
      </w:r>
      <w:r w:rsidRPr="001F0A46">
        <w:rPr>
          <w:b w:val="0"/>
        </w:rPr>
        <w:t xml:space="preserve">завірена підписом уповноваженої особи Учасника, з обов’язковим наданням копії договору зазначеного у довідці з документами, які підтверджують факт постачання товару, який є предметом закупівлі. </w:t>
      </w:r>
    </w:p>
    <w:p w:rsidR="00F720A3" w:rsidRPr="001F0A46" w:rsidRDefault="00F720A3" w:rsidP="00F720A3">
      <w:pPr>
        <w:ind w:right="113"/>
        <w:contextualSpacing/>
        <w:jc w:val="both"/>
        <w:rPr>
          <w:b w:val="0"/>
        </w:rPr>
      </w:pPr>
      <w:r w:rsidRPr="001F0A46">
        <w:rPr>
          <w:b w:val="0"/>
        </w:rPr>
        <w:t xml:space="preserve">3.2. </w:t>
      </w:r>
      <w:r>
        <w:rPr>
          <w:b w:val="0"/>
        </w:rPr>
        <w:t>О</w:t>
      </w:r>
      <w:r w:rsidRPr="001F0A46">
        <w:rPr>
          <w:b w:val="0"/>
        </w:rPr>
        <w:t>ригінал або копія позитивного листа-відгуку від контрагентів, зазначених в довідці (не менше одного), із зазначенням інформації про належне виконання договору.</w:t>
      </w:r>
    </w:p>
    <w:p w:rsidR="00F720A3" w:rsidRPr="00CB0EAE" w:rsidRDefault="00F720A3" w:rsidP="00F720A3">
      <w:pPr>
        <w:widowControl/>
        <w:shd w:val="clear" w:color="auto" w:fill="FFFFFF"/>
        <w:tabs>
          <w:tab w:val="left" w:pos="29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textAlignment w:val="baseline"/>
        <w:rPr>
          <w:b w:val="0"/>
          <w:i/>
        </w:rPr>
      </w:pPr>
    </w:p>
    <w:p w:rsidR="00F720A3" w:rsidRPr="00EC0D01" w:rsidRDefault="00F720A3" w:rsidP="00F720A3">
      <w:pPr>
        <w:widowControl/>
        <w:tabs>
          <w:tab w:val="left" w:pos="10206"/>
        </w:tabs>
        <w:suppressAutoHyphens w:val="0"/>
        <w:autoSpaceDE/>
        <w:ind w:right="-1"/>
        <w:jc w:val="both"/>
        <w:rPr>
          <w:rFonts w:eastAsia="Verdana"/>
          <w:b w:val="0"/>
          <w:i/>
          <w:lang w:eastAsia="ru-RU" w:bidi="ar-SA"/>
        </w:rPr>
      </w:pPr>
      <w:r w:rsidRPr="00EC0D01">
        <w:rPr>
          <w:rFonts w:eastAsia="Verdana"/>
          <w:b w:val="0"/>
          <w:i/>
          <w:lang w:eastAsia="ru-RU" w:bidi="ar-SA"/>
        </w:rPr>
        <w:t>Учасник-нерезидент повинен надати зазначені в цій тендерній документації документи з урахуванням особливостей законодавства країни, в якій цей Учасник зареєстрований (аналоги  документів).</w:t>
      </w:r>
    </w:p>
    <w:p w:rsidR="00F720A3" w:rsidRPr="00EC0D01" w:rsidRDefault="00F720A3" w:rsidP="00F720A3">
      <w:pPr>
        <w:jc w:val="both"/>
        <w:rPr>
          <w:b w:val="0"/>
        </w:rPr>
      </w:pPr>
      <w:r w:rsidRPr="00EC0D01">
        <w:rPr>
          <w:rFonts w:eastAsia="Verdana"/>
          <w:b w:val="0"/>
          <w:i/>
        </w:rPr>
        <w:t>У разі подання аналогу документу Учасник-нерезидент повинен надати разом з ним лист з зазначенням замість якого документу він подав такий аналог документ.</w:t>
      </w:r>
    </w:p>
    <w:p w:rsidR="00F720A3" w:rsidRPr="00EC0D01" w:rsidRDefault="00F720A3" w:rsidP="00F720A3">
      <w:pPr>
        <w:widowControl/>
        <w:suppressAutoHyphens w:val="0"/>
        <w:autoSpaceDE/>
        <w:jc w:val="both"/>
        <w:rPr>
          <w:b w:val="0"/>
          <w:lang w:eastAsia="ru-RU" w:bidi="ar-SA"/>
        </w:rPr>
      </w:pPr>
    </w:p>
    <w:p w:rsidR="008712ED" w:rsidRDefault="00F720A3">
      <w:bookmarkStart w:id="0" w:name="_GoBack"/>
      <w:bookmarkEnd w:id="0"/>
    </w:p>
    <w:sectPr w:rsidR="0087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48"/>
    <w:rsid w:val="00021521"/>
    <w:rsid w:val="001D0CD1"/>
    <w:rsid w:val="005A0855"/>
    <w:rsid w:val="007131A4"/>
    <w:rsid w:val="009C1248"/>
    <w:rsid w:val="00EA19BA"/>
    <w:rsid w:val="00F7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A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A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2022-08-22T12:05:00Z</dcterms:created>
  <dcterms:modified xsi:type="dcterms:W3CDTF">2022-08-22T12:05:00Z</dcterms:modified>
</cp:coreProperties>
</file>