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bookmarkStart w:id="0" w:name="_Hlk145056856"/>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bookmarkEnd w:id="0"/>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bookmarkStart w:id="1" w:name="_Hlk145056875"/>
      <w:r w:rsidRPr="00A37AD9">
        <w:rPr>
          <w:rFonts w:ascii="Times New Roman" w:eastAsia="Times New Roman" w:hAnsi="Times New Roman"/>
          <w:b/>
          <w:sz w:val="24"/>
          <w:szCs w:val="24"/>
          <w:lang w:eastAsia="ru-RU"/>
        </w:rPr>
        <w:t xml:space="preserve">   </w:t>
      </w:r>
      <w:bookmarkStart w:id="2"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bookmarkEnd w:id="1"/>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B76428">
        <w:rPr>
          <w:rFonts w:ascii="Times New Roman" w:eastAsia="Times New Roman" w:hAnsi="Times New Roman"/>
          <w:b/>
          <w:sz w:val="24"/>
          <w:szCs w:val="24"/>
          <w:lang w:eastAsia="ru-RU"/>
        </w:rPr>
        <w:t>чної енергії – 211296</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B76428">
        <w:rPr>
          <w:rFonts w:ascii="Times New Roman" w:eastAsia="Times New Roman" w:hAnsi="Times New Roman"/>
          <w:b/>
          <w:sz w:val="24"/>
          <w:szCs w:val="24"/>
          <w:lang w:eastAsia="ru-RU"/>
        </w:rPr>
        <w:t>н постачання: з 01.01.2024 року по 31.12.2024</w:t>
      </w:r>
      <w:r w:rsidRPr="00A37AD9">
        <w:rPr>
          <w:rFonts w:ascii="Times New Roman" w:eastAsia="Times New Roman" w:hAnsi="Times New Roman"/>
          <w:b/>
          <w:sz w:val="24"/>
          <w:szCs w:val="24"/>
          <w:lang w:eastAsia="ru-RU"/>
        </w:rPr>
        <w:t>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39320D">
        <w:rPr>
          <w:rStyle w:val="rvts0"/>
          <w:rFonts w:ascii="Times New Roman" w:hAnsi="Times New Roman"/>
          <w:b/>
          <w:bCs/>
          <w:sz w:val="24"/>
          <w:szCs w:val="24"/>
          <w:u w:val="single"/>
        </w:rPr>
        <w:t xml:space="preserve">не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2"/>
    <w:p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87623"/>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919DC"/>
    <w:rsid w:val="007A333B"/>
    <w:rsid w:val="0082600F"/>
    <w:rsid w:val="008407A2"/>
    <w:rsid w:val="0084792F"/>
    <w:rsid w:val="00852D0A"/>
    <w:rsid w:val="00882E8C"/>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76428"/>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92CFA"/>
    <w:rsid w:val="00FA434A"/>
    <w:rsid w:val="00FB3FA8"/>
    <w:rsid w:val="00FC76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624</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2021-10-05T05:51:00Z</cp:lastPrinted>
  <dcterms:created xsi:type="dcterms:W3CDTF">2023-11-29T11:04:00Z</dcterms:created>
  <dcterms:modified xsi:type="dcterms:W3CDTF">2023-11-29T11:04:00Z</dcterms:modified>
</cp:coreProperties>
</file>