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308D" w14:textId="77777777" w:rsidR="00CE0649" w:rsidRPr="00A05690" w:rsidRDefault="00E017AC" w:rsidP="006419A6">
      <w:pPr>
        <w:spacing w:line="240" w:lineRule="atLeast"/>
        <w:jc w:val="center"/>
        <w:rPr>
          <w:rFonts w:ascii="Times New Roman" w:hAnsi="Times New Roman"/>
          <w:b/>
          <w:bCs/>
          <w:sz w:val="28"/>
          <w:szCs w:val="28"/>
        </w:rPr>
      </w:pPr>
      <w:r>
        <w:rPr>
          <w:rFonts w:ascii="Times New Roman" w:hAnsi="Times New Roman"/>
          <w:b/>
          <w:bCs/>
          <w:sz w:val="28"/>
          <w:szCs w:val="28"/>
        </w:rPr>
        <w:t>КНП «Менська міська лікарня» ММР</w:t>
      </w:r>
    </w:p>
    <w:p w14:paraId="3B384C7E" w14:textId="77777777" w:rsidR="00CE0649" w:rsidRPr="00E45552" w:rsidRDefault="00CE0649" w:rsidP="002C438F">
      <w:pPr>
        <w:spacing w:line="240" w:lineRule="atLeast"/>
        <w:jc w:val="center"/>
        <w:rPr>
          <w:rFonts w:ascii="Times New Roman" w:hAnsi="Times New Roman"/>
          <w:b/>
          <w:bCs/>
          <w:sz w:val="28"/>
          <w:szCs w:val="28"/>
        </w:rPr>
      </w:pPr>
    </w:p>
    <w:tbl>
      <w:tblPr>
        <w:tblW w:w="945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8"/>
        <w:gridCol w:w="3705"/>
      </w:tblGrid>
      <w:tr w:rsidR="00CE0649" w:rsidRPr="00E45552" w14:paraId="753D9D82" w14:textId="77777777" w:rsidTr="00CB02AF">
        <w:trPr>
          <w:trHeight w:val="3638"/>
        </w:trPr>
        <w:tc>
          <w:tcPr>
            <w:tcW w:w="5748" w:type="dxa"/>
            <w:tcBorders>
              <w:top w:val="nil"/>
              <w:left w:val="nil"/>
              <w:bottom w:val="nil"/>
              <w:right w:val="nil"/>
            </w:tcBorders>
          </w:tcPr>
          <w:p w14:paraId="79DB4B3F" w14:textId="77777777" w:rsidR="00CE0649" w:rsidRPr="00E45552" w:rsidRDefault="00CE0649" w:rsidP="00EF2419">
            <w:pPr>
              <w:spacing w:line="240" w:lineRule="atLeast"/>
              <w:jc w:val="center"/>
              <w:rPr>
                <w:rFonts w:ascii="Times New Roman" w:hAnsi="Times New Roman"/>
                <w:b/>
                <w:bCs/>
                <w:sz w:val="24"/>
                <w:szCs w:val="24"/>
              </w:rPr>
            </w:pPr>
          </w:p>
        </w:tc>
        <w:tc>
          <w:tcPr>
            <w:tcW w:w="3705" w:type="dxa"/>
            <w:tcBorders>
              <w:top w:val="nil"/>
              <w:left w:val="nil"/>
              <w:bottom w:val="nil"/>
              <w:right w:val="nil"/>
            </w:tcBorders>
          </w:tcPr>
          <w:p w14:paraId="6CE2A90B" w14:textId="77777777" w:rsidR="00CE0649" w:rsidRDefault="00CE0649" w:rsidP="00EF2419">
            <w:pPr>
              <w:spacing w:line="240" w:lineRule="atLeast"/>
              <w:rPr>
                <w:rFonts w:ascii="Times New Roman" w:hAnsi="Times New Roman"/>
                <w:b/>
                <w:bCs/>
                <w:noProof/>
                <w:sz w:val="24"/>
                <w:szCs w:val="24"/>
              </w:rPr>
            </w:pPr>
            <w:r w:rsidRPr="00063518">
              <w:rPr>
                <w:rFonts w:ascii="Times New Roman" w:hAnsi="Times New Roman"/>
                <w:b/>
                <w:bCs/>
                <w:noProof/>
                <w:sz w:val="24"/>
                <w:szCs w:val="24"/>
              </w:rPr>
              <w:t>ЗАТВЕРДЖЕНО</w:t>
            </w:r>
          </w:p>
          <w:p w14:paraId="4E7C0042" w14:textId="77777777" w:rsidR="00CE0649" w:rsidRPr="00E302CF" w:rsidRDefault="00CE0649" w:rsidP="00EF2419">
            <w:pPr>
              <w:spacing w:line="240" w:lineRule="atLeast"/>
              <w:rPr>
                <w:rFonts w:ascii="Times New Roman" w:hAnsi="Times New Roman"/>
                <w:b/>
                <w:bCs/>
                <w:noProof/>
                <w:sz w:val="24"/>
                <w:szCs w:val="24"/>
              </w:rPr>
            </w:pPr>
            <w:r>
              <w:rPr>
                <w:rFonts w:ascii="Times New Roman" w:hAnsi="Times New Roman"/>
                <w:bCs/>
                <w:noProof/>
                <w:sz w:val="24"/>
                <w:szCs w:val="24"/>
              </w:rPr>
              <w:t>Р</w:t>
            </w:r>
            <w:r w:rsidRPr="00063518">
              <w:rPr>
                <w:rFonts w:ascii="Times New Roman" w:hAnsi="Times New Roman"/>
                <w:bCs/>
                <w:noProof/>
                <w:sz w:val="24"/>
                <w:szCs w:val="24"/>
              </w:rPr>
              <w:t xml:space="preserve">ішення </w:t>
            </w:r>
            <w:r w:rsidRPr="00063518">
              <w:rPr>
                <w:rFonts w:ascii="Times New Roman" w:hAnsi="Times New Roman"/>
                <w:bCs/>
                <w:noProof/>
                <w:sz w:val="24"/>
                <w:szCs w:val="24"/>
                <w:lang w:val="ru-RU"/>
              </w:rPr>
              <w:t>уповноважено</w:t>
            </w:r>
            <w:r w:rsidRPr="00063518">
              <w:rPr>
                <w:rFonts w:ascii="Times New Roman" w:hAnsi="Times New Roman"/>
                <w:bCs/>
                <w:noProof/>
                <w:sz w:val="24"/>
                <w:szCs w:val="24"/>
              </w:rPr>
              <w:t xml:space="preserve">ї особи </w:t>
            </w:r>
          </w:p>
          <w:p w14:paraId="0622C829" w14:textId="125F9FD9" w:rsidR="00CE0649" w:rsidRDefault="00CE0649" w:rsidP="00EF2419">
            <w:pPr>
              <w:spacing w:line="240" w:lineRule="atLeast"/>
              <w:rPr>
                <w:rFonts w:ascii="Times New Roman" w:hAnsi="Times New Roman"/>
                <w:bCs/>
                <w:noProof/>
                <w:sz w:val="24"/>
                <w:szCs w:val="24"/>
                <w:lang w:val="ru-RU"/>
              </w:rPr>
            </w:pPr>
            <w:r w:rsidRPr="00063518">
              <w:rPr>
                <w:rFonts w:ascii="Times New Roman" w:hAnsi="Times New Roman"/>
                <w:bCs/>
                <w:noProof/>
                <w:sz w:val="24"/>
                <w:szCs w:val="24"/>
              </w:rPr>
              <w:t>від «</w:t>
            </w:r>
            <w:r w:rsidR="00D10B7F">
              <w:rPr>
                <w:rFonts w:ascii="Times New Roman" w:hAnsi="Times New Roman"/>
                <w:bCs/>
                <w:noProof/>
                <w:sz w:val="24"/>
                <w:szCs w:val="24"/>
              </w:rPr>
              <w:t>3</w:t>
            </w:r>
            <w:r w:rsidR="009E4467">
              <w:rPr>
                <w:rFonts w:ascii="Times New Roman" w:hAnsi="Times New Roman"/>
                <w:bCs/>
                <w:noProof/>
                <w:sz w:val="24"/>
                <w:szCs w:val="24"/>
              </w:rPr>
              <w:t>1</w:t>
            </w:r>
            <w:r w:rsidRPr="00063518">
              <w:rPr>
                <w:rFonts w:ascii="Times New Roman" w:hAnsi="Times New Roman"/>
                <w:bCs/>
                <w:noProof/>
                <w:sz w:val="24"/>
                <w:szCs w:val="24"/>
                <w:lang w:val="ru-RU"/>
              </w:rPr>
              <w:t>»</w:t>
            </w:r>
            <w:r>
              <w:rPr>
                <w:rFonts w:ascii="Times New Roman" w:hAnsi="Times New Roman"/>
                <w:bCs/>
                <w:noProof/>
                <w:sz w:val="24"/>
                <w:szCs w:val="24"/>
                <w:lang w:val="ru-RU"/>
              </w:rPr>
              <w:t xml:space="preserve"> березня </w:t>
            </w:r>
            <w:r w:rsidRPr="00063518">
              <w:rPr>
                <w:rFonts w:ascii="Times New Roman" w:hAnsi="Times New Roman"/>
                <w:bCs/>
                <w:noProof/>
                <w:sz w:val="24"/>
                <w:szCs w:val="24"/>
                <w:lang w:val="ru-RU"/>
              </w:rPr>
              <w:t>202</w:t>
            </w:r>
            <w:r>
              <w:rPr>
                <w:rFonts w:ascii="Times New Roman" w:hAnsi="Times New Roman"/>
                <w:bCs/>
                <w:noProof/>
                <w:sz w:val="24"/>
                <w:szCs w:val="24"/>
                <w:lang w:val="ru-RU"/>
              </w:rPr>
              <w:t>3 року</w:t>
            </w:r>
            <w:r w:rsidRPr="00063518">
              <w:rPr>
                <w:rFonts w:ascii="Times New Roman" w:hAnsi="Times New Roman"/>
                <w:bCs/>
                <w:noProof/>
                <w:sz w:val="24"/>
                <w:szCs w:val="24"/>
                <w:lang w:val="ru-RU"/>
              </w:rPr>
              <w:t xml:space="preserve">  </w:t>
            </w:r>
          </w:p>
          <w:p w14:paraId="7F657ABF" w14:textId="77777777" w:rsidR="00CE0649" w:rsidRDefault="00CE0649" w:rsidP="00EF2419">
            <w:pPr>
              <w:spacing w:line="240" w:lineRule="atLeast"/>
              <w:rPr>
                <w:rFonts w:ascii="Times New Roman" w:hAnsi="Times New Roman"/>
                <w:bCs/>
                <w:noProof/>
                <w:sz w:val="24"/>
                <w:szCs w:val="24"/>
                <w:lang w:val="ru-RU"/>
              </w:rPr>
            </w:pPr>
          </w:p>
          <w:p w14:paraId="7322F7E1" w14:textId="77777777" w:rsidR="00CE0649" w:rsidRPr="00063518" w:rsidRDefault="00CE0649" w:rsidP="00EF2419">
            <w:pPr>
              <w:spacing w:line="240" w:lineRule="atLeast"/>
              <w:rPr>
                <w:rFonts w:ascii="Times New Roman" w:hAnsi="Times New Roman"/>
                <w:bCs/>
                <w:noProof/>
                <w:sz w:val="24"/>
                <w:szCs w:val="24"/>
              </w:rPr>
            </w:pPr>
            <w:r w:rsidRPr="00063518">
              <w:rPr>
                <w:rFonts w:ascii="Times New Roman" w:hAnsi="Times New Roman"/>
                <w:bCs/>
                <w:noProof/>
                <w:sz w:val="24"/>
                <w:szCs w:val="24"/>
              </w:rPr>
              <w:t>Уповноважена особа</w:t>
            </w:r>
          </w:p>
          <w:p w14:paraId="1F8C74BE" w14:textId="77777777" w:rsidR="00CE0649" w:rsidRPr="00063518" w:rsidRDefault="00CE0649" w:rsidP="00EF2419">
            <w:pPr>
              <w:spacing w:line="240" w:lineRule="atLeast"/>
              <w:jc w:val="both"/>
              <w:rPr>
                <w:rFonts w:ascii="Times New Roman" w:hAnsi="Times New Roman"/>
                <w:b/>
                <w:bCs/>
                <w:noProof/>
                <w:sz w:val="24"/>
                <w:szCs w:val="24"/>
              </w:rPr>
            </w:pPr>
          </w:p>
          <w:p w14:paraId="6A675631" w14:textId="77777777" w:rsidR="00CE0649" w:rsidRPr="00063518" w:rsidRDefault="00CE0649" w:rsidP="00EF2419">
            <w:pPr>
              <w:spacing w:line="240" w:lineRule="atLeast"/>
              <w:jc w:val="both"/>
              <w:rPr>
                <w:rFonts w:ascii="Times New Roman" w:hAnsi="Times New Roman"/>
                <w:b/>
                <w:bCs/>
                <w:noProof/>
                <w:sz w:val="24"/>
                <w:szCs w:val="24"/>
              </w:rPr>
            </w:pPr>
            <w:r w:rsidRPr="00063518">
              <w:rPr>
                <w:rFonts w:ascii="Times New Roman" w:hAnsi="Times New Roman"/>
                <w:b/>
                <w:bCs/>
                <w:noProof/>
                <w:sz w:val="24"/>
                <w:szCs w:val="24"/>
              </w:rPr>
              <w:t>__________</w:t>
            </w:r>
            <w:r>
              <w:rPr>
                <w:rFonts w:ascii="Times New Roman" w:hAnsi="Times New Roman"/>
                <w:b/>
                <w:bCs/>
                <w:noProof/>
                <w:sz w:val="24"/>
                <w:szCs w:val="24"/>
              </w:rPr>
              <w:t xml:space="preserve">__ </w:t>
            </w:r>
            <w:r w:rsidR="00E017AC">
              <w:rPr>
                <w:rFonts w:ascii="Times New Roman" w:hAnsi="Times New Roman"/>
                <w:b/>
                <w:bCs/>
                <w:noProof/>
                <w:sz w:val="24"/>
                <w:szCs w:val="24"/>
              </w:rPr>
              <w:t>Інна ПАНЧЕНКО</w:t>
            </w:r>
          </w:p>
          <w:p w14:paraId="19628659" w14:textId="77777777" w:rsidR="00CE0649" w:rsidRPr="00063518" w:rsidRDefault="00CE0649" w:rsidP="00EF2419">
            <w:pPr>
              <w:spacing w:line="240" w:lineRule="atLeast"/>
              <w:jc w:val="both"/>
              <w:rPr>
                <w:rFonts w:ascii="Times New Roman" w:hAnsi="Times New Roman"/>
                <w:bCs/>
                <w:noProof/>
                <w:sz w:val="24"/>
                <w:szCs w:val="24"/>
              </w:rPr>
            </w:pPr>
            <w:r>
              <w:rPr>
                <w:rFonts w:ascii="Times New Roman" w:hAnsi="Times New Roman"/>
                <w:bCs/>
                <w:noProof/>
                <w:sz w:val="24"/>
                <w:szCs w:val="24"/>
              </w:rPr>
              <w:t xml:space="preserve">     </w:t>
            </w:r>
            <w:r w:rsidRPr="00063518">
              <w:rPr>
                <w:rFonts w:ascii="Times New Roman" w:hAnsi="Times New Roman"/>
                <w:bCs/>
                <w:noProof/>
                <w:sz w:val="24"/>
                <w:szCs w:val="24"/>
              </w:rPr>
              <w:t>підпис</w:t>
            </w:r>
          </w:p>
          <w:p w14:paraId="73C8B110" w14:textId="77777777" w:rsidR="00CE0649" w:rsidRPr="00E45552" w:rsidRDefault="00CE0649" w:rsidP="00EF2419">
            <w:pPr>
              <w:spacing w:line="240" w:lineRule="atLeast"/>
              <w:jc w:val="both"/>
              <w:rPr>
                <w:rFonts w:ascii="Times New Roman" w:hAnsi="Times New Roman"/>
                <w:bCs/>
                <w:noProof/>
              </w:rPr>
            </w:pPr>
          </w:p>
        </w:tc>
      </w:tr>
    </w:tbl>
    <w:p w14:paraId="57D0773E" w14:textId="77777777" w:rsidR="00CE0649" w:rsidRPr="00E45552" w:rsidRDefault="00CE0649" w:rsidP="002C438F">
      <w:pPr>
        <w:spacing w:line="240" w:lineRule="atLeast"/>
        <w:ind w:left="320"/>
        <w:jc w:val="center"/>
        <w:rPr>
          <w:rFonts w:ascii="Times New Roman" w:hAnsi="Times New Roman"/>
          <w:b/>
          <w:bCs/>
          <w:sz w:val="24"/>
          <w:szCs w:val="24"/>
        </w:rPr>
      </w:pPr>
    </w:p>
    <w:p w14:paraId="737B5877" w14:textId="77777777" w:rsidR="00CE0649" w:rsidRPr="00E45552" w:rsidRDefault="00CE0649" w:rsidP="002C438F">
      <w:pPr>
        <w:spacing w:line="240" w:lineRule="atLeast"/>
        <w:ind w:left="320"/>
        <w:jc w:val="center"/>
        <w:rPr>
          <w:rFonts w:ascii="Times New Roman" w:hAnsi="Times New Roman"/>
          <w:b/>
          <w:bCs/>
          <w:sz w:val="24"/>
          <w:szCs w:val="24"/>
        </w:rPr>
      </w:pPr>
    </w:p>
    <w:p w14:paraId="5DFDD05A" w14:textId="77777777" w:rsidR="00CE0649" w:rsidRPr="00E45552" w:rsidRDefault="00CE0649" w:rsidP="002C438F">
      <w:pPr>
        <w:spacing w:line="240" w:lineRule="atLeast"/>
        <w:jc w:val="center"/>
        <w:rPr>
          <w:rFonts w:ascii="Times New Roman" w:hAnsi="Times New Roman"/>
          <w:b/>
          <w:sz w:val="24"/>
          <w:szCs w:val="24"/>
        </w:rPr>
      </w:pPr>
    </w:p>
    <w:p w14:paraId="6D2F081A" w14:textId="77777777" w:rsidR="00CE0649" w:rsidRDefault="00CE0649" w:rsidP="002C438F">
      <w:pPr>
        <w:spacing w:line="240" w:lineRule="atLeast"/>
        <w:jc w:val="center"/>
        <w:rPr>
          <w:rFonts w:ascii="Times New Roman" w:hAnsi="Times New Roman"/>
          <w:b/>
          <w:sz w:val="28"/>
          <w:szCs w:val="28"/>
        </w:rPr>
      </w:pPr>
      <w:r w:rsidRPr="00A05690">
        <w:rPr>
          <w:rFonts w:ascii="Times New Roman" w:hAnsi="Times New Roman"/>
          <w:b/>
          <w:sz w:val="28"/>
          <w:szCs w:val="28"/>
        </w:rPr>
        <w:t>ТЕНДЕРНА ДОКУМЕНТАЦІЯ</w:t>
      </w:r>
    </w:p>
    <w:p w14:paraId="4056AD81" w14:textId="77777777" w:rsidR="00CE0649" w:rsidRPr="00A05690" w:rsidRDefault="00CE0649" w:rsidP="002C438F">
      <w:pPr>
        <w:spacing w:line="240" w:lineRule="atLeast"/>
        <w:jc w:val="center"/>
        <w:rPr>
          <w:rFonts w:ascii="Times New Roman" w:hAnsi="Times New Roman"/>
          <w:b/>
          <w:sz w:val="28"/>
          <w:szCs w:val="28"/>
        </w:rPr>
      </w:pPr>
    </w:p>
    <w:p w14:paraId="584B029B" w14:textId="77777777" w:rsidR="00CE0649" w:rsidRPr="00E45552" w:rsidRDefault="00CE0649" w:rsidP="002C438F">
      <w:pPr>
        <w:spacing w:line="240" w:lineRule="atLeast"/>
        <w:jc w:val="center"/>
        <w:rPr>
          <w:rFonts w:ascii="Times New Roman" w:hAnsi="Times New Roman"/>
          <w:b/>
          <w:sz w:val="24"/>
          <w:szCs w:val="24"/>
        </w:rPr>
      </w:pPr>
    </w:p>
    <w:p w14:paraId="50AFDEDB" w14:textId="77777777" w:rsidR="00CE0649" w:rsidRPr="00E45552" w:rsidRDefault="00CE0649" w:rsidP="002C438F">
      <w:pPr>
        <w:spacing w:line="240" w:lineRule="atLeast"/>
        <w:jc w:val="center"/>
        <w:rPr>
          <w:rFonts w:ascii="Times New Roman" w:hAnsi="Times New Roman"/>
          <w:b/>
          <w:sz w:val="24"/>
          <w:szCs w:val="24"/>
        </w:rPr>
      </w:pPr>
      <w:r>
        <w:rPr>
          <w:rFonts w:ascii="Times New Roman" w:hAnsi="Times New Roman"/>
          <w:b/>
          <w:sz w:val="24"/>
          <w:szCs w:val="24"/>
        </w:rPr>
        <w:t>ВІДКРИТІ ТОРГИ (З ОСОБЛИВОСТЯМИ)</w:t>
      </w:r>
    </w:p>
    <w:p w14:paraId="06055CA4" w14:textId="77777777" w:rsidR="00CE0649" w:rsidRDefault="00CE0649" w:rsidP="000D55BF">
      <w:pPr>
        <w:spacing w:line="240" w:lineRule="atLeast"/>
        <w:jc w:val="center"/>
        <w:rPr>
          <w:rFonts w:ascii="Times New Roman" w:hAnsi="Times New Roman"/>
          <w:iCs/>
          <w:snapToGrid w:val="0"/>
          <w:sz w:val="28"/>
          <w:szCs w:val="28"/>
        </w:rPr>
      </w:pPr>
      <w:r w:rsidRPr="00D90963">
        <w:rPr>
          <w:rFonts w:ascii="Times New Roman" w:hAnsi="Times New Roman"/>
          <w:iCs/>
          <w:snapToGrid w:val="0"/>
          <w:sz w:val="28"/>
          <w:szCs w:val="28"/>
        </w:rPr>
        <w:t>на закупівлю за предметом</w:t>
      </w:r>
    </w:p>
    <w:p w14:paraId="16BFB455" w14:textId="77777777" w:rsidR="00CE0649" w:rsidRPr="00D90963" w:rsidRDefault="00CE0649" w:rsidP="000D55BF">
      <w:pPr>
        <w:spacing w:line="240" w:lineRule="atLeast"/>
        <w:jc w:val="center"/>
        <w:rPr>
          <w:rFonts w:ascii="Times New Roman" w:hAnsi="Times New Roman"/>
          <w:iCs/>
          <w:snapToGrid w:val="0"/>
          <w:sz w:val="28"/>
          <w:szCs w:val="28"/>
        </w:rPr>
      </w:pPr>
    </w:p>
    <w:p w14:paraId="5375CF8F" w14:textId="648F6119" w:rsidR="00E017AC" w:rsidRPr="00E017AC" w:rsidRDefault="00E017AC" w:rsidP="00E017AC">
      <w:pPr>
        <w:jc w:val="center"/>
        <w:rPr>
          <w:rFonts w:ascii="Times New Roman" w:eastAsia="Times New Roman" w:hAnsi="Times New Roman" w:cs="Times New Roman"/>
          <w:b/>
          <w:bCs/>
          <w:sz w:val="40"/>
          <w:szCs w:val="40"/>
          <w:lang w:val="ru-RU"/>
        </w:rPr>
      </w:pPr>
      <w:r w:rsidRPr="00E017AC">
        <w:rPr>
          <w:rFonts w:ascii="Times New Roman" w:eastAsia="Times New Roman" w:hAnsi="Times New Roman" w:cs="Times New Roman"/>
          <w:b/>
          <w:bCs/>
          <w:sz w:val="40"/>
          <w:szCs w:val="40"/>
        </w:rPr>
        <w:t>ДК 021:2015 код 33600000-6 Фармацевтична</w:t>
      </w:r>
      <w:r w:rsidR="008D7395">
        <w:rPr>
          <w:rFonts w:ascii="Times New Roman" w:eastAsia="Times New Roman" w:hAnsi="Times New Roman" w:cs="Times New Roman"/>
          <w:b/>
          <w:bCs/>
          <w:sz w:val="40"/>
          <w:szCs w:val="40"/>
        </w:rPr>
        <w:t xml:space="preserve"> продукція</w:t>
      </w:r>
      <w:r w:rsidRPr="00E017AC">
        <w:rPr>
          <w:rFonts w:ascii="Times New Roman" w:eastAsia="Times New Roman" w:hAnsi="Times New Roman" w:cs="Times New Roman"/>
          <w:b/>
          <w:bCs/>
          <w:sz w:val="40"/>
          <w:szCs w:val="40"/>
        </w:rPr>
        <w:t xml:space="preserve">                  </w:t>
      </w:r>
    </w:p>
    <w:p w14:paraId="69A88101" w14:textId="77777777" w:rsidR="00E017AC" w:rsidRPr="00E017AC" w:rsidRDefault="00E017AC" w:rsidP="00E017AC">
      <w:pPr>
        <w:jc w:val="center"/>
        <w:rPr>
          <w:rFonts w:ascii="Times New Roman" w:eastAsia="Times New Roman" w:hAnsi="Times New Roman" w:cs="Times New Roman"/>
          <w:b/>
          <w:bCs/>
          <w:sz w:val="40"/>
          <w:szCs w:val="40"/>
        </w:rPr>
      </w:pPr>
      <w:r w:rsidRPr="00E017AC">
        <w:rPr>
          <w:rFonts w:ascii="Times New Roman" w:eastAsia="Times New Roman" w:hAnsi="Times New Roman" w:cs="Times New Roman"/>
          <w:b/>
          <w:bCs/>
          <w:sz w:val="40"/>
          <w:szCs w:val="40"/>
        </w:rPr>
        <w:t>(</w:t>
      </w:r>
      <w:r w:rsidRPr="00E017AC">
        <w:rPr>
          <w:rFonts w:ascii="Times New Roman" w:eastAsia="Times New Roman" w:hAnsi="Times New Roman" w:cs="Times New Roman"/>
          <w:b/>
          <w:bCs/>
          <w:sz w:val="40"/>
          <w:szCs w:val="40"/>
          <w:lang w:val="en-US"/>
        </w:rPr>
        <w:t>Thiopental</w:t>
      </w:r>
      <w:r w:rsidRPr="00E017AC">
        <w:rPr>
          <w:rFonts w:ascii="Times New Roman" w:eastAsia="Times New Roman" w:hAnsi="Times New Roman" w:cs="Times New Roman"/>
          <w:b/>
          <w:bCs/>
          <w:sz w:val="40"/>
          <w:szCs w:val="40"/>
          <w:lang w:val="ru-RU"/>
        </w:rPr>
        <w:t xml:space="preserve">, </w:t>
      </w:r>
      <w:r w:rsidRPr="00E017AC">
        <w:rPr>
          <w:rFonts w:ascii="Times New Roman" w:eastAsia="Times New Roman" w:hAnsi="Times New Roman" w:cs="Times New Roman"/>
          <w:b/>
          <w:bCs/>
          <w:sz w:val="40"/>
          <w:szCs w:val="40"/>
          <w:lang w:val="en-US"/>
        </w:rPr>
        <w:t>Atracurium</w:t>
      </w:r>
      <w:r w:rsidRPr="00E017AC">
        <w:rPr>
          <w:rFonts w:ascii="Times New Roman" w:eastAsia="Times New Roman" w:hAnsi="Times New Roman" w:cs="Times New Roman"/>
          <w:b/>
          <w:bCs/>
          <w:sz w:val="40"/>
          <w:szCs w:val="40"/>
        </w:rPr>
        <w:t>)</w:t>
      </w:r>
    </w:p>
    <w:p w14:paraId="0069FE53" w14:textId="77777777" w:rsidR="00E017AC" w:rsidRPr="00E017AC" w:rsidRDefault="00E017AC" w:rsidP="00E017AC">
      <w:pPr>
        <w:widowControl w:val="0"/>
        <w:suppressAutoHyphens/>
        <w:autoSpaceDE w:val="0"/>
        <w:jc w:val="center"/>
        <w:rPr>
          <w:rFonts w:ascii="Times New Roman CYR" w:eastAsia="Times New Roman" w:hAnsi="Times New Roman CYR" w:cs="Times New Roman CYR"/>
          <w:i/>
          <w:iCs/>
          <w:sz w:val="28"/>
          <w:szCs w:val="28"/>
          <w:lang w:eastAsia="zh-CN"/>
        </w:rPr>
      </w:pPr>
      <w:r w:rsidRPr="00E017AC">
        <w:rPr>
          <w:rFonts w:ascii="Times New Roman CYR" w:eastAsia="Times New Roman" w:hAnsi="Times New Roman CYR" w:cs="Times New Roman CYR"/>
          <w:i/>
          <w:iCs/>
          <w:sz w:val="28"/>
          <w:szCs w:val="28"/>
          <w:lang w:eastAsia="zh-CN"/>
        </w:rPr>
        <w:t>(Лікарські засоби для лікування хвороб нервової системи та захворювань органів чуття)</w:t>
      </w:r>
    </w:p>
    <w:p w14:paraId="7D4E6C66" w14:textId="77777777" w:rsidR="00CE0649" w:rsidRPr="006C6F78" w:rsidRDefault="00CE0649" w:rsidP="002C438F">
      <w:pPr>
        <w:spacing w:line="240" w:lineRule="atLeast"/>
        <w:jc w:val="center"/>
        <w:rPr>
          <w:rFonts w:ascii="Times New Roman" w:hAnsi="Times New Roman"/>
          <w:sz w:val="28"/>
          <w:szCs w:val="28"/>
        </w:rPr>
      </w:pPr>
    </w:p>
    <w:p w14:paraId="44A17260" w14:textId="77777777" w:rsidR="00CE0649" w:rsidRPr="006C6F78" w:rsidRDefault="00CE0649" w:rsidP="002C438F">
      <w:pPr>
        <w:spacing w:line="240" w:lineRule="atLeast"/>
        <w:jc w:val="center"/>
        <w:rPr>
          <w:rFonts w:ascii="Times New Roman" w:hAnsi="Times New Roman"/>
          <w:sz w:val="28"/>
          <w:szCs w:val="28"/>
        </w:rPr>
      </w:pPr>
    </w:p>
    <w:p w14:paraId="00ADB5B4" w14:textId="77777777" w:rsidR="00CE0649" w:rsidRDefault="00CE0649" w:rsidP="002C438F">
      <w:pPr>
        <w:spacing w:line="240" w:lineRule="atLeast"/>
        <w:jc w:val="center"/>
        <w:rPr>
          <w:rFonts w:ascii="Times New Roman" w:hAnsi="Times New Roman"/>
          <w:sz w:val="24"/>
          <w:szCs w:val="24"/>
        </w:rPr>
      </w:pPr>
    </w:p>
    <w:p w14:paraId="2320724A" w14:textId="77777777" w:rsidR="00CE0649" w:rsidRDefault="00CE0649" w:rsidP="002C438F">
      <w:pPr>
        <w:spacing w:line="240" w:lineRule="atLeast"/>
        <w:jc w:val="center"/>
        <w:rPr>
          <w:rFonts w:ascii="Times New Roman" w:hAnsi="Times New Roman"/>
          <w:sz w:val="24"/>
          <w:szCs w:val="24"/>
        </w:rPr>
      </w:pPr>
    </w:p>
    <w:p w14:paraId="2ECD47B1" w14:textId="77777777" w:rsidR="00CE0649" w:rsidRDefault="00CE0649" w:rsidP="002C438F">
      <w:pPr>
        <w:spacing w:line="240" w:lineRule="atLeast"/>
        <w:jc w:val="center"/>
        <w:rPr>
          <w:rFonts w:ascii="Times New Roman" w:hAnsi="Times New Roman"/>
          <w:sz w:val="24"/>
          <w:szCs w:val="24"/>
        </w:rPr>
      </w:pPr>
    </w:p>
    <w:p w14:paraId="1444293B" w14:textId="77777777" w:rsidR="00CE0649" w:rsidRDefault="00CE0649" w:rsidP="002C438F">
      <w:pPr>
        <w:spacing w:line="240" w:lineRule="atLeast"/>
        <w:jc w:val="center"/>
        <w:rPr>
          <w:rFonts w:ascii="Times New Roman" w:hAnsi="Times New Roman"/>
          <w:sz w:val="24"/>
          <w:szCs w:val="24"/>
        </w:rPr>
      </w:pPr>
    </w:p>
    <w:p w14:paraId="15EE890D" w14:textId="77777777" w:rsidR="00CE0649" w:rsidRDefault="00CE0649" w:rsidP="002C438F">
      <w:pPr>
        <w:spacing w:line="240" w:lineRule="atLeast"/>
        <w:jc w:val="center"/>
        <w:rPr>
          <w:rFonts w:ascii="Times New Roman" w:hAnsi="Times New Roman"/>
          <w:sz w:val="24"/>
          <w:szCs w:val="24"/>
        </w:rPr>
      </w:pPr>
    </w:p>
    <w:p w14:paraId="7B0C73ED" w14:textId="77777777" w:rsidR="00CE0649" w:rsidRDefault="00CE0649" w:rsidP="002C438F">
      <w:pPr>
        <w:spacing w:line="240" w:lineRule="atLeast"/>
        <w:jc w:val="center"/>
        <w:rPr>
          <w:rFonts w:ascii="Times New Roman" w:hAnsi="Times New Roman"/>
          <w:sz w:val="24"/>
          <w:szCs w:val="24"/>
        </w:rPr>
      </w:pPr>
    </w:p>
    <w:p w14:paraId="27C83622" w14:textId="77777777" w:rsidR="00CE0649" w:rsidRDefault="00CE0649" w:rsidP="002C438F">
      <w:pPr>
        <w:spacing w:line="240" w:lineRule="atLeast"/>
        <w:jc w:val="center"/>
        <w:rPr>
          <w:rFonts w:ascii="Times New Roman" w:hAnsi="Times New Roman"/>
          <w:sz w:val="24"/>
          <w:szCs w:val="24"/>
        </w:rPr>
      </w:pPr>
    </w:p>
    <w:p w14:paraId="46D18F4B" w14:textId="77777777" w:rsidR="00CE0649" w:rsidRDefault="00CE0649" w:rsidP="002C438F">
      <w:pPr>
        <w:spacing w:line="240" w:lineRule="atLeast"/>
        <w:jc w:val="center"/>
        <w:rPr>
          <w:rFonts w:ascii="Times New Roman" w:hAnsi="Times New Roman"/>
          <w:sz w:val="24"/>
          <w:szCs w:val="24"/>
        </w:rPr>
      </w:pPr>
    </w:p>
    <w:p w14:paraId="7072FB06" w14:textId="77777777" w:rsidR="00CE0649" w:rsidRDefault="00CE0649" w:rsidP="002C438F">
      <w:pPr>
        <w:spacing w:line="240" w:lineRule="atLeast"/>
        <w:jc w:val="center"/>
        <w:rPr>
          <w:rFonts w:ascii="Times New Roman" w:hAnsi="Times New Roman"/>
          <w:sz w:val="24"/>
          <w:szCs w:val="24"/>
        </w:rPr>
      </w:pPr>
    </w:p>
    <w:p w14:paraId="0614F9AA" w14:textId="77777777" w:rsidR="00CE0649" w:rsidRDefault="00CE0649" w:rsidP="002C438F">
      <w:pPr>
        <w:spacing w:line="240" w:lineRule="atLeast"/>
        <w:jc w:val="center"/>
        <w:rPr>
          <w:rFonts w:ascii="Times New Roman" w:hAnsi="Times New Roman"/>
          <w:sz w:val="24"/>
          <w:szCs w:val="24"/>
        </w:rPr>
      </w:pPr>
    </w:p>
    <w:p w14:paraId="6DBA9232" w14:textId="77777777" w:rsidR="00CE0649" w:rsidRDefault="00CE0649" w:rsidP="002C438F">
      <w:pPr>
        <w:spacing w:line="240" w:lineRule="atLeast"/>
        <w:jc w:val="center"/>
        <w:rPr>
          <w:rFonts w:ascii="Times New Roman" w:hAnsi="Times New Roman"/>
          <w:sz w:val="24"/>
          <w:szCs w:val="24"/>
        </w:rPr>
      </w:pPr>
    </w:p>
    <w:p w14:paraId="29878525" w14:textId="77777777" w:rsidR="00CE0649" w:rsidRDefault="00CE0649" w:rsidP="002C438F">
      <w:pPr>
        <w:spacing w:line="240" w:lineRule="atLeast"/>
        <w:jc w:val="center"/>
        <w:rPr>
          <w:rFonts w:ascii="Times New Roman" w:hAnsi="Times New Roman"/>
          <w:sz w:val="24"/>
          <w:szCs w:val="24"/>
        </w:rPr>
      </w:pPr>
    </w:p>
    <w:p w14:paraId="4F0BB561" w14:textId="77777777" w:rsidR="00CE0649" w:rsidRDefault="00CE0649" w:rsidP="002C438F">
      <w:pPr>
        <w:spacing w:line="240" w:lineRule="atLeast"/>
        <w:jc w:val="center"/>
        <w:rPr>
          <w:rFonts w:ascii="Times New Roman" w:hAnsi="Times New Roman"/>
          <w:sz w:val="24"/>
          <w:szCs w:val="24"/>
        </w:rPr>
      </w:pPr>
    </w:p>
    <w:p w14:paraId="0F3A3B62" w14:textId="77777777" w:rsidR="00063AE5" w:rsidRDefault="00063AE5" w:rsidP="002C438F">
      <w:pPr>
        <w:spacing w:line="240" w:lineRule="atLeast"/>
        <w:jc w:val="center"/>
        <w:rPr>
          <w:rFonts w:ascii="Times New Roman" w:hAnsi="Times New Roman"/>
          <w:sz w:val="24"/>
          <w:szCs w:val="24"/>
        </w:rPr>
      </w:pPr>
    </w:p>
    <w:p w14:paraId="3CB0FF0D" w14:textId="77777777" w:rsidR="00CE0649" w:rsidRDefault="00CE0649" w:rsidP="008D7395">
      <w:pPr>
        <w:spacing w:line="240" w:lineRule="atLeast"/>
        <w:rPr>
          <w:rFonts w:ascii="Times New Roman" w:hAnsi="Times New Roman"/>
          <w:sz w:val="24"/>
          <w:szCs w:val="24"/>
        </w:rPr>
      </w:pPr>
      <w:bookmarkStart w:id="0" w:name="_GoBack"/>
      <w:bookmarkEnd w:id="0"/>
    </w:p>
    <w:p w14:paraId="6D3572DB" w14:textId="77777777" w:rsidR="00CE0649" w:rsidRPr="0059553F" w:rsidRDefault="00EF2D2A" w:rsidP="00A05690">
      <w:pPr>
        <w:spacing w:before="120" w:after="120" w:line="240" w:lineRule="atLeast"/>
        <w:jc w:val="center"/>
        <w:rPr>
          <w:rFonts w:ascii="Times New Roman" w:hAnsi="Times New Roman"/>
          <w:b/>
          <w:sz w:val="28"/>
          <w:szCs w:val="28"/>
        </w:rPr>
      </w:pPr>
      <w:r>
        <w:rPr>
          <w:rFonts w:ascii="Times New Roman" w:hAnsi="Times New Roman"/>
          <w:b/>
          <w:sz w:val="28"/>
          <w:szCs w:val="28"/>
        </w:rPr>
        <w:t>м.Мена</w:t>
      </w:r>
      <w:r w:rsidR="00CE0649" w:rsidRPr="0059553F">
        <w:rPr>
          <w:rFonts w:ascii="Times New Roman" w:hAnsi="Times New Roman"/>
          <w:b/>
          <w:sz w:val="28"/>
          <w:szCs w:val="28"/>
        </w:rPr>
        <w:t xml:space="preserve"> 2023</w:t>
      </w:r>
    </w:p>
    <w:p w14:paraId="3684334B" w14:textId="77777777" w:rsidR="00CE0649" w:rsidRDefault="00CE0649" w:rsidP="00A05690">
      <w:pPr>
        <w:spacing w:before="120" w:after="120" w:line="240" w:lineRule="atLeast"/>
        <w:jc w:val="center"/>
        <w:rPr>
          <w:rFonts w:ascii="Times New Roman" w:hAnsi="Times New Roman"/>
          <w:b/>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24"/>
        <w:gridCol w:w="5740"/>
      </w:tblGrid>
      <w:tr w:rsidR="00CE0649" w14:paraId="03092B48" w14:textId="77777777" w:rsidTr="0031331B">
        <w:trPr>
          <w:trHeight w:val="522"/>
          <w:jc w:val="center"/>
        </w:trPr>
        <w:tc>
          <w:tcPr>
            <w:tcW w:w="575" w:type="dxa"/>
            <w:shd w:val="clear" w:color="auto" w:fill="A5A5A5"/>
            <w:vAlign w:val="center"/>
          </w:tcPr>
          <w:p w14:paraId="08B0A847"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w:t>
            </w:r>
          </w:p>
        </w:tc>
        <w:tc>
          <w:tcPr>
            <w:tcW w:w="9201" w:type="dxa"/>
            <w:gridSpan w:val="3"/>
            <w:shd w:val="clear" w:color="auto" w:fill="A5A5A5"/>
            <w:vAlign w:val="center"/>
          </w:tcPr>
          <w:p w14:paraId="7C347213"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Розділ І. Загальні положення</w:t>
            </w:r>
          </w:p>
        </w:tc>
      </w:tr>
      <w:tr w:rsidR="00CE0649" w14:paraId="18B735E7" w14:textId="77777777" w:rsidTr="0031331B">
        <w:trPr>
          <w:trHeight w:val="522"/>
          <w:jc w:val="center"/>
        </w:trPr>
        <w:tc>
          <w:tcPr>
            <w:tcW w:w="575" w:type="dxa"/>
            <w:vAlign w:val="center"/>
          </w:tcPr>
          <w:p w14:paraId="11CE1DAF"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color w:val="000000"/>
                <w:sz w:val="24"/>
                <w:szCs w:val="24"/>
              </w:rPr>
              <w:t>1</w:t>
            </w:r>
          </w:p>
        </w:tc>
        <w:tc>
          <w:tcPr>
            <w:tcW w:w="3461" w:type="dxa"/>
            <w:gridSpan w:val="2"/>
            <w:vAlign w:val="center"/>
          </w:tcPr>
          <w:p w14:paraId="2B5582B7"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color w:val="000000"/>
                <w:sz w:val="24"/>
                <w:szCs w:val="24"/>
              </w:rPr>
              <w:t>2</w:t>
            </w:r>
          </w:p>
        </w:tc>
        <w:tc>
          <w:tcPr>
            <w:tcW w:w="5740" w:type="dxa"/>
            <w:vAlign w:val="center"/>
          </w:tcPr>
          <w:p w14:paraId="0A84838C"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color w:val="000000"/>
                <w:sz w:val="24"/>
                <w:szCs w:val="24"/>
              </w:rPr>
              <w:t>3</w:t>
            </w:r>
          </w:p>
        </w:tc>
      </w:tr>
      <w:tr w:rsidR="00CE0649" w14:paraId="1B2C35E6" w14:textId="77777777" w:rsidTr="0031331B">
        <w:trPr>
          <w:trHeight w:val="522"/>
          <w:jc w:val="center"/>
        </w:trPr>
        <w:tc>
          <w:tcPr>
            <w:tcW w:w="575" w:type="dxa"/>
          </w:tcPr>
          <w:p w14:paraId="479BA08E"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Pr>
          <w:p w14:paraId="386B45EC"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Терміни, які вживаються в тендерній документації</w:t>
            </w:r>
          </w:p>
        </w:tc>
        <w:tc>
          <w:tcPr>
            <w:tcW w:w="5740" w:type="dxa"/>
            <w:vAlign w:val="center"/>
          </w:tcPr>
          <w:p w14:paraId="06663C8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31331B">
                <w:rPr>
                  <w:rFonts w:ascii="Times New Roman" w:hAnsi="Times New Roman" w:cs="Times New Roman"/>
                  <w:color w:val="000000"/>
                  <w:sz w:val="24"/>
                  <w:szCs w:val="24"/>
                </w:rPr>
                <w:t>Закону</w:t>
              </w:r>
            </w:hyperlink>
            <w:r w:rsidRPr="0031331B">
              <w:rPr>
                <w:rFonts w:ascii="Times New Roman" w:hAnsi="Times New Roman" w:cs="Times New Roman"/>
                <w:color w:val="000000"/>
                <w:sz w:val="24"/>
                <w:szCs w:val="24"/>
              </w:rPr>
              <w:t xml:space="preserve"> України «Про публічні закупівлі» від 25.12.2015 № 922 </w:t>
            </w:r>
            <w:r w:rsidRPr="0031331B">
              <w:rPr>
                <w:rFonts w:ascii="Times New Roman" w:hAnsi="Times New Roman"/>
                <w:color w:val="000000"/>
                <w:sz w:val="24"/>
                <w:szCs w:val="24"/>
              </w:rPr>
              <w:t xml:space="preserve">-VІIІ </w:t>
            </w:r>
            <w:r w:rsidRPr="0031331B">
              <w:rPr>
                <w:rFonts w:ascii="Times New Roman" w:hAnsi="Times New Roman" w:cs="Times New Roman"/>
                <w:color w:val="000000"/>
                <w:sz w:val="24"/>
                <w:szCs w:val="24"/>
              </w:rPr>
              <w:t xml:space="preserve">(зі змінами в редакції                                від 16.08.2022) з урахуванням </w:t>
            </w:r>
            <w:bookmarkStart w:id="1" w:name="_Hlk129248071"/>
            <w:r w:rsidRPr="0031331B">
              <w:rPr>
                <w:rFonts w:ascii="Times New Roman" w:hAnsi="Times New Roman" w:cs="Times New Roman"/>
                <w:color w:val="000000"/>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31331B">
              <w:rPr>
                <w:rFonts w:ascii="Times New Roman" w:hAnsi="Times New Roman" w:cs="Times New Roman"/>
                <w:b/>
                <w:color w:val="000000"/>
                <w:sz w:val="24"/>
                <w:szCs w:val="24"/>
              </w:rPr>
              <w:t>(зі змінами – постанова КМУ від                                      17.02.2023 № 157)</w:t>
            </w:r>
            <w:r w:rsidRPr="0031331B">
              <w:rPr>
                <w:rFonts w:ascii="Times New Roman" w:hAnsi="Times New Roman" w:cs="Times New Roman"/>
                <w:color w:val="000000"/>
                <w:sz w:val="24"/>
                <w:szCs w:val="24"/>
              </w:rPr>
              <w:t xml:space="preserve"> </w:t>
            </w:r>
            <w:bookmarkEnd w:id="1"/>
            <w:r w:rsidRPr="0031331B">
              <w:rPr>
                <w:rFonts w:ascii="Times New Roman" w:hAnsi="Times New Roman" w:cs="Times New Roman"/>
                <w:color w:val="000000"/>
                <w:sz w:val="24"/>
                <w:szCs w:val="24"/>
              </w:rPr>
              <w:t>(далі – Особливості). Терміни вживаються у значеннях, визначених Законом України «Про публічні закупівлі» (далі – Закон) та Особливостями</w:t>
            </w:r>
            <w:r w:rsidRPr="0031331B">
              <w:rPr>
                <w:rFonts w:ascii="Times New Roman" w:hAnsi="Times New Roman" w:cs="Times New Roman"/>
                <w:b/>
                <w:color w:val="000000"/>
                <w:sz w:val="24"/>
                <w:szCs w:val="24"/>
              </w:rPr>
              <w:t>.</w:t>
            </w:r>
          </w:p>
        </w:tc>
      </w:tr>
      <w:tr w:rsidR="00CE0649" w14:paraId="05F3052A" w14:textId="77777777" w:rsidTr="0031331B">
        <w:trPr>
          <w:trHeight w:val="522"/>
          <w:jc w:val="center"/>
        </w:trPr>
        <w:tc>
          <w:tcPr>
            <w:tcW w:w="575" w:type="dxa"/>
          </w:tcPr>
          <w:p w14:paraId="0A1C76E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2</w:t>
            </w:r>
          </w:p>
        </w:tc>
        <w:tc>
          <w:tcPr>
            <w:tcW w:w="3461" w:type="dxa"/>
            <w:gridSpan w:val="2"/>
          </w:tcPr>
          <w:p w14:paraId="010A0DD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Інформація про замовника торгів</w:t>
            </w:r>
          </w:p>
        </w:tc>
        <w:tc>
          <w:tcPr>
            <w:tcW w:w="5740" w:type="dxa"/>
          </w:tcPr>
          <w:p w14:paraId="79C1414C" w14:textId="77777777" w:rsidR="00CE0649" w:rsidRPr="0031331B" w:rsidRDefault="00CE0649" w:rsidP="0031331B">
            <w:pPr>
              <w:widowControl w:val="0"/>
              <w:jc w:val="both"/>
              <w:rPr>
                <w:rFonts w:ascii="Times New Roman" w:hAnsi="Times New Roman" w:cs="Times New Roman"/>
                <w:color w:val="000000"/>
                <w:sz w:val="24"/>
                <w:szCs w:val="24"/>
              </w:rPr>
            </w:pPr>
          </w:p>
        </w:tc>
      </w:tr>
      <w:tr w:rsidR="00CE0649" w14:paraId="42B10357" w14:textId="77777777" w:rsidTr="0031331B">
        <w:trPr>
          <w:trHeight w:val="522"/>
          <w:jc w:val="center"/>
        </w:trPr>
        <w:tc>
          <w:tcPr>
            <w:tcW w:w="575" w:type="dxa"/>
          </w:tcPr>
          <w:p w14:paraId="5719C159"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2.1</w:t>
            </w:r>
          </w:p>
        </w:tc>
        <w:tc>
          <w:tcPr>
            <w:tcW w:w="3461" w:type="dxa"/>
            <w:gridSpan w:val="2"/>
          </w:tcPr>
          <w:p w14:paraId="121B49C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повне найменування</w:t>
            </w:r>
          </w:p>
        </w:tc>
        <w:tc>
          <w:tcPr>
            <w:tcW w:w="5740" w:type="dxa"/>
          </w:tcPr>
          <w:p w14:paraId="3BEB087A" w14:textId="77777777" w:rsidR="00CE0649" w:rsidRPr="0031331B" w:rsidRDefault="00EF2D2A" w:rsidP="0031331B">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Комунальне некомерційне підприємство «Менська міська лікарня» Менської міської ради</w:t>
            </w:r>
          </w:p>
        </w:tc>
      </w:tr>
      <w:tr w:rsidR="00CE0649" w14:paraId="24678A98" w14:textId="77777777" w:rsidTr="0031331B">
        <w:trPr>
          <w:trHeight w:val="522"/>
          <w:jc w:val="center"/>
        </w:trPr>
        <w:tc>
          <w:tcPr>
            <w:tcW w:w="575" w:type="dxa"/>
          </w:tcPr>
          <w:p w14:paraId="1BDA045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2.2</w:t>
            </w:r>
          </w:p>
        </w:tc>
        <w:tc>
          <w:tcPr>
            <w:tcW w:w="3461" w:type="dxa"/>
            <w:gridSpan w:val="2"/>
          </w:tcPr>
          <w:p w14:paraId="15E5280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місцезнаходження</w:t>
            </w:r>
          </w:p>
        </w:tc>
        <w:tc>
          <w:tcPr>
            <w:tcW w:w="5740" w:type="dxa"/>
          </w:tcPr>
          <w:p w14:paraId="133CF3F4" w14:textId="77777777" w:rsidR="00CE0649" w:rsidRPr="0031331B" w:rsidRDefault="00CE0649" w:rsidP="0031331B">
            <w:pPr>
              <w:widowControl w:val="0"/>
              <w:jc w:val="both"/>
              <w:rPr>
                <w:rFonts w:ascii="Times New Roman" w:hAnsi="Times New Roman" w:cs="Times New Roman"/>
                <w:b/>
                <w:color w:val="1F497D"/>
                <w:sz w:val="24"/>
                <w:szCs w:val="24"/>
              </w:rPr>
            </w:pPr>
            <w:r w:rsidRPr="0031331B">
              <w:rPr>
                <w:rFonts w:ascii="Times New Roman" w:hAnsi="Times New Roman" w:cs="Times New Roman"/>
                <w:b/>
                <w:color w:val="000000"/>
                <w:sz w:val="24"/>
                <w:szCs w:val="24"/>
              </w:rPr>
              <w:t xml:space="preserve">вул. </w:t>
            </w:r>
            <w:r w:rsidR="00621559">
              <w:rPr>
                <w:rFonts w:ascii="Times New Roman" w:hAnsi="Times New Roman" w:cs="Times New Roman"/>
                <w:b/>
                <w:color w:val="000000"/>
                <w:sz w:val="24"/>
                <w:szCs w:val="24"/>
              </w:rPr>
              <w:t>Шевченка</w:t>
            </w:r>
            <w:r w:rsidRPr="0031331B">
              <w:rPr>
                <w:rFonts w:ascii="Times New Roman" w:hAnsi="Times New Roman" w:cs="Times New Roman"/>
                <w:b/>
                <w:color w:val="000000"/>
                <w:sz w:val="24"/>
                <w:szCs w:val="24"/>
              </w:rPr>
              <w:t xml:space="preserve">, </w:t>
            </w:r>
            <w:r w:rsidR="00621559">
              <w:rPr>
                <w:rFonts w:ascii="Times New Roman" w:hAnsi="Times New Roman" w:cs="Times New Roman"/>
                <w:b/>
                <w:color w:val="000000"/>
                <w:sz w:val="24"/>
                <w:szCs w:val="24"/>
              </w:rPr>
              <w:t>61</w:t>
            </w:r>
            <w:r w:rsidRPr="0031331B">
              <w:rPr>
                <w:rFonts w:ascii="Times New Roman" w:hAnsi="Times New Roman" w:cs="Times New Roman"/>
                <w:b/>
                <w:color w:val="000000"/>
                <w:sz w:val="24"/>
                <w:szCs w:val="24"/>
              </w:rPr>
              <w:t xml:space="preserve">, м. </w:t>
            </w:r>
            <w:r w:rsidR="00621559">
              <w:rPr>
                <w:rFonts w:ascii="Times New Roman" w:hAnsi="Times New Roman" w:cs="Times New Roman"/>
                <w:b/>
                <w:color w:val="000000"/>
                <w:sz w:val="24"/>
                <w:szCs w:val="24"/>
              </w:rPr>
              <w:t>Мена</w:t>
            </w:r>
            <w:r w:rsidRPr="0031331B">
              <w:rPr>
                <w:rFonts w:ascii="Times New Roman" w:hAnsi="Times New Roman" w:cs="Times New Roman"/>
                <w:b/>
                <w:color w:val="000000"/>
                <w:sz w:val="24"/>
                <w:szCs w:val="24"/>
              </w:rPr>
              <w:t>, 1</w:t>
            </w:r>
            <w:r w:rsidR="00621559">
              <w:rPr>
                <w:rFonts w:ascii="Times New Roman" w:hAnsi="Times New Roman" w:cs="Times New Roman"/>
                <w:b/>
                <w:color w:val="000000"/>
                <w:sz w:val="24"/>
                <w:szCs w:val="24"/>
              </w:rPr>
              <w:t>5600</w:t>
            </w:r>
          </w:p>
        </w:tc>
      </w:tr>
      <w:tr w:rsidR="00CE0649" w14:paraId="19EF1E68" w14:textId="77777777" w:rsidTr="0031331B">
        <w:trPr>
          <w:trHeight w:val="2428"/>
          <w:jc w:val="center"/>
        </w:trPr>
        <w:tc>
          <w:tcPr>
            <w:tcW w:w="575" w:type="dxa"/>
          </w:tcPr>
          <w:p w14:paraId="333CB07A"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2.3</w:t>
            </w:r>
          </w:p>
        </w:tc>
        <w:tc>
          <w:tcPr>
            <w:tcW w:w="3461" w:type="dxa"/>
            <w:gridSpan w:val="2"/>
          </w:tcPr>
          <w:p w14:paraId="3A4B0832"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40" w:type="dxa"/>
          </w:tcPr>
          <w:p w14:paraId="6B8631C4"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Прізвище, ім’я, по батькові: </w:t>
            </w:r>
            <w:r w:rsidR="00621559">
              <w:rPr>
                <w:rFonts w:ascii="Times New Roman" w:hAnsi="Times New Roman" w:cs="Times New Roman"/>
                <w:b/>
                <w:color w:val="000000"/>
                <w:sz w:val="24"/>
                <w:szCs w:val="24"/>
              </w:rPr>
              <w:t>Панченко Інна Сергіївна</w:t>
            </w:r>
            <w:r w:rsidRPr="0031331B">
              <w:rPr>
                <w:rFonts w:ascii="Times New Roman" w:hAnsi="Times New Roman" w:cs="Times New Roman"/>
                <w:b/>
                <w:color w:val="000000"/>
                <w:sz w:val="24"/>
                <w:szCs w:val="24"/>
              </w:rPr>
              <w:t xml:space="preserve"> – </w:t>
            </w:r>
            <w:r w:rsidR="00621559">
              <w:rPr>
                <w:rFonts w:ascii="Times New Roman" w:hAnsi="Times New Roman" w:cs="Times New Roman"/>
                <w:b/>
                <w:color w:val="000000"/>
                <w:sz w:val="24"/>
                <w:szCs w:val="24"/>
              </w:rPr>
              <w:t>фахівець з публічних закупівель</w:t>
            </w:r>
          </w:p>
          <w:p w14:paraId="1630109C"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Тел.: +3806</w:t>
            </w:r>
            <w:r w:rsidR="00621559">
              <w:rPr>
                <w:rFonts w:ascii="Times New Roman" w:hAnsi="Times New Roman" w:cs="Times New Roman"/>
                <w:b/>
                <w:color w:val="000000"/>
                <w:sz w:val="24"/>
                <w:szCs w:val="24"/>
              </w:rPr>
              <w:t>32068024</w:t>
            </w:r>
          </w:p>
          <w:p w14:paraId="4CF9F36F"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Е-mail: </w:t>
            </w:r>
            <w:hyperlink r:id="rId8" w:history="1">
              <w:r w:rsidR="00621559" w:rsidRPr="00D77ADE">
                <w:rPr>
                  <w:rStyle w:val="a8"/>
                  <w:rFonts w:ascii="Times New Roman" w:hAnsi="Times New Roman"/>
                  <w:b/>
                  <w:sz w:val="24"/>
                  <w:szCs w:val="24"/>
                  <w:lang w:val="en-US"/>
                </w:rPr>
                <w:t>menacrl</w:t>
              </w:r>
              <w:r w:rsidR="00621559" w:rsidRPr="00D77ADE">
                <w:rPr>
                  <w:rStyle w:val="a8"/>
                  <w:rFonts w:ascii="Times New Roman" w:hAnsi="Times New Roman"/>
                  <w:b/>
                  <w:sz w:val="24"/>
                  <w:szCs w:val="24"/>
                </w:rPr>
                <w:t>@</w:t>
              </w:r>
              <w:r w:rsidR="00621559" w:rsidRPr="00D77ADE">
                <w:rPr>
                  <w:rStyle w:val="a8"/>
                  <w:rFonts w:ascii="Times New Roman" w:hAnsi="Times New Roman"/>
                  <w:b/>
                  <w:sz w:val="24"/>
                  <w:szCs w:val="24"/>
                  <w:lang w:val="en-US"/>
                </w:rPr>
                <w:t>ukr</w:t>
              </w:r>
              <w:r w:rsidR="00621559" w:rsidRPr="00621559">
                <w:rPr>
                  <w:rStyle w:val="a8"/>
                  <w:rFonts w:ascii="Times New Roman" w:hAnsi="Times New Roman"/>
                  <w:b/>
                  <w:sz w:val="24"/>
                  <w:szCs w:val="24"/>
                  <w:lang w:val="ru-RU"/>
                </w:rPr>
                <w:t>.</w:t>
              </w:r>
              <w:r w:rsidR="00621559" w:rsidRPr="00D77ADE">
                <w:rPr>
                  <w:rStyle w:val="a8"/>
                  <w:rFonts w:ascii="Times New Roman" w:hAnsi="Times New Roman"/>
                  <w:b/>
                  <w:sz w:val="24"/>
                  <w:szCs w:val="24"/>
                  <w:lang w:val="en-US"/>
                </w:rPr>
                <w:t>net</w:t>
              </w:r>
            </w:hyperlink>
            <w:r w:rsidRPr="0031331B">
              <w:rPr>
                <w:rFonts w:ascii="Times New Roman" w:hAnsi="Times New Roman" w:cs="Times New Roman"/>
                <w:b/>
                <w:color w:val="000000"/>
                <w:sz w:val="24"/>
                <w:szCs w:val="24"/>
              </w:rPr>
              <w:t xml:space="preserve"> </w:t>
            </w:r>
          </w:p>
          <w:p w14:paraId="2BFCBD18" w14:textId="77777777" w:rsidR="00CE0649" w:rsidRPr="0031331B" w:rsidRDefault="00CE0649" w:rsidP="0031331B">
            <w:pPr>
              <w:widowControl w:val="0"/>
              <w:jc w:val="both"/>
              <w:rPr>
                <w:rFonts w:ascii="Times New Roman" w:hAnsi="Times New Roman" w:cs="Times New Roman"/>
                <w:color w:val="1F497D"/>
                <w:sz w:val="24"/>
                <w:szCs w:val="24"/>
                <w:lang w:val="ru-RU"/>
              </w:rPr>
            </w:pPr>
          </w:p>
        </w:tc>
      </w:tr>
      <w:tr w:rsidR="00CE0649" w14:paraId="1DE04F9E" w14:textId="77777777" w:rsidTr="0031331B">
        <w:trPr>
          <w:trHeight w:val="522"/>
          <w:jc w:val="center"/>
        </w:trPr>
        <w:tc>
          <w:tcPr>
            <w:tcW w:w="575" w:type="dxa"/>
          </w:tcPr>
          <w:p w14:paraId="056E49B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3</w:t>
            </w:r>
          </w:p>
        </w:tc>
        <w:tc>
          <w:tcPr>
            <w:tcW w:w="3461" w:type="dxa"/>
            <w:gridSpan w:val="2"/>
          </w:tcPr>
          <w:p w14:paraId="730E7AF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Процедура закупівлі</w:t>
            </w:r>
          </w:p>
        </w:tc>
        <w:tc>
          <w:tcPr>
            <w:tcW w:w="5740" w:type="dxa"/>
          </w:tcPr>
          <w:p w14:paraId="0D91651A"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Відкриті торги з особливостями</w:t>
            </w:r>
          </w:p>
        </w:tc>
      </w:tr>
      <w:tr w:rsidR="00CE0649" w14:paraId="0D6E8C6B" w14:textId="77777777" w:rsidTr="0031331B">
        <w:trPr>
          <w:trHeight w:val="522"/>
          <w:jc w:val="center"/>
        </w:trPr>
        <w:tc>
          <w:tcPr>
            <w:tcW w:w="575" w:type="dxa"/>
          </w:tcPr>
          <w:p w14:paraId="415B2A94"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4</w:t>
            </w:r>
          </w:p>
        </w:tc>
        <w:tc>
          <w:tcPr>
            <w:tcW w:w="3461" w:type="dxa"/>
            <w:gridSpan w:val="2"/>
          </w:tcPr>
          <w:p w14:paraId="617D42D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Інформація про предмет закупівлі</w:t>
            </w:r>
          </w:p>
        </w:tc>
        <w:tc>
          <w:tcPr>
            <w:tcW w:w="5740" w:type="dxa"/>
          </w:tcPr>
          <w:p w14:paraId="1D7ADC9F" w14:textId="77777777" w:rsidR="00CE0649" w:rsidRPr="0031331B" w:rsidRDefault="00CE0649" w:rsidP="0031331B">
            <w:pPr>
              <w:widowControl w:val="0"/>
              <w:jc w:val="both"/>
              <w:rPr>
                <w:rFonts w:ascii="Times New Roman" w:hAnsi="Times New Roman" w:cs="Times New Roman"/>
                <w:color w:val="000000"/>
                <w:sz w:val="24"/>
                <w:szCs w:val="24"/>
              </w:rPr>
            </w:pPr>
          </w:p>
        </w:tc>
      </w:tr>
      <w:tr w:rsidR="00CE0649" w14:paraId="3F2B0D40" w14:textId="77777777" w:rsidTr="0031331B">
        <w:trPr>
          <w:trHeight w:val="522"/>
          <w:jc w:val="center"/>
        </w:trPr>
        <w:tc>
          <w:tcPr>
            <w:tcW w:w="575" w:type="dxa"/>
          </w:tcPr>
          <w:p w14:paraId="650D9160"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4.1</w:t>
            </w:r>
          </w:p>
        </w:tc>
        <w:tc>
          <w:tcPr>
            <w:tcW w:w="3461" w:type="dxa"/>
            <w:gridSpan w:val="2"/>
          </w:tcPr>
          <w:p w14:paraId="548F0C0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назва предмета закупівлі</w:t>
            </w:r>
          </w:p>
        </w:tc>
        <w:tc>
          <w:tcPr>
            <w:tcW w:w="5740" w:type="dxa"/>
          </w:tcPr>
          <w:p w14:paraId="0ECD67ED" w14:textId="77777777" w:rsidR="00621559" w:rsidRPr="00621559" w:rsidRDefault="00621559" w:rsidP="00621559">
            <w:pPr>
              <w:jc w:val="center"/>
              <w:rPr>
                <w:rFonts w:ascii="Times New Roman CYR" w:eastAsia="Times New Roman" w:hAnsi="Times New Roman CYR" w:cs="Times New Roman CYR"/>
                <w:i/>
                <w:iCs/>
                <w:sz w:val="24"/>
                <w:szCs w:val="24"/>
                <w:lang w:eastAsia="zh-CN"/>
              </w:rPr>
            </w:pPr>
            <w:r w:rsidRPr="00621559">
              <w:rPr>
                <w:rFonts w:ascii="Times New Roman" w:eastAsia="Times New Roman" w:hAnsi="Times New Roman" w:cs="Times New Roman"/>
                <w:bCs/>
                <w:sz w:val="24"/>
                <w:szCs w:val="24"/>
              </w:rPr>
              <w:t xml:space="preserve">33600000-6 Фармацевтична продукція </w:t>
            </w:r>
            <w:r w:rsidRPr="00621559">
              <w:rPr>
                <w:rFonts w:ascii="Times New Roman CYR" w:eastAsia="Times New Roman" w:hAnsi="Times New Roman CYR" w:cs="Times New Roman CYR"/>
                <w:i/>
                <w:iCs/>
                <w:sz w:val="24"/>
                <w:szCs w:val="24"/>
                <w:lang w:eastAsia="zh-CN"/>
              </w:rPr>
              <w:t>(Лікарські засоби для лікування хвороб нервової системи та захворювань органів чуття)</w:t>
            </w:r>
          </w:p>
          <w:p w14:paraId="79189A7A" w14:textId="77777777" w:rsidR="00621559" w:rsidRPr="00621559" w:rsidRDefault="00621559" w:rsidP="00621559">
            <w:pPr>
              <w:jc w:val="center"/>
              <w:rPr>
                <w:rFonts w:ascii="Times New Roman" w:eastAsia="Times New Roman" w:hAnsi="Times New Roman" w:cs="Times New Roman"/>
                <w:b/>
                <w:bCs/>
                <w:sz w:val="24"/>
                <w:szCs w:val="24"/>
                <w:u w:val="single"/>
              </w:rPr>
            </w:pPr>
            <w:r w:rsidRPr="00621559">
              <w:rPr>
                <w:rFonts w:ascii="Times New Roman" w:eastAsia="Times New Roman" w:hAnsi="Times New Roman" w:cs="Times New Roman"/>
                <w:b/>
                <w:bCs/>
                <w:sz w:val="24"/>
                <w:szCs w:val="24"/>
                <w:u w:val="single"/>
              </w:rPr>
              <w:t>(</w:t>
            </w:r>
            <w:r w:rsidRPr="00621559">
              <w:rPr>
                <w:rFonts w:ascii="Times New Roman" w:eastAsia="Times New Roman" w:hAnsi="Times New Roman" w:cs="Times New Roman"/>
                <w:b/>
                <w:bCs/>
                <w:sz w:val="24"/>
                <w:szCs w:val="24"/>
                <w:u w:val="single"/>
                <w:lang w:val="en-US"/>
              </w:rPr>
              <w:t>Thiopental, Atracurium</w:t>
            </w:r>
            <w:r w:rsidRPr="00621559">
              <w:rPr>
                <w:rFonts w:ascii="Times New Roman" w:eastAsia="Times New Roman" w:hAnsi="Times New Roman" w:cs="Times New Roman"/>
                <w:b/>
                <w:bCs/>
                <w:sz w:val="24"/>
                <w:szCs w:val="24"/>
                <w:u w:val="single"/>
              </w:rPr>
              <w:t>)</w:t>
            </w:r>
          </w:p>
          <w:p w14:paraId="3FEB410B" w14:textId="77777777" w:rsidR="00CE0649" w:rsidRPr="0031331B" w:rsidRDefault="00CE0649" w:rsidP="0031331B">
            <w:pPr>
              <w:spacing w:line="240" w:lineRule="atLeast"/>
              <w:jc w:val="both"/>
              <w:rPr>
                <w:rFonts w:ascii="Times New Roman" w:hAnsi="Times New Roman" w:cs="Times New Roman"/>
                <w:color w:val="000000"/>
                <w:sz w:val="24"/>
                <w:szCs w:val="24"/>
              </w:rPr>
            </w:pPr>
          </w:p>
        </w:tc>
      </w:tr>
      <w:tr w:rsidR="00CE0649" w14:paraId="3E34D687" w14:textId="77777777" w:rsidTr="0031331B">
        <w:trPr>
          <w:trHeight w:val="522"/>
          <w:jc w:val="center"/>
        </w:trPr>
        <w:tc>
          <w:tcPr>
            <w:tcW w:w="575" w:type="dxa"/>
          </w:tcPr>
          <w:p w14:paraId="71A82A50"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4.2</w:t>
            </w:r>
          </w:p>
        </w:tc>
        <w:tc>
          <w:tcPr>
            <w:tcW w:w="3461" w:type="dxa"/>
            <w:gridSpan w:val="2"/>
          </w:tcPr>
          <w:p w14:paraId="5B6C25A3"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5740" w:type="dxa"/>
          </w:tcPr>
          <w:p w14:paraId="5EECD1A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olor w:val="000000"/>
                <w:sz w:val="24"/>
                <w:szCs w:val="24"/>
              </w:rPr>
              <w:t>Закупівля здійснюється щодо предмета закупівлі в цілому, без поділу на окремі частини (лоти).</w:t>
            </w:r>
            <w:r w:rsidRPr="0031331B">
              <w:rPr>
                <w:rFonts w:ascii="Times New Roman" w:hAnsi="Times New Roman" w:cs="Times New Roman"/>
                <w:color w:val="000000"/>
                <w:sz w:val="24"/>
                <w:szCs w:val="24"/>
              </w:rPr>
              <w:t xml:space="preserve"> </w:t>
            </w:r>
          </w:p>
        </w:tc>
      </w:tr>
      <w:tr w:rsidR="00CE0649" w14:paraId="17323409" w14:textId="77777777" w:rsidTr="0031331B">
        <w:trPr>
          <w:trHeight w:val="522"/>
          <w:jc w:val="center"/>
        </w:trPr>
        <w:tc>
          <w:tcPr>
            <w:tcW w:w="575" w:type="dxa"/>
          </w:tcPr>
          <w:p w14:paraId="0C16DC7A"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4.3</w:t>
            </w:r>
          </w:p>
        </w:tc>
        <w:tc>
          <w:tcPr>
            <w:tcW w:w="3461" w:type="dxa"/>
            <w:gridSpan w:val="2"/>
          </w:tcPr>
          <w:p w14:paraId="6414E938"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кількість товару та місце його поставки або місце, де повинні </w:t>
            </w:r>
            <w:r w:rsidRPr="0031331B">
              <w:rPr>
                <w:rFonts w:ascii="Times New Roman" w:hAnsi="Times New Roman" w:cs="Times New Roman"/>
                <w:color w:val="000000"/>
                <w:sz w:val="24"/>
                <w:szCs w:val="24"/>
              </w:rPr>
              <w:lastRenderedPageBreak/>
              <w:t>бути виконані роботи чи надані послуги, їх обсяги</w:t>
            </w:r>
          </w:p>
        </w:tc>
        <w:tc>
          <w:tcPr>
            <w:tcW w:w="5740" w:type="dxa"/>
          </w:tcPr>
          <w:p w14:paraId="1143EC54" w14:textId="566229A6" w:rsidR="00621559" w:rsidRPr="00621559" w:rsidRDefault="00621559" w:rsidP="00621559">
            <w:pPr>
              <w:widowControl w:val="0"/>
              <w:spacing w:after="60"/>
              <w:ind w:right="113" w:hanging="2"/>
              <w:contextualSpacing/>
              <w:jc w:val="both"/>
              <w:rPr>
                <w:rFonts w:ascii="Times New Roman" w:eastAsia="Times New Roman" w:hAnsi="Times New Roman" w:cs="Times New Roman"/>
                <w:sz w:val="24"/>
                <w:szCs w:val="24"/>
              </w:rPr>
            </w:pPr>
            <w:r w:rsidRPr="00621559">
              <w:rPr>
                <w:rFonts w:ascii="Times New Roman" w:eastAsia="Times New Roman" w:hAnsi="Times New Roman" w:cs="Times New Roman"/>
                <w:sz w:val="24"/>
                <w:szCs w:val="24"/>
                <w:lang w:eastAsia="uk-UA"/>
              </w:rPr>
              <w:lastRenderedPageBreak/>
              <w:t xml:space="preserve">місце поставки – 15600, Чернігівська обл., м. Мена вул.Шевченка,61; кількість – </w:t>
            </w:r>
            <w:r w:rsidRPr="00621559">
              <w:rPr>
                <w:rFonts w:ascii="Times New Roman" w:eastAsia="Times New Roman" w:hAnsi="Times New Roman" w:cs="Times New Roman"/>
                <w:sz w:val="24"/>
                <w:szCs w:val="24"/>
                <w:lang w:val="ru-RU" w:eastAsia="uk-UA"/>
              </w:rPr>
              <w:t>2</w:t>
            </w:r>
            <w:r w:rsidRPr="00621559">
              <w:rPr>
                <w:rFonts w:ascii="Times New Roman" w:eastAsia="Times New Roman" w:hAnsi="Times New Roman" w:cs="Times New Roman"/>
                <w:sz w:val="24"/>
                <w:szCs w:val="24"/>
                <w:lang w:eastAsia="uk-UA"/>
              </w:rPr>
              <w:t xml:space="preserve"> найменувань</w:t>
            </w:r>
            <w:r w:rsidRPr="00621559">
              <w:rPr>
                <w:rFonts w:ascii="Times New Roman" w:eastAsia="Times New Roman" w:hAnsi="Times New Roman" w:cs="Times New Roman"/>
                <w:sz w:val="24"/>
                <w:szCs w:val="24"/>
              </w:rPr>
              <w:t xml:space="preserve">; обсяг – </w:t>
            </w:r>
            <w:r w:rsidRPr="00621559">
              <w:rPr>
                <w:rFonts w:ascii="Times New Roman" w:eastAsia="Times New Roman" w:hAnsi="Times New Roman" w:cs="Times New Roman"/>
                <w:sz w:val="24"/>
                <w:szCs w:val="24"/>
              </w:rPr>
              <w:lastRenderedPageBreak/>
              <w:t xml:space="preserve">згідно </w:t>
            </w:r>
            <w:r w:rsidRPr="00621559">
              <w:rPr>
                <w:rFonts w:ascii="Times New Roman" w:eastAsia="Times New Roman" w:hAnsi="Times New Roman" w:cs="Times New Roman"/>
                <w:b/>
                <w:sz w:val="24"/>
                <w:szCs w:val="24"/>
              </w:rPr>
              <w:t xml:space="preserve">Додатку </w:t>
            </w:r>
            <w:r w:rsidR="00D10B7F">
              <w:rPr>
                <w:rFonts w:ascii="Times New Roman" w:eastAsia="Times New Roman" w:hAnsi="Times New Roman" w:cs="Times New Roman"/>
                <w:sz w:val="24"/>
                <w:szCs w:val="24"/>
              </w:rPr>
              <w:t>1</w:t>
            </w:r>
            <w:r w:rsidRPr="00621559">
              <w:rPr>
                <w:rFonts w:ascii="Times New Roman" w:eastAsia="Times New Roman" w:hAnsi="Times New Roman" w:cs="Times New Roman"/>
                <w:sz w:val="24"/>
                <w:szCs w:val="24"/>
              </w:rPr>
              <w:t xml:space="preserve"> Документації.</w:t>
            </w:r>
          </w:p>
          <w:p w14:paraId="75CE03F7" w14:textId="77777777" w:rsidR="00621559" w:rsidRPr="00621559" w:rsidRDefault="00621559" w:rsidP="00621559">
            <w:pPr>
              <w:widowControl w:val="0"/>
              <w:spacing w:after="60"/>
              <w:ind w:right="113" w:hanging="2"/>
              <w:contextualSpacing/>
              <w:jc w:val="both"/>
              <w:rPr>
                <w:rFonts w:ascii="Times New Roman" w:eastAsia="Times New Roman" w:hAnsi="Times New Roman" w:cs="Times New Roman"/>
                <w:sz w:val="24"/>
                <w:szCs w:val="24"/>
              </w:rPr>
            </w:pPr>
          </w:p>
          <w:p w14:paraId="7B7B166F" w14:textId="77777777" w:rsidR="00621559" w:rsidRPr="00621559" w:rsidRDefault="00621559" w:rsidP="00621559">
            <w:pPr>
              <w:widowControl w:val="0"/>
              <w:spacing w:after="60"/>
              <w:ind w:right="113" w:hanging="2"/>
              <w:contextualSpacing/>
              <w:jc w:val="both"/>
              <w:rPr>
                <w:rFonts w:ascii="Times New Roman" w:eastAsia="Times New Roman" w:hAnsi="Times New Roman" w:cs="Times New Roman"/>
                <w:sz w:val="24"/>
                <w:szCs w:val="24"/>
              </w:rPr>
            </w:pPr>
            <w:r w:rsidRPr="00621559">
              <w:rPr>
                <w:rFonts w:ascii="Times New Roman" w:eastAsia="Times New Roman" w:hAnsi="Times New Roman" w:cs="Times New Roman"/>
                <w:sz w:val="24"/>
                <w:szCs w:val="24"/>
              </w:rPr>
              <w:t xml:space="preserve">Очікувана вартість – </w:t>
            </w:r>
            <w:r w:rsidR="00981ABA">
              <w:rPr>
                <w:rFonts w:ascii="Times New Roman" w:eastAsia="Times New Roman" w:hAnsi="Times New Roman" w:cs="Times New Roman"/>
                <w:sz w:val="24"/>
                <w:szCs w:val="24"/>
              </w:rPr>
              <w:t>9</w:t>
            </w:r>
            <w:r w:rsidRPr="00621559">
              <w:rPr>
                <w:rFonts w:ascii="Times New Roman" w:eastAsia="Times New Roman" w:hAnsi="Times New Roman" w:cs="Times New Roman"/>
                <w:sz w:val="24"/>
                <w:szCs w:val="24"/>
              </w:rPr>
              <w:t> 000,00 грн</w:t>
            </w:r>
          </w:p>
          <w:p w14:paraId="3C189C55" w14:textId="77777777" w:rsidR="00CE0649" w:rsidRPr="0031331B" w:rsidRDefault="00CE0649" w:rsidP="0031331B">
            <w:pPr>
              <w:shd w:val="clear" w:color="auto" w:fill="FFFFFF"/>
              <w:jc w:val="both"/>
              <w:rPr>
                <w:rFonts w:ascii="Times New Roman" w:hAnsi="Times New Roman" w:cs="Times New Roman"/>
                <w:color w:val="000000"/>
                <w:sz w:val="24"/>
                <w:szCs w:val="24"/>
              </w:rPr>
            </w:pPr>
          </w:p>
        </w:tc>
      </w:tr>
      <w:tr w:rsidR="00CE0649" w14:paraId="2912CA77" w14:textId="77777777" w:rsidTr="0031331B">
        <w:trPr>
          <w:trHeight w:val="522"/>
          <w:jc w:val="center"/>
        </w:trPr>
        <w:tc>
          <w:tcPr>
            <w:tcW w:w="575" w:type="dxa"/>
          </w:tcPr>
          <w:p w14:paraId="7C02F7DC"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lastRenderedPageBreak/>
              <w:t>4.4</w:t>
            </w:r>
          </w:p>
        </w:tc>
        <w:tc>
          <w:tcPr>
            <w:tcW w:w="3461" w:type="dxa"/>
            <w:gridSpan w:val="2"/>
          </w:tcPr>
          <w:p w14:paraId="18EBB4C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color w:val="000000"/>
                <w:sz w:val="24"/>
                <w:szCs w:val="24"/>
              </w:rPr>
              <w:t>строки поставки товарів, виконання робіт, надання послуг</w:t>
            </w:r>
          </w:p>
        </w:tc>
        <w:tc>
          <w:tcPr>
            <w:tcW w:w="5740" w:type="dxa"/>
          </w:tcPr>
          <w:p w14:paraId="2582E187" w14:textId="77777777" w:rsidR="00CE0649" w:rsidRPr="0031331B" w:rsidRDefault="00CE0649" w:rsidP="0031331B">
            <w:pPr>
              <w:widowControl w:val="0"/>
              <w:spacing w:line="240" w:lineRule="atLeast"/>
              <w:ind w:hanging="2"/>
              <w:contextualSpacing/>
              <w:jc w:val="both"/>
              <w:rPr>
                <w:rFonts w:ascii="Times New Roman" w:hAnsi="Times New Roman" w:cs="Times New Roman"/>
                <w:color w:val="000000"/>
                <w:sz w:val="24"/>
                <w:szCs w:val="24"/>
              </w:rPr>
            </w:pPr>
            <w:r w:rsidRPr="0031331B">
              <w:rPr>
                <w:rStyle w:val="21"/>
                <w:rFonts w:cs="Times New Roman"/>
                <w:sz w:val="24"/>
                <w:szCs w:val="24"/>
              </w:rPr>
              <w:t>Строк поставки товару –</w:t>
            </w:r>
            <w:r w:rsidRPr="0031331B">
              <w:rPr>
                <w:rStyle w:val="21"/>
                <w:rFonts w:cs="Times New Roman"/>
                <w:b/>
                <w:sz w:val="24"/>
                <w:szCs w:val="24"/>
              </w:rPr>
              <w:t>до</w:t>
            </w:r>
            <w:r w:rsidRPr="0031331B">
              <w:rPr>
                <w:b/>
              </w:rPr>
              <w:t xml:space="preserve"> </w:t>
            </w:r>
            <w:r w:rsidRPr="0031331B">
              <w:rPr>
                <w:rFonts w:ascii="Times New Roman" w:hAnsi="Times New Roman" w:cs="Times New Roman"/>
                <w:b/>
                <w:sz w:val="24"/>
                <w:szCs w:val="24"/>
              </w:rPr>
              <w:t>31.12.2023 включно</w:t>
            </w:r>
            <w:r w:rsidRPr="0031331B">
              <w:rPr>
                <w:b/>
              </w:rPr>
              <w:t>.</w:t>
            </w:r>
          </w:p>
        </w:tc>
      </w:tr>
      <w:tr w:rsidR="00CE0649" w14:paraId="195BF339" w14:textId="77777777" w:rsidTr="0031331B">
        <w:trPr>
          <w:trHeight w:val="983"/>
          <w:jc w:val="center"/>
        </w:trPr>
        <w:tc>
          <w:tcPr>
            <w:tcW w:w="575" w:type="dxa"/>
          </w:tcPr>
          <w:p w14:paraId="50EE0993"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5</w:t>
            </w:r>
          </w:p>
        </w:tc>
        <w:tc>
          <w:tcPr>
            <w:tcW w:w="3461" w:type="dxa"/>
            <w:gridSpan w:val="2"/>
          </w:tcPr>
          <w:p w14:paraId="56F23E2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Недискримінація учасників процедури закупівлі</w:t>
            </w:r>
          </w:p>
        </w:tc>
        <w:tc>
          <w:tcPr>
            <w:tcW w:w="5740" w:type="dxa"/>
          </w:tcPr>
          <w:p w14:paraId="2646E0F1"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304CAE"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p>
          <w:p w14:paraId="3FFA5B7E" w14:textId="77777777" w:rsidR="00CE0649" w:rsidRPr="0031331B" w:rsidRDefault="00CE0649" w:rsidP="0031331B">
            <w:pPr>
              <w:shd w:val="clear" w:color="auto" w:fill="FFFFFF"/>
              <w:ind w:firstLine="450"/>
              <w:jc w:val="both"/>
              <w:rPr>
                <w:rFonts w:ascii="Times New Roman" w:hAnsi="Times New Roman" w:cs="Times New Roman"/>
                <w:color w:val="333333"/>
                <w:sz w:val="24"/>
                <w:szCs w:val="24"/>
                <w:lang w:eastAsia="ru-RU"/>
              </w:rPr>
            </w:pPr>
            <w:r w:rsidRPr="0031331B">
              <w:rPr>
                <w:rFonts w:ascii="Times New Roman" w:hAnsi="Times New Roman" w:cs="Times New Roman"/>
                <w:color w:val="000000"/>
                <w:sz w:val="24"/>
                <w:szCs w:val="24"/>
              </w:rPr>
              <w:t>Постановою КМУ від 12 жовтня                                                        2022 року № 1178 установлено, що замовникам з</w:t>
            </w:r>
            <w:r w:rsidRPr="0031331B">
              <w:rPr>
                <w:rFonts w:ascii="Times New Roman" w:hAnsi="Times New Roman" w:cs="Times New Roman"/>
                <w:color w:val="333333"/>
                <w:sz w:val="24"/>
                <w:szCs w:val="24"/>
                <w:lang w:eastAsia="ru-RU"/>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94D807" w14:textId="77777777" w:rsidR="00CE0649" w:rsidRPr="0031331B" w:rsidRDefault="00CE0649" w:rsidP="0031331B">
            <w:pPr>
              <w:shd w:val="clear" w:color="auto" w:fill="FFFFFF"/>
              <w:ind w:firstLine="450"/>
              <w:jc w:val="both"/>
              <w:rPr>
                <w:rFonts w:ascii="Times New Roman" w:hAnsi="Times New Roman" w:cs="Times New Roman"/>
                <w:color w:val="333333"/>
                <w:sz w:val="24"/>
                <w:szCs w:val="24"/>
                <w:lang w:eastAsia="ru-RU"/>
              </w:rPr>
            </w:pPr>
            <w:bookmarkStart w:id="2" w:name="n335"/>
            <w:bookmarkStart w:id="3" w:name="n336"/>
            <w:bookmarkEnd w:id="2"/>
            <w:bookmarkEnd w:id="3"/>
            <w:r w:rsidRPr="0031331B">
              <w:rPr>
                <w:rFonts w:ascii="Times New Roman" w:hAnsi="Times New Roman" w:cs="Times New Roman"/>
                <w:color w:val="333333"/>
                <w:sz w:val="24"/>
                <w:szCs w:val="24"/>
                <w:lang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2330438F"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0D9C9594"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Правочин, стороною якого є суб’єкт господарювання, місцезнаходженням (місцем </w:t>
            </w:r>
            <w:r w:rsidRPr="0031331B">
              <w:rPr>
                <w:rFonts w:ascii="Times New Roman" w:hAnsi="Times New Roman" w:cs="Times New Roman"/>
                <w:color w:val="000000"/>
                <w:sz w:val="24"/>
                <w:szCs w:val="24"/>
              </w:rPr>
              <w:lastRenderedPageBreak/>
              <w:t>проживання) якого є тимчасово окупована територія, є нікчемним.</w:t>
            </w:r>
          </w:p>
          <w:p w14:paraId="4B2303F7"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Згідно пункту 10 частини першої статті 4 Закону України «Про санкції» від 14.08.2014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E0649" w14:paraId="67C1731F" w14:textId="77777777" w:rsidTr="0031331B">
        <w:trPr>
          <w:trHeight w:val="522"/>
          <w:jc w:val="center"/>
        </w:trPr>
        <w:tc>
          <w:tcPr>
            <w:tcW w:w="575" w:type="dxa"/>
          </w:tcPr>
          <w:p w14:paraId="778E9909"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6</w:t>
            </w:r>
          </w:p>
        </w:tc>
        <w:tc>
          <w:tcPr>
            <w:tcW w:w="3461" w:type="dxa"/>
            <w:gridSpan w:val="2"/>
          </w:tcPr>
          <w:p w14:paraId="3491EB7A"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740" w:type="dxa"/>
          </w:tcPr>
          <w:p w14:paraId="5D036EE0"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Валютою тендерної пропозиції є національна валюта України - </w:t>
            </w:r>
            <w:r w:rsidRPr="0031331B">
              <w:rPr>
                <w:rFonts w:ascii="Times New Roman" w:hAnsi="Times New Roman" w:cs="Times New Roman"/>
                <w:b/>
                <w:color w:val="000000"/>
                <w:sz w:val="24"/>
                <w:szCs w:val="24"/>
              </w:rPr>
              <w:t xml:space="preserve">гривня. </w:t>
            </w:r>
            <w:r w:rsidRPr="0031331B">
              <w:rPr>
                <w:rFonts w:ascii="Times New Roman" w:hAnsi="Times New Roman" w:cs="Times New Roman"/>
                <w:sz w:val="24"/>
                <w:szCs w:val="24"/>
              </w:rPr>
              <w:t>Розрахунки здійснюватимуться у національній валюті України згідно умов договору про закупівлю.</w:t>
            </w:r>
          </w:p>
        </w:tc>
      </w:tr>
      <w:tr w:rsidR="00CE0649" w14:paraId="07EF908B" w14:textId="77777777" w:rsidTr="0031331B">
        <w:trPr>
          <w:trHeight w:val="522"/>
          <w:jc w:val="center"/>
        </w:trPr>
        <w:tc>
          <w:tcPr>
            <w:tcW w:w="575" w:type="dxa"/>
          </w:tcPr>
          <w:p w14:paraId="036A4DBF"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7</w:t>
            </w:r>
          </w:p>
        </w:tc>
        <w:tc>
          <w:tcPr>
            <w:tcW w:w="3461" w:type="dxa"/>
            <w:gridSpan w:val="2"/>
            <w:vAlign w:val="center"/>
          </w:tcPr>
          <w:p w14:paraId="203557EE"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740" w:type="dxa"/>
          </w:tcPr>
          <w:p w14:paraId="397AFA23" w14:textId="77777777" w:rsidR="00CE0649" w:rsidRPr="0031331B" w:rsidRDefault="00CE0649" w:rsidP="0031331B">
            <w:pPr>
              <w:widowControl w:val="0"/>
              <w:ind w:firstLine="192"/>
              <w:jc w:val="both"/>
              <w:rPr>
                <w:rFonts w:ascii="Times New Roman" w:hAnsi="Times New Roman" w:cs="Times New Roman"/>
                <w:b/>
                <w:color w:val="000000"/>
                <w:sz w:val="24"/>
                <w:szCs w:val="24"/>
              </w:rPr>
            </w:pPr>
            <w:r w:rsidRPr="0031331B">
              <w:rPr>
                <w:rFonts w:ascii="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31331B">
              <w:rPr>
                <w:rFonts w:ascii="Times New Roman" w:hAnsi="Times New Roman" w:cs="Times New Roman"/>
                <w:b/>
                <w:color w:val="000000"/>
                <w:sz w:val="24"/>
                <w:szCs w:val="24"/>
              </w:rPr>
              <w:t>українською мовою.</w:t>
            </w:r>
          </w:p>
          <w:p w14:paraId="3DDADECA"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0A1CF9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2AA49B8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Визначальним є текст, викладений українською мовою.</w:t>
            </w:r>
          </w:p>
        </w:tc>
      </w:tr>
      <w:tr w:rsidR="00CE0649" w14:paraId="79145A27" w14:textId="77777777" w:rsidTr="0031331B">
        <w:trPr>
          <w:trHeight w:val="522"/>
          <w:jc w:val="center"/>
        </w:trPr>
        <w:tc>
          <w:tcPr>
            <w:tcW w:w="9776" w:type="dxa"/>
            <w:gridSpan w:val="4"/>
            <w:shd w:val="clear" w:color="auto" w:fill="A5A5A5"/>
            <w:vAlign w:val="center"/>
          </w:tcPr>
          <w:p w14:paraId="0C88D9B3"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E0649" w14:paraId="144518FF" w14:textId="77777777" w:rsidTr="0031331B">
        <w:trPr>
          <w:trHeight w:val="522"/>
          <w:jc w:val="center"/>
        </w:trPr>
        <w:tc>
          <w:tcPr>
            <w:tcW w:w="575" w:type="dxa"/>
          </w:tcPr>
          <w:p w14:paraId="1CD377DE"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Pr>
          <w:p w14:paraId="77AA3020"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740" w:type="dxa"/>
          </w:tcPr>
          <w:p w14:paraId="57052978"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Фізична/юридична особа має право </w:t>
            </w:r>
            <w:r w:rsidRPr="0031331B">
              <w:rPr>
                <w:rFonts w:ascii="Times New Roman" w:hAnsi="Times New Roman" w:cs="Times New Roman"/>
                <w:b/>
                <w:color w:val="000000"/>
                <w:sz w:val="24"/>
                <w:szCs w:val="24"/>
              </w:rPr>
              <w:t>не пізніше ніж                     за 3 (три) дні до закінчення строку подання тендерної пропозиції звернутися через електронну систему закупівель</w:t>
            </w:r>
            <w:r w:rsidRPr="0031331B">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7C14C585"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EA72D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1331B">
              <w:rPr>
                <w:rFonts w:ascii="Times New Roman" w:hAnsi="Times New Roman" w:cs="Times New Roman"/>
                <w:b/>
                <w:color w:val="000000"/>
                <w:sz w:val="24"/>
                <w:szCs w:val="24"/>
              </w:rPr>
              <w:t>4 (чотири) дні.</w:t>
            </w:r>
          </w:p>
        </w:tc>
      </w:tr>
      <w:tr w:rsidR="00CE0649" w14:paraId="41D7069F" w14:textId="77777777" w:rsidTr="0031331B">
        <w:trPr>
          <w:trHeight w:val="522"/>
          <w:jc w:val="center"/>
        </w:trPr>
        <w:tc>
          <w:tcPr>
            <w:tcW w:w="575" w:type="dxa"/>
          </w:tcPr>
          <w:p w14:paraId="39DCB585"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2</w:t>
            </w:r>
          </w:p>
        </w:tc>
        <w:tc>
          <w:tcPr>
            <w:tcW w:w="3461" w:type="dxa"/>
            <w:gridSpan w:val="2"/>
          </w:tcPr>
          <w:p w14:paraId="632C82B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Процедура внесення змін до тендерної документації</w:t>
            </w:r>
          </w:p>
        </w:tc>
        <w:tc>
          <w:tcPr>
            <w:tcW w:w="5740" w:type="dxa"/>
          </w:tcPr>
          <w:p w14:paraId="3D9F6053"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263F32AF"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18837F1"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CE0649" w14:paraId="536C5FDE" w14:textId="77777777" w:rsidTr="0031331B">
        <w:trPr>
          <w:trHeight w:val="522"/>
          <w:jc w:val="center"/>
        </w:trPr>
        <w:tc>
          <w:tcPr>
            <w:tcW w:w="9776" w:type="dxa"/>
            <w:gridSpan w:val="4"/>
            <w:shd w:val="clear" w:color="auto" w:fill="A5A5A5"/>
            <w:vAlign w:val="center"/>
          </w:tcPr>
          <w:p w14:paraId="7125D514"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Розділ ІІІ. Інструкція з підготовки тендерної пропозиції</w:t>
            </w:r>
          </w:p>
        </w:tc>
      </w:tr>
      <w:tr w:rsidR="00CE0649" w14:paraId="524E54E8" w14:textId="77777777" w:rsidTr="0031331B">
        <w:trPr>
          <w:trHeight w:val="522"/>
          <w:jc w:val="center"/>
        </w:trPr>
        <w:tc>
          <w:tcPr>
            <w:tcW w:w="575" w:type="dxa"/>
          </w:tcPr>
          <w:p w14:paraId="7FA6AE5F"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Pr>
          <w:p w14:paraId="387C73D7"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Зміст і спосіб подання тендерних пропозицій</w:t>
            </w:r>
          </w:p>
        </w:tc>
        <w:tc>
          <w:tcPr>
            <w:tcW w:w="5740" w:type="dxa"/>
          </w:tcPr>
          <w:p w14:paraId="1974C65D"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і  цією тендерною документацією, та шляхом завантаження необхідних документів та/або інформації (сканованих з оригіналів та/або їхніх копій (за можливості у форматі </w:t>
            </w:r>
            <w:r w:rsidRPr="0031331B">
              <w:rPr>
                <w:rFonts w:ascii="Times New Roman" w:hAnsi="Times New Roman" w:cs="Times New Roman"/>
                <w:color w:val="000000"/>
                <w:sz w:val="24"/>
                <w:szCs w:val="24"/>
                <w:lang w:val="en-US"/>
              </w:rPr>
              <w:t>PDF</w:t>
            </w:r>
            <w:r w:rsidRPr="0031331B">
              <w:rPr>
                <w:rFonts w:ascii="Times New Roman" w:hAnsi="Times New Roman" w:cs="Times New Roman"/>
                <w:color w:val="000000"/>
                <w:sz w:val="24"/>
                <w:szCs w:val="24"/>
              </w:rPr>
              <w:t xml:space="preserve"> (</w:t>
            </w:r>
            <w:r w:rsidRPr="0031331B">
              <w:rPr>
                <w:rFonts w:ascii="Times New Roman" w:hAnsi="Times New Roman" w:cs="Times New Roman"/>
                <w:color w:val="000000"/>
                <w:sz w:val="24"/>
                <w:szCs w:val="24"/>
                <w:lang w:val="en-US"/>
              </w:rPr>
              <w:t>Portable</w:t>
            </w:r>
            <w:r w:rsidRPr="0031331B">
              <w:rPr>
                <w:rFonts w:ascii="Times New Roman" w:hAnsi="Times New Roman" w:cs="Times New Roman"/>
                <w:color w:val="000000"/>
                <w:sz w:val="24"/>
                <w:szCs w:val="24"/>
              </w:rPr>
              <w:t xml:space="preserve"> </w:t>
            </w:r>
            <w:r w:rsidRPr="0031331B">
              <w:rPr>
                <w:rFonts w:ascii="Times New Roman" w:hAnsi="Times New Roman" w:cs="Times New Roman"/>
                <w:color w:val="000000"/>
                <w:sz w:val="24"/>
                <w:szCs w:val="24"/>
                <w:lang w:val="en-US"/>
              </w:rPr>
              <w:t>Document</w:t>
            </w:r>
            <w:r w:rsidRPr="0031331B">
              <w:rPr>
                <w:rFonts w:ascii="Times New Roman" w:hAnsi="Times New Roman" w:cs="Times New Roman"/>
                <w:color w:val="000000"/>
                <w:sz w:val="24"/>
                <w:szCs w:val="24"/>
              </w:rPr>
              <w:t xml:space="preserve"> </w:t>
            </w:r>
            <w:r w:rsidRPr="0031331B">
              <w:rPr>
                <w:rFonts w:ascii="Times New Roman" w:hAnsi="Times New Roman" w:cs="Times New Roman"/>
                <w:color w:val="000000"/>
                <w:sz w:val="24"/>
                <w:szCs w:val="24"/>
                <w:lang w:val="en-US"/>
              </w:rPr>
              <w:t>Format</w:t>
            </w:r>
            <w:r w:rsidRPr="0031331B">
              <w:rPr>
                <w:rFonts w:ascii="Times New Roman" w:hAnsi="Times New Roman" w:cs="Times New Roman"/>
                <w:color w:val="000000"/>
                <w:sz w:val="24"/>
                <w:szCs w:val="24"/>
              </w:rPr>
              <w:t>), що вимагаються замовником у цій тендерній документації.</w:t>
            </w:r>
          </w:p>
          <w:p w14:paraId="2FEAADA9" w14:textId="77777777" w:rsidR="00CE0649" w:rsidRPr="0031331B"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lastRenderedPageBreak/>
              <w:t>Тендерні пропозиції подаються відповідно до порядку, визначеного</w:t>
            </w:r>
            <w:bookmarkStart w:id="4" w:name="w1_1"/>
            <w:r w:rsidRPr="0031331B">
              <w:rPr>
                <w:rFonts w:ascii="Times New Roman" w:hAnsi="Times New Roman" w:cs="Times New Roman"/>
                <w:color w:val="000000"/>
                <w:sz w:val="24"/>
                <w:szCs w:val="24"/>
              </w:rPr>
              <w:t xml:space="preserve"> </w:t>
            </w:r>
            <w:hyperlink r:id="rId9" w:anchor="w1_2" w:history="1">
              <w:r w:rsidRPr="0031331B">
                <w:rPr>
                  <w:rFonts w:ascii="Times New Roman" w:hAnsi="Times New Roman" w:cs="Times New Roman"/>
                  <w:color w:val="000000"/>
                  <w:sz w:val="24"/>
                  <w:szCs w:val="24"/>
                </w:rPr>
                <w:t>статтею</w:t>
              </w:r>
            </w:hyperlink>
            <w:bookmarkStart w:id="5" w:name="w2_1"/>
            <w:bookmarkEnd w:id="4"/>
            <w:r w:rsidRPr="0031331B">
              <w:rPr>
                <w:rFonts w:ascii="Times New Roman" w:hAnsi="Times New Roman" w:cs="Times New Roman"/>
                <w:color w:val="000000"/>
                <w:sz w:val="24"/>
                <w:szCs w:val="24"/>
              </w:rPr>
              <w:t xml:space="preserve"> </w:t>
            </w:r>
            <w:hyperlink r:id="rId10" w:anchor="w2_2" w:history="1">
              <w:r w:rsidRPr="0031331B">
                <w:rPr>
                  <w:rFonts w:ascii="Times New Roman" w:hAnsi="Times New Roman" w:cs="Times New Roman"/>
                  <w:color w:val="000000"/>
                  <w:sz w:val="24"/>
                  <w:szCs w:val="24"/>
                </w:rPr>
                <w:t>26</w:t>
              </w:r>
            </w:hyperlink>
            <w:bookmarkStart w:id="6" w:name="w3_1"/>
            <w:bookmarkEnd w:id="5"/>
            <w:r w:rsidRPr="0031331B">
              <w:rPr>
                <w:rFonts w:ascii="Times New Roman" w:hAnsi="Times New Roman" w:cs="Times New Roman"/>
                <w:color w:val="000000"/>
                <w:sz w:val="24"/>
                <w:szCs w:val="24"/>
              </w:rPr>
              <w:t xml:space="preserve"> </w:t>
            </w:r>
            <w:hyperlink r:id="rId11" w:anchor="w3_2" w:history="1">
              <w:r w:rsidRPr="0031331B">
                <w:rPr>
                  <w:rFonts w:ascii="Times New Roman" w:hAnsi="Times New Roman" w:cs="Times New Roman"/>
                  <w:color w:val="000000"/>
                  <w:sz w:val="24"/>
                  <w:szCs w:val="24"/>
                </w:rPr>
                <w:t>Закону</w:t>
              </w:r>
            </w:hyperlink>
            <w:bookmarkEnd w:id="6"/>
            <w:r w:rsidRPr="0031331B">
              <w:rPr>
                <w:rFonts w:ascii="Times New Roman" w:hAnsi="Times New Roman" w:cs="Times New Roman"/>
                <w:color w:val="000000"/>
                <w:sz w:val="24"/>
                <w:szCs w:val="24"/>
              </w:rPr>
              <w:t xml:space="preserve">, крім положень частин </w:t>
            </w:r>
            <w:hyperlink r:id="rId12" w:anchor="n1469" w:tgtFrame="_blank" w:history="1">
              <w:r w:rsidRPr="0031331B">
                <w:rPr>
                  <w:rFonts w:ascii="Times New Roman" w:hAnsi="Times New Roman" w:cs="Times New Roman"/>
                  <w:color w:val="000000"/>
                  <w:sz w:val="24"/>
                  <w:szCs w:val="24"/>
                </w:rPr>
                <w:t>четвертої</w:t>
              </w:r>
            </w:hyperlink>
            <w:r w:rsidRPr="0031331B">
              <w:rPr>
                <w:rFonts w:ascii="Times New Roman" w:hAnsi="Times New Roman" w:cs="Times New Roman"/>
                <w:color w:val="000000"/>
                <w:sz w:val="24"/>
                <w:szCs w:val="24"/>
              </w:rPr>
              <w:t xml:space="preserve">, </w:t>
            </w:r>
            <w:hyperlink r:id="rId13" w:anchor="n1471" w:tgtFrame="_blank" w:history="1">
              <w:r w:rsidRPr="0031331B">
                <w:rPr>
                  <w:rFonts w:ascii="Times New Roman" w:hAnsi="Times New Roman" w:cs="Times New Roman"/>
                  <w:color w:val="000000"/>
                  <w:sz w:val="24"/>
                  <w:szCs w:val="24"/>
                </w:rPr>
                <w:t>шостої</w:t>
              </w:r>
            </w:hyperlink>
            <w:r w:rsidRPr="0031331B">
              <w:rPr>
                <w:rFonts w:ascii="Times New Roman" w:hAnsi="Times New Roman" w:cs="Times New Roman"/>
                <w:color w:val="000000"/>
                <w:sz w:val="24"/>
                <w:szCs w:val="24"/>
              </w:rPr>
              <w:t xml:space="preserve"> та </w:t>
            </w:r>
            <w:hyperlink r:id="rId14" w:anchor="n1472" w:tgtFrame="_blank" w:history="1">
              <w:r w:rsidRPr="0031331B">
                <w:rPr>
                  <w:rFonts w:ascii="Times New Roman" w:hAnsi="Times New Roman" w:cs="Times New Roman"/>
                  <w:color w:val="000000"/>
                  <w:sz w:val="24"/>
                  <w:szCs w:val="24"/>
                </w:rPr>
                <w:t>сьомої</w:t>
              </w:r>
            </w:hyperlink>
            <w:r w:rsidRPr="0031331B">
              <w:rPr>
                <w:rFonts w:ascii="Times New Roman" w:hAnsi="Times New Roman" w:cs="Times New Roman"/>
                <w:color w:val="000000"/>
                <w:sz w:val="24"/>
                <w:szCs w:val="24"/>
              </w:rPr>
              <w:t xml:space="preserve"> статті </w:t>
            </w:r>
            <w:hyperlink r:id="rId15" w:anchor="w2_3" w:history="1">
              <w:r w:rsidRPr="0031331B">
                <w:rPr>
                  <w:rFonts w:ascii="Times New Roman" w:hAnsi="Times New Roman" w:cs="Times New Roman"/>
                  <w:color w:val="000000"/>
                  <w:sz w:val="24"/>
                  <w:szCs w:val="24"/>
                </w:rPr>
                <w:t>26</w:t>
              </w:r>
            </w:hyperlink>
            <w:bookmarkStart w:id="7" w:name="w3_2"/>
            <w:r w:rsidRPr="0031331B">
              <w:rPr>
                <w:rFonts w:ascii="Times New Roman" w:hAnsi="Times New Roman" w:cs="Times New Roman"/>
                <w:color w:val="000000"/>
                <w:sz w:val="24"/>
                <w:szCs w:val="24"/>
              </w:rPr>
              <w:t xml:space="preserve"> </w:t>
            </w:r>
            <w:hyperlink r:id="rId16" w:anchor="w3_3" w:history="1">
              <w:r w:rsidRPr="0031331B">
                <w:rPr>
                  <w:rFonts w:ascii="Times New Roman" w:hAnsi="Times New Roman" w:cs="Times New Roman"/>
                  <w:color w:val="000000"/>
                  <w:sz w:val="24"/>
                  <w:szCs w:val="24"/>
                </w:rPr>
                <w:t>Закону</w:t>
              </w:r>
            </w:hyperlink>
            <w:bookmarkEnd w:id="7"/>
            <w:r w:rsidRPr="0031331B">
              <w:rPr>
                <w:rFonts w:ascii="Times New Roman" w:hAnsi="Times New Roman" w:cs="Times New Roman"/>
                <w:color w:val="000000"/>
                <w:sz w:val="24"/>
                <w:szCs w:val="24"/>
              </w:rPr>
              <w:t>.</w:t>
            </w:r>
          </w:p>
          <w:p w14:paraId="5914F7FF" w14:textId="77777777" w:rsidR="00CE0649" w:rsidRDefault="00CE0649" w:rsidP="0031331B">
            <w:pPr>
              <w:widowControl w:val="0"/>
              <w:ind w:firstLine="192"/>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Учасник надає:</w:t>
            </w:r>
          </w:p>
          <w:p w14:paraId="147AD60B" w14:textId="77777777" w:rsidR="00753701" w:rsidRPr="00753701" w:rsidRDefault="00753701" w:rsidP="00753701">
            <w:pPr>
              <w:widowControl w:val="0"/>
              <w:spacing w:after="60"/>
              <w:ind w:right="113"/>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753701">
              <w:rPr>
                <w:rFonts w:ascii="Times New Roman" w:eastAsia="Times New Roman" w:hAnsi="Times New Roman" w:cs="Times New Roman"/>
                <w:b/>
                <w:bCs/>
                <w:sz w:val="24"/>
                <w:szCs w:val="24"/>
              </w:rPr>
              <w:t>тендерна пропозиція</w:t>
            </w:r>
            <w:r w:rsidRPr="00753701">
              <w:rPr>
                <w:rFonts w:ascii="Times New Roman" w:eastAsia="Times New Roman" w:hAnsi="Times New Roman" w:cs="Times New Roman"/>
                <w:sz w:val="24"/>
                <w:szCs w:val="24"/>
              </w:rPr>
              <w:t xml:space="preserve"> (</w:t>
            </w:r>
            <w:r w:rsidRPr="00753701">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w:t>
            </w:r>
            <w:r w:rsidRPr="00753701">
              <w:rPr>
                <w:rFonts w:ascii="Times New Roman" w:eastAsia="Times New Roman" w:hAnsi="Times New Roman" w:cs="Times New Roman"/>
                <w:sz w:val="24"/>
                <w:szCs w:val="24"/>
              </w:rPr>
              <w:t xml:space="preserve">. </w:t>
            </w:r>
          </w:p>
          <w:p w14:paraId="477226C2"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lang w:val="ru-RU"/>
              </w:rPr>
              <w:t>-</w:t>
            </w:r>
            <w:r w:rsidRPr="0031331B">
              <w:rPr>
                <w:rFonts w:ascii="Times New Roman" w:hAnsi="Times New Roman" w:cs="Times New Roman"/>
                <w:b/>
                <w:color w:val="000000"/>
                <w:sz w:val="24"/>
                <w:szCs w:val="24"/>
              </w:rPr>
              <w:t xml:space="preserve"> відомості про учасника згідно з додатком 4 до тендерної документації;</w:t>
            </w:r>
          </w:p>
          <w:p w14:paraId="0145B440"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w:t>
            </w:r>
            <w:r w:rsidRPr="0031331B">
              <w:rPr>
                <w:rFonts w:ascii="Times New Roman" w:hAnsi="Times New Roman" w:cs="Times New Roman"/>
                <w:b/>
                <w:color w:val="000000"/>
                <w:sz w:val="24"/>
                <w:szCs w:val="24"/>
                <w:lang w:val="en-US"/>
              </w:rPr>
              <w:t>III</w:t>
            </w:r>
            <w:r w:rsidRPr="0031331B">
              <w:rPr>
                <w:rFonts w:ascii="Times New Roman" w:hAnsi="Times New Roman" w:cs="Times New Roman"/>
                <w:b/>
                <w:color w:val="000000"/>
                <w:sz w:val="24"/>
                <w:szCs w:val="24"/>
              </w:rPr>
              <w:t xml:space="preserve"> пункт 5); </w:t>
            </w:r>
          </w:p>
          <w:p w14:paraId="6A20B192"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 інформацію та/або документи щодо відсутності підстав, визначених пунктом 44 Особливостей та інформацію, що зазначається в окремих електронних полях (дивись по тексту тендерної документації - розділ </w:t>
            </w:r>
            <w:r w:rsidRPr="0031331B">
              <w:rPr>
                <w:rFonts w:ascii="Times New Roman" w:hAnsi="Times New Roman" w:cs="Times New Roman"/>
                <w:b/>
                <w:color w:val="000000"/>
                <w:sz w:val="24"/>
                <w:szCs w:val="24"/>
                <w:lang w:val="en-US"/>
              </w:rPr>
              <w:t>III</w:t>
            </w:r>
            <w:r w:rsidRPr="0031331B">
              <w:rPr>
                <w:rFonts w:ascii="Times New Roman" w:hAnsi="Times New Roman" w:cs="Times New Roman"/>
                <w:b/>
                <w:color w:val="000000"/>
                <w:sz w:val="24"/>
                <w:szCs w:val="24"/>
              </w:rPr>
              <w:t xml:space="preserve"> пункт 5 та пояснення у додатку 2 до тендерної документації);</w:t>
            </w:r>
          </w:p>
          <w:p w14:paraId="03492255" w14:textId="1146BDE6"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інформацію</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 xml:space="preserve">та/або </w:t>
            </w:r>
            <w:r w:rsidR="00C00234">
              <w:rPr>
                <w:rFonts w:ascii="Times New Roman" w:hAnsi="Times New Roman" w:cs="Times New Roman"/>
                <w:b/>
                <w:color w:val="000000"/>
                <w:sz w:val="24"/>
                <w:szCs w:val="24"/>
              </w:rPr>
              <w:t>документи</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вимагам згідно з додатком 1 до тендерної документації. </w:t>
            </w:r>
          </w:p>
          <w:p w14:paraId="27B6D239"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w:t>
            </w:r>
            <w:r w:rsidRPr="0031331B">
              <w:rPr>
                <w:rFonts w:ascii="Times New Roman" w:hAnsi="Times New Roman" w:cs="Times New Roman"/>
                <w:b/>
                <w:color w:val="000000"/>
                <w:sz w:val="24"/>
                <w:szCs w:val="24"/>
                <w:lang w:val="ru-RU"/>
              </w:rPr>
              <w:t xml:space="preserve"> </w:t>
            </w:r>
            <w:r w:rsidRPr="0031331B">
              <w:rPr>
                <w:rFonts w:ascii="Times New Roman" w:hAnsi="Times New Roman" w:cs="Times New Roman"/>
                <w:b/>
                <w:color w:val="000000"/>
                <w:sz w:val="24"/>
                <w:szCs w:val="24"/>
                <w:lang w:val="en-US"/>
              </w:rPr>
              <w:t>III</w:t>
            </w:r>
            <w:r w:rsidRPr="0031331B">
              <w:rPr>
                <w:rFonts w:ascii="Times New Roman" w:hAnsi="Times New Roman" w:cs="Times New Roman"/>
                <w:b/>
                <w:color w:val="000000"/>
                <w:sz w:val="24"/>
                <w:szCs w:val="24"/>
                <w:lang w:val="ru-RU"/>
              </w:rPr>
              <w:t xml:space="preserve"> </w:t>
            </w:r>
            <w:r w:rsidRPr="0031331B">
              <w:rPr>
                <w:rFonts w:ascii="Times New Roman" w:hAnsi="Times New Roman" w:cs="Times New Roman"/>
                <w:b/>
                <w:color w:val="000000"/>
                <w:sz w:val="24"/>
                <w:szCs w:val="24"/>
              </w:rPr>
              <w:t xml:space="preserve">пункт 1 підпункт 1.4 </w:t>
            </w:r>
            <w:r w:rsidRPr="00D10B7F">
              <w:rPr>
                <w:rFonts w:ascii="Times New Roman" w:hAnsi="Times New Roman" w:cs="Times New Roman"/>
                <w:b/>
                <w:color w:val="000000"/>
                <w:sz w:val="24"/>
                <w:szCs w:val="24"/>
              </w:rPr>
              <w:t>та додаток</w:t>
            </w:r>
            <w:r w:rsidRPr="0031331B">
              <w:rPr>
                <w:rFonts w:ascii="Times New Roman" w:hAnsi="Times New Roman" w:cs="Times New Roman"/>
                <w:b/>
                <w:color w:val="000000"/>
                <w:sz w:val="24"/>
                <w:szCs w:val="24"/>
              </w:rPr>
              <w:t xml:space="preserve"> 1 до тендерної документації);</w:t>
            </w:r>
          </w:p>
          <w:p w14:paraId="2BABA928" w14:textId="77777777" w:rsidR="00CE0649" w:rsidRPr="0031331B" w:rsidRDefault="00CE0649" w:rsidP="0031331B">
            <w:pPr>
              <w:widowControl w:val="0"/>
              <w:ind w:hanging="21"/>
              <w:jc w:val="both"/>
              <w:rPr>
                <w:rFonts w:ascii="Times New Roman" w:hAnsi="Times New Roman" w:cs="Times New Roman"/>
                <w:b/>
                <w:bCs/>
                <w:color w:val="000000"/>
                <w:sz w:val="24"/>
                <w:szCs w:val="24"/>
              </w:rPr>
            </w:pPr>
            <w:r w:rsidRPr="0031331B">
              <w:rPr>
                <w:rFonts w:ascii="Times New Roman" w:hAnsi="Times New Roman" w:cs="Times New Roman"/>
                <w:b/>
                <w:color w:val="000000"/>
                <w:sz w:val="24"/>
                <w:szCs w:val="24"/>
              </w:rPr>
              <w:t xml:space="preserve">- </w:t>
            </w:r>
            <w:r w:rsidRPr="0031331B">
              <w:rPr>
                <w:rFonts w:ascii="Times New Roman" w:hAnsi="Times New Roman" w:cs="Times New Roman"/>
                <w:b/>
                <w:bCs/>
                <w:color w:val="000000"/>
                <w:sz w:val="24"/>
                <w:szCs w:val="24"/>
              </w:rPr>
              <w:t xml:space="preserve">лист- згоду з умовами проєкту договору </w:t>
            </w:r>
            <w:bookmarkStart w:id="8" w:name="_Hlk111225064"/>
            <w:r w:rsidRPr="0031331B">
              <w:rPr>
                <w:rFonts w:ascii="Times New Roman" w:hAnsi="Times New Roman" w:cs="Times New Roman"/>
                <w:b/>
                <w:bCs/>
                <w:color w:val="000000"/>
                <w:sz w:val="24"/>
                <w:szCs w:val="24"/>
              </w:rPr>
              <w:t>у довільній формі</w:t>
            </w:r>
            <w:bookmarkEnd w:id="8"/>
            <w:r w:rsidRPr="0031331B">
              <w:rPr>
                <w:rFonts w:ascii="Times New Roman" w:hAnsi="Times New Roman" w:cs="Times New Roman"/>
                <w:b/>
                <w:bCs/>
                <w:color w:val="000000"/>
                <w:sz w:val="24"/>
                <w:szCs w:val="24"/>
              </w:rPr>
              <w:t xml:space="preserve"> (</w:t>
            </w:r>
            <w:r w:rsidRPr="0031331B">
              <w:rPr>
                <w:rFonts w:ascii="Times New Roman" w:hAnsi="Times New Roman" w:cs="Times New Roman CYR"/>
                <w:b/>
                <w:sz w:val="24"/>
                <w:szCs w:val="24"/>
                <w:lang w:eastAsia="ru-RU"/>
              </w:rPr>
              <w:t>дивись зразок</w:t>
            </w:r>
            <w:r w:rsidRPr="0031331B">
              <w:rPr>
                <w:rFonts w:ascii="Times New Roman" w:hAnsi="Times New Roman" w:cs="Times New Roman"/>
                <w:b/>
                <w:bCs/>
                <w:sz w:val="24"/>
                <w:szCs w:val="24"/>
              </w:rPr>
              <w:t xml:space="preserve"> у додатку 6 до тендерної документації) </w:t>
            </w:r>
            <w:r w:rsidRPr="0031331B">
              <w:rPr>
                <w:rFonts w:ascii="Times New Roman" w:hAnsi="Times New Roman" w:cs="Times New Roman CYR"/>
                <w:b/>
                <w:sz w:val="24"/>
                <w:szCs w:val="24"/>
                <w:lang w:eastAsia="ru-RU"/>
              </w:rPr>
              <w:t>або погоджений</w:t>
            </w:r>
            <w:r w:rsidRPr="0031331B">
              <w:rPr>
                <w:rFonts w:ascii="Times New Roman" w:hAnsi="Times New Roman" w:cs="Times New Roman"/>
                <w:b/>
                <w:bCs/>
                <w:color w:val="000000"/>
                <w:sz w:val="24"/>
                <w:szCs w:val="24"/>
              </w:rPr>
              <w:t xml:space="preserve"> проєкт договору </w:t>
            </w:r>
            <w:r w:rsidRPr="0031331B">
              <w:rPr>
                <w:rFonts w:ascii="Times New Roman" w:hAnsi="Times New Roman"/>
                <w:b/>
                <w:bCs/>
                <w:sz w:val="24"/>
                <w:szCs w:val="24"/>
              </w:rPr>
              <w:t>(</w:t>
            </w:r>
            <w:r w:rsidRPr="0031331B">
              <w:rPr>
                <w:rFonts w:ascii="Times New Roman" w:hAnsi="Times New Roman"/>
                <w:b/>
                <w:bCs/>
                <w:sz w:val="24"/>
                <w:szCs w:val="24"/>
                <w:u w:val="single"/>
              </w:rPr>
              <w:t>у складі пропозиції</w:t>
            </w:r>
            <w:r w:rsidRPr="0031331B">
              <w:rPr>
                <w:rFonts w:ascii="Times New Roman" w:hAnsi="Times New Roman"/>
                <w:b/>
                <w:bCs/>
                <w:sz w:val="24"/>
                <w:szCs w:val="24"/>
              </w:rPr>
              <w:t>)</w:t>
            </w:r>
            <w:r w:rsidRPr="0031331B">
              <w:rPr>
                <w:rFonts w:ascii="Times New Roman" w:hAnsi="Times New Roman" w:cs="Times New Roman"/>
                <w:b/>
                <w:bCs/>
                <w:color w:val="000000"/>
                <w:sz w:val="24"/>
                <w:szCs w:val="24"/>
              </w:rPr>
              <w:t>;</w:t>
            </w:r>
          </w:p>
          <w:p w14:paraId="738522D8" w14:textId="77777777" w:rsidR="00CE0649" w:rsidRPr="0031331B" w:rsidRDefault="00CE0649" w:rsidP="0031331B">
            <w:pPr>
              <w:widowControl w:val="0"/>
              <w:ind w:hanging="21"/>
              <w:jc w:val="both"/>
              <w:rPr>
                <w:rFonts w:ascii="Times New Roman" w:hAnsi="Times New Roman"/>
                <w:b/>
                <w:bCs/>
                <w:sz w:val="24"/>
                <w:szCs w:val="24"/>
              </w:rPr>
            </w:pPr>
            <w:r w:rsidRPr="0031331B">
              <w:rPr>
                <w:rFonts w:ascii="Times New Roman" w:hAnsi="Times New Roman" w:cs="Times New Roman"/>
                <w:b/>
                <w:color w:val="000000"/>
                <w:sz w:val="24"/>
                <w:szCs w:val="24"/>
              </w:rPr>
              <w:t>-</w:t>
            </w:r>
            <w:r w:rsidRPr="0031331B">
              <w:rPr>
                <w:rFonts w:ascii="Times New Roman" w:hAnsi="Times New Roman"/>
                <w:b/>
                <w:bCs/>
                <w:sz w:val="24"/>
                <w:szCs w:val="24"/>
              </w:rPr>
              <w:t xml:space="preserve"> </w:t>
            </w:r>
            <w:r w:rsidRPr="0031331B">
              <w:rPr>
                <w:rFonts w:ascii="Times New Roman" w:hAnsi="Times New Roman" w:cs="Times New Roman"/>
                <w:b/>
                <w:bCs/>
                <w:color w:val="000000"/>
                <w:sz w:val="24"/>
                <w:szCs w:val="24"/>
              </w:rPr>
              <w:t xml:space="preserve">для юридичних осіб – </w:t>
            </w:r>
            <w:r w:rsidRPr="0031331B">
              <w:rPr>
                <w:rFonts w:ascii="Times New Roman" w:hAnsi="Times New Roman"/>
                <w:b/>
                <w:bCs/>
                <w:sz w:val="24"/>
                <w:szCs w:val="24"/>
              </w:rPr>
              <w:t>статут/положення підприємства з усіма додатками та змінами (остання редакція);</w:t>
            </w:r>
          </w:p>
          <w:p w14:paraId="5596A4F7"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 xml:space="preserve">документ про створення об’єднання учасників (у разі якщо тендерна пропозиція подається таким об’єднанням). </w:t>
            </w:r>
            <w:r w:rsidRPr="0031331B">
              <w:rPr>
                <w:rFonts w:ascii="Times New Roman" w:hAnsi="Times New Roman" w:cs="Times New Roman"/>
                <w:color w:val="000000"/>
                <w:sz w:val="24"/>
                <w:szCs w:val="24"/>
              </w:rPr>
              <w:t>Замовником не вимагається від об’єднання учасників конкретної організаційно-правової форми для подання тендерної пропозиції</w:t>
            </w:r>
            <w:r w:rsidRPr="0031331B">
              <w:rPr>
                <w:rFonts w:ascii="Times New Roman" w:hAnsi="Times New Roman" w:cs="Times New Roman"/>
                <w:b/>
                <w:color w:val="000000"/>
                <w:sz w:val="24"/>
                <w:szCs w:val="24"/>
              </w:rPr>
              <w:t>;</w:t>
            </w:r>
          </w:p>
          <w:p w14:paraId="0F43722C"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97FBEAE"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1.2. Кожен учасник має право подати тільки одну тендерну пропозицію.</w:t>
            </w:r>
          </w:p>
          <w:p w14:paraId="24C2D1A2"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1.3. Всі визначені цією тендерною документацією </w:t>
            </w:r>
            <w:r w:rsidRPr="0031331B">
              <w:rPr>
                <w:rFonts w:ascii="Times New Roman" w:hAnsi="Times New Roman" w:cs="Times New Roman"/>
                <w:color w:val="000000"/>
                <w:sz w:val="24"/>
                <w:szCs w:val="24"/>
              </w:rPr>
              <w:lastRenderedPageBreak/>
              <w:t xml:space="preserve">документи тендерної пропозиції завантажуються в електронну систему закупівель у вигляді скан-копій придатних для машинозчитування </w:t>
            </w:r>
            <w:r w:rsidRPr="0031331B">
              <w:rPr>
                <w:rFonts w:ascii="Times New Roman" w:hAnsi="Times New Roman" w:cs="Times New Roman"/>
                <w:b/>
                <w:color w:val="000000"/>
                <w:sz w:val="24"/>
                <w:szCs w:val="24"/>
              </w:rPr>
              <w:t xml:space="preserve">(за можливості у  форматі </w:t>
            </w:r>
            <w:r w:rsidRPr="0031331B">
              <w:rPr>
                <w:rFonts w:ascii="Times New Roman" w:hAnsi="Times New Roman" w:cs="Times New Roman"/>
                <w:b/>
                <w:color w:val="000000"/>
                <w:sz w:val="24"/>
                <w:szCs w:val="24"/>
                <w:lang w:val="en-US"/>
              </w:rPr>
              <w:t>PDF</w:t>
            </w:r>
            <w:r w:rsidRPr="0031331B">
              <w:rPr>
                <w:rFonts w:ascii="Times New Roman" w:hAnsi="Times New Roman" w:cs="Times New Roman"/>
                <w:b/>
                <w:color w:val="000000"/>
                <w:sz w:val="24"/>
                <w:szCs w:val="24"/>
              </w:rPr>
              <w:t xml:space="preserve"> (</w:t>
            </w:r>
            <w:r w:rsidRPr="0031331B">
              <w:rPr>
                <w:rFonts w:ascii="Times New Roman" w:hAnsi="Times New Roman" w:cs="Times New Roman"/>
                <w:b/>
                <w:color w:val="000000"/>
                <w:sz w:val="24"/>
                <w:szCs w:val="24"/>
                <w:lang w:val="en-US"/>
              </w:rPr>
              <w:t>Portable</w:t>
            </w:r>
            <w:r w:rsidRPr="0031331B">
              <w:rPr>
                <w:rFonts w:ascii="Times New Roman" w:hAnsi="Times New Roman" w:cs="Times New Roman"/>
                <w:b/>
                <w:color w:val="000000"/>
                <w:sz w:val="24"/>
                <w:szCs w:val="24"/>
              </w:rPr>
              <w:t xml:space="preserve"> </w:t>
            </w:r>
            <w:r w:rsidRPr="0031331B">
              <w:rPr>
                <w:rFonts w:ascii="Times New Roman" w:hAnsi="Times New Roman" w:cs="Times New Roman"/>
                <w:b/>
                <w:color w:val="000000"/>
                <w:sz w:val="24"/>
                <w:szCs w:val="24"/>
                <w:lang w:val="en-US"/>
              </w:rPr>
              <w:t>Document</w:t>
            </w:r>
            <w:r w:rsidRPr="0031331B">
              <w:rPr>
                <w:rFonts w:ascii="Times New Roman" w:hAnsi="Times New Roman" w:cs="Times New Roman"/>
                <w:b/>
                <w:color w:val="000000"/>
                <w:sz w:val="24"/>
                <w:szCs w:val="24"/>
              </w:rPr>
              <w:t xml:space="preserve"> </w:t>
            </w:r>
            <w:r w:rsidRPr="0031331B">
              <w:rPr>
                <w:rFonts w:ascii="Times New Roman" w:hAnsi="Times New Roman" w:cs="Times New Roman"/>
                <w:b/>
                <w:color w:val="000000"/>
                <w:sz w:val="24"/>
                <w:szCs w:val="24"/>
                <w:lang w:val="en-US"/>
              </w:rPr>
              <w:t>Format</w:t>
            </w:r>
            <w:r w:rsidRPr="0031331B">
              <w:rPr>
                <w:rFonts w:ascii="Times New Roman" w:hAnsi="Times New Roman" w:cs="Times New Roman"/>
                <w:b/>
                <w:color w:val="000000"/>
                <w:sz w:val="24"/>
                <w:szCs w:val="24"/>
              </w:rPr>
              <w:t xml:space="preserve">) </w:t>
            </w:r>
            <w:r w:rsidRPr="0031331B">
              <w:rPr>
                <w:rFonts w:ascii="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скан-копії. </w:t>
            </w:r>
          </w:p>
          <w:p w14:paraId="60F10512" w14:textId="77777777" w:rsidR="00CE0649" w:rsidRPr="0031331B" w:rsidRDefault="00CE0649" w:rsidP="0031331B">
            <w:pPr>
              <w:jc w:val="both"/>
              <w:rPr>
                <w:b/>
                <w:i/>
                <w:color w:val="000000"/>
                <w:sz w:val="24"/>
                <w:szCs w:val="24"/>
              </w:rPr>
            </w:pPr>
            <w:r w:rsidRPr="0031331B">
              <w:rPr>
                <w:rStyle w:val="22"/>
                <w:rFonts w:cs="Times New Roman"/>
                <w:b/>
                <w:i w:val="0"/>
                <w:iCs/>
                <w:sz w:val="24"/>
                <w:szCs w:val="24"/>
                <w:lang w:val="ru-RU"/>
              </w:rPr>
              <w:t>У</w:t>
            </w:r>
            <w:r w:rsidRPr="0031331B">
              <w:rPr>
                <w:rStyle w:val="22"/>
                <w:rFonts w:cs="Times New Roman"/>
                <w:b/>
                <w:i w:val="0"/>
                <w:iCs/>
                <w:sz w:val="24"/>
                <w:szCs w:val="24"/>
              </w:rPr>
              <w:t xml:space="preserve">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                      (-ими) папкою(-ами) з файлом(-ами) у форматі </w:t>
            </w:r>
            <w:r w:rsidRPr="0031331B">
              <w:rPr>
                <w:rFonts w:ascii="Times New Roman" w:hAnsi="Times New Roman"/>
                <w:b/>
                <w:bCs/>
                <w:color w:val="000000"/>
                <w:sz w:val="24"/>
                <w:szCs w:val="24"/>
              </w:rPr>
              <w:t>PDF</w:t>
            </w:r>
            <w:r w:rsidRPr="0031331B">
              <w:rPr>
                <w:rStyle w:val="22"/>
                <w:rFonts w:cs="Times New Roman"/>
                <w:b/>
                <w:iCs/>
                <w:sz w:val="24"/>
                <w:szCs w:val="24"/>
              </w:rPr>
              <w:t>.</w:t>
            </w:r>
            <w:r w:rsidRPr="0031331B">
              <w:rPr>
                <w:rStyle w:val="22"/>
                <w:rFonts w:cs="Times New Roman"/>
                <w:b/>
                <w:i w:val="0"/>
                <w:iCs/>
                <w:sz w:val="24"/>
                <w:szCs w:val="24"/>
              </w:rPr>
              <w:t xml:space="preserve"> Окремий файл має вміщувати повний текст документа, що подається учасником у складі його тендерної пропозиції.</w:t>
            </w:r>
          </w:p>
          <w:p w14:paraId="195C7FD9"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Документи</w:t>
            </w:r>
            <w:r w:rsidRPr="0031331B">
              <w:rPr>
                <w:rFonts w:ascii="Times New Roman" w:hAnsi="Times New Roman" w:cs="Times New Roman"/>
                <w:color w:val="000000"/>
                <w:sz w:val="24"/>
                <w:szCs w:val="24"/>
              </w:rPr>
              <w:t xml:space="preserve">, що складаються учасником, </w:t>
            </w:r>
            <w:r w:rsidRPr="0031331B">
              <w:rPr>
                <w:rFonts w:ascii="Times New Roman" w:hAnsi="Times New Roman" w:cs="Times New Roman"/>
                <w:b/>
                <w:color w:val="000000"/>
                <w:sz w:val="24"/>
                <w:szCs w:val="24"/>
              </w:rPr>
              <w:t>повинні бути оформлені належним чином</w:t>
            </w:r>
            <w:r w:rsidRPr="0031331B">
              <w:rPr>
                <w:rFonts w:ascii="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31331B">
              <w:rPr>
                <w:rFonts w:ascii="Times New Roman" w:hAnsi="Times New Roman" w:cs="Times New Roman"/>
                <w:b/>
                <w:color w:val="000000"/>
                <w:sz w:val="24"/>
                <w:szCs w:val="24"/>
              </w:rPr>
              <w:t>зокрема за власноручним підписом учасника/уповноваженої особи учасника.</w:t>
            </w:r>
            <w:r w:rsidRPr="0031331B">
              <w:rPr>
                <w:rFonts w:ascii="Times New Roman" w:hAnsi="Times New Roman" w:cs="Times New Roman"/>
                <w:color w:val="000000"/>
                <w:sz w:val="24"/>
                <w:szCs w:val="24"/>
              </w:rPr>
              <w:t xml:space="preserve"> </w:t>
            </w:r>
          </w:p>
          <w:p w14:paraId="0CA1686C"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72FC0BE"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E01F3C4" w14:textId="77777777" w:rsidR="00CE0649" w:rsidRPr="0031331B" w:rsidRDefault="00CE0649" w:rsidP="0031331B">
            <w:pPr>
              <w:contextualSpacing/>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w:t>
            </w:r>
            <w:r w:rsidRPr="0031331B">
              <w:rPr>
                <w:rFonts w:ascii="Times New Roman" w:hAnsi="Times New Roman" w:cs="Times New Roman"/>
                <w:b/>
                <w:color w:val="000000"/>
                <w:sz w:val="24"/>
                <w:szCs w:val="24"/>
              </w:rPr>
              <w:lastRenderedPageBreak/>
              <w:t>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5 підпункту 2 пункту 41 Особливостей.</w:t>
            </w:r>
          </w:p>
          <w:p w14:paraId="5BF18FA0"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5D1FDCD7"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2A681DA4" w14:textId="77777777" w:rsidR="00CE0649" w:rsidRPr="0031331B" w:rsidRDefault="00CE0649" w:rsidP="0031331B">
            <w:pPr>
              <w:widowControl w:val="0"/>
              <w:ind w:hanging="21"/>
              <w:jc w:val="both"/>
              <w:rPr>
                <w:rFonts w:ascii="Times New Roman" w:hAnsi="Times New Roman" w:cs="Times New Roman"/>
                <w:sz w:val="22"/>
                <w:szCs w:val="22"/>
                <w:lang w:eastAsia="ru-RU"/>
              </w:rPr>
            </w:pPr>
            <w:r w:rsidRPr="0031331B">
              <w:rPr>
                <w:rFonts w:ascii="Times New Roman" w:hAnsi="Times New Roman" w:cs="Times New Roman"/>
                <w:color w:val="000000"/>
                <w:sz w:val="24"/>
                <w:szCs w:val="24"/>
              </w:rPr>
              <w:t xml:space="preserve">1.5. </w:t>
            </w:r>
            <w:r w:rsidRPr="0031331B">
              <w:rPr>
                <w:rFonts w:ascii="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31331B">
              <w:rPr>
                <w:rFonts w:ascii="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1331B">
              <w:rPr>
                <w:rFonts w:ascii="Times New Roman" w:hAnsi="Times New Roman" w:cs="Times New Roman"/>
                <w:b/>
                <w:color w:val="000000"/>
                <w:sz w:val="24"/>
                <w:szCs w:val="24"/>
              </w:rPr>
              <w:t>довіреність (доручення) з відповідним підтвердженням повноваження службової</w:t>
            </w:r>
            <w:r w:rsidRPr="0031331B">
              <w:rPr>
                <w:rFonts w:ascii="Times New Roman" w:hAnsi="Times New Roman" w:cs="Times New Roman"/>
                <w:sz w:val="22"/>
                <w:szCs w:val="22"/>
                <w:lang w:eastAsia="ru-RU"/>
              </w:rPr>
              <w:t xml:space="preserve"> </w:t>
            </w:r>
            <w:r w:rsidRPr="0031331B">
              <w:rPr>
                <w:rFonts w:ascii="Times New Roman" w:hAnsi="Times New Roman" w:cs="Times New Roman"/>
                <w:b/>
                <w:sz w:val="22"/>
                <w:szCs w:val="22"/>
                <w:lang w:eastAsia="ru-RU"/>
              </w:rPr>
              <w:t>(</w:t>
            </w:r>
            <w:r w:rsidRPr="0031331B">
              <w:rPr>
                <w:rFonts w:ascii="Times New Roman" w:hAnsi="Times New Roman" w:cs="Times New Roman"/>
                <w:b/>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31331B">
              <w:rPr>
                <w:rFonts w:ascii="Times New Roman" w:hAnsi="Times New Roman" w:cs="Times New Roman"/>
                <w:sz w:val="22"/>
                <w:szCs w:val="22"/>
                <w:lang w:eastAsia="ru-RU"/>
              </w:rPr>
              <w:t xml:space="preserve"> </w:t>
            </w:r>
          </w:p>
          <w:p w14:paraId="7745E7E1"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color w:val="000000"/>
                <w:sz w:val="24"/>
                <w:szCs w:val="24"/>
              </w:rPr>
              <w:t xml:space="preserve">У разі </w:t>
            </w:r>
            <w:r w:rsidRPr="0031331B">
              <w:rPr>
                <w:rFonts w:ascii="Times New Roman" w:hAnsi="Times New Roman" w:cs="Times New Roman"/>
                <w:b/>
                <w:color w:val="000000"/>
                <w:sz w:val="24"/>
                <w:szCs w:val="24"/>
              </w:rPr>
              <w:t>якщо тендерна пропозиція підписується</w:t>
            </w:r>
            <w:r w:rsidRPr="0031331B">
              <w:rPr>
                <w:rFonts w:ascii="Times New Roman" w:hAnsi="Times New Roman" w:cs="Times New Roman"/>
                <w:color w:val="000000"/>
                <w:sz w:val="24"/>
                <w:szCs w:val="24"/>
              </w:rPr>
              <w:t xml:space="preserve"> учасником, який є </w:t>
            </w:r>
            <w:r w:rsidRPr="0031331B">
              <w:rPr>
                <w:rFonts w:ascii="Times New Roman" w:hAnsi="Times New Roman" w:cs="Times New Roman"/>
                <w:b/>
                <w:color w:val="000000"/>
                <w:sz w:val="24"/>
                <w:szCs w:val="24"/>
              </w:rPr>
              <w:t>фізичною особою чи фізичною особою – підприємцем,</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подання вищезазначених документів у складі тендерної пропозиції не вимагається.</w:t>
            </w:r>
          </w:p>
          <w:p w14:paraId="4FDD91A2"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 разі</w:t>
            </w:r>
            <w:r w:rsidRPr="0031331B">
              <w:rPr>
                <w:rFonts w:ascii="Times New Roman" w:hAnsi="Times New Roman" w:cs="Times New Roman"/>
                <w:color w:val="000000"/>
                <w:sz w:val="24"/>
                <w:szCs w:val="24"/>
                <w:lang w:val="ru-RU"/>
              </w:rPr>
              <w:t>,</w:t>
            </w:r>
            <w:r w:rsidRPr="0031331B">
              <w:rPr>
                <w:rFonts w:ascii="Times New Roman" w:hAnsi="Times New Roman" w:cs="Times New Roman"/>
                <w:color w:val="000000"/>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14:paraId="0228C71A"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lastRenderedPageBreak/>
              <w:t xml:space="preserve">1.6. </w:t>
            </w:r>
            <w:r w:rsidRPr="0031331B">
              <w:rPr>
                <w:rFonts w:ascii="Times New Roman" w:hAnsi="Times New Roman" w:cs="Times New Roman"/>
                <w:b/>
                <w:color w:val="000000"/>
                <w:sz w:val="24"/>
                <w:szCs w:val="24"/>
              </w:rPr>
              <w:t>Конфіденційною не може бути визначена інформація</w:t>
            </w:r>
            <w:r w:rsidRPr="0031331B">
              <w:rPr>
                <w:rFonts w:ascii="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history="1">
              <w:r w:rsidRPr="0031331B">
                <w:rPr>
                  <w:rFonts w:ascii="Times New Roman" w:hAnsi="Times New Roman" w:cs="Times New Roman"/>
                  <w:color w:val="000000"/>
                  <w:sz w:val="24"/>
                  <w:szCs w:val="24"/>
                </w:rPr>
                <w:t>статті 16</w:t>
              </w:r>
            </w:hyperlink>
            <w:r w:rsidRPr="0031331B">
              <w:rPr>
                <w:rFonts w:ascii="Times New Roman" w:hAnsi="Times New Roman" w:cs="Times New Roman"/>
                <w:color w:val="000000"/>
                <w:sz w:val="24"/>
                <w:szCs w:val="24"/>
              </w:rPr>
              <w:t xml:space="preserve"> Закону, і документи, що підтверджують відсутність підстав, визначених  пунктом 44 Особливостей. </w:t>
            </w:r>
          </w:p>
          <w:p w14:paraId="716ADC5A" w14:textId="77777777" w:rsidR="00CE0649" w:rsidRPr="0031331B" w:rsidRDefault="00CE0649" w:rsidP="0031331B">
            <w:pPr>
              <w:widowControl w:val="0"/>
              <w:ind w:hanging="21"/>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B945379"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31331B">
              <w:rPr>
                <w:rFonts w:ascii="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31331B">
              <w:rPr>
                <w:rFonts w:ascii="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1331B">
              <w:rPr>
                <w:rFonts w:ascii="Times New Roman" w:hAnsi="Times New Roman" w:cs="Times New Roman"/>
                <w:color w:val="000000"/>
                <w:sz w:val="24"/>
                <w:szCs w:val="24"/>
              </w:rPr>
              <w:t xml:space="preserve"> </w:t>
            </w:r>
          </w:p>
          <w:p w14:paraId="74530D37"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2EE307"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 разі, якщо</w:t>
            </w:r>
            <w:r w:rsidRPr="0031331B">
              <w:rPr>
                <w:rFonts w:ascii="Times New Roman" w:hAnsi="Times New Roman" w:cs="Times New Roman"/>
                <w:b/>
                <w:color w:val="000000"/>
                <w:sz w:val="24"/>
                <w:szCs w:val="24"/>
              </w:rPr>
              <w:t xml:space="preserve"> </w:t>
            </w:r>
            <w:r w:rsidRPr="0031331B">
              <w:rPr>
                <w:rFonts w:ascii="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6EC85AAF"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174BCEEF" w14:textId="77777777" w:rsidR="00CE0649" w:rsidRPr="0031331B" w:rsidRDefault="00CE0649" w:rsidP="0031331B">
            <w:pPr>
              <w:widowControl w:val="0"/>
              <w:ind w:hanging="21"/>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1.7. </w:t>
            </w:r>
            <w:r w:rsidRPr="0031331B">
              <w:rPr>
                <w:rFonts w:ascii="Times New Roman" w:hAnsi="Times New Roman" w:cs="Times New Roman"/>
                <w:b/>
                <w:color w:val="000000"/>
                <w:sz w:val="24"/>
                <w:szCs w:val="24"/>
              </w:rPr>
              <w:t>Ціною тендерної пропозиції вважається</w:t>
            </w:r>
            <w:r w:rsidRPr="0031331B">
              <w:rPr>
                <w:rFonts w:ascii="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CE0649" w14:paraId="23846FFF" w14:textId="77777777" w:rsidTr="0031331B">
        <w:trPr>
          <w:trHeight w:val="410"/>
          <w:jc w:val="center"/>
        </w:trPr>
        <w:tc>
          <w:tcPr>
            <w:tcW w:w="575" w:type="dxa"/>
          </w:tcPr>
          <w:p w14:paraId="221C16F5"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2</w:t>
            </w:r>
          </w:p>
        </w:tc>
        <w:tc>
          <w:tcPr>
            <w:tcW w:w="3461" w:type="dxa"/>
            <w:gridSpan w:val="2"/>
          </w:tcPr>
          <w:p w14:paraId="2AA98434"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Розмір та умови надання забезпечення тендерних пропозицій</w:t>
            </w:r>
          </w:p>
        </w:tc>
        <w:tc>
          <w:tcPr>
            <w:tcW w:w="5740" w:type="dxa"/>
          </w:tcPr>
          <w:p w14:paraId="44419881" w14:textId="77777777" w:rsidR="00CE0649" w:rsidRPr="0031331B" w:rsidRDefault="00CE0649" w:rsidP="0031331B">
            <w:pPr>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Забезпечення тендерної пропозиції не вимагається.</w:t>
            </w:r>
          </w:p>
        </w:tc>
      </w:tr>
      <w:tr w:rsidR="00CE0649" w14:paraId="2B26E568" w14:textId="77777777" w:rsidTr="0031331B">
        <w:trPr>
          <w:trHeight w:val="132"/>
          <w:jc w:val="center"/>
        </w:trPr>
        <w:tc>
          <w:tcPr>
            <w:tcW w:w="575" w:type="dxa"/>
          </w:tcPr>
          <w:p w14:paraId="2AC94907"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3</w:t>
            </w:r>
          </w:p>
        </w:tc>
        <w:tc>
          <w:tcPr>
            <w:tcW w:w="3461" w:type="dxa"/>
            <w:gridSpan w:val="2"/>
          </w:tcPr>
          <w:p w14:paraId="07035EA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740" w:type="dxa"/>
          </w:tcPr>
          <w:p w14:paraId="2752B643" w14:textId="77777777" w:rsidR="00CE0649" w:rsidRPr="0031331B" w:rsidRDefault="00CE0649" w:rsidP="0031331B">
            <w:pPr>
              <w:jc w:val="both"/>
              <w:rPr>
                <w:rFonts w:ascii="Times New Roman" w:hAnsi="Times New Roman" w:cs="Times New Roman"/>
                <w:b/>
                <w:color w:val="000000"/>
                <w:sz w:val="24"/>
                <w:szCs w:val="24"/>
                <w:lang w:val="ru-RU"/>
              </w:rPr>
            </w:pPr>
            <w:r w:rsidRPr="0031331B">
              <w:rPr>
                <w:rFonts w:ascii="Times New Roman" w:hAnsi="Times New Roman" w:cs="Times New Roman"/>
                <w:b/>
                <w:color w:val="000000"/>
                <w:sz w:val="24"/>
                <w:szCs w:val="24"/>
              </w:rPr>
              <w:t>Забезпечення тендерної пропозиції не вимагається.</w:t>
            </w:r>
          </w:p>
        </w:tc>
      </w:tr>
      <w:tr w:rsidR="00CE0649" w14:paraId="183CFE95" w14:textId="77777777" w:rsidTr="0031331B">
        <w:trPr>
          <w:trHeight w:val="522"/>
          <w:jc w:val="center"/>
        </w:trPr>
        <w:tc>
          <w:tcPr>
            <w:tcW w:w="575" w:type="dxa"/>
          </w:tcPr>
          <w:p w14:paraId="0E3BA20C"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4</w:t>
            </w:r>
          </w:p>
        </w:tc>
        <w:tc>
          <w:tcPr>
            <w:tcW w:w="3461" w:type="dxa"/>
            <w:gridSpan w:val="2"/>
          </w:tcPr>
          <w:p w14:paraId="20C462FB"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40" w:type="dxa"/>
          </w:tcPr>
          <w:p w14:paraId="2915E8A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4.1.</w:t>
            </w:r>
            <w:r>
              <w:t xml:space="preserve"> </w:t>
            </w:r>
            <w:r w:rsidRPr="0031331B">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488A8A8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5F2658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4.2. Учасник процедури закупівлі має право:</w:t>
            </w:r>
          </w:p>
          <w:p w14:paraId="3F2D636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4B4C2AB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40F40F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CE0649" w14:paraId="329FE497" w14:textId="77777777" w:rsidTr="0031331B">
        <w:trPr>
          <w:trHeight w:val="522"/>
          <w:jc w:val="center"/>
        </w:trPr>
        <w:tc>
          <w:tcPr>
            <w:tcW w:w="575" w:type="dxa"/>
          </w:tcPr>
          <w:p w14:paraId="76FF5758"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5</w:t>
            </w:r>
          </w:p>
        </w:tc>
        <w:tc>
          <w:tcPr>
            <w:tcW w:w="3461" w:type="dxa"/>
            <w:gridSpan w:val="2"/>
          </w:tcPr>
          <w:p w14:paraId="3CC6B42B"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Кваліфікаційні критерії відповідно до статті 16 Закону, підстави, визначені пунктом 41 Особливостей, та інформація про спосіб підтвердження відповідності учасників установленим критеріям і вимогам згідно із законодавством. </w:t>
            </w:r>
          </w:p>
          <w:p w14:paraId="2DFAB05C"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які визначені пунктом 41 Особливостей.</w:t>
            </w:r>
          </w:p>
        </w:tc>
        <w:tc>
          <w:tcPr>
            <w:tcW w:w="5740" w:type="dxa"/>
          </w:tcPr>
          <w:p w14:paraId="054C91FE" w14:textId="77777777" w:rsidR="00CE0649" w:rsidRPr="0031331B" w:rsidRDefault="00CE0649" w:rsidP="0031331B">
            <w:pPr>
              <w:shd w:val="clear" w:color="auto" w:fill="FFFFFF"/>
              <w:jc w:val="both"/>
              <w:rPr>
                <w:rFonts w:ascii="Times New Roman" w:hAnsi="Times New Roman" w:cs="Times New Roman"/>
                <w:b/>
                <w:bCs/>
                <w:color w:val="000000"/>
                <w:sz w:val="24"/>
                <w:szCs w:val="24"/>
              </w:rPr>
            </w:pPr>
            <w:r w:rsidRPr="0031331B">
              <w:rPr>
                <w:rFonts w:ascii="Times New Roman" w:hAnsi="Times New Roman" w:cs="Times New Roman"/>
                <w:bCs/>
                <w:color w:val="000000"/>
                <w:sz w:val="24"/>
                <w:szCs w:val="24"/>
              </w:rPr>
              <w:t xml:space="preserve">5.1. </w:t>
            </w:r>
            <w:r w:rsidRPr="0031331B">
              <w:rPr>
                <w:rFonts w:ascii="Times New Roman" w:hAnsi="Times New Roman" w:cs="Times New Roman"/>
                <w:b/>
                <w:bCs/>
                <w:color w:val="000000"/>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w:t>
            </w:r>
          </w:p>
          <w:p w14:paraId="65896535" w14:textId="77777777" w:rsidR="00CE0649" w:rsidRPr="0031331B" w:rsidRDefault="00CE0649" w:rsidP="0031331B">
            <w:pPr>
              <w:shd w:val="clear" w:color="auto" w:fill="FFFFFF"/>
              <w:jc w:val="both"/>
              <w:rPr>
                <w:rFonts w:ascii="Times New Roman" w:hAnsi="Times New Roman" w:cs="Times New Roman"/>
                <w:b/>
                <w:bCs/>
                <w:color w:val="000000"/>
                <w:sz w:val="24"/>
                <w:szCs w:val="24"/>
              </w:rPr>
            </w:pPr>
            <w:r w:rsidRPr="0031331B">
              <w:rPr>
                <w:rFonts w:ascii="Times New Roman" w:hAnsi="Times New Roman" w:cs="Times New Roman"/>
                <w:b/>
                <w:bCs/>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62FC9B56"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E02077"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244A3020" w14:textId="77777777" w:rsidR="00CE0649" w:rsidRPr="0031331B" w:rsidRDefault="00CE0649" w:rsidP="0031331B">
            <w:pPr>
              <w:tabs>
                <w:tab w:val="left" w:pos="851"/>
              </w:tabs>
              <w:spacing w:line="240" w:lineRule="atLeast"/>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Копію виконаного аналогічного (-их) договору                     (-ів) (не менше одного) та документа (документів), що підтверджує виконання цього договору, а саме первинних документів (документа), що визначені в аналогічному договорі (</w:t>
            </w:r>
            <w:r w:rsidR="00B11B92">
              <w:rPr>
                <w:rFonts w:ascii="Times New Roman" w:hAnsi="Times New Roman" w:cs="Times New Roman"/>
                <w:b/>
                <w:bCs/>
                <w:color w:val="000000"/>
                <w:sz w:val="24"/>
                <w:szCs w:val="24"/>
                <w:lang w:val="ru-RU"/>
              </w:rPr>
              <w:t>видаткові накладні</w:t>
            </w:r>
            <w:r w:rsidRPr="0031331B">
              <w:rPr>
                <w:rFonts w:ascii="Times New Roman" w:hAnsi="Times New Roman" w:cs="Times New Roman"/>
                <w:b/>
                <w:bCs/>
                <w:color w:val="000000"/>
                <w:sz w:val="24"/>
                <w:szCs w:val="24"/>
                <w:lang w:val="ru-RU"/>
              </w:rPr>
              <w:t>).</w:t>
            </w:r>
          </w:p>
          <w:p w14:paraId="4D250C9F"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Первинні документи, що підтверджують виконання аналогічного договору дозволяється подавати не в повному обсязі.</w:t>
            </w:r>
          </w:p>
          <w:p w14:paraId="2162172A" w14:textId="77777777" w:rsidR="00CE0649" w:rsidRPr="0031331B" w:rsidRDefault="00CE0649" w:rsidP="0031331B">
            <w:pPr>
              <w:shd w:val="clear" w:color="auto" w:fill="FFFFFF"/>
              <w:jc w:val="both"/>
              <w:rPr>
                <w:rFonts w:ascii="Times New Roman" w:hAnsi="Times New Roman" w:cs="Times New Roman"/>
                <w:color w:val="000000"/>
                <w:sz w:val="24"/>
                <w:szCs w:val="24"/>
              </w:rPr>
            </w:pPr>
            <w:r w:rsidRPr="0031331B">
              <w:rPr>
                <w:rFonts w:ascii="Times New Roman" w:hAnsi="Times New Roman" w:cs="Times New Roman"/>
                <w:b/>
                <w:bCs/>
                <w:color w:val="000000"/>
                <w:sz w:val="24"/>
                <w:szCs w:val="24"/>
                <w:lang w:val="ru-RU"/>
              </w:rPr>
              <w:t>* Аналогічним договором у розумінні цієї закупівлі є повністю виконаний договір</w:t>
            </w:r>
            <w:r w:rsidRPr="0031331B">
              <w:rPr>
                <w:rFonts w:ascii="Times New Roman" w:hAnsi="Times New Roman" w:cs="Times New Roman"/>
                <w:b/>
                <w:bCs/>
                <w:color w:val="000000"/>
                <w:sz w:val="24"/>
                <w:szCs w:val="24"/>
              </w:rPr>
              <w:t xml:space="preserve"> на поставку </w:t>
            </w:r>
            <w:r w:rsidR="00B11B92">
              <w:rPr>
                <w:rFonts w:ascii="Times New Roman" w:hAnsi="Times New Roman" w:cs="Times New Roman"/>
                <w:b/>
                <w:bCs/>
                <w:color w:val="000000"/>
                <w:sz w:val="24"/>
                <w:szCs w:val="24"/>
              </w:rPr>
              <w:t>ліків.</w:t>
            </w:r>
          </w:p>
          <w:p w14:paraId="4B1F7335" w14:textId="77777777" w:rsidR="00CE0649" w:rsidRPr="0031331B" w:rsidRDefault="00CE0649" w:rsidP="0031331B">
            <w:pPr>
              <w:widowControl w:val="0"/>
              <w:tabs>
                <w:tab w:val="left" w:pos="851"/>
              </w:tabs>
              <w:autoSpaceDE w:val="0"/>
              <w:autoSpaceDN w:val="0"/>
              <w:spacing w:line="240" w:lineRule="atLeast"/>
              <w:jc w:val="both"/>
              <w:rPr>
                <w:rFonts w:ascii="Times New Roman" w:hAnsi="Times New Roman"/>
                <w:b/>
                <w:sz w:val="24"/>
                <w:szCs w:val="24"/>
              </w:rPr>
            </w:pPr>
            <w:r w:rsidRPr="0031331B">
              <w:rPr>
                <w:rFonts w:ascii="Times New Roman" w:hAnsi="Times New Roman"/>
                <w:b/>
                <w:sz w:val="24"/>
                <w:szCs w:val="24"/>
              </w:rPr>
              <w:t>Замовник залишає за собою право перевірити інформацію учасників процедури закупівлі щодо виконання аналогічних договорів.</w:t>
            </w:r>
          </w:p>
          <w:p w14:paraId="1093A700"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w:t>
            </w:r>
            <w:r w:rsidRPr="0031331B">
              <w:rPr>
                <w:rFonts w:ascii="Times New Roman" w:hAnsi="Times New Roman" w:cs="Times New Roman"/>
                <w:bCs/>
                <w:color w:val="000000"/>
                <w:sz w:val="24"/>
                <w:szCs w:val="24"/>
              </w:rPr>
              <w:lastRenderedPageBreak/>
              <w:t>становити комерційну таємницю, у разі якщо це не заважає підтвердженню встановленим кваліфікаційним вимогам.</w:t>
            </w:r>
          </w:p>
          <w:p w14:paraId="0B7A7050"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5.3. 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3336136" w14:textId="77777777" w:rsidR="00CE0649" w:rsidRPr="0031331B" w:rsidRDefault="00CE0649" w:rsidP="0031331B">
            <w:pPr>
              <w:shd w:val="clear" w:color="auto" w:fill="FFFFFF"/>
              <w:jc w:val="both"/>
              <w:rPr>
                <w:rFonts w:ascii="Times New Roman" w:hAnsi="Times New Roman" w:cs="Times New Roman"/>
                <w:b/>
                <w:bCs/>
                <w:color w:val="000000"/>
                <w:sz w:val="24"/>
                <w:szCs w:val="24"/>
              </w:rPr>
            </w:pPr>
            <w:r w:rsidRPr="0031331B">
              <w:rPr>
                <w:rFonts w:ascii="Times New Roman" w:hAnsi="Times New Roman" w:cs="Times New Roman"/>
                <w:bCs/>
                <w:color w:val="000000"/>
                <w:sz w:val="24"/>
                <w:szCs w:val="24"/>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w:t>
            </w:r>
            <w:r w:rsidRPr="0031331B">
              <w:rPr>
                <w:rFonts w:ascii="Times New Roman" w:hAnsi="Times New Roman" w:cs="Times New Roman"/>
                <w:b/>
                <w:bCs/>
                <w:color w:val="000000"/>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5253EA5"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 xml:space="preserve">5.5. Для об’єднання учасників як учасника процедури закупівлі надається інформація щодо підтвердження відповідності таких учасників об’єднання установленим кваліфікаційним критеріям та підставам, визначеним </w:t>
            </w:r>
            <w:hyperlink r:id="rId18" w:anchor="n159" w:history="1">
              <w:r w:rsidRPr="0031331B">
                <w:rPr>
                  <w:rFonts w:ascii="Times New Roman" w:hAnsi="Times New Roman" w:cs="Times New Roman"/>
                  <w:bCs/>
                  <w:color w:val="000000"/>
                  <w:sz w:val="24"/>
                  <w:szCs w:val="24"/>
                </w:rPr>
                <w:t>пунктом 44</w:t>
              </w:r>
            </w:hyperlink>
            <w:r w:rsidRPr="0031331B">
              <w:rPr>
                <w:rFonts w:ascii="Times New Roman" w:hAnsi="Times New Roman" w:cs="Times New Roman"/>
                <w:bCs/>
                <w:color w:val="000000"/>
                <w:sz w:val="24"/>
                <w:szCs w:val="24"/>
              </w:rPr>
              <w:t xml:space="preserve"> Особливостей.</w:t>
            </w:r>
          </w:p>
          <w:p w14:paraId="50E0F451" w14:textId="77777777" w:rsidR="00CE0649" w:rsidRPr="0031331B" w:rsidRDefault="00CE0649" w:rsidP="0031331B">
            <w:pPr>
              <w:shd w:val="clear" w:color="auto" w:fill="FFFFFF"/>
              <w:jc w:val="both"/>
              <w:rPr>
                <w:rFonts w:ascii="Times New Roman" w:hAnsi="Times New Roman" w:cs="Times New Roman"/>
                <w:bCs/>
                <w:color w:val="000000"/>
                <w:sz w:val="24"/>
                <w:szCs w:val="24"/>
              </w:rPr>
            </w:pPr>
            <w:r w:rsidRPr="0031331B">
              <w:rPr>
                <w:rFonts w:ascii="Times New Roman" w:hAnsi="Times New Roman" w:cs="Times New Roman"/>
                <w:bCs/>
                <w:color w:val="000000"/>
                <w:sz w:val="24"/>
                <w:szCs w:val="24"/>
              </w:rPr>
              <w:t xml:space="preserve">5.6. У разі коли учасник процедури закупівлі має </w:t>
            </w:r>
            <w:hyperlink r:id="rId19" w:anchor="w1_2" w:history="1">
              <w:r w:rsidRPr="0031331B">
                <w:rPr>
                  <w:rFonts w:ascii="Times New Roman" w:hAnsi="Times New Roman" w:cs="Times New Roman"/>
                  <w:bCs/>
                  <w:color w:val="000000"/>
                  <w:sz w:val="24"/>
                  <w:szCs w:val="24"/>
                </w:rPr>
                <w:t>намір</w:t>
              </w:r>
            </w:hyperlink>
            <w:r w:rsidRPr="0031331B">
              <w:rPr>
                <w:rFonts w:ascii="Times New Roman" w:hAnsi="Times New Roman" w:cs="Times New Roman"/>
                <w:bCs/>
                <w:color w:val="000000"/>
                <w:sz w:val="24"/>
                <w:szCs w:val="24"/>
              </w:rPr>
              <w:t xml:space="preserve"> </w:t>
            </w:r>
            <w:hyperlink r:id="rId20" w:anchor="w2_2" w:history="1">
              <w:r w:rsidRPr="0031331B">
                <w:rPr>
                  <w:rFonts w:ascii="Times New Roman" w:hAnsi="Times New Roman" w:cs="Times New Roman"/>
                  <w:bCs/>
                  <w:color w:val="000000"/>
                  <w:sz w:val="24"/>
                  <w:szCs w:val="24"/>
                </w:rPr>
                <w:t>залучити</w:t>
              </w:r>
            </w:hyperlink>
            <w:r w:rsidRPr="0031331B">
              <w:rPr>
                <w:rFonts w:ascii="Times New Roman" w:hAnsi="Times New Roman" w:cs="Times New Roman"/>
                <w:bCs/>
                <w:color w:val="000000"/>
                <w:sz w:val="24"/>
                <w:szCs w:val="24"/>
              </w:rPr>
              <w:t xml:space="preserve"> </w:t>
            </w:r>
            <w:hyperlink r:id="rId21" w:anchor="w3_2" w:history="1">
              <w:r w:rsidRPr="0031331B">
                <w:rPr>
                  <w:rFonts w:ascii="Times New Roman" w:hAnsi="Times New Roman" w:cs="Times New Roman"/>
                  <w:bCs/>
                  <w:color w:val="000000"/>
                  <w:sz w:val="24"/>
                  <w:szCs w:val="24"/>
                </w:rPr>
                <w:t>інших</w:t>
              </w:r>
            </w:hyperlink>
            <w:r w:rsidRPr="0031331B">
              <w:rPr>
                <w:rFonts w:ascii="Times New Roman" w:hAnsi="Times New Roman" w:cs="Times New Roman"/>
                <w:bCs/>
                <w:color w:val="000000"/>
                <w:sz w:val="24"/>
                <w:szCs w:val="24"/>
              </w:rPr>
              <w:t xml:space="preserve">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31331B">
                <w:rPr>
                  <w:rFonts w:ascii="Times New Roman" w:hAnsi="Times New Roman" w:cs="Times New Roman"/>
                  <w:bCs/>
                  <w:color w:val="000000"/>
                  <w:sz w:val="24"/>
                  <w:szCs w:val="24"/>
                </w:rPr>
                <w:t>частини третьої</w:t>
              </w:r>
            </w:hyperlink>
            <w:r w:rsidRPr="0031331B">
              <w:rPr>
                <w:rFonts w:ascii="Times New Roman" w:hAnsi="Times New Roman" w:cs="Times New Roman"/>
                <w:bCs/>
                <w:color w:val="000000"/>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1099FFD"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5.7.</w:t>
            </w:r>
            <w:r w:rsidRPr="0031331B">
              <w:rPr>
                <w:rFonts w:ascii="Times New Roman" w:hAnsi="Times New Roman" w:cs="Times New Roman"/>
                <w:bCs/>
                <w:color w:val="000000"/>
                <w:sz w:val="24"/>
                <w:szCs w:val="24"/>
                <w:lang w:val="ru-RU"/>
              </w:rPr>
              <w:t xml:space="preserve"> </w:t>
            </w:r>
            <w:r w:rsidRPr="0031331B">
              <w:rPr>
                <w:rFonts w:ascii="Times New Roman" w:hAnsi="Times New Roman" w:cs="Times New Roman"/>
                <w:b/>
                <w:bCs/>
                <w:color w:val="000000"/>
                <w:sz w:val="24"/>
                <w:szCs w:val="24"/>
              </w:rPr>
              <w:t>Відповідно до пункту 44 Особливостей</w:t>
            </w:r>
            <w:r w:rsidRPr="0031331B">
              <w:rPr>
                <w:rFonts w:ascii="Times New Roman" w:hAnsi="Times New Roman" w:cs="Times New Roman"/>
                <w:b/>
                <w:bCs/>
                <w:color w:val="000000"/>
                <w:sz w:val="24"/>
                <w:szCs w:val="24"/>
                <w:lang w:val="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4BA193"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31331B">
              <w:rPr>
                <w:rFonts w:ascii="Times New Roman" w:hAnsi="Times New Roman" w:cs="Times New Roman"/>
                <w:bCs/>
                <w:color w:val="000000"/>
                <w:sz w:val="24"/>
                <w:szCs w:val="24"/>
                <w:lang w:val="ru-RU"/>
              </w:rPr>
              <w:lastRenderedPageBreak/>
              <w:t>метою вплинути на прийняття рішення щодо визначення переможця процедури закупівлі;</w:t>
            </w:r>
          </w:p>
          <w:p w14:paraId="7582571F"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552E7C"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E50603"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249F6B"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04AF4D"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5F83C"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D0F8C7"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39E4C21C"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F78185"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31331B">
              <w:rPr>
                <w:rFonts w:ascii="Times New Roman" w:hAnsi="Times New Roman" w:cs="Times New Roman"/>
                <w:bCs/>
                <w:color w:val="000000"/>
                <w:sz w:val="24"/>
                <w:szCs w:val="24"/>
                <w:lang w:val="ru-RU"/>
              </w:rPr>
              <w:lastRenderedPageBreak/>
              <w:t>числі за лотом);</w:t>
            </w:r>
          </w:p>
          <w:p w14:paraId="0D307A86"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D92ACB"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4B657F"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
                <w:bCs/>
                <w:color w:val="000000"/>
                <w:sz w:val="24"/>
                <w:szCs w:val="24"/>
                <w:lang w:val="ru-RU"/>
              </w:rPr>
              <w:t>5.8.</w:t>
            </w:r>
            <w:r w:rsidRPr="0031331B">
              <w:rPr>
                <w:rFonts w:ascii="Times New Roman" w:hAnsi="Times New Roman" w:cs="Times New Roman"/>
                <w:bCs/>
                <w:color w:val="000000"/>
                <w:sz w:val="24"/>
                <w:szCs w:val="24"/>
                <w:lang w:val="ru-RU"/>
              </w:rPr>
              <w:t xml:space="preserve"> </w:t>
            </w:r>
            <w:r w:rsidRPr="0031331B">
              <w:rPr>
                <w:rFonts w:ascii="Times New Roman" w:hAnsi="Times New Roman" w:cs="Times New Roman"/>
                <w:b/>
                <w:bCs/>
                <w:color w:val="000000"/>
                <w:sz w:val="24"/>
                <w:szCs w:val="24"/>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31331B">
              <w:rPr>
                <w:rFonts w:ascii="Times New Roman" w:hAnsi="Times New Roman" w:cs="Times New Roman"/>
                <w:bCs/>
                <w:color w:val="000000"/>
                <w:sz w:val="24"/>
                <w:szCs w:val="24"/>
                <w:lang w:val="ru-RU"/>
              </w:rPr>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17202"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5.9.</w:t>
            </w:r>
            <w:r>
              <w:t xml:space="preserve"> </w:t>
            </w:r>
            <w:r w:rsidRPr="0031331B">
              <w:rPr>
                <w:rFonts w:ascii="Times New Roman" w:hAnsi="Times New Roman" w:cs="Times New Roman"/>
                <w:bCs/>
                <w:color w:val="000000"/>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та </w:t>
            </w:r>
            <w:r w:rsidRPr="0031331B">
              <w:rPr>
                <w:rFonts w:ascii="Times New Roman" w:hAnsi="Times New Roman" w:cs="Times New Roman"/>
                <w:bCs/>
                <w:color w:val="000000"/>
                <w:sz w:val="24"/>
                <w:szCs w:val="24"/>
              </w:rPr>
              <w:t xml:space="preserve">крім інформації </w:t>
            </w:r>
            <w:r w:rsidRPr="0031331B">
              <w:rPr>
                <w:rFonts w:ascii="Times New Roman" w:hAnsi="Times New Roman" w:cs="Times New Roman"/>
                <w:b/>
                <w:bCs/>
                <w:color w:val="000000"/>
                <w:sz w:val="24"/>
                <w:szCs w:val="24"/>
              </w:rPr>
              <w:t>доступ до якої є обмеженим на момент оприлюднення оголошення про проведення відкритих торгів</w:t>
            </w:r>
            <w:r w:rsidRPr="0031331B">
              <w:rPr>
                <w:rFonts w:ascii="Times New Roman" w:hAnsi="Times New Roman" w:cs="Times New Roman"/>
                <w:bCs/>
                <w:color w:val="000000"/>
                <w:sz w:val="24"/>
                <w:szCs w:val="24"/>
              </w:rPr>
              <w:t>)</w:t>
            </w:r>
            <w:r w:rsidRPr="0031331B">
              <w:rPr>
                <w:rFonts w:ascii="Times New Roman" w:hAnsi="Times New Roman" w:cs="Times New Roman"/>
                <w:bCs/>
                <w:color w:val="000000"/>
                <w:sz w:val="24"/>
                <w:szCs w:val="24"/>
                <w:lang w:val="ru-RU"/>
              </w:rPr>
              <w:t xml:space="preserve">,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14:paraId="34FF8B66"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xml:space="preserve">Для цього достатньо проставити позначки у відповідних полях в електронній системі закупівель (дивись пояснення в додатку 2 до тендерної документації). </w:t>
            </w:r>
          </w:p>
          <w:p w14:paraId="4A9390BC" w14:textId="77777777" w:rsidR="00CE0649" w:rsidRPr="0031331B" w:rsidRDefault="00CE0649" w:rsidP="0031331B">
            <w:pPr>
              <w:shd w:val="clear" w:color="auto" w:fill="FFFFFF"/>
              <w:jc w:val="center"/>
              <w:rPr>
                <w:rFonts w:ascii="Times New Roman" w:hAnsi="Times New Roman" w:cs="Times New Roman"/>
                <w:b/>
                <w:bCs/>
                <w:sz w:val="24"/>
                <w:szCs w:val="24"/>
                <w:lang w:val="ru-RU"/>
              </w:rPr>
            </w:pPr>
            <w:bookmarkStart w:id="9" w:name="n414"/>
            <w:bookmarkStart w:id="10" w:name="n415"/>
            <w:bookmarkEnd w:id="9"/>
            <w:bookmarkEnd w:id="10"/>
            <w:r w:rsidRPr="0031331B">
              <w:rPr>
                <w:rFonts w:ascii="Times New Roman" w:hAnsi="Times New Roman" w:cs="Times New Roman"/>
                <w:b/>
                <w:bCs/>
                <w:sz w:val="24"/>
                <w:szCs w:val="24"/>
                <w:lang w:val="ru-RU"/>
              </w:rPr>
              <w:lastRenderedPageBreak/>
              <w:t>УВАГА!!!</w:t>
            </w:r>
          </w:p>
          <w:p w14:paraId="1A245D7B"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w:t>
            </w:r>
            <w:r w:rsidRPr="0031331B">
              <w:rPr>
                <w:rFonts w:ascii="Times New Roman" w:hAnsi="Times New Roman" w:cs="Times New Roman"/>
                <w:bCs/>
                <w:color w:val="000000"/>
                <w:sz w:val="24"/>
                <w:szCs w:val="24"/>
                <w:lang w:val="ru-RU"/>
              </w:rPr>
              <w:t xml:space="preserve"> </w:t>
            </w:r>
            <w:r w:rsidRPr="0031331B">
              <w:rPr>
                <w:rFonts w:ascii="Times New Roman" w:hAnsi="Times New Roman" w:cs="Times New Roman"/>
                <w:b/>
                <w:bCs/>
                <w:color w:val="000000"/>
                <w:sz w:val="24"/>
                <w:szCs w:val="24"/>
                <w:lang w:val="ru-RU"/>
              </w:rPr>
              <w:t>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 та 3 пункту 44 Особливостей (станом на 14.03.2023). Тому учасник процедури закупівлі, крім вищезазначених дій, під час подання тендерної пропозиції надає додатково:</w:t>
            </w:r>
          </w:p>
          <w:p w14:paraId="002301B8"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відомості про юридичну особу, яка є учасником процедури закупівлі, про внесення до Єдиного державного реєстру осіб, які вчинили корупційні або пов'язані з корупцією правопорушення (підпункт 2 пункту 44 Особливостей).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5A058EA3"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фізичну особу, яка є учасником процедури закупівлі (підпункт 3 пункту 44 Особливостей).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223DF629"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підпункту 8     пункту 44 Особливостей, учасник процедури закупівлі має надати інформаційний лист з Єдиного реєстру підприємств, щодо яких </w:t>
            </w:r>
            <w:r w:rsidRPr="0031331B">
              <w:rPr>
                <w:rFonts w:ascii="Times New Roman" w:hAnsi="Times New Roman" w:cs="Times New Roman"/>
                <w:b/>
                <w:bCs/>
                <w:color w:val="000000"/>
                <w:sz w:val="24"/>
                <w:szCs w:val="24"/>
                <w:lang w:val="ru-RU"/>
              </w:rPr>
              <w:lastRenderedPageBreak/>
              <w:t>порушено провадження у справі про банкрутство та/або витяг з Єдиного реєстру юридичних осіб, фізичних осіб-підприємців та громадських формувань, яким учасник підтверджує відсутність підстави для відхилення його тендерної пропозиції, визначеної у підпункті 8 пункту 44 Особливостей.</w:t>
            </w:r>
          </w:p>
          <w:p w14:paraId="3E1936D2"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
                <w:bCs/>
                <w:color w:val="000000"/>
                <w:sz w:val="24"/>
                <w:szCs w:val="24"/>
                <w:lang w:val="ru-RU"/>
              </w:rPr>
              <w:t xml:space="preserve">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 </w:t>
            </w:r>
            <w:r w:rsidRPr="0031331B">
              <w:rPr>
                <w:rFonts w:ascii="Times New Roman" w:hAnsi="Times New Roman" w:cs="Times New Roman"/>
                <w:bCs/>
                <w:color w:val="000000"/>
                <w:sz w:val="24"/>
                <w:szCs w:val="24"/>
                <w:lang w:val="ru-RU"/>
              </w:rPr>
              <w:t xml:space="preserve">У разі, якщо витяг з Єдиного реєстру юридичних осіб, фізичних осіб-підприємців та громадських формувань не містить відповідну інформацію – надається тільки вищезазначений  інформаційний лист. </w:t>
            </w:r>
          </w:p>
          <w:p w14:paraId="6858EB68"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Відомості з Єдиного реєстру підприємств можуть надаватися міжрегіональними управліннями Міністерства юстиції України або Міністерством юстиції України у формі інформаційних листів за відповідним запитом (письмовим або електронним) у разі обмеження в установлених законодавством випадках доступу до вебсайту.</w:t>
            </w:r>
          </w:p>
          <w:p w14:paraId="364BDBCF"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xml:space="preserve">Адміністратор електронної системи закупівель не реалізував можливість надання підтвердження відсутності підстав відповідно до абзацу 14 (чотирнадцятого) пункту 44 Особливостей шляхом самостійного декларування учасниками. Тому учасник обов'язково надає інформацію щодо абзацу 14 (чотирнадцятого) пункту 44 Особливостей у вигляді листа/довідки в довільній формі про відсутність фактів невиконання своїх зобов’язань за раніше укладеним договором про закупівлю з </w:t>
            </w:r>
            <w:r w:rsidR="00B11B92">
              <w:rPr>
                <w:rFonts w:ascii="Times New Roman" w:hAnsi="Times New Roman" w:cs="Times New Roman"/>
                <w:b/>
                <w:bCs/>
                <w:color w:val="000000"/>
                <w:sz w:val="24"/>
                <w:szCs w:val="24"/>
                <w:lang w:val="ru-RU"/>
              </w:rPr>
              <w:t>КНП Менська міська лікарня</w:t>
            </w:r>
            <w:r w:rsidRPr="0031331B">
              <w:rPr>
                <w:rFonts w:ascii="Times New Roman" w:hAnsi="Times New Roman" w:cs="Times New Roman"/>
                <w:b/>
                <w:bCs/>
                <w:color w:val="000000"/>
                <w:sz w:val="24"/>
                <w:szCs w:val="24"/>
                <w:lang w:val="ru-RU"/>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173C64AD" w14:textId="77777777" w:rsidR="00CE0649" w:rsidRPr="0031331B" w:rsidRDefault="00CE0649" w:rsidP="0031331B">
            <w:pPr>
              <w:tabs>
                <w:tab w:val="left" w:pos="993"/>
              </w:tabs>
              <w:ind w:firstLine="709"/>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Примітка:</w:t>
            </w:r>
          </w:p>
          <w:p w14:paraId="02EEF779"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Учасник може скористатися формою згідно з  додатком 3 тендерної документації, що підтверджує відсутність підстави визначеної в абзаці 14 (чотирнадцятому) пункту 44 Особливостей.</w:t>
            </w:r>
          </w:p>
          <w:p w14:paraId="2498A065"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Cs/>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31331B">
                <w:rPr>
                  <w:rFonts w:ascii="Times New Roman" w:hAnsi="Times New Roman" w:cs="Times New Roman"/>
                  <w:bCs/>
                  <w:color w:val="000000"/>
                  <w:sz w:val="24"/>
                  <w:szCs w:val="24"/>
                  <w:lang w:val="ru-RU"/>
                </w:rPr>
                <w:t>частини третьої</w:t>
              </w:r>
            </w:hyperlink>
            <w:r w:rsidRPr="0031331B">
              <w:rPr>
                <w:rFonts w:ascii="Times New Roman" w:hAnsi="Times New Roman" w:cs="Times New Roman"/>
                <w:bCs/>
                <w:color w:val="000000"/>
                <w:sz w:val="24"/>
                <w:szCs w:val="24"/>
                <w:lang w:val="ru-RU"/>
              </w:rPr>
              <w:t xml:space="preserve"> статті 16 Закону (у разі застосування таких критеріїв до учасника процедури </w:t>
            </w:r>
            <w:r w:rsidRPr="0031331B">
              <w:rPr>
                <w:rFonts w:ascii="Times New Roman" w:hAnsi="Times New Roman" w:cs="Times New Roman"/>
                <w:bCs/>
                <w:color w:val="000000"/>
                <w:sz w:val="24"/>
                <w:szCs w:val="24"/>
                <w:lang w:val="ru-RU"/>
              </w:rPr>
              <w:lastRenderedPageBreak/>
              <w:t xml:space="preserve">закупівлі), замовник перевіряє таких суб’єктів господарювання на відсутність підстав, визначених  пунктом 44 Особливостей. (див. підпункт 5.7 та 5.8 цього пункту). </w:t>
            </w:r>
          </w:p>
          <w:p w14:paraId="0E4E0875" w14:textId="77777777" w:rsidR="00CE0649" w:rsidRPr="0031331B" w:rsidRDefault="00CE0649" w:rsidP="0031331B">
            <w:pPr>
              <w:shd w:val="clear" w:color="auto" w:fill="FFFFFF"/>
              <w:jc w:val="both"/>
              <w:rPr>
                <w:rFonts w:ascii="Times New Roman" w:hAnsi="Times New Roman" w:cs="Times New Roman"/>
                <w:b/>
                <w:bCs/>
                <w:color w:val="000000"/>
                <w:sz w:val="24"/>
                <w:szCs w:val="24"/>
              </w:rPr>
            </w:pPr>
            <w:r w:rsidRPr="0031331B">
              <w:rPr>
                <w:rFonts w:ascii="Times New Roman" w:hAnsi="Times New Roman" w:cs="Times New Roman"/>
                <w:bCs/>
                <w:color w:val="000000"/>
                <w:sz w:val="24"/>
                <w:szCs w:val="24"/>
                <w:lang w:val="ru-RU"/>
              </w:rPr>
              <w:t xml:space="preserve">5.10. </w:t>
            </w:r>
            <w:r w:rsidRPr="0031331B">
              <w:rPr>
                <w:rFonts w:ascii="Times New Roman" w:hAnsi="Times New Roman" w:cs="Times New Roman"/>
                <w:b/>
                <w:bCs/>
                <w:color w:val="000000"/>
                <w:sz w:val="24"/>
                <w:szCs w:val="24"/>
              </w:rPr>
              <w:t>Замовник не вимагає документального підтвердження публічної інформації</w:t>
            </w:r>
            <w:r w:rsidRPr="0031331B">
              <w:rPr>
                <w:rFonts w:ascii="Times New Roman" w:hAnsi="Times New Roman" w:cs="Times New Roman"/>
                <w:bCs/>
                <w:color w:val="000000"/>
                <w:sz w:val="24"/>
                <w:szCs w:val="24"/>
              </w:rPr>
              <w:t xml:space="preserve">, що оприлюднена у формі відкритих даних згідно із </w:t>
            </w:r>
            <w:hyperlink r:id="rId24" w:tgtFrame="_blank" w:history="1">
              <w:r w:rsidRPr="0031331B">
                <w:rPr>
                  <w:rFonts w:ascii="Times New Roman" w:hAnsi="Times New Roman" w:cs="Times New Roman"/>
                  <w:bCs/>
                  <w:color w:val="000000"/>
                  <w:sz w:val="24"/>
                  <w:szCs w:val="24"/>
                </w:rPr>
                <w:t>Законом України</w:t>
              </w:r>
            </w:hyperlink>
            <w:r w:rsidRPr="0031331B">
              <w:rPr>
                <w:rFonts w:ascii="Times New Roman" w:hAnsi="Times New Roman" w:cs="Times New Roman"/>
                <w:bCs/>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1331B">
              <w:rPr>
                <w:rFonts w:ascii="Times New Roman" w:hAnsi="Times New Roman" w:cs="Times New Roman"/>
                <w:b/>
                <w:bCs/>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62A718BD" w14:textId="77777777" w:rsidR="00CE0649" w:rsidRPr="0031331B" w:rsidRDefault="00CE0649" w:rsidP="0031331B">
            <w:pPr>
              <w:shd w:val="clear" w:color="auto" w:fill="FFFFFF"/>
              <w:jc w:val="both"/>
              <w:rPr>
                <w:rFonts w:ascii="Times New Roman" w:hAnsi="Times New Roman" w:cs="Times New Roman"/>
                <w:b/>
                <w:bCs/>
                <w:color w:val="000000"/>
                <w:sz w:val="24"/>
                <w:szCs w:val="24"/>
              </w:rPr>
            </w:pPr>
            <w:r w:rsidRPr="0031331B">
              <w:rPr>
                <w:rFonts w:ascii="Times New Roman" w:hAnsi="Times New Roman" w:cs="Times New Roman"/>
                <w:b/>
                <w:bCs/>
                <w:color w:val="000000"/>
                <w:sz w:val="24"/>
                <w:szCs w:val="24"/>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w:t>
            </w:r>
            <w:r w:rsidRPr="0031331B">
              <w:rPr>
                <w:rFonts w:ascii="Times New Roman" w:hAnsi="Times New Roman" w:cs="Times New Roman"/>
                <w:bCs/>
                <w:color w:val="000000"/>
                <w:sz w:val="24"/>
                <w:szCs w:val="24"/>
              </w:rPr>
              <w:t xml:space="preserve">, повинен надати замовнику шляхом оприлюднення в електронній системі закупівель </w:t>
            </w:r>
            <w:r w:rsidRPr="0031331B">
              <w:rPr>
                <w:rFonts w:ascii="Times New Roman" w:hAnsi="Times New Roman" w:cs="Times New Roman"/>
                <w:b/>
                <w:bCs/>
                <w:color w:val="000000"/>
                <w:sz w:val="24"/>
                <w:szCs w:val="24"/>
              </w:rPr>
              <w:t xml:space="preserve">документи, що підтверджують відсутність підстав, визначених  </w:t>
            </w:r>
            <w:hyperlink r:id="rId25" w:anchor="n401" w:history="1">
              <w:r w:rsidRPr="0031331B">
                <w:rPr>
                  <w:rFonts w:ascii="Times New Roman" w:hAnsi="Times New Roman" w:cs="Times New Roman"/>
                  <w:b/>
                  <w:bCs/>
                  <w:color w:val="000000"/>
                  <w:sz w:val="24"/>
                  <w:szCs w:val="24"/>
                </w:rPr>
                <w:t>підпунктами 3</w:t>
              </w:r>
            </w:hyperlink>
            <w:r w:rsidRPr="0031331B">
              <w:rPr>
                <w:rFonts w:ascii="Times New Roman" w:hAnsi="Times New Roman" w:cs="Times New Roman"/>
                <w:b/>
                <w:bCs/>
                <w:color w:val="000000"/>
                <w:sz w:val="24"/>
                <w:szCs w:val="24"/>
              </w:rPr>
              <w:t xml:space="preserve">, </w:t>
            </w:r>
            <w:hyperlink r:id="rId26" w:anchor="n403" w:history="1">
              <w:r w:rsidRPr="0031331B">
                <w:rPr>
                  <w:rFonts w:ascii="Times New Roman" w:hAnsi="Times New Roman" w:cs="Times New Roman"/>
                  <w:b/>
                  <w:bCs/>
                  <w:color w:val="000000"/>
                  <w:sz w:val="24"/>
                  <w:szCs w:val="24"/>
                </w:rPr>
                <w:t>5</w:t>
              </w:r>
            </w:hyperlink>
            <w:r w:rsidRPr="0031331B">
              <w:rPr>
                <w:rFonts w:ascii="Times New Roman" w:hAnsi="Times New Roman" w:cs="Times New Roman"/>
                <w:b/>
                <w:bCs/>
                <w:color w:val="000000"/>
                <w:sz w:val="24"/>
                <w:szCs w:val="24"/>
              </w:rPr>
              <w:t xml:space="preserve">, </w:t>
            </w:r>
            <w:hyperlink r:id="rId27" w:anchor="n404" w:history="1">
              <w:r w:rsidRPr="0031331B">
                <w:rPr>
                  <w:rFonts w:ascii="Times New Roman" w:hAnsi="Times New Roman" w:cs="Times New Roman"/>
                  <w:b/>
                  <w:bCs/>
                  <w:color w:val="000000"/>
                  <w:sz w:val="24"/>
                  <w:szCs w:val="24"/>
                </w:rPr>
                <w:t>6</w:t>
              </w:r>
            </w:hyperlink>
            <w:r w:rsidRPr="0031331B">
              <w:rPr>
                <w:rFonts w:ascii="Times New Roman" w:hAnsi="Times New Roman" w:cs="Times New Roman"/>
                <w:b/>
                <w:bCs/>
                <w:color w:val="000000"/>
                <w:sz w:val="24"/>
                <w:szCs w:val="24"/>
              </w:rPr>
              <w:t xml:space="preserve"> і </w:t>
            </w:r>
            <w:hyperlink r:id="rId28" w:anchor="n410" w:history="1">
              <w:r w:rsidRPr="0031331B">
                <w:rPr>
                  <w:rFonts w:ascii="Times New Roman" w:hAnsi="Times New Roman" w:cs="Times New Roman"/>
                  <w:b/>
                  <w:bCs/>
                  <w:color w:val="000000"/>
                  <w:sz w:val="24"/>
                  <w:szCs w:val="24"/>
                </w:rPr>
                <w:t>12</w:t>
              </w:r>
            </w:hyperlink>
            <w:r w:rsidRPr="0031331B">
              <w:rPr>
                <w:rFonts w:ascii="Times New Roman" w:hAnsi="Times New Roman" w:cs="Times New Roman"/>
                <w:b/>
                <w:bCs/>
                <w:color w:val="000000"/>
                <w:sz w:val="24"/>
                <w:szCs w:val="24"/>
              </w:rPr>
              <w:t xml:space="preserve"> та в </w:t>
            </w:r>
            <w:hyperlink r:id="rId29" w:anchor="n411" w:history="1">
              <w:r w:rsidRPr="0031331B">
                <w:rPr>
                  <w:rFonts w:ascii="Times New Roman" w:hAnsi="Times New Roman" w:cs="Times New Roman"/>
                  <w:b/>
                  <w:bCs/>
                  <w:color w:val="000000"/>
                  <w:sz w:val="24"/>
                  <w:szCs w:val="24"/>
                </w:rPr>
                <w:t>абзаці                                                      14 (чотирнадцятому</w:t>
              </w:r>
            </w:hyperlink>
            <w:r w:rsidRPr="0031331B">
              <w:rPr>
                <w:rFonts w:ascii="Times New Roman" w:hAnsi="Times New Roman" w:cs="Times New Roman"/>
                <w:b/>
                <w:bCs/>
                <w:color w:val="000000"/>
                <w:sz w:val="24"/>
                <w:szCs w:val="24"/>
              </w:rPr>
              <w:t>) пункту 44 Особливостей (у вигляді передбаченому згідно п. 1.3. цієї документації), а саме:</w:t>
            </w:r>
          </w:p>
          <w:p w14:paraId="3F6CF941"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(підпункт 5 пункту 44 Особливостей). </w:t>
            </w:r>
            <w:r w:rsidRPr="0031331B">
              <w:rPr>
                <w:rFonts w:ascii="Times New Roman" w:hAnsi="Times New Roman" w:cs="Times New Roman"/>
                <w:b/>
                <w:bCs/>
                <w:color w:val="000000"/>
                <w:sz w:val="24"/>
                <w:szCs w:val="24"/>
                <w:lang w:val="ru-RU"/>
              </w:rPr>
              <w:t>Цей 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52A31059"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(підпункт 6 пункту 44 Особливостей). Цей Витяг повинен бути сформований не раніше тридцятиденного строку відносно дати оприлюднення оголошення про проведення </w:t>
            </w:r>
            <w:r w:rsidRPr="0031331B">
              <w:rPr>
                <w:rFonts w:ascii="Times New Roman" w:hAnsi="Times New Roman" w:cs="Times New Roman"/>
                <w:b/>
                <w:bCs/>
                <w:color w:val="000000"/>
                <w:sz w:val="24"/>
                <w:szCs w:val="24"/>
                <w:lang w:val="ru-RU"/>
              </w:rPr>
              <w:lastRenderedPageBreak/>
              <w:t>відкритих торгів за відповідним предметом закупівлі.</w:t>
            </w:r>
          </w:p>
          <w:p w14:paraId="54B70916"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3.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 (підпункт 12 пункту 44 Особливостей). Цей 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0CE47A45" w14:textId="77777777" w:rsidR="00CE0649" w:rsidRPr="0031331B" w:rsidRDefault="00CE0649" w:rsidP="0031331B">
            <w:pPr>
              <w:shd w:val="clear" w:color="auto" w:fill="FFFFFF"/>
              <w:jc w:val="both"/>
              <w:rPr>
                <w:rFonts w:ascii="Times New Roman" w:hAnsi="Times New Roman" w:cs="Times New Roman"/>
                <w:b/>
                <w:bCs/>
                <w:color w:val="000000"/>
                <w:sz w:val="24"/>
                <w:szCs w:val="24"/>
                <w:lang w:val="ru-RU"/>
              </w:rPr>
            </w:pPr>
            <w:r w:rsidRPr="0031331B">
              <w:rPr>
                <w:rFonts w:ascii="Times New Roman" w:hAnsi="Times New Roman" w:cs="Times New Roman"/>
                <w:b/>
                <w:bCs/>
                <w:color w:val="000000"/>
                <w:sz w:val="24"/>
                <w:szCs w:val="24"/>
                <w:lang w:val="ru-RU"/>
              </w:rPr>
              <w:t>4.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фізичну особу, яка є учасником процедури закупівлі (підпункт 3 пункту44 Особливостей).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34336469" w14:textId="77777777" w:rsidR="00CE0649" w:rsidRPr="0031331B" w:rsidRDefault="00CE0649" w:rsidP="0031331B">
            <w:pPr>
              <w:shd w:val="clear" w:color="auto" w:fill="FFFFFF"/>
              <w:jc w:val="both"/>
              <w:rPr>
                <w:rFonts w:ascii="Times New Roman" w:hAnsi="Times New Roman" w:cs="Times New Roman"/>
                <w:bCs/>
                <w:color w:val="000000"/>
                <w:sz w:val="24"/>
                <w:szCs w:val="24"/>
                <w:lang w:val="ru-RU"/>
              </w:rPr>
            </w:pPr>
            <w:r w:rsidRPr="0031331B">
              <w:rPr>
                <w:rFonts w:ascii="Times New Roman" w:hAnsi="Times New Roman" w:cs="Times New Roman"/>
                <w:b/>
                <w:bCs/>
                <w:color w:val="000000"/>
                <w:sz w:val="24"/>
                <w:szCs w:val="24"/>
                <w:lang w:val="ru-RU"/>
              </w:rPr>
              <w:t>5. Довідку/інформацію складену учасником у довільній формі, що підтверджує відсутність підстави, визначеної в абзаці 14 (чотирнадцятому) пункту 44 Особливостей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w:t>
            </w:r>
            <w:r w:rsidRPr="0031331B">
              <w:rPr>
                <w:rFonts w:ascii="Times New Roman" w:hAnsi="Times New Roman" w:cs="Times New Roman"/>
                <w:bCs/>
                <w:color w:val="000000"/>
                <w:sz w:val="24"/>
                <w:szCs w:val="24"/>
                <w:lang w:val="ru-RU"/>
              </w:rPr>
              <w:t xml:space="preserve"> </w:t>
            </w:r>
            <w:r w:rsidRPr="0031331B">
              <w:rPr>
                <w:rFonts w:ascii="Times New Roman" w:hAnsi="Times New Roman" w:cs="Times New Roman"/>
                <w:b/>
                <w:bCs/>
                <w:color w:val="000000"/>
                <w:sz w:val="24"/>
                <w:szCs w:val="24"/>
                <w:lang w:val="ru-RU"/>
              </w:rPr>
              <w:t>дати дострокового розірвання такого договору (абзац 14 пункту 44 Особливостей) або інформацію у довільній формі, що підтверджує вжиття заходів для доведення надійності учасника, згідно  абзацу 14 пункту 44 Особливостей.</w:t>
            </w:r>
          </w:p>
        </w:tc>
      </w:tr>
      <w:tr w:rsidR="00CE0649" w14:paraId="3EE9B1A9" w14:textId="77777777" w:rsidTr="0031331B">
        <w:trPr>
          <w:trHeight w:val="983"/>
          <w:jc w:val="center"/>
        </w:trPr>
        <w:tc>
          <w:tcPr>
            <w:tcW w:w="575" w:type="dxa"/>
          </w:tcPr>
          <w:p w14:paraId="3B114388"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6</w:t>
            </w:r>
          </w:p>
        </w:tc>
        <w:tc>
          <w:tcPr>
            <w:tcW w:w="3461" w:type="dxa"/>
            <w:gridSpan w:val="2"/>
          </w:tcPr>
          <w:p w14:paraId="2058879C"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Інформація про необхідні технічні, якісні та кількісні характеристики предмета </w:t>
            </w:r>
            <w:r w:rsidRPr="0031331B">
              <w:rPr>
                <w:rFonts w:ascii="Times New Roman" w:hAnsi="Times New Roman" w:cs="Times New Roman"/>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740" w:type="dxa"/>
          </w:tcPr>
          <w:p w14:paraId="7F571EEB"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426D05">
              <w:rPr>
                <w:rFonts w:ascii="Times New Roman" w:hAnsi="Times New Roman" w:cs="Times New Roman"/>
                <w:color w:val="000000"/>
                <w:sz w:val="24"/>
                <w:szCs w:val="24"/>
              </w:rPr>
              <w:lastRenderedPageBreak/>
              <w:t xml:space="preserve">тендерної пропозиції учасника медико-технічним, якісним та кількісним вимогам до предмета закупівлі, вказаним у Додатку </w:t>
            </w:r>
            <w:r>
              <w:rPr>
                <w:rFonts w:ascii="Times New Roman" w:hAnsi="Times New Roman" w:cs="Times New Roman"/>
                <w:color w:val="000000"/>
                <w:sz w:val="24"/>
                <w:szCs w:val="24"/>
              </w:rPr>
              <w:t>1</w:t>
            </w:r>
            <w:r w:rsidRPr="00426D05">
              <w:rPr>
                <w:rFonts w:ascii="Times New Roman" w:hAnsi="Times New Roman" w:cs="Times New Roman"/>
                <w:color w:val="000000"/>
                <w:sz w:val="24"/>
                <w:szCs w:val="24"/>
              </w:rPr>
              <w:t xml:space="preserve"> цієї тендерної документації. </w:t>
            </w:r>
          </w:p>
          <w:p w14:paraId="4C4A26DD"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 xml:space="preserve">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14:paraId="53C1D21D"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 xml:space="preserve">Якість товару повинна відповідати нормативним документам і стандартам, діючим в Україні та підтверджуватися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w:t>
            </w:r>
          </w:p>
          <w:p w14:paraId="4DA6769B"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14:paraId="0620EA82"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Термін придатності товару повинен діяти протягом терміну встановленим виробником.</w:t>
            </w:r>
          </w:p>
          <w:p w14:paraId="37D13AAB" w14:textId="77777777" w:rsidR="00426D05" w:rsidRPr="00426D05"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14:paraId="70C489DC" w14:textId="77777777" w:rsidR="00CE0649" w:rsidRPr="0031331B" w:rsidRDefault="00426D05" w:rsidP="00426D05">
            <w:pPr>
              <w:widowControl w:val="0"/>
              <w:jc w:val="both"/>
              <w:rPr>
                <w:rFonts w:ascii="Times New Roman" w:hAnsi="Times New Roman" w:cs="Times New Roman"/>
                <w:color w:val="000000"/>
                <w:sz w:val="24"/>
                <w:szCs w:val="24"/>
              </w:rPr>
            </w:pPr>
            <w:r w:rsidRPr="00426D05">
              <w:rPr>
                <w:rFonts w:ascii="Times New Roman" w:hAnsi="Times New Roman" w:cs="Times New Roman"/>
                <w:color w:val="000000"/>
                <w:sz w:val="24"/>
                <w:szCs w:val="24"/>
              </w:rPr>
              <w:t>Невідповідність запропонованого Учасником товару встановленим медико-технічним вимогам (Додаток 3 тендерної документації) розцінюється як невідповідність пропозиції умовам тендерної документації.</w:t>
            </w:r>
          </w:p>
        </w:tc>
      </w:tr>
      <w:tr w:rsidR="00CE0649" w14:paraId="7D562E8C" w14:textId="77777777" w:rsidTr="0031331B">
        <w:trPr>
          <w:trHeight w:val="522"/>
          <w:jc w:val="center"/>
        </w:trPr>
        <w:tc>
          <w:tcPr>
            <w:tcW w:w="575" w:type="dxa"/>
          </w:tcPr>
          <w:p w14:paraId="26517A3C" w14:textId="77777777" w:rsidR="00CE0649" w:rsidRPr="0031331B" w:rsidRDefault="00426D05" w:rsidP="0031331B">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7</w:t>
            </w:r>
          </w:p>
        </w:tc>
        <w:tc>
          <w:tcPr>
            <w:tcW w:w="3461" w:type="dxa"/>
            <w:gridSpan w:val="2"/>
          </w:tcPr>
          <w:p w14:paraId="1ECB2179" w14:textId="77777777" w:rsidR="00CE0649" w:rsidRPr="0031331B" w:rsidRDefault="00CE0649" w:rsidP="0031331B">
            <w:pPr>
              <w:rPr>
                <w:rFonts w:ascii="Times New Roman" w:hAnsi="Times New Roman" w:cs="Times New Roman"/>
                <w:color w:val="000000"/>
                <w:sz w:val="24"/>
                <w:szCs w:val="24"/>
              </w:rPr>
            </w:pPr>
            <w:r w:rsidRPr="0031331B">
              <w:rPr>
                <w:rFonts w:ascii="Times New Roman" w:hAnsi="Times New Roman" w:cs="Times New Roman"/>
                <w:b/>
                <w:color w:val="000000"/>
                <w:sz w:val="24"/>
                <w:szCs w:val="24"/>
              </w:rPr>
              <w:t>Інформація про субпідрядників/співвиконав-ців (у випадку закупівлі робіт чи послуг)</w:t>
            </w:r>
          </w:p>
          <w:p w14:paraId="71CFD1FB" w14:textId="77777777" w:rsidR="00CE0649" w:rsidRPr="0031331B" w:rsidRDefault="00CE0649" w:rsidP="0031331B">
            <w:pPr>
              <w:widowControl w:val="0"/>
              <w:rPr>
                <w:rFonts w:ascii="Times New Roman" w:hAnsi="Times New Roman" w:cs="Times New Roman"/>
                <w:color w:val="000000"/>
                <w:sz w:val="24"/>
                <w:szCs w:val="24"/>
              </w:rPr>
            </w:pPr>
          </w:p>
        </w:tc>
        <w:tc>
          <w:tcPr>
            <w:tcW w:w="5740" w:type="dxa"/>
          </w:tcPr>
          <w:p w14:paraId="4CB77EC6" w14:textId="77777777" w:rsidR="00CE0649" w:rsidRPr="0031331B" w:rsidRDefault="00CE0649" w:rsidP="0031331B">
            <w:pPr>
              <w:widowControl w:val="0"/>
              <w:jc w:val="both"/>
              <w:rPr>
                <w:rFonts w:ascii="Times New Roman" w:hAnsi="Times New Roman" w:cs="Times New Roman"/>
                <w:color w:val="000000"/>
                <w:sz w:val="24"/>
                <w:szCs w:val="24"/>
                <w:highlight w:val="white"/>
              </w:rPr>
            </w:pPr>
            <w:r w:rsidRPr="0031331B">
              <w:rPr>
                <w:rFonts w:ascii="Times New Roman" w:hAnsi="Times New Roman" w:cs="Times New Roman"/>
                <w:color w:val="000000"/>
                <w:sz w:val="24"/>
                <w:szCs w:val="24"/>
                <w:highlight w:val="white"/>
              </w:rPr>
              <w:t>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36873DA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highlight w:val="white"/>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CE0649" w14:paraId="7C57EDBB" w14:textId="77777777" w:rsidTr="0031331B">
        <w:trPr>
          <w:trHeight w:val="522"/>
          <w:jc w:val="center"/>
        </w:trPr>
        <w:tc>
          <w:tcPr>
            <w:tcW w:w="575" w:type="dxa"/>
          </w:tcPr>
          <w:p w14:paraId="6E44B81A" w14:textId="77777777" w:rsidR="00CE0649" w:rsidRPr="0031331B" w:rsidRDefault="00426D05" w:rsidP="0031331B">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461" w:type="dxa"/>
            <w:gridSpan w:val="2"/>
          </w:tcPr>
          <w:p w14:paraId="5D57B867"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Внесення змін або відкликання тендерної пропозиції учасником</w:t>
            </w:r>
          </w:p>
        </w:tc>
        <w:tc>
          <w:tcPr>
            <w:tcW w:w="5740" w:type="dxa"/>
          </w:tcPr>
          <w:p w14:paraId="094A241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00426D05">
              <w:rPr>
                <w:rFonts w:ascii="Times New Roman" w:hAnsi="Times New Roman" w:cs="Times New Roman"/>
                <w:color w:val="000000"/>
                <w:sz w:val="24"/>
                <w:szCs w:val="24"/>
              </w:rPr>
              <w:t>з</w:t>
            </w:r>
            <w:r w:rsidRPr="0031331B">
              <w:rPr>
                <w:rFonts w:ascii="Times New Roman" w:hAnsi="Times New Roman" w:cs="Times New Roman"/>
                <w:color w:val="000000"/>
                <w:sz w:val="24"/>
                <w:szCs w:val="24"/>
              </w:rPr>
              <w:t>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0649" w14:paraId="6D5559AB" w14:textId="77777777" w:rsidTr="0031331B">
        <w:trPr>
          <w:trHeight w:val="522"/>
          <w:jc w:val="center"/>
        </w:trPr>
        <w:tc>
          <w:tcPr>
            <w:tcW w:w="9776" w:type="dxa"/>
            <w:gridSpan w:val="4"/>
            <w:shd w:val="clear" w:color="auto" w:fill="A5A5A5"/>
          </w:tcPr>
          <w:p w14:paraId="54481B8A" w14:textId="77777777" w:rsidR="00CE0649" w:rsidRPr="0031331B" w:rsidRDefault="00CE0649" w:rsidP="0031331B">
            <w:pPr>
              <w:widowControl w:val="0"/>
              <w:ind w:hanging="23"/>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Розділ IV. Подання та розкриття тендерної пропозиції</w:t>
            </w:r>
          </w:p>
        </w:tc>
      </w:tr>
      <w:tr w:rsidR="00CE0649" w14:paraId="18F224D4" w14:textId="77777777" w:rsidTr="0031331B">
        <w:trPr>
          <w:trHeight w:val="522"/>
          <w:jc w:val="center"/>
        </w:trPr>
        <w:tc>
          <w:tcPr>
            <w:tcW w:w="575" w:type="dxa"/>
          </w:tcPr>
          <w:p w14:paraId="7E5DDB78"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1</w:t>
            </w:r>
          </w:p>
        </w:tc>
        <w:tc>
          <w:tcPr>
            <w:tcW w:w="3437" w:type="dxa"/>
          </w:tcPr>
          <w:p w14:paraId="71B98F97"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Кінцевий строк подання тендерної пропозиції</w:t>
            </w:r>
          </w:p>
        </w:tc>
        <w:tc>
          <w:tcPr>
            <w:tcW w:w="5764" w:type="dxa"/>
            <w:gridSpan w:val="2"/>
          </w:tcPr>
          <w:p w14:paraId="76C67D94" w14:textId="51EA7023" w:rsidR="00CE0649" w:rsidRPr="0031331B" w:rsidRDefault="00CE0649" w:rsidP="0031331B">
            <w:pPr>
              <w:widowControl w:val="0"/>
              <w:ind w:left="34"/>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1.1. Кінцевий строк подання тендерних пропозицій                </w:t>
            </w:r>
            <w:r w:rsidR="00914BF1">
              <w:rPr>
                <w:rFonts w:ascii="Times New Roman" w:hAnsi="Times New Roman" w:cs="Times New Roman"/>
                <w:b/>
                <w:sz w:val="24"/>
                <w:szCs w:val="24"/>
                <w:u w:val="single"/>
              </w:rPr>
              <w:t>10</w:t>
            </w:r>
            <w:r w:rsidRPr="0031331B">
              <w:rPr>
                <w:rFonts w:ascii="Times New Roman" w:hAnsi="Times New Roman" w:cs="Times New Roman"/>
                <w:b/>
                <w:sz w:val="24"/>
                <w:szCs w:val="24"/>
                <w:u w:val="single"/>
              </w:rPr>
              <w:t xml:space="preserve"> </w:t>
            </w:r>
            <w:r w:rsidR="00914BF1">
              <w:rPr>
                <w:rFonts w:ascii="Times New Roman" w:hAnsi="Times New Roman" w:cs="Times New Roman"/>
                <w:b/>
                <w:sz w:val="24"/>
                <w:szCs w:val="24"/>
                <w:u w:val="single"/>
              </w:rPr>
              <w:t>квіт</w:t>
            </w:r>
            <w:r w:rsidRPr="0031331B">
              <w:rPr>
                <w:rFonts w:ascii="Times New Roman" w:hAnsi="Times New Roman" w:cs="Times New Roman"/>
                <w:b/>
                <w:sz w:val="24"/>
                <w:szCs w:val="24"/>
                <w:u w:val="single"/>
              </w:rPr>
              <w:t xml:space="preserve">ня 2023 року </w:t>
            </w:r>
            <w:r w:rsidR="00914BF1">
              <w:rPr>
                <w:rFonts w:ascii="Times New Roman" w:hAnsi="Times New Roman" w:cs="Times New Roman"/>
                <w:b/>
                <w:sz w:val="24"/>
                <w:szCs w:val="24"/>
                <w:u w:val="single"/>
              </w:rPr>
              <w:t>12</w:t>
            </w:r>
            <w:r w:rsidRPr="0031331B">
              <w:rPr>
                <w:rFonts w:ascii="Times New Roman" w:hAnsi="Times New Roman" w:cs="Times New Roman"/>
                <w:b/>
                <w:sz w:val="24"/>
                <w:szCs w:val="24"/>
                <w:u w:val="single"/>
              </w:rPr>
              <w:t xml:space="preserve"> год 00хв за київським часом. </w:t>
            </w:r>
            <w:r w:rsidRPr="0031331B">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37CC7BFF" w14:textId="77777777" w:rsidR="00CE0649" w:rsidRPr="0031331B" w:rsidRDefault="00CE0649" w:rsidP="0031331B">
            <w:pPr>
              <w:widowControl w:val="0"/>
              <w:ind w:left="34"/>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3ABDA866" w14:textId="77777777" w:rsidR="00CE0649" w:rsidRPr="0031331B" w:rsidRDefault="00CE0649" w:rsidP="0031331B">
            <w:pPr>
              <w:widowControl w:val="0"/>
              <w:ind w:left="34"/>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CE0649" w14:paraId="61C140D1" w14:textId="77777777" w:rsidTr="0031331B">
        <w:trPr>
          <w:trHeight w:val="522"/>
          <w:jc w:val="center"/>
        </w:trPr>
        <w:tc>
          <w:tcPr>
            <w:tcW w:w="575" w:type="dxa"/>
          </w:tcPr>
          <w:p w14:paraId="1C7B8F57"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2</w:t>
            </w:r>
          </w:p>
        </w:tc>
        <w:tc>
          <w:tcPr>
            <w:tcW w:w="3461" w:type="dxa"/>
            <w:gridSpan w:val="2"/>
          </w:tcPr>
          <w:p w14:paraId="4B36CA88"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Дата та час розкриття тендерної пропозиції</w:t>
            </w:r>
          </w:p>
        </w:tc>
        <w:tc>
          <w:tcPr>
            <w:tcW w:w="5740" w:type="dxa"/>
          </w:tcPr>
          <w:p w14:paraId="100499A7" w14:textId="77777777" w:rsidR="00CE0649" w:rsidRPr="0031331B" w:rsidRDefault="00CE0649" w:rsidP="0031331B">
            <w:pPr>
              <w:widowControl w:val="0"/>
              <w:ind w:left="34"/>
              <w:jc w:val="both"/>
              <w:rPr>
                <w:rFonts w:ascii="Times New Roman" w:hAnsi="Times New Roman" w:cs="Times New Roman"/>
                <w:b/>
                <w:color w:val="000000"/>
                <w:sz w:val="24"/>
                <w:szCs w:val="24"/>
              </w:rPr>
            </w:pPr>
            <w:r w:rsidRPr="0031331B">
              <w:rPr>
                <w:rFonts w:ascii="Times New Roman" w:hAnsi="Times New Roman" w:cs="Times New Roman"/>
                <w:color w:val="000000"/>
                <w:sz w:val="24"/>
                <w:szCs w:val="24"/>
              </w:rPr>
              <w:t xml:space="preserve">2.1. </w:t>
            </w:r>
            <w:r w:rsidRPr="0031331B">
              <w:rPr>
                <w:rFonts w:ascii="Times New Roman" w:hAnsi="Times New Roman" w:cs="Times New Roman"/>
                <w:b/>
                <w:color w:val="000000"/>
                <w:sz w:val="24"/>
                <w:szCs w:val="24"/>
              </w:rPr>
              <w:t>Відповідно до пункту 35 Особливостей відкриті торги проводяться без застосування електронного аукціону.</w:t>
            </w:r>
          </w:p>
          <w:p w14:paraId="1B8751C5" w14:textId="77777777" w:rsidR="00CE0649" w:rsidRPr="0031331B" w:rsidRDefault="00CE0649" w:rsidP="0031331B">
            <w:pPr>
              <w:widowControl w:val="0"/>
              <w:ind w:left="34"/>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158AB97" w14:textId="77777777" w:rsidR="00CE0649" w:rsidRPr="0031331B" w:rsidRDefault="00CE0649" w:rsidP="0031331B">
            <w:pPr>
              <w:widowControl w:val="0"/>
              <w:ind w:left="34"/>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0" w:anchor="n1250" w:history="1">
              <w:r w:rsidRPr="0031331B">
                <w:rPr>
                  <w:rFonts w:ascii="Times New Roman" w:hAnsi="Times New Roman" w:cs="Times New Roman"/>
                  <w:color w:val="000000"/>
                  <w:sz w:val="24"/>
                  <w:szCs w:val="24"/>
                </w:rPr>
                <w:t>статті 16</w:t>
              </w:r>
            </w:hyperlink>
            <w:r w:rsidRPr="0031331B">
              <w:rPr>
                <w:rFonts w:ascii="Times New Roman" w:hAnsi="Times New Roman" w:cs="Times New Roman"/>
                <w:color w:val="000000"/>
                <w:sz w:val="24"/>
                <w:szCs w:val="24"/>
              </w:rPr>
              <w:t xml:space="preserve">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1BB7C1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886F58">
              <w:rPr>
                <w:rFonts w:ascii="Times New Roman" w:hAnsi="Times New Roman" w:cs="Times New Roman"/>
                <w:b/>
                <w:color w:val="000000"/>
                <w:sz w:val="24"/>
                <w:szCs w:val="24"/>
              </w:rPr>
              <w:t>0,5</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відсот</w:t>
            </w:r>
            <w:r w:rsidR="00886F58">
              <w:rPr>
                <w:rFonts w:ascii="Times New Roman" w:hAnsi="Times New Roman" w:cs="Times New Roman"/>
                <w:b/>
                <w:color w:val="000000"/>
                <w:sz w:val="24"/>
                <w:szCs w:val="24"/>
              </w:rPr>
              <w:t>ка</w:t>
            </w:r>
            <w:r w:rsidRPr="0031331B">
              <w:rPr>
                <w:rFonts w:ascii="Times New Roman" w:hAnsi="Times New Roman" w:cs="Times New Roman"/>
                <w:color w:val="000000"/>
                <w:sz w:val="24"/>
                <w:szCs w:val="24"/>
              </w:rPr>
              <w:t xml:space="preserve"> від очікуваної вартості закупівлі.</w:t>
            </w:r>
          </w:p>
          <w:p w14:paraId="0094A66C" w14:textId="77777777" w:rsidR="00CE0649" w:rsidRPr="0031331B" w:rsidRDefault="00CE0649" w:rsidP="0031331B">
            <w:pPr>
              <w:widowControl w:val="0"/>
              <w:jc w:val="both"/>
              <w:rPr>
                <w:rFonts w:ascii="Times New Roman" w:hAnsi="Times New Roman" w:cs="Times New Roman"/>
                <w:color w:val="000000"/>
                <w:sz w:val="24"/>
                <w:szCs w:val="24"/>
              </w:rPr>
            </w:pPr>
          </w:p>
        </w:tc>
      </w:tr>
      <w:tr w:rsidR="00CE0649" w14:paraId="3A6723BB" w14:textId="77777777" w:rsidTr="0031331B">
        <w:trPr>
          <w:trHeight w:val="522"/>
          <w:jc w:val="center"/>
        </w:trPr>
        <w:tc>
          <w:tcPr>
            <w:tcW w:w="9776" w:type="dxa"/>
            <w:gridSpan w:val="4"/>
            <w:shd w:val="solid" w:color="BFBFBF" w:fill="auto"/>
          </w:tcPr>
          <w:p w14:paraId="4DE08BFC"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Розділ V. </w:t>
            </w:r>
            <w:bookmarkStart w:id="11" w:name="_Hlk111220485"/>
            <w:r w:rsidRPr="0031331B">
              <w:rPr>
                <w:rFonts w:ascii="Times New Roman" w:hAnsi="Times New Roman" w:cs="Times New Roman"/>
                <w:b/>
                <w:color w:val="000000"/>
                <w:sz w:val="24"/>
                <w:szCs w:val="24"/>
              </w:rPr>
              <w:t>Перелік критеріїв оцінки та методика оцінки тендерних пропозицій</w:t>
            </w:r>
            <w:bookmarkEnd w:id="11"/>
          </w:p>
        </w:tc>
      </w:tr>
      <w:tr w:rsidR="00CE0649" w14:paraId="57D21EDF" w14:textId="77777777" w:rsidTr="0031331B">
        <w:trPr>
          <w:trHeight w:val="522"/>
          <w:jc w:val="center"/>
        </w:trPr>
        <w:tc>
          <w:tcPr>
            <w:tcW w:w="575" w:type="dxa"/>
            <w:shd w:val="clear" w:color="auto" w:fill="FFFFFF"/>
            <w:vAlign w:val="center"/>
          </w:tcPr>
          <w:p w14:paraId="21D286F7" w14:textId="77777777" w:rsidR="00CE0649" w:rsidRPr="0031331B" w:rsidRDefault="00CE0649" w:rsidP="0031331B">
            <w:pPr>
              <w:widowControl w:val="0"/>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1</w:t>
            </w:r>
          </w:p>
        </w:tc>
        <w:tc>
          <w:tcPr>
            <w:tcW w:w="3461" w:type="dxa"/>
            <w:gridSpan w:val="2"/>
            <w:shd w:val="clear" w:color="auto" w:fill="FFFFFF"/>
            <w:vAlign w:val="center"/>
          </w:tcPr>
          <w:p w14:paraId="249076E4" w14:textId="77777777" w:rsidR="00CE0649" w:rsidRPr="0031331B" w:rsidRDefault="00CE0649" w:rsidP="0031331B">
            <w:pPr>
              <w:widowControl w:val="0"/>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740" w:type="dxa"/>
          </w:tcPr>
          <w:p w14:paraId="552DD567"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1.1.</w:t>
            </w:r>
            <w:r w:rsidRPr="0031331B">
              <w:rPr>
                <w:rFonts w:ascii="Times New Roman" w:hAnsi="Times New Roman" w:cs="Times New Roman"/>
                <w:b/>
                <w:color w:val="000000"/>
                <w:sz w:val="24"/>
                <w:szCs w:val="24"/>
                <w:lang w:val="ru-RU"/>
              </w:rPr>
              <w:t xml:space="preserve"> </w:t>
            </w:r>
            <w:r w:rsidRPr="0031331B">
              <w:rPr>
                <w:rFonts w:ascii="Times New Roman" w:hAnsi="Times New Roman" w:cs="Times New Roman"/>
                <w:b/>
                <w:color w:val="000000"/>
                <w:sz w:val="24"/>
                <w:szCs w:val="24"/>
              </w:rPr>
              <w:t>Єдиним критерієм оцінки згідно даної процедури відкритих торгів є ціна (питома вага критерію – 100%).</w:t>
            </w:r>
            <w:r w:rsidRPr="0031331B">
              <w:rPr>
                <w:rFonts w:ascii="Times New Roman" w:hAnsi="Times New Roman" w:cs="Times New Roman"/>
                <w:color w:val="000000"/>
                <w:sz w:val="24"/>
                <w:szCs w:val="24"/>
              </w:rPr>
              <w:t xml:space="preserve"> </w:t>
            </w:r>
          </w:p>
          <w:p w14:paraId="5A60C2AF"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color w:val="000000"/>
                <w:sz w:val="24"/>
                <w:szCs w:val="24"/>
              </w:rPr>
              <w:t xml:space="preserve">1.2. </w:t>
            </w:r>
            <w:r w:rsidRPr="0031331B">
              <w:rPr>
                <w:rFonts w:ascii="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4D198D7D"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 xml:space="preserve">У разі, подання учасником тендерної пропозиції із ціною, яка перевищує очікувану вартість </w:t>
            </w:r>
            <w:r w:rsidRPr="0031331B">
              <w:rPr>
                <w:rFonts w:ascii="Times New Roman" w:hAnsi="Times New Roman" w:cs="Times New Roman"/>
                <w:b/>
                <w:color w:val="000000"/>
                <w:sz w:val="24"/>
                <w:szCs w:val="24"/>
              </w:rPr>
              <w:lastRenderedPageBreak/>
              <w:t>предмета закупівлі, така пропозиція буде відхилена, відповідно до Особливостей (абзац 5 пп.2, пункту 41 Особливостей).</w:t>
            </w:r>
          </w:p>
          <w:p w14:paraId="6855CD0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EA840F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E0649" w14:paraId="524FFB0B" w14:textId="77777777" w:rsidTr="0031331B">
        <w:trPr>
          <w:trHeight w:val="522"/>
          <w:jc w:val="center"/>
        </w:trPr>
        <w:tc>
          <w:tcPr>
            <w:tcW w:w="9776" w:type="dxa"/>
            <w:gridSpan w:val="4"/>
            <w:shd w:val="clear" w:color="auto" w:fill="A5A5A5"/>
          </w:tcPr>
          <w:p w14:paraId="32F73F9B" w14:textId="77777777" w:rsidR="00CE0649" w:rsidRPr="0031331B" w:rsidRDefault="00CE0649" w:rsidP="0031331B">
            <w:pPr>
              <w:widowControl w:val="0"/>
              <w:jc w:val="center"/>
              <w:rPr>
                <w:rFonts w:ascii="Times New Roman" w:hAnsi="Times New Roman" w:cs="Times New Roman"/>
                <w:color w:val="000000"/>
                <w:sz w:val="24"/>
                <w:szCs w:val="24"/>
              </w:rPr>
            </w:pPr>
            <w:bookmarkStart w:id="12" w:name="_Hlk123741767"/>
            <w:r w:rsidRPr="0031331B">
              <w:rPr>
                <w:rFonts w:ascii="Times New Roman" w:hAnsi="Times New Roman" w:cs="Times New Roman"/>
                <w:b/>
                <w:color w:val="000000"/>
                <w:sz w:val="24"/>
                <w:szCs w:val="24"/>
              </w:rPr>
              <w:lastRenderedPageBreak/>
              <w:t>Розділ V</w:t>
            </w:r>
            <w:r w:rsidRPr="0031331B">
              <w:rPr>
                <w:rFonts w:ascii="Times New Roman" w:hAnsi="Times New Roman" w:cs="Times New Roman"/>
                <w:b/>
                <w:color w:val="000000"/>
                <w:sz w:val="24"/>
                <w:szCs w:val="24"/>
                <w:lang w:val="en-US"/>
              </w:rPr>
              <w:t>I</w:t>
            </w:r>
            <w:r w:rsidRPr="0031331B">
              <w:rPr>
                <w:rFonts w:ascii="Times New Roman" w:hAnsi="Times New Roman" w:cs="Times New Roman"/>
                <w:b/>
                <w:color w:val="000000"/>
                <w:sz w:val="24"/>
                <w:szCs w:val="24"/>
              </w:rPr>
              <w:t>. Розгляд та оцінка тендерних пропозицій</w:t>
            </w:r>
            <w:bookmarkEnd w:id="12"/>
          </w:p>
        </w:tc>
      </w:tr>
      <w:tr w:rsidR="00CE0649" w14:paraId="43C1EC5A" w14:textId="77777777" w:rsidTr="0031331B">
        <w:trPr>
          <w:trHeight w:val="522"/>
          <w:jc w:val="center"/>
        </w:trPr>
        <w:tc>
          <w:tcPr>
            <w:tcW w:w="575" w:type="dxa"/>
            <w:vAlign w:val="center"/>
          </w:tcPr>
          <w:p w14:paraId="615EB7C0" w14:textId="77777777" w:rsidR="00CE0649" w:rsidRPr="0031331B" w:rsidRDefault="00CE0649" w:rsidP="0031331B">
            <w:pPr>
              <w:widowControl w:val="0"/>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1</w:t>
            </w:r>
          </w:p>
        </w:tc>
        <w:tc>
          <w:tcPr>
            <w:tcW w:w="3461" w:type="dxa"/>
            <w:gridSpan w:val="2"/>
            <w:vAlign w:val="center"/>
          </w:tcPr>
          <w:p w14:paraId="09BC2A07" w14:textId="77777777" w:rsidR="00CE0649" w:rsidRPr="0031331B" w:rsidRDefault="00CE0649" w:rsidP="0031331B">
            <w:pPr>
              <w:widowControl w:val="0"/>
              <w:rPr>
                <w:rFonts w:ascii="Times New Roman" w:hAnsi="Times New Roman" w:cs="Times New Roman"/>
                <w:b/>
                <w:color w:val="000000"/>
                <w:sz w:val="24"/>
                <w:szCs w:val="24"/>
              </w:rPr>
            </w:pPr>
            <w:bookmarkStart w:id="13" w:name="_Hlk123741801"/>
            <w:r w:rsidRPr="0031331B">
              <w:rPr>
                <w:rFonts w:ascii="Times New Roman" w:hAnsi="Times New Roman" w:cs="Times New Roman"/>
                <w:b/>
                <w:color w:val="000000"/>
                <w:sz w:val="24"/>
                <w:szCs w:val="24"/>
              </w:rPr>
              <w:t>Розгляд та оцінка тендерних пропозицій</w:t>
            </w:r>
            <w:bookmarkEnd w:id="13"/>
          </w:p>
        </w:tc>
        <w:tc>
          <w:tcPr>
            <w:tcW w:w="5740" w:type="dxa"/>
            <w:vAlign w:val="center"/>
          </w:tcPr>
          <w:p w14:paraId="12A509E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0791DE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7D4252"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D6612F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34D87"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3F1F0D0"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Замовник та учасники процедури закупівлі не </w:t>
            </w:r>
            <w:r w:rsidRPr="0031331B">
              <w:rPr>
                <w:rFonts w:ascii="Times New Roman" w:hAnsi="Times New Roman" w:cs="Times New Roman"/>
                <w:color w:val="000000"/>
                <w:sz w:val="24"/>
                <w:szCs w:val="24"/>
              </w:rPr>
              <w:lastRenderedPageBreak/>
              <w:t>можуть ініціювати будь-які переговори з питань внесення змін до змісту або ціни поданої тендерної пропозиції.</w:t>
            </w:r>
          </w:p>
          <w:p w14:paraId="13B01AF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1" w:tgtFrame="_blank" w:history="1">
              <w:r w:rsidRPr="0031331B">
                <w:rPr>
                  <w:rFonts w:ascii="Times New Roman" w:hAnsi="Times New Roman" w:cs="Times New Roman"/>
                  <w:color w:val="000000"/>
                  <w:sz w:val="24"/>
                  <w:szCs w:val="24"/>
                </w:rPr>
                <w:t>Закону</w:t>
              </w:r>
            </w:hyperlink>
            <w:r w:rsidRPr="0031331B">
              <w:rPr>
                <w:rFonts w:ascii="Times New Roman" w:hAnsi="Times New Roman" w:cs="Times New Roman"/>
                <w:color w:val="000000"/>
                <w:sz w:val="24"/>
                <w:szCs w:val="24"/>
              </w:rPr>
              <w:t xml:space="preserve"> з урахуванням цих особливостей.</w:t>
            </w:r>
          </w:p>
          <w:p w14:paraId="6606CFBD" w14:textId="77777777" w:rsidR="00CE0649" w:rsidRPr="0031331B" w:rsidRDefault="00CE0649" w:rsidP="0031331B">
            <w:pPr>
              <w:widowControl w:val="0"/>
              <w:jc w:val="both"/>
              <w:rPr>
                <w:rFonts w:ascii="Times New Roman" w:hAnsi="Times New Roman" w:cs="Times New Roman"/>
                <w:color w:val="000000"/>
                <w:sz w:val="24"/>
                <w:szCs w:val="24"/>
              </w:rPr>
            </w:pPr>
            <w:bookmarkStart w:id="14" w:name="n326"/>
            <w:bookmarkEnd w:id="14"/>
            <w:r w:rsidRPr="0031331B">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5C8258" w14:textId="77777777" w:rsidR="00CE0649" w:rsidRPr="0031331B" w:rsidRDefault="00CE0649" w:rsidP="0031331B">
            <w:pPr>
              <w:widowControl w:val="0"/>
              <w:jc w:val="both"/>
              <w:rPr>
                <w:rFonts w:ascii="Times New Roman" w:hAnsi="Times New Roman" w:cs="Times New Roman"/>
                <w:color w:val="000000"/>
                <w:sz w:val="24"/>
                <w:szCs w:val="24"/>
              </w:rPr>
            </w:pPr>
            <w:bookmarkStart w:id="15" w:name="n327"/>
            <w:bookmarkEnd w:id="15"/>
            <w:r w:rsidRPr="0031331B">
              <w:rPr>
                <w:rFonts w:ascii="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2" w:anchor="n159" w:history="1">
              <w:r w:rsidRPr="0031331B">
                <w:rPr>
                  <w:rFonts w:ascii="Times New Roman" w:hAnsi="Times New Roman" w:cs="Times New Roman"/>
                  <w:color w:val="000000"/>
                  <w:sz w:val="24"/>
                  <w:szCs w:val="24"/>
                </w:rPr>
                <w:t>пунктом 44</w:t>
              </w:r>
            </w:hyperlink>
            <w:r w:rsidRPr="0031331B">
              <w:rPr>
                <w:rFonts w:ascii="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012709"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16" w:name="n392"/>
            <w:bookmarkStart w:id="17" w:name="n328"/>
            <w:bookmarkEnd w:id="16"/>
            <w:bookmarkEnd w:id="17"/>
            <w:r w:rsidRPr="0031331B">
              <w:rPr>
                <w:rFonts w:ascii="Times New Roman" w:hAnsi="Times New Roman" w:cs="Times New Roman"/>
                <w:color w:val="000000"/>
                <w:sz w:val="24"/>
                <w:szCs w:val="24"/>
                <w:lang w:val="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D435F87" w14:textId="77777777" w:rsidR="00CE0649" w:rsidRPr="0031331B" w:rsidRDefault="00CE0649" w:rsidP="0031331B">
            <w:pPr>
              <w:pStyle w:val="af6"/>
              <w:jc w:val="both"/>
              <w:rPr>
                <w:rFonts w:ascii="Times New Roman" w:hAnsi="Times New Roman" w:cs="Times New Roman"/>
                <w:color w:val="000000"/>
                <w:sz w:val="24"/>
                <w:szCs w:val="24"/>
              </w:rPr>
            </w:pPr>
            <w:bookmarkStart w:id="18" w:name="n1551"/>
            <w:bookmarkStart w:id="19" w:name="n1550"/>
            <w:bookmarkEnd w:id="18"/>
            <w:bookmarkEnd w:id="19"/>
            <w:r w:rsidRPr="0031331B">
              <w:rPr>
                <w:rFonts w:ascii="Times New Roman" w:hAnsi="Times New Roman" w:cs="Times New Roman"/>
                <w:color w:val="000000"/>
                <w:sz w:val="24"/>
                <w:szCs w:val="24"/>
              </w:rPr>
              <w:t>1.</w:t>
            </w:r>
            <w:r w:rsidRPr="0031331B">
              <w:rPr>
                <w:rFonts w:ascii="Times New Roman" w:hAnsi="Times New Roman" w:cs="Times New Roman"/>
                <w:color w:val="000000"/>
                <w:sz w:val="24"/>
                <w:szCs w:val="24"/>
                <w:lang w:val="ru-RU"/>
              </w:rPr>
              <w:t>4</w:t>
            </w:r>
            <w:r w:rsidRPr="0031331B">
              <w:rPr>
                <w:rFonts w:ascii="Times New Roman" w:hAnsi="Times New Roman" w:cs="Times New Roman"/>
                <w:color w:val="000000"/>
                <w:sz w:val="24"/>
                <w:szCs w:val="24"/>
              </w:rPr>
              <w:t>. Рішення про намір укласти договір про закупівлю приймається замовником відповідно до статті 33 Закону та пункту 46 Особливостей.</w:t>
            </w:r>
          </w:p>
          <w:p w14:paraId="1CB4C764"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E51F8DB"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C4C5E0"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w:t>
            </w:r>
            <w:r w:rsidRPr="0031331B">
              <w:rPr>
                <w:rFonts w:ascii="Times New Roman" w:hAnsi="Times New Roman" w:cs="Times New Roman"/>
                <w:color w:val="000000"/>
                <w:sz w:val="24"/>
                <w:szCs w:val="24"/>
              </w:rPr>
              <w:lastRenderedPageBreak/>
              <w:t>про закупівлю перебіг строку для укладення договору про закупівлю зупиняється.</w:t>
            </w:r>
            <w:bookmarkStart w:id="20" w:name="n1552"/>
            <w:bookmarkEnd w:id="20"/>
          </w:p>
          <w:p w14:paraId="5CE7CD75"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CE0649" w14:paraId="57391AA0" w14:textId="77777777" w:rsidTr="0031331B">
        <w:trPr>
          <w:trHeight w:val="522"/>
          <w:jc w:val="center"/>
        </w:trPr>
        <w:tc>
          <w:tcPr>
            <w:tcW w:w="575" w:type="dxa"/>
            <w:vAlign w:val="center"/>
          </w:tcPr>
          <w:p w14:paraId="0195134A" w14:textId="77777777" w:rsidR="00CE0649" w:rsidRPr="0031331B" w:rsidRDefault="00CE0649" w:rsidP="0031331B">
            <w:pPr>
              <w:shd w:val="clear" w:color="auto" w:fill="FFFFFF"/>
              <w:rPr>
                <w:rFonts w:ascii="Times New Roman" w:hAnsi="Times New Roman" w:cs="Times New Roman"/>
                <w:b/>
                <w:color w:val="000000"/>
                <w:sz w:val="24"/>
                <w:szCs w:val="24"/>
              </w:rPr>
            </w:pPr>
            <w:r w:rsidRPr="0031331B">
              <w:rPr>
                <w:rFonts w:ascii="Times New Roman" w:hAnsi="Times New Roman" w:cs="Times New Roman"/>
                <w:b/>
                <w:color w:val="000000"/>
                <w:sz w:val="24"/>
                <w:szCs w:val="24"/>
              </w:rPr>
              <w:lastRenderedPageBreak/>
              <w:t>2</w:t>
            </w:r>
          </w:p>
        </w:tc>
        <w:tc>
          <w:tcPr>
            <w:tcW w:w="3461" w:type="dxa"/>
            <w:gridSpan w:val="2"/>
            <w:vAlign w:val="center"/>
          </w:tcPr>
          <w:p w14:paraId="4F11A226" w14:textId="77777777" w:rsidR="00CE0649" w:rsidRPr="0031331B" w:rsidRDefault="00CE0649" w:rsidP="0031331B">
            <w:pPr>
              <w:shd w:val="clear" w:color="auto" w:fill="FFFFFF"/>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Обґрунтування аномально низької тендерної пропозиції</w:t>
            </w:r>
          </w:p>
        </w:tc>
        <w:tc>
          <w:tcPr>
            <w:tcW w:w="5740" w:type="dxa"/>
            <w:vAlign w:val="center"/>
          </w:tcPr>
          <w:p w14:paraId="72866258"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2.1.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2877CDC5"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1DC587"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2.2. </w:t>
            </w:r>
            <w:r w:rsidRPr="0031331B">
              <w:rPr>
                <w:rFonts w:ascii="Times New Roman" w:hAnsi="Times New Roman" w:cs="Times New Roman"/>
                <w:b/>
                <w:color w:val="000000"/>
                <w:sz w:val="24"/>
                <w:szCs w:val="24"/>
              </w:rPr>
              <w:t>Замовник відхиляє аномально низьку тендерну пропозицію, якщо учасник не надав належного обґрунтування зазначеної в ній ціни або вартості</w:t>
            </w:r>
            <w:r w:rsidRPr="0031331B">
              <w:rPr>
                <w:rFonts w:ascii="Times New Roman" w:hAnsi="Times New Roman" w:cs="Times New Roman"/>
                <w:color w:val="000000"/>
                <w:sz w:val="24"/>
                <w:szCs w:val="24"/>
              </w:rPr>
              <w:t>, та відхиляє аномально низьку тендерну пропозицію в разі ненадходження такого обґрунтування протягом 1 (одного) робочого дня з дня визначення найбільш економічно вигідної тендерної пропозиції</w:t>
            </w:r>
          </w:p>
          <w:p w14:paraId="6C2F800A"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75500214"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6CC29D"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спеціальну цінову пропозицію </w:t>
            </w:r>
            <w:r w:rsidRPr="0031331B">
              <w:rPr>
                <w:rFonts w:ascii="Times New Roman" w:hAnsi="Times New Roman" w:cs="Times New Roman"/>
                <w:color w:val="000000"/>
                <w:sz w:val="24"/>
                <w:szCs w:val="24"/>
              </w:rPr>
              <w:lastRenderedPageBreak/>
              <w:t>(знижку) учасника процедури закупівлі;</w:t>
            </w:r>
          </w:p>
          <w:p w14:paraId="7C72B28F" w14:textId="77777777" w:rsidR="00CE0649" w:rsidRPr="0031331B" w:rsidRDefault="00CE0649" w:rsidP="0031331B">
            <w:pPr>
              <w:pStyle w:val="af6"/>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 отримання учасником державної допомоги згідно із законодавством.</w:t>
            </w:r>
          </w:p>
        </w:tc>
      </w:tr>
      <w:tr w:rsidR="00CE0649" w14:paraId="2D594E3F" w14:textId="77777777" w:rsidTr="0031331B">
        <w:trPr>
          <w:trHeight w:val="522"/>
          <w:jc w:val="center"/>
        </w:trPr>
        <w:tc>
          <w:tcPr>
            <w:tcW w:w="575" w:type="dxa"/>
            <w:vAlign w:val="center"/>
          </w:tcPr>
          <w:p w14:paraId="44BF3D92" w14:textId="77777777" w:rsidR="00CE0649" w:rsidRPr="0031331B" w:rsidRDefault="00CE0649" w:rsidP="0031331B">
            <w:pPr>
              <w:shd w:val="clear" w:color="auto" w:fill="FFFFFF"/>
              <w:rPr>
                <w:rFonts w:ascii="Times New Roman" w:hAnsi="Times New Roman" w:cs="Times New Roman"/>
                <w:b/>
                <w:color w:val="000000"/>
                <w:sz w:val="24"/>
                <w:szCs w:val="24"/>
              </w:rPr>
            </w:pPr>
            <w:r w:rsidRPr="0031331B">
              <w:rPr>
                <w:rFonts w:ascii="Times New Roman" w:hAnsi="Times New Roman" w:cs="Times New Roman"/>
                <w:b/>
                <w:color w:val="000000"/>
                <w:sz w:val="24"/>
                <w:szCs w:val="24"/>
              </w:rPr>
              <w:lastRenderedPageBreak/>
              <w:t>3</w:t>
            </w:r>
          </w:p>
        </w:tc>
        <w:tc>
          <w:tcPr>
            <w:tcW w:w="3461" w:type="dxa"/>
            <w:gridSpan w:val="2"/>
            <w:vAlign w:val="center"/>
          </w:tcPr>
          <w:p w14:paraId="77A9F4E2" w14:textId="77777777" w:rsidR="00CE0649" w:rsidRPr="0031331B" w:rsidRDefault="00CE0649" w:rsidP="0031331B">
            <w:pPr>
              <w:shd w:val="clear" w:color="auto" w:fill="FFFFFF"/>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Виправлення учасником невідповідностей в інформації та/або документах</w:t>
            </w:r>
          </w:p>
        </w:tc>
        <w:tc>
          <w:tcPr>
            <w:tcW w:w="5740" w:type="dxa"/>
            <w:vAlign w:val="center"/>
          </w:tcPr>
          <w:p w14:paraId="4E24830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C47ACA"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Під</w:t>
            </w:r>
            <w:bookmarkStart w:id="21" w:name="w1_3"/>
            <w:r w:rsidRPr="0031331B">
              <w:rPr>
                <w:rFonts w:ascii="Times New Roman" w:hAnsi="Times New Roman" w:cs="Times New Roman"/>
                <w:color w:val="000000"/>
                <w:sz w:val="24"/>
                <w:szCs w:val="24"/>
              </w:rPr>
              <w:t xml:space="preserve"> </w:t>
            </w:r>
            <w:hyperlink r:id="rId33" w:anchor="w1_4" w:history="1">
              <w:r w:rsidRPr="0031331B">
                <w:rPr>
                  <w:rFonts w:ascii="Times New Roman" w:hAnsi="Times New Roman" w:cs="Times New Roman"/>
                  <w:color w:val="000000"/>
                  <w:sz w:val="24"/>
                  <w:szCs w:val="24"/>
                </w:rPr>
                <w:t>не</w:t>
              </w:r>
            </w:hyperlink>
            <w:bookmarkEnd w:id="21"/>
            <w:r w:rsidRPr="0031331B">
              <w:rPr>
                <w:rFonts w:ascii="Times New Roman" w:hAnsi="Times New Roman" w:cs="Times New Roman"/>
                <w:color w:val="000000"/>
                <w:sz w:val="24"/>
                <w:szCs w:val="24"/>
              </w:rPr>
              <w:t>відповідністю в інформації та/або документах, що подані учасником процедури закупівлі у складі тендерній пропозиції та/або подання яких</w:t>
            </w:r>
            <w:bookmarkStart w:id="22" w:name="w2_2"/>
            <w:r w:rsidRPr="0031331B">
              <w:rPr>
                <w:rFonts w:ascii="Times New Roman" w:hAnsi="Times New Roman" w:cs="Times New Roman"/>
                <w:color w:val="000000"/>
                <w:sz w:val="24"/>
                <w:szCs w:val="24"/>
              </w:rPr>
              <w:t xml:space="preserve"> </w:t>
            </w:r>
            <w:hyperlink r:id="rId34" w:anchor="w2_3" w:history="1">
              <w:r w:rsidRPr="0031331B">
                <w:rPr>
                  <w:color w:val="000000"/>
                </w:rPr>
                <w:t>вимагає</w:t>
              </w:r>
            </w:hyperlink>
            <w:bookmarkEnd w:id="22"/>
            <w:r w:rsidRPr="0031331B">
              <w:rPr>
                <w:rFonts w:ascii="Times New Roman" w:hAnsi="Times New Roman" w:cs="Times New Roman"/>
                <w:color w:val="000000"/>
                <w:sz w:val="24"/>
                <w:szCs w:val="24"/>
              </w:rPr>
              <w:t>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bookmarkStart w:id="23" w:name="w1_4"/>
            <w:r w:rsidRPr="0031331B">
              <w:rPr>
                <w:rFonts w:ascii="Times New Roman" w:hAnsi="Times New Roman" w:cs="Times New Roman"/>
                <w:color w:val="000000"/>
                <w:sz w:val="24"/>
                <w:szCs w:val="24"/>
              </w:rPr>
              <w:t xml:space="preserve"> </w:t>
            </w:r>
            <w:hyperlink r:id="rId35" w:anchor="w1_5" w:history="1">
              <w:r w:rsidRPr="0031331B">
                <w:rPr>
                  <w:rFonts w:ascii="Times New Roman" w:hAnsi="Times New Roman" w:cs="Times New Roman"/>
                  <w:color w:val="000000"/>
                  <w:sz w:val="24"/>
                  <w:szCs w:val="24"/>
                </w:rPr>
                <w:t>Не</w:t>
              </w:r>
            </w:hyperlink>
            <w:bookmarkEnd w:id="23"/>
            <w:r w:rsidRPr="0031331B">
              <w:rPr>
                <w:rFonts w:ascii="Times New Roman" w:hAnsi="Times New Roman" w:cs="Times New Roman"/>
                <w:color w:val="000000"/>
                <w:sz w:val="24"/>
                <w:szCs w:val="24"/>
              </w:rPr>
              <w:t>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bookmarkStart w:id="24" w:name="w1_5"/>
            <w:r w:rsidRPr="0031331B">
              <w:rPr>
                <w:rFonts w:ascii="Times New Roman" w:hAnsi="Times New Roman" w:cs="Times New Roman"/>
                <w:color w:val="000000"/>
                <w:sz w:val="24"/>
                <w:szCs w:val="24"/>
              </w:rPr>
              <w:t xml:space="preserve"> </w:t>
            </w:r>
            <w:hyperlink r:id="rId36" w:anchor="w1_6" w:history="1">
              <w:r w:rsidRPr="0031331B">
                <w:rPr>
                  <w:rFonts w:ascii="Times New Roman" w:hAnsi="Times New Roman" w:cs="Times New Roman"/>
                  <w:color w:val="000000"/>
                  <w:sz w:val="24"/>
                  <w:szCs w:val="24"/>
                </w:rPr>
                <w:t>не</w:t>
              </w:r>
            </w:hyperlink>
            <w:bookmarkEnd w:id="24"/>
            <w:r w:rsidRPr="0031331B">
              <w:rPr>
                <w:rFonts w:ascii="Times New Roman" w:hAnsi="Times New Roman" w:cs="Times New Roman"/>
                <w:color w:val="000000"/>
                <w:sz w:val="24"/>
                <w:szCs w:val="24"/>
              </w:rPr>
              <w:t xml:space="preserve">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A774E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3C430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3.2. Повідомлення з вимогою про усунення невідповідностей буде містити таку інформацію:</w:t>
            </w:r>
          </w:p>
          <w:p w14:paraId="22E4CC4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 перелік виявлених невідповідностей;</w:t>
            </w:r>
          </w:p>
          <w:p w14:paraId="3E7D53A7"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68FEF4B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17FE585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3.3. Учасник виправляє невідповідності в інформації </w:t>
            </w:r>
            <w:r w:rsidRPr="0031331B">
              <w:rPr>
                <w:rFonts w:ascii="Times New Roman" w:hAnsi="Times New Roman" w:cs="Times New Roman"/>
                <w:color w:val="000000"/>
                <w:sz w:val="24"/>
                <w:szCs w:val="24"/>
              </w:rPr>
              <w:lastRenderedPageBreak/>
              <w:t>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0996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E0649" w14:paraId="5A4BDBF9" w14:textId="77777777" w:rsidTr="0031331B">
        <w:trPr>
          <w:trHeight w:val="522"/>
          <w:jc w:val="center"/>
        </w:trPr>
        <w:tc>
          <w:tcPr>
            <w:tcW w:w="575" w:type="dxa"/>
          </w:tcPr>
          <w:p w14:paraId="561B9436"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4</w:t>
            </w:r>
          </w:p>
        </w:tc>
        <w:tc>
          <w:tcPr>
            <w:tcW w:w="3461" w:type="dxa"/>
            <w:gridSpan w:val="2"/>
          </w:tcPr>
          <w:p w14:paraId="7B11C6D6" w14:textId="77777777" w:rsidR="00CE0649" w:rsidRPr="0031331B" w:rsidRDefault="00CE0649" w:rsidP="0031331B">
            <w:pPr>
              <w:shd w:val="clear" w:color="auto" w:fill="FFFFFF"/>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740" w:type="dxa"/>
            <w:vAlign w:val="center"/>
          </w:tcPr>
          <w:p w14:paraId="7405FD2B"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Формальними (несуттєвими) вважаються помилки</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24CE5D8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BE69DB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793E677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уживання великої літери;</w:t>
            </w:r>
          </w:p>
          <w:p w14:paraId="6A148AE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уживання розділових знаків та відмінювання слів у реченні;</w:t>
            </w:r>
          </w:p>
          <w:p w14:paraId="3121F38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використання слова або мовного звороту, запозичених з іншої мови;</w:t>
            </w:r>
          </w:p>
          <w:p w14:paraId="7E881E3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FC093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застосування правил переносу частини слова з рядка в рядок;</w:t>
            </w:r>
          </w:p>
          <w:p w14:paraId="4DFA1F6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написання слів разом та/або окремо, та/або через дефіс;</w:t>
            </w:r>
          </w:p>
          <w:p w14:paraId="0F92A00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11496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w:t>
            </w:r>
            <w:r w:rsidRPr="0031331B">
              <w:rPr>
                <w:rFonts w:ascii="Times New Roman" w:hAnsi="Times New Roman" w:cs="Times New Roman"/>
                <w:color w:val="000000"/>
                <w:sz w:val="24"/>
                <w:szCs w:val="24"/>
              </w:rPr>
              <w:lastRenderedPageBreak/>
              <w:t xml:space="preserve">стосується характеристики предмета закупівлі, кваліфікаційних критеріїв до учасника. </w:t>
            </w:r>
            <w:r w:rsidRPr="0031331B">
              <w:rPr>
                <w:rFonts w:ascii="Times New Roman" w:hAnsi="Times New Roman" w:cs="Times New Roman"/>
                <w:sz w:val="22"/>
                <w:szCs w:val="22"/>
              </w:rPr>
              <w:t>Приклад: учасником зазначено «ненадається» замість «не надається».</w:t>
            </w:r>
          </w:p>
          <w:p w14:paraId="3D3A356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D20B990"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6B7BCC2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7533A4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EEE7382"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3CD1F5E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5DD46BA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93398E0"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10) Подання документа (документів) учасником у складі тендерної пропозиції, що містить (містять) </w:t>
            </w:r>
            <w:r w:rsidRPr="0031331B">
              <w:rPr>
                <w:rFonts w:ascii="Times New Roman" w:hAnsi="Times New Roman" w:cs="Times New Roman"/>
                <w:color w:val="000000"/>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7C98BA"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5FBD8C2" w14:textId="77777777" w:rsidR="00CE0649" w:rsidRPr="0031331B" w:rsidRDefault="00CE0649" w:rsidP="0031331B">
            <w:pPr>
              <w:widowControl w:val="0"/>
              <w:jc w:val="both"/>
              <w:rPr>
                <w:rFonts w:ascii="Times New Roman" w:hAnsi="Times New Roman" w:cs="Times New Roman"/>
                <w:i/>
                <w:sz w:val="24"/>
                <w:szCs w:val="24"/>
                <w:lang w:eastAsia="ru-RU"/>
              </w:rPr>
            </w:pPr>
            <w:r w:rsidRPr="0031331B">
              <w:rPr>
                <w:rFonts w:ascii="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1331B">
              <w:rPr>
                <w:rFonts w:ascii="Times New Roman" w:hAnsi="Times New Roman" w:cs="Times New Roman"/>
                <w:i/>
                <w:sz w:val="24"/>
                <w:szCs w:val="24"/>
                <w:lang w:eastAsia="ru-RU"/>
              </w:rPr>
              <w:t xml:space="preserve"> </w:t>
            </w:r>
          </w:p>
          <w:p w14:paraId="69B7655D" w14:textId="77777777" w:rsidR="00CE0649" w:rsidRPr="0031331B" w:rsidRDefault="00CE0649" w:rsidP="0031331B">
            <w:pPr>
              <w:widowControl w:val="0"/>
              <w:jc w:val="both"/>
              <w:rPr>
                <w:rFonts w:ascii="Times New Roman" w:hAnsi="Times New Roman" w:cs="Times New Roman"/>
                <w:i/>
                <w:color w:val="000000"/>
                <w:sz w:val="24"/>
                <w:szCs w:val="24"/>
              </w:rPr>
            </w:pPr>
            <w:r w:rsidRPr="0031331B">
              <w:rPr>
                <w:rFonts w:ascii="Times New Roman" w:hAnsi="Times New Roman" w:cs="Times New Roman"/>
                <w:i/>
                <w:color w:val="000000"/>
                <w:sz w:val="24"/>
                <w:szCs w:val="24"/>
              </w:rPr>
              <w:t>Приклади формальних помилок:</w:t>
            </w:r>
          </w:p>
          <w:p w14:paraId="3BB8874A" w14:textId="77777777" w:rsidR="00CE0649" w:rsidRPr="0031331B" w:rsidRDefault="00CE0649" w:rsidP="0031331B">
            <w:pPr>
              <w:widowControl w:val="0"/>
              <w:jc w:val="both"/>
              <w:rPr>
                <w:rFonts w:ascii="Times New Roman" w:hAnsi="Times New Roman" w:cs="Times New Roman"/>
                <w:i/>
                <w:color w:val="000000"/>
                <w:sz w:val="24"/>
                <w:szCs w:val="24"/>
              </w:rPr>
            </w:pPr>
            <w:r w:rsidRPr="0031331B">
              <w:rPr>
                <w:rFonts w:ascii="Times New Roman" w:hAnsi="Times New Roman" w:cs="Times New Roman"/>
                <w:color w:val="000000"/>
                <w:sz w:val="24"/>
                <w:szCs w:val="24"/>
              </w:rPr>
              <w:t>-</w:t>
            </w:r>
            <w:r w:rsidRPr="0031331B">
              <w:rPr>
                <w:rFonts w:ascii="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12AE7F1" w14:textId="77777777" w:rsidR="00CE0649" w:rsidRPr="0031331B" w:rsidRDefault="00CE0649" w:rsidP="0031331B">
            <w:pPr>
              <w:widowControl w:val="0"/>
              <w:jc w:val="both"/>
              <w:rPr>
                <w:rFonts w:ascii="Times New Roman" w:hAnsi="Times New Roman" w:cs="Times New Roman"/>
                <w:i/>
                <w:color w:val="000000"/>
                <w:sz w:val="24"/>
                <w:szCs w:val="24"/>
              </w:rPr>
            </w:pPr>
            <w:r w:rsidRPr="0031331B">
              <w:rPr>
                <w:rFonts w:ascii="Times New Roman" w:hAnsi="Times New Roman" w:cs="Times New Roman"/>
                <w:i/>
                <w:color w:val="000000"/>
                <w:sz w:val="24"/>
                <w:szCs w:val="24"/>
              </w:rPr>
              <w:t>-  «м.київ» замість «м.Київ»;</w:t>
            </w:r>
          </w:p>
          <w:p w14:paraId="5610DC05" w14:textId="77777777" w:rsidR="00CE0649" w:rsidRPr="0031331B" w:rsidRDefault="00CE0649" w:rsidP="0031331B">
            <w:pPr>
              <w:widowControl w:val="0"/>
              <w:jc w:val="both"/>
              <w:rPr>
                <w:rFonts w:ascii="Times New Roman" w:hAnsi="Times New Roman" w:cs="Times New Roman"/>
                <w:i/>
                <w:color w:val="000000"/>
                <w:sz w:val="24"/>
                <w:szCs w:val="24"/>
                <w:lang w:val="ru-RU"/>
              </w:rPr>
            </w:pPr>
            <w:r w:rsidRPr="0031331B">
              <w:rPr>
                <w:rFonts w:ascii="Times New Roman" w:hAnsi="Times New Roman" w:cs="Times New Roman"/>
                <w:i/>
                <w:color w:val="000000"/>
                <w:sz w:val="24"/>
                <w:szCs w:val="24"/>
                <w:lang w:val="ru-RU"/>
              </w:rPr>
              <w:t>- «поряд -ок» замість «поря – док»;</w:t>
            </w:r>
          </w:p>
          <w:p w14:paraId="5FD592FE" w14:textId="77777777" w:rsidR="00CE0649" w:rsidRPr="0031331B" w:rsidRDefault="00CE0649" w:rsidP="0031331B">
            <w:pPr>
              <w:widowControl w:val="0"/>
              <w:jc w:val="both"/>
              <w:rPr>
                <w:rFonts w:ascii="Times New Roman" w:hAnsi="Times New Roman" w:cs="Times New Roman"/>
                <w:i/>
                <w:color w:val="000000"/>
                <w:sz w:val="24"/>
                <w:szCs w:val="24"/>
                <w:lang w:val="ru-RU"/>
              </w:rPr>
            </w:pPr>
            <w:r w:rsidRPr="0031331B">
              <w:rPr>
                <w:rFonts w:ascii="Times New Roman" w:hAnsi="Times New Roman" w:cs="Times New Roman"/>
                <w:i/>
                <w:color w:val="000000"/>
                <w:sz w:val="24"/>
                <w:szCs w:val="24"/>
                <w:lang w:val="ru-RU"/>
              </w:rPr>
              <w:t>- «ненадається» замість «не надається»»;</w:t>
            </w:r>
          </w:p>
          <w:p w14:paraId="1F74F8AF" w14:textId="77777777" w:rsidR="00CE0649" w:rsidRPr="0031331B" w:rsidRDefault="00CE0649" w:rsidP="0031331B">
            <w:pPr>
              <w:widowControl w:val="0"/>
              <w:jc w:val="both"/>
              <w:rPr>
                <w:rFonts w:ascii="Times New Roman" w:hAnsi="Times New Roman" w:cs="Times New Roman"/>
                <w:i/>
                <w:color w:val="000000"/>
                <w:sz w:val="24"/>
                <w:szCs w:val="24"/>
                <w:lang w:val="ru-RU"/>
              </w:rPr>
            </w:pPr>
            <w:r w:rsidRPr="0031331B">
              <w:rPr>
                <w:rFonts w:ascii="Times New Roman" w:hAnsi="Times New Roman" w:cs="Times New Roman"/>
                <w:i/>
                <w:color w:val="000000"/>
                <w:sz w:val="24"/>
                <w:szCs w:val="24"/>
                <w:lang w:val="ru-RU"/>
              </w:rPr>
              <w:t>- учасник розмістив (завантажив) документ у форматі «JPG» замість  документа у форматі «pdf» (PortableDocumentFormat)».</w:t>
            </w:r>
          </w:p>
          <w:p w14:paraId="6575265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 </w:t>
            </w:r>
          </w:p>
        </w:tc>
      </w:tr>
      <w:tr w:rsidR="00CE0649" w14:paraId="632A540E" w14:textId="77777777" w:rsidTr="0031331B">
        <w:trPr>
          <w:trHeight w:val="522"/>
          <w:jc w:val="center"/>
        </w:trPr>
        <w:tc>
          <w:tcPr>
            <w:tcW w:w="575" w:type="dxa"/>
          </w:tcPr>
          <w:p w14:paraId="2B42C489"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5</w:t>
            </w:r>
          </w:p>
        </w:tc>
        <w:tc>
          <w:tcPr>
            <w:tcW w:w="3461" w:type="dxa"/>
            <w:gridSpan w:val="2"/>
          </w:tcPr>
          <w:p w14:paraId="3B7A96E2"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Відхилення тендерних пропозицій</w:t>
            </w:r>
          </w:p>
        </w:tc>
        <w:tc>
          <w:tcPr>
            <w:tcW w:w="5740" w:type="dxa"/>
          </w:tcPr>
          <w:p w14:paraId="68FB3125"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5.1. </w:t>
            </w:r>
            <w:r w:rsidRPr="0031331B">
              <w:rPr>
                <w:rFonts w:ascii="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14:paraId="0799388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 учасник процедури закупівлі:</w:t>
            </w:r>
          </w:p>
          <w:p w14:paraId="1C195B19" w14:textId="77777777" w:rsidR="00CE0649" w:rsidRPr="0031331B" w:rsidRDefault="00CE0649" w:rsidP="0031331B">
            <w:pPr>
              <w:widowControl w:val="0"/>
              <w:jc w:val="both"/>
              <w:rPr>
                <w:rFonts w:ascii="Times New Roman" w:hAnsi="Times New Roman" w:cs="Times New Roman"/>
                <w:color w:val="000000"/>
                <w:sz w:val="24"/>
                <w:szCs w:val="24"/>
              </w:rPr>
            </w:pPr>
            <w:bookmarkStart w:id="25" w:name="n136"/>
            <w:bookmarkEnd w:id="25"/>
            <w:r w:rsidRPr="0031331B">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326" w:history="1">
              <w:r w:rsidRPr="0031331B">
                <w:rPr>
                  <w:rFonts w:ascii="Times New Roman" w:hAnsi="Times New Roman" w:cs="Times New Roman"/>
                  <w:color w:val="000000"/>
                  <w:sz w:val="24"/>
                  <w:szCs w:val="24"/>
                </w:rPr>
                <w:t>абзацом другим</w:t>
              </w:r>
            </w:hyperlink>
            <w:r w:rsidRPr="0031331B">
              <w:rPr>
                <w:rFonts w:ascii="Times New Roman" w:hAnsi="Times New Roman" w:cs="Times New Roman"/>
                <w:color w:val="000000"/>
                <w:sz w:val="24"/>
                <w:szCs w:val="24"/>
              </w:rPr>
              <w:t xml:space="preserve"> пункту 39 цих особливостей;</w:t>
            </w:r>
          </w:p>
          <w:p w14:paraId="13C88455"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26" w:name="n329"/>
            <w:bookmarkStart w:id="27" w:name="n137"/>
            <w:bookmarkEnd w:id="26"/>
            <w:bookmarkEnd w:id="27"/>
            <w:r w:rsidRPr="0031331B">
              <w:rPr>
                <w:rFonts w:ascii="Times New Roman" w:hAnsi="Times New Roman" w:cs="Times New Roman"/>
                <w:color w:val="000000"/>
                <w:sz w:val="24"/>
                <w:szCs w:val="24"/>
                <w:lang w:val="ru-RU"/>
              </w:rPr>
              <w:t>- не надав забезпечення тендерної пропозиції, якщо таке забезпечення вимагалося замовником;</w:t>
            </w:r>
          </w:p>
          <w:p w14:paraId="0E8977D7"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28" w:name="n394"/>
            <w:bookmarkStart w:id="29" w:name="n138"/>
            <w:bookmarkEnd w:id="28"/>
            <w:bookmarkEnd w:id="29"/>
            <w:r w:rsidRPr="0031331B">
              <w:rPr>
                <w:rFonts w:ascii="Times New Roman" w:hAnsi="Times New Roman" w:cs="Times New Roman"/>
                <w:color w:val="000000"/>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C7271B"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30" w:name="n139"/>
            <w:bookmarkEnd w:id="30"/>
            <w:r w:rsidRPr="0031331B">
              <w:rPr>
                <w:rFonts w:ascii="Times New Roman" w:hAnsi="Times New Roman" w:cs="Times New Roman"/>
                <w:color w:val="000000"/>
                <w:sz w:val="24"/>
                <w:szCs w:val="24"/>
                <w:lang w:val="ru-RU"/>
              </w:rPr>
              <w:t xml:space="preserve">- не надав обґрунтування аномально низької ціни тендерної пропозиції протягом строку, визначеного </w:t>
            </w:r>
            <w:hyperlink r:id="rId38" w:anchor="n318" w:history="1">
              <w:r w:rsidRPr="0031331B">
                <w:rPr>
                  <w:rFonts w:ascii="Times New Roman" w:hAnsi="Times New Roman" w:cs="Times New Roman"/>
                  <w:color w:val="000000"/>
                  <w:sz w:val="24"/>
                  <w:szCs w:val="24"/>
                  <w:lang w:val="ru-RU"/>
                </w:rPr>
                <w:t>абзацом п’ятим</w:t>
              </w:r>
            </w:hyperlink>
            <w:r w:rsidRPr="0031331B">
              <w:rPr>
                <w:rFonts w:ascii="Times New Roman" w:hAnsi="Times New Roman" w:cs="Times New Roman"/>
                <w:color w:val="000000"/>
                <w:sz w:val="24"/>
                <w:szCs w:val="24"/>
                <w:lang w:val="ru-RU"/>
              </w:rPr>
              <w:t xml:space="preserve"> пункту 38 цих особливостей;</w:t>
            </w:r>
          </w:p>
          <w:p w14:paraId="553412E5"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31" w:name="n330"/>
            <w:bookmarkStart w:id="32" w:name="n140"/>
            <w:bookmarkEnd w:id="31"/>
            <w:bookmarkEnd w:id="32"/>
            <w:r w:rsidRPr="0031331B">
              <w:rPr>
                <w:rFonts w:ascii="Times New Roman" w:hAnsi="Times New Roman" w:cs="Times New Roman"/>
                <w:color w:val="000000"/>
                <w:sz w:val="24"/>
                <w:szCs w:val="24"/>
                <w:lang w:val="ru-RU"/>
              </w:rPr>
              <w:t xml:space="preserve">- визначив конфіденційною інформацію, що не може бути визначена як конфіденційна відповідно до вимог </w:t>
            </w:r>
            <w:hyperlink r:id="rId39" w:anchor="n291" w:history="1">
              <w:r w:rsidRPr="0031331B">
                <w:rPr>
                  <w:rFonts w:ascii="Times New Roman" w:hAnsi="Times New Roman" w:cs="Times New Roman"/>
                  <w:color w:val="000000"/>
                  <w:sz w:val="24"/>
                  <w:szCs w:val="24"/>
                  <w:lang w:val="ru-RU"/>
                </w:rPr>
                <w:t>абзацу другого</w:t>
              </w:r>
            </w:hyperlink>
            <w:r w:rsidRPr="0031331B">
              <w:rPr>
                <w:rFonts w:ascii="Times New Roman" w:hAnsi="Times New Roman" w:cs="Times New Roman"/>
                <w:color w:val="000000"/>
                <w:sz w:val="24"/>
                <w:szCs w:val="24"/>
                <w:lang w:val="ru-RU"/>
              </w:rPr>
              <w:t xml:space="preserve"> пункту 36 цих особливостей;</w:t>
            </w:r>
          </w:p>
          <w:p w14:paraId="49C5BE19"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33" w:name="n331"/>
            <w:bookmarkStart w:id="34" w:name="n141"/>
            <w:bookmarkEnd w:id="33"/>
            <w:bookmarkEnd w:id="34"/>
            <w:r w:rsidRPr="0031331B">
              <w:rPr>
                <w:rFonts w:ascii="Times New Roman" w:hAnsi="Times New Roman" w:cs="Times New Roman"/>
                <w:color w:val="000000"/>
                <w:sz w:val="24"/>
                <w:szCs w:val="24"/>
                <w:lang w:val="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0" w:anchor="n2" w:history="1">
              <w:r w:rsidRPr="0031331B">
                <w:rPr>
                  <w:rFonts w:ascii="Times New Roman" w:hAnsi="Times New Roman" w:cs="Times New Roman"/>
                  <w:color w:val="000000"/>
                  <w:sz w:val="24"/>
                  <w:szCs w:val="24"/>
                  <w:lang w:val="ru-RU"/>
                </w:rPr>
                <w:t>№ 1178</w:t>
              </w:r>
            </w:hyperlink>
            <w:r w:rsidRPr="0031331B">
              <w:rPr>
                <w:rFonts w:ascii="Times New Roman" w:hAnsi="Times New Roman" w:cs="Times New Roman"/>
                <w:color w:val="000000"/>
                <w:sz w:val="24"/>
                <w:szCs w:val="24"/>
                <w:lang w:val="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1A95E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6A4E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121ED4A"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 тендерна пропозиція:</w:t>
            </w:r>
          </w:p>
          <w:p w14:paraId="6D991DE0" w14:textId="77777777" w:rsidR="00CE0649" w:rsidRPr="0031331B" w:rsidRDefault="00CE0649" w:rsidP="0031331B">
            <w:pPr>
              <w:widowControl w:val="0"/>
              <w:jc w:val="both"/>
              <w:rPr>
                <w:rFonts w:ascii="Times New Roman" w:hAnsi="Times New Roman" w:cs="Times New Roman"/>
                <w:color w:val="000000"/>
                <w:sz w:val="24"/>
                <w:szCs w:val="24"/>
              </w:rPr>
            </w:pPr>
            <w:bookmarkStart w:id="35" w:name="n143"/>
            <w:bookmarkEnd w:id="35"/>
            <w:r w:rsidRPr="0031331B">
              <w:rPr>
                <w:rFonts w:ascii="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1" w:anchor="n131" w:history="1">
              <w:r w:rsidRPr="0031331B">
                <w:rPr>
                  <w:rFonts w:ascii="Times New Roman" w:hAnsi="Times New Roman" w:cs="Times New Roman"/>
                  <w:color w:val="000000"/>
                  <w:sz w:val="24"/>
                  <w:szCs w:val="24"/>
                </w:rPr>
                <w:t>пункту 40</w:t>
              </w:r>
            </w:hyperlink>
            <w:r w:rsidRPr="0031331B">
              <w:rPr>
                <w:rFonts w:ascii="Times New Roman" w:hAnsi="Times New Roman" w:cs="Times New Roman"/>
                <w:color w:val="000000"/>
                <w:sz w:val="24"/>
                <w:szCs w:val="24"/>
              </w:rPr>
              <w:t xml:space="preserve"> цих особливостей;</w:t>
            </w:r>
          </w:p>
          <w:p w14:paraId="261C0D18" w14:textId="77777777" w:rsidR="00CE0649" w:rsidRPr="0031331B" w:rsidRDefault="00CE0649" w:rsidP="0031331B">
            <w:pPr>
              <w:widowControl w:val="0"/>
              <w:jc w:val="both"/>
              <w:rPr>
                <w:rFonts w:ascii="Times New Roman" w:hAnsi="Times New Roman" w:cs="Times New Roman"/>
                <w:color w:val="000000"/>
                <w:sz w:val="24"/>
                <w:szCs w:val="24"/>
              </w:rPr>
            </w:pPr>
            <w:bookmarkStart w:id="36" w:name="n396"/>
            <w:bookmarkStart w:id="37" w:name="n145"/>
            <w:bookmarkEnd w:id="36"/>
            <w:bookmarkEnd w:id="37"/>
            <w:r w:rsidRPr="0031331B">
              <w:rPr>
                <w:rFonts w:ascii="Times New Roman" w:hAnsi="Times New Roman" w:cs="Times New Roman"/>
                <w:color w:val="000000"/>
                <w:sz w:val="24"/>
                <w:szCs w:val="24"/>
              </w:rPr>
              <w:t>- є такою, строк дії якої закінчився;</w:t>
            </w:r>
          </w:p>
          <w:p w14:paraId="1D2F08CB" w14:textId="77777777" w:rsidR="00CE0649" w:rsidRPr="0031331B" w:rsidRDefault="00CE0649" w:rsidP="0031331B">
            <w:pPr>
              <w:widowControl w:val="0"/>
              <w:jc w:val="both"/>
              <w:rPr>
                <w:rFonts w:ascii="Times New Roman" w:hAnsi="Times New Roman" w:cs="Times New Roman"/>
                <w:color w:val="000000"/>
                <w:sz w:val="24"/>
                <w:szCs w:val="24"/>
              </w:rPr>
            </w:pPr>
            <w:bookmarkStart w:id="38" w:name="n146"/>
            <w:bookmarkEnd w:id="38"/>
            <w:r w:rsidRPr="0031331B">
              <w:rPr>
                <w:rFonts w:ascii="Times New Roman" w:hAnsi="Times New Roman" w:cs="Times New Roman"/>
                <w:color w:val="000000"/>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711AA1"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39" w:name="n147"/>
            <w:bookmarkEnd w:id="39"/>
            <w:r w:rsidRPr="0031331B">
              <w:rPr>
                <w:rFonts w:ascii="Times New Roman" w:hAnsi="Times New Roman" w:cs="Times New Roman"/>
                <w:color w:val="000000"/>
                <w:sz w:val="24"/>
                <w:szCs w:val="24"/>
                <w:lang w:val="ru-RU"/>
              </w:rPr>
              <w:t xml:space="preserve">не відповідає вимогам, установленим у тендерній документації відповідно до </w:t>
            </w:r>
            <w:hyperlink r:id="rId42" w:anchor="n1422" w:tgtFrame="_blank" w:history="1">
              <w:r w:rsidRPr="0031331B">
                <w:rPr>
                  <w:rFonts w:ascii="Times New Roman" w:hAnsi="Times New Roman" w:cs="Times New Roman"/>
                  <w:color w:val="000000"/>
                  <w:sz w:val="24"/>
                  <w:szCs w:val="24"/>
                  <w:lang w:val="ru-RU"/>
                </w:rPr>
                <w:t>абзацу першого</w:t>
              </w:r>
            </w:hyperlink>
            <w:r w:rsidRPr="0031331B">
              <w:rPr>
                <w:rFonts w:ascii="Times New Roman" w:hAnsi="Times New Roman" w:cs="Times New Roman"/>
                <w:color w:val="000000"/>
                <w:sz w:val="24"/>
                <w:szCs w:val="24"/>
                <w:lang w:val="ru-RU"/>
              </w:rPr>
              <w:t xml:space="preserve"> частини третьої статті 22 Закону;</w:t>
            </w:r>
          </w:p>
          <w:p w14:paraId="7E1765E1"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0" w:name="n148"/>
            <w:bookmarkEnd w:id="40"/>
            <w:r w:rsidRPr="0031331B">
              <w:rPr>
                <w:rFonts w:ascii="Times New Roman" w:hAnsi="Times New Roman" w:cs="Times New Roman"/>
                <w:color w:val="000000"/>
                <w:sz w:val="24"/>
                <w:szCs w:val="24"/>
                <w:lang w:val="ru-RU"/>
              </w:rPr>
              <w:t>3) переможець процедури закупівлі:</w:t>
            </w:r>
          </w:p>
          <w:p w14:paraId="62AC6F4F"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1" w:name="n149"/>
            <w:bookmarkEnd w:id="41"/>
            <w:r w:rsidRPr="0031331B">
              <w:rPr>
                <w:rFonts w:ascii="Times New Roman" w:hAnsi="Times New Roman" w:cs="Times New Roman"/>
                <w:color w:val="000000"/>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14:paraId="0C370C3C"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2" w:name="n150"/>
            <w:bookmarkEnd w:id="42"/>
            <w:r w:rsidRPr="0031331B">
              <w:rPr>
                <w:rFonts w:ascii="Times New Roman" w:hAnsi="Times New Roman" w:cs="Times New Roman"/>
                <w:color w:val="000000"/>
                <w:sz w:val="24"/>
                <w:szCs w:val="24"/>
                <w:lang w:val="ru-RU"/>
              </w:rPr>
              <w:t xml:space="preserve">- не надав у спосіб, зазначений в тендерній документації, документи, що підтверджують відсутність підстав, визначених </w:t>
            </w:r>
            <w:hyperlink r:id="rId43" w:anchor="n159" w:history="1">
              <w:r w:rsidRPr="0031331B">
                <w:rPr>
                  <w:rFonts w:ascii="Times New Roman" w:hAnsi="Times New Roman" w:cs="Times New Roman"/>
                  <w:color w:val="000000"/>
                  <w:sz w:val="24"/>
                  <w:szCs w:val="24"/>
                  <w:lang w:val="ru-RU"/>
                </w:rPr>
                <w:t>пунктом 44</w:t>
              </w:r>
            </w:hyperlink>
            <w:r w:rsidRPr="0031331B">
              <w:rPr>
                <w:rFonts w:ascii="Times New Roman" w:hAnsi="Times New Roman" w:cs="Times New Roman"/>
                <w:color w:val="000000"/>
                <w:sz w:val="24"/>
                <w:szCs w:val="24"/>
                <w:lang w:val="ru-RU"/>
              </w:rPr>
              <w:t xml:space="preserve"> цих особливостей;</w:t>
            </w:r>
          </w:p>
          <w:p w14:paraId="36DD07CE"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3" w:name="n397"/>
            <w:bookmarkStart w:id="44" w:name="n151"/>
            <w:bookmarkEnd w:id="43"/>
            <w:bookmarkEnd w:id="44"/>
            <w:r w:rsidRPr="0031331B">
              <w:rPr>
                <w:rFonts w:ascii="Times New Roman" w:hAnsi="Times New Roman" w:cs="Times New Roman"/>
                <w:color w:val="000000"/>
                <w:sz w:val="24"/>
                <w:szCs w:val="24"/>
                <w:lang w:val="ru-RU"/>
              </w:rPr>
              <w:t xml:space="preserve">- не надав копію ліцензії або документа дозвільного характеру (у разі їх наявності) відповідно до </w:t>
            </w:r>
            <w:hyperlink r:id="rId44" w:anchor="n1762" w:tgtFrame="_blank" w:history="1">
              <w:r w:rsidRPr="0031331B">
                <w:rPr>
                  <w:rFonts w:ascii="Times New Roman" w:hAnsi="Times New Roman" w:cs="Times New Roman"/>
                  <w:color w:val="000000"/>
                  <w:sz w:val="24"/>
                  <w:szCs w:val="24"/>
                  <w:lang w:val="ru-RU"/>
                </w:rPr>
                <w:t>частини другої</w:t>
              </w:r>
            </w:hyperlink>
            <w:r w:rsidRPr="0031331B">
              <w:rPr>
                <w:rFonts w:ascii="Times New Roman" w:hAnsi="Times New Roman" w:cs="Times New Roman"/>
                <w:color w:val="000000"/>
                <w:sz w:val="24"/>
                <w:szCs w:val="24"/>
                <w:lang w:val="ru-RU"/>
              </w:rPr>
              <w:t xml:space="preserve"> статті 41 Закону;</w:t>
            </w:r>
          </w:p>
          <w:p w14:paraId="5881318B"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5" w:name="n152"/>
            <w:bookmarkEnd w:id="45"/>
            <w:r w:rsidRPr="0031331B">
              <w:rPr>
                <w:rFonts w:ascii="Times New Roman" w:hAnsi="Times New Roman" w:cs="Times New Roman"/>
                <w:color w:val="000000"/>
                <w:sz w:val="24"/>
                <w:szCs w:val="24"/>
                <w:lang w:val="ru-RU"/>
              </w:rPr>
              <w:t>- не надав забезпечення виконання договору про закупівлю, якщо таке забезпечення вимагалося замовником;</w:t>
            </w:r>
          </w:p>
          <w:p w14:paraId="6F5674D0" w14:textId="77777777" w:rsidR="00CE0649" w:rsidRPr="0031331B" w:rsidRDefault="00CE0649" w:rsidP="0031331B">
            <w:pPr>
              <w:widowControl w:val="0"/>
              <w:jc w:val="both"/>
              <w:rPr>
                <w:rFonts w:ascii="Times New Roman" w:hAnsi="Times New Roman" w:cs="Times New Roman"/>
                <w:color w:val="000000"/>
                <w:sz w:val="24"/>
                <w:szCs w:val="24"/>
                <w:lang w:val="ru-RU"/>
              </w:rPr>
            </w:pPr>
            <w:bookmarkStart w:id="46" w:name="n153"/>
            <w:bookmarkEnd w:id="46"/>
            <w:r w:rsidRPr="0031331B">
              <w:rPr>
                <w:rFonts w:ascii="Times New Roman" w:hAnsi="Times New Roman" w:cs="Times New Roman"/>
                <w:color w:val="000000"/>
                <w:sz w:val="24"/>
                <w:szCs w:val="24"/>
                <w:lang w:val="ru-RU"/>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45" w:anchor="n326" w:history="1">
              <w:r w:rsidRPr="0031331B">
                <w:rPr>
                  <w:rFonts w:ascii="Times New Roman" w:hAnsi="Times New Roman" w:cs="Times New Roman"/>
                  <w:color w:val="000000"/>
                  <w:sz w:val="24"/>
                  <w:szCs w:val="24"/>
                  <w:lang w:val="ru-RU"/>
                </w:rPr>
                <w:t>абзацом другим</w:t>
              </w:r>
            </w:hyperlink>
            <w:r w:rsidRPr="0031331B">
              <w:rPr>
                <w:rFonts w:ascii="Times New Roman" w:hAnsi="Times New Roman" w:cs="Times New Roman"/>
                <w:color w:val="000000"/>
                <w:sz w:val="24"/>
                <w:szCs w:val="24"/>
                <w:lang w:val="ru-RU"/>
              </w:rPr>
              <w:t xml:space="preserve"> пункту 39 цих особливостей.</w:t>
            </w:r>
          </w:p>
          <w:p w14:paraId="62CC4F2A" w14:textId="77777777" w:rsidR="00CE0649" w:rsidRPr="0031331B" w:rsidRDefault="00CE0649" w:rsidP="0031331B">
            <w:pPr>
              <w:widowControl w:val="0"/>
              <w:jc w:val="both"/>
              <w:rPr>
                <w:rFonts w:ascii="Times New Roman" w:hAnsi="Times New Roman" w:cs="Times New Roman"/>
                <w:b/>
                <w:color w:val="000000"/>
                <w:sz w:val="24"/>
                <w:szCs w:val="24"/>
              </w:rPr>
            </w:pPr>
            <w:bookmarkStart w:id="47" w:name="n332"/>
            <w:bookmarkEnd w:id="47"/>
            <w:r w:rsidRPr="0031331B">
              <w:rPr>
                <w:rFonts w:ascii="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14:paraId="5305E4F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w:t>
            </w:r>
            <w:r w:rsidRPr="0031331B">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2E728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EBD2B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31331B">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FEDEF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BC7D9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E0649" w14:paraId="7322CD3A" w14:textId="77777777" w:rsidTr="0031331B">
        <w:trPr>
          <w:trHeight w:val="522"/>
          <w:jc w:val="center"/>
        </w:trPr>
        <w:tc>
          <w:tcPr>
            <w:tcW w:w="9776" w:type="dxa"/>
            <w:gridSpan w:val="4"/>
            <w:shd w:val="clear" w:color="auto" w:fill="A5A5A5"/>
            <w:vAlign w:val="center"/>
          </w:tcPr>
          <w:p w14:paraId="69E78D40" w14:textId="77777777" w:rsidR="00CE0649" w:rsidRPr="0031331B" w:rsidRDefault="00CE0649" w:rsidP="0031331B">
            <w:pPr>
              <w:widowControl w:val="0"/>
              <w:ind w:hanging="21"/>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Розділ VI</w:t>
            </w:r>
            <w:r w:rsidRPr="0031331B">
              <w:rPr>
                <w:rFonts w:ascii="Times New Roman" w:hAnsi="Times New Roman" w:cs="Times New Roman"/>
                <w:b/>
                <w:color w:val="000000"/>
                <w:sz w:val="24"/>
                <w:szCs w:val="24"/>
                <w:lang w:val="en-US"/>
              </w:rPr>
              <w:t>I</w:t>
            </w:r>
            <w:r w:rsidRPr="0031331B">
              <w:rPr>
                <w:rFonts w:ascii="Times New Roman" w:hAnsi="Times New Roman" w:cs="Times New Roman"/>
                <w:b/>
                <w:color w:val="000000"/>
                <w:sz w:val="24"/>
                <w:szCs w:val="24"/>
              </w:rPr>
              <w:t>. Відміна тендеру чи визнання тендеру таким, що не відбувся</w:t>
            </w:r>
          </w:p>
        </w:tc>
      </w:tr>
      <w:tr w:rsidR="00CE0649" w14:paraId="7ED86949" w14:textId="77777777" w:rsidTr="0031331B">
        <w:trPr>
          <w:trHeight w:val="522"/>
          <w:jc w:val="center"/>
        </w:trPr>
        <w:tc>
          <w:tcPr>
            <w:tcW w:w="575" w:type="dxa"/>
            <w:tcBorders>
              <w:bottom w:val="single" w:sz="4" w:space="0" w:color="7F7F7F"/>
            </w:tcBorders>
          </w:tcPr>
          <w:p w14:paraId="19282960"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Borders>
              <w:bottom w:val="single" w:sz="4" w:space="0" w:color="7F7F7F"/>
            </w:tcBorders>
          </w:tcPr>
          <w:p w14:paraId="34C812BB" w14:textId="77777777" w:rsidR="00CE0649" w:rsidRPr="0031331B" w:rsidRDefault="00CE0649" w:rsidP="0031331B">
            <w:pPr>
              <w:widowControl w:val="0"/>
              <w:rPr>
                <w:rFonts w:ascii="Times New Roman" w:hAnsi="Times New Roman" w:cs="Times New Roman"/>
                <w:color w:val="000000"/>
                <w:sz w:val="24"/>
                <w:szCs w:val="24"/>
              </w:rPr>
            </w:pPr>
            <w:r w:rsidRPr="0031331B">
              <w:rPr>
                <w:rFonts w:ascii="Times New Roman" w:hAnsi="Times New Roman" w:cs="Times New Roman"/>
                <w:b/>
                <w:color w:val="000000"/>
                <w:sz w:val="24"/>
                <w:szCs w:val="24"/>
              </w:rPr>
              <w:t>Відміна тендера чи визнання його таким, що не відбувся</w:t>
            </w:r>
          </w:p>
        </w:tc>
        <w:tc>
          <w:tcPr>
            <w:tcW w:w="5740" w:type="dxa"/>
            <w:tcBorders>
              <w:bottom w:val="single" w:sz="4" w:space="0" w:color="7F7F7F"/>
            </w:tcBorders>
          </w:tcPr>
          <w:p w14:paraId="7A83550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 xml:space="preserve">1.1 </w:t>
            </w:r>
            <w:r w:rsidRPr="0031331B">
              <w:rPr>
                <w:rFonts w:ascii="Times New Roman" w:hAnsi="Times New Roman" w:cs="Times New Roman"/>
                <w:color w:val="000000"/>
                <w:sz w:val="24"/>
                <w:szCs w:val="24"/>
              </w:rPr>
              <w:t>Замовник відміняє відкриті торги у разі:</w:t>
            </w:r>
          </w:p>
          <w:p w14:paraId="1B61666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відсутності подальшої потреби в закупівлі товарів, робіт чи послуг;</w:t>
            </w:r>
          </w:p>
          <w:p w14:paraId="02A333B3"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03142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скорочення обсягу видатків на здійснення закупівлі товарів, робіт чи послуг;</w:t>
            </w:r>
          </w:p>
          <w:p w14:paraId="7329B40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4)</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21EC4B6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У разі відміни відкритих торгів замовник протягом                        </w:t>
            </w:r>
            <w:r w:rsidRPr="0031331B">
              <w:rPr>
                <w:rFonts w:ascii="Times New Roman" w:hAnsi="Times New Roman" w:cs="Times New Roman"/>
                <w:color w:val="000000"/>
                <w:sz w:val="24"/>
                <w:szCs w:val="24"/>
              </w:rPr>
              <w:lastRenderedPageBreak/>
              <w:t xml:space="preserve">1 (одного) робочого дня з дати прийняття відповідного рішення зазначає в електронній системі закупівель підстави прийняття такого рішення. </w:t>
            </w:r>
          </w:p>
          <w:p w14:paraId="0116A18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 xml:space="preserve">1.2. </w:t>
            </w:r>
            <w:r w:rsidRPr="0031331B">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14:paraId="5C3FF82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200C3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7182998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color w:val="000000"/>
                <w:sz w:val="24"/>
                <w:szCs w:val="24"/>
              </w:rPr>
              <w:t>цим пунктом, оприлюднюється інформація про відміну відкритих торгів.</w:t>
            </w:r>
          </w:p>
          <w:p w14:paraId="3A49160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 xml:space="preserve">1.3. </w:t>
            </w:r>
            <w:r w:rsidRPr="0031331B">
              <w:rPr>
                <w:rFonts w:ascii="Times New Roman" w:hAnsi="Times New Roman" w:cs="Times New Roman"/>
                <w:color w:val="000000"/>
                <w:sz w:val="24"/>
                <w:szCs w:val="24"/>
              </w:rPr>
              <w:t>Відкриті торги можуть бути відмінені частково (за лотом).</w:t>
            </w:r>
          </w:p>
          <w:p w14:paraId="20DDFA4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 xml:space="preserve">1.4. </w:t>
            </w:r>
            <w:r w:rsidRPr="0031331B">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0649" w14:paraId="32778826" w14:textId="77777777" w:rsidTr="0031331B">
        <w:trPr>
          <w:trHeight w:val="522"/>
          <w:jc w:val="center"/>
        </w:trPr>
        <w:tc>
          <w:tcPr>
            <w:tcW w:w="9776" w:type="dxa"/>
            <w:gridSpan w:val="4"/>
            <w:tcBorders>
              <w:top w:val="single" w:sz="4" w:space="0" w:color="7F7F7F"/>
              <w:left w:val="single" w:sz="4" w:space="0" w:color="7F7F7F"/>
              <w:bottom w:val="single" w:sz="4" w:space="0" w:color="7F7F7F"/>
              <w:right w:val="single" w:sz="4" w:space="0" w:color="7F7F7F"/>
            </w:tcBorders>
            <w:shd w:val="solid" w:color="D9D9D9" w:fill="A6A6A6"/>
          </w:tcPr>
          <w:p w14:paraId="4F4C0563" w14:textId="77777777" w:rsidR="00CE0649" w:rsidRPr="0031331B" w:rsidRDefault="00CE0649" w:rsidP="0031331B">
            <w:pPr>
              <w:widowControl w:val="0"/>
              <w:jc w:val="center"/>
              <w:rPr>
                <w:rFonts w:ascii="Times New Roman" w:hAnsi="Times New Roman" w:cs="Times New Roman"/>
                <w:color w:val="000000"/>
                <w:sz w:val="24"/>
                <w:szCs w:val="24"/>
                <w:lang w:val="ru-RU"/>
              </w:rPr>
            </w:pPr>
            <w:r w:rsidRPr="0031331B">
              <w:rPr>
                <w:rFonts w:ascii="Times New Roman" w:hAnsi="Times New Roman" w:cs="Times New Roman"/>
                <w:b/>
                <w:color w:val="000000"/>
                <w:sz w:val="24"/>
                <w:szCs w:val="24"/>
              </w:rPr>
              <w:lastRenderedPageBreak/>
              <w:t xml:space="preserve">Розділ VIII. </w:t>
            </w:r>
            <w:bookmarkStart w:id="48" w:name="_Hlk111220691"/>
            <w:r w:rsidRPr="0031331B">
              <w:rPr>
                <w:rFonts w:ascii="Times New Roman" w:hAnsi="Times New Roman" w:cs="Times New Roman"/>
                <w:b/>
                <w:color w:val="000000"/>
                <w:sz w:val="24"/>
                <w:szCs w:val="24"/>
              </w:rPr>
              <w:t xml:space="preserve">Укладення договору про закупівлю </w:t>
            </w:r>
            <w:bookmarkEnd w:id="48"/>
          </w:p>
        </w:tc>
      </w:tr>
      <w:tr w:rsidR="00CE0649" w14:paraId="631D8B7F" w14:textId="77777777" w:rsidTr="0031331B">
        <w:trPr>
          <w:trHeight w:val="522"/>
          <w:jc w:val="center"/>
        </w:trPr>
        <w:tc>
          <w:tcPr>
            <w:tcW w:w="575" w:type="dxa"/>
            <w:tcBorders>
              <w:top w:val="single" w:sz="4" w:space="0" w:color="7F7F7F"/>
            </w:tcBorders>
          </w:tcPr>
          <w:p w14:paraId="2EAEE3D6"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Borders>
              <w:top w:val="single" w:sz="4" w:space="0" w:color="7F7F7F"/>
            </w:tcBorders>
            <w:vAlign w:val="center"/>
          </w:tcPr>
          <w:p w14:paraId="06674DE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Строк укладання договору про закупівлю </w:t>
            </w:r>
          </w:p>
        </w:tc>
        <w:tc>
          <w:tcPr>
            <w:tcW w:w="5740" w:type="dxa"/>
            <w:tcBorders>
              <w:top w:val="single" w:sz="4" w:space="0" w:color="7F7F7F"/>
            </w:tcBorders>
          </w:tcPr>
          <w:p w14:paraId="4424637F"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1.1. З метою забезпечення права на оскарження рішень замовника до органу оскарження договір про закупівлю не може бути укладено раніше ніж через</w:t>
            </w:r>
            <w:r w:rsidRPr="0031331B">
              <w:rPr>
                <w:rFonts w:ascii="Times New Roman" w:hAnsi="Times New Roman" w:cs="Times New Roman"/>
                <w:color w:val="000000"/>
                <w:sz w:val="24"/>
                <w:szCs w:val="24"/>
                <w:lang w:val="ru-RU"/>
              </w:rPr>
              <w:t xml:space="preserve">                 </w:t>
            </w:r>
            <w:r w:rsidRPr="0031331B">
              <w:rPr>
                <w:rFonts w:ascii="Times New Roman" w:hAnsi="Times New Roman" w:cs="Times New Roman"/>
                <w:b/>
                <w:color w:val="000000"/>
                <w:sz w:val="24"/>
                <w:szCs w:val="24"/>
                <w:lang w:val="ru-RU"/>
              </w:rPr>
              <w:t>5</w:t>
            </w:r>
            <w:r w:rsidRPr="0031331B">
              <w:rPr>
                <w:rFonts w:ascii="Times New Roman" w:hAnsi="Times New Roman" w:cs="Times New Roman"/>
                <w:b/>
                <w:color w:val="000000"/>
                <w:sz w:val="24"/>
                <w:szCs w:val="24"/>
              </w:rPr>
              <w:t xml:space="preserve"> </w:t>
            </w:r>
            <w:r w:rsidRPr="0031331B">
              <w:rPr>
                <w:rFonts w:ascii="Times New Roman" w:hAnsi="Times New Roman" w:cs="Times New Roman"/>
                <w:b/>
                <w:color w:val="000000"/>
                <w:sz w:val="24"/>
                <w:szCs w:val="24"/>
                <w:lang w:val="ru-RU"/>
              </w:rPr>
              <w:t>(</w:t>
            </w:r>
            <w:r w:rsidRPr="0031331B">
              <w:rPr>
                <w:rFonts w:ascii="Times New Roman" w:hAnsi="Times New Roman" w:cs="Times New Roman"/>
                <w:b/>
                <w:color w:val="000000"/>
                <w:sz w:val="24"/>
                <w:szCs w:val="24"/>
              </w:rPr>
              <w:t>п’ять</w:t>
            </w:r>
            <w:r w:rsidRPr="0031331B">
              <w:rPr>
                <w:rFonts w:ascii="Times New Roman" w:hAnsi="Times New Roman" w:cs="Times New Roman"/>
                <w:color w:val="000000"/>
                <w:sz w:val="24"/>
                <w:szCs w:val="24"/>
                <w:lang w:val="ru-RU"/>
              </w:rPr>
              <w:t>)</w:t>
            </w:r>
            <w:r w:rsidRPr="0031331B">
              <w:rPr>
                <w:rFonts w:ascii="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w:t>
            </w:r>
          </w:p>
          <w:p w14:paraId="4309CB0A"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69BF188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lang w:val="ru-RU"/>
              </w:rPr>
              <w:t xml:space="preserve">1.3. </w:t>
            </w:r>
            <w:r w:rsidRPr="0031331B">
              <w:rPr>
                <w:rFonts w:ascii="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CE0649" w14:paraId="11C2CE02" w14:textId="77777777" w:rsidTr="0031331B">
        <w:trPr>
          <w:trHeight w:val="522"/>
          <w:jc w:val="center"/>
        </w:trPr>
        <w:tc>
          <w:tcPr>
            <w:tcW w:w="575" w:type="dxa"/>
          </w:tcPr>
          <w:p w14:paraId="7F7D82C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2</w:t>
            </w:r>
          </w:p>
        </w:tc>
        <w:tc>
          <w:tcPr>
            <w:tcW w:w="3461" w:type="dxa"/>
            <w:gridSpan w:val="2"/>
            <w:vAlign w:val="center"/>
          </w:tcPr>
          <w:p w14:paraId="0D0E8E2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Основні вимоги до договору про закупівлю та внесення змін до нього</w:t>
            </w:r>
          </w:p>
        </w:tc>
        <w:tc>
          <w:tcPr>
            <w:tcW w:w="5740" w:type="dxa"/>
          </w:tcPr>
          <w:p w14:paraId="0270CFE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31331B">
              <w:rPr>
                <w:rFonts w:ascii="Times New Roman" w:hAnsi="Times New Roman" w:cs="Times New Roman"/>
                <w:color w:val="000000"/>
                <w:sz w:val="24"/>
                <w:szCs w:val="24"/>
              </w:rPr>
              <w:lastRenderedPageBreak/>
              <w:t>Особливостей.</w:t>
            </w:r>
          </w:p>
          <w:p w14:paraId="3CE59BCD"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4F96E61C"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1) відповідну інформацію про право підписання</w:t>
            </w:r>
            <w:r w:rsidRPr="0031331B">
              <w:rPr>
                <w:rFonts w:ascii="Times New Roman" w:hAnsi="Times New Roman" w:cs="Times New Roman"/>
                <w:color w:val="000000"/>
                <w:sz w:val="24"/>
                <w:szCs w:val="24"/>
              </w:rPr>
              <w:t xml:space="preserve"> </w:t>
            </w:r>
            <w:r w:rsidRPr="0031331B">
              <w:rPr>
                <w:rFonts w:ascii="Times New Roman" w:hAnsi="Times New Roman" w:cs="Times New Roman"/>
                <w:b/>
                <w:color w:val="000000"/>
                <w:sz w:val="24"/>
                <w:szCs w:val="24"/>
              </w:rPr>
              <w:t>договору про закупівлю;</w:t>
            </w:r>
          </w:p>
          <w:p w14:paraId="6B069A75" w14:textId="77777777"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6075FC" w14:textId="77777777" w:rsidR="00CE0649" w:rsidRPr="0031331B" w:rsidRDefault="00CE0649" w:rsidP="0031331B">
            <w:pPr>
              <w:suppressAutoHyphens/>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9B2B93" w14:textId="77777777" w:rsidR="00CE0649" w:rsidRPr="0031331B" w:rsidRDefault="00CE0649" w:rsidP="0031331B">
            <w:pPr>
              <w:suppressAutoHyphens/>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3DE376F3" w14:textId="77777777" w:rsidR="00CE0649" w:rsidRPr="0031331B" w:rsidRDefault="00CE0649" w:rsidP="0031331B">
            <w:pPr>
              <w:widowControl w:val="0"/>
              <w:jc w:val="both"/>
              <w:rPr>
                <w:rFonts w:ascii="Times New Roman" w:hAnsi="Times New Roman" w:cs="Times New Roman"/>
                <w:color w:val="000000"/>
                <w:sz w:val="24"/>
                <w:szCs w:val="24"/>
                <w:highlight w:val="white"/>
              </w:rPr>
            </w:pPr>
            <w:r w:rsidRPr="0031331B">
              <w:rPr>
                <w:rFonts w:ascii="Times New Roman" w:hAnsi="Times New Roman" w:cs="Times New Roman"/>
                <w:color w:val="000000"/>
                <w:sz w:val="24"/>
                <w:szCs w:val="24"/>
                <w:highlight w:val="white"/>
              </w:rPr>
              <w:t>2.4. Умови договору про закупівлю не повинні відрізнятися від змісту тендерної пропозиції переможця процедури закупівлі, крім випадків:</w:t>
            </w:r>
          </w:p>
          <w:p w14:paraId="5A572C3B" w14:textId="77777777" w:rsidR="00CE0649" w:rsidRPr="0031331B" w:rsidRDefault="00CE0649" w:rsidP="0031331B">
            <w:pPr>
              <w:widowControl w:val="0"/>
              <w:jc w:val="both"/>
              <w:rPr>
                <w:rFonts w:ascii="Times New Roman" w:hAnsi="Times New Roman" w:cs="Times New Roman"/>
                <w:color w:val="000000"/>
                <w:sz w:val="24"/>
                <w:szCs w:val="24"/>
                <w:highlight w:val="white"/>
                <w:lang w:val="ru-RU"/>
              </w:rPr>
            </w:pPr>
            <w:bookmarkStart w:id="49" w:name="n370"/>
            <w:bookmarkEnd w:id="49"/>
            <w:r w:rsidRPr="0031331B">
              <w:rPr>
                <w:rFonts w:ascii="Times New Roman" w:hAnsi="Times New Roman" w:cs="Times New Roman"/>
                <w:color w:val="000000"/>
                <w:sz w:val="24"/>
                <w:szCs w:val="24"/>
                <w:highlight w:val="white"/>
                <w:lang w:val="ru-RU"/>
              </w:rPr>
              <w:t>визначення грошового еквівалента зобов’язання в іноземній валюті;</w:t>
            </w:r>
          </w:p>
          <w:p w14:paraId="5D48B91C" w14:textId="77777777" w:rsidR="00CE0649" w:rsidRPr="0031331B" w:rsidRDefault="00CE0649" w:rsidP="0031331B">
            <w:pPr>
              <w:widowControl w:val="0"/>
              <w:jc w:val="both"/>
              <w:rPr>
                <w:rFonts w:ascii="Times New Roman" w:hAnsi="Times New Roman" w:cs="Times New Roman"/>
                <w:color w:val="000000"/>
                <w:sz w:val="24"/>
                <w:szCs w:val="24"/>
                <w:highlight w:val="white"/>
                <w:lang w:val="ru-RU"/>
              </w:rPr>
            </w:pPr>
            <w:bookmarkStart w:id="50" w:name="n371"/>
            <w:bookmarkEnd w:id="50"/>
            <w:r w:rsidRPr="0031331B">
              <w:rPr>
                <w:rFonts w:ascii="Times New Roman" w:hAnsi="Times New Roman" w:cs="Times New Roman"/>
                <w:color w:val="000000"/>
                <w:sz w:val="24"/>
                <w:szCs w:val="24"/>
                <w:highlight w:val="white"/>
                <w:lang w:val="ru-RU"/>
              </w:rPr>
              <w:t>перерахунку ціни в бік зменшення ціни тендерної пропозиції переможця без зменшення обсягів закупівлі;</w:t>
            </w:r>
          </w:p>
          <w:p w14:paraId="49F253AB" w14:textId="77777777" w:rsidR="00CE0649" w:rsidRPr="0031331B" w:rsidRDefault="00CE0649" w:rsidP="0031331B">
            <w:pPr>
              <w:widowControl w:val="0"/>
              <w:jc w:val="both"/>
              <w:rPr>
                <w:rFonts w:ascii="Times New Roman" w:hAnsi="Times New Roman" w:cs="Times New Roman"/>
                <w:color w:val="000000"/>
                <w:sz w:val="24"/>
                <w:szCs w:val="24"/>
                <w:highlight w:val="white"/>
                <w:lang w:val="ru-RU"/>
              </w:rPr>
            </w:pPr>
            <w:bookmarkStart w:id="51" w:name="n372"/>
            <w:bookmarkEnd w:id="51"/>
            <w:r w:rsidRPr="0031331B">
              <w:rPr>
                <w:rFonts w:ascii="Times New Roman" w:hAnsi="Times New Roman" w:cs="Times New Roman"/>
                <w:color w:val="000000"/>
                <w:sz w:val="24"/>
                <w:szCs w:val="24"/>
                <w:highlight w:val="white"/>
                <w:lang w:val="ru-RU"/>
              </w:rPr>
              <w:t>перерахунку ціни та обсягів товарів в бік зменшення за умови необхідності приведення обсягів товарів до кратності упаковки.</w:t>
            </w:r>
          </w:p>
          <w:p w14:paraId="7080A18F" w14:textId="6F43C220" w:rsidR="00CE0649" w:rsidRPr="0031331B" w:rsidRDefault="00CE0649" w:rsidP="0031331B">
            <w:pPr>
              <w:widowControl w:val="0"/>
              <w:jc w:val="both"/>
              <w:rPr>
                <w:rFonts w:ascii="Times New Roman" w:hAnsi="Times New Roman" w:cs="Times New Roman"/>
                <w:b/>
                <w:color w:val="000000"/>
                <w:sz w:val="24"/>
                <w:szCs w:val="24"/>
              </w:rPr>
            </w:pPr>
            <w:r w:rsidRPr="0031331B">
              <w:rPr>
                <w:rFonts w:ascii="Times New Roman" w:hAnsi="Times New Roman" w:cs="Times New Roman"/>
                <w:b/>
                <w:color w:val="000000"/>
                <w:sz w:val="24"/>
                <w:szCs w:val="24"/>
                <w:highlight w:val="white"/>
              </w:rPr>
              <w:t>2.5. Проєкт договору додат</w:t>
            </w:r>
            <w:r w:rsidR="00C00234">
              <w:rPr>
                <w:rFonts w:ascii="Times New Roman" w:hAnsi="Times New Roman" w:cs="Times New Roman"/>
                <w:b/>
                <w:color w:val="000000"/>
                <w:sz w:val="24"/>
                <w:szCs w:val="24"/>
                <w:highlight w:val="white"/>
              </w:rPr>
              <w:t>ок</w:t>
            </w:r>
            <w:r w:rsidRPr="0031331B">
              <w:rPr>
                <w:rFonts w:ascii="Times New Roman" w:hAnsi="Times New Roman" w:cs="Times New Roman"/>
                <w:b/>
                <w:color w:val="000000"/>
                <w:sz w:val="24"/>
                <w:szCs w:val="24"/>
                <w:highlight w:val="white"/>
              </w:rPr>
              <w:t xml:space="preserve"> 5 до тендерної документації.</w:t>
            </w:r>
          </w:p>
        </w:tc>
      </w:tr>
      <w:tr w:rsidR="00CE0649" w14:paraId="38EE0B7E" w14:textId="77777777" w:rsidTr="0031331B">
        <w:trPr>
          <w:trHeight w:val="522"/>
          <w:jc w:val="center"/>
        </w:trPr>
        <w:tc>
          <w:tcPr>
            <w:tcW w:w="575" w:type="dxa"/>
          </w:tcPr>
          <w:p w14:paraId="7965DB4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3</w:t>
            </w:r>
          </w:p>
        </w:tc>
        <w:tc>
          <w:tcPr>
            <w:tcW w:w="3461" w:type="dxa"/>
            <w:gridSpan w:val="2"/>
          </w:tcPr>
          <w:p w14:paraId="539AD1C4"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740" w:type="dxa"/>
          </w:tcPr>
          <w:p w14:paraId="756E406A" w14:textId="77777777" w:rsidR="00CE0649" w:rsidRPr="0031331B" w:rsidRDefault="00CE0649" w:rsidP="0031331B">
            <w:pPr>
              <w:widowControl w:val="0"/>
              <w:spacing w:line="240" w:lineRule="atLeast"/>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3.1. Істотні умови визначено замовником відповідно до вимог статті 41 Закону</w:t>
            </w:r>
            <w:r w:rsidRPr="0031331B">
              <w:rPr>
                <w:rFonts w:ascii="Times New Roman" w:hAnsi="Times New Roman" w:cs="Times New Roman"/>
                <w:color w:val="000000"/>
                <w:sz w:val="24"/>
                <w:szCs w:val="24"/>
                <w:lang w:val="ru-RU"/>
              </w:rPr>
              <w:t xml:space="preserve"> та Особливостей</w:t>
            </w:r>
            <w:r w:rsidRPr="0031331B">
              <w:rPr>
                <w:rFonts w:ascii="Times New Roman" w:hAnsi="Times New Roman" w:cs="Times New Roman"/>
                <w:color w:val="000000"/>
                <w:sz w:val="24"/>
                <w:szCs w:val="24"/>
              </w:rPr>
              <w:t>.</w:t>
            </w:r>
          </w:p>
          <w:p w14:paraId="21AA1826" w14:textId="77777777" w:rsidR="00CE0649" w:rsidRPr="0031331B" w:rsidRDefault="00CE0649" w:rsidP="0031331B">
            <w:pPr>
              <w:tabs>
                <w:tab w:val="left" w:pos="347"/>
              </w:tabs>
              <w:spacing w:line="240" w:lineRule="atLeast"/>
              <w:jc w:val="both"/>
              <w:rPr>
                <w:rFonts w:ascii="Times New Roman" w:hAnsi="Times New Roman"/>
                <w:sz w:val="24"/>
                <w:szCs w:val="24"/>
              </w:rPr>
            </w:pPr>
            <w:r w:rsidRPr="0031331B">
              <w:rPr>
                <w:rFonts w:ascii="Times New Roman" w:hAnsi="Times New Roman"/>
                <w:sz w:val="24"/>
                <w:szCs w:val="24"/>
              </w:rPr>
              <w:t>3.2. Істотними умовами договору про закупівлю є:</w:t>
            </w:r>
          </w:p>
          <w:p w14:paraId="156D242D" w14:textId="77777777" w:rsidR="00CE0649" w:rsidRPr="0031331B" w:rsidRDefault="00CE0649" w:rsidP="0031331B">
            <w:pPr>
              <w:numPr>
                <w:ilvl w:val="1"/>
                <w:numId w:val="1"/>
              </w:numPr>
              <w:tabs>
                <w:tab w:val="left" w:pos="292"/>
                <w:tab w:val="num" w:pos="576"/>
              </w:tabs>
              <w:spacing w:line="240" w:lineRule="atLeast"/>
              <w:ind w:left="0" w:firstLine="0"/>
              <w:rPr>
                <w:rFonts w:ascii="Times New Roman" w:hAnsi="Times New Roman"/>
                <w:sz w:val="24"/>
                <w:szCs w:val="24"/>
              </w:rPr>
            </w:pPr>
            <w:r w:rsidRPr="0031331B">
              <w:rPr>
                <w:rFonts w:ascii="Times New Roman" w:hAnsi="Times New Roman"/>
                <w:sz w:val="24"/>
                <w:szCs w:val="24"/>
              </w:rPr>
              <w:t>предмет договору;</w:t>
            </w:r>
          </w:p>
          <w:p w14:paraId="171198EF" w14:textId="77777777" w:rsidR="00CE0649" w:rsidRPr="0031331B" w:rsidRDefault="00CE0649" w:rsidP="0031331B">
            <w:pPr>
              <w:numPr>
                <w:ilvl w:val="1"/>
                <w:numId w:val="1"/>
              </w:numPr>
              <w:tabs>
                <w:tab w:val="left" w:pos="292"/>
                <w:tab w:val="num" w:pos="576"/>
              </w:tabs>
              <w:spacing w:line="240" w:lineRule="atLeast"/>
              <w:ind w:left="0" w:firstLine="0"/>
              <w:rPr>
                <w:rFonts w:ascii="Times New Roman" w:hAnsi="Times New Roman"/>
                <w:sz w:val="24"/>
                <w:szCs w:val="24"/>
              </w:rPr>
            </w:pPr>
            <w:r w:rsidRPr="0031331B">
              <w:rPr>
                <w:rFonts w:ascii="Times New Roman" w:hAnsi="Times New Roman"/>
                <w:sz w:val="24"/>
                <w:szCs w:val="24"/>
              </w:rPr>
              <w:t>сума договору;</w:t>
            </w:r>
          </w:p>
          <w:p w14:paraId="1924C059" w14:textId="77777777" w:rsidR="00CE0649" w:rsidRPr="0031331B" w:rsidRDefault="00CE0649" w:rsidP="0031331B">
            <w:pPr>
              <w:numPr>
                <w:ilvl w:val="1"/>
                <w:numId w:val="1"/>
              </w:numPr>
              <w:tabs>
                <w:tab w:val="left" w:pos="292"/>
                <w:tab w:val="num" w:pos="576"/>
              </w:tabs>
              <w:spacing w:line="240" w:lineRule="atLeast"/>
              <w:ind w:left="0" w:firstLine="0"/>
              <w:rPr>
                <w:rFonts w:ascii="Times New Roman" w:hAnsi="Times New Roman"/>
                <w:sz w:val="24"/>
                <w:szCs w:val="24"/>
              </w:rPr>
            </w:pPr>
            <w:r w:rsidRPr="0031331B">
              <w:rPr>
                <w:rFonts w:ascii="Times New Roman" w:hAnsi="Times New Roman"/>
                <w:sz w:val="24"/>
                <w:szCs w:val="24"/>
              </w:rPr>
              <w:t>строк дії договору.</w:t>
            </w:r>
          </w:p>
          <w:p w14:paraId="31F3E0A9"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b/>
                <w:color w:val="000000"/>
                <w:lang w:val="uk-UA"/>
              </w:rPr>
              <w:t>3.3.</w:t>
            </w:r>
            <w:r w:rsidRPr="0031331B">
              <w:rPr>
                <w:color w:val="000000"/>
                <w:lang w:val="uk-UA"/>
              </w:rPr>
              <w:t xml:space="preserve"> </w:t>
            </w:r>
            <w:r w:rsidRPr="0031331B">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FE946C"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1) зменшення обсягів закупівлі, зокрема з урахуванням фактичного обсягу видатків замовника;</w:t>
            </w:r>
          </w:p>
          <w:p w14:paraId="0890FC0F"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31331B">
              <w:rPr>
                <w:color w:val="000000"/>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2272A3"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94B0FA"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7C5657E2"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до збільшення суми, визначеної в договорі про закупівлю;</w:t>
            </w:r>
          </w:p>
          <w:p w14:paraId="17767D0E"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7A8309E"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4A5DEF85"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BA9E28"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21A07"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2BD72E9" w14:textId="77777777" w:rsidR="00CE0649" w:rsidRPr="0031331B" w:rsidRDefault="00CE0649" w:rsidP="0031331B">
            <w:pPr>
              <w:pStyle w:val="rvps2"/>
              <w:shd w:val="clear" w:color="auto" w:fill="FFFFFF"/>
              <w:spacing w:before="0" w:beforeAutospacing="0" w:after="0" w:afterAutospacing="0" w:line="240" w:lineRule="atLeast"/>
              <w:jc w:val="both"/>
              <w:rPr>
                <w:color w:val="000000"/>
                <w:lang w:val="uk-UA"/>
              </w:rPr>
            </w:pPr>
            <w:r w:rsidRPr="0031331B">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31331B">
              <w:rPr>
                <w:color w:val="000000"/>
                <w:lang w:val="uk-UA"/>
              </w:rPr>
              <w:br/>
              <w:t xml:space="preserve">20 відсотків суми, визначеної в початковому договорі про закупівлю, укладеному в попередньому </w:t>
            </w:r>
            <w:r w:rsidRPr="0031331B">
              <w:rPr>
                <w:color w:val="000000"/>
                <w:lang w:val="uk-UA"/>
              </w:rPr>
              <w:lastRenderedPageBreak/>
              <w:t>році, якщо видатки на досягнення цієї цілі затверджено в установленому порядку.</w:t>
            </w:r>
            <w:bookmarkStart w:id="52" w:name="n1776"/>
            <w:bookmarkEnd w:id="52"/>
          </w:p>
        </w:tc>
      </w:tr>
      <w:tr w:rsidR="00CE0649" w14:paraId="66756E7D" w14:textId="77777777" w:rsidTr="0031331B">
        <w:trPr>
          <w:trHeight w:val="522"/>
          <w:jc w:val="center"/>
        </w:trPr>
        <w:tc>
          <w:tcPr>
            <w:tcW w:w="575" w:type="dxa"/>
          </w:tcPr>
          <w:p w14:paraId="1F3BB91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lastRenderedPageBreak/>
              <w:t>4</w:t>
            </w:r>
          </w:p>
        </w:tc>
        <w:tc>
          <w:tcPr>
            <w:tcW w:w="3461" w:type="dxa"/>
            <w:gridSpan w:val="2"/>
          </w:tcPr>
          <w:p w14:paraId="5139844C"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740" w:type="dxa"/>
          </w:tcPr>
          <w:p w14:paraId="26952DA1"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4.1. У разі, якщо переможець процедури закупівлі:</w:t>
            </w:r>
          </w:p>
          <w:p w14:paraId="4404410B"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402EBD"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34E1082"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4DC0AD8"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0898BC1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E0649" w14:paraId="5DB1F56D" w14:textId="77777777" w:rsidTr="0031331B">
        <w:trPr>
          <w:trHeight w:val="522"/>
          <w:jc w:val="center"/>
        </w:trPr>
        <w:tc>
          <w:tcPr>
            <w:tcW w:w="9776" w:type="dxa"/>
            <w:gridSpan w:val="4"/>
            <w:shd w:val="solid" w:color="D9D9D9" w:fill="auto"/>
          </w:tcPr>
          <w:p w14:paraId="421C95F7"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 xml:space="preserve">IX. </w:t>
            </w:r>
            <w:bookmarkStart w:id="53" w:name="_Hlk111220738"/>
            <w:r w:rsidRPr="0031331B">
              <w:rPr>
                <w:rFonts w:ascii="Times New Roman" w:hAnsi="Times New Roman" w:cs="Times New Roman"/>
                <w:b/>
                <w:color w:val="000000"/>
                <w:sz w:val="24"/>
                <w:szCs w:val="24"/>
              </w:rPr>
              <w:t>Забезпечення виконання договору про закупівлю</w:t>
            </w:r>
            <w:bookmarkEnd w:id="53"/>
          </w:p>
        </w:tc>
      </w:tr>
      <w:tr w:rsidR="00CE0649" w14:paraId="5EAB3EE0" w14:textId="77777777" w:rsidTr="0031331B">
        <w:trPr>
          <w:trHeight w:val="522"/>
          <w:jc w:val="center"/>
        </w:trPr>
        <w:tc>
          <w:tcPr>
            <w:tcW w:w="575" w:type="dxa"/>
          </w:tcPr>
          <w:p w14:paraId="0F21487E"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1</w:t>
            </w:r>
          </w:p>
        </w:tc>
        <w:tc>
          <w:tcPr>
            <w:tcW w:w="3461" w:type="dxa"/>
            <w:gridSpan w:val="2"/>
          </w:tcPr>
          <w:p w14:paraId="0AE6C0D9" w14:textId="77777777" w:rsidR="00CE0649" w:rsidRPr="0031331B" w:rsidRDefault="00CE0649" w:rsidP="0031331B">
            <w:pPr>
              <w:widowControl w:val="0"/>
              <w:jc w:val="both"/>
              <w:rPr>
                <w:rFonts w:ascii="Times New Roman" w:hAnsi="Times New Roman" w:cs="Times New Roman"/>
                <w:color w:val="000000"/>
                <w:sz w:val="24"/>
                <w:szCs w:val="24"/>
              </w:rPr>
            </w:pPr>
            <w:r w:rsidRPr="0031331B">
              <w:rPr>
                <w:rFonts w:ascii="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40" w:type="dxa"/>
          </w:tcPr>
          <w:p w14:paraId="51810BB7" w14:textId="77777777" w:rsidR="00CE0649" w:rsidRPr="0031331B" w:rsidRDefault="00CE0649" w:rsidP="0031331B">
            <w:pPr>
              <w:pStyle w:val="a9"/>
              <w:widowControl w:val="0"/>
              <w:numPr>
                <w:ilvl w:val="1"/>
                <w:numId w:val="2"/>
              </w:numPr>
              <w:jc w:val="both"/>
              <w:rPr>
                <w:rFonts w:ascii="Times New Roman" w:hAnsi="Times New Roman" w:cs="Times New Roman"/>
                <w:color w:val="000000"/>
                <w:sz w:val="24"/>
                <w:szCs w:val="24"/>
              </w:rPr>
            </w:pPr>
            <w:r w:rsidRPr="0031331B">
              <w:rPr>
                <w:rFonts w:ascii="Times New Roman" w:hAnsi="Times New Roman" w:cs="Times New Roman"/>
                <w:color w:val="000000"/>
                <w:sz w:val="24"/>
                <w:szCs w:val="24"/>
              </w:rPr>
              <w:t xml:space="preserve"> Замовник не вимагає від переможця процедури закупівлі внесення ним забезпечення виконання договору. </w:t>
            </w:r>
          </w:p>
        </w:tc>
      </w:tr>
      <w:tr w:rsidR="00CE0649" w14:paraId="6301F1A8" w14:textId="77777777" w:rsidTr="0031331B">
        <w:trPr>
          <w:trHeight w:val="522"/>
          <w:jc w:val="center"/>
        </w:trPr>
        <w:tc>
          <w:tcPr>
            <w:tcW w:w="9776" w:type="dxa"/>
            <w:gridSpan w:val="4"/>
            <w:shd w:val="solid" w:color="D9D9D9" w:fill="auto"/>
          </w:tcPr>
          <w:p w14:paraId="6A97F795" w14:textId="77777777" w:rsidR="00CE0649" w:rsidRPr="0031331B" w:rsidRDefault="00CE0649" w:rsidP="0031331B">
            <w:pPr>
              <w:widowControl w:val="0"/>
              <w:jc w:val="center"/>
              <w:rPr>
                <w:rFonts w:ascii="Times New Roman" w:hAnsi="Times New Roman" w:cs="Times New Roman"/>
                <w:color w:val="000000"/>
                <w:sz w:val="24"/>
                <w:szCs w:val="24"/>
              </w:rPr>
            </w:pPr>
            <w:r w:rsidRPr="0031331B">
              <w:rPr>
                <w:rFonts w:ascii="Times New Roman" w:hAnsi="Times New Roman" w:cs="Times New Roman"/>
                <w:b/>
                <w:color w:val="000000"/>
                <w:sz w:val="24"/>
                <w:szCs w:val="24"/>
              </w:rPr>
              <w:t>X. Інша інформація</w:t>
            </w:r>
          </w:p>
        </w:tc>
      </w:tr>
      <w:tr w:rsidR="00CE0649" w14:paraId="528B5A61" w14:textId="77777777" w:rsidTr="0031331B">
        <w:trPr>
          <w:trHeight w:val="522"/>
          <w:jc w:val="center"/>
        </w:trPr>
        <w:tc>
          <w:tcPr>
            <w:tcW w:w="9776" w:type="dxa"/>
            <w:gridSpan w:val="4"/>
            <w:shd w:val="clear" w:color="auto" w:fill="FFFFFF"/>
          </w:tcPr>
          <w:p w14:paraId="5CA0B4C3" w14:textId="77777777" w:rsidR="00CE0649" w:rsidRPr="0031331B" w:rsidRDefault="00CE0649" w:rsidP="0031331B">
            <w:pPr>
              <w:widowControl w:val="0"/>
              <w:spacing w:before="40"/>
              <w:ind w:firstLine="726"/>
              <w:contextualSpacing/>
              <w:jc w:val="both"/>
              <w:rPr>
                <w:rFonts w:ascii="Times New Roman" w:hAnsi="Times New Roman" w:cs="Times New Roman"/>
                <w:b/>
                <w:sz w:val="24"/>
                <w:szCs w:val="24"/>
              </w:rPr>
            </w:pPr>
            <w:r w:rsidRPr="0031331B">
              <w:rPr>
                <w:rFonts w:ascii="Times New Roman" w:hAnsi="Times New Roman" w:cs="Times New Roman"/>
                <w:b/>
                <w:sz w:val="24"/>
                <w:szCs w:val="24"/>
              </w:rPr>
              <w:t>Учасники при поданні тендерної пропозиції повинні враховувати норми:</w:t>
            </w:r>
          </w:p>
          <w:p w14:paraId="1C438AE9" w14:textId="77777777" w:rsidR="00CE0649" w:rsidRPr="0031331B" w:rsidRDefault="00CE0649" w:rsidP="0031331B">
            <w:pPr>
              <w:widowControl w:val="0"/>
              <w:ind w:firstLine="726"/>
              <w:contextualSpacing/>
              <w:jc w:val="both"/>
              <w:rPr>
                <w:rFonts w:ascii="Times New Roman" w:hAnsi="Times New Roman" w:cs="Times New Roman"/>
                <w:sz w:val="24"/>
                <w:szCs w:val="24"/>
              </w:rPr>
            </w:pPr>
            <w:r w:rsidRPr="0031331B">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634DFF6" w14:textId="77777777" w:rsidR="00CE0649" w:rsidRPr="0031331B" w:rsidRDefault="00CE0649" w:rsidP="0031331B">
            <w:pPr>
              <w:widowControl w:val="0"/>
              <w:ind w:firstLine="726"/>
              <w:contextualSpacing/>
              <w:jc w:val="both"/>
              <w:rPr>
                <w:rFonts w:ascii="Times New Roman" w:hAnsi="Times New Roman" w:cs="Times New Roman"/>
                <w:sz w:val="24"/>
                <w:szCs w:val="24"/>
              </w:rPr>
            </w:pPr>
            <w:r w:rsidRPr="0031331B">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80DFF9" w14:textId="77777777" w:rsidR="00CE0649" w:rsidRPr="0031331B" w:rsidRDefault="00CE0649" w:rsidP="0031331B">
            <w:pPr>
              <w:widowControl w:val="0"/>
              <w:ind w:firstLine="726"/>
              <w:contextualSpacing/>
              <w:jc w:val="both"/>
              <w:rPr>
                <w:rFonts w:ascii="Times New Roman" w:hAnsi="Times New Roman" w:cs="Times New Roman"/>
                <w:sz w:val="24"/>
                <w:szCs w:val="24"/>
              </w:rPr>
            </w:pPr>
            <w:r w:rsidRPr="0031331B">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C1D13C0" w14:textId="77777777" w:rsidR="00CE0649" w:rsidRPr="0031331B" w:rsidRDefault="00CE0649" w:rsidP="0031331B">
            <w:pPr>
              <w:ind w:firstLine="726"/>
              <w:contextualSpacing/>
              <w:jc w:val="both"/>
              <w:rPr>
                <w:b/>
                <w:color w:val="000000"/>
              </w:rPr>
            </w:pPr>
            <w:r w:rsidRPr="0031331B">
              <w:rPr>
                <w:rFonts w:ascii="Times New Roman" w:hAnsi="Times New Roman" w:cs="Times New Roman"/>
                <w:b/>
                <w:sz w:val="24"/>
                <w:szCs w:val="24"/>
              </w:rPr>
              <w:lastRenderedPageBreak/>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54" w:name="_Hlk118463518"/>
            <w:r w:rsidRPr="0031331B">
              <w:rPr>
                <w:rFonts w:ascii="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5 підпункту 2 пункту 41 Особливостей.</w:t>
            </w:r>
            <w:bookmarkEnd w:id="54"/>
          </w:p>
        </w:tc>
      </w:tr>
    </w:tbl>
    <w:p w14:paraId="47172CD4" w14:textId="77777777" w:rsidR="00CE0649" w:rsidRDefault="00CE0649" w:rsidP="007137E3">
      <w:pPr>
        <w:suppressAutoHyphens/>
        <w:spacing w:line="240" w:lineRule="atLeast"/>
        <w:ind w:firstLine="567"/>
        <w:jc w:val="right"/>
        <w:rPr>
          <w:rFonts w:ascii="Times New Roman" w:hAnsi="Times New Roman"/>
          <w:b/>
          <w:bCs/>
          <w:color w:val="000000"/>
          <w:sz w:val="24"/>
          <w:szCs w:val="24"/>
        </w:rPr>
      </w:pPr>
    </w:p>
    <w:p w14:paraId="5F1FA8F1" w14:textId="77777777" w:rsidR="00CE0649" w:rsidRPr="00D10B7F" w:rsidRDefault="00CE0649" w:rsidP="00981ABA">
      <w:pPr>
        <w:ind w:left="6480"/>
        <w:rPr>
          <w:rFonts w:ascii="Times New Roman" w:hAnsi="Times New Roman" w:cs="Times New Roman"/>
          <w:b/>
          <w:sz w:val="24"/>
          <w:szCs w:val="24"/>
        </w:rPr>
      </w:pPr>
      <w:r>
        <w:rPr>
          <w:rFonts w:ascii="Times New Roman" w:hAnsi="Times New Roman"/>
          <w:b/>
          <w:bCs/>
          <w:color w:val="000000"/>
          <w:sz w:val="24"/>
          <w:szCs w:val="24"/>
        </w:rPr>
        <w:br w:type="page"/>
      </w:r>
    </w:p>
    <w:p w14:paraId="5CA0FCEA" w14:textId="77777777" w:rsidR="00CE0649" w:rsidRPr="00D10B7F" w:rsidRDefault="00CE0649">
      <w:pPr>
        <w:rPr>
          <w:rFonts w:ascii="Times New Roman" w:hAnsi="Times New Roman" w:cs="Times New Roman"/>
          <w:b/>
          <w:sz w:val="24"/>
          <w:szCs w:val="24"/>
          <w:lang w:eastAsia="ru-RU"/>
        </w:rPr>
      </w:pPr>
    </w:p>
    <w:p w14:paraId="27139545" w14:textId="77777777" w:rsidR="00CE0649" w:rsidRPr="00D10B7F" w:rsidRDefault="00CE0649" w:rsidP="003E0B0C">
      <w:pPr>
        <w:spacing w:after="160"/>
        <w:jc w:val="right"/>
        <w:rPr>
          <w:rFonts w:ascii="Times New Roman" w:hAnsi="Times New Roman" w:cs="Times New Roman"/>
          <w:sz w:val="24"/>
          <w:szCs w:val="24"/>
        </w:rPr>
      </w:pPr>
    </w:p>
    <w:p w14:paraId="35524000" w14:textId="77777777" w:rsidR="00CE0649" w:rsidRPr="00D10B7F" w:rsidRDefault="00CE0649" w:rsidP="003E0B0C">
      <w:pPr>
        <w:spacing w:after="160"/>
        <w:jc w:val="right"/>
        <w:rPr>
          <w:rFonts w:ascii="Times New Roman" w:hAnsi="Times New Roman" w:cs="Times New Roman"/>
          <w:sz w:val="24"/>
          <w:szCs w:val="24"/>
        </w:rPr>
      </w:pPr>
    </w:p>
    <w:p w14:paraId="2F6E01DD" w14:textId="77777777" w:rsidR="00CE0649" w:rsidRPr="00D10B7F" w:rsidRDefault="00CE0649">
      <w:pPr>
        <w:rPr>
          <w:rFonts w:ascii="Times New Roman" w:hAnsi="Times New Roman" w:cs="Times New Roman"/>
          <w:sz w:val="24"/>
          <w:szCs w:val="24"/>
        </w:rPr>
      </w:pPr>
      <w:r w:rsidRPr="00D10B7F">
        <w:rPr>
          <w:rFonts w:ascii="Times New Roman" w:hAnsi="Times New Roman" w:cs="Times New Roman"/>
          <w:sz w:val="24"/>
          <w:szCs w:val="24"/>
        </w:rPr>
        <w:br w:type="page"/>
      </w:r>
    </w:p>
    <w:p w14:paraId="2A4A482A" w14:textId="77777777" w:rsidR="00CE0649" w:rsidRDefault="00CE0649">
      <w:pPr>
        <w:rPr>
          <w:rFonts w:ascii="Times New Roman" w:hAnsi="Times New Roman"/>
          <w:b/>
          <w:bCs/>
          <w:color w:val="000000"/>
          <w:sz w:val="24"/>
          <w:szCs w:val="24"/>
        </w:rPr>
      </w:pPr>
    </w:p>
    <w:p w14:paraId="7EBF34AB" w14:textId="77777777" w:rsidR="00753701" w:rsidRDefault="00753701">
      <w:pPr>
        <w:rPr>
          <w:rFonts w:ascii="Times New Roman" w:hAnsi="Times New Roman"/>
          <w:b/>
          <w:bCs/>
          <w:color w:val="000000"/>
          <w:sz w:val="24"/>
          <w:szCs w:val="24"/>
        </w:rPr>
      </w:pPr>
    </w:p>
    <w:p w14:paraId="085473EB" w14:textId="77777777" w:rsidR="00753701" w:rsidRDefault="00753701">
      <w:pPr>
        <w:rPr>
          <w:rFonts w:ascii="Times New Roman" w:hAnsi="Times New Roman"/>
          <w:b/>
          <w:bCs/>
          <w:color w:val="000000"/>
          <w:sz w:val="24"/>
          <w:szCs w:val="24"/>
        </w:rPr>
      </w:pPr>
    </w:p>
    <w:p w14:paraId="2AEFB226" w14:textId="77777777" w:rsidR="00753701" w:rsidRDefault="00753701">
      <w:pPr>
        <w:rPr>
          <w:rFonts w:ascii="Times New Roman" w:hAnsi="Times New Roman"/>
          <w:b/>
          <w:bCs/>
          <w:color w:val="000000"/>
          <w:sz w:val="24"/>
          <w:szCs w:val="24"/>
        </w:rPr>
      </w:pPr>
    </w:p>
    <w:p w14:paraId="489222FD" w14:textId="77777777" w:rsidR="00753701" w:rsidRDefault="00753701">
      <w:pPr>
        <w:rPr>
          <w:rFonts w:ascii="Times New Roman" w:hAnsi="Times New Roman"/>
          <w:b/>
          <w:bCs/>
          <w:color w:val="000000"/>
          <w:sz w:val="24"/>
          <w:szCs w:val="24"/>
        </w:rPr>
      </w:pPr>
    </w:p>
    <w:p w14:paraId="29550CD1" w14:textId="77777777" w:rsidR="00753701" w:rsidRDefault="00753701">
      <w:pPr>
        <w:rPr>
          <w:rFonts w:ascii="Times New Roman" w:hAnsi="Times New Roman"/>
          <w:b/>
          <w:bCs/>
          <w:color w:val="000000"/>
          <w:sz w:val="24"/>
          <w:szCs w:val="24"/>
        </w:rPr>
      </w:pPr>
    </w:p>
    <w:p w14:paraId="3ED97DA6" w14:textId="77777777" w:rsidR="00753701" w:rsidRDefault="00753701">
      <w:pPr>
        <w:rPr>
          <w:rFonts w:ascii="Times New Roman" w:hAnsi="Times New Roman"/>
          <w:b/>
          <w:bCs/>
          <w:color w:val="000000"/>
          <w:sz w:val="24"/>
          <w:szCs w:val="24"/>
        </w:rPr>
      </w:pPr>
    </w:p>
    <w:p w14:paraId="38B62D56" w14:textId="77777777" w:rsidR="00753701" w:rsidRDefault="00753701">
      <w:pPr>
        <w:rPr>
          <w:rFonts w:ascii="Times New Roman" w:hAnsi="Times New Roman"/>
          <w:b/>
          <w:bCs/>
          <w:color w:val="000000"/>
          <w:sz w:val="24"/>
          <w:szCs w:val="24"/>
        </w:rPr>
      </w:pPr>
    </w:p>
    <w:p w14:paraId="3FF60286" w14:textId="77777777" w:rsidR="00753701" w:rsidRDefault="00753701">
      <w:pPr>
        <w:rPr>
          <w:rFonts w:ascii="Times New Roman" w:hAnsi="Times New Roman"/>
          <w:b/>
          <w:bCs/>
          <w:color w:val="000000"/>
          <w:sz w:val="24"/>
          <w:szCs w:val="24"/>
        </w:rPr>
      </w:pPr>
    </w:p>
    <w:p w14:paraId="5BCBB70E" w14:textId="77777777" w:rsidR="00753701" w:rsidRDefault="00753701">
      <w:pPr>
        <w:rPr>
          <w:rFonts w:ascii="Times New Roman" w:hAnsi="Times New Roman"/>
          <w:b/>
          <w:bCs/>
          <w:color w:val="000000"/>
          <w:sz w:val="24"/>
          <w:szCs w:val="24"/>
        </w:rPr>
      </w:pPr>
    </w:p>
    <w:p w14:paraId="313A6EE6" w14:textId="77777777" w:rsidR="00753701" w:rsidRDefault="00753701">
      <w:pPr>
        <w:rPr>
          <w:rFonts w:ascii="Times New Roman" w:hAnsi="Times New Roman"/>
          <w:b/>
          <w:bCs/>
          <w:color w:val="000000"/>
          <w:sz w:val="24"/>
          <w:szCs w:val="24"/>
        </w:rPr>
      </w:pPr>
    </w:p>
    <w:p w14:paraId="29BD4D17" w14:textId="77777777" w:rsidR="00753701" w:rsidRDefault="00753701">
      <w:pPr>
        <w:rPr>
          <w:rFonts w:ascii="Times New Roman" w:hAnsi="Times New Roman"/>
          <w:b/>
          <w:bCs/>
          <w:color w:val="000000"/>
          <w:sz w:val="24"/>
          <w:szCs w:val="24"/>
        </w:rPr>
      </w:pPr>
    </w:p>
    <w:p w14:paraId="5E433588" w14:textId="77777777" w:rsidR="00753701" w:rsidRDefault="00753701">
      <w:pPr>
        <w:rPr>
          <w:rFonts w:ascii="Times New Roman" w:hAnsi="Times New Roman"/>
          <w:b/>
          <w:bCs/>
          <w:color w:val="000000"/>
          <w:sz w:val="24"/>
          <w:szCs w:val="24"/>
        </w:rPr>
      </w:pPr>
    </w:p>
    <w:p w14:paraId="53699BDD" w14:textId="77777777" w:rsidR="00753701" w:rsidRDefault="00753701">
      <w:pPr>
        <w:rPr>
          <w:rFonts w:ascii="Times New Roman" w:hAnsi="Times New Roman"/>
          <w:b/>
          <w:bCs/>
          <w:color w:val="000000"/>
          <w:sz w:val="24"/>
          <w:szCs w:val="24"/>
        </w:rPr>
      </w:pPr>
    </w:p>
    <w:p w14:paraId="158D57FC" w14:textId="77777777" w:rsidR="00753701" w:rsidRDefault="00753701">
      <w:pPr>
        <w:rPr>
          <w:rFonts w:ascii="Times New Roman" w:hAnsi="Times New Roman"/>
          <w:b/>
          <w:bCs/>
          <w:color w:val="000000"/>
          <w:sz w:val="24"/>
          <w:szCs w:val="24"/>
        </w:rPr>
      </w:pPr>
    </w:p>
    <w:p w14:paraId="6A752B32" w14:textId="77777777" w:rsidR="00753701" w:rsidRDefault="00753701">
      <w:pPr>
        <w:rPr>
          <w:rFonts w:ascii="Times New Roman" w:hAnsi="Times New Roman"/>
          <w:b/>
          <w:bCs/>
          <w:color w:val="000000"/>
          <w:sz w:val="24"/>
          <w:szCs w:val="24"/>
        </w:rPr>
      </w:pPr>
    </w:p>
    <w:p w14:paraId="2C071666" w14:textId="77777777" w:rsidR="00753701" w:rsidRDefault="00753701">
      <w:pPr>
        <w:rPr>
          <w:rFonts w:ascii="Times New Roman" w:hAnsi="Times New Roman"/>
          <w:b/>
          <w:bCs/>
          <w:color w:val="000000"/>
          <w:sz w:val="24"/>
          <w:szCs w:val="24"/>
        </w:rPr>
      </w:pPr>
    </w:p>
    <w:p w14:paraId="26F31CD9" w14:textId="77777777" w:rsidR="00753701" w:rsidRDefault="00753701">
      <w:pPr>
        <w:rPr>
          <w:rFonts w:ascii="Times New Roman" w:hAnsi="Times New Roman"/>
          <w:b/>
          <w:bCs/>
          <w:color w:val="000000"/>
          <w:sz w:val="24"/>
          <w:szCs w:val="24"/>
        </w:rPr>
      </w:pPr>
    </w:p>
    <w:p w14:paraId="57A689D9" w14:textId="77777777" w:rsidR="00753701" w:rsidRDefault="00753701">
      <w:pPr>
        <w:rPr>
          <w:rFonts w:ascii="Times New Roman" w:hAnsi="Times New Roman"/>
          <w:b/>
          <w:bCs/>
          <w:color w:val="000000"/>
          <w:sz w:val="24"/>
          <w:szCs w:val="24"/>
        </w:rPr>
      </w:pPr>
    </w:p>
    <w:p w14:paraId="2B031B95" w14:textId="77777777" w:rsidR="00753701" w:rsidRDefault="00753701">
      <w:pPr>
        <w:rPr>
          <w:rFonts w:ascii="Times New Roman" w:hAnsi="Times New Roman"/>
          <w:b/>
          <w:bCs/>
          <w:color w:val="000000"/>
          <w:sz w:val="24"/>
          <w:szCs w:val="24"/>
        </w:rPr>
      </w:pPr>
    </w:p>
    <w:p w14:paraId="3145DD20" w14:textId="77777777" w:rsidR="00753701" w:rsidRDefault="00753701">
      <w:pPr>
        <w:rPr>
          <w:rFonts w:ascii="Times New Roman" w:hAnsi="Times New Roman"/>
          <w:b/>
          <w:bCs/>
          <w:color w:val="000000"/>
          <w:sz w:val="24"/>
          <w:szCs w:val="24"/>
        </w:rPr>
      </w:pPr>
    </w:p>
    <w:p w14:paraId="6040DEBA" w14:textId="77777777" w:rsidR="00753701" w:rsidRDefault="00753701">
      <w:pPr>
        <w:rPr>
          <w:rFonts w:ascii="Times New Roman" w:hAnsi="Times New Roman"/>
          <w:b/>
          <w:bCs/>
          <w:color w:val="000000"/>
          <w:sz w:val="24"/>
          <w:szCs w:val="24"/>
        </w:rPr>
      </w:pPr>
    </w:p>
    <w:p w14:paraId="33AD7810" w14:textId="77777777" w:rsidR="00753701" w:rsidRDefault="00753701">
      <w:pPr>
        <w:rPr>
          <w:rFonts w:ascii="Times New Roman" w:hAnsi="Times New Roman"/>
          <w:b/>
          <w:bCs/>
          <w:color w:val="000000"/>
          <w:sz w:val="24"/>
          <w:szCs w:val="24"/>
        </w:rPr>
      </w:pPr>
    </w:p>
    <w:p w14:paraId="20E3C645" w14:textId="77777777" w:rsidR="00753701" w:rsidRDefault="00753701">
      <w:pPr>
        <w:rPr>
          <w:rFonts w:ascii="Times New Roman" w:hAnsi="Times New Roman"/>
          <w:b/>
          <w:bCs/>
          <w:color w:val="000000"/>
          <w:sz w:val="24"/>
          <w:szCs w:val="24"/>
        </w:rPr>
      </w:pPr>
    </w:p>
    <w:p w14:paraId="5D3A1158" w14:textId="77777777" w:rsidR="00753701" w:rsidRDefault="00753701">
      <w:pPr>
        <w:rPr>
          <w:rFonts w:ascii="Times New Roman" w:hAnsi="Times New Roman"/>
          <w:b/>
          <w:bCs/>
          <w:color w:val="000000"/>
          <w:sz w:val="24"/>
          <w:szCs w:val="24"/>
        </w:rPr>
      </w:pPr>
    </w:p>
    <w:p w14:paraId="17B8335D" w14:textId="77777777" w:rsidR="00753701" w:rsidRDefault="00753701">
      <w:pPr>
        <w:rPr>
          <w:rFonts w:ascii="Times New Roman" w:hAnsi="Times New Roman"/>
          <w:b/>
          <w:bCs/>
          <w:color w:val="000000"/>
          <w:sz w:val="24"/>
          <w:szCs w:val="24"/>
        </w:rPr>
      </w:pPr>
    </w:p>
    <w:p w14:paraId="10973AD3" w14:textId="77777777" w:rsidR="00753701" w:rsidRDefault="00753701">
      <w:pPr>
        <w:rPr>
          <w:rFonts w:ascii="Times New Roman" w:hAnsi="Times New Roman"/>
          <w:b/>
          <w:bCs/>
          <w:color w:val="000000"/>
          <w:sz w:val="24"/>
          <w:szCs w:val="24"/>
        </w:rPr>
      </w:pPr>
    </w:p>
    <w:p w14:paraId="14B8616F" w14:textId="77777777" w:rsidR="00753701" w:rsidRDefault="00753701">
      <w:pPr>
        <w:rPr>
          <w:rFonts w:ascii="Times New Roman" w:hAnsi="Times New Roman"/>
          <w:b/>
          <w:bCs/>
          <w:color w:val="000000"/>
          <w:sz w:val="24"/>
          <w:szCs w:val="24"/>
        </w:rPr>
      </w:pPr>
    </w:p>
    <w:sectPr w:rsidR="00753701" w:rsidSect="00AF195B">
      <w:headerReference w:type="default" r:id="rId46"/>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D2F3" w14:textId="77777777" w:rsidR="00560C36" w:rsidRDefault="00560C36">
      <w:r>
        <w:separator/>
      </w:r>
    </w:p>
  </w:endnote>
  <w:endnote w:type="continuationSeparator" w:id="0">
    <w:p w14:paraId="226A5784" w14:textId="77777777" w:rsidR="00560C36" w:rsidRDefault="0056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E9D1" w14:textId="77777777" w:rsidR="00560C36" w:rsidRDefault="00560C36">
      <w:r>
        <w:separator/>
      </w:r>
    </w:p>
  </w:footnote>
  <w:footnote w:type="continuationSeparator" w:id="0">
    <w:p w14:paraId="55DEE610" w14:textId="77777777" w:rsidR="00560C36" w:rsidRDefault="0056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9E7" w14:textId="77777777" w:rsidR="00981ABA" w:rsidRDefault="00981ABA">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Pr>
        <w:rFonts w:ascii="Times New Roman" w:hAnsi="Times New Roman" w:cs="Times New Roman"/>
        <w:noProof/>
        <w:color w:val="000000"/>
        <w:sz w:val="28"/>
        <w:szCs w:val="28"/>
      </w:rPr>
      <w:t>57</w:t>
    </w:r>
    <w:r>
      <w:rPr>
        <w:rFonts w:ascii="Times New Roman" w:hAnsi="Times New Roman" w:cs="Times New Roman"/>
        <w:color w:val="000000"/>
        <w:sz w:val="28"/>
        <w:szCs w:val="28"/>
      </w:rPr>
      <w:fldChar w:fldCharType="end"/>
    </w:r>
  </w:p>
  <w:p w14:paraId="6915330C" w14:textId="77777777" w:rsidR="00981ABA" w:rsidRDefault="00981A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8"/>
      <w:numFmt w:val="bullet"/>
      <w:lvlText w:val="-"/>
      <w:lvlJc w:val="left"/>
      <w:pPr>
        <w:tabs>
          <w:tab w:val="num" w:pos="927"/>
        </w:tabs>
        <w:ind w:left="927" w:hanging="360"/>
      </w:pPr>
      <w:rPr>
        <w:rFonts w:ascii="Times New Roman" w:hAnsi="Times New Roman"/>
      </w:rPr>
    </w:lvl>
  </w:abstractNum>
  <w:abstractNum w:abstractNumId="1" w15:restartNumberingAfterBreak="0">
    <w:nsid w:val="00000003"/>
    <w:multiLevelType w:val="multilevel"/>
    <w:tmpl w:val="6C206E64"/>
    <w:name w:val="WW8Num3"/>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rFonts w:cs="Times New Roman"/>
        <w:b w:val="0"/>
        <w:i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5"/>
    <w:multiLevelType w:val="singleLevel"/>
    <w:tmpl w:val="00000005"/>
    <w:name w:val="WW8Num5"/>
    <w:lvl w:ilvl="0">
      <w:start w:val="2"/>
      <w:numFmt w:val="decimal"/>
      <w:lvlText w:val="5.%1."/>
      <w:lvlJc w:val="left"/>
      <w:pPr>
        <w:tabs>
          <w:tab w:val="num" w:pos="708"/>
        </w:tabs>
      </w:pPr>
      <w:rPr>
        <w:rFonts w:cs="Times New Roman" w:hint="default"/>
      </w:rPr>
    </w:lvl>
  </w:abstractNum>
  <w:abstractNum w:abstractNumId="3" w15:restartNumberingAfterBreak="0">
    <w:nsid w:val="00000007"/>
    <w:multiLevelType w:val="singleLevel"/>
    <w:tmpl w:val="00000007"/>
    <w:name w:val="WW8Num7"/>
    <w:lvl w:ilvl="0">
      <w:start w:val="1"/>
      <w:numFmt w:val="decimal"/>
      <w:lvlText w:val="6.%1."/>
      <w:lvlJc w:val="left"/>
      <w:pPr>
        <w:tabs>
          <w:tab w:val="num" w:pos="708"/>
        </w:tabs>
      </w:pPr>
      <w:rPr>
        <w:rFonts w:ascii="Times New Roman" w:eastAsia="Times New Roman" w:hAnsi="Times New Roman" w:cs="Times New Roman" w:hint="default"/>
      </w:rPr>
    </w:lvl>
  </w:abstractNum>
  <w:abstractNum w:abstractNumId="4"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39766BE"/>
    <w:multiLevelType w:val="hybridMultilevel"/>
    <w:tmpl w:val="C9BCE452"/>
    <w:lvl w:ilvl="0" w:tplc="9C38B5B6">
      <w:start w:val="400"/>
      <w:numFmt w:val="bullet"/>
      <w:lvlText w:val="-"/>
      <w:lvlJc w:val="left"/>
      <w:pPr>
        <w:ind w:left="1055" w:hanging="360"/>
      </w:pPr>
      <w:rPr>
        <w:rFonts w:ascii="Times New Roman" w:eastAsia="Times New Roman" w:hAnsi="Times New Roman"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8" w15:restartNumberingAfterBreak="0">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9"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10"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11" w15:restartNumberingAfterBreak="0">
    <w:nsid w:val="1B8326A7"/>
    <w:multiLevelType w:val="hybridMultilevel"/>
    <w:tmpl w:val="5B646D18"/>
    <w:lvl w:ilvl="0" w:tplc="D454408C">
      <w:start w:val="1"/>
      <w:numFmt w:val="bullet"/>
      <w:lvlText w:val="-"/>
      <w:lvlJc w:val="left"/>
      <w:pPr>
        <w:tabs>
          <w:tab w:val="num" w:pos="469"/>
        </w:tabs>
        <w:ind w:left="4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3"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4"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5"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6"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8" w15:restartNumberingAfterBreak="0">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0"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1"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2"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4" w15:restartNumberingAfterBreak="0">
    <w:nsid w:val="505800E0"/>
    <w:multiLevelType w:val="multilevel"/>
    <w:tmpl w:val="60F298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6"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7"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8"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hint="default"/>
        <w:b w:val="0"/>
        <w:i w:val="0"/>
        <w:w w:val="99"/>
        <w:sz w:val="24"/>
      </w:rPr>
    </w:lvl>
    <w:lvl w:ilvl="1" w:tplc="02D4D8CE">
      <w:start w:val="1"/>
      <w:numFmt w:val="decimal"/>
      <w:lvlText w:val="%2."/>
      <w:lvlJc w:val="left"/>
      <w:pPr>
        <w:ind w:left="2134" w:hanging="290"/>
      </w:pPr>
      <w:rPr>
        <w:rFonts w:ascii="Times New Roman" w:eastAsia="Times New Roman" w:hAnsi="Times New Roman" w:cs="Times New Roman" w:hint="default"/>
        <w:b/>
        <w:bCs/>
        <w:i w:val="0"/>
        <w:iCs w:val="0"/>
        <w:spacing w:val="0"/>
        <w:w w:val="100"/>
        <w:sz w:val="28"/>
        <w:szCs w:val="28"/>
      </w:rPr>
    </w:lvl>
    <w:lvl w:ilvl="2" w:tplc="E1D2D378">
      <w:numFmt w:val="bullet"/>
      <w:lvlText w:val="•"/>
      <w:lvlJc w:val="left"/>
      <w:pPr>
        <w:ind w:left="4442" w:hanging="290"/>
      </w:pPr>
      <w:rPr>
        <w:rFonts w:hint="default"/>
      </w:rPr>
    </w:lvl>
    <w:lvl w:ilvl="3" w:tplc="259AEEB4">
      <w:numFmt w:val="bullet"/>
      <w:lvlText w:val="•"/>
      <w:lvlJc w:val="left"/>
      <w:pPr>
        <w:ind w:left="5145" w:hanging="290"/>
      </w:pPr>
      <w:rPr>
        <w:rFonts w:hint="default"/>
      </w:rPr>
    </w:lvl>
    <w:lvl w:ilvl="4" w:tplc="2BF6F9F2">
      <w:numFmt w:val="bullet"/>
      <w:lvlText w:val="•"/>
      <w:lvlJc w:val="left"/>
      <w:pPr>
        <w:ind w:left="5848" w:hanging="290"/>
      </w:pPr>
      <w:rPr>
        <w:rFonts w:hint="default"/>
      </w:rPr>
    </w:lvl>
    <w:lvl w:ilvl="5" w:tplc="8298A3A0">
      <w:numFmt w:val="bullet"/>
      <w:lvlText w:val="•"/>
      <w:lvlJc w:val="left"/>
      <w:pPr>
        <w:ind w:left="6551" w:hanging="290"/>
      </w:pPr>
      <w:rPr>
        <w:rFonts w:hint="default"/>
      </w:rPr>
    </w:lvl>
    <w:lvl w:ilvl="6" w:tplc="B3EE540E">
      <w:numFmt w:val="bullet"/>
      <w:lvlText w:val="•"/>
      <w:lvlJc w:val="left"/>
      <w:pPr>
        <w:ind w:left="7254" w:hanging="290"/>
      </w:pPr>
      <w:rPr>
        <w:rFonts w:hint="default"/>
      </w:rPr>
    </w:lvl>
    <w:lvl w:ilvl="7" w:tplc="1E00582A">
      <w:numFmt w:val="bullet"/>
      <w:lvlText w:val="•"/>
      <w:lvlJc w:val="left"/>
      <w:pPr>
        <w:ind w:left="7957" w:hanging="290"/>
      </w:pPr>
      <w:rPr>
        <w:rFonts w:hint="default"/>
      </w:rPr>
    </w:lvl>
    <w:lvl w:ilvl="8" w:tplc="A024F7A8">
      <w:numFmt w:val="bullet"/>
      <w:lvlText w:val="•"/>
      <w:lvlJc w:val="left"/>
      <w:pPr>
        <w:ind w:left="8660" w:hanging="290"/>
      </w:pPr>
      <w:rPr>
        <w:rFonts w:hint="default"/>
      </w:rPr>
    </w:lvl>
  </w:abstractNum>
  <w:abstractNum w:abstractNumId="29"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501"/>
        </w:tabs>
        <w:ind w:left="501"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30"/>
  </w:num>
  <w:num w:numId="2">
    <w:abstractNumId w:val="24"/>
  </w:num>
  <w:num w:numId="3">
    <w:abstractNumId w:val="7"/>
  </w:num>
  <w:num w:numId="4">
    <w:abstractNumId w:val="18"/>
  </w:num>
  <w:num w:numId="5">
    <w:abstractNumId w:val="9"/>
  </w:num>
  <w:num w:numId="6">
    <w:abstractNumId w:val="15"/>
  </w:num>
  <w:num w:numId="7">
    <w:abstractNumId w:val="14"/>
  </w:num>
  <w:num w:numId="8">
    <w:abstractNumId w:val="29"/>
  </w:num>
  <w:num w:numId="9">
    <w:abstractNumId w:val="27"/>
  </w:num>
  <w:num w:numId="10">
    <w:abstractNumId w:val="21"/>
  </w:num>
  <w:num w:numId="11">
    <w:abstractNumId w:val="26"/>
  </w:num>
  <w:num w:numId="12">
    <w:abstractNumId w:val="13"/>
  </w:num>
  <w:num w:numId="13">
    <w:abstractNumId w:val="17"/>
  </w:num>
  <w:num w:numId="14">
    <w:abstractNumId w:val="23"/>
  </w:num>
  <w:num w:numId="15">
    <w:abstractNumId w:val="20"/>
  </w:num>
  <w:num w:numId="16">
    <w:abstractNumId w:val="12"/>
  </w:num>
  <w:num w:numId="17">
    <w:abstractNumId w:val="10"/>
  </w:num>
  <w:num w:numId="18">
    <w:abstractNumId w:val="8"/>
  </w:num>
  <w:num w:numId="19">
    <w:abstractNumId w:val="31"/>
  </w:num>
  <w:num w:numId="20">
    <w:abstractNumId w:val="19"/>
  </w:num>
  <w:num w:numId="21">
    <w:abstractNumId w:val="25"/>
  </w:num>
  <w:num w:numId="22">
    <w:abstractNumId w:val="16"/>
  </w:num>
  <w:num w:numId="23">
    <w:abstractNumId w:val="28"/>
  </w:num>
  <w:num w:numId="24">
    <w:abstractNumId w:val="4"/>
  </w:num>
  <w:num w:numId="25">
    <w:abstractNumId w:val="5"/>
  </w:num>
  <w:num w:numId="26">
    <w:abstractNumId w:val="6"/>
  </w:num>
  <w:num w:numId="27">
    <w:abstractNumId w:val="22"/>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75B"/>
    <w:rsid w:val="000009A5"/>
    <w:rsid w:val="00000A80"/>
    <w:rsid w:val="00002D4E"/>
    <w:rsid w:val="0000385C"/>
    <w:rsid w:val="00003D82"/>
    <w:rsid w:val="000044B0"/>
    <w:rsid w:val="00004DDA"/>
    <w:rsid w:val="00005262"/>
    <w:rsid w:val="00005BE3"/>
    <w:rsid w:val="0000663D"/>
    <w:rsid w:val="00006C9F"/>
    <w:rsid w:val="000079C9"/>
    <w:rsid w:val="00011A2C"/>
    <w:rsid w:val="0001334A"/>
    <w:rsid w:val="00014C79"/>
    <w:rsid w:val="00014FF3"/>
    <w:rsid w:val="00015475"/>
    <w:rsid w:val="00016728"/>
    <w:rsid w:val="0001743F"/>
    <w:rsid w:val="000212BB"/>
    <w:rsid w:val="00021517"/>
    <w:rsid w:val="000218AC"/>
    <w:rsid w:val="00021B08"/>
    <w:rsid w:val="00022154"/>
    <w:rsid w:val="00022213"/>
    <w:rsid w:val="000228C1"/>
    <w:rsid w:val="00023A75"/>
    <w:rsid w:val="00023C7A"/>
    <w:rsid w:val="00024817"/>
    <w:rsid w:val="00024874"/>
    <w:rsid w:val="00024BB3"/>
    <w:rsid w:val="0002501B"/>
    <w:rsid w:val="000265E4"/>
    <w:rsid w:val="0002745D"/>
    <w:rsid w:val="00027A54"/>
    <w:rsid w:val="00027AFB"/>
    <w:rsid w:val="00027C94"/>
    <w:rsid w:val="0003094F"/>
    <w:rsid w:val="00030E09"/>
    <w:rsid w:val="0003100E"/>
    <w:rsid w:val="000310E8"/>
    <w:rsid w:val="00031ADF"/>
    <w:rsid w:val="00032865"/>
    <w:rsid w:val="00032AB1"/>
    <w:rsid w:val="00033360"/>
    <w:rsid w:val="00033369"/>
    <w:rsid w:val="0003342A"/>
    <w:rsid w:val="00033730"/>
    <w:rsid w:val="00033DB9"/>
    <w:rsid w:val="00035AAB"/>
    <w:rsid w:val="00036AAE"/>
    <w:rsid w:val="00036B65"/>
    <w:rsid w:val="00037062"/>
    <w:rsid w:val="00037678"/>
    <w:rsid w:val="00037E38"/>
    <w:rsid w:val="00040209"/>
    <w:rsid w:val="0004020F"/>
    <w:rsid w:val="000406E0"/>
    <w:rsid w:val="00040C7F"/>
    <w:rsid w:val="00041317"/>
    <w:rsid w:val="00041AE0"/>
    <w:rsid w:val="00041F97"/>
    <w:rsid w:val="00042A47"/>
    <w:rsid w:val="00043D85"/>
    <w:rsid w:val="00043EEA"/>
    <w:rsid w:val="00044306"/>
    <w:rsid w:val="00044AC2"/>
    <w:rsid w:val="00044B52"/>
    <w:rsid w:val="000454A1"/>
    <w:rsid w:val="00045BA3"/>
    <w:rsid w:val="00046564"/>
    <w:rsid w:val="00046FD4"/>
    <w:rsid w:val="000474CB"/>
    <w:rsid w:val="000475F4"/>
    <w:rsid w:val="00050C15"/>
    <w:rsid w:val="000510B3"/>
    <w:rsid w:val="00051246"/>
    <w:rsid w:val="0005180E"/>
    <w:rsid w:val="0005188D"/>
    <w:rsid w:val="00052033"/>
    <w:rsid w:val="0005265F"/>
    <w:rsid w:val="000528B6"/>
    <w:rsid w:val="00052EB4"/>
    <w:rsid w:val="00052F90"/>
    <w:rsid w:val="000533EE"/>
    <w:rsid w:val="0005351B"/>
    <w:rsid w:val="00053B2E"/>
    <w:rsid w:val="00054E39"/>
    <w:rsid w:val="00054FD8"/>
    <w:rsid w:val="000554A3"/>
    <w:rsid w:val="000555CD"/>
    <w:rsid w:val="00055861"/>
    <w:rsid w:val="00057128"/>
    <w:rsid w:val="00057AC3"/>
    <w:rsid w:val="00060088"/>
    <w:rsid w:val="0006063E"/>
    <w:rsid w:val="00060C36"/>
    <w:rsid w:val="000610B1"/>
    <w:rsid w:val="000613B4"/>
    <w:rsid w:val="00061AB6"/>
    <w:rsid w:val="0006279D"/>
    <w:rsid w:val="00062CE8"/>
    <w:rsid w:val="00062EE0"/>
    <w:rsid w:val="00063518"/>
    <w:rsid w:val="00063AE5"/>
    <w:rsid w:val="00063D37"/>
    <w:rsid w:val="00064AF8"/>
    <w:rsid w:val="000654AD"/>
    <w:rsid w:val="0006626B"/>
    <w:rsid w:val="00067292"/>
    <w:rsid w:val="0006740D"/>
    <w:rsid w:val="00067E69"/>
    <w:rsid w:val="00070F16"/>
    <w:rsid w:val="00071109"/>
    <w:rsid w:val="00072099"/>
    <w:rsid w:val="0007230C"/>
    <w:rsid w:val="00074C4E"/>
    <w:rsid w:val="00075AE1"/>
    <w:rsid w:val="00075FD6"/>
    <w:rsid w:val="000768BE"/>
    <w:rsid w:val="00077037"/>
    <w:rsid w:val="00077499"/>
    <w:rsid w:val="000776D9"/>
    <w:rsid w:val="00077AA0"/>
    <w:rsid w:val="00080997"/>
    <w:rsid w:val="00080B4A"/>
    <w:rsid w:val="00080F08"/>
    <w:rsid w:val="00081ABF"/>
    <w:rsid w:val="000822C0"/>
    <w:rsid w:val="00082965"/>
    <w:rsid w:val="00082E4E"/>
    <w:rsid w:val="00083F2A"/>
    <w:rsid w:val="000844BC"/>
    <w:rsid w:val="00084A53"/>
    <w:rsid w:val="00084D46"/>
    <w:rsid w:val="000864E3"/>
    <w:rsid w:val="00086CB0"/>
    <w:rsid w:val="00086CCC"/>
    <w:rsid w:val="00086D64"/>
    <w:rsid w:val="0008781C"/>
    <w:rsid w:val="000879B5"/>
    <w:rsid w:val="000905F1"/>
    <w:rsid w:val="00090657"/>
    <w:rsid w:val="000911A2"/>
    <w:rsid w:val="000914F5"/>
    <w:rsid w:val="00091C30"/>
    <w:rsid w:val="00092043"/>
    <w:rsid w:val="00092059"/>
    <w:rsid w:val="00092435"/>
    <w:rsid w:val="00093A88"/>
    <w:rsid w:val="00093B74"/>
    <w:rsid w:val="00093DA0"/>
    <w:rsid w:val="000951FD"/>
    <w:rsid w:val="00096D12"/>
    <w:rsid w:val="0009764F"/>
    <w:rsid w:val="00097B11"/>
    <w:rsid w:val="00097FFD"/>
    <w:rsid w:val="000A05AC"/>
    <w:rsid w:val="000A0F5F"/>
    <w:rsid w:val="000A1D6C"/>
    <w:rsid w:val="000A2263"/>
    <w:rsid w:val="000A32A5"/>
    <w:rsid w:val="000A3625"/>
    <w:rsid w:val="000A4EEB"/>
    <w:rsid w:val="000A584C"/>
    <w:rsid w:val="000A5EFE"/>
    <w:rsid w:val="000A657C"/>
    <w:rsid w:val="000A65A8"/>
    <w:rsid w:val="000A690D"/>
    <w:rsid w:val="000A72A7"/>
    <w:rsid w:val="000A7388"/>
    <w:rsid w:val="000B04D2"/>
    <w:rsid w:val="000B0B98"/>
    <w:rsid w:val="000B0D5D"/>
    <w:rsid w:val="000B159E"/>
    <w:rsid w:val="000B1E25"/>
    <w:rsid w:val="000B23B7"/>
    <w:rsid w:val="000B3A86"/>
    <w:rsid w:val="000B4CC9"/>
    <w:rsid w:val="000B5B8B"/>
    <w:rsid w:val="000B5CBE"/>
    <w:rsid w:val="000B7645"/>
    <w:rsid w:val="000B7B7A"/>
    <w:rsid w:val="000C0143"/>
    <w:rsid w:val="000C03CF"/>
    <w:rsid w:val="000C19D3"/>
    <w:rsid w:val="000C241C"/>
    <w:rsid w:val="000C27D6"/>
    <w:rsid w:val="000C3FD1"/>
    <w:rsid w:val="000C4806"/>
    <w:rsid w:val="000C4EEA"/>
    <w:rsid w:val="000C658C"/>
    <w:rsid w:val="000C6610"/>
    <w:rsid w:val="000C6AD2"/>
    <w:rsid w:val="000D0F00"/>
    <w:rsid w:val="000D196B"/>
    <w:rsid w:val="000D3B49"/>
    <w:rsid w:val="000D3FE2"/>
    <w:rsid w:val="000D4530"/>
    <w:rsid w:val="000D4AC6"/>
    <w:rsid w:val="000D4C77"/>
    <w:rsid w:val="000D4EDF"/>
    <w:rsid w:val="000D55BF"/>
    <w:rsid w:val="000D5A51"/>
    <w:rsid w:val="000D6240"/>
    <w:rsid w:val="000D6F3B"/>
    <w:rsid w:val="000D769E"/>
    <w:rsid w:val="000D78DB"/>
    <w:rsid w:val="000E1170"/>
    <w:rsid w:val="000E159D"/>
    <w:rsid w:val="000E1DDF"/>
    <w:rsid w:val="000E2A9F"/>
    <w:rsid w:val="000E2BF6"/>
    <w:rsid w:val="000E3FFE"/>
    <w:rsid w:val="000E453D"/>
    <w:rsid w:val="000E695D"/>
    <w:rsid w:val="000E6B8C"/>
    <w:rsid w:val="000E6D44"/>
    <w:rsid w:val="000F045C"/>
    <w:rsid w:val="000F0A11"/>
    <w:rsid w:val="000F19A3"/>
    <w:rsid w:val="000F1CC2"/>
    <w:rsid w:val="000F2350"/>
    <w:rsid w:val="000F40AC"/>
    <w:rsid w:val="000F4214"/>
    <w:rsid w:val="000F450C"/>
    <w:rsid w:val="000F4F8E"/>
    <w:rsid w:val="000F584D"/>
    <w:rsid w:val="000F5ABD"/>
    <w:rsid w:val="000F5D3B"/>
    <w:rsid w:val="000F7074"/>
    <w:rsid w:val="000F7BB2"/>
    <w:rsid w:val="000F7DAB"/>
    <w:rsid w:val="000F7F3F"/>
    <w:rsid w:val="000F7F90"/>
    <w:rsid w:val="0010027B"/>
    <w:rsid w:val="001005B6"/>
    <w:rsid w:val="0010141C"/>
    <w:rsid w:val="0010219F"/>
    <w:rsid w:val="00102661"/>
    <w:rsid w:val="0010282D"/>
    <w:rsid w:val="00102AC0"/>
    <w:rsid w:val="00102AE8"/>
    <w:rsid w:val="00102E3D"/>
    <w:rsid w:val="00103102"/>
    <w:rsid w:val="001032DB"/>
    <w:rsid w:val="001036D1"/>
    <w:rsid w:val="001049FF"/>
    <w:rsid w:val="001059FB"/>
    <w:rsid w:val="001069C4"/>
    <w:rsid w:val="00106B48"/>
    <w:rsid w:val="00107158"/>
    <w:rsid w:val="001076D3"/>
    <w:rsid w:val="00110F34"/>
    <w:rsid w:val="00110F71"/>
    <w:rsid w:val="00111710"/>
    <w:rsid w:val="00112506"/>
    <w:rsid w:val="00112832"/>
    <w:rsid w:val="00112D67"/>
    <w:rsid w:val="00112FE1"/>
    <w:rsid w:val="0011309B"/>
    <w:rsid w:val="001135F9"/>
    <w:rsid w:val="00113BFB"/>
    <w:rsid w:val="00113F44"/>
    <w:rsid w:val="001146D1"/>
    <w:rsid w:val="00114B59"/>
    <w:rsid w:val="001158A5"/>
    <w:rsid w:val="00115ADE"/>
    <w:rsid w:val="00115F5D"/>
    <w:rsid w:val="0011619E"/>
    <w:rsid w:val="00116D13"/>
    <w:rsid w:val="0011718A"/>
    <w:rsid w:val="00120352"/>
    <w:rsid w:val="001203D8"/>
    <w:rsid w:val="001208CF"/>
    <w:rsid w:val="001208F6"/>
    <w:rsid w:val="00120A05"/>
    <w:rsid w:val="00122851"/>
    <w:rsid w:val="00122CBC"/>
    <w:rsid w:val="00123D84"/>
    <w:rsid w:val="00124DEE"/>
    <w:rsid w:val="00125105"/>
    <w:rsid w:val="001259BB"/>
    <w:rsid w:val="00125A1E"/>
    <w:rsid w:val="001265D2"/>
    <w:rsid w:val="00126AA3"/>
    <w:rsid w:val="00126ADC"/>
    <w:rsid w:val="00126B7D"/>
    <w:rsid w:val="00126C9E"/>
    <w:rsid w:val="00126E2B"/>
    <w:rsid w:val="00127DE7"/>
    <w:rsid w:val="00130739"/>
    <w:rsid w:val="00132CEF"/>
    <w:rsid w:val="00132F28"/>
    <w:rsid w:val="00133E5C"/>
    <w:rsid w:val="00134003"/>
    <w:rsid w:val="0013476D"/>
    <w:rsid w:val="00134939"/>
    <w:rsid w:val="00135FDE"/>
    <w:rsid w:val="00137A37"/>
    <w:rsid w:val="00140233"/>
    <w:rsid w:val="001407D3"/>
    <w:rsid w:val="00140BD1"/>
    <w:rsid w:val="00141342"/>
    <w:rsid w:val="0014198B"/>
    <w:rsid w:val="001419A8"/>
    <w:rsid w:val="00141AFD"/>
    <w:rsid w:val="00141C5D"/>
    <w:rsid w:val="001423E2"/>
    <w:rsid w:val="00143272"/>
    <w:rsid w:val="00143332"/>
    <w:rsid w:val="00143492"/>
    <w:rsid w:val="001443B7"/>
    <w:rsid w:val="00146536"/>
    <w:rsid w:val="001467F5"/>
    <w:rsid w:val="00146BD5"/>
    <w:rsid w:val="00146C22"/>
    <w:rsid w:val="00146E75"/>
    <w:rsid w:val="00147904"/>
    <w:rsid w:val="00151E46"/>
    <w:rsid w:val="0015229C"/>
    <w:rsid w:val="00152339"/>
    <w:rsid w:val="001527A8"/>
    <w:rsid w:val="001531D8"/>
    <w:rsid w:val="00153320"/>
    <w:rsid w:val="0015460F"/>
    <w:rsid w:val="00154B6A"/>
    <w:rsid w:val="00154C3C"/>
    <w:rsid w:val="00154EAC"/>
    <w:rsid w:val="001556C6"/>
    <w:rsid w:val="00156474"/>
    <w:rsid w:val="0015727C"/>
    <w:rsid w:val="00157641"/>
    <w:rsid w:val="001576ED"/>
    <w:rsid w:val="00157FCD"/>
    <w:rsid w:val="00160A7D"/>
    <w:rsid w:val="00160AC4"/>
    <w:rsid w:val="00161092"/>
    <w:rsid w:val="001618EA"/>
    <w:rsid w:val="00161EE4"/>
    <w:rsid w:val="00162688"/>
    <w:rsid w:val="001626E9"/>
    <w:rsid w:val="00162A5D"/>
    <w:rsid w:val="00162A5E"/>
    <w:rsid w:val="001632FA"/>
    <w:rsid w:val="001638D0"/>
    <w:rsid w:val="00163C73"/>
    <w:rsid w:val="00164221"/>
    <w:rsid w:val="00165806"/>
    <w:rsid w:val="00166B0B"/>
    <w:rsid w:val="001672FB"/>
    <w:rsid w:val="00167EAD"/>
    <w:rsid w:val="0017091E"/>
    <w:rsid w:val="00170D1E"/>
    <w:rsid w:val="0017144B"/>
    <w:rsid w:val="00172152"/>
    <w:rsid w:val="00172D19"/>
    <w:rsid w:val="00172EDB"/>
    <w:rsid w:val="001735EE"/>
    <w:rsid w:val="00173D3C"/>
    <w:rsid w:val="00173E49"/>
    <w:rsid w:val="00174CB9"/>
    <w:rsid w:val="0017521C"/>
    <w:rsid w:val="0017531D"/>
    <w:rsid w:val="0017553F"/>
    <w:rsid w:val="00176411"/>
    <w:rsid w:val="001765D2"/>
    <w:rsid w:val="00180D67"/>
    <w:rsid w:val="00181FD8"/>
    <w:rsid w:val="0018243A"/>
    <w:rsid w:val="00185283"/>
    <w:rsid w:val="00186212"/>
    <w:rsid w:val="001872F2"/>
    <w:rsid w:val="00187B69"/>
    <w:rsid w:val="00191072"/>
    <w:rsid w:val="00192086"/>
    <w:rsid w:val="00192098"/>
    <w:rsid w:val="00193303"/>
    <w:rsid w:val="00193B91"/>
    <w:rsid w:val="001941C7"/>
    <w:rsid w:val="0019613D"/>
    <w:rsid w:val="001966A4"/>
    <w:rsid w:val="001975D9"/>
    <w:rsid w:val="00197CBE"/>
    <w:rsid w:val="00197E22"/>
    <w:rsid w:val="001A117E"/>
    <w:rsid w:val="001A30C5"/>
    <w:rsid w:val="001A42B9"/>
    <w:rsid w:val="001A456C"/>
    <w:rsid w:val="001A472E"/>
    <w:rsid w:val="001A4919"/>
    <w:rsid w:val="001A5D64"/>
    <w:rsid w:val="001A5EA9"/>
    <w:rsid w:val="001A5EAC"/>
    <w:rsid w:val="001A661A"/>
    <w:rsid w:val="001A7360"/>
    <w:rsid w:val="001A7725"/>
    <w:rsid w:val="001B13A3"/>
    <w:rsid w:val="001B156D"/>
    <w:rsid w:val="001B1D14"/>
    <w:rsid w:val="001B3292"/>
    <w:rsid w:val="001B356A"/>
    <w:rsid w:val="001B45A5"/>
    <w:rsid w:val="001B46F2"/>
    <w:rsid w:val="001B5009"/>
    <w:rsid w:val="001B539A"/>
    <w:rsid w:val="001B574A"/>
    <w:rsid w:val="001B5758"/>
    <w:rsid w:val="001B5FA7"/>
    <w:rsid w:val="001B7599"/>
    <w:rsid w:val="001C075F"/>
    <w:rsid w:val="001C0ADB"/>
    <w:rsid w:val="001C0C03"/>
    <w:rsid w:val="001C0FFE"/>
    <w:rsid w:val="001C16FF"/>
    <w:rsid w:val="001C2BB0"/>
    <w:rsid w:val="001C2C58"/>
    <w:rsid w:val="001C37B0"/>
    <w:rsid w:val="001C4500"/>
    <w:rsid w:val="001C490C"/>
    <w:rsid w:val="001C4996"/>
    <w:rsid w:val="001C4B5D"/>
    <w:rsid w:val="001C4EF8"/>
    <w:rsid w:val="001C6D9F"/>
    <w:rsid w:val="001C775A"/>
    <w:rsid w:val="001C77DB"/>
    <w:rsid w:val="001D05C0"/>
    <w:rsid w:val="001D0FA2"/>
    <w:rsid w:val="001D18DA"/>
    <w:rsid w:val="001D3134"/>
    <w:rsid w:val="001D39E8"/>
    <w:rsid w:val="001D3B73"/>
    <w:rsid w:val="001D4449"/>
    <w:rsid w:val="001D4D9D"/>
    <w:rsid w:val="001D5119"/>
    <w:rsid w:val="001D52C9"/>
    <w:rsid w:val="001D5F75"/>
    <w:rsid w:val="001D60AB"/>
    <w:rsid w:val="001D6257"/>
    <w:rsid w:val="001D6EC3"/>
    <w:rsid w:val="001D6ED0"/>
    <w:rsid w:val="001D757F"/>
    <w:rsid w:val="001D7C2B"/>
    <w:rsid w:val="001E0A1E"/>
    <w:rsid w:val="001E2553"/>
    <w:rsid w:val="001E2598"/>
    <w:rsid w:val="001E40EB"/>
    <w:rsid w:val="001E43B5"/>
    <w:rsid w:val="001E6C5D"/>
    <w:rsid w:val="001E7E5E"/>
    <w:rsid w:val="001F0208"/>
    <w:rsid w:val="001F0275"/>
    <w:rsid w:val="001F068F"/>
    <w:rsid w:val="001F0C31"/>
    <w:rsid w:val="001F1523"/>
    <w:rsid w:val="001F1DC0"/>
    <w:rsid w:val="001F228A"/>
    <w:rsid w:val="001F2C5E"/>
    <w:rsid w:val="001F2E95"/>
    <w:rsid w:val="001F2FA6"/>
    <w:rsid w:val="001F4083"/>
    <w:rsid w:val="001F4742"/>
    <w:rsid w:val="001F508D"/>
    <w:rsid w:val="001F56B6"/>
    <w:rsid w:val="001F571E"/>
    <w:rsid w:val="001F58BC"/>
    <w:rsid w:val="001F6026"/>
    <w:rsid w:val="001F65BC"/>
    <w:rsid w:val="001F6657"/>
    <w:rsid w:val="001F7D73"/>
    <w:rsid w:val="00201289"/>
    <w:rsid w:val="00201BB2"/>
    <w:rsid w:val="0020267E"/>
    <w:rsid w:val="002029E0"/>
    <w:rsid w:val="00202F73"/>
    <w:rsid w:val="002031DC"/>
    <w:rsid w:val="0020378A"/>
    <w:rsid w:val="00204E60"/>
    <w:rsid w:val="002052E9"/>
    <w:rsid w:val="00205630"/>
    <w:rsid w:val="00205CDE"/>
    <w:rsid w:val="002066CE"/>
    <w:rsid w:val="00207E97"/>
    <w:rsid w:val="00210110"/>
    <w:rsid w:val="002101C5"/>
    <w:rsid w:val="00210330"/>
    <w:rsid w:val="00210DA4"/>
    <w:rsid w:val="00212D8D"/>
    <w:rsid w:val="00212F31"/>
    <w:rsid w:val="002139AB"/>
    <w:rsid w:val="002152C1"/>
    <w:rsid w:val="00215774"/>
    <w:rsid w:val="00217415"/>
    <w:rsid w:val="00217F20"/>
    <w:rsid w:val="00220B6A"/>
    <w:rsid w:val="002222FF"/>
    <w:rsid w:val="002228C3"/>
    <w:rsid w:val="00223898"/>
    <w:rsid w:val="00223BF0"/>
    <w:rsid w:val="002243E6"/>
    <w:rsid w:val="0022472B"/>
    <w:rsid w:val="0022576E"/>
    <w:rsid w:val="00225ED1"/>
    <w:rsid w:val="00226100"/>
    <w:rsid w:val="00226217"/>
    <w:rsid w:val="002263EC"/>
    <w:rsid w:val="00226534"/>
    <w:rsid w:val="002269EB"/>
    <w:rsid w:val="0022710D"/>
    <w:rsid w:val="00227593"/>
    <w:rsid w:val="0022795C"/>
    <w:rsid w:val="00227F5F"/>
    <w:rsid w:val="002301F2"/>
    <w:rsid w:val="00230497"/>
    <w:rsid w:val="002304B2"/>
    <w:rsid w:val="0023090B"/>
    <w:rsid w:val="00230940"/>
    <w:rsid w:val="00231B69"/>
    <w:rsid w:val="00231FF1"/>
    <w:rsid w:val="00232B5F"/>
    <w:rsid w:val="00232BD5"/>
    <w:rsid w:val="00234705"/>
    <w:rsid w:val="00235538"/>
    <w:rsid w:val="00235FA3"/>
    <w:rsid w:val="002361C8"/>
    <w:rsid w:val="002366B1"/>
    <w:rsid w:val="002367D2"/>
    <w:rsid w:val="00236899"/>
    <w:rsid w:val="00236C4B"/>
    <w:rsid w:val="002376DA"/>
    <w:rsid w:val="00237B49"/>
    <w:rsid w:val="00240564"/>
    <w:rsid w:val="0024075B"/>
    <w:rsid w:val="00240DBA"/>
    <w:rsid w:val="00241124"/>
    <w:rsid w:val="0024184B"/>
    <w:rsid w:val="002419ED"/>
    <w:rsid w:val="00242569"/>
    <w:rsid w:val="00242DA8"/>
    <w:rsid w:val="00243FB0"/>
    <w:rsid w:val="00246CF0"/>
    <w:rsid w:val="002471F4"/>
    <w:rsid w:val="00247629"/>
    <w:rsid w:val="00247CD0"/>
    <w:rsid w:val="00251317"/>
    <w:rsid w:val="00252FB4"/>
    <w:rsid w:val="0025378F"/>
    <w:rsid w:val="00254F6B"/>
    <w:rsid w:val="00255810"/>
    <w:rsid w:val="00255EAF"/>
    <w:rsid w:val="00255F22"/>
    <w:rsid w:val="00256252"/>
    <w:rsid w:val="00256489"/>
    <w:rsid w:val="00256DC3"/>
    <w:rsid w:val="00256E0E"/>
    <w:rsid w:val="0026167E"/>
    <w:rsid w:val="00261A6B"/>
    <w:rsid w:val="00261DE3"/>
    <w:rsid w:val="00261F70"/>
    <w:rsid w:val="002637F1"/>
    <w:rsid w:val="00264597"/>
    <w:rsid w:val="002646D4"/>
    <w:rsid w:val="0026641D"/>
    <w:rsid w:val="002671D1"/>
    <w:rsid w:val="00267369"/>
    <w:rsid w:val="00267614"/>
    <w:rsid w:val="00267831"/>
    <w:rsid w:val="0027000F"/>
    <w:rsid w:val="00270253"/>
    <w:rsid w:val="002706B6"/>
    <w:rsid w:val="00271220"/>
    <w:rsid w:val="00272F28"/>
    <w:rsid w:val="00273766"/>
    <w:rsid w:val="002738CF"/>
    <w:rsid w:val="0027453E"/>
    <w:rsid w:val="002750C3"/>
    <w:rsid w:val="00275567"/>
    <w:rsid w:val="002757D9"/>
    <w:rsid w:val="00276142"/>
    <w:rsid w:val="0027621B"/>
    <w:rsid w:val="002771BB"/>
    <w:rsid w:val="00280A9F"/>
    <w:rsid w:val="00280C03"/>
    <w:rsid w:val="0028115A"/>
    <w:rsid w:val="0028129F"/>
    <w:rsid w:val="0028331F"/>
    <w:rsid w:val="002839AB"/>
    <w:rsid w:val="0028409D"/>
    <w:rsid w:val="00284B39"/>
    <w:rsid w:val="002855B8"/>
    <w:rsid w:val="0028691A"/>
    <w:rsid w:val="00286F66"/>
    <w:rsid w:val="002871E7"/>
    <w:rsid w:val="002874DC"/>
    <w:rsid w:val="00287655"/>
    <w:rsid w:val="00287E61"/>
    <w:rsid w:val="0029015B"/>
    <w:rsid w:val="00290967"/>
    <w:rsid w:val="00290BEA"/>
    <w:rsid w:val="00290F47"/>
    <w:rsid w:val="00291371"/>
    <w:rsid w:val="00291455"/>
    <w:rsid w:val="00291D55"/>
    <w:rsid w:val="0029213D"/>
    <w:rsid w:val="00292A08"/>
    <w:rsid w:val="002938FF"/>
    <w:rsid w:val="00294B14"/>
    <w:rsid w:val="0029519E"/>
    <w:rsid w:val="002952B5"/>
    <w:rsid w:val="00295637"/>
    <w:rsid w:val="00295DFD"/>
    <w:rsid w:val="00295ECB"/>
    <w:rsid w:val="00296702"/>
    <w:rsid w:val="00297C70"/>
    <w:rsid w:val="00297F73"/>
    <w:rsid w:val="00297FE7"/>
    <w:rsid w:val="002A04A4"/>
    <w:rsid w:val="002A08F3"/>
    <w:rsid w:val="002A0964"/>
    <w:rsid w:val="002A0E35"/>
    <w:rsid w:val="002A1559"/>
    <w:rsid w:val="002A15A7"/>
    <w:rsid w:val="002A15D8"/>
    <w:rsid w:val="002A1D3F"/>
    <w:rsid w:val="002A3052"/>
    <w:rsid w:val="002A38A2"/>
    <w:rsid w:val="002A38AC"/>
    <w:rsid w:val="002A3E59"/>
    <w:rsid w:val="002A3F0D"/>
    <w:rsid w:val="002A5361"/>
    <w:rsid w:val="002A55A8"/>
    <w:rsid w:val="002A55D7"/>
    <w:rsid w:val="002A57E1"/>
    <w:rsid w:val="002A59A5"/>
    <w:rsid w:val="002A5B09"/>
    <w:rsid w:val="002A5B55"/>
    <w:rsid w:val="002A600F"/>
    <w:rsid w:val="002A68A1"/>
    <w:rsid w:val="002A6B0F"/>
    <w:rsid w:val="002A72CB"/>
    <w:rsid w:val="002A78D1"/>
    <w:rsid w:val="002B041F"/>
    <w:rsid w:val="002B0C5D"/>
    <w:rsid w:val="002B10F9"/>
    <w:rsid w:val="002B1DA6"/>
    <w:rsid w:val="002B2911"/>
    <w:rsid w:val="002B2ABE"/>
    <w:rsid w:val="002B2C4F"/>
    <w:rsid w:val="002B2C71"/>
    <w:rsid w:val="002B3147"/>
    <w:rsid w:val="002B3595"/>
    <w:rsid w:val="002B364D"/>
    <w:rsid w:val="002B3D5C"/>
    <w:rsid w:val="002B40A8"/>
    <w:rsid w:val="002B4665"/>
    <w:rsid w:val="002B492A"/>
    <w:rsid w:val="002B66A9"/>
    <w:rsid w:val="002B6847"/>
    <w:rsid w:val="002B6FF4"/>
    <w:rsid w:val="002B70D5"/>
    <w:rsid w:val="002B75C3"/>
    <w:rsid w:val="002C0B14"/>
    <w:rsid w:val="002C0F2A"/>
    <w:rsid w:val="002C2776"/>
    <w:rsid w:val="002C2F74"/>
    <w:rsid w:val="002C32A1"/>
    <w:rsid w:val="002C38DA"/>
    <w:rsid w:val="002C3A17"/>
    <w:rsid w:val="002C438F"/>
    <w:rsid w:val="002C5654"/>
    <w:rsid w:val="002C5C59"/>
    <w:rsid w:val="002C6D0F"/>
    <w:rsid w:val="002C6E64"/>
    <w:rsid w:val="002C7575"/>
    <w:rsid w:val="002C763A"/>
    <w:rsid w:val="002C78E4"/>
    <w:rsid w:val="002C7D46"/>
    <w:rsid w:val="002D0FE8"/>
    <w:rsid w:val="002D1D71"/>
    <w:rsid w:val="002D2D77"/>
    <w:rsid w:val="002D337C"/>
    <w:rsid w:val="002D3E63"/>
    <w:rsid w:val="002D4BA1"/>
    <w:rsid w:val="002D584A"/>
    <w:rsid w:val="002D692C"/>
    <w:rsid w:val="002D69E4"/>
    <w:rsid w:val="002D6ADE"/>
    <w:rsid w:val="002D6C13"/>
    <w:rsid w:val="002D6C4D"/>
    <w:rsid w:val="002D7B60"/>
    <w:rsid w:val="002E04D9"/>
    <w:rsid w:val="002E0CD9"/>
    <w:rsid w:val="002E115E"/>
    <w:rsid w:val="002E1498"/>
    <w:rsid w:val="002E1BAF"/>
    <w:rsid w:val="002E2262"/>
    <w:rsid w:val="002E22F6"/>
    <w:rsid w:val="002E2A9F"/>
    <w:rsid w:val="002E2FC5"/>
    <w:rsid w:val="002E2FEC"/>
    <w:rsid w:val="002E35CE"/>
    <w:rsid w:val="002E3A8F"/>
    <w:rsid w:val="002E3FEF"/>
    <w:rsid w:val="002E4268"/>
    <w:rsid w:val="002E5893"/>
    <w:rsid w:val="002E5994"/>
    <w:rsid w:val="002E641F"/>
    <w:rsid w:val="002E6DD6"/>
    <w:rsid w:val="002E7827"/>
    <w:rsid w:val="002E7DC2"/>
    <w:rsid w:val="002F065E"/>
    <w:rsid w:val="002F0B41"/>
    <w:rsid w:val="002F1105"/>
    <w:rsid w:val="002F1ED8"/>
    <w:rsid w:val="002F28BA"/>
    <w:rsid w:val="002F2973"/>
    <w:rsid w:val="002F3660"/>
    <w:rsid w:val="002F4626"/>
    <w:rsid w:val="002F49DA"/>
    <w:rsid w:val="00300B74"/>
    <w:rsid w:val="00301D22"/>
    <w:rsid w:val="00302083"/>
    <w:rsid w:val="00302530"/>
    <w:rsid w:val="003028B7"/>
    <w:rsid w:val="003036D5"/>
    <w:rsid w:val="00304A05"/>
    <w:rsid w:val="00304B1C"/>
    <w:rsid w:val="00304BE7"/>
    <w:rsid w:val="00304C85"/>
    <w:rsid w:val="003058E7"/>
    <w:rsid w:val="003059A8"/>
    <w:rsid w:val="00305D71"/>
    <w:rsid w:val="0030609F"/>
    <w:rsid w:val="00306554"/>
    <w:rsid w:val="00306B97"/>
    <w:rsid w:val="00307125"/>
    <w:rsid w:val="0030729E"/>
    <w:rsid w:val="00310076"/>
    <w:rsid w:val="00310BB5"/>
    <w:rsid w:val="00311F5C"/>
    <w:rsid w:val="00312529"/>
    <w:rsid w:val="003125A0"/>
    <w:rsid w:val="00312F92"/>
    <w:rsid w:val="0031331B"/>
    <w:rsid w:val="003133CA"/>
    <w:rsid w:val="0031383C"/>
    <w:rsid w:val="0031391D"/>
    <w:rsid w:val="00314F3C"/>
    <w:rsid w:val="003155AD"/>
    <w:rsid w:val="00315CB8"/>
    <w:rsid w:val="00316039"/>
    <w:rsid w:val="00317285"/>
    <w:rsid w:val="0031742F"/>
    <w:rsid w:val="00317D40"/>
    <w:rsid w:val="00320ABE"/>
    <w:rsid w:val="00321344"/>
    <w:rsid w:val="00322033"/>
    <w:rsid w:val="00322099"/>
    <w:rsid w:val="00322BFD"/>
    <w:rsid w:val="00322DB5"/>
    <w:rsid w:val="00322FDD"/>
    <w:rsid w:val="0032339D"/>
    <w:rsid w:val="003239A5"/>
    <w:rsid w:val="00326919"/>
    <w:rsid w:val="00326BA4"/>
    <w:rsid w:val="00327446"/>
    <w:rsid w:val="0033019B"/>
    <w:rsid w:val="00332B15"/>
    <w:rsid w:val="00333389"/>
    <w:rsid w:val="0033389B"/>
    <w:rsid w:val="00334250"/>
    <w:rsid w:val="003343C6"/>
    <w:rsid w:val="0033480E"/>
    <w:rsid w:val="00334DF7"/>
    <w:rsid w:val="00335251"/>
    <w:rsid w:val="00335C3C"/>
    <w:rsid w:val="00336FE0"/>
    <w:rsid w:val="003370AC"/>
    <w:rsid w:val="003413FA"/>
    <w:rsid w:val="00343457"/>
    <w:rsid w:val="0034398C"/>
    <w:rsid w:val="003439DC"/>
    <w:rsid w:val="00343A85"/>
    <w:rsid w:val="0034483D"/>
    <w:rsid w:val="003449ED"/>
    <w:rsid w:val="00345BBB"/>
    <w:rsid w:val="00350083"/>
    <w:rsid w:val="003505D4"/>
    <w:rsid w:val="003515CB"/>
    <w:rsid w:val="00351EFD"/>
    <w:rsid w:val="0035303F"/>
    <w:rsid w:val="00353323"/>
    <w:rsid w:val="003534C2"/>
    <w:rsid w:val="00353E6C"/>
    <w:rsid w:val="00354169"/>
    <w:rsid w:val="00354E55"/>
    <w:rsid w:val="003553D1"/>
    <w:rsid w:val="00356B3C"/>
    <w:rsid w:val="003571EB"/>
    <w:rsid w:val="003575DE"/>
    <w:rsid w:val="00357D76"/>
    <w:rsid w:val="00360AD4"/>
    <w:rsid w:val="00360F90"/>
    <w:rsid w:val="00361585"/>
    <w:rsid w:val="003622B6"/>
    <w:rsid w:val="00362483"/>
    <w:rsid w:val="00362662"/>
    <w:rsid w:val="003651C0"/>
    <w:rsid w:val="00365E42"/>
    <w:rsid w:val="003667F7"/>
    <w:rsid w:val="00366B0A"/>
    <w:rsid w:val="00367BFC"/>
    <w:rsid w:val="00373607"/>
    <w:rsid w:val="00373A8A"/>
    <w:rsid w:val="00373E99"/>
    <w:rsid w:val="003743FE"/>
    <w:rsid w:val="00374FA8"/>
    <w:rsid w:val="00375D2D"/>
    <w:rsid w:val="00375F96"/>
    <w:rsid w:val="003776AF"/>
    <w:rsid w:val="003813E7"/>
    <w:rsid w:val="003818E2"/>
    <w:rsid w:val="0038282F"/>
    <w:rsid w:val="003848C2"/>
    <w:rsid w:val="00385AFE"/>
    <w:rsid w:val="003869AE"/>
    <w:rsid w:val="0038747E"/>
    <w:rsid w:val="00387BBE"/>
    <w:rsid w:val="0039110E"/>
    <w:rsid w:val="00391564"/>
    <w:rsid w:val="003916B2"/>
    <w:rsid w:val="0039176B"/>
    <w:rsid w:val="00391EDF"/>
    <w:rsid w:val="003921A9"/>
    <w:rsid w:val="0039235F"/>
    <w:rsid w:val="003923FA"/>
    <w:rsid w:val="0039363F"/>
    <w:rsid w:val="00393CA8"/>
    <w:rsid w:val="00394B22"/>
    <w:rsid w:val="003964D2"/>
    <w:rsid w:val="003968DF"/>
    <w:rsid w:val="003972EA"/>
    <w:rsid w:val="003974B2"/>
    <w:rsid w:val="00397842"/>
    <w:rsid w:val="003A03A7"/>
    <w:rsid w:val="003A0507"/>
    <w:rsid w:val="003A0669"/>
    <w:rsid w:val="003A1C2C"/>
    <w:rsid w:val="003A23C7"/>
    <w:rsid w:val="003A3849"/>
    <w:rsid w:val="003A3B79"/>
    <w:rsid w:val="003A40C7"/>
    <w:rsid w:val="003A41A6"/>
    <w:rsid w:val="003A42E6"/>
    <w:rsid w:val="003A4A2F"/>
    <w:rsid w:val="003A55E6"/>
    <w:rsid w:val="003A5B64"/>
    <w:rsid w:val="003A751D"/>
    <w:rsid w:val="003B0107"/>
    <w:rsid w:val="003B1541"/>
    <w:rsid w:val="003B1791"/>
    <w:rsid w:val="003B1F10"/>
    <w:rsid w:val="003B2116"/>
    <w:rsid w:val="003B2902"/>
    <w:rsid w:val="003B369C"/>
    <w:rsid w:val="003B39F9"/>
    <w:rsid w:val="003B4137"/>
    <w:rsid w:val="003B44FC"/>
    <w:rsid w:val="003B46E0"/>
    <w:rsid w:val="003B4D74"/>
    <w:rsid w:val="003B5331"/>
    <w:rsid w:val="003B568E"/>
    <w:rsid w:val="003B6155"/>
    <w:rsid w:val="003B666C"/>
    <w:rsid w:val="003B6859"/>
    <w:rsid w:val="003B6F65"/>
    <w:rsid w:val="003B6F66"/>
    <w:rsid w:val="003B713F"/>
    <w:rsid w:val="003B75BC"/>
    <w:rsid w:val="003C0073"/>
    <w:rsid w:val="003C044A"/>
    <w:rsid w:val="003C0620"/>
    <w:rsid w:val="003C08EF"/>
    <w:rsid w:val="003C0933"/>
    <w:rsid w:val="003C23F9"/>
    <w:rsid w:val="003C2929"/>
    <w:rsid w:val="003C29B7"/>
    <w:rsid w:val="003C2BA4"/>
    <w:rsid w:val="003C47F7"/>
    <w:rsid w:val="003C4BBA"/>
    <w:rsid w:val="003C53BD"/>
    <w:rsid w:val="003C62EE"/>
    <w:rsid w:val="003C6E6A"/>
    <w:rsid w:val="003C6F19"/>
    <w:rsid w:val="003C7344"/>
    <w:rsid w:val="003C7F20"/>
    <w:rsid w:val="003D0286"/>
    <w:rsid w:val="003D0323"/>
    <w:rsid w:val="003D0466"/>
    <w:rsid w:val="003D07C9"/>
    <w:rsid w:val="003D2157"/>
    <w:rsid w:val="003D28CC"/>
    <w:rsid w:val="003D2A2F"/>
    <w:rsid w:val="003D2BBC"/>
    <w:rsid w:val="003D2D5C"/>
    <w:rsid w:val="003D44C7"/>
    <w:rsid w:val="003D5CA1"/>
    <w:rsid w:val="003D65B3"/>
    <w:rsid w:val="003D6E35"/>
    <w:rsid w:val="003D7325"/>
    <w:rsid w:val="003D7ABF"/>
    <w:rsid w:val="003D7B48"/>
    <w:rsid w:val="003E0856"/>
    <w:rsid w:val="003E0B0C"/>
    <w:rsid w:val="003E0E37"/>
    <w:rsid w:val="003E1216"/>
    <w:rsid w:val="003E1E78"/>
    <w:rsid w:val="003E220F"/>
    <w:rsid w:val="003E3592"/>
    <w:rsid w:val="003E3625"/>
    <w:rsid w:val="003E3653"/>
    <w:rsid w:val="003E4664"/>
    <w:rsid w:val="003E4C3E"/>
    <w:rsid w:val="003E4E81"/>
    <w:rsid w:val="003E6604"/>
    <w:rsid w:val="003E6611"/>
    <w:rsid w:val="003E6B44"/>
    <w:rsid w:val="003E7899"/>
    <w:rsid w:val="003E7E83"/>
    <w:rsid w:val="003F0BA5"/>
    <w:rsid w:val="003F13E6"/>
    <w:rsid w:val="003F191C"/>
    <w:rsid w:val="003F1CC4"/>
    <w:rsid w:val="003F2318"/>
    <w:rsid w:val="003F2BF3"/>
    <w:rsid w:val="003F2C41"/>
    <w:rsid w:val="003F2FF7"/>
    <w:rsid w:val="003F3AF5"/>
    <w:rsid w:val="003F425C"/>
    <w:rsid w:val="003F4816"/>
    <w:rsid w:val="003F48F5"/>
    <w:rsid w:val="003F4BEE"/>
    <w:rsid w:val="003F4BFD"/>
    <w:rsid w:val="003F4F23"/>
    <w:rsid w:val="003F5342"/>
    <w:rsid w:val="003F56F8"/>
    <w:rsid w:val="003F59DF"/>
    <w:rsid w:val="003F6E65"/>
    <w:rsid w:val="003F718B"/>
    <w:rsid w:val="003F7407"/>
    <w:rsid w:val="0040058A"/>
    <w:rsid w:val="0040096A"/>
    <w:rsid w:val="0040112C"/>
    <w:rsid w:val="004012C2"/>
    <w:rsid w:val="004017DF"/>
    <w:rsid w:val="004028C3"/>
    <w:rsid w:val="00402A26"/>
    <w:rsid w:val="004035F2"/>
    <w:rsid w:val="004036EF"/>
    <w:rsid w:val="00403F13"/>
    <w:rsid w:val="00405DBF"/>
    <w:rsid w:val="004068D3"/>
    <w:rsid w:val="00406ECE"/>
    <w:rsid w:val="00406FDB"/>
    <w:rsid w:val="00407334"/>
    <w:rsid w:val="0040792C"/>
    <w:rsid w:val="00410D27"/>
    <w:rsid w:val="00411788"/>
    <w:rsid w:val="00411DCD"/>
    <w:rsid w:val="00412128"/>
    <w:rsid w:val="00412130"/>
    <w:rsid w:val="00412EFC"/>
    <w:rsid w:val="00414583"/>
    <w:rsid w:val="00414841"/>
    <w:rsid w:val="00415216"/>
    <w:rsid w:val="0041529F"/>
    <w:rsid w:val="0041555B"/>
    <w:rsid w:val="004161DC"/>
    <w:rsid w:val="004167FF"/>
    <w:rsid w:val="00417127"/>
    <w:rsid w:val="00417446"/>
    <w:rsid w:val="00417B32"/>
    <w:rsid w:val="0042145D"/>
    <w:rsid w:val="0042174E"/>
    <w:rsid w:val="00421CC2"/>
    <w:rsid w:val="00422021"/>
    <w:rsid w:val="004227ED"/>
    <w:rsid w:val="00422D00"/>
    <w:rsid w:val="00422D18"/>
    <w:rsid w:val="004230A7"/>
    <w:rsid w:val="0042374F"/>
    <w:rsid w:val="00423A83"/>
    <w:rsid w:val="00423BDF"/>
    <w:rsid w:val="00424398"/>
    <w:rsid w:val="004253C5"/>
    <w:rsid w:val="00425878"/>
    <w:rsid w:val="00425B17"/>
    <w:rsid w:val="00426BCB"/>
    <w:rsid w:val="00426D05"/>
    <w:rsid w:val="00426E33"/>
    <w:rsid w:val="0043026C"/>
    <w:rsid w:val="0043057F"/>
    <w:rsid w:val="00430D31"/>
    <w:rsid w:val="00430E64"/>
    <w:rsid w:val="00430F38"/>
    <w:rsid w:val="00431242"/>
    <w:rsid w:val="004318B7"/>
    <w:rsid w:val="004319B4"/>
    <w:rsid w:val="0043204C"/>
    <w:rsid w:val="00432158"/>
    <w:rsid w:val="004325E3"/>
    <w:rsid w:val="0043397F"/>
    <w:rsid w:val="00434189"/>
    <w:rsid w:val="004347BF"/>
    <w:rsid w:val="00435004"/>
    <w:rsid w:val="00435E7F"/>
    <w:rsid w:val="004365CF"/>
    <w:rsid w:val="00436E42"/>
    <w:rsid w:val="00437848"/>
    <w:rsid w:val="00440208"/>
    <w:rsid w:val="004405B4"/>
    <w:rsid w:val="00440C68"/>
    <w:rsid w:val="004416E5"/>
    <w:rsid w:val="004418E0"/>
    <w:rsid w:val="00441B18"/>
    <w:rsid w:val="00441F7C"/>
    <w:rsid w:val="00444937"/>
    <w:rsid w:val="00444CF0"/>
    <w:rsid w:val="00444F63"/>
    <w:rsid w:val="00445EAA"/>
    <w:rsid w:val="004466A5"/>
    <w:rsid w:val="00446A42"/>
    <w:rsid w:val="00446C12"/>
    <w:rsid w:val="004470F8"/>
    <w:rsid w:val="00447AFE"/>
    <w:rsid w:val="00447BF7"/>
    <w:rsid w:val="00447EDC"/>
    <w:rsid w:val="00450BF2"/>
    <w:rsid w:val="00450F4C"/>
    <w:rsid w:val="0045150E"/>
    <w:rsid w:val="0045186A"/>
    <w:rsid w:val="00452324"/>
    <w:rsid w:val="004523EC"/>
    <w:rsid w:val="00452479"/>
    <w:rsid w:val="00453B95"/>
    <w:rsid w:val="00453F57"/>
    <w:rsid w:val="004544F4"/>
    <w:rsid w:val="00454733"/>
    <w:rsid w:val="00455584"/>
    <w:rsid w:val="00456118"/>
    <w:rsid w:val="00456871"/>
    <w:rsid w:val="00456D68"/>
    <w:rsid w:val="004578C2"/>
    <w:rsid w:val="004579B1"/>
    <w:rsid w:val="00457B3C"/>
    <w:rsid w:val="00460783"/>
    <w:rsid w:val="00460ABD"/>
    <w:rsid w:val="00460E70"/>
    <w:rsid w:val="00461581"/>
    <w:rsid w:val="004617C5"/>
    <w:rsid w:val="004618D8"/>
    <w:rsid w:val="00462698"/>
    <w:rsid w:val="00462767"/>
    <w:rsid w:val="00462E67"/>
    <w:rsid w:val="00463636"/>
    <w:rsid w:val="00463B77"/>
    <w:rsid w:val="00463F67"/>
    <w:rsid w:val="004647DB"/>
    <w:rsid w:val="00464E18"/>
    <w:rsid w:val="004650FF"/>
    <w:rsid w:val="00465560"/>
    <w:rsid w:val="0046777D"/>
    <w:rsid w:val="004678D9"/>
    <w:rsid w:val="004705AE"/>
    <w:rsid w:val="0047061E"/>
    <w:rsid w:val="004708CE"/>
    <w:rsid w:val="00472A43"/>
    <w:rsid w:val="00472A9F"/>
    <w:rsid w:val="00472AFA"/>
    <w:rsid w:val="004734D2"/>
    <w:rsid w:val="004740D8"/>
    <w:rsid w:val="00474763"/>
    <w:rsid w:val="00475445"/>
    <w:rsid w:val="0047547B"/>
    <w:rsid w:val="00476C65"/>
    <w:rsid w:val="00476FF3"/>
    <w:rsid w:val="004772BF"/>
    <w:rsid w:val="00480041"/>
    <w:rsid w:val="00480121"/>
    <w:rsid w:val="00480FAF"/>
    <w:rsid w:val="00481309"/>
    <w:rsid w:val="0048274D"/>
    <w:rsid w:val="00482779"/>
    <w:rsid w:val="004833DE"/>
    <w:rsid w:val="0048518F"/>
    <w:rsid w:val="0048670D"/>
    <w:rsid w:val="0048689E"/>
    <w:rsid w:val="00486CED"/>
    <w:rsid w:val="00487B90"/>
    <w:rsid w:val="00487BD6"/>
    <w:rsid w:val="00490159"/>
    <w:rsid w:val="00490224"/>
    <w:rsid w:val="00490339"/>
    <w:rsid w:val="00490BE2"/>
    <w:rsid w:val="00490FDD"/>
    <w:rsid w:val="004910C6"/>
    <w:rsid w:val="00491FAE"/>
    <w:rsid w:val="004927EC"/>
    <w:rsid w:val="0049380E"/>
    <w:rsid w:val="00494C08"/>
    <w:rsid w:val="00494C35"/>
    <w:rsid w:val="004956B7"/>
    <w:rsid w:val="00495747"/>
    <w:rsid w:val="00495D8D"/>
    <w:rsid w:val="00496DB0"/>
    <w:rsid w:val="00497960"/>
    <w:rsid w:val="004A0263"/>
    <w:rsid w:val="004A03FA"/>
    <w:rsid w:val="004A0861"/>
    <w:rsid w:val="004A09CF"/>
    <w:rsid w:val="004A12EF"/>
    <w:rsid w:val="004A2F17"/>
    <w:rsid w:val="004A34D3"/>
    <w:rsid w:val="004A417B"/>
    <w:rsid w:val="004A4256"/>
    <w:rsid w:val="004A4509"/>
    <w:rsid w:val="004A46BE"/>
    <w:rsid w:val="004A5897"/>
    <w:rsid w:val="004A7157"/>
    <w:rsid w:val="004A7355"/>
    <w:rsid w:val="004A77AC"/>
    <w:rsid w:val="004A798F"/>
    <w:rsid w:val="004A7A0E"/>
    <w:rsid w:val="004B0000"/>
    <w:rsid w:val="004B0038"/>
    <w:rsid w:val="004B1D10"/>
    <w:rsid w:val="004B1F52"/>
    <w:rsid w:val="004B2D41"/>
    <w:rsid w:val="004B3418"/>
    <w:rsid w:val="004B39F3"/>
    <w:rsid w:val="004B3DAF"/>
    <w:rsid w:val="004B4A08"/>
    <w:rsid w:val="004B4BFC"/>
    <w:rsid w:val="004B4EF0"/>
    <w:rsid w:val="004B566E"/>
    <w:rsid w:val="004B5A5F"/>
    <w:rsid w:val="004B6254"/>
    <w:rsid w:val="004C147D"/>
    <w:rsid w:val="004C1E02"/>
    <w:rsid w:val="004C2580"/>
    <w:rsid w:val="004C28C7"/>
    <w:rsid w:val="004C292A"/>
    <w:rsid w:val="004C33A8"/>
    <w:rsid w:val="004C36F5"/>
    <w:rsid w:val="004C49D2"/>
    <w:rsid w:val="004C52E9"/>
    <w:rsid w:val="004C67B7"/>
    <w:rsid w:val="004C71B6"/>
    <w:rsid w:val="004C7252"/>
    <w:rsid w:val="004D01E3"/>
    <w:rsid w:val="004D0646"/>
    <w:rsid w:val="004D07BE"/>
    <w:rsid w:val="004D0FE6"/>
    <w:rsid w:val="004D1C5C"/>
    <w:rsid w:val="004D2AD2"/>
    <w:rsid w:val="004D307C"/>
    <w:rsid w:val="004D3218"/>
    <w:rsid w:val="004D3701"/>
    <w:rsid w:val="004D4CFB"/>
    <w:rsid w:val="004D4D82"/>
    <w:rsid w:val="004D4E5A"/>
    <w:rsid w:val="004D5299"/>
    <w:rsid w:val="004D5332"/>
    <w:rsid w:val="004D5A5A"/>
    <w:rsid w:val="004D6808"/>
    <w:rsid w:val="004D6B95"/>
    <w:rsid w:val="004D6CFF"/>
    <w:rsid w:val="004D742D"/>
    <w:rsid w:val="004D7C0E"/>
    <w:rsid w:val="004D7C94"/>
    <w:rsid w:val="004E05C9"/>
    <w:rsid w:val="004E0950"/>
    <w:rsid w:val="004E0AA0"/>
    <w:rsid w:val="004E0FB0"/>
    <w:rsid w:val="004E134E"/>
    <w:rsid w:val="004E2057"/>
    <w:rsid w:val="004E2096"/>
    <w:rsid w:val="004E2B4B"/>
    <w:rsid w:val="004E36BF"/>
    <w:rsid w:val="004E3B49"/>
    <w:rsid w:val="004E4B94"/>
    <w:rsid w:val="004E4CC3"/>
    <w:rsid w:val="004E4D6F"/>
    <w:rsid w:val="004E5ED8"/>
    <w:rsid w:val="004E61A5"/>
    <w:rsid w:val="004E692B"/>
    <w:rsid w:val="004E7068"/>
    <w:rsid w:val="004E7283"/>
    <w:rsid w:val="004E72B6"/>
    <w:rsid w:val="004E7B12"/>
    <w:rsid w:val="004F01D0"/>
    <w:rsid w:val="004F0220"/>
    <w:rsid w:val="004F08E6"/>
    <w:rsid w:val="004F0E2C"/>
    <w:rsid w:val="004F0E49"/>
    <w:rsid w:val="004F1253"/>
    <w:rsid w:val="004F1435"/>
    <w:rsid w:val="004F1AAE"/>
    <w:rsid w:val="004F4292"/>
    <w:rsid w:val="004F4751"/>
    <w:rsid w:val="004F5159"/>
    <w:rsid w:val="004F5EF7"/>
    <w:rsid w:val="004F5F6B"/>
    <w:rsid w:val="004F64EB"/>
    <w:rsid w:val="004F75A8"/>
    <w:rsid w:val="004F76A8"/>
    <w:rsid w:val="004F7E1C"/>
    <w:rsid w:val="00500221"/>
    <w:rsid w:val="00500828"/>
    <w:rsid w:val="0050087B"/>
    <w:rsid w:val="005010AE"/>
    <w:rsid w:val="00501A07"/>
    <w:rsid w:val="00501A2A"/>
    <w:rsid w:val="00502063"/>
    <w:rsid w:val="00502509"/>
    <w:rsid w:val="0050277A"/>
    <w:rsid w:val="005040EC"/>
    <w:rsid w:val="00504BE6"/>
    <w:rsid w:val="005057B8"/>
    <w:rsid w:val="00505A49"/>
    <w:rsid w:val="00505C53"/>
    <w:rsid w:val="0050624C"/>
    <w:rsid w:val="00506A5E"/>
    <w:rsid w:val="00510458"/>
    <w:rsid w:val="00510471"/>
    <w:rsid w:val="00510ABA"/>
    <w:rsid w:val="00510CC6"/>
    <w:rsid w:val="00511688"/>
    <w:rsid w:val="00512EAF"/>
    <w:rsid w:val="0051377F"/>
    <w:rsid w:val="00513B88"/>
    <w:rsid w:val="00513EB7"/>
    <w:rsid w:val="00514B4E"/>
    <w:rsid w:val="00515701"/>
    <w:rsid w:val="00515EB2"/>
    <w:rsid w:val="0051677D"/>
    <w:rsid w:val="0051681A"/>
    <w:rsid w:val="00516DED"/>
    <w:rsid w:val="005172D1"/>
    <w:rsid w:val="00517C20"/>
    <w:rsid w:val="00517F38"/>
    <w:rsid w:val="00517FEF"/>
    <w:rsid w:val="00521529"/>
    <w:rsid w:val="00521877"/>
    <w:rsid w:val="005222EF"/>
    <w:rsid w:val="00522D92"/>
    <w:rsid w:val="0052331F"/>
    <w:rsid w:val="005235DE"/>
    <w:rsid w:val="0052367A"/>
    <w:rsid w:val="0052375F"/>
    <w:rsid w:val="00523D61"/>
    <w:rsid w:val="005248CD"/>
    <w:rsid w:val="00525576"/>
    <w:rsid w:val="005255A5"/>
    <w:rsid w:val="00525860"/>
    <w:rsid w:val="0052592A"/>
    <w:rsid w:val="005264A8"/>
    <w:rsid w:val="005264FF"/>
    <w:rsid w:val="005268D4"/>
    <w:rsid w:val="005275A3"/>
    <w:rsid w:val="005306C4"/>
    <w:rsid w:val="005308F1"/>
    <w:rsid w:val="0053160E"/>
    <w:rsid w:val="005317F2"/>
    <w:rsid w:val="00531E39"/>
    <w:rsid w:val="00532084"/>
    <w:rsid w:val="005327F0"/>
    <w:rsid w:val="00532EBA"/>
    <w:rsid w:val="005330CF"/>
    <w:rsid w:val="005338AB"/>
    <w:rsid w:val="00533A25"/>
    <w:rsid w:val="00533AC5"/>
    <w:rsid w:val="00533C8A"/>
    <w:rsid w:val="00533FE7"/>
    <w:rsid w:val="00534064"/>
    <w:rsid w:val="0053440D"/>
    <w:rsid w:val="005345CC"/>
    <w:rsid w:val="00534E25"/>
    <w:rsid w:val="00534E2B"/>
    <w:rsid w:val="00534F01"/>
    <w:rsid w:val="005365FB"/>
    <w:rsid w:val="00536B7E"/>
    <w:rsid w:val="00537B2D"/>
    <w:rsid w:val="00537C2C"/>
    <w:rsid w:val="005416B4"/>
    <w:rsid w:val="00543A02"/>
    <w:rsid w:val="00543EE9"/>
    <w:rsid w:val="005441F6"/>
    <w:rsid w:val="00544724"/>
    <w:rsid w:val="0054484A"/>
    <w:rsid w:val="0054495C"/>
    <w:rsid w:val="00544F4A"/>
    <w:rsid w:val="00545761"/>
    <w:rsid w:val="0054605C"/>
    <w:rsid w:val="0055088C"/>
    <w:rsid w:val="005509DF"/>
    <w:rsid w:val="00550A07"/>
    <w:rsid w:val="00550B3A"/>
    <w:rsid w:val="00551885"/>
    <w:rsid w:val="0055236F"/>
    <w:rsid w:val="00552E67"/>
    <w:rsid w:val="00553A79"/>
    <w:rsid w:val="005541E6"/>
    <w:rsid w:val="00554785"/>
    <w:rsid w:val="00554FAF"/>
    <w:rsid w:val="00555A35"/>
    <w:rsid w:val="00555DC3"/>
    <w:rsid w:val="00557162"/>
    <w:rsid w:val="0055717F"/>
    <w:rsid w:val="00557874"/>
    <w:rsid w:val="00560C36"/>
    <w:rsid w:val="00561B37"/>
    <w:rsid w:val="00562D75"/>
    <w:rsid w:val="00562DC2"/>
    <w:rsid w:val="00563746"/>
    <w:rsid w:val="00564BDD"/>
    <w:rsid w:val="00565110"/>
    <w:rsid w:val="0056530B"/>
    <w:rsid w:val="00565A78"/>
    <w:rsid w:val="00565AF7"/>
    <w:rsid w:val="00565BE9"/>
    <w:rsid w:val="0056659D"/>
    <w:rsid w:val="00566AF5"/>
    <w:rsid w:val="0056746E"/>
    <w:rsid w:val="0056766A"/>
    <w:rsid w:val="00567F37"/>
    <w:rsid w:val="0057011E"/>
    <w:rsid w:val="005704C7"/>
    <w:rsid w:val="005706FC"/>
    <w:rsid w:val="00571571"/>
    <w:rsid w:val="0057196E"/>
    <w:rsid w:val="005724ED"/>
    <w:rsid w:val="005726F4"/>
    <w:rsid w:val="00572ED4"/>
    <w:rsid w:val="00573097"/>
    <w:rsid w:val="00573138"/>
    <w:rsid w:val="005733B3"/>
    <w:rsid w:val="005733CE"/>
    <w:rsid w:val="00573BD4"/>
    <w:rsid w:val="00573E53"/>
    <w:rsid w:val="00574256"/>
    <w:rsid w:val="00574BEA"/>
    <w:rsid w:val="00574C69"/>
    <w:rsid w:val="005759A3"/>
    <w:rsid w:val="00575A61"/>
    <w:rsid w:val="00576334"/>
    <w:rsid w:val="005773B1"/>
    <w:rsid w:val="00577487"/>
    <w:rsid w:val="0057798D"/>
    <w:rsid w:val="00580252"/>
    <w:rsid w:val="005802FD"/>
    <w:rsid w:val="00580AB0"/>
    <w:rsid w:val="00580AF1"/>
    <w:rsid w:val="00580F96"/>
    <w:rsid w:val="00581234"/>
    <w:rsid w:val="0058156D"/>
    <w:rsid w:val="00583A04"/>
    <w:rsid w:val="00583E0A"/>
    <w:rsid w:val="00585380"/>
    <w:rsid w:val="00585682"/>
    <w:rsid w:val="005864B1"/>
    <w:rsid w:val="00586E03"/>
    <w:rsid w:val="00586F72"/>
    <w:rsid w:val="00587383"/>
    <w:rsid w:val="005879CA"/>
    <w:rsid w:val="005900ED"/>
    <w:rsid w:val="00590305"/>
    <w:rsid w:val="00590623"/>
    <w:rsid w:val="005906C7"/>
    <w:rsid w:val="00590E27"/>
    <w:rsid w:val="0059133E"/>
    <w:rsid w:val="00591F6D"/>
    <w:rsid w:val="00592D2B"/>
    <w:rsid w:val="0059367A"/>
    <w:rsid w:val="005953A4"/>
    <w:rsid w:val="0059553F"/>
    <w:rsid w:val="005963EE"/>
    <w:rsid w:val="005966E2"/>
    <w:rsid w:val="00596B20"/>
    <w:rsid w:val="00596E20"/>
    <w:rsid w:val="00596E58"/>
    <w:rsid w:val="00597250"/>
    <w:rsid w:val="005A0325"/>
    <w:rsid w:val="005A0748"/>
    <w:rsid w:val="005A0CA5"/>
    <w:rsid w:val="005A101A"/>
    <w:rsid w:val="005A213B"/>
    <w:rsid w:val="005A2274"/>
    <w:rsid w:val="005A25F3"/>
    <w:rsid w:val="005A3133"/>
    <w:rsid w:val="005A42CD"/>
    <w:rsid w:val="005A5424"/>
    <w:rsid w:val="005A561D"/>
    <w:rsid w:val="005A5D04"/>
    <w:rsid w:val="005A5DDF"/>
    <w:rsid w:val="005A675B"/>
    <w:rsid w:val="005A682F"/>
    <w:rsid w:val="005A761C"/>
    <w:rsid w:val="005A7F3A"/>
    <w:rsid w:val="005B025E"/>
    <w:rsid w:val="005B02F4"/>
    <w:rsid w:val="005B12EF"/>
    <w:rsid w:val="005B3BA1"/>
    <w:rsid w:val="005B4671"/>
    <w:rsid w:val="005B5425"/>
    <w:rsid w:val="005B682C"/>
    <w:rsid w:val="005B6FBE"/>
    <w:rsid w:val="005B73D7"/>
    <w:rsid w:val="005B76D6"/>
    <w:rsid w:val="005C0C7C"/>
    <w:rsid w:val="005C15B1"/>
    <w:rsid w:val="005C15E9"/>
    <w:rsid w:val="005C1F1F"/>
    <w:rsid w:val="005C319E"/>
    <w:rsid w:val="005C3D0E"/>
    <w:rsid w:val="005C44C2"/>
    <w:rsid w:val="005C45EB"/>
    <w:rsid w:val="005C6602"/>
    <w:rsid w:val="005C6849"/>
    <w:rsid w:val="005C7070"/>
    <w:rsid w:val="005C72B2"/>
    <w:rsid w:val="005C75A8"/>
    <w:rsid w:val="005D0358"/>
    <w:rsid w:val="005D08EC"/>
    <w:rsid w:val="005D0B61"/>
    <w:rsid w:val="005D1ABC"/>
    <w:rsid w:val="005D1B76"/>
    <w:rsid w:val="005D1E83"/>
    <w:rsid w:val="005D1EDB"/>
    <w:rsid w:val="005D1FAD"/>
    <w:rsid w:val="005D37BB"/>
    <w:rsid w:val="005D4074"/>
    <w:rsid w:val="005D4305"/>
    <w:rsid w:val="005D496C"/>
    <w:rsid w:val="005D5D19"/>
    <w:rsid w:val="005D5E96"/>
    <w:rsid w:val="005D60A1"/>
    <w:rsid w:val="005D65D6"/>
    <w:rsid w:val="005D6BBE"/>
    <w:rsid w:val="005D7027"/>
    <w:rsid w:val="005D752E"/>
    <w:rsid w:val="005D76A7"/>
    <w:rsid w:val="005D7B68"/>
    <w:rsid w:val="005E0676"/>
    <w:rsid w:val="005E0F7C"/>
    <w:rsid w:val="005E2842"/>
    <w:rsid w:val="005E3C76"/>
    <w:rsid w:val="005E3CCA"/>
    <w:rsid w:val="005E50F9"/>
    <w:rsid w:val="005E51FA"/>
    <w:rsid w:val="005E56F1"/>
    <w:rsid w:val="005E572F"/>
    <w:rsid w:val="005E6DB8"/>
    <w:rsid w:val="005E73F4"/>
    <w:rsid w:val="005E7C19"/>
    <w:rsid w:val="005E7CDC"/>
    <w:rsid w:val="005E7DC5"/>
    <w:rsid w:val="005F0549"/>
    <w:rsid w:val="005F0A3C"/>
    <w:rsid w:val="005F0C81"/>
    <w:rsid w:val="005F0CC0"/>
    <w:rsid w:val="005F30CA"/>
    <w:rsid w:val="005F3488"/>
    <w:rsid w:val="005F49C5"/>
    <w:rsid w:val="005F5108"/>
    <w:rsid w:val="005F52EB"/>
    <w:rsid w:val="005F5562"/>
    <w:rsid w:val="005F5994"/>
    <w:rsid w:val="005F6023"/>
    <w:rsid w:val="005F6D52"/>
    <w:rsid w:val="005F77DC"/>
    <w:rsid w:val="00600B58"/>
    <w:rsid w:val="00600EA3"/>
    <w:rsid w:val="006013C9"/>
    <w:rsid w:val="00601A46"/>
    <w:rsid w:val="0060313A"/>
    <w:rsid w:val="0060360C"/>
    <w:rsid w:val="00603733"/>
    <w:rsid w:val="00604CFA"/>
    <w:rsid w:val="006054BD"/>
    <w:rsid w:val="006060A3"/>
    <w:rsid w:val="006060B5"/>
    <w:rsid w:val="00607D67"/>
    <w:rsid w:val="006105F3"/>
    <w:rsid w:val="0061091D"/>
    <w:rsid w:val="00610F27"/>
    <w:rsid w:val="00611C14"/>
    <w:rsid w:val="00611CBA"/>
    <w:rsid w:val="00612C3E"/>
    <w:rsid w:val="00613798"/>
    <w:rsid w:val="00613930"/>
    <w:rsid w:val="00613ED0"/>
    <w:rsid w:val="00614215"/>
    <w:rsid w:val="00615679"/>
    <w:rsid w:val="006162C7"/>
    <w:rsid w:val="006163A0"/>
    <w:rsid w:val="006167D7"/>
    <w:rsid w:val="00616EE5"/>
    <w:rsid w:val="006175F5"/>
    <w:rsid w:val="00617B36"/>
    <w:rsid w:val="00621424"/>
    <w:rsid w:val="00621559"/>
    <w:rsid w:val="00622D82"/>
    <w:rsid w:val="00622E2B"/>
    <w:rsid w:val="0062333F"/>
    <w:rsid w:val="00626920"/>
    <w:rsid w:val="00627235"/>
    <w:rsid w:val="006273EF"/>
    <w:rsid w:val="006310D1"/>
    <w:rsid w:val="0063123E"/>
    <w:rsid w:val="0063245F"/>
    <w:rsid w:val="0063262C"/>
    <w:rsid w:val="0063280D"/>
    <w:rsid w:val="006330B9"/>
    <w:rsid w:val="006335CB"/>
    <w:rsid w:val="00633638"/>
    <w:rsid w:val="00634833"/>
    <w:rsid w:val="00634F59"/>
    <w:rsid w:val="006352C9"/>
    <w:rsid w:val="006353CB"/>
    <w:rsid w:val="0063767F"/>
    <w:rsid w:val="006378AF"/>
    <w:rsid w:val="0064012F"/>
    <w:rsid w:val="006401D8"/>
    <w:rsid w:val="00640590"/>
    <w:rsid w:val="00640716"/>
    <w:rsid w:val="006419A6"/>
    <w:rsid w:val="006428DC"/>
    <w:rsid w:val="00643C7A"/>
    <w:rsid w:val="00644122"/>
    <w:rsid w:val="00644609"/>
    <w:rsid w:val="00644640"/>
    <w:rsid w:val="0064464E"/>
    <w:rsid w:val="0064491A"/>
    <w:rsid w:val="00644D8E"/>
    <w:rsid w:val="0064502A"/>
    <w:rsid w:val="00645507"/>
    <w:rsid w:val="00645C98"/>
    <w:rsid w:val="00646647"/>
    <w:rsid w:val="006477DB"/>
    <w:rsid w:val="006478DB"/>
    <w:rsid w:val="00647A6F"/>
    <w:rsid w:val="00647D35"/>
    <w:rsid w:val="00651D84"/>
    <w:rsid w:val="0065222E"/>
    <w:rsid w:val="006527ED"/>
    <w:rsid w:val="00652D2C"/>
    <w:rsid w:val="00653947"/>
    <w:rsid w:val="00653E38"/>
    <w:rsid w:val="006555A5"/>
    <w:rsid w:val="00655BD2"/>
    <w:rsid w:val="006561C2"/>
    <w:rsid w:val="006563E4"/>
    <w:rsid w:val="00656B64"/>
    <w:rsid w:val="006570D3"/>
    <w:rsid w:val="006573F2"/>
    <w:rsid w:val="00657B79"/>
    <w:rsid w:val="006602A7"/>
    <w:rsid w:val="00660E58"/>
    <w:rsid w:val="00661654"/>
    <w:rsid w:val="00661908"/>
    <w:rsid w:val="00661DB5"/>
    <w:rsid w:val="0066214E"/>
    <w:rsid w:val="00662D36"/>
    <w:rsid w:val="00663290"/>
    <w:rsid w:val="0066449D"/>
    <w:rsid w:val="0066461E"/>
    <w:rsid w:val="006652A3"/>
    <w:rsid w:val="00666B3F"/>
    <w:rsid w:val="00667D3D"/>
    <w:rsid w:val="00670303"/>
    <w:rsid w:val="006709D1"/>
    <w:rsid w:val="00670AA2"/>
    <w:rsid w:val="00671456"/>
    <w:rsid w:val="00671723"/>
    <w:rsid w:val="006737EB"/>
    <w:rsid w:val="00673B7A"/>
    <w:rsid w:val="00674A34"/>
    <w:rsid w:val="00674C03"/>
    <w:rsid w:val="00675949"/>
    <w:rsid w:val="00675C2C"/>
    <w:rsid w:val="006762F5"/>
    <w:rsid w:val="00676587"/>
    <w:rsid w:val="00677E3C"/>
    <w:rsid w:val="00677EEA"/>
    <w:rsid w:val="0068147D"/>
    <w:rsid w:val="006816C2"/>
    <w:rsid w:val="006819EA"/>
    <w:rsid w:val="00681B6B"/>
    <w:rsid w:val="00681CE9"/>
    <w:rsid w:val="00681E3A"/>
    <w:rsid w:val="00683521"/>
    <w:rsid w:val="00683F44"/>
    <w:rsid w:val="00685D49"/>
    <w:rsid w:val="00685DFB"/>
    <w:rsid w:val="006860CC"/>
    <w:rsid w:val="006864C2"/>
    <w:rsid w:val="00686DC7"/>
    <w:rsid w:val="006876DA"/>
    <w:rsid w:val="0068772F"/>
    <w:rsid w:val="00687BB0"/>
    <w:rsid w:val="00690836"/>
    <w:rsid w:val="00690ADB"/>
    <w:rsid w:val="006920DA"/>
    <w:rsid w:val="00692ABC"/>
    <w:rsid w:val="00692B1C"/>
    <w:rsid w:val="00692D4E"/>
    <w:rsid w:val="00692F87"/>
    <w:rsid w:val="0069323D"/>
    <w:rsid w:val="006954CA"/>
    <w:rsid w:val="0069599D"/>
    <w:rsid w:val="00695BBE"/>
    <w:rsid w:val="00695E1A"/>
    <w:rsid w:val="006966C8"/>
    <w:rsid w:val="0069747C"/>
    <w:rsid w:val="006976C2"/>
    <w:rsid w:val="00697800"/>
    <w:rsid w:val="006979B8"/>
    <w:rsid w:val="006A151C"/>
    <w:rsid w:val="006A1582"/>
    <w:rsid w:val="006A1E72"/>
    <w:rsid w:val="006A2418"/>
    <w:rsid w:val="006A3E3E"/>
    <w:rsid w:val="006A48C0"/>
    <w:rsid w:val="006A4ABD"/>
    <w:rsid w:val="006A4EA8"/>
    <w:rsid w:val="006A53A1"/>
    <w:rsid w:val="006A57F9"/>
    <w:rsid w:val="006A6881"/>
    <w:rsid w:val="006A6DED"/>
    <w:rsid w:val="006A6E72"/>
    <w:rsid w:val="006A773E"/>
    <w:rsid w:val="006A7E0A"/>
    <w:rsid w:val="006B013F"/>
    <w:rsid w:val="006B05B0"/>
    <w:rsid w:val="006B0D95"/>
    <w:rsid w:val="006B102A"/>
    <w:rsid w:val="006B1B3D"/>
    <w:rsid w:val="006B1C02"/>
    <w:rsid w:val="006B21BF"/>
    <w:rsid w:val="006B2EC2"/>
    <w:rsid w:val="006B447F"/>
    <w:rsid w:val="006B7CB4"/>
    <w:rsid w:val="006C0C4B"/>
    <w:rsid w:val="006C0D43"/>
    <w:rsid w:val="006C1157"/>
    <w:rsid w:val="006C1214"/>
    <w:rsid w:val="006C229C"/>
    <w:rsid w:val="006C2A94"/>
    <w:rsid w:val="006C3440"/>
    <w:rsid w:val="006C40DC"/>
    <w:rsid w:val="006C4A2E"/>
    <w:rsid w:val="006C4C06"/>
    <w:rsid w:val="006C4F20"/>
    <w:rsid w:val="006C509D"/>
    <w:rsid w:val="006C5697"/>
    <w:rsid w:val="006C5EC1"/>
    <w:rsid w:val="006C61C2"/>
    <w:rsid w:val="006C64FE"/>
    <w:rsid w:val="006C6F78"/>
    <w:rsid w:val="006C70C5"/>
    <w:rsid w:val="006C7547"/>
    <w:rsid w:val="006D04A3"/>
    <w:rsid w:val="006D09CF"/>
    <w:rsid w:val="006D0AA8"/>
    <w:rsid w:val="006D0C48"/>
    <w:rsid w:val="006D0E0C"/>
    <w:rsid w:val="006D0F5A"/>
    <w:rsid w:val="006D1A20"/>
    <w:rsid w:val="006D2E58"/>
    <w:rsid w:val="006D45C9"/>
    <w:rsid w:val="006D4D7C"/>
    <w:rsid w:val="006D5E9E"/>
    <w:rsid w:val="006D6645"/>
    <w:rsid w:val="006D6922"/>
    <w:rsid w:val="006D73C5"/>
    <w:rsid w:val="006D7A6F"/>
    <w:rsid w:val="006D7A70"/>
    <w:rsid w:val="006E1A29"/>
    <w:rsid w:val="006E1F25"/>
    <w:rsid w:val="006E35A6"/>
    <w:rsid w:val="006E420A"/>
    <w:rsid w:val="006E4406"/>
    <w:rsid w:val="006E486D"/>
    <w:rsid w:val="006E499C"/>
    <w:rsid w:val="006E4B44"/>
    <w:rsid w:val="006E53E5"/>
    <w:rsid w:val="006E55EE"/>
    <w:rsid w:val="006E5DB6"/>
    <w:rsid w:val="006E76FC"/>
    <w:rsid w:val="006E7C76"/>
    <w:rsid w:val="006E7D80"/>
    <w:rsid w:val="006F06F1"/>
    <w:rsid w:val="006F0CD3"/>
    <w:rsid w:val="006F152D"/>
    <w:rsid w:val="006F1D9C"/>
    <w:rsid w:val="006F2C07"/>
    <w:rsid w:val="006F2F77"/>
    <w:rsid w:val="006F326B"/>
    <w:rsid w:val="006F4732"/>
    <w:rsid w:val="006F4AD1"/>
    <w:rsid w:val="006F55CA"/>
    <w:rsid w:val="006F56EB"/>
    <w:rsid w:val="006F5AD9"/>
    <w:rsid w:val="006F5B57"/>
    <w:rsid w:val="006F5D65"/>
    <w:rsid w:val="006F6853"/>
    <w:rsid w:val="006F770A"/>
    <w:rsid w:val="006F7B34"/>
    <w:rsid w:val="006F7FB7"/>
    <w:rsid w:val="00700AF9"/>
    <w:rsid w:val="00700C56"/>
    <w:rsid w:val="00700CAF"/>
    <w:rsid w:val="00701343"/>
    <w:rsid w:val="00702242"/>
    <w:rsid w:val="00702937"/>
    <w:rsid w:val="00702939"/>
    <w:rsid w:val="00703428"/>
    <w:rsid w:val="0070404C"/>
    <w:rsid w:val="007040CF"/>
    <w:rsid w:val="00705829"/>
    <w:rsid w:val="007058A2"/>
    <w:rsid w:val="0070612A"/>
    <w:rsid w:val="007069DC"/>
    <w:rsid w:val="00707203"/>
    <w:rsid w:val="00707B73"/>
    <w:rsid w:val="00707D48"/>
    <w:rsid w:val="007108BB"/>
    <w:rsid w:val="00710C0D"/>
    <w:rsid w:val="007110EF"/>
    <w:rsid w:val="0071136C"/>
    <w:rsid w:val="007118D7"/>
    <w:rsid w:val="00712347"/>
    <w:rsid w:val="007124A0"/>
    <w:rsid w:val="00712C43"/>
    <w:rsid w:val="00713369"/>
    <w:rsid w:val="007134F3"/>
    <w:rsid w:val="007137E3"/>
    <w:rsid w:val="00714C94"/>
    <w:rsid w:val="007155C4"/>
    <w:rsid w:val="00716880"/>
    <w:rsid w:val="00716B19"/>
    <w:rsid w:val="00717925"/>
    <w:rsid w:val="0072004D"/>
    <w:rsid w:val="00720052"/>
    <w:rsid w:val="0072097D"/>
    <w:rsid w:val="007211C9"/>
    <w:rsid w:val="007224A8"/>
    <w:rsid w:val="00722F4E"/>
    <w:rsid w:val="00722FBD"/>
    <w:rsid w:val="007237C1"/>
    <w:rsid w:val="00723846"/>
    <w:rsid w:val="007242A8"/>
    <w:rsid w:val="00724C6F"/>
    <w:rsid w:val="00724D72"/>
    <w:rsid w:val="00725165"/>
    <w:rsid w:val="00725217"/>
    <w:rsid w:val="00725D21"/>
    <w:rsid w:val="00726D96"/>
    <w:rsid w:val="00726EF0"/>
    <w:rsid w:val="00727291"/>
    <w:rsid w:val="00727C3A"/>
    <w:rsid w:val="00727FD9"/>
    <w:rsid w:val="007302D8"/>
    <w:rsid w:val="00730DF4"/>
    <w:rsid w:val="0073172A"/>
    <w:rsid w:val="0073212E"/>
    <w:rsid w:val="00732423"/>
    <w:rsid w:val="00732566"/>
    <w:rsid w:val="0073323B"/>
    <w:rsid w:val="00733BD3"/>
    <w:rsid w:val="00733F31"/>
    <w:rsid w:val="007343C9"/>
    <w:rsid w:val="007351DE"/>
    <w:rsid w:val="0073555B"/>
    <w:rsid w:val="0073681C"/>
    <w:rsid w:val="00737C0F"/>
    <w:rsid w:val="00740018"/>
    <w:rsid w:val="00740711"/>
    <w:rsid w:val="00740CE4"/>
    <w:rsid w:val="00740ECF"/>
    <w:rsid w:val="00741D6D"/>
    <w:rsid w:val="00742229"/>
    <w:rsid w:val="00742A26"/>
    <w:rsid w:val="00743CE4"/>
    <w:rsid w:val="00744177"/>
    <w:rsid w:val="007442AE"/>
    <w:rsid w:val="007443B1"/>
    <w:rsid w:val="00745CD8"/>
    <w:rsid w:val="00745FE1"/>
    <w:rsid w:val="0074619B"/>
    <w:rsid w:val="007464E1"/>
    <w:rsid w:val="00746808"/>
    <w:rsid w:val="00747087"/>
    <w:rsid w:val="00750846"/>
    <w:rsid w:val="00750B14"/>
    <w:rsid w:val="0075112B"/>
    <w:rsid w:val="00751E1C"/>
    <w:rsid w:val="007525D6"/>
    <w:rsid w:val="00752F0A"/>
    <w:rsid w:val="007532E4"/>
    <w:rsid w:val="00753638"/>
    <w:rsid w:val="00753670"/>
    <w:rsid w:val="00753701"/>
    <w:rsid w:val="00753FFD"/>
    <w:rsid w:val="007545F9"/>
    <w:rsid w:val="00756EAF"/>
    <w:rsid w:val="0075739A"/>
    <w:rsid w:val="007573A5"/>
    <w:rsid w:val="007578B8"/>
    <w:rsid w:val="00757FC2"/>
    <w:rsid w:val="00760328"/>
    <w:rsid w:val="007607EC"/>
    <w:rsid w:val="00760AC8"/>
    <w:rsid w:val="007615BC"/>
    <w:rsid w:val="007616C2"/>
    <w:rsid w:val="00761EDE"/>
    <w:rsid w:val="00762A0A"/>
    <w:rsid w:val="00762EE5"/>
    <w:rsid w:val="00763B39"/>
    <w:rsid w:val="007647C2"/>
    <w:rsid w:val="007647ED"/>
    <w:rsid w:val="007655E8"/>
    <w:rsid w:val="00765C65"/>
    <w:rsid w:val="00766010"/>
    <w:rsid w:val="00766243"/>
    <w:rsid w:val="007663C8"/>
    <w:rsid w:val="00767C7C"/>
    <w:rsid w:val="007707F0"/>
    <w:rsid w:val="00770AF9"/>
    <w:rsid w:val="0077116C"/>
    <w:rsid w:val="00771A6A"/>
    <w:rsid w:val="007724A2"/>
    <w:rsid w:val="00773578"/>
    <w:rsid w:val="00773A62"/>
    <w:rsid w:val="00773B2E"/>
    <w:rsid w:val="00774214"/>
    <w:rsid w:val="007744C3"/>
    <w:rsid w:val="00774719"/>
    <w:rsid w:val="00775573"/>
    <w:rsid w:val="00775963"/>
    <w:rsid w:val="00776BD9"/>
    <w:rsid w:val="00776FE3"/>
    <w:rsid w:val="00777198"/>
    <w:rsid w:val="007772D7"/>
    <w:rsid w:val="00777375"/>
    <w:rsid w:val="00777549"/>
    <w:rsid w:val="0077788D"/>
    <w:rsid w:val="007804FE"/>
    <w:rsid w:val="00780799"/>
    <w:rsid w:val="0078280C"/>
    <w:rsid w:val="007839DC"/>
    <w:rsid w:val="00783B1F"/>
    <w:rsid w:val="00783D69"/>
    <w:rsid w:val="00785D04"/>
    <w:rsid w:val="00785D49"/>
    <w:rsid w:val="00785D7C"/>
    <w:rsid w:val="00786EF3"/>
    <w:rsid w:val="00790633"/>
    <w:rsid w:val="007906DD"/>
    <w:rsid w:val="00791024"/>
    <w:rsid w:val="007940CF"/>
    <w:rsid w:val="00794BF8"/>
    <w:rsid w:val="00795DC6"/>
    <w:rsid w:val="00795DEE"/>
    <w:rsid w:val="00796796"/>
    <w:rsid w:val="0079679A"/>
    <w:rsid w:val="00796E0E"/>
    <w:rsid w:val="007972A4"/>
    <w:rsid w:val="00797994"/>
    <w:rsid w:val="00797F6D"/>
    <w:rsid w:val="007A089A"/>
    <w:rsid w:val="007A1C39"/>
    <w:rsid w:val="007A312E"/>
    <w:rsid w:val="007A4BDC"/>
    <w:rsid w:val="007A4EF7"/>
    <w:rsid w:val="007A4F94"/>
    <w:rsid w:val="007A53C1"/>
    <w:rsid w:val="007A5BC0"/>
    <w:rsid w:val="007A5E28"/>
    <w:rsid w:val="007A6610"/>
    <w:rsid w:val="007A6AA9"/>
    <w:rsid w:val="007A7465"/>
    <w:rsid w:val="007B057E"/>
    <w:rsid w:val="007B060E"/>
    <w:rsid w:val="007B0B4A"/>
    <w:rsid w:val="007B0F8F"/>
    <w:rsid w:val="007B1140"/>
    <w:rsid w:val="007B185D"/>
    <w:rsid w:val="007B1B45"/>
    <w:rsid w:val="007B1DD4"/>
    <w:rsid w:val="007B27B1"/>
    <w:rsid w:val="007B284D"/>
    <w:rsid w:val="007B2BBD"/>
    <w:rsid w:val="007B4A4A"/>
    <w:rsid w:val="007B4B6E"/>
    <w:rsid w:val="007B594A"/>
    <w:rsid w:val="007B5D56"/>
    <w:rsid w:val="007B5E01"/>
    <w:rsid w:val="007B63F3"/>
    <w:rsid w:val="007B660B"/>
    <w:rsid w:val="007B792D"/>
    <w:rsid w:val="007B7FF1"/>
    <w:rsid w:val="007C0415"/>
    <w:rsid w:val="007C0528"/>
    <w:rsid w:val="007C09FD"/>
    <w:rsid w:val="007C0E7F"/>
    <w:rsid w:val="007C10C3"/>
    <w:rsid w:val="007C1703"/>
    <w:rsid w:val="007C1EA7"/>
    <w:rsid w:val="007C25BB"/>
    <w:rsid w:val="007C2B6E"/>
    <w:rsid w:val="007C2D28"/>
    <w:rsid w:val="007C30A1"/>
    <w:rsid w:val="007C32FB"/>
    <w:rsid w:val="007C39D5"/>
    <w:rsid w:val="007C3D50"/>
    <w:rsid w:val="007C56AC"/>
    <w:rsid w:val="007C6A42"/>
    <w:rsid w:val="007C7171"/>
    <w:rsid w:val="007C71A9"/>
    <w:rsid w:val="007D0452"/>
    <w:rsid w:val="007D0A76"/>
    <w:rsid w:val="007D0E66"/>
    <w:rsid w:val="007D140D"/>
    <w:rsid w:val="007D1740"/>
    <w:rsid w:val="007D1E82"/>
    <w:rsid w:val="007D2BA3"/>
    <w:rsid w:val="007D34CE"/>
    <w:rsid w:val="007D38B5"/>
    <w:rsid w:val="007D421A"/>
    <w:rsid w:val="007D4B7C"/>
    <w:rsid w:val="007D4BA7"/>
    <w:rsid w:val="007D4C72"/>
    <w:rsid w:val="007D5DC9"/>
    <w:rsid w:val="007D6422"/>
    <w:rsid w:val="007D6B82"/>
    <w:rsid w:val="007D6D9E"/>
    <w:rsid w:val="007D6FE4"/>
    <w:rsid w:val="007D713B"/>
    <w:rsid w:val="007D7516"/>
    <w:rsid w:val="007D759B"/>
    <w:rsid w:val="007D7C74"/>
    <w:rsid w:val="007E025F"/>
    <w:rsid w:val="007E03C7"/>
    <w:rsid w:val="007E054A"/>
    <w:rsid w:val="007E088C"/>
    <w:rsid w:val="007E0A27"/>
    <w:rsid w:val="007E0B65"/>
    <w:rsid w:val="007E13BD"/>
    <w:rsid w:val="007E1853"/>
    <w:rsid w:val="007E19D1"/>
    <w:rsid w:val="007E1B3F"/>
    <w:rsid w:val="007E2707"/>
    <w:rsid w:val="007E3240"/>
    <w:rsid w:val="007E3675"/>
    <w:rsid w:val="007E49A1"/>
    <w:rsid w:val="007E5820"/>
    <w:rsid w:val="007E6511"/>
    <w:rsid w:val="007E6BD5"/>
    <w:rsid w:val="007E7804"/>
    <w:rsid w:val="007E7FAE"/>
    <w:rsid w:val="007F096B"/>
    <w:rsid w:val="007F1206"/>
    <w:rsid w:val="007F2930"/>
    <w:rsid w:val="007F2B5B"/>
    <w:rsid w:val="007F373C"/>
    <w:rsid w:val="007F4658"/>
    <w:rsid w:val="007F5C6E"/>
    <w:rsid w:val="007F6788"/>
    <w:rsid w:val="007F73EB"/>
    <w:rsid w:val="007F7557"/>
    <w:rsid w:val="008002E7"/>
    <w:rsid w:val="00801979"/>
    <w:rsid w:val="0080229E"/>
    <w:rsid w:val="00802667"/>
    <w:rsid w:val="0080293C"/>
    <w:rsid w:val="00802E24"/>
    <w:rsid w:val="00804008"/>
    <w:rsid w:val="008041B6"/>
    <w:rsid w:val="00805188"/>
    <w:rsid w:val="00805ED2"/>
    <w:rsid w:val="0080681F"/>
    <w:rsid w:val="008074E4"/>
    <w:rsid w:val="00807C60"/>
    <w:rsid w:val="00810F39"/>
    <w:rsid w:val="00811183"/>
    <w:rsid w:val="00811A02"/>
    <w:rsid w:val="00812058"/>
    <w:rsid w:val="00812AEE"/>
    <w:rsid w:val="00814098"/>
    <w:rsid w:val="00814239"/>
    <w:rsid w:val="00814AE2"/>
    <w:rsid w:val="00814DB4"/>
    <w:rsid w:val="00814E76"/>
    <w:rsid w:val="00815736"/>
    <w:rsid w:val="00816032"/>
    <w:rsid w:val="00816475"/>
    <w:rsid w:val="0081697C"/>
    <w:rsid w:val="0082040D"/>
    <w:rsid w:val="0082103F"/>
    <w:rsid w:val="008211E8"/>
    <w:rsid w:val="0082172F"/>
    <w:rsid w:val="00821F1F"/>
    <w:rsid w:val="00823BF4"/>
    <w:rsid w:val="0082488D"/>
    <w:rsid w:val="00824E35"/>
    <w:rsid w:val="00825229"/>
    <w:rsid w:val="00825D0F"/>
    <w:rsid w:val="00825D8C"/>
    <w:rsid w:val="008261BC"/>
    <w:rsid w:val="00826779"/>
    <w:rsid w:val="00826C77"/>
    <w:rsid w:val="00827555"/>
    <w:rsid w:val="008275E7"/>
    <w:rsid w:val="00827C8F"/>
    <w:rsid w:val="00827E15"/>
    <w:rsid w:val="008301C2"/>
    <w:rsid w:val="00830CFB"/>
    <w:rsid w:val="00830DA9"/>
    <w:rsid w:val="008319F8"/>
    <w:rsid w:val="00831AE6"/>
    <w:rsid w:val="0083225E"/>
    <w:rsid w:val="00833935"/>
    <w:rsid w:val="00833B04"/>
    <w:rsid w:val="00836CFC"/>
    <w:rsid w:val="00837ACE"/>
    <w:rsid w:val="00837B50"/>
    <w:rsid w:val="00840C3D"/>
    <w:rsid w:val="00843267"/>
    <w:rsid w:val="008447E2"/>
    <w:rsid w:val="00845241"/>
    <w:rsid w:val="008454E6"/>
    <w:rsid w:val="00846ECA"/>
    <w:rsid w:val="008470D0"/>
    <w:rsid w:val="008470E2"/>
    <w:rsid w:val="00850008"/>
    <w:rsid w:val="008513BF"/>
    <w:rsid w:val="008516ED"/>
    <w:rsid w:val="00851CBD"/>
    <w:rsid w:val="00852142"/>
    <w:rsid w:val="00852191"/>
    <w:rsid w:val="008523B2"/>
    <w:rsid w:val="00852679"/>
    <w:rsid w:val="008529C3"/>
    <w:rsid w:val="008529FF"/>
    <w:rsid w:val="0085310A"/>
    <w:rsid w:val="00853188"/>
    <w:rsid w:val="0085361B"/>
    <w:rsid w:val="008539A9"/>
    <w:rsid w:val="0085402A"/>
    <w:rsid w:val="00854184"/>
    <w:rsid w:val="00854FFA"/>
    <w:rsid w:val="00855376"/>
    <w:rsid w:val="00855C65"/>
    <w:rsid w:val="00856E6A"/>
    <w:rsid w:val="00857079"/>
    <w:rsid w:val="00857562"/>
    <w:rsid w:val="0085769E"/>
    <w:rsid w:val="00857A4F"/>
    <w:rsid w:val="00860F21"/>
    <w:rsid w:val="008622DF"/>
    <w:rsid w:val="00863C15"/>
    <w:rsid w:val="00864A64"/>
    <w:rsid w:val="00864B06"/>
    <w:rsid w:val="00865022"/>
    <w:rsid w:val="00865F69"/>
    <w:rsid w:val="00866B25"/>
    <w:rsid w:val="0087000D"/>
    <w:rsid w:val="00870DFB"/>
    <w:rsid w:val="008714B2"/>
    <w:rsid w:val="00871C94"/>
    <w:rsid w:val="00871F99"/>
    <w:rsid w:val="00872402"/>
    <w:rsid w:val="00872569"/>
    <w:rsid w:val="008730B1"/>
    <w:rsid w:val="00874327"/>
    <w:rsid w:val="0087531F"/>
    <w:rsid w:val="00876A0C"/>
    <w:rsid w:val="00876F7F"/>
    <w:rsid w:val="00877DD7"/>
    <w:rsid w:val="00881238"/>
    <w:rsid w:val="00881271"/>
    <w:rsid w:val="008816AE"/>
    <w:rsid w:val="00882784"/>
    <w:rsid w:val="00882BF6"/>
    <w:rsid w:val="008835BF"/>
    <w:rsid w:val="00883765"/>
    <w:rsid w:val="00886E3C"/>
    <w:rsid w:val="00886F58"/>
    <w:rsid w:val="00887544"/>
    <w:rsid w:val="008875EE"/>
    <w:rsid w:val="0088773C"/>
    <w:rsid w:val="00887E0B"/>
    <w:rsid w:val="0089023F"/>
    <w:rsid w:val="0089087B"/>
    <w:rsid w:val="0089179D"/>
    <w:rsid w:val="00891C23"/>
    <w:rsid w:val="008920EC"/>
    <w:rsid w:val="00892271"/>
    <w:rsid w:val="00892591"/>
    <w:rsid w:val="00893039"/>
    <w:rsid w:val="008934A0"/>
    <w:rsid w:val="00893AB0"/>
    <w:rsid w:val="00893FB6"/>
    <w:rsid w:val="008943C4"/>
    <w:rsid w:val="008952B1"/>
    <w:rsid w:val="00896D5D"/>
    <w:rsid w:val="0089710A"/>
    <w:rsid w:val="00897417"/>
    <w:rsid w:val="008A095A"/>
    <w:rsid w:val="008A184B"/>
    <w:rsid w:val="008A24E8"/>
    <w:rsid w:val="008A3609"/>
    <w:rsid w:val="008A3ED9"/>
    <w:rsid w:val="008A5093"/>
    <w:rsid w:val="008A61FE"/>
    <w:rsid w:val="008A6526"/>
    <w:rsid w:val="008A691E"/>
    <w:rsid w:val="008A7C93"/>
    <w:rsid w:val="008B0102"/>
    <w:rsid w:val="008B05D8"/>
    <w:rsid w:val="008B0FE3"/>
    <w:rsid w:val="008B1E52"/>
    <w:rsid w:val="008B3812"/>
    <w:rsid w:val="008B48BB"/>
    <w:rsid w:val="008B48C9"/>
    <w:rsid w:val="008B5427"/>
    <w:rsid w:val="008B56F5"/>
    <w:rsid w:val="008B5FDE"/>
    <w:rsid w:val="008B6B7F"/>
    <w:rsid w:val="008B7EE3"/>
    <w:rsid w:val="008C07D7"/>
    <w:rsid w:val="008C0B42"/>
    <w:rsid w:val="008C1223"/>
    <w:rsid w:val="008C1B1D"/>
    <w:rsid w:val="008C1F13"/>
    <w:rsid w:val="008C2196"/>
    <w:rsid w:val="008C2838"/>
    <w:rsid w:val="008C2BA6"/>
    <w:rsid w:val="008C36AC"/>
    <w:rsid w:val="008C3A3E"/>
    <w:rsid w:val="008C45FE"/>
    <w:rsid w:val="008C5442"/>
    <w:rsid w:val="008C5BAF"/>
    <w:rsid w:val="008C6826"/>
    <w:rsid w:val="008C7739"/>
    <w:rsid w:val="008D02FE"/>
    <w:rsid w:val="008D0BE7"/>
    <w:rsid w:val="008D11C4"/>
    <w:rsid w:val="008D1FC9"/>
    <w:rsid w:val="008D2198"/>
    <w:rsid w:val="008D272C"/>
    <w:rsid w:val="008D34B7"/>
    <w:rsid w:val="008D381E"/>
    <w:rsid w:val="008D5D6D"/>
    <w:rsid w:val="008D60FB"/>
    <w:rsid w:val="008D6B55"/>
    <w:rsid w:val="008D716B"/>
    <w:rsid w:val="008D7395"/>
    <w:rsid w:val="008D7417"/>
    <w:rsid w:val="008D7901"/>
    <w:rsid w:val="008E15DE"/>
    <w:rsid w:val="008E1747"/>
    <w:rsid w:val="008E1C6B"/>
    <w:rsid w:val="008E2D0E"/>
    <w:rsid w:val="008E2F13"/>
    <w:rsid w:val="008E4281"/>
    <w:rsid w:val="008E52CB"/>
    <w:rsid w:val="008E53F8"/>
    <w:rsid w:val="008E598F"/>
    <w:rsid w:val="008E59C4"/>
    <w:rsid w:val="008E59E5"/>
    <w:rsid w:val="008E5CC4"/>
    <w:rsid w:val="008E6F90"/>
    <w:rsid w:val="008E7E40"/>
    <w:rsid w:val="008F0035"/>
    <w:rsid w:val="008F008D"/>
    <w:rsid w:val="008F019B"/>
    <w:rsid w:val="008F0507"/>
    <w:rsid w:val="008F147D"/>
    <w:rsid w:val="008F2B98"/>
    <w:rsid w:val="008F338A"/>
    <w:rsid w:val="008F3BB3"/>
    <w:rsid w:val="008F478A"/>
    <w:rsid w:val="008F4AA6"/>
    <w:rsid w:val="008F4BEB"/>
    <w:rsid w:val="008F55AC"/>
    <w:rsid w:val="008F6655"/>
    <w:rsid w:val="008F76EF"/>
    <w:rsid w:val="00900F5C"/>
    <w:rsid w:val="009016B0"/>
    <w:rsid w:val="00901D5C"/>
    <w:rsid w:val="00901D8D"/>
    <w:rsid w:val="00902BB7"/>
    <w:rsid w:val="00903C2C"/>
    <w:rsid w:val="00904552"/>
    <w:rsid w:val="009048CE"/>
    <w:rsid w:val="00904A0B"/>
    <w:rsid w:val="00904AB9"/>
    <w:rsid w:val="00904E6A"/>
    <w:rsid w:val="009056D8"/>
    <w:rsid w:val="00905F4F"/>
    <w:rsid w:val="00906B13"/>
    <w:rsid w:val="00907697"/>
    <w:rsid w:val="00907B48"/>
    <w:rsid w:val="009105AE"/>
    <w:rsid w:val="00910923"/>
    <w:rsid w:val="00910ECE"/>
    <w:rsid w:val="00911B17"/>
    <w:rsid w:val="00911B8C"/>
    <w:rsid w:val="00911F71"/>
    <w:rsid w:val="0091279A"/>
    <w:rsid w:val="009129CD"/>
    <w:rsid w:val="00912C6E"/>
    <w:rsid w:val="00914BF1"/>
    <w:rsid w:val="00914E3E"/>
    <w:rsid w:val="00915129"/>
    <w:rsid w:val="00915578"/>
    <w:rsid w:val="00916430"/>
    <w:rsid w:val="00916B0C"/>
    <w:rsid w:val="00917156"/>
    <w:rsid w:val="0091734D"/>
    <w:rsid w:val="00917981"/>
    <w:rsid w:val="00920626"/>
    <w:rsid w:val="009217A9"/>
    <w:rsid w:val="00921F74"/>
    <w:rsid w:val="009220B1"/>
    <w:rsid w:val="00922669"/>
    <w:rsid w:val="00922C3E"/>
    <w:rsid w:val="00922E6A"/>
    <w:rsid w:val="0092420A"/>
    <w:rsid w:val="00924D18"/>
    <w:rsid w:val="00924E11"/>
    <w:rsid w:val="00924FB8"/>
    <w:rsid w:val="009254A9"/>
    <w:rsid w:val="00925E55"/>
    <w:rsid w:val="0092622B"/>
    <w:rsid w:val="009274E0"/>
    <w:rsid w:val="009304C9"/>
    <w:rsid w:val="009306E5"/>
    <w:rsid w:val="00930E7A"/>
    <w:rsid w:val="00930F5D"/>
    <w:rsid w:val="00931B58"/>
    <w:rsid w:val="009322F2"/>
    <w:rsid w:val="00932F9D"/>
    <w:rsid w:val="0093346E"/>
    <w:rsid w:val="00934224"/>
    <w:rsid w:val="00936C57"/>
    <w:rsid w:val="0093704B"/>
    <w:rsid w:val="009370F1"/>
    <w:rsid w:val="0093726C"/>
    <w:rsid w:val="00937600"/>
    <w:rsid w:val="009401CC"/>
    <w:rsid w:val="009401FF"/>
    <w:rsid w:val="009403E3"/>
    <w:rsid w:val="009409E2"/>
    <w:rsid w:val="00940CFC"/>
    <w:rsid w:val="00941675"/>
    <w:rsid w:val="00941812"/>
    <w:rsid w:val="009439BA"/>
    <w:rsid w:val="0094445B"/>
    <w:rsid w:val="009447F3"/>
    <w:rsid w:val="00945126"/>
    <w:rsid w:val="0094618A"/>
    <w:rsid w:val="00946341"/>
    <w:rsid w:val="0094648A"/>
    <w:rsid w:val="00946D37"/>
    <w:rsid w:val="009475DC"/>
    <w:rsid w:val="00947952"/>
    <w:rsid w:val="00951333"/>
    <w:rsid w:val="00951DD4"/>
    <w:rsid w:val="00951DE6"/>
    <w:rsid w:val="00951F85"/>
    <w:rsid w:val="009528FF"/>
    <w:rsid w:val="009529D4"/>
    <w:rsid w:val="00953615"/>
    <w:rsid w:val="009577C4"/>
    <w:rsid w:val="00957A79"/>
    <w:rsid w:val="0096187B"/>
    <w:rsid w:val="00961B44"/>
    <w:rsid w:val="00962397"/>
    <w:rsid w:val="009632B4"/>
    <w:rsid w:val="0096333E"/>
    <w:rsid w:val="009635E9"/>
    <w:rsid w:val="009644E0"/>
    <w:rsid w:val="00964746"/>
    <w:rsid w:val="009663DB"/>
    <w:rsid w:val="00966839"/>
    <w:rsid w:val="00966C8D"/>
    <w:rsid w:val="00967F1C"/>
    <w:rsid w:val="009703EE"/>
    <w:rsid w:val="009706DE"/>
    <w:rsid w:val="009710E4"/>
    <w:rsid w:val="00971422"/>
    <w:rsid w:val="00971FA3"/>
    <w:rsid w:val="00972148"/>
    <w:rsid w:val="00972675"/>
    <w:rsid w:val="00972A66"/>
    <w:rsid w:val="00972AB8"/>
    <w:rsid w:val="00973BC1"/>
    <w:rsid w:val="00973E81"/>
    <w:rsid w:val="00974162"/>
    <w:rsid w:val="009741A5"/>
    <w:rsid w:val="009741CF"/>
    <w:rsid w:val="00974CED"/>
    <w:rsid w:val="00975211"/>
    <w:rsid w:val="009807A7"/>
    <w:rsid w:val="00980B03"/>
    <w:rsid w:val="00980EB4"/>
    <w:rsid w:val="00981181"/>
    <w:rsid w:val="009811A2"/>
    <w:rsid w:val="009812AC"/>
    <w:rsid w:val="009815EE"/>
    <w:rsid w:val="009819D0"/>
    <w:rsid w:val="00981ABA"/>
    <w:rsid w:val="00981E5A"/>
    <w:rsid w:val="0098230B"/>
    <w:rsid w:val="009826B7"/>
    <w:rsid w:val="0098315E"/>
    <w:rsid w:val="00983C31"/>
    <w:rsid w:val="00984ACF"/>
    <w:rsid w:val="00985AD5"/>
    <w:rsid w:val="00986491"/>
    <w:rsid w:val="00986695"/>
    <w:rsid w:val="009878E4"/>
    <w:rsid w:val="00987BC5"/>
    <w:rsid w:val="00987BC6"/>
    <w:rsid w:val="00987C8A"/>
    <w:rsid w:val="00990E36"/>
    <w:rsid w:val="00991C98"/>
    <w:rsid w:val="0099292C"/>
    <w:rsid w:val="00992AAE"/>
    <w:rsid w:val="00992AC1"/>
    <w:rsid w:val="00992D4D"/>
    <w:rsid w:val="00993337"/>
    <w:rsid w:val="00993A6F"/>
    <w:rsid w:val="00993D33"/>
    <w:rsid w:val="00995547"/>
    <w:rsid w:val="00995A16"/>
    <w:rsid w:val="0099607F"/>
    <w:rsid w:val="00996A2D"/>
    <w:rsid w:val="00997D65"/>
    <w:rsid w:val="009A048A"/>
    <w:rsid w:val="009A0C36"/>
    <w:rsid w:val="009A0D05"/>
    <w:rsid w:val="009A28C9"/>
    <w:rsid w:val="009A2BD7"/>
    <w:rsid w:val="009A41ED"/>
    <w:rsid w:val="009A4D27"/>
    <w:rsid w:val="009A5549"/>
    <w:rsid w:val="009B0660"/>
    <w:rsid w:val="009B0D60"/>
    <w:rsid w:val="009B1A46"/>
    <w:rsid w:val="009B1A89"/>
    <w:rsid w:val="009B2C62"/>
    <w:rsid w:val="009B3101"/>
    <w:rsid w:val="009B3743"/>
    <w:rsid w:val="009B3866"/>
    <w:rsid w:val="009B4FC2"/>
    <w:rsid w:val="009B6F1D"/>
    <w:rsid w:val="009B7E9F"/>
    <w:rsid w:val="009B7F02"/>
    <w:rsid w:val="009C03C0"/>
    <w:rsid w:val="009C18B2"/>
    <w:rsid w:val="009C194A"/>
    <w:rsid w:val="009C272B"/>
    <w:rsid w:val="009C28B0"/>
    <w:rsid w:val="009C3272"/>
    <w:rsid w:val="009C3B90"/>
    <w:rsid w:val="009C4126"/>
    <w:rsid w:val="009C5340"/>
    <w:rsid w:val="009C5379"/>
    <w:rsid w:val="009C5FAE"/>
    <w:rsid w:val="009C6367"/>
    <w:rsid w:val="009C682D"/>
    <w:rsid w:val="009C76FB"/>
    <w:rsid w:val="009C79FF"/>
    <w:rsid w:val="009C7CA6"/>
    <w:rsid w:val="009D027C"/>
    <w:rsid w:val="009D0976"/>
    <w:rsid w:val="009D0FE3"/>
    <w:rsid w:val="009D1368"/>
    <w:rsid w:val="009D1C43"/>
    <w:rsid w:val="009D1E5A"/>
    <w:rsid w:val="009D2432"/>
    <w:rsid w:val="009D285B"/>
    <w:rsid w:val="009D3BA2"/>
    <w:rsid w:val="009D5647"/>
    <w:rsid w:val="009D5C8B"/>
    <w:rsid w:val="009D60ED"/>
    <w:rsid w:val="009D6EEB"/>
    <w:rsid w:val="009D755D"/>
    <w:rsid w:val="009D789B"/>
    <w:rsid w:val="009E0593"/>
    <w:rsid w:val="009E120B"/>
    <w:rsid w:val="009E1308"/>
    <w:rsid w:val="009E13DA"/>
    <w:rsid w:val="009E1738"/>
    <w:rsid w:val="009E1E15"/>
    <w:rsid w:val="009E3580"/>
    <w:rsid w:val="009E4335"/>
    <w:rsid w:val="009E4467"/>
    <w:rsid w:val="009E4C10"/>
    <w:rsid w:val="009E63A4"/>
    <w:rsid w:val="009E67D2"/>
    <w:rsid w:val="009F03F5"/>
    <w:rsid w:val="009F06A7"/>
    <w:rsid w:val="009F06B4"/>
    <w:rsid w:val="009F0B71"/>
    <w:rsid w:val="009F0DF3"/>
    <w:rsid w:val="009F0EB4"/>
    <w:rsid w:val="009F11AB"/>
    <w:rsid w:val="009F184E"/>
    <w:rsid w:val="009F2E5B"/>
    <w:rsid w:val="009F4865"/>
    <w:rsid w:val="009F49EA"/>
    <w:rsid w:val="009F508E"/>
    <w:rsid w:val="009F5882"/>
    <w:rsid w:val="009F61B8"/>
    <w:rsid w:val="009F79A3"/>
    <w:rsid w:val="00A000DD"/>
    <w:rsid w:val="00A00F0A"/>
    <w:rsid w:val="00A00FBE"/>
    <w:rsid w:val="00A01160"/>
    <w:rsid w:val="00A01437"/>
    <w:rsid w:val="00A014F9"/>
    <w:rsid w:val="00A01825"/>
    <w:rsid w:val="00A0198A"/>
    <w:rsid w:val="00A02040"/>
    <w:rsid w:val="00A02B3A"/>
    <w:rsid w:val="00A0308A"/>
    <w:rsid w:val="00A030B7"/>
    <w:rsid w:val="00A03351"/>
    <w:rsid w:val="00A034A1"/>
    <w:rsid w:val="00A04E05"/>
    <w:rsid w:val="00A051A8"/>
    <w:rsid w:val="00A05690"/>
    <w:rsid w:val="00A05CB2"/>
    <w:rsid w:val="00A064FB"/>
    <w:rsid w:val="00A0695E"/>
    <w:rsid w:val="00A100E5"/>
    <w:rsid w:val="00A10208"/>
    <w:rsid w:val="00A11236"/>
    <w:rsid w:val="00A11BBD"/>
    <w:rsid w:val="00A11BCF"/>
    <w:rsid w:val="00A12527"/>
    <w:rsid w:val="00A127A6"/>
    <w:rsid w:val="00A128FD"/>
    <w:rsid w:val="00A12CBA"/>
    <w:rsid w:val="00A12E88"/>
    <w:rsid w:val="00A133A5"/>
    <w:rsid w:val="00A14457"/>
    <w:rsid w:val="00A159E2"/>
    <w:rsid w:val="00A16153"/>
    <w:rsid w:val="00A16297"/>
    <w:rsid w:val="00A16A34"/>
    <w:rsid w:val="00A16CF8"/>
    <w:rsid w:val="00A170AA"/>
    <w:rsid w:val="00A174D2"/>
    <w:rsid w:val="00A2076C"/>
    <w:rsid w:val="00A21403"/>
    <w:rsid w:val="00A22F05"/>
    <w:rsid w:val="00A25D84"/>
    <w:rsid w:val="00A26628"/>
    <w:rsid w:val="00A26E87"/>
    <w:rsid w:val="00A27681"/>
    <w:rsid w:val="00A277DD"/>
    <w:rsid w:val="00A27C17"/>
    <w:rsid w:val="00A30E97"/>
    <w:rsid w:val="00A3107D"/>
    <w:rsid w:val="00A31248"/>
    <w:rsid w:val="00A3188C"/>
    <w:rsid w:val="00A31A9B"/>
    <w:rsid w:val="00A32667"/>
    <w:rsid w:val="00A3288D"/>
    <w:rsid w:val="00A32E85"/>
    <w:rsid w:val="00A336D4"/>
    <w:rsid w:val="00A33D71"/>
    <w:rsid w:val="00A34BFD"/>
    <w:rsid w:val="00A34D3B"/>
    <w:rsid w:val="00A352D1"/>
    <w:rsid w:val="00A3718E"/>
    <w:rsid w:val="00A374EE"/>
    <w:rsid w:val="00A400AD"/>
    <w:rsid w:val="00A40F4B"/>
    <w:rsid w:val="00A410EB"/>
    <w:rsid w:val="00A4126F"/>
    <w:rsid w:val="00A416CF"/>
    <w:rsid w:val="00A4199A"/>
    <w:rsid w:val="00A41DE1"/>
    <w:rsid w:val="00A42359"/>
    <w:rsid w:val="00A42470"/>
    <w:rsid w:val="00A42D01"/>
    <w:rsid w:val="00A43F39"/>
    <w:rsid w:val="00A44C05"/>
    <w:rsid w:val="00A45CF4"/>
    <w:rsid w:val="00A46AD4"/>
    <w:rsid w:val="00A46E27"/>
    <w:rsid w:val="00A4711B"/>
    <w:rsid w:val="00A5026E"/>
    <w:rsid w:val="00A50816"/>
    <w:rsid w:val="00A50879"/>
    <w:rsid w:val="00A50DD2"/>
    <w:rsid w:val="00A50DE6"/>
    <w:rsid w:val="00A517DD"/>
    <w:rsid w:val="00A51BC7"/>
    <w:rsid w:val="00A51F86"/>
    <w:rsid w:val="00A5263A"/>
    <w:rsid w:val="00A52E48"/>
    <w:rsid w:val="00A536FA"/>
    <w:rsid w:val="00A53754"/>
    <w:rsid w:val="00A53E73"/>
    <w:rsid w:val="00A543A6"/>
    <w:rsid w:val="00A546B8"/>
    <w:rsid w:val="00A551E3"/>
    <w:rsid w:val="00A5539E"/>
    <w:rsid w:val="00A566CB"/>
    <w:rsid w:val="00A5763D"/>
    <w:rsid w:val="00A6022B"/>
    <w:rsid w:val="00A60568"/>
    <w:rsid w:val="00A60964"/>
    <w:rsid w:val="00A60E91"/>
    <w:rsid w:val="00A60ED0"/>
    <w:rsid w:val="00A615C1"/>
    <w:rsid w:val="00A6165C"/>
    <w:rsid w:val="00A6180F"/>
    <w:rsid w:val="00A626FA"/>
    <w:rsid w:val="00A6271F"/>
    <w:rsid w:val="00A62ED9"/>
    <w:rsid w:val="00A63448"/>
    <w:rsid w:val="00A6344A"/>
    <w:rsid w:val="00A63483"/>
    <w:rsid w:val="00A63AC9"/>
    <w:rsid w:val="00A63B4A"/>
    <w:rsid w:val="00A63FD7"/>
    <w:rsid w:val="00A64870"/>
    <w:rsid w:val="00A64F63"/>
    <w:rsid w:val="00A6525D"/>
    <w:rsid w:val="00A66054"/>
    <w:rsid w:val="00A661C7"/>
    <w:rsid w:val="00A722C6"/>
    <w:rsid w:val="00A722CC"/>
    <w:rsid w:val="00A73354"/>
    <w:rsid w:val="00A77F9E"/>
    <w:rsid w:val="00A80769"/>
    <w:rsid w:val="00A81380"/>
    <w:rsid w:val="00A81B7E"/>
    <w:rsid w:val="00A81DD7"/>
    <w:rsid w:val="00A81FF5"/>
    <w:rsid w:val="00A83A65"/>
    <w:rsid w:val="00A84439"/>
    <w:rsid w:val="00A85016"/>
    <w:rsid w:val="00A85BE9"/>
    <w:rsid w:val="00A85DD9"/>
    <w:rsid w:val="00A86042"/>
    <w:rsid w:val="00A8685A"/>
    <w:rsid w:val="00A870C2"/>
    <w:rsid w:val="00A87189"/>
    <w:rsid w:val="00A878E1"/>
    <w:rsid w:val="00A90769"/>
    <w:rsid w:val="00A91113"/>
    <w:rsid w:val="00A912BF"/>
    <w:rsid w:val="00A9277F"/>
    <w:rsid w:val="00A9287C"/>
    <w:rsid w:val="00A92D6A"/>
    <w:rsid w:val="00A92DA2"/>
    <w:rsid w:val="00A93483"/>
    <w:rsid w:val="00A93EB9"/>
    <w:rsid w:val="00A93EFE"/>
    <w:rsid w:val="00A94265"/>
    <w:rsid w:val="00A943BB"/>
    <w:rsid w:val="00A946A4"/>
    <w:rsid w:val="00A950B8"/>
    <w:rsid w:val="00A95F5C"/>
    <w:rsid w:val="00A9686B"/>
    <w:rsid w:val="00A973A7"/>
    <w:rsid w:val="00A9792E"/>
    <w:rsid w:val="00AA06B6"/>
    <w:rsid w:val="00AA1026"/>
    <w:rsid w:val="00AA1DC2"/>
    <w:rsid w:val="00AA361A"/>
    <w:rsid w:val="00AA3FE9"/>
    <w:rsid w:val="00AA4835"/>
    <w:rsid w:val="00AA5C70"/>
    <w:rsid w:val="00AA6420"/>
    <w:rsid w:val="00AA7E31"/>
    <w:rsid w:val="00AB0079"/>
    <w:rsid w:val="00AB0308"/>
    <w:rsid w:val="00AB0700"/>
    <w:rsid w:val="00AB0C7E"/>
    <w:rsid w:val="00AB0F5A"/>
    <w:rsid w:val="00AB143E"/>
    <w:rsid w:val="00AB2259"/>
    <w:rsid w:val="00AB254F"/>
    <w:rsid w:val="00AB264B"/>
    <w:rsid w:val="00AB30B1"/>
    <w:rsid w:val="00AB35AD"/>
    <w:rsid w:val="00AB3C16"/>
    <w:rsid w:val="00AB3F2C"/>
    <w:rsid w:val="00AB48CA"/>
    <w:rsid w:val="00AB5260"/>
    <w:rsid w:val="00AB5622"/>
    <w:rsid w:val="00AB56D1"/>
    <w:rsid w:val="00AB5F70"/>
    <w:rsid w:val="00AB5FFA"/>
    <w:rsid w:val="00AB61D1"/>
    <w:rsid w:val="00AB7BF6"/>
    <w:rsid w:val="00AC018A"/>
    <w:rsid w:val="00AC0467"/>
    <w:rsid w:val="00AC053D"/>
    <w:rsid w:val="00AC1127"/>
    <w:rsid w:val="00AC13A6"/>
    <w:rsid w:val="00AC1510"/>
    <w:rsid w:val="00AC1AD5"/>
    <w:rsid w:val="00AC1B68"/>
    <w:rsid w:val="00AC293D"/>
    <w:rsid w:val="00AC2C06"/>
    <w:rsid w:val="00AC308C"/>
    <w:rsid w:val="00AC3B5A"/>
    <w:rsid w:val="00AC42A8"/>
    <w:rsid w:val="00AC4B55"/>
    <w:rsid w:val="00AC4CCF"/>
    <w:rsid w:val="00AC639F"/>
    <w:rsid w:val="00AC6B5F"/>
    <w:rsid w:val="00AC75B8"/>
    <w:rsid w:val="00AC7A2D"/>
    <w:rsid w:val="00AC7AAC"/>
    <w:rsid w:val="00AD1B20"/>
    <w:rsid w:val="00AD1B73"/>
    <w:rsid w:val="00AD218C"/>
    <w:rsid w:val="00AD2570"/>
    <w:rsid w:val="00AD26E1"/>
    <w:rsid w:val="00AD3208"/>
    <w:rsid w:val="00AD3352"/>
    <w:rsid w:val="00AD49D9"/>
    <w:rsid w:val="00AD5140"/>
    <w:rsid w:val="00AD58AD"/>
    <w:rsid w:val="00AD5932"/>
    <w:rsid w:val="00AD60A2"/>
    <w:rsid w:val="00AD66E3"/>
    <w:rsid w:val="00AD695F"/>
    <w:rsid w:val="00AD6DE9"/>
    <w:rsid w:val="00AD7AC3"/>
    <w:rsid w:val="00AE08C9"/>
    <w:rsid w:val="00AE0C36"/>
    <w:rsid w:val="00AE1619"/>
    <w:rsid w:val="00AE1927"/>
    <w:rsid w:val="00AE1A4F"/>
    <w:rsid w:val="00AE2B8D"/>
    <w:rsid w:val="00AE3A3C"/>
    <w:rsid w:val="00AE4D4B"/>
    <w:rsid w:val="00AE5DD6"/>
    <w:rsid w:val="00AE6250"/>
    <w:rsid w:val="00AE6693"/>
    <w:rsid w:val="00AE7418"/>
    <w:rsid w:val="00AE7DE2"/>
    <w:rsid w:val="00AF0F8C"/>
    <w:rsid w:val="00AF17F0"/>
    <w:rsid w:val="00AF195B"/>
    <w:rsid w:val="00AF1B09"/>
    <w:rsid w:val="00AF2F5E"/>
    <w:rsid w:val="00AF3449"/>
    <w:rsid w:val="00AF46F9"/>
    <w:rsid w:val="00AF4DC6"/>
    <w:rsid w:val="00AF54CA"/>
    <w:rsid w:val="00AF54FF"/>
    <w:rsid w:val="00AF5E14"/>
    <w:rsid w:val="00AF64D7"/>
    <w:rsid w:val="00AF6D85"/>
    <w:rsid w:val="00AF7734"/>
    <w:rsid w:val="00AF7D8E"/>
    <w:rsid w:val="00B010CA"/>
    <w:rsid w:val="00B015F1"/>
    <w:rsid w:val="00B02210"/>
    <w:rsid w:val="00B024F0"/>
    <w:rsid w:val="00B0278C"/>
    <w:rsid w:val="00B0311C"/>
    <w:rsid w:val="00B03178"/>
    <w:rsid w:val="00B03818"/>
    <w:rsid w:val="00B05397"/>
    <w:rsid w:val="00B064A1"/>
    <w:rsid w:val="00B102DA"/>
    <w:rsid w:val="00B106BE"/>
    <w:rsid w:val="00B10B6E"/>
    <w:rsid w:val="00B11B92"/>
    <w:rsid w:val="00B11C3B"/>
    <w:rsid w:val="00B12301"/>
    <w:rsid w:val="00B12BBE"/>
    <w:rsid w:val="00B12DD4"/>
    <w:rsid w:val="00B13009"/>
    <w:rsid w:val="00B13229"/>
    <w:rsid w:val="00B13F75"/>
    <w:rsid w:val="00B147B5"/>
    <w:rsid w:val="00B14998"/>
    <w:rsid w:val="00B16075"/>
    <w:rsid w:val="00B1620A"/>
    <w:rsid w:val="00B163E3"/>
    <w:rsid w:val="00B163E9"/>
    <w:rsid w:val="00B166C5"/>
    <w:rsid w:val="00B17B0C"/>
    <w:rsid w:val="00B17D0B"/>
    <w:rsid w:val="00B202AA"/>
    <w:rsid w:val="00B20624"/>
    <w:rsid w:val="00B20890"/>
    <w:rsid w:val="00B20B2F"/>
    <w:rsid w:val="00B20C6A"/>
    <w:rsid w:val="00B21074"/>
    <w:rsid w:val="00B215B1"/>
    <w:rsid w:val="00B21DE1"/>
    <w:rsid w:val="00B21E5D"/>
    <w:rsid w:val="00B233C6"/>
    <w:rsid w:val="00B2371D"/>
    <w:rsid w:val="00B23CD0"/>
    <w:rsid w:val="00B24971"/>
    <w:rsid w:val="00B2537E"/>
    <w:rsid w:val="00B25499"/>
    <w:rsid w:val="00B26B49"/>
    <w:rsid w:val="00B271C1"/>
    <w:rsid w:val="00B27504"/>
    <w:rsid w:val="00B27534"/>
    <w:rsid w:val="00B279CD"/>
    <w:rsid w:val="00B27D11"/>
    <w:rsid w:val="00B304DA"/>
    <w:rsid w:val="00B31CB5"/>
    <w:rsid w:val="00B31EEB"/>
    <w:rsid w:val="00B32C67"/>
    <w:rsid w:val="00B32E40"/>
    <w:rsid w:val="00B334D2"/>
    <w:rsid w:val="00B33727"/>
    <w:rsid w:val="00B337CA"/>
    <w:rsid w:val="00B33813"/>
    <w:rsid w:val="00B33996"/>
    <w:rsid w:val="00B33A9B"/>
    <w:rsid w:val="00B33BCB"/>
    <w:rsid w:val="00B33F6C"/>
    <w:rsid w:val="00B343F3"/>
    <w:rsid w:val="00B349B6"/>
    <w:rsid w:val="00B34E75"/>
    <w:rsid w:val="00B36729"/>
    <w:rsid w:val="00B368EB"/>
    <w:rsid w:val="00B37307"/>
    <w:rsid w:val="00B37888"/>
    <w:rsid w:val="00B404AE"/>
    <w:rsid w:val="00B406DC"/>
    <w:rsid w:val="00B4143B"/>
    <w:rsid w:val="00B424D1"/>
    <w:rsid w:val="00B42670"/>
    <w:rsid w:val="00B42F22"/>
    <w:rsid w:val="00B43228"/>
    <w:rsid w:val="00B4396E"/>
    <w:rsid w:val="00B43A51"/>
    <w:rsid w:val="00B43C0B"/>
    <w:rsid w:val="00B44E86"/>
    <w:rsid w:val="00B46020"/>
    <w:rsid w:val="00B46190"/>
    <w:rsid w:val="00B46263"/>
    <w:rsid w:val="00B4660C"/>
    <w:rsid w:val="00B468E4"/>
    <w:rsid w:val="00B46D66"/>
    <w:rsid w:val="00B471B0"/>
    <w:rsid w:val="00B473EA"/>
    <w:rsid w:val="00B47BF7"/>
    <w:rsid w:val="00B47BF8"/>
    <w:rsid w:val="00B47DBC"/>
    <w:rsid w:val="00B47EF6"/>
    <w:rsid w:val="00B50A80"/>
    <w:rsid w:val="00B50A8C"/>
    <w:rsid w:val="00B5134C"/>
    <w:rsid w:val="00B517E9"/>
    <w:rsid w:val="00B5257E"/>
    <w:rsid w:val="00B52582"/>
    <w:rsid w:val="00B52A82"/>
    <w:rsid w:val="00B52CB6"/>
    <w:rsid w:val="00B52E8B"/>
    <w:rsid w:val="00B545E0"/>
    <w:rsid w:val="00B5467D"/>
    <w:rsid w:val="00B549D6"/>
    <w:rsid w:val="00B54B81"/>
    <w:rsid w:val="00B55124"/>
    <w:rsid w:val="00B55448"/>
    <w:rsid w:val="00B5547D"/>
    <w:rsid w:val="00B55990"/>
    <w:rsid w:val="00B55C1C"/>
    <w:rsid w:val="00B5682F"/>
    <w:rsid w:val="00B56CA6"/>
    <w:rsid w:val="00B56D93"/>
    <w:rsid w:val="00B572F2"/>
    <w:rsid w:val="00B5770E"/>
    <w:rsid w:val="00B57FAF"/>
    <w:rsid w:val="00B60402"/>
    <w:rsid w:val="00B605CF"/>
    <w:rsid w:val="00B62420"/>
    <w:rsid w:val="00B630FB"/>
    <w:rsid w:val="00B636C3"/>
    <w:rsid w:val="00B6385A"/>
    <w:rsid w:val="00B63E1F"/>
    <w:rsid w:val="00B643E4"/>
    <w:rsid w:val="00B64AEC"/>
    <w:rsid w:val="00B64D7B"/>
    <w:rsid w:val="00B64FCB"/>
    <w:rsid w:val="00B65D03"/>
    <w:rsid w:val="00B6704B"/>
    <w:rsid w:val="00B67266"/>
    <w:rsid w:val="00B67542"/>
    <w:rsid w:val="00B67F40"/>
    <w:rsid w:val="00B70BBC"/>
    <w:rsid w:val="00B7117F"/>
    <w:rsid w:val="00B71352"/>
    <w:rsid w:val="00B71C08"/>
    <w:rsid w:val="00B72C4C"/>
    <w:rsid w:val="00B73494"/>
    <w:rsid w:val="00B7357B"/>
    <w:rsid w:val="00B73B3A"/>
    <w:rsid w:val="00B74968"/>
    <w:rsid w:val="00B75300"/>
    <w:rsid w:val="00B75FCC"/>
    <w:rsid w:val="00B7653A"/>
    <w:rsid w:val="00B766AF"/>
    <w:rsid w:val="00B76930"/>
    <w:rsid w:val="00B80307"/>
    <w:rsid w:val="00B81168"/>
    <w:rsid w:val="00B82DDC"/>
    <w:rsid w:val="00B83733"/>
    <w:rsid w:val="00B8389C"/>
    <w:rsid w:val="00B84219"/>
    <w:rsid w:val="00B84A7B"/>
    <w:rsid w:val="00B85FEB"/>
    <w:rsid w:val="00B8602A"/>
    <w:rsid w:val="00B87B8D"/>
    <w:rsid w:val="00B87DE7"/>
    <w:rsid w:val="00B87F93"/>
    <w:rsid w:val="00B908DC"/>
    <w:rsid w:val="00B90C13"/>
    <w:rsid w:val="00B91323"/>
    <w:rsid w:val="00B916F3"/>
    <w:rsid w:val="00B9172A"/>
    <w:rsid w:val="00B91F49"/>
    <w:rsid w:val="00B92931"/>
    <w:rsid w:val="00B92A28"/>
    <w:rsid w:val="00B92DC9"/>
    <w:rsid w:val="00B93A6E"/>
    <w:rsid w:val="00B93CB8"/>
    <w:rsid w:val="00B94A6D"/>
    <w:rsid w:val="00B959D1"/>
    <w:rsid w:val="00B95D8A"/>
    <w:rsid w:val="00B96149"/>
    <w:rsid w:val="00B96CAE"/>
    <w:rsid w:val="00B974DB"/>
    <w:rsid w:val="00B975DF"/>
    <w:rsid w:val="00B97B58"/>
    <w:rsid w:val="00B97D30"/>
    <w:rsid w:val="00BA01D8"/>
    <w:rsid w:val="00BA0CE0"/>
    <w:rsid w:val="00BA0FEB"/>
    <w:rsid w:val="00BA11A9"/>
    <w:rsid w:val="00BA1BF4"/>
    <w:rsid w:val="00BA274C"/>
    <w:rsid w:val="00BA3626"/>
    <w:rsid w:val="00BA480A"/>
    <w:rsid w:val="00BA4958"/>
    <w:rsid w:val="00BA4EB0"/>
    <w:rsid w:val="00BA5756"/>
    <w:rsid w:val="00BA5A9D"/>
    <w:rsid w:val="00BA5B64"/>
    <w:rsid w:val="00BA62FE"/>
    <w:rsid w:val="00BA6A6F"/>
    <w:rsid w:val="00BA6D6B"/>
    <w:rsid w:val="00BA6FAF"/>
    <w:rsid w:val="00BA6FB0"/>
    <w:rsid w:val="00BA7719"/>
    <w:rsid w:val="00BB0081"/>
    <w:rsid w:val="00BB2B27"/>
    <w:rsid w:val="00BB2FE8"/>
    <w:rsid w:val="00BB3549"/>
    <w:rsid w:val="00BB46BE"/>
    <w:rsid w:val="00BB50DB"/>
    <w:rsid w:val="00BB5488"/>
    <w:rsid w:val="00BB5D71"/>
    <w:rsid w:val="00BB615F"/>
    <w:rsid w:val="00BB71A8"/>
    <w:rsid w:val="00BC109C"/>
    <w:rsid w:val="00BC2921"/>
    <w:rsid w:val="00BC367A"/>
    <w:rsid w:val="00BC39F1"/>
    <w:rsid w:val="00BC3BB9"/>
    <w:rsid w:val="00BC3C7A"/>
    <w:rsid w:val="00BC46F8"/>
    <w:rsid w:val="00BC4F29"/>
    <w:rsid w:val="00BC50AA"/>
    <w:rsid w:val="00BC5625"/>
    <w:rsid w:val="00BC60A3"/>
    <w:rsid w:val="00BC61BA"/>
    <w:rsid w:val="00BC6902"/>
    <w:rsid w:val="00BC6E74"/>
    <w:rsid w:val="00BC6FF8"/>
    <w:rsid w:val="00BC75C7"/>
    <w:rsid w:val="00BC76AC"/>
    <w:rsid w:val="00BC77CF"/>
    <w:rsid w:val="00BD0550"/>
    <w:rsid w:val="00BD0F99"/>
    <w:rsid w:val="00BD1590"/>
    <w:rsid w:val="00BD2052"/>
    <w:rsid w:val="00BD2363"/>
    <w:rsid w:val="00BD2584"/>
    <w:rsid w:val="00BD2E3C"/>
    <w:rsid w:val="00BD34ED"/>
    <w:rsid w:val="00BD3AB6"/>
    <w:rsid w:val="00BD3C74"/>
    <w:rsid w:val="00BD4585"/>
    <w:rsid w:val="00BD50D4"/>
    <w:rsid w:val="00BD5424"/>
    <w:rsid w:val="00BD5694"/>
    <w:rsid w:val="00BD5BBA"/>
    <w:rsid w:val="00BD5FED"/>
    <w:rsid w:val="00BD653F"/>
    <w:rsid w:val="00BD6580"/>
    <w:rsid w:val="00BD663B"/>
    <w:rsid w:val="00BD744A"/>
    <w:rsid w:val="00BE0028"/>
    <w:rsid w:val="00BE0CF6"/>
    <w:rsid w:val="00BE0D8F"/>
    <w:rsid w:val="00BE0DCE"/>
    <w:rsid w:val="00BE136D"/>
    <w:rsid w:val="00BE3530"/>
    <w:rsid w:val="00BE38FB"/>
    <w:rsid w:val="00BE3B2B"/>
    <w:rsid w:val="00BE3FD9"/>
    <w:rsid w:val="00BE4660"/>
    <w:rsid w:val="00BE5D66"/>
    <w:rsid w:val="00BE5E3E"/>
    <w:rsid w:val="00BE6668"/>
    <w:rsid w:val="00BE6D6F"/>
    <w:rsid w:val="00BE77CB"/>
    <w:rsid w:val="00BE7944"/>
    <w:rsid w:val="00BE7FCA"/>
    <w:rsid w:val="00BF03CB"/>
    <w:rsid w:val="00BF03F6"/>
    <w:rsid w:val="00BF0DC0"/>
    <w:rsid w:val="00BF0E73"/>
    <w:rsid w:val="00BF1331"/>
    <w:rsid w:val="00BF196B"/>
    <w:rsid w:val="00BF2422"/>
    <w:rsid w:val="00BF3146"/>
    <w:rsid w:val="00BF3719"/>
    <w:rsid w:val="00BF3824"/>
    <w:rsid w:val="00BF3D2B"/>
    <w:rsid w:val="00BF439B"/>
    <w:rsid w:val="00BF43E3"/>
    <w:rsid w:val="00BF4519"/>
    <w:rsid w:val="00BF4791"/>
    <w:rsid w:val="00BF5428"/>
    <w:rsid w:val="00BF557A"/>
    <w:rsid w:val="00BF5D1B"/>
    <w:rsid w:val="00BF6143"/>
    <w:rsid w:val="00BF6841"/>
    <w:rsid w:val="00BF684C"/>
    <w:rsid w:val="00BF6CCA"/>
    <w:rsid w:val="00BF6DA7"/>
    <w:rsid w:val="00BF7000"/>
    <w:rsid w:val="00BF762D"/>
    <w:rsid w:val="00C00234"/>
    <w:rsid w:val="00C00C21"/>
    <w:rsid w:val="00C01380"/>
    <w:rsid w:val="00C01543"/>
    <w:rsid w:val="00C0157B"/>
    <w:rsid w:val="00C016AA"/>
    <w:rsid w:val="00C01B8E"/>
    <w:rsid w:val="00C02C56"/>
    <w:rsid w:val="00C03102"/>
    <w:rsid w:val="00C03404"/>
    <w:rsid w:val="00C034D8"/>
    <w:rsid w:val="00C039D4"/>
    <w:rsid w:val="00C03D79"/>
    <w:rsid w:val="00C0419A"/>
    <w:rsid w:val="00C0447B"/>
    <w:rsid w:val="00C07B8B"/>
    <w:rsid w:val="00C100AD"/>
    <w:rsid w:val="00C10DB4"/>
    <w:rsid w:val="00C1165E"/>
    <w:rsid w:val="00C13359"/>
    <w:rsid w:val="00C1370E"/>
    <w:rsid w:val="00C14394"/>
    <w:rsid w:val="00C16BA6"/>
    <w:rsid w:val="00C1734B"/>
    <w:rsid w:val="00C1740A"/>
    <w:rsid w:val="00C17534"/>
    <w:rsid w:val="00C17B29"/>
    <w:rsid w:val="00C21CEA"/>
    <w:rsid w:val="00C2241D"/>
    <w:rsid w:val="00C239ED"/>
    <w:rsid w:val="00C23DA1"/>
    <w:rsid w:val="00C23F90"/>
    <w:rsid w:val="00C2454C"/>
    <w:rsid w:val="00C246F1"/>
    <w:rsid w:val="00C27709"/>
    <w:rsid w:val="00C27A6D"/>
    <w:rsid w:val="00C3018B"/>
    <w:rsid w:val="00C30BBF"/>
    <w:rsid w:val="00C3115E"/>
    <w:rsid w:val="00C31775"/>
    <w:rsid w:val="00C31D45"/>
    <w:rsid w:val="00C32FC5"/>
    <w:rsid w:val="00C3344F"/>
    <w:rsid w:val="00C334A6"/>
    <w:rsid w:val="00C3354B"/>
    <w:rsid w:val="00C33596"/>
    <w:rsid w:val="00C33FDE"/>
    <w:rsid w:val="00C34434"/>
    <w:rsid w:val="00C34733"/>
    <w:rsid w:val="00C3491B"/>
    <w:rsid w:val="00C34C60"/>
    <w:rsid w:val="00C34CD1"/>
    <w:rsid w:val="00C3581E"/>
    <w:rsid w:val="00C35DEC"/>
    <w:rsid w:val="00C3634D"/>
    <w:rsid w:val="00C3698F"/>
    <w:rsid w:val="00C37D42"/>
    <w:rsid w:val="00C4058D"/>
    <w:rsid w:val="00C409DA"/>
    <w:rsid w:val="00C42089"/>
    <w:rsid w:val="00C42093"/>
    <w:rsid w:val="00C438FF"/>
    <w:rsid w:val="00C43B01"/>
    <w:rsid w:val="00C444D4"/>
    <w:rsid w:val="00C44992"/>
    <w:rsid w:val="00C44A6A"/>
    <w:rsid w:val="00C44D0A"/>
    <w:rsid w:val="00C453B6"/>
    <w:rsid w:val="00C45CEB"/>
    <w:rsid w:val="00C473C4"/>
    <w:rsid w:val="00C47EAD"/>
    <w:rsid w:val="00C502BC"/>
    <w:rsid w:val="00C50469"/>
    <w:rsid w:val="00C50C06"/>
    <w:rsid w:val="00C512AA"/>
    <w:rsid w:val="00C513D2"/>
    <w:rsid w:val="00C5195C"/>
    <w:rsid w:val="00C52596"/>
    <w:rsid w:val="00C53F66"/>
    <w:rsid w:val="00C57A57"/>
    <w:rsid w:val="00C605ED"/>
    <w:rsid w:val="00C612C9"/>
    <w:rsid w:val="00C616A8"/>
    <w:rsid w:val="00C61F17"/>
    <w:rsid w:val="00C6264E"/>
    <w:rsid w:val="00C62C49"/>
    <w:rsid w:val="00C63768"/>
    <w:rsid w:val="00C6412E"/>
    <w:rsid w:val="00C648FE"/>
    <w:rsid w:val="00C64C24"/>
    <w:rsid w:val="00C65818"/>
    <w:rsid w:val="00C65C94"/>
    <w:rsid w:val="00C65D9D"/>
    <w:rsid w:val="00C660FF"/>
    <w:rsid w:val="00C673C4"/>
    <w:rsid w:val="00C673C7"/>
    <w:rsid w:val="00C673E3"/>
    <w:rsid w:val="00C677C2"/>
    <w:rsid w:val="00C70121"/>
    <w:rsid w:val="00C70A12"/>
    <w:rsid w:val="00C719B5"/>
    <w:rsid w:val="00C71AED"/>
    <w:rsid w:val="00C71CD7"/>
    <w:rsid w:val="00C72A09"/>
    <w:rsid w:val="00C72AD6"/>
    <w:rsid w:val="00C74647"/>
    <w:rsid w:val="00C751C4"/>
    <w:rsid w:val="00C76D62"/>
    <w:rsid w:val="00C76DB5"/>
    <w:rsid w:val="00C7726A"/>
    <w:rsid w:val="00C77FDB"/>
    <w:rsid w:val="00C801C9"/>
    <w:rsid w:val="00C8029F"/>
    <w:rsid w:val="00C813A8"/>
    <w:rsid w:val="00C81AA6"/>
    <w:rsid w:val="00C8272D"/>
    <w:rsid w:val="00C83956"/>
    <w:rsid w:val="00C8401B"/>
    <w:rsid w:val="00C84700"/>
    <w:rsid w:val="00C84A76"/>
    <w:rsid w:val="00C85DC1"/>
    <w:rsid w:val="00C85E19"/>
    <w:rsid w:val="00C85F3A"/>
    <w:rsid w:val="00C861E7"/>
    <w:rsid w:val="00C86823"/>
    <w:rsid w:val="00C86A12"/>
    <w:rsid w:val="00C86E7B"/>
    <w:rsid w:val="00C9043F"/>
    <w:rsid w:val="00C9145E"/>
    <w:rsid w:val="00C91E3E"/>
    <w:rsid w:val="00C9218B"/>
    <w:rsid w:val="00C922A5"/>
    <w:rsid w:val="00C93313"/>
    <w:rsid w:val="00C94126"/>
    <w:rsid w:val="00C94708"/>
    <w:rsid w:val="00C94AC4"/>
    <w:rsid w:val="00C95C2A"/>
    <w:rsid w:val="00CA02B4"/>
    <w:rsid w:val="00CA0317"/>
    <w:rsid w:val="00CA1AA9"/>
    <w:rsid w:val="00CA1C2C"/>
    <w:rsid w:val="00CA1DD3"/>
    <w:rsid w:val="00CA23F9"/>
    <w:rsid w:val="00CA2BC5"/>
    <w:rsid w:val="00CA30C7"/>
    <w:rsid w:val="00CA4F15"/>
    <w:rsid w:val="00CA666E"/>
    <w:rsid w:val="00CA6860"/>
    <w:rsid w:val="00CA76E9"/>
    <w:rsid w:val="00CA7B51"/>
    <w:rsid w:val="00CA7FFC"/>
    <w:rsid w:val="00CB02AF"/>
    <w:rsid w:val="00CB053B"/>
    <w:rsid w:val="00CB08E9"/>
    <w:rsid w:val="00CB12FD"/>
    <w:rsid w:val="00CB2123"/>
    <w:rsid w:val="00CB25CF"/>
    <w:rsid w:val="00CB3AAD"/>
    <w:rsid w:val="00CB4767"/>
    <w:rsid w:val="00CB4DE8"/>
    <w:rsid w:val="00CB5C6A"/>
    <w:rsid w:val="00CB64AD"/>
    <w:rsid w:val="00CB6D60"/>
    <w:rsid w:val="00CB73B2"/>
    <w:rsid w:val="00CC0D72"/>
    <w:rsid w:val="00CC191A"/>
    <w:rsid w:val="00CC19A0"/>
    <w:rsid w:val="00CC2DA4"/>
    <w:rsid w:val="00CC2E43"/>
    <w:rsid w:val="00CC341D"/>
    <w:rsid w:val="00CC3784"/>
    <w:rsid w:val="00CC44FB"/>
    <w:rsid w:val="00CC4A6C"/>
    <w:rsid w:val="00CC5F95"/>
    <w:rsid w:val="00CC68ED"/>
    <w:rsid w:val="00CC7884"/>
    <w:rsid w:val="00CD11C7"/>
    <w:rsid w:val="00CD197E"/>
    <w:rsid w:val="00CD20A7"/>
    <w:rsid w:val="00CD2130"/>
    <w:rsid w:val="00CD23AC"/>
    <w:rsid w:val="00CD2D1E"/>
    <w:rsid w:val="00CD3156"/>
    <w:rsid w:val="00CD3213"/>
    <w:rsid w:val="00CD348C"/>
    <w:rsid w:val="00CD3B41"/>
    <w:rsid w:val="00CD3D5C"/>
    <w:rsid w:val="00CD4758"/>
    <w:rsid w:val="00CD4768"/>
    <w:rsid w:val="00CD4F63"/>
    <w:rsid w:val="00CD55BA"/>
    <w:rsid w:val="00CD5AA7"/>
    <w:rsid w:val="00CD5C8C"/>
    <w:rsid w:val="00CD659E"/>
    <w:rsid w:val="00CD74B1"/>
    <w:rsid w:val="00CD7D7E"/>
    <w:rsid w:val="00CE0253"/>
    <w:rsid w:val="00CE0649"/>
    <w:rsid w:val="00CE09D4"/>
    <w:rsid w:val="00CE1A6E"/>
    <w:rsid w:val="00CE1D7B"/>
    <w:rsid w:val="00CE2044"/>
    <w:rsid w:val="00CE261D"/>
    <w:rsid w:val="00CE2D2D"/>
    <w:rsid w:val="00CE2EA7"/>
    <w:rsid w:val="00CE3332"/>
    <w:rsid w:val="00CE3F78"/>
    <w:rsid w:val="00CE5539"/>
    <w:rsid w:val="00CE55E4"/>
    <w:rsid w:val="00CE579F"/>
    <w:rsid w:val="00CE5997"/>
    <w:rsid w:val="00CE5D5C"/>
    <w:rsid w:val="00CE6278"/>
    <w:rsid w:val="00CE6D1A"/>
    <w:rsid w:val="00CE7A67"/>
    <w:rsid w:val="00CE7BF1"/>
    <w:rsid w:val="00CF0392"/>
    <w:rsid w:val="00CF05A7"/>
    <w:rsid w:val="00CF0618"/>
    <w:rsid w:val="00CF0A98"/>
    <w:rsid w:val="00CF0D0F"/>
    <w:rsid w:val="00CF1086"/>
    <w:rsid w:val="00CF132A"/>
    <w:rsid w:val="00CF2F03"/>
    <w:rsid w:val="00CF4554"/>
    <w:rsid w:val="00CF463B"/>
    <w:rsid w:val="00CF475D"/>
    <w:rsid w:val="00CF4AA2"/>
    <w:rsid w:val="00CF67F2"/>
    <w:rsid w:val="00CF6CBB"/>
    <w:rsid w:val="00D0037C"/>
    <w:rsid w:val="00D0121B"/>
    <w:rsid w:val="00D014B4"/>
    <w:rsid w:val="00D019F3"/>
    <w:rsid w:val="00D01D27"/>
    <w:rsid w:val="00D02344"/>
    <w:rsid w:val="00D028BD"/>
    <w:rsid w:val="00D02EC7"/>
    <w:rsid w:val="00D03A7C"/>
    <w:rsid w:val="00D03EBE"/>
    <w:rsid w:val="00D05E78"/>
    <w:rsid w:val="00D0608D"/>
    <w:rsid w:val="00D066CD"/>
    <w:rsid w:val="00D06E09"/>
    <w:rsid w:val="00D07C20"/>
    <w:rsid w:val="00D10187"/>
    <w:rsid w:val="00D10B7F"/>
    <w:rsid w:val="00D10EDA"/>
    <w:rsid w:val="00D117FA"/>
    <w:rsid w:val="00D11EEF"/>
    <w:rsid w:val="00D126AE"/>
    <w:rsid w:val="00D1291C"/>
    <w:rsid w:val="00D136C4"/>
    <w:rsid w:val="00D13837"/>
    <w:rsid w:val="00D1422E"/>
    <w:rsid w:val="00D14927"/>
    <w:rsid w:val="00D14CE9"/>
    <w:rsid w:val="00D16A4A"/>
    <w:rsid w:val="00D16F71"/>
    <w:rsid w:val="00D16FD2"/>
    <w:rsid w:val="00D17005"/>
    <w:rsid w:val="00D177A5"/>
    <w:rsid w:val="00D17B00"/>
    <w:rsid w:val="00D2122A"/>
    <w:rsid w:val="00D219DE"/>
    <w:rsid w:val="00D221CC"/>
    <w:rsid w:val="00D22476"/>
    <w:rsid w:val="00D22DA1"/>
    <w:rsid w:val="00D236C1"/>
    <w:rsid w:val="00D23ABD"/>
    <w:rsid w:val="00D23C00"/>
    <w:rsid w:val="00D23EE0"/>
    <w:rsid w:val="00D244D0"/>
    <w:rsid w:val="00D2551C"/>
    <w:rsid w:val="00D26886"/>
    <w:rsid w:val="00D26DD3"/>
    <w:rsid w:val="00D2736E"/>
    <w:rsid w:val="00D274F8"/>
    <w:rsid w:val="00D27B87"/>
    <w:rsid w:val="00D30416"/>
    <w:rsid w:val="00D30603"/>
    <w:rsid w:val="00D306CA"/>
    <w:rsid w:val="00D327D5"/>
    <w:rsid w:val="00D32827"/>
    <w:rsid w:val="00D32FA8"/>
    <w:rsid w:val="00D33356"/>
    <w:rsid w:val="00D33DBA"/>
    <w:rsid w:val="00D3481F"/>
    <w:rsid w:val="00D34F6B"/>
    <w:rsid w:val="00D35118"/>
    <w:rsid w:val="00D357BB"/>
    <w:rsid w:val="00D35922"/>
    <w:rsid w:val="00D36413"/>
    <w:rsid w:val="00D3731B"/>
    <w:rsid w:val="00D37687"/>
    <w:rsid w:val="00D377A3"/>
    <w:rsid w:val="00D37808"/>
    <w:rsid w:val="00D415AD"/>
    <w:rsid w:val="00D421B6"/>
    <w:rsid w:val="00D426D3"/>
    <w:rsid w:val="00D42E7A"/>
    <w:rsid w:val="00D43DDB"/>
    <w:rsid w:val="00D4408B"/>
    <w:rsid w:val="00D4412A"/>
    <w:rsid w:val="00D44595"/>
    <w:rsid w:val="00D44F53"/>
    <w:rsid w:val="00D44FE3"/>
    <w:rsid w:val="00D455A1"/>
    <w:rsid w:val="00D45B4F"/>
    <w:rsid w:val="00D46672"/>
    <w:rsid w:val="00D46797"/>
    <w:rsid w:val="00D46A83"/>
    <w:rsid w:val="00D46FE1"/>
    <w:rsid w:val="00D47712"/>
    <w:rsid w:val="00D5149A"/>
    <w:rsid w:val="00D515B5"/>
    <w:rsid w:val="00D51649"/>
    <w:rsid w:val="00D52C8B"/>
    <w:rsid w:val="00D52D36"/>
    <w:rsid w:val="00D53268"/>
    <w:rsid w:val="00D53BBF"/>
    <w:rsid w:val="00D54740"/>
    <w:rsid w:val="00D54819"/>
    <w:rsid w:val="00D5482A"/>
    <w:rsid w:val="00D55572"/>
    <w:rsid w:val="00D5606A"/>
    <w:rsid w:val="00D568E0"/>
    <w:rsid w:val="00D56E99"/>
    <w:rsid w:val="00D5741F"/>
    <w:rsid w:val="00D57A2D"/>
    <w:rsid w:val="00D60BDB"/>
    <w:rsid w:val="00D621A0"/>
    <w:rsid w:val="00D62690"/>
    <w:rsid w:val="00D62A4F"/>
    <w:rsid w:val="00D6352F"/>
    <w:rsid w:val="00D63E69"/>
    <w:rsid w:val="00D64351"/>
    <w:rsid w:val="00D64357"/>
    <w:rsid w:val="00D64545"/>
    <w:rsid w:val="00D64814"/>
    <w:rsid w:val="00D64924"/>
    <w:rsid w:val="00D64F28"/>
    <w:rsid w:val="00D6582A"/>
    <w:rsid w:val="00D659ED"/>
    <w:rsid w:val="00D65B81"/>
    <w:rsid w:val="00D672D3"/>
    <w:rsid w:val="00D677A1"/>
    <w:rsid w:val="00D70344"/>
    <w:rsid w:val="00D715A6"/>
    <w:rsid w:val="00D715AC"/>
    <w:rsid w:val="00D71943"/>
    <w:rsid w:val="00D719EF"/>
    <w:rsid w:val="00D7248F"/>
    <w:rsid w:val="00D7284B"/>
    <w:rsid w:val="00D72AD1"/>
    <w:rsid w:val="00D72C50"/>
    <w:rsid w:val="00D73157"/>
    <w:rsid w:val="00D75182"/>
    <w:rsid w:val="00D75A5C"/>
    <w:rsid w:val="00D7676A"/>
    <w:rsid w:val="00D77368"/>
    <w:rsid w:val="00D77793"/>
    <w:rsid w:val="00D80121"/>
    <w:rsid w:val="00D80853"/>
    <w:rsid w:val="00D808D8"/>
    <w:rsid w:val="00D80E08"/>
    <w:rsid w:val="00D81975"/>
    <w:rsid w:val="00D82022"/>
    <w:rsid w:val="00D82134"/>
    <w:rsid w:val="00D82B1B"/>
    <w:rsid w:val="00D8305F"/>
    <w:rsid w:val="00D83AEB"/>
    <w:rsid w:val="00D8416F"/>
    <w:rsid w:val="00D84B3C"/>
    <w:rsid w:val="00D855DC"/>
    <w:rsid w:val="00D85A99"/>
    <w:rsid w:val="00D86A9C"/>
    <w:rsid w:val="00D87671"/>
    <w:rsid w:val="00D90963"/>
    <w:rsid w:val="00D92897"/>
    <w:rsid w:val="00D92CA1"/>
    <w:rsid w:val="00D9469E"/>
    <w:rsid w:val="00D948AA"/>
    <w:rsid w:val="00D94FCC"/>
    <w:rsid w:val="00D95706"/>
    <w:rsid w:val="00D965E4"/>
    <w:rsid w:val="00D9660E"/>
    <w:rsid w:val="00D970A1"/>
    <w:rsid w:val="00D97261"/>
    <w:rsid w:val="00D975DB"/>
    <w:rsid w:val="00D97918"/>
    <w:rsid w:val="00D97CD1"/>
    <w:rsid w:val="00D97EC5"/>
    <w:rsid w:val="00DA096F"/>
    <w:rsid w:val="00DA115A"/>
    <w:rsid w:val="00DA1D14"/>
    <w:rsid w:val="00DA2117"/>
    <w:rsid w:val="00DA220A"/>
    <w:rsid w:val="00DA337D"/>
    <w:rsid w:val="00DA340D"/>
    <w:rsid w:val="00DA37E4"/>
    <w:rsid w:val="00DA3DB2"/>
    <w:rsid w:val="00DA4271"/>
    <w:rsid w:val="00DA4CA6"/>
    <w:rsid w:val="00DA5BFF"/>
    <w:rsid w:val="00DB020E"/>
    <w:rsid w:val="00DB0213"/>
    <w:rsid w:val="00DB0AB7"/>
    <w:rsid w:val="00DB15CF"/>
    <w:rsid w:val="00DB1B2A"/>
    <w:rsid w:val="00DB1D46"/>
    <w:rsid w:val="00DB21E1"/>
    <w:rsid w:val="00DB2CCF"/>
    <w:rsid w:val="00DB3724"/>
    <w:rsid w:val="00DB555D"/>
    <w:rsid w:val="00DB5696"/>
    <w:rsid w:val="00DB63CF"/>
    <w:rsid w:val="00DB6B4B"/>
    <w:rsid w:val="00DB730D"/>
    <w:rsid w:val="00DC0217"/>
    <w:rsid w:val="00DC0423"/>
    <w:rsid w:val="00DC0B7A"/>
    <w:rsid w:val="00DC1398"/>
    <w:rsid w:val="00DC15F0"/>
    <w:rsid w:val="00DC271E"/>
    <w:rsid w:val="00DC41F5"/>
    <w:rsid w:val="00DC45AF"/>
    <w:rsid w:val="00DC4D66"/>
    <w:rsid w:val="00DC51AA"/>
    <w:rsid w:val="00DC67DD"/>
    <w:rsid w:val="00DC7760"/>
    <w:rsid w:val="00DD00FA"/>
    <w:rsid w:val="00DD1105"/>
    <w:rsid w:val="00DD16DD"/>
    <w:rsid w:val="00DD19EA"/>
    <w:rsid w:val="00DD2C1B"/>
    <w:rsid w:val="00DD3751"/>
    <w:rsid w:val="00DD3A17"/>
    <w:rsid w:val="00DD3E7A"/>
    <w:rsid w:val="00DD3FCD"/>
    <w:rsid w:val="00DD42BA"/>
    <w:rsid w:val="00DD44B0"/>
    <w:rsid w:val="00DD4552"/>
    <w:rsid w:val="00DD4565"/>
    <w:rsid w:val="00DD4EC6"/>
    <w:rsid w:val="00DD5546"/>
    <w:rsid w:val="00DD558F"/>
    <w:rsid w:val="00DD57DE"/>
    <w:rsid w:val="00DD5C30"/>
    <w:rsid w:val="00DD7109"/>
    <w:rsid w:val="00DD78D7"/>
    <w:rsid w:val="00DD7BFE"/>
    <w:rsid w:val="00DD7F9C"/>
    <w:rsid w:val="00DE0891"/>
    <w:rsid w:val="00DE176A"/>
    <w:rsid w:val="00DE1FE3"/>
    <w:rsid w:val="00DE30B0"/>
    <w:rsid w:val="00DE3249"/>
    <w:rsid w:val="00DE38F3"/>
    <w:rsid w:val="00DE48DF"/>
    <w:rsid w:val="00DE4E6F"/>
    <w:rsid w:val="00DE50E9"/>
    <w:rsid w:val="00DE6BC6"/>
    <w:rsid w:val="00DE6DE4"/>
    <w:rsid w:val="00DE6EED"/>
    <w:rsid w:val="00DE704B"/>
    <w:rsid w:val="00DE78EB"/>
    <w:rsid w:val="00DE7A16"/>
    <w:rsid w:val="00DE7A22"/>
    <w:rsid w:val="00DE7FF6"/>
    <w:rsid w:val="00DF0619"/>
    <w:rsid w:val="00DF091B"/>
    <w:rsid w:val="00DF2595"/>
    <w:rsid w:val="00DF35C0"/>
    <w:rsid w:val="00DF4950"/>
    <w:rsid w:val="00DF4AA1"/>
    <w:rsid w:val="00DF58DF"/>
    <w:rsid w:val="00DF61B2"/>
    <w:rsid w:val="00DF64DC"/>
    <w:rsid w:val="00DF69A4"/>
    <w:rsid w:val="00DF6BC7"/>
    <w:rsid w:val="00DF7626"/>
    <w:rsid w:val="00DF7A66"/>
    <w:rsid w:val="00DF7FF9"/>
    <w:rsid w:val="00E0053F"/>
    <w:rsid w:val="00E00957"/>
    <w:rsid w:val="00E00968"/>
    <w:rsid w:val="00E0123F"/>
    <w:rsid w:val="00E01579"/>
    <w:rsid w:val="00E017AC"/>
    <w:rsid w:val="00E019E5"/>
    <w:rsid w:val="00E01D8F"/>
    <w:rsid w:val="00E0205D"/>
    <w:rsid w:val="00E02EE0"/>
    <w:rsid w:val="00E0393A"/>
    <w:rsid w:val="00E03F97"/>
    <w:rsid w:val="00E04065"/>
    <w:rsid w:val="00E05233"/>
    <w:rsid w:val="00E05DEB"/>
    <w:rsid w:val="00E07E89"/>
    <w:rsid w:val="00E10AEC"/>
    <w:rsid w:val="00E10B0C"/>
    <w:rsid w:val="00E1159B"/>
    <w:rsid w:val="00E1160D"/>
    <w:rsid w:val="00E1167B"/>
    <w:rsid w:val="00E11B7C"/>
    <w:rsid w:val="00E120A8"/>
    <w:rsid w:val="00E125F2"/>
    <w:rsid w:val="00E12AC3"/>
    <w:rsid w:val="00E12E23"/>
    <w:rsid w:val="00E12FBD"/>
    <w:rsid w:val="00E1331D"/>
    <w:rsid w:val="00E1392F"/>
    <w:rsid w:val="00E14097"/>
    <w:rsid w:val="00E1464F"/>
    <w:rsid w:val="00E146AD"/>
    <w:rsid w:val="00E1470F"/>
    <w:rsid w:val="00E15D58"/>
    <w:rsid w:val="00E1623F"/>
    <w:rsid w:val="00E16E0C"/>
    <w:rsid w:val="00E17734"/>
    <w:rsid w:val="00E201A3"/>
    <w:rsid w:val="00E202D6"/>
    <w:rsid w:val="00E20BDE"/>
    <w:rsid w:val="00E21916"/>
    <w:rsid w:val="00E23305"/>
    <w:rsid w:val="00E23BD0"/>
    <w:rsid w:val="00E255D7"/>
    <w:rsid w:val="00E259C9"/>
    <w:rsid w:val="00E27049"/>
    <w:rsid w:val="00E301AA"/>
    <w:rsid w:val="00E302CF"/>
    <w:rsid w:val="00E3116E"/>
    <w:rsid w:val="00E318A3"/>
    <w:rsid w:val="00E31C80"/>
    <w:rsid w:val="00E32068"/>
    <w:rsid w:val="00E323A5"/>
    <w:rsid w:val="00E329E8"/>
    <w:rsid w:val="00E32E2A"/>
    <w:rsid w:val="00E32F4F"/>
    <w:rsid w:val="00E33CFC"/>
    <w:rsid w:val="00E33D55"/>
    <w:rsid w:val="00E3564C"/>
    <w:rsid w:val="00E35C20"/>
    <w:rsid w:val="00E35D4C"/>
    <w:rsid w:val="00E35F18"/>
    <w:rsid w:val="00E36E39"/>
    <w:rsid w:val="00E36E80"/>
    <w:rsid w:val="00E3743C"/>
    <w:rsid w:val="00E3784E"/>
    <w:rsid w:val="00E378D3"/>
    <w:rsid w:val="00E4022A"/>
    <w:rsid w:val="00E4297D"/>
    <w:rsid w:val="00E429F5"/>
    <w:rsid w:val="00E43159"/>
    <w:rsid w:val="00E43336"/>
    <w:rsid w:val="00E4375F"/>
    <w:rsid w:val="00E4480E"/>
    <w:rsid w:val="00E44830"/>
    <w:rsid w:val="00E44FCB"/>
    <w:rsid w:val="00E45552"/>
    <w:rsid w:val="00E45EBA"/>
    <w:rsid w:val="00E4623A"/>
    <w:rsid w:val="00E463C4"/>
    <w:rsid w:val="00E46466"/>
    <w:rsid w:val="00E46CCC"/>
    <w:rsid w:val="00E46E9B"/>
    <w:rsid w:val="00E4702D"/>
    <w:rsid w:val="00E47B67"/>
    <w:rsid w:val="00E50739"/>
    <w:rsid w:val="00E50790"/>
    <w:rsid w:val="00E51190"/>
    <w:rsid w:val="00E51359"/>
    <w:rsid w:val="00E51BFF"/>
    <w:rsid w:val="00E52857"/>
    <w:rsid w:val="00E539EF"/>
    <w:rsid w:val="00E54FEB"/>
    <w:rsid w:val="00E552C2"/>
    <w:rsid w:val="00E55306"/>
    <w:rsid w:val="00E557AE"/>
    <w:rsid w:val="00E55F67"/>
    <w:rsid w:val="00E5653A"/>
    <w:rsid w:val="00E56AA2"/>
    <w:rsid w:val="00E5762C"/>
    <w:rsid w:val="00E60F41"/>
    <w:rsid w:val="00E6114E"/>
    <w:rsid w:val="00E61F5B"/>
    <w:rsid w:val="00E62097"/>
    <w:rsid w:val="00E62662"/>
    <w:rsid w:val="00E62EC2"/>
    <w:rsid w:val="00E62EFF"/>
    <w:rsid w:val="00E62FB6"/>
    <w:rsid w:val="00E64457"/>
    <w:rsid w:val="00E655A0"/>
    <w:rsid w:val="00E65D67"/>
    <w:rsid w:val="00E66E17"/>
    <w:rsid w:val="00E672D6"/>
    <w:rsid w:val="00E6794A"/>
    <w:rsid w:val="00E67F70"/>
    <w:rsid w:val="00E70469"/>
    <w:rsid w:val="00E70882"/>
    <w:rsid w:val="00E72616"/>
    <w:rsid w:val="00E726F5"/>
    <w:rsid w:val="00E72CE1"/>
    <w:rsid w:val="00E72FB1"/>
    <w:rsid w:val="00E732CB"/>
    <w:rsid w:val="00E73636"/>
    <w:rsid w:val="00E752E8"/>
    <w:rsid w:val="00E76C9A"/>
    <w:rsid w:val="00E7783E"/>
    <w:rsid w:val="00E77862"/>
    <w:rsid w:val="00E815AE"/>
    <w:rsid w:val="00E81752"/>
    <w:rsid w:val="00E81891"/>
    <w:rsid w:val="00E825C1"/>
    <w:rsid w:val="00E82BD7"/>
    <w:rsid w:val="00E8370A"/>
    <w:rsid w:val="00E83BCE"/>
    <w:rsid w:val="00E83FDD"/>
    <w:rsid w:val="00E8430D"/>
    <w:rsid w:val="00E84412"/>
    <w:rsid w:val="00E844D5"/>
    <w:rsid w:val="00E84655"/>
    <w:rsid w:val="00E84C57"/>
    <w:rsid w:val="00E858BF"/>
    <w:rsid w:val="00E860C7"/>
    <w:rsid w:val="00E86963"/>
    <w:rsid w:val="00E869AA"/>
    <w:rsid w:val="00E86FD4"/>
    <w:rsid w:val="00E870CE"/>
    <w:rsid w:val="00E87B2B"/>
    <w:rsid w:val="00E9024A"/>
    <w:rsid w:val="00E92855"/>
    <w:rsid w:val="00E93301"/>
    <w:rsid w:val="00E941F7"/>
    <w:rsid w:val="00E9466B"/>
    <w:rsid w:val="00E946D3"/>
    <w:rsid w:val="00E95AC0"/>
    <w:rsid w:val="00E95F0A"/>
    <w:rsid w:val="00E96D02"/>
    <w:rsid w:val="00E96E04"/>
    <w:rsid w:val="00E97407"/>
    <w:rsid w:val="00E97625"/>
    <w:rsid w:val="00EA0155"/>
    <w:rsid w:val="00EA0353"/>
    <w:rsid w:val="00EA0E12"/>
    <w:rsid w:val="00EA168E"/>
    <w:rsid w:val="00EA25DE"/>
    <w:rsid w:val="00EA29BA"/>
    <w:rsid w:val="00EA2CF6"/>
    <w:rsid w:val="00EA2D03"/>
    <w:rsid w:val="00EA3488"/>
    <w:rsid w:val="00EA3B68"/>
    <w:rsid w:val="00EA47EE"/>
    <w:rsid w:val="00EA4CEE"/>
    <w:rsid w:val="00EA5C2E"/>
    <w:rsid w:val="00EA66C3"/>
    <w:rsid w:val="00EA70A9"/>
    <w:rsid w:val="00EA725B"/>
    <w:rsid w:val="00EA78B8"/>
    <w:rsid w:val="00EB1505"/>
    <w:rsid w:val="00EB27F0"/>
    <w:rsid w:val="00EB2C9D"/>
    <w:rsid w:val="00EB34AF"/>
    <w:rsid w:val="00EB3616"/>
    <w:rsid w:val="00EB3B8F"/>
    <w:rsid w:val="00EB3BF6"/>
    <w:rsid w:val="00EB3DB3"/>
    <w:rsid w:val="00EB4935"/>
    <w:rsid w:val="00EB7020"/>
    <w:rsid w:val="00EB7710"/>
    <w:rsid w:val="00EB7836"/>
    <w:rsid w:val="00EB78BA"/>
    <w:rsid w:val="00EC016C"/>
    <w:rsid w:val="00EC1177"/>
    <w:rsid w:val="00EC13AD"/>
    <w:rsid w:val="00EC20DB"/>
    <w:rsid w:val="00EC29C8"/>
    <w:rsid w:val="00EC2A41"/>
    <w:rsid w:val="00EC2BCB"/>
    <w:rsid w:val="00EC2DBF"/>
    <w:rsid w:val="00EC3339"/>
    <w:rsid w:val="00EC61A0"/>
    <w:rsid w:val="00EC61EA"/>
    <w:rsid w:val="00EC64A7"/>
    <w:rsid w:val="00EC71D5"/>
    <w:rsid w:val="00EC79E7"/>
    <w:rsid w:val="00EC7EF2"/>
    <w:rsid w:val="00ED10FF"/>
    <w:rsid w:val="00ED19ED"/>
    <w:rsid w:val="00ED1AD4"/>
    <w:rsid w:val="00ED2556"/>
    <w:rsid w:val="00ED3031"/>
    <w:rsid w:val="00ED3788"/>
    <w:rsid w:val="00ED378B"/>
    <w:rsid w:val="00ED3946"/>
    <w:rsid w:val="00ED3E2C"/>
    <w:rsid w:val="00ED4B53"/>
    <w:rsid w:val="00ED4C3A"/>
    <w:rsid w:val="00ED4D4B"/>
    <w:rsid w:val="00ED57AF"/>
    <w:rsid w:val="00ED655B"/>
    <w:rsid w:val="00ED726F"/>
    <w:rsid w:val="00ED72CB"/>
    <w:rsid w:val="00ED76FC"/>
    <w:rsid w:val="00ED7CFB"/>
    <w:rsid w:val="00ED7DD2"/>
    <w:rsid w:val="00ED7F1A"/>
    <w:rsid w:val="00EE0049"/>
    <w:rsid w:val="00EE0FAE"/>
    <w:rsid w:val="00EE27FE"/>
    <w:rsid w:val="00EE2D80"/>
    <w:rsid w:val="00EE3974"/>
    <w:rsid w:val="00EE3AE8"/>
    <w:rsid w:val="00EE3B72"/>
    <w:rsid w:val="00EE3B7D"/>
    <w:rsid w:val="00EE3C2D"/>
    <w:rsid w:val="00EE40FC"/>
    <w:rsid w:val="00EE4BB6"/>
    <w:rsid w:val="00EE4E2F"/>
    <w:rsid w:val="00EE4F30"/>
    <w:rsid w:val="00EE5585"/>
    <w:rsid w:val="00EF064C"/>
    <w:rsid w:val="00EF20A2"/>
    <w:rsid w:val="00EF2419"/>
    <w:rsid w:val="00EF2428"/>
    <w:rsid w:val="00EF2D2A"/>
    <w:rsid w:val="00EF3DC6"/>
    <w:rsid w:val="00EF56C3"/>
    <w:rsid w:val="00EF582A"/>
    <w:rsid w:val="00EF5C2E"/>
    <w:rsid w:val="00EF5CB4"/>
    <w:rsid w:val="00EF601B"/>
    <w:rsid w:val="00EF66CF"/>
    <w:rsid w:val="00EF6A76"/>
    <w:rsid w:val="00EF6F54"/>
    <w:rsid w:val="00EF7CDB"/>
    <w:rsid w:val="00F01152"/>
    <w:rsid w:val="00F016AA"/>
    <w:rsid w:val="00F016D6"/>
    <w:rsid w:val="00F01AFE"/>
    <w:rsid w:val="00F02995"/>
    <w:rsid w:val="00F02B3D"/>
    <w:rsid w:val="00F03251"/>
    <w:rsid w:val="00F03481"/>
    <w:rsid w:val="00F034AB"/>
    <w:rsid w:val="00F03A3E"/>
    <w:rsid w:val="00F03D90"/>
    <w:rsid w:val="00F051B4"/>
    <w:rsid w:val="00F056EA"/>
    <w:rsid w:val="00F05C06"/>
    <w:rsid w:val="00F0656A"/>
    <w:rsid w:val="00F0659B"/>
    <w:rsid w:val="00F10786"/>
    <w:rsid w:val="00F11614"/>
    <w:rsid w:val="00F11870"/>
    <w:rsid w:val="00F11FD8"/>
    <w:rsid w:val="00F128F7"/>
    <w:rsid w:val="00F12BD4"/>
    <w:rsid w:val="00F14211"/>
    <w:rsid w:val="00F14CA7"/>
    <w:rsid w:val="00F14E32"/>
    <w:rsid w:val="00F1556D"/>
    <w:rsid w:val="00F156B0"/>
    <w:rsid w:val="00F166E1"/>
    <w:rsid w:val="00F17252"/>
    <w:rsid w:val="00F17630"/>
    <w:rsid w:val="00F17884"/>
    <w:rsid w:val="00F203FE"/>
    <w:rsid w:val="00F20524"/>
    <w:rsid w:val="00F21E17"/>
    <w:rsid w:val="00F22377"/>
    <w:rsid w:val="00F226C1"/>
    <w:rsid w:val="00F23CC0"/>
    <w:rsid w:val="00F23FB9"/>
    <w:rsid w:val="00F241C3"/>
    <w:rsid w:val="00F265B2"/>
    <w:rsid w:val="00F26A6C"/>
    <w:rsid w:val="00F26BD8"/>
    <w:rsid w:val="00F26BE6"/>
    <w:rsid w:val="00F26F20"/>
    <w:rsid w:val="00F27825"/>
    <w:rsid w:val="00F3027F"/>
    <w:rsid w:val="00F325F2"/>
    <w:rsid w:val="00F3308D"/>
    <w:rsid w:val="00F33984"/>
    <w:rsid w:val="00F33D88"/>
    <w:rsid w:val="00F34675"/>
    <w:rsid w:val="00F34A89"/>
    <w:rsid w:val="00F352EB"/>
    <w:rsid w:val="00F35CD2"/>
    <w:rsid w:val="00F36120"/>
    <w:rsid w:val="00F377E9"/>
    <w:rsid w:val="00F37885"/>
    <w:rsid w:val="00F40151"/>
    <w:rsid w:val="00F40A32"/>
    <w:rsid w:val="00F40F19"/>
    <w:rsid w:val="00F41707"/>
    <w:rsid w:val="00F41FF9"/>
    <w:rsid w:val="00F42469"/>
    <w:rsid w:val="00F43097"/>
    <w:rsid w:val="00F44360"/>
    <w:rsid w:val="00F45126"/>
    <w:rsid w:val="00F45820"/>
    <w:rsid w:val="00F45ED5"/>
    <w:rsid w:val="00F46829"/>
    <w:rsid w:val="00F47792"/>
    <w:rsid w:val="00F507CD"/>
    <w:rsid w:val="00F50C85"/>
    <w:rsid w:val="00F50D32"/>
    <w:rsid w:val="00F510CD"/>
    <w:rsid w:val="00F51F5E"/>
    <w:rsid w:val="00F52386"/>
    <w:rsid w:val="00F5319F"/>
    <w:rsid w:val="00F536D2"/>
    <w:rsid w:val="00F552D5"/>
    <w:rsid w:val="00F5578A"/>
    <w:rsid w:val="00F55B1E"/>
    <w:rsid w:val="00F5632F"/>
    <w:rsid w:val="00F60498"/>
    <w:rsid w:val="00F604A0"/>
    <w:rsid w:val="00F60B9A"/>
    <w:rsid w:val="00F60D75"/>
    <w:rsid w:val="00F6156F"/>
    <w:rsid w:val="00F61A84"/>
    <w:rsid w:val="00F61ED9"/>
    <w:rsid w:val="00F62137"/>
    <w:rsid w:val="00F62523"/>
    <w:rsid w:val="00F63EF8"/>
    <w:rsid w:val="00F653E9"/>
    <w:rsid w:val="00F65426"/>
    <w:rsid w:val="00F668CD"/>
    <w:rsid w:val="00F669C0"/>
    <w:rsid w:val="00F66FFD"/>
    <w:rsid w:val="00F67E00"/>
    <w:rsid w:val="00F67F5A"/>
    <w:rsid w:val="00F7029E"/>
    <w:rsid w:val="00F722A0"/>
    <w:rsid w:val="00F727F4"/>
    <w:rsid w:val="00F7312F"/>
    <w:rsid w:val="00F734EB"/>
    <w:rsid w:val="00F74503"/>
    <w:rsid w:val="00F746CC"/>
    <w:rsid w:val="00F747A8"/>
    <w:rsid w:val="00F749E8"/>
    <w:rsid w:val="00F74FC3"/>
    <w:rsid w:val="00F770F7"/>
    <w:rsid w:val="00F80240"/>
    <w:rsid w:val="00F80EA4"/>
    <w:rsid w:val="00F81119"/>
    <w:rsid w:val="00F81F0F"/>
    <w:rsid w:val="00F820A4"/>
    <w:rsid w:val="00F829E0"/>
    <w:rsid w:val="00F82C95"/>
    <w:rsid w:val="00F8304F"/>
    <w:rsid w:val="00F8403F"/>
    <w:rsid w:val="00F842EB"/>
    <w:rsid w:val="00F853F5"/>
    <w:rsid w:val="00F85A7F"/>
    <w:rsid w:val="00F85DDE"/>
    <w:rsid w:val="00F85E77"/>
    <w:rsid w:val="00F860B5"/>
    <w:rsid w:val="00F86E96"/>
    <w:rsid w:val="00F87080"/>
    <w:rsid w:val="00F871D1"/>
    <w:rsid w:val="00F8755D"/>
    <w:rsid w:val="00F91084"/>
    <w:rsid w:val="00F9124B"/>
    <w:rsid w:val="00F915B3"/>
    <w:rsid w:val="00F92303"/>
    <w:rsid w:val="00F92358"/>
    <w:rsid w:val="00F92AEF"/>
    <w:rsid w:val="00F939A4"/>
    <w:rsid w:val="00F951F2"/>
    <w:rsid w:val="00F96420"/>
    <w:rsid w:val="00F9644A"/>
    <w:rsid w:val="00F96831"/>
    <w:rsid w:val="00F96C0F"/>
    <w:rsid w:val="00F974C1"/>
    <w:rsid w:val="00F97DDC"/>
    <w:rsid w:val="00FA01BB"/>
    <w:rsid w:val="00FA049E"/>
    <w:rsid w:val="00FA1FB4"/>
    <w:rsid w:val="00FA2120"/>
    <w:rsid w:val="00FA2616"/>
    <w:rsid w:val="00FA285F"/>
    <w:rsid w:val="00FA28F0"/>
    <w:rsid w:val="00FA2E17"/>
    <w:rsid w:val="00FA32E6"/>
    <w:rsid w:val="00FA35B3"/>
    <w:rsid w:val="00FA3891"/>
    <w:rsid w:val="00FA45E0"/>
    <w:rsid w:val="00FA493D"/>
    <w:rsid w:val="00FA501C"/>
    <w:rsid w:val="00FA604C"/>
    <w:rsid w:val="00FA626A"/>
    <w:rsid w:val="00FA6A86"/>
    <w:rsid w:val="00FB0C21"/>
    <w:rsid w:val="00FB10EB"/>
    <w:rsid w:val="00FB12A7"/>
    <w:rsid w:val="00FB1BB4"/>
    <w:rsid w:val="00FB1D29"/>
    <w:rsid w:val="00FB1ECF"/>
    <w:rsid w:val="00FB24CE"/>
    <w:rsid w:val="00FB261D"/>
    <w:rsid w:val="00FB26EE"/>
    <w:rsid w:val="00FB4604"/>
    <w:rsid w:val="00FB4C5A"/>
    <w:rsid w:val="00FB59BA"/>
    <w:rsid w:val="00FB695F"/>
    <w:rsid w:val="00FB6F85"/>
    <w:rsid w:val="00FB6FFE"/>
    <w:rsid w:val="00FB7066"/>
    <w:rsid w:val="00FB7D7A"/>
    <w:rsid w:val="00FC04A7"/>
    <w:rsid w:val="00FC1830"/>
    <w:rsid w:val="00FC1F0A"/>
    <w:rsid w:val="00FC2457"/>
    <w:rsid w:val="00FC25D4"/>
    <w:rsid w:val="00FC2838"/>
    <w:rsid w:val="00FC2D72"/>
    <w:rsid w:val="00FC3756"/>
    <w:rsid w:val="00FC454F"/>
    <w:rsid w:val="00FC5254"/>
    <w:rsid w:val="00FC57AC"/>
    <w:rsid w:val="00FC6444"/>
    <w:rsid w:val="00FC64E6"/>
    <w:rsid w:val="00FC64FE"/>
    <w:rsid w:val="00FC7A91"/>
    <w:rsid w:val="00FC7C83"/>
    <w:rsid w:val="00FD0214"/>
    <w:rsid w:val="00FD1FD7"/>
    <w:rsid w:val="00FD1FF8"/>
    <w:rsid w:val="00FD24DC"/>
    <w:rsid w:val="00FD25B6"/>
    <w:rsid w:val="00FD29A5"/>
    <w:rsid w:val="00FD38EB"/>
    <w:rsid w:val="00FD3B34"/>
    <w:rsid w:val="00FD3D3C"/>
    <w:rsid w:val="00FD4B25"/>
    <w:rsid w:val="00FD52D0"/>
    <w:rsid w:val="00FD5B92"/>
    <w:rsid w:val="00FD5C37"/>
    <w:rsid w:val="00FD6006"/>
    <w:rsid w:val="00FD6ACE"/>
    <w:rsid w:val="00FD723D"/>
    <w:rsid w:val="00FD7EB9"/>
    <w:rsid w:val="00FD7EBE"/>
    <w:rsid w:val="00FE066A"/>
    <w:rsid w:val="00FE0A76"/>
    <w:rsid w:val="00FE0F48"/>
    <w:rsid w:val="00FE111E"/>
    <w:rsid w:val="00FE13A6"/>
    <w:rsid w:val="00FE16C3"/>
    <w:rsid w:val="00FE16D2"/>
    <w:rsid w:val="00FE1C86"/>
    <w:rsid w:val="00FE1D92"/>
    <w:rsid w:val="00FE250E"/>
    <w:rsid w:val="00FE27BE"/>
    <w:rsid w:val="00FE359C"/>
    <w:rsid w:val="00FE456B"/>
    <w:rsid w:val="00FE4DE9"/>
    <w:rsid w:val="00FE5142"/>
    <w:rsid w:val="00FE546B"/>
    <w:rsid w:val="00FE599D"/>
    <w:rsid w:val="00FE5C76"/>
    <w:rsid w:val="00FE60D4"/>
    <w:rsid w:val="00FE6A44"/>
    <w:rsid w:val="00FE6CD1"/>
    <w:rsid w:val="00FE72EC"/>
    <w:rsid w:val="00FE7523"/>
    <w:rsid w:val="00FE7542"/>
    <w:rsid w:val="00FE78B5"/>
    <w:rsid w:val="00FE79AB"/>
    <w:rsid w:val="00FE7DE0"/>
    <w:rsid w:val="00FE7FF2"/>
    <w:rsid w:val="00FF039E"/>
    <w:rsid w:val="00FF0D07"/>
    <w:rsid w:val="00FF1B86"/>
    <w:rsid w:val="00FF1C93"/>
    <w:rsid w:val="00FF2049"/>
    <w:rsid w:val="00FF211B"/>
    <w:rsid w:val="00FF280F"/>
    <w:rsid w:val="00FF30FF"/>
    <w:rsid w:val="00FF36A3"/>
    <w:rsid w:val="00FF4141"/>
    <w:rsid w:val="00FF46D4"/>
    <w:rsid w:val="00FF4A78"/>
    <w:rsid w:val="00FF564D"/>
    <w:rsid w:val="00FF5736"/>
    <w:rsid w:val="00FF5E96"/>
    <w:rsid w:val="00FF6411"/>
    <w:rsid w:val="00FF64E8"/>
    <w:rsid w:val="00FF65D7"/>
    <w:rsid w:val="00FF6FFB"/>
    <w:rsid w:val="00FF7271"/>
    <w:rsid w:val="00FF7A63"/>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8A205"/>
  <w15:docId w15:val="{D6E2742F-6DE7-4643-BC9B-AB1A1CBD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7E1C"/>
    <w:rPr>
      <w:lang w:val="uk-UA" w:eastAsia="en-US"/>
    </w:rPr>
  </w:style>
  <w:style w:type="paragraph" w:styleId="1">
    <w:name w:val="heading 1"/>
    <w:basedOn w:val="a"/>
    <w:next w:val="a"/>
    <w:link w:val="10"/>
    <w:uiPriority w:val="99"/>
    <w:qFormat/>
    <w:rsid w:val="00FA6A86"/>
    <w:pPr>
      <w:keepNext/>
      <w:keepLines/>
      <w:spacing w:before="480" w:after="120"/>
      <w:outlineLvl w:val="0"/>
    </w:pPr>
    <w:rPr>
      <w:b/>
      <w:sz w:val="48"/>
      <w:szCs w:val="48"/>
    </w:rPr>
  </w:style>
  <w:style w:type="paragraph" w:styleId="2">
    <w:name w:val="heading 2"/>
    <w:basedOn w:val="a"/>
    <w:next w:val="a"/>
    <w:link w:val="20"/>
    <w:uiPriority w:val="99"/>
    <w:qFormat/>
    <w:rsid w:val="00FA6A86"/>
    <w:pPr>
      <w:keepNext/>
      <w:keepLines/>
      <w:spacing w:before="360" w:after="80"/>
      <w:outlineLvl w:val="1"/>
    </w:pPr>
    <w:rPr>
      <w:b/>
      <w:sz w:val="36"/>
      <w:szCs w:val="36"/>
    </w:rPr>
  </w:style>
  <w:style w:type="paragraph" w:styleId="3">
    <w:name w:val="heading 3"/>
    <w:basedOn w:val="a"/>
    <w:next w:val="a"/>
    <w:link w:val="30"/>
    <w:uiPriority w:val="99"/>
    <w:qFormat/>
    <w:rsid w:val="00FA6A86"/>
    <w:pPr>
      <w:keepNext/>
      <w:keepLines/>
      <w:spacing w:before="280" w:after="80"/>
      <w:outlineLvl w:val="2"/>
    </w:pPr>
    <w:rPr>
      <w:b/>
      <w:sz w:val="28"/>
      <w:szCs w:val="28"/>
    </w:rPr>
  </w:style>
  <w:style w:type="paragraph" w:styleId="4">
    <w:name w:val="heading 4"/>
    <w:basedOn w:val="a"/>
    <w:next w:val="a"/>
    <w:link w:val="40"/>
    <w:uiPriority w:val="99"/>
    <w:qFormat/>
    <w:rsid w:val="00FA6A86"/>
    <w:pPr>
      <w:keepNext/>
      <w:keepLines/>
      <w:spacing w:before="240" w:after="40"/>
      <w:outlineLvl w:val="3"/>
    </w:pPr>
    <w:rPr>
      <w:b/>
      <w:sz w:val="24"/>
      <w:szCs w:val="24"/>
    </w:rPr>
  </w:style>
  <w:style w:type="paragraph" w:styleId="5">
    <w:name w:val="heading 5"/>
    <w:basedOn w:val="a"/>
    <w:next w:val="a"/>
    <w:link w:val="50"/>
    <w:uiPriority w:val="99"/>
    <w:qFormat/>
    <w:rsid w:val="00FA6A86"/>
    <w:pPr>
      <w:keepNext/>
      <w:keepLines/>
      <w:spacing w:before="220" w:after="40"/>
      <w:outlineLvl w:val="4"/>
    </w:pPr>
    <w:rPr>
      <w:b/>
      <w:sz w:val="22"/>
      <w:szCs w:val="22"/>
    </w:rPr>
  </w:style>
  <w:style w:type="paragraph" w:styleId="6">
    <w:name w:val="heading 6"/>
    <w:basedOn w:val="a"/>
    <w:next w:val="a"/>
    <w:link w:val="60"/>
    <w:uiPriority w:val="99"/>
    <w:qFormat/>
    <w:rsid w:val="00FA6A8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240"/>
    <w:rPr>
      <w:rFonts w:cs="Times New Roman"/>
      <w:b/>
      <w:sz w:val="48"/>
      <w:szCs w:val="48"/>
    </w:rPr>
  </w:style>
  <w:style w:type="character" w:customStyle="1" w:styleId="20">
    <w:name w:val="Заголовок 2 Знак"/>
    <w:link w:val="2"/>
    <w:uiPriority w:val="99"/>
    <w:locked/>
    <w:rsid w:val="00F80240"/>
    <w:rPr>
      <w:rFonts w:cs="Times New Roman"/>
      <w:b/>
      <w:sz w:val="36"/>
      <w:szCs w:val="36"/>
    </w:rPr>
  </w:style>
  <w:style w:type="character" w:customStyle="1" w:styleId="30">
    <w:name w:val="Заголовок 3 Знак"/>
    <w:link w:val="3"/>
    <w:uiPriority w:val="99"/>
    <w:locked/>
    <w:rsid w:val="00F80240"/>
    <w:rPr>
      <w:rFonts w:cs="Times New Roman"/>
      <w:b/>
      <w:sz w:val="28"/>
      <w:szCs w:val="28"/>
    </w:rPr>
  </w:style>
  <w:style w:type="character" w:customStyle="1" w:styleId="40">
    <w:name w:val="Заголовок 4 Знак"/>
    <w:link w:val="4"/>
    <w:uiPriority w:val="99"/>
    <w:locked/>
    <w:rsid w:val="00F80240"/>
    <w:rPr>
      <w:rFonts w:cs="Times New Roman"/>
      <w:b/>
      <w:sz w:val="24"/>
      <w:szCs w:val="24"/>
    </w:rPr>
  </w:style>
  <w:style w:type="character" w:customStyle="1" w:styleId="50">
    <w:name w:val="Заголовок 5 Знак"/>
    <w:link w:val="5"/>
    <w:uiPriority w:val="99"/>
    <w:locked/>
    <w:rsid w:val="00F80240"/>
    <w:rPr>
      <w:rFonts w:cs="Times New Roman"/>
      <w:b/>
      <w:sz w:val="22"/>
      <w:szCs w:val="22"/>
    </w:rPr>
  </w:style>
  <w:style w:type="character" w:customStyle="1" w:styleId="60">
    <w:name w:val="Заголовок 6 Знак"/>
    <w:link w:val="6"/>
    <w:uiPriority w:val="99"/>
    <w:locked/>
    <w:rsid w:val="00F80240"/>
    <w:rPr>
      <w:rFonts w:cs="Times New Roman"/>
      <w:b/>
    </w:rPr>
  </w:style>
  <w:style w:type="table" w:customStyle="1" w:styleId="TableNormal1">
    <w:name w:val="Table Normal1"/>
    <w:uiPriority w:val="99"/>
    <w:rsid w:val="00FA6A86"/>
    <w:rPr>
      <w:lang w:val="uk-UA" w:eastAsia="en-US"/>
    </w:rPr>
    <w:tblPr>
      <w:tblCellMar>
        <w:top w:w="0" w:type="dxa"/>
        <w:left w:w="0" w:type="dxa"/>
        <w:bottom w:w="0" w:type="dxa"/>
        <w:right w:w="0" w:type="dxa"/>
      </w:tblCellMar>
    </w:tblPr>
  </w:style>
  <w:style w:type="paragraph" w:styleId="a3">
    <w:name w:val="Title"/>
    <w:basedOn w:val="a"/>
    <w:next w:val="a"/>
    <w:link w:val="a4"/>
    <w:uiPriority w:val="99"/>
    <w:qFormat/>
    <w:rsid w:val="00FA6A86"/>
    <w:pPr>
      <w:keepNext/>
      <w:keepLines/>
      <w:spacing w:before="480" w:after="120"/>
    </w:pPr>
    <w:rPr>
      <w:b/>
      <w:sz w:val="72"/>
      <w:szCs w:val="72"/>
    </w:rPr>
  </w:style>
  <w:style w:type="character" w:customStyle="1" w:styleId="a4">
    <w:name w:val="Заголовок Знак"/>
    <w:link w:val="a3"/>
    <w:uiPriority w:val="99"/>
    <w:locked/>
    <w:rsid w:val="00162A5D"/>
    <w:rPr>
      <w:rFonts w:cs="Times New Roman"/>
      <w:b/>
      <w:sz w:val="72"/>
      <w:szCs w:val="72"/>
    </w:rPr>
  </w:style>
  <w:style w:type="paragraph" w:styleId="a5">
    <w:name w:val="Subtitle"/>
    <w:basedOn w:val="a"/>
    <w:next w:val="a"/>
    <w:link w:val="a6"/>
    <w:uiPriority w:val="99"/>
    <w:qFormat/>
    <w:rsid w:val="00FA6A86"/>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F80240"/>
    <w:rPr>
      <w:rFonts w:ascii="Georgia" w:eastAsia="Times New Roman" w:hAnsi="Georgia" w:cs="Georgia"/>
      <w:i/>
      <w:color w:val="666666"/>
      <w:sz w:val="48"/>
      <w:szCs w:val="48"/>
    </w:rPr>
  </w:style>
  <w:style w:type="table" w:customStyle="1" w:styleId="a7">
    <w:name w:val="Стиль"/>
    <w:basedOn w:val="TableNormal1"/>
    <w:uiPriority w:val="99"/>
    <w:rsid w:val="00FA6A86"/>
    <w:tblPr>
      <w:tblStyleRowBandSize w:val="1"/>
      <w:tblStyleColBandSize w:val="1"/>
      <w:tblCellMar>
        <w:left w:w="108" w:type="dxa"/>
        <w:right w:w="108" w:type="dxa"/>
      </w:tblCellMar>
    </w:tblPr>
  </w:style>
  <w:style w:type="character" w:customStyle="1" w:styleId="21">
    <w:name w:val="Основной текст (2)"/>
    <w:uiPriority w:val="99"/>
    <w:rsid w:val="00633638"/>
    <w:rPr>
      <w:rFonts w:ascii="Times New Roman" w:hAnsi="Times New Roman"/>
      <w:color w:val="000000"/>
      <w:spacing w:val="0"/>
      <w:w w:val="100"/>
      <w:position w:val="0"/>
      <w:sz w:val="22"/>
      <w:u w:val="none"/>
      <w:lang w:val="uk-UA" w:eastAsia="uk-UA"/>
    </w:rPr>
  </w:style>
  <w:style w:type="character" w:styleId="a8">
    <w:name w:val="Hyperlink"/>
    <w:uiPriority w:val="99"/>
    <w:rsid w:val="00633638"/>
    <w:rPr>
      <w:rFonts w:cs="Times New Roman"/>
      <w:color w:val="0000FF"/>
      <w:u w:val="single"/>
    </w:rPr>
  </w:style>
  <w:style w:type="character" w:customStyle="1" w:styleId="22">
    <w:name w:val="Основной текст (2) + Курсив"/>
    <w:uiPriority w:val="99"/>
    <w:rsid w:val="004C292A"/>
    <w:rPr>
      <w:rFonts w:ascii="Times New Roman" w:hAnsi="Times New Roman"/>
      <w:i/>
      <w:color w:val="000000"/>
      <w:spacing w:val="0"/>
      <w:w w:val="100"/>
      <w:position w:val="0"/>
      <w:sz w:val="22"/>
      <w:u w:val="none"/>
      <w:lang w:val="uk-UA" w:eastAsia="uk-UA"/>
    </w:rPr>
  </w:style>
  <w:style w:type="paragraph" w:styleId="a9">
    <w:name w:val="List Paragraph"/>
    <w:basedOn w:val="a"/>
    <w:uiPriority w:val="99"/>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rsid w:val="00D5606A"/>
    <w:pPr>
      <w:spacing w:line="276" w:lineRule="auto"/>
    </w:pPr>
    <w:rPr>
      <w:rFonts w:ascii="Arial" w:eastAsia="Times New Roman" w:hAnsi="Arial" w:cs="Times New Roman"/>
      <w:color w:val="000000"/>
      <w:sz w:val="22"/>
      <w:szCs w:val="22"/>
    </w:rPr>
  </w:style>
  <w:style w:type="character" w:customStyle="1" w:styleId="aa">
    <w:name w:val="Основной текст_"/>
    <w:link w:val="27"/>
    <w:uiPriority w:val="99"/>
    <w:locked/>
    <w:rsid w:val="00D5606A"/>
    <w:rPr>
      <w:rFonts w:ascii="Times New Roman" w:hAnsi="Times New Roman"/>
      <w:sz w:val="22"/>
      <w:shd w:val="clear" w:color="auto" w:fill="FFFFFF"/>
    </w:rPr>
  </w:style>
  <w:style w:type="character" w:customStyle="1" w:styleId="12">
    <w:name w:val="Основной текст1"/>
    <w:uiPriority w:val="99"/>
    <w:rsid w:val="00D5606A"/>
  </w:style>
  <w:style w:type="character" w:customStyle="1" w:styleId="ab">
    <w:name w:val="Основной текст + Полужирный"/>
    <w:uiPriority w:val="99"/>
    <w:rsid w:val="00D5606A"/>
    <w:rPr>
      <w:rFonts w:ascii="Times New Roman" w:hAnsi="Times New Roman"/>
      <w:b/>
      <w:spacing w:val="0"/>
      <w:sz w:val="22"/>
    </w:rPr>
  </w:style>
  <w:style w:type="character" w:customStyle="1" w:styleId="31">
    <w:name w:val="Основной текст3"/>
    <w:uiPriority w:val="99"/>
    <w:rsid w:val="00D5606A"/>
  </w:style>
  <w:style w:type="character" w:customStyle="1" w:styleId="41">
    <w:name w:val="Основной текст4"/>
    <w:uiPriority w:val="99"/>
    <w:rsid w:val="00D5606A"/>
  </w:style>
  <w:style w:type="character" w:customStyle="1" w:styleId="23">
    <w:name w:val="Заголовок №2"/>
    <w:uiPriority w:val="99"/>
    <w:rsid w:val="00D5606A"/>
  </w:style>
  <w:style w:type="character" w:customStyle="1" w:styleId="51">
    <w:name w:val="Основной текст5"/>
    <w:uiPriority w:val="99"/>
    <w:rsid w:val="00D5606A"/>
  </w:style>
  <w:style w:type="character" w:customStyle="1" w:styleId="24">
    <w:name w:val="Основной текст (2) + Не полужирный"/>
    <w:uiPriority w:val="99"/>
    <w:rsid w:val="00D5606A"/>
    <w:rPr>
      <w:rFonts w:ascii="Times New Roman" w:hAnsi="Times New Roman"/>
      <w:b/>
      <w:spacing w:val="0"/>
      <w:sz w:val="22"/>
    </w:rPr>
  </w:style>
  <w:style w:type="character" w:customStyle="1" w:styleId="13">
    <w:name w:val="Заголовок №1"/>
    <w:uiPriority w:val="99"/>
    <w:rsid w:val="00D5606A"/>
  </w:style>
  <w:style w:type="character" w:customStyle="1" w:styleId="61">
    <w:name w:val="Основной текст6"/>
    <w:uiPriority w:val="99"/>
    <w:rsid w:val="00D5606A"/>
  </w:style>
  <w:style w:type="character" w:customStyle="1" w:styleId="7">
    <w:name w:val="Основной текст7"/>
    <w:uiPriority w:val="99"/>
    <w:rsid w:val="00D5606A"/>
  </w:style>
  <w:style w:type="character" w:customStyle="1" w:styleId="9">
    <w:name w:val="Основной текст9"/>
    <w:uiPriority w:val="99"/>
    <w:rsid w:val="00D5606A"/>
  </w:style>
  <w:style w:type="character" w:customStyle="1" w:styleId="100">
    <w:name w:val="Основной текст10"/>
    <w:uiPriority w:val="99"/>
    <w:rsid w:val="00D5606A"/>
  </w:style>
  <w:style w:type="character" w:customStyle="1" w:styleId="32">
    <w:name w:val="Основной текст (3)"/>
    <w:uiPriority w:val="99"/>
    <w:rsid w:val="00D5606A"/>
  </w:style>
  <w:style w:type="character" w:customStyle="1" w:styleId="120">
    <w:name w:val="Основной текст12"/>
    <w:uiPriority w:val="99"/>
    <w:rsid w:val="00D5606A"/>
  </w:style>
  <w:style w:type="character" w:customStyle="1" w:styleId="130">
    <w:name w:val="Основной текст13"/>
    <w:uiPriority w:val="99"/>
    <w:rsid w:val="00D5606A"/>
  </w:style>
  <w:style w:type="character" w:customStyle="1" w:styleId="14">
    <w:name w:val="Основной текст14"/>
    <w:uiPriority w:val="99"/>
    <w:rsid w:val="00D5606A"/>
  </w:style>
  <w:style w:type="character" w:customStyle="1" w:styleId="15">
    <w:name w:val="Основной текст15"/>
    <w:uiPriority w:val="99"/>
    <w:rsid w:val="00D5606A"/>
  </w:style>
  <w:style w:type="character" w:customStyle="1" w:styleId="16">
    <w:name w:val="Основной текст16"/>
    <w:uiPriority w:val="99"/>
    <w:rsid w:val="00D5606A"/>
  </w:style>
  <w:style w:type="character" w:customStyle="1" w:styleId="17">
    <w:name w:val="Основной текст17"/>
    <w:uiPriority w:val="99"/>
    <w:rsid w:val="00D5606A"/>
  </w:style>
  <w:style w:type="paragraph" w:customStyle="1" w:styleId="27">
    <w:name w:val="Основной текст27"/>
    <w:basedOn w:val="a"/>
    <w:link w:val="aa"/>
    <w:uiPriority w:val="99"/>
    <w:rsid w:val="00D5606A"/>
    <w:pPr>
      <w:shd w:val="clear" w:color="auto" w:fill="FFFFFF"/>
      <w:spacing w:after="240" w:line="274" w:lineRule="exact"/>
    </w:pPr>
    <w:rPr>
      <w:rFonts w:ascii="Times New Roman" w:hAnsi="Times New Roman" w:cs="Times New Roman"/>
      <w:sz w:val="22"/>
    </w:rPr>
  </w:style>
  <w:style w:type="character" w:customStyle="1" w:styleId="rvts0">
    <w:name w:val="rvts0"/>
    <w:uiPriority w:val="99"/>
    <w:rsid w:val="002C438F"/>
  </w:style>
  <w:style w:type="paragraph" w:styleId="ac">
    <w:name w:val="Balloon Text"/>
    <w:basedOn w:val="a"/>
    <w:link w:val="ad"/>
    <w:uiPriority w:val="99"/>
    <w:semiHidden/>
    <w:rsid w:val="00914E3E"/>
    <w:rPr>
      <w:rFonts w:ascii="Segoe UI" w:hAnsi="Segoe UI" w:cs="Segoe UI"/>
      <w:sz w:val="18"/>
      <w:szCs w:val="18"/>
    </w:rPr>
  </w:style>
  <w:style w:type="character" w:customStyle="1" w:styleId="ad">
    <w:name w:val="Текст выноски Знак"/>
    <w:link w:val="ac"/>
    <w:uiPriority w:val="99"/>
    <w:semiHidden/>
    <w:locked/>
    <w:rsid w:val="00914E3E"/>
    <w:rPr>
      <w:rFonts w:ascii="Segoe UI" w:hAnsi="Segoe UI" w:cs="Segoe UI"/>
      <w:sz w:val="18"/>
      <w:szCs w:val="18"/>
    </w:rPr>
  </w:style>
  <w:style w:type="character" w:styleId="ae">
    <w:name w:val="annotation reference"/>
    <w:uiPriority w:val="99"/>
    <w:semiHidden/>
    <w:rsid w:val="009B0660"/>
    <w:rPr>
      <w:rFonts w:cs="Times New Roman"/>
      <w:sz w:val="16"/>
      <w:szCs w:val="16"/>
    </w:rPr>
  </w:style>
  <w:style w:type="paragraph" w:styleId="af">
    <w:name w:val="annotation text"/>
    <w:basedOn w:val="a"/>
    <w:link w:val="af0"/>
    <w:uiPriority w:val="99"/>
    <w:semiHidden/>
    <w:rsid w:val="009B0660"/>
  </w:style>
  <w:style w:type="character" w:customStyle="1" w:styleId="af0">
    <w:name w:val="Текст примечания Знак"/>
    <w:link w:val="af"/>
    <w:uiPriority w:val="99"/>
    <w:semiHidden/>
    <w:locked/>
    <w:rsid w:val="009B0660"/>
    <w:rPr>
      <w:rFonts w:cs="Times New Roman"/>
    </w:rPr>
  </w:style>
  <w:style w:type="paragraph" w:styleId="af1">
    <w:name w:val="annotation subject"/>
    <w:basedOn w:val="af"/>
    <w:next w:val="af"/>
    <w:link w:val="af2"/>
    <w:uiPriority w:val="99"/>
    <w:semiHidden/>
    <w:rsid w:val="009B0660"/>
    <w:rPr>
      <w:b/>
      <w:bCs/>
    </w:rPr>
  </w:style>
  <w:style w:type="character" w:customStyle="1" w:styleId="af2">
    <w:name w:val="Тема примечания Знак"/>
    <w:link w:val="af1"/>
    <w:uiPriority w:val="99"/>
    <w:semiHidden/>
    <w:locked/>
    <w:rsid w:val="009B0660"/>
    <w:rPr>
      <w:rFonts w:cs="Times New Roman"/>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rsid w:val="00141AFD"/>
    <w:pPr>
      <w:spacing w:before="100" w:beforeAutospacing="1" w:after="100" w:afterAutospacing="1"/>
    </w:pPr>
    <w:rPr>
      <w:rFonts w:ascii="Times New Roman" w:hAnsi="Times New Roman" w:cs="Times New Roman"/>
      <w:sz w:val="24"/>
      <w:lang w:val="ru-RU" w:eastAsia="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hAnsi="Times New Roman"/>
      <w:sz w:val="24"/>
      <w:lang w:val="ru-RU" w:eastAsia="ru-RU"/>
    </w:rPr>
  </w:style>
  <w:style w:type="table" w:styleId="af5">
    <w:name w:val="Table Grid"/>
    <w:basedOn w:val="a1"/>
    <w:uiPriority w:val="9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5D60A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10F7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AC053D"/>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uiPriority w:val="99"/>
    <w:rsid w:val="00920626"/>
    <w:rPr>
      <w:rFonts w:cs="Times New Roman"/>
    </w:rPr>
  </w:style>
  <w:style w:type="character" w:customStyle="1" w:styleId="popupcontent-title">
    <w:name w:val="popup__content-title"/>
    <w:uiPriority w:val="99"/>
    <w:rsid w:val="005D1FAD"/>
    <w:rPr>
      <w:rFonts w:cs="Times New Roman"/>
    </w:rPr>
  </w:style>
  <w:style w:type="paragraph" w:styleId="af6">
    <w:name w:val="No Spacing"/>
    <w:link w:val="af7"/>
    <w:uiPriority w:val="99"/>
    <w:qFormat/>
    <w:rsid w:val="00E12AC3"/>
    <w:rPr>
      <w:sz w:val="22"/>
      <w:szCs w:val="22"/>
      <w:lang w:val="uk-UA" w:eastAsia="en-US"/>
    </w:rPr>
  </w:style>
  <w:style w:type="character" w:customStyle="1" w:styleId="19">
    <w:name w:val="Неразрешенное упоминание1"/>
    <w:uiPriority w:val="99"/>
    <w:semiHidden/>
    <w:rsid w:val="003651C0"/>
    <w:rPr>
      <w:rFonts w:cs="Times New Roman"/>
      <w:color w:val="605E5C"/>
      <w:shd w:val="clear" w:color="auto" w:fill="E1DFDD"/>
    </w:rPr>
  </w:style>
  <w:style w:type="paragraph" w:styleId="af8">
    <w:name w:val="Body Text"/>
    <w:basedOn w:val="a"/>
    <w:link w:val="af9"/>
    <w:uiPriority w:val="99"/>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link w:val="af8"/>
    <w:uiPriority w:val="99"/>
    <w:locked/>
    <w:rsid w:val="007124A0"/>
    <w:rPr>
      <w:rFonts w:ascii="Times New Roman" w:hAnsi="Times New Roman" w:cs="Times New Roman"/>
      <w:sz w:val="24"/>
      <w:szCs w:val="24"/>
    </w:rPr>
  </w:style>
  <w:style w:type="paragraph" w:customStyle="1" w:styleId="110">
    <w:name w:val="Заголовок 11"/>
    <w:basedOn w:val="a"/>
    <w:uiPriority w:val="99"/>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rsid w:val="007124A0"/>
    <w:pPr>
      <w:widowControl w:val="0"/>
      <w:autoSpaceDE w:val="0"/>
      <w:autoSpaceDN w:val="0"/>
    </w:pPr>
    <w:rPr>
      <w:rFonts w:ascii="Times New Roman" w:eastAsia="Times New Roman" w:hAnsi="Times New Roman" w:cs="Times New Roman"/>
      <w:sz w:val="22"/>
      <w:szCs w:val="22"/>
    </w:rPr>
  </w:style>
  <w:style w:type="table" w:customStyle="1" w:styleId="TableNormal11">
    <w:name w:val="Table Normal11"/>
    <w:uiPriority w:val="99"/>
    <w:rsid w:val="00F80240"/>
    <w:rPr>
      <w:lang w:val="uk-UA" w:eastAsia="en-US"/>
    </w:rPr>
    <w:tblPr>
      <w:tblCellMar>
        <w:top w:w="0" w:type="dxa"/>
        <w:left w:w="0" w:type="dxa"/>
        <w:bottom w:w="0" w:type="dxa"/>
        <w:right w:w="0" w:type="dxa"/>
      </w:tblCellMar>
    </w:tblPr>
  </w:style>
  <w:style w:type="table" w:customStyle="1" w:styleId="1a">
    <w:name w:val="1"/>
    <w:basedOn w:val="TableNormal1"/>
    <w:uiPriority w:val="99"/>
    <w:rsid w:val="00F80240"/>
    <w:tblPr>
      <w:tblStyleRowBandSize w:val="1"/>
      <w:tblStyleColBandSize w:val="1"/>
      <w:tblCellMar>
        <w:left w:w="108" w:type="dxa"/>
        <w:right w:w="108" w:type="dxa"/>
      </w:tblCellMar>
    </w:tblPr>
  </w:style>
  <w:style w:type="character" w:styleId="afa">
    <w:name w:val="Strong"/>
    <w:uiPriority w:val="99"/>
    <w:qFormat/>
    <w:rsid w:val="00F80240"/>
    <w:rPr>
      <w:rFonts w:cs="Times New Roman"/>
      <w:b/>
    </w:rPr>
  </w:style>
  <w:style w:type="paragraph" w:styleId="afb">
    <w:name w:val="header"/>
    <w:basedOn w:val="a"/>
    <w:link w:val="afc"/>
    <w:uiPriority w:val="99"/>
    <w:rsid w:val="00F80240"/>
    <w:pPr>
      <w:tabs>
        <w:tab w:val="center" w:pos="4844"/>
        <w:tab w:val="right" w:pos="9689"/>
      </w:tabs>
    </w:pPr>
  </w:style>
  <w:style w:type="character" w:customStyle="1" w:styleId="afc">
    <w:name w:val="Верхний колонтитул Знак"/>
    <w:link w:val="afb"/>
    <w:uiPriority w:val="99"/>
    <w:locked/>
    <w:rsid w:val="00F80240"/>
    <w:rPr>
      <w:rFonts w:cs="Times New Roman"/>
    </w:rPr>
  </w:style>
  <w:style w:type="paragraph" w:styleId="afd">
    <w:name w:val="footer"/>
    <w:basedOn w:val="a"/>
    <w:link w:val="afe"/>
    <w:uiPriority w:val="99"/>
    <w:rsid w:val="00F80240"/>
    <w:pPr>
      <w:tabs>
        <w:tab w:val="center" w:pos="4844"/>
        <w:tab w:val="right" w:pos="9689"/>
      </w:tabs>
    </w:pPr>
  </w:style>
  <w:style w:type="character" w:customStyle="1" w:styleId="afe">
    <w:name w:val="Нижний колонтитул Знак"/>
    <w:link w:val="afd"/>
    <w:uiPriority w:val="99"/>
    <w:locked/>
    <w:rsid w:val="00F80240"/>
    <w:rPr>
      <w:rFonts w:cs="Times New Roman"/>
    </w:rPr>
  </w:style>
  <w:style w:type="paragraph" w:styleId="aff">
    <w:name w:val="endnote text"/>
    <w:basedOn w:val="a"/>
    <w:link w:val="aff0"/>
    <w:uiPriority w:val="99"/>
    <w:semiHidden/>
    <w:rsid w:val="00F80240"/>
  </w:style>
  <w:style w:type="character" w:customStyle="1" w:styleId="aff0">
    <w:name w:val="Текст концевой сноски Знак"/>
    <w:link w:val="aff"/>
    <w:uiPriority w:val="99"/>
    <w:semiHidden/>
    <w:locked/>
    <w:rsid w:val="00F80240"/>
    <w:rPr>
      <w:rFonts w:cs="Times New Roman"/>
    </w:rPr>
  </w:style>
  <w:style w:type="character" w:styleId="aff1">
    <w:name w:val="endnote reference"/>
    <w:uiPriority w:val="99"/>
    <w:semiHidden/>
    <w:rsid w:val="00F80240"/>
    <w:rPr>
      <w:rFonts w:cs="Times New Roman"/>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
    <w:uiPriority w:val="99"/>
    <w:rsid w:val="00F80240"/>
    <w:rPr>
      <w:rFonts w:cs="Times New Roman"/>
    </w:rPr>
  </w:style>
  <w:style w:type="table" w:customStyle="1" w:styleId="42">
    <w:name w:val="Сетка таблицы4"/>
    <w:uiPriority w:val="9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rPr>
  </w:style>
  <w:style w:type="character" w:customStyle="1" w:styleId="HTML0">
    <w:name w:val="Стандартный HTML Знак"/>
    <w:link w:val="HTML"/>
    <w:uiPriority w:val="99"/>
    <w:locked/>
    <w:rsid w:val="00F80240"/>
    <w:rPr>
      <w:rFonts w:ascii="Courier New" w:eastAsia="Arial Unicode MS" w:hAnsi="Courier New" w:cs="Times New Roman"/>
      <w:color w:val="000000"/>
      <w:sz w:val="21"/>
      <w:szCs w:val="21"/>
    </w:rPr>
  </w:style>
  <w:style w:type="character" w:customStyle="1" w:styleId="af7">
    <w:name w:val="Без интервала Знак"/>
    <w:link w:val="af6"/>
    <w:uiPriority w:val="99"/>
    <w:locked/>
    <w:rsid w:val="00F80240"/>
    <w:rPr>
      <w:sz w:val="22"/>
      <w:szCs w:val="22"/>
      <w:lang w:val="uk-UA" w:eastAsia="en-US" w:bidi="ar-SA"/>
    </w:rPr>
  </w:style>
  <w:style w:type="character" w:customStyle="1" w:styleId="Normal">
    <w:name w:val="Normal Знак"/>
    <w:link w:val="11"/>
    <w:uiPriority w:val="99"/>
    <w:locked/>
    <w:rsid w:val="00F80240"/>
    <w:rPr>
      <w:rFonts w:ascii="Arial" w:eastAsia="Times New Roman" w:hAnsi="Arial" w:cs="Times New Roman"/>
      <w:color w:val="000000"/>
      <w:sz w:val="22"/>
      <w:szCs w:val="22"/>
      <w:lang w:val="ru-RU" w:eastAsia="ru-RU" w:bidi="ar-SA"/>
    </w:rPr>
  </w:style>
  <w:style w:type="character" w:styleId="aff2">
    <w:name w:val="Emphasis"/>
    <w:uiPriority w:val="99"/>
    <w:qFormat/>
    <w:rsid w:val="00CB3AAD"/>
    <w:rPr>
      <w:rFonts w:cs="Times New Roman"/>
      <w:i/>
      <w:iCs/>
    </w:rPr>
  </w:style>
  <w:style w:type="table" w:customStyle="1" w:styleId="410">
    <w:name w:val="Сетка таблицы41"/>
    <w:uiPriority w:val="99"/>
    <w:rsid w:val="00A63AC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rsid w:val="000B7645"/>
    <w:rPr>
      <w:lang w:val="uk-UA" w:eastAsia="en-US"/>
    </w:rPr>
    <w:tblPr>
      <w:tblCellMar>
        <w:top w:w="0" w:type="dxa"/>
        <w:left w:w="0" w:type="dxa"/>
        <w:bottom w:w="0" w:type="dxa"/>
        <w:right w:w="0" w:type="dxa"/>
      </w:tblCellMar>
    </w:tblPr>
  </w:style>
  <w:style w:type="table" w:customStyle="1" w:styleId="52">
    <w:name w:val="Сетка таблицы5"/>
    <w:uiPriority w:val="99"/>
    <w:rsid w:val="000B7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0B764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B764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B764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0B764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ітка таблиці1"/>
    <w:uiPriority w:val="99"/>
    <w:rsid w:val="001135F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5C72B2"/>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BC4F2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uiPriority w:val="99"/>
    <w:rsid w:val="006C0D43"/>
    <w:rPr>
      <w:rFonts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Неразрешенное упоминание2"/>
    <w:uiPriority w:val="99"/>
    <w:semiHidden/>
    <w:rsid w:val="006C0D43"/>
    <w:rPr>
      <w:rFonts w:cs="Times New Roman"/>
      <w:color w:val="605E5C"/>
      <w:shd w:val="clear" w:color="auto" w:fill="E1DFDD"/>
    </w:rPr>
  </w:style>
  <w:style w:type="table" w:customStyle="1" w:styleId="510">
    <w:name w:val="Сетка таблицы51"/>
    <w:uiPriority w:val="99"/>
    <w:rsid w:val="00A32667"/>
    <w:rPr>
      <w:rFonts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95DEE"/>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795DEE"/>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AD3352"/>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p">
    <w:name w:val="svp"/>
    <w:basedOn w:val="a"/>
    <w:uiPriority w:val="99"/>
    <w:rsid w:val="007F73E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tab-span">
    <w:name w:val="apple-tab-span"/>
    <w:uiPriority w:val="99"/>
    <w:rsid w:val="00FF4A78"/>
    <w:rPr>
      <w:rFonts w:cs="Times New Roman"/>
    </w:rPr>
  </w:style>
  <w:style w:type="character" w:customStyle="1" w:styleId="qowt-font2-timesnewroman">
    <w:name w:val="qowt-font2-timesnewroman"/>
    <w:uiPriority w:val="99"/>
    <w:rsid w:val="00FF4A78"/>
  </w:style>
  <w:style w:type="character" w:customStyle="1" w:styleId="1c">
    <w:name w:val="Просмотренная гиперссылка1"/>
    <w:uiPriority w:val="99"/>
    <w:semiHidden/>
    <w:rsid w:val="00FF4A78"/>
    <w:rPr>
      <w:rFonts w:cs="Times New Roman"/>
      <w:color w:val="954F72"/>
      <w:u w:val="single"/>
    </w:rPr>
  </w:style>
  <w:style w:type="table" w:customStyle="1" w:styleId="8">
    <w:name w:val="Сетка таблицы8"/>
    <w:uiPriority w:val="99"/>
    <w:rsid w:val="00FF4A7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rsid w:val="00FF4A78"/>
    <w:rPr>
      <w:rFonts w:cs="Times New Roman"/>
      <w:color w:val="800080"/>
      <w:u w:val="single"/>
    </w:rPr>
  </w:style>
  <w:style w:type="table" w:customStyle="1" w:styleId="230">
    <w:name w:val="Сетка таблицы23"/>
    <w:uiPriority w:val="99"/>
    <w:rsid w:val="00707203"/>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Неразрешенное упоминание3"/>
    <w:uiPriority w:val="99"/>
    <w:semiHidden/>
    <w:rsid w:val="000D4C77"/>
    <w:rPr>
      <w:rFonts w:cs="Times New Roman"/>
      <w:color w:val="605E5C"/>
      <w:shd w:val="clear" w:color="auto" w:fill="E1DFDD"/>
    </w:rPr>
  </w:style>
  <w:style w:type="table" w:customStyle="1" w:styleId="TableNormal3">
    <w:name w:val="Table Normal3"/>
    <w:uiPriority w:val="99"/>
    <w:rsid w:val="003D7325"/>
    <w:rPr>
      <w:lang w:val="uk-UA" w:eastAsia="en-US"/>
    </w:rPr>
    <w:tblPr>
      <w:tblCellMar>
        <w:top w:w="0" w:type="dxa"/>
        <w:left w:w="0" w:type="dxa"/>
        <w:bottom w:w="0" w:type="dxa"/>
        <w:right w:w="0" w:type="dxa"/>
      </w:tblCellMar>
    </w:tblPr>
  </w:style>
  <w:style w:type="table" w:customStyle="1" w:styleId="90">
    <w:name w:val="Сетка таблицы9"/>
    <w:uiPriority w:val="99"/>
    <w:rsid w:val="003D7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3D732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3D732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D7325"/>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Unresolved Mention"/>
    <w:uiPriority w:val="99"/>
    <w:semiHidden/>
    <w:unhideWhenUsed/>
    <w:rsid w:val="00621559"/>
    <w:rPr>
      <w:color w:val="605E5C"/>
      <w:shd w:val="clear" w:color="auto" w:fill="E1DFDD"/>
    </w:rPr>
  </w:style>
  <w:style w:type="character" w:customStyle="1" w:styleId="312ptExact">
    <w:name w:val="Основной текст (3) + 12 pt Exact"/>
    <w:uiPriority w:val="99"/>
    <w:rsid w:val="006D2E58"/>
    <w:rPr>
      <w:rFonts w:cs="Times New Roman"/>
      <w:b/>
      <w:bCs/>
      <w:color w:val="000000"/>
      <w:spacing w:val="0"/>
      <w:w w:val="100"/>
      <w:position w:val="0"/>
      <w:sz w:val="24"/>
      <w:szCs w:val="24"/>
      <w:shd w:val="clear" w:color="auto" w:fill="FFFFFF"/>
    </w:rPr>
  </w:style>
  <w:style w:type="character" w:customStyle="1" w:styleId="35">
    <w:name w:val="Основной текст (3)_"/>
    <w:uiPriority w:val="99"/>
    <w:locked/>
    <w:rsid w:val="006D2E58"/>
    <w:rPr>
      <w:rFonts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7581">
      <w:bodyDiv w:val="1"/>
      <w:marLeft w:val="0"/>
      <w:marRight w:val="0"/>
      <w:marTop w:val="0"/>
      <w:marBottom w:val="0"/>
      <w:divBdr>
        <w:top w:val="none" w:sz="0" w:space="0" w:color="auto"/>
        <w:left w:val="none" w:sz="0" w:space="0" w:color="auto"/>
        <w:bottom w:val="none" w:sz="0" w:space="0" w:color="auto"/>
        <w:right w:val="none" w:sz="0" w:space="0" w:color="auto"/>
      </w:divBdr>
    </w:div>
    <w:div w:id="1514802324">
      <w:marLeft w:val="0"/>
      <w:marRight w:val="0"/>
      <w:marTop w:val="0"/>
      <w:marBottom w:val="0"/>
      <w:divBdr>
        <w:top w:val="none" w:sz="0" w:space="0" w:color="auto"/>
        <w:left w:val="none" w:sz="0" w:space="0" w:color="auto"/>
        <w:bottom w:val="none" w:sz="0" w:space="0" w:color="auto"/>
        <w:right w:val="none" w:sz="0" w:space="0" w:color="auto"/>
      </w:divBdr>
    </w:div>
    <w:div w:id="1514802325">
      <w:marLeft w:val="0"/>
      <w:marRight w:val="0"/>
      <w:marTop w:val="0"/>
      <w:marBottom w:val="0"/>
      <w:divBdr>
        <w:top w:val="none" w:sz="0" w:space="0" w:color="auto"/>
        <w:left w:val="none" w:sz="0" w:space="0" w:color="auto"/>
        <w:bottom w:val="none" w:sz="0" w:space="0" w:color="auto"/>
        <w:right w:val="none" w:sz="0" w:space="0" w:color="auto"/>
      </w:divBdr>
    </w:div>
    <w:div w:id="1514802326">
      <w:marLeft w:val="0"/>
      <w:marRight w:val="0"/>
      <w:marTop w:val="0"/>
      <w:marBottom w:val="0"/>
      <w:divBdr>
        <w:top w:val="none" w:sz="0" w:space="0" w:color="auto"/>
        <w:left w:val="none" w:sz="0" w:space="0" w:color="auto"/>
        <w:bottom w:val="none" w:sz="0" w:space="0" w:color="auto"/>
        <w:right w:val="none" w:sz="0" w:space="0" w:color="auto"/>
      </w:divBdr>
    </w:div>
    <w:div w:id="1514802328">
      <w:marLeft w:val="0"/>
      <w:marRight w:val="0"/>
      <w:marTop w:val="0"/>
      <w:marBottom w:val="0"/>
      <w:divBdr>
        <w:top w:val="none" w:sz="0" w:space="0" w:color="auto"/>
        <w:left w:val="none" w:sz="0" w:space="0" w:color="auto"/>
        <w:bottom w:val="none" w:sz="0" w:space="0" w:color="auto"/>
        <w:right w:val="none" w:sz="0" w:space="0" w:color="auto"/>
      </w:divBdr>
    </w:div>
    <w:div w:id="1514802329">
      <w:marLeft w:val="0"/>
      <w:marRight w:val="0"/>
      <w:marTop w:val="0"/>
      <w:marBottom w:val="0"/>
      <w:divBdr>
        <w:top w:val="none" w:sz="0" w:space="0" w:color="auto"/>
        <w:left w:val="none" w:sz="0" w:space="0" w:color="auto"/>
        <w:bottom w:val="none" w:sz="0" w:space="0" w:color="auto"/>
        <w:right w:val="none" w:sz="0" w:space="0" w:color="auto"/>
      </w:divBdr>
    </w:div>
    <w:div w:id="1514802330">
      <w:marLeft w:val="0"/>
      <w:marRight w:val="0"/>
      <w:marTop w:val="0"/>
      <w:marBottom w:val="0"/>
      <w:divBdr>
        <w:top w:val="none" w:sz="0" w:space="0" w:color="auto"/>
        <w:left w:val="none" w:sz="0" w:space="0" w:color="auto"/>
        <w:bottom w:val="none" w:sz="0" w:space="0" w:color="auto"/>
        <w:right w:val="none" w:sz="0" w:space="0" w:color="auto"/>
      </w:divBdr>
      <w:divsChild>
        <w:div w:id="1514802327">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1514802336">
                  <w:marLeft w:val="0"/>
                  <w:marRight w:val="0"/>
                  <w:marTop w:val="0"/>
                  <w:marBottom w:val="0"/>
                  <w:divBdr>
                    <w:top w:val="none" w:sz="0" w:space="0" w:color="auto"/>
                    <w:left w:val="none" w:sz="0" w:space="0" w:color="auto"/>
                    <w:bottom w:val="none" w:sz="0" w:space="0" w:color="auto"/>
                    <w:right w:val="none" w:sz="0" w:space="0" w:color="auto"/>
                  </w:divBdr>
                  <w:divsChild>
                    <w:div w:id="1514802334">
                      <w:marLeft w:val="0"/>
                      <w:marRight w:val="0"/>
                      <w:marTop w:val="0"/>
                      <w:marBottom w:val="0"/>
                      <w:divBdr>
                        <w:top w:val="none" w:sz="0" w:space="0" w:color="auto"/>
                        <w:left w:val="none" w:sz="0" w:space="0" w:color="auto"/>
                        <w:bottom w:val="none" w:sz="0" w:space="0" w:color="auto"/>
                        <w:right w:val="none" w:sz="0" w:space="0" w:color="auto"/>
                      </w:divBdr>
                      <w:divsChild>
                        <w:div w:id="1514802323">
                          <w:marLeft w:val="0"/>
                          <w:marRight w:val="0"/>
                          <w:marTop w:val="0"/>
                          <w:marBottom w:val="0"/>
                          <w:divBdr>
                            <w:top w:val="none" w:sz="0" w:space="0" w:color="auto"/>
                            <w:left w:val="none" w:sz="0" w:space="0" w:color="auto"/>
                            <w:bottom w:val="none" w:sz="0" w:space="0" w:color="auto"/>
                            <w:right w:val="none" w:sz="0" w:space="0" w:color="auto"/>
                          </w:divBdr>
                          <w:divsChild>
                            <w:div w:id="1514802359">
                              <w:marLeft w:val="0"/>
                              <w:marRight w:val="0"/>
                              <w:marTop w:val="0"/>
                              <w:marBottom w:val="0"/>
                              <w:divBdr>
                                <w:top w:val="none" w:sz="0" w:space="0" w:color="auto"/>
                                <w:left w:val="none" w:sz="0" w:space="0" w:color="auto"/>
                                <w:bottom w:val="none" w:sz="0" w:space="0" w:color="auto"/>
                                <w:right w:val="none" w:sz="0" w:space="0" w:color="auto"/>
                              </w:divBdr>
                              <w:divsChild>
                                <w:div w:id="1514802353">
                                  <w:marLeft w:val="0"/>
                                  <w:marRight w:val="0"/>
                                  <w:marTop w:val="0"/>
                                  <w:marBottom w:val="0"/>
                                  <w:divBdr>
                                    <w:top w:val="none" w:sz="0" w:space="0" w:color="auto"/>
                                    <w:left w:val="none" w:sz="0" w:space="0" w:color="auto"/>
                                    <w:bottom w:val="none" w:sz="0" w:space="0" w:color="auto"/>
                                    <w:right w:val="none" w:sz="0" w:space="0" w:color="auto"/>
                                  </w:divBdr>
                                  <w:divsChild>
                                    <w:div w:id="1514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802332">
      <w:marLeft w:val="0"/>
      <w:marRight w:val="0"/>
      <w:marTop w:val="0"/>
      <w:marBottom w:val="0"/>
      <w:divBdr>
        <w:top w:val="none" w:sz="0" w:space="0" w:color="auto"/>
        <w:left w:val="none" w:sz="0" w:space="0" w:color="auto"/>
        <w:bottom w:val="none" w:sz="0" w:space="0" w:color="auto"/>
        <w:right w:val="none" w:sz="0" w:space="0" w:color="auto"/>
      </w:divBdr>
      <w:divsChild>
        <w:div w:id="1514802331">
          <w:marLeft w:val="0"/>
          <w:marRight w:val="0"/>
          <w:marTop w:val="0"/>
          <w:marBottom w:val="0"/>
          <w:divBdr>
            <w:top w:val="none" w:sz="0" w:space="0" w:color="auto"/>
            <w:left w:val="none" w:sz="0" w:space="0" w:color="auto"/>
            <w:bottom w:val="none" w:sz="0" w:space="0" w:color="auto"/>
            <w:right w:val="none" w:sz="0" w:space="0" w:color="auto"/>
          </w:divBdr>
        </w:div>
      </w:divsChild>
    </w:div>
    <w:div w:id="1514802333">
      <w:marLeft w:val="0"/>
      <w:marRight w:val="0"/>
      <w:marTop w:val="0"/>
      <w:marBottom w:val="0"/>
      <w:divBdr>
        <w:top w:val="none" w:sz="0" w:space="0" w:color="auto"/>
        <w:left w:val="none" w:sz="0" w:space="0" w:color="auto"/>
        <w:bottom w:val="none" w:sz="0" w:space="0" w:color="auto"/>
        <w:right w:val="none" w:sz="0" w:space="0" w:color="auto"/>
      </w:divBdr>
    </w:div>
    <w:div w:id="1514802335">
      <w:marLeft w:val="0"/>
      <w:marRight w:val="0"/>
      <w:marTop w:val="0"/>
      <w:marBottom w:val="0"/>
      <w:divBdr>
        <w:top w:val="none" w:sz="0" w:space="0" w:color="auto"/>
        <w:left w:val="none" w:sz="0" w:space="0" w:color="auto"/>
        <w:bottom w:val="none" w:sz="0" w:space="0" w:color="auto"/>
        <w:right w:val="none" w:sz="0" w:space="0" w:color="auto"/>
      </w:divBdr>
    </w:div>
    <w:div w:id="1514802337">
      <w:marLeft w:val="0"/>
      <w:marRight w:val="0"/>
      <w:marTop w:val="0"/>
      <w:marBottom w:val="0"/>
      <w:divBdr>
        <w:top w:val="none" w:sz="0" w:space="0" w:color="auto"/>
        <w:left w:val="none" w:sz="0" w:space="0" w:color="auto"/>
        <w:bottom w:val="none" w:sz="0" w:space="0" w:color="auto"/>
        <w:right w:val="none" w:sz="0" w:space="0" w:color="auto"/>
      </w:divBdr>
    </w:div>
    <w:div w:id="1514802338">
      <w:marLeft w:val="0"/>
      <w:marRight w:val="0"/>
      <w:marTop w:val="0"/>
      <w:marBottom w:val="0"/>
      <w:divBdr>
        <w:top w:val="none" w:sz="0" w:space="0" w:color="auto"/>
        <w:left w:val="none" w:sz="0" w:space="0" w:color="auto"/>
        <w:bottom w:val="none" w:sz="0" w:space="0" w:color="auto"/>
        <w:right w:val="none" w:sz="0" w:space="0" w:color="auto"/>
      </w:divBdr>
    </w:div>
    <w:div w:id="1514802339">
      <w:marLeft w:val="0"/>
      <w:marRight w:val="0"/>
      <w:marTop w:val="0"/>
      <w:marBottom w:val="0"/>
      <w:divBdr>
        <w:top w:val="none" w:sz="0" w:space="0" w:color="auto"/>
        <w:left w:val="none" w:sz="0" w:space="0" w:color="auto"/>
        <w:bottom w:val="none" w:sz="0" w:space="0" w:color="auto"/>
        <w:right w:val="none" w:sz="0" w:space="0" w:color="auto"/>
      </w:divBdr>
    </w:div>
    <w:div w:id="1514802340">
      <w:marLeft w:val="0"/>
      <w:marRight w:val="0"/>
      <w:marTop w:val="0"/>
      <w:marBottom w:val="0"/>
      <w:divBdr>
        <w:top w:val="none" w:sz="0" w:space="0" w:color="auto"/>
        <w:left w:val="none" w:sz="0" w:space="0" w:color="auto"/>
        <w:bottom w:val="none" w:sz="0" w:space="0" w:color="auto"/>
        <w:right w:val="none" w:sz="0" w:space="0" w:color="auto"/>
      </w:divBdr>
    </w:div>
    <w:div w:id="1514802341">
      <w:marLeft w:val="0"/>
      <w:marRight w:val="0"/>
      <w:marTop w:val="0"/>
      <w:marBottom w:val="0"/>
      <w:divBdr>
        <w:top w:val="none" w:sz="0" w:space="0" w:color="auto"/>
        <w:left w:val="none" w:sz="0" w:space="0" w:color="auto"/>
        <w:bottom w:val="none" w:sz="0" w:space="0" w:color="auto"/>
        <w:right w:val="none" w:sz="0" w:space="0" w:color="auto"/>
      </w:divBdr>
    </w:div>
    <w:div w:id="1514802342">
      <w:marLeft w:val="0"/>
      <w:marRight w:val="0"/>
      <w:marTop w:val="0"/>
      <w:marBottom w:val="0"/>
      <w:divBdr>
        <w:top w:val="none" w:sz="0" w:space="0" w:color="auto"/>
        <w:left w:val="none" w:sz="0" w:space="0" w:color="auto"/>
        <w:bottom w:val="none" w:sz="0" w:space="0" w:color="auto"/>
        <w:right w:val="none" w:sz="0" w:space="0" w:color="auto"/>
      </w:divBdr>
    </w:div>
    <w:div w:id="1514802343">
      <w:marLeft w:val="0"/>
      <w:marRight w:val="0"/>
      <w:marTop w:val="0"/>
      <w:marBottom w:val="0"/>
      <w:divBdr>
        <w:top w:val="none" w:sz="0" w:space="0" w:color="auto"/>
        <w:left w:val="none" w:sz="0" w:space="0" w:color="auto"/>
        <w:bottom w:val="none" w:sz="0" w:space="0" w:color="auto"/>
        <w:right w:val="none" w:sz="0" w:space="0" w:color="auto"/>
      </w:divBdr>
    </w:div>
    <w:div w:id="1514802344">
      <w:marLeft w:val="0"/>
      <w:marRight w:val="0"/>
      <w:marTop w:val="0"/>
      <w:marBottom w:val="0"/>
      <w:divBdr>
        <w:top w:val="none" w:sz="0" w:space="0" w:color="auto"/>
        <w:left w:val="none" w:sz="0" w:space="0" w:color="auto"/>
        <w:bottom w:val="none" w:sz="0" w:space="0" w:color="auto"/>
        <w:right w:val="none" w:sz="0" w:space="0" w:color="auto"/>
      </w:divBdr>
    </w:div>
    <w:div w:id="1514802345">
      <w:marLeft w:val="0"/>
      <w:marRight w:val="0"/>
      <w:marTop w:val="0"/>
      <w:marBottom w:val="0"/>
      <w:divBdr>
        <w:top w:val="none" w:sz="0" w:space="0" w:color="auto"/>
        <w:left w:val="none" w:sz="0" w:space="0" w:color="auto"/>
        <w:bottom w:val="none" w:sz="0" w:space="0" w:color="auto"/>
        <w:right w:val="none" w:sz="0" w:space="0" w:color="auto"/>
      </w:divBdr>
    </w:div>
    <w:div w:id="1514802347">
      <w:marLeft w:val="0"/>
      <w:marRight w:val="0"/>
      <w:marTop w:val="0"/>
      <w:marBottom w:val="0"/>
      <w:divBdr>
        <w:top w:val="none" w:sz="0" w:space="0" w:color="auto"/>
        <w:left w:val="none" w:sz="0" w:space="0" w:color="auto"/>
        <w:bottom w:val="none" w:sz="0" w:space="0" w:color="auto"/>
        <w:right w:val="none" w:sz="0" w:space="0" w:color="auto"/>
      </w:divBdr>
    </w:div>
    <w:div w:id="1514802348">
      <w:marLeft w:val="0"/>
      <w:marRight w:val="0"/>
      <w:marTop w:val="0"/>
      <w:marBottom w:val="0"/>
      <w:divBdr>
        <w:top w:val="none" w:sz="0" w:space="0" w:color="auto"/>
        <w:left w:val="none" w:sz="0" w:space="0" w:color="auto"/>
        <w:bottom w:val="none" w:sz="0" w:space="0" w:color="auto"/>
        <w:right w:val="none" w:sz="0" w:space="0" w:color="auto"/>
      </w:divBdr>
    </w:div>
    <w:div w:id="1514802349">
      <w:marLeft w:val="0"/>
      <w:marRight w:val="0"/>
      <w:marTop w:val="0"/>
      <w:marBottom w:val="0"/>
      <w:divBdr>
        <w:top w:val="none" w:sz="0" w:space="0" w:color="auto"/>
        <w:left w:val="none" w:sz="0" w:space="0" w:color="auto"/>
        <w:bottom w:val="none" w:sz="0" w:space="0" w:color="auto"/>
        <w:right w:val="none" w:sz="0" w:space="0" w:color="auto"/>
      </w:divBdr>
    </w:div>
    <w:div w:id="1514802350">
      <w:marLeft w:val="0"/>
      <w:marRight w:val="0"/>
      <w:marTop w:val="0"/>
      <w:marBottom w:val="0"/>
      <w:divBdr>
        <w:top w:val="none" w:sz="0" w:space="0" w:color="auto"/>
        <w:left w:val="none" w:sz="0" w:space="0" w:color="auto"/>
        <w:bottom w:val="none" w:sz="0" w:space="0" w:color="auto"/>
        <w:right w:val="none" w:sz="0" w:space="0" w:color="auto"/>
      </w:divBdr>
    </w:div>
    <w:div w:id="1514802351">
      <w:marLeft w:val="0"/>
      <w:marRight w:val="0"/>
      <w:marTop w:val="0"/>
      <w:marBottom w:val="0"/>
      <w:divBdr>
        <w:top w:val="none" w:sz="0" w:space="0" w:color="auto"/>
        <w:left w:val="none" w:sz="0" w:space="0" w:color="auto"/>
        <w:bottom w:val="none" w:sz="0" w:space="0" w:color="auto"/>
        <w:right w:val="none" w:sz="0" w:space="0" w:color="auto"/>
      </w:divBdr>
    </w:div>
    <w:div w:id="1514802352">
      <w:marLeft w:val="0"/>
      <w:marRight w:val="0"/>
      <w:marTop w:val="0"/>
      <w:marBottom w:val="0"/>
      <w:divBdr>
        <w:top w:val="none" w:sz="0" w:space="0" w:color="auto"/>
        <w:left w:val="none" w:sz="0" w:space="0" w:color="auto"/>
        <w:bottom w:val="none" w:sz="0" w:space="0" w:color="auto"/>
        <w:right w:val="none" w:sz="0" w:space="0" w:color="auto"/>
      </w:divBdr>
    </w:div>
    <w:div w:id="1514802354">
      <w:marLeft w:val="0"/>
      <w:marRight w:val="0"/>
      <w:marTop w:val="0"/>
      <w:marBottom w:val="0"/>
      <w:divBdr>
        <w:top w:val="none" w:sz="0" w:space="0" w:color="auto"/>
        <w:left w:val="none" w:sz="0" w:space="0" w:color="auto"/>
        <w:bottom w:val="none" w:sz="0" w:space="0" w:color="auto"/>
        <w:right w:val="none" w:sz="0" w:space="0" w:color="auto"/>
      </w:divBdr>
    </w:div>
    <w:div w:id="1514802355">
      <w:marLeft w:val="0"/>
      <w:marRight w:val="0"/>
      <w:marTop w:val="0"/>
      <w:marBottom w:val="0"/>
      <w:divBdr>
        <w:top w:val="none" w:sz="0" w:space="0" w:color="auto"/>
        <w:left w:val="none" w:sz="0" w:space="0" w:color="auto"/>
        <w:bottom w:val="none" w:sz="0" w:space="0" w:color="auto"/>
        <w:right w:val="none" w:sz="0" w:space="0" w:color="auto"/>
      </w:divBdr>
    </w:div>
    <w:div w:id="1514802356">
      <w:marLeft w:val="0"/>
      <w:marRight w:val="0"/>
      <w:marTop w:val="0"/>
      <w:marBottom w:val="0"/>
      <w:divBdr>
        <w:top w:val="none" w:sz="0" w:space="0" w:color="auto"/>
        <w:left w:val="none" w:sz="0" w:space="0" w:color="auto"/>
        <w:bottom w:val="none" w:sz="0" w:space="0" w:color="auto"/>
        <w:right w:val="none" w:sz="0" w:space="0" w:color="auto"/>
      </w:divBdr>
    </w:div>
    <w:div w:id="151480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crl@ukr.net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D%D0%B5+%D0%B2%D0%B8%D0%BC%D0%B0%D0%B3%D0%B0%D1%9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find=1&amp;text=%D0%BD%D0%B5+%D0%B2%D0%B8%D0%BC%D0%B0%D0%B3%D0%B0%D1%94"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D%D0%B0%D0%BC%D1%96%D1%80+%D0%B7%D0%B0%D0%BB%D1%83%D1%87%D0%B8%D1%82%D0%B8+%D1%96%D0%BD%D1%88%D0%B8%D1%85+%D1%81%D1%83%D0%B1%E2%80%99%D1%94%D0%BA%D1%82%D1%96%D0%B2+%D0%B3%D0%BE%D1%81%D0%BF%D0%BE%D0%B4%D0%B0%D1%80%D1%8E%D0%B2%D0%B0%D0%BD%D0%BD%D1%8F+%D1%8F%D0%BA+%D1%81%D1%83%D0%B1%D0%BF%D1%96%D0%B4%D1%80%D1%8F%D0%B4%D0%BD%D0%B8%D0%BA%D1%96%D0%B2%2F+%D1%81%D0%BF%D1%96%D0%B2%D0%B2%D0%B8%D0%BA%D0%BE%D0%BD%D0%B0%D0%B2%D1%86%D1%96%D0%B2+%D0%B2+%D0%BE%D0%B1%D1%81%D1%8F%D0%B7%D1%96+" TargetMode="External"/><Relationship Id="rId34" Type="http://schemas.openxmlformats.org/officeDocument/2006/relationships/hyperlink" Target="https://zakon.rada.gov.ua/laws/show/1178-2022-%D0%BF?find=1&amp;text=%D0%BD%D0%B5+%D0%B2%D0%B8%D0%BC%D0%B0%D0%B3%D0%B0%D1%94" TargetMode="External"/><Relationship Id="rId42" Type="http://schemas.openxmlformats.org/officeDocument/2006/relationships/hyperlink" Target="https://zakon.rada.gov.ua/laws/show/922-19" TargetMode="External"/><Relationship Id="rId47"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find=1&amp;text=%D0%BD%D0%B5+%D0%B2%D0%B8%D0%BC%D0%B0%D0%B3%D0%B0%D1%94" TargetMode="External"/><Relationship Id="rId38" Type="http://schemas.openxmlformats.org/officeDocument/2006/relationships/hyperlink" Target="https://zakon.rada.gov.ua/laws/show/1178-2022-%D0%BF?find=1&amp;text=%D0%BD%D0%B5+%D0%B2%D0%B8%D0%BC%D0%B0%D0%B3%D0%B0%D1%9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1%81%D1%82%D0%B0%D1%82%D1%82%D0%B5%D1%8E+26+%D0%97%D0%B0%D0%BA%D0%BE%D0%BD%D1%83" TargetMode="External"/><Relationship Id="rId20" Type="http://schemas.openxmlformats.org/officeDocument/2006/relationships/hyperlink" Target="https://zakon.rada.gov.ua/laws/show/1178-2022-%D0%BF?find=1&amp;text=%D0%BD%D0%B0%D0%BC%D1%96%D1%80+%D0%B7%D0%B0%D0%BB%D1%83%D1%87%D0%B8%D1%82%D0%B8+%D1%96%D0%BD%D1%88%D0%B8%D1%85+%D1%81%D1%83%D0%B1%E2%80%99%D1%94%D0%BA%D1%82%D1%96%D0%B2+%D0%B3%D0%BE%D1%81%D0%BF%D0%BE%D0%B4%D0%B0%D1%80%D1%8E%D0%B2%D0%B0%D0%BD%D0%BD%D1%8F+%D1%8F%D0%BA+%D1%81%D1%83%D0%B1%D0%BF%D1%96%D0%B4%D1%80%D1%8F%D0%B4%D0%BD%D0%B8%D0%BA%D1%96%D0%B2%2F+%D1%81%D0%BF%D1%96%D0%B2%D0%B2%D0%B8%D0%BA%D0%BE%D0%BD%D0%B0%D0%B2%D1%86%D1%96%D0%B2+%D0%B2+%D0%BE%D0%B1%D1%81%D1%8F%D0%B7%D1%96+"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find=1&amp;text=%D0%BD%D0%B5+%D0%B2%D0%B8%D0%BC%D0%B0%D0%B3%D0%B0%D1%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1%D1%82%D0%B0%D1%82%D1%82%D0%B5%D1%8E+26+%D0%97%D0%B0%D0%BA%D0%BE%D0%BD%D1%83"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find=1&amp;text=%D0%BD%D0%B5+%D0%B2%D0%B8%D0%BC%D0%B0%D0%B3%D0%B0%D1%94" TargetMode="External"/><Relationship Id="rId37" Type="http://schemas.openxmlformats.org/officeDocument/2006/relationships/hyperlink" Target="https://zakon.rada.gov.ua/laws/show/1178-2022-%D0%BF?find=1&amp;text=%D0%BD%D0%B5+%D0%B2%D0%B8%D0%BC%D0%B0%D0%B3%D0%B0%D1%94" TargetMode="External"/><Relationship Id="rId40" Type="http://schemas.openxmlformats.org/officeDocument/2006/relationships/hyperlink" Target="https://zakon.rada.gov.ua/laws/show/1178-2022-%D0%BF?find=1&amp;text=%D0%BD%D0%B5+%D0%B2%D0%B8%D0%BC%D0%B0%D0%B3%D0%B0%D1%94" TargetMode="External"/><Relationship Id="rId45" Type="http://schemas.openxmlformats.org/officeDocument/2006/relationships/hyperlink" Target="https://zakon.rada.gov.ua/laws/show/1178-2022-%D0%BF?find=1&amp;text=%D0%BD%D0%B5+%D0%B2%D0%B8%D0%BC%D0%B0%D0%B3%D0%B0%D1%94"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1%81%D1%82%D0%B0%D1%82%D1%82%D0%B5%D1%8E+26+%D0%97%D0%B0%D0%BA%D0%BE%D0%BD%D1%83"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0%BD%D0%B5+%D0%B2%D0%B8%D0%BC%D0%B0%D0%B3%D0%B0%D1%94" TargetMode="External"/><Relationship Id="rId10" Type="http://schemas.openxmlformats.org/officeDocument/2006/relationships/hyperlink" Target="https://zakon.rada.gov.ua/laws/show/1178-2022-%D0%BF?find=1&amp;text=%D1%81%D1%82%D0%B0%D1%82%D1%82%D0%B5%D1%8E+26+%D0%97%D0%B0%D0%BA%D0%BE%D0%BD%D1%83" TargetMode="External"/><Relationship Id="rId19" Type="http://schemas.openxmlformats.org/officeDocument/2006/relationships/hyperlink" Target="https://zakon.rada.gov.ua/laws/show/1178-2022-%D0%BF?find=1&amp;text=%D0%BD%D0%B0%D0%BC%D1%96%D1%80+%D0%B7%D0%B0%D0%BB%D1%83%D1%87%D0%B8%D1%82%D0%B8+%D1%96%D0%BD%D1%88%D0%B8%D1%85+%D1%81%D1%83%D0%B1%E2%80%99%D1%94%D0%BA%D1%82%D1%96%D0%B2+%D0%B3%D0%BE%D1%81%D0%BF%D0%BE%D0%B4%D0%B0%D1%80%D1%8E%D0%B2%D0%B0%D0%BD%D0%BD%D1%8F+%D1%8F%D0%BA+%D1%81%D1%83%D0%B1%D0%BF%D1%96%D0%B4%D1%80%D1%8F%D0%B4%D0%BD%D0%B8%D0%BA%D1%96%D0%B2%2F+%D1%81%D0%BF%D1%96%D0%B2%D0%B2%D0%B8%D0%BA%D0%BE%D0%BD%D0%B0%D0%B2%D1%86%D1%96%D0%B2+%D0%B2+%D0%BE%D0%B1%D1%81%D1%8F%D0%B7%D1%96+"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81%D1%82%D0%B0%D1%82%D1%82%D0%B5%D1%8E+26+%D0%97%D0%B0%D0%BA%D0%BE%D0%BD%D1%83"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0%BD%D0%B5+%D0%B2%D0%B8%D0%BC%D0%B0%D0%B3%D0%B0%D1%94" TargetMode="External"/><Relationship Id="rId43" Type="http://schemas.openxmlformats.org/officeDocument/2006/relationships/hyperlink" Target="https://zakon.rada.gov.ua/laws/show/1178-2022-%D0%BF?find=1&amp;text=%D0%BD%D0%B5+%D0%B2%D0%B8%D0%BC%D0%B0%D0%B3%D0%B0%D1%9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36</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318</cp:revision>
  <cp:lastPrinted>2023-03-16T10:20:00Z</cp:lastPrinted>
  <dcterms:created xsi:type="dcterms:W3CDTF">2023-03-10T13:32:00Z</dcterms:created>
  <dcterms:modified xsi:type="dcterms:W3CDTF">2023-03-31T09:23:00Z</dcterms:modified>
</cp:coreProperties>
</file>