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B" w:rsidRDefault="0011413B" w:rsidP="0011413B">
      <w:pPr>
        <w:tabs>
          <w:tab w:val="left" w:pos="2700"/>
        </w:tabs>
        <w:jc w:val="center"/>
        <w:rPr>
          <w:b/>
          <w:bCs/>
        </w:rPr>
      </w:pPr>
    </w:p>
    <w:p w:rsidR="0011413B" w:rsidRPr="0062620D" w:rsidRDefault="0011413B" w:rsidP="0011413B">
      <w:pPr>
        <w:tabs>
          <w:tab w:val="left" w:pos="2700"/>
        </w:tabs>
        <w:jc w:val="center"/>
        <w:rPr>
          <w:b/>
          <w:bCs/>
        </w:rPr>
      </w:pPr>
    </w:p>
    <w:p w:rsidR="0011413B" w:rsidRPr="001A7FC9" w:rsidRDefault="0011413B" w:rsidP="0011413B">
      <w:pPr>
        <w:widowControl w:val="0"/>
        <w:spacing w:after="0" w:line="240" w:lineRule="auto"/>
        <w:ind w:left="320" w:right="-25"/>
        <w:jc w:val="center"/>
        <w:rPr>
          <w:rFonts w:ascii="Times New Roman" w:hAnsi="Times New Roman"/>
          <w:b/>
          <w:snapToGrid w:val="0"/>
          <w:sz w:val="36"/>
          <w:szCs w:val="36"/>
        </w:rPr>
      </w:pPr>
      <w:r w:rsidRPr="001A7FC9">
        <w:rPr>
          <w:rFonts w:ascii="Times New Roman" w:hAnsi="Times New Roman"/>
          <w:b/>
          <w:snapToGrid w:val="0"/>
          <w:sz w:val="36"/>
          <w:szCs w:val="36"/>
        </w:rPr>
        <w:t>Надбузький професійний аграрний ліцей</w:t>
      </w:r>
    </w:p>
    <w:p w:rsidR="0011413B" w:rsidRPr="001A7FC9" w:rsidRDefault="0011413B" w:rsidP="0011413B">
      <w:pPr>
        <w:widowControl w:val="0"/>
        <w:spacing w:after="0" w:line="240" w:lineRule="auto"/>
        <w:ind w:left="320" w:right="-25"/>
        <w:jc w:val="center"/>
        <w:rPr>
          <w:rFonts w:ascii="Times New Roman" w:hAnsi="Times New Roman"/>
          <w:b/>
          <w:snapToGrid w:val="0"/>
          <w:sz w:val="24"/>
          <w:szCs w:val="24"/>
        </w:rPr>
      </w:pPr>
    </w:p>
    <w:p w:rsidR="0011413B" w:rsidRPr="001A7FC9" w:rsidRDefault="0011413B" w:rsidP="0011413B">
      <w:pPr>
        <w:widowControl w:val="0"/>
        <w:spacing w:after="0" w:line="240" w:lineRule="auto"/>
        <w:ind w:left="320" w:right="-25"/>
        <w:jc w:val="center"/>
        <w:rPr>
          <w:rFonts w:ascii="Times New Roman" w:hAnsi="Times New Roman"/>
          <w:b/>
          <w:snapToGrid w:val="0"/>
          <w:sz w:val="24"/>
          <w:szCs w:val="24"/>
        </w:rPr>
      </w:pPr>
    </w:p>
    <w:tbl>
      <w:tblPr>
        <w:tblW w:w="15840" w:type="dxa"/>
        <w:tblInd w:w="288" w:type="dxa"/>
        <w:tblLayout w:type="fixed"/>
        <w:tblLook w:val="0000"/>
      </w:tblPr>
      <w:tblGrid>
        <w:gridCol w:w="3600"/>
        <w:gridCol w:w="6120"/>
        <w:gridCol w:w="6120"/>
      </w:tblGrid>
      <w:tr w:rsidR="0011413B" w:rsidRPr="001A7FC9" w:rsidTr="005463C4">
        <w:tc>
          <w:tcPr>
            <w:tcW w:w="3600" w:type="dxa"/>
            <w:shd w:val="clear" w:color="auto" w:fill="auto"/>
            <w:vAlign w:val="center"/>
          </w:tcPr>
          <w:p w:rsidR="0011413B" w:rsidRPr="001A7FC9" w:rsidRDefault="0011413B" w:rsidP="005463C4">
            <w:pPr>
              <w:snapToGrid w:val="0"/>
              <w:jc w:val="center"/>
              <w:rPr>
                <w:rFonts w:asciiTheme="minorHAnsi" w:eastAsiaTheme="minorHAnsi" w:hAnsiTheme="minorHAnsi" w:cstheme="minorBidi"/>
                <w:b/>
              </w:rPr>
            </w:pPr>
          </w:p>
        </w:tc>
        <w:tc>
          <w:tcPr>
            <w:tcW w:w="6120" w:type="dxa"/>
            <w:vAlign w:val="bottom"/>
          </w:tcPr>
          <w:p w:rsidR="0011413B" w:rsidRPr="001A7FC9" w:rsidRDefault="0011413B" w:rsidP="0011413B">
            <w:pPr>
              <w:snapToGrid w:val="0"/>
              <w:spacing w:after="0" w:line="240" w:lineRule="auto"/>
              <w:jc w:val="right"/>
              <w:rPr>
                <w:rFonts w:ascii="Times New Roman" w:hAnsi="Times New Roman"/>
                <w:b/>
                <w:noProof/>
                <w:sz w:val="24"/>
                <w:szCs w:val="24"/>
              </w:rPr>
            </w:pPr>
            <w:r w:rsidRPr="001A7FC9">
              <w:rPr>
                <w:rFonts w:ascii="Times New Roman" w:hAnsi="Times New Roman"/>
                <w:b/>
                <w:noProof/>
                <w:sz w:val="24"/>
                <w:szCs w:val="24"/>
              </w:rPr>
              <w:t xml:space="preserve">                                   “ЗАТВЕРДЖЕНО”</w:t>
            </w:r>
          </w:p>
        </w:tc>
        <w:tc>
          <w:tcPr>
            <w:tcW w:w="6120" w:type="dxa"/>
            <w:shd w:val="clear" w:color="auto" w:fill="auto"/>
            <w:vAlign w:val="bottom"/>
          </w:tcPr>
          <w:p w:rsidR="0011413B" w:rsidRPr="001A7FC9" w:rsidRDefault="0011413B" w:rsidP="005463C4">
            <w:pPr>
              <w:spacing w:after="0" w:line="240" w:lineRule="auto"/>
              <w:jc w:val="right"/>
              <w:rPr>
                <w:rFonts w:ascii="Times New Roman" w:eastAsiaTheme="minorHAnsi" w:hAnsi="Times New Roman"/>
              </w:rPr>
            </w:pPr>
            <w:r w:rsidRPr="001A7FC9">
              <w:rPr>
                <w:rFonts w:ascii="Times New Roman" w:eastAsiaTheme="minorHAnsi" w:hAnsi="Times New Roman"/>
              </w:rPr>
              <w:t xml:space="preserve">                                   “ЗАТВЕРДЖЕНО”</w:t>
            </w:r>
          </w:p>
        </w:tc>
      </w:tr>
      <w:tr w:rsidR="0011413B" w:rsidRPr="001A7FC9" w:rsidTr="005463C4">
        <w:tc>
          <w:tcPr>
            <w:tcW w:w="3600" w:type="dxa"/>
            <w:shd w:val="clear" w:color="auto" w:fill="auto"/>
            <w:vAlign w:val="center"/>
          </w:tcPr>
          <w:p w:rsidR="0011413B" w:rsidRPr="001A7FC9" w:rsidRDefault="0011413B" w:rsidP="005463C4">
            <w:pPr>
              <w:snapToGrid w:val="0"/>
              <w:jc w:val="right"/>
              <w:rPr>
                <w:rFonts w:asciiTheme="minorHAnsi" w:eastAsiaTheme="minorHAnsi" w:hAnsiTheme="minorHAnsi" w:cstheme="minorBidi"/>
                <w:b/>
              </w:rPr>
            </w:pPr>
          </w:p>
        </w:tc>
        <w:tc>
          <w:tcPr>
            <w:tcW w:w="6120" w:type="dxa"/>
            <w:vAlign w:val="bottom"/>
          </w:tcPr>
          <w:p w:rsidR="0011413B" w:rsidRPr="001A7FC9" w:rsidRDefault="0011413B" w:rsidP="0011413B">
            <w:pPr>
              <w:widowControl w:val="0"/>
              <w:snapToGrid w:val="0"/>
              <w:spacing w:after="0" w:line="240" w:lineRule="auto"/>
              <w:ind w:left="680"/>
              <w:jc w:val="right"/>
              <w:outlineLvl w:val="1"/>
              <w:rPr>
                <w:rFonts w:ascii="Times New Roman" w:hAnsi="Times New Roman"/>
                <w:b/>
                <w:snapToGrid w:val="0"/>
                <w:sz w:val="24"/>
                <w:szCs w:val="24"/>
              </w:rPr>
            </w:pPr>
            <w:r w:rsidRPr="001A7FC9">
              <w:rPr>
                <w:rFonts w:ascii="Times New Roman" w:hAnsi="Times New Roman"/>
                <w:b/>
                <w:snapToGrid w:val="0"/>
                <w:sz w:val="24"/>
                <w:szCs w:val="24"/>
              </w:rPr>
              <w:t xml:space="preserve">                               Уповноважена особа</w:t>
            </w:r>
          </w:p>
        </w:tc>
        <w:tc>
          <w:tcPr>
            <w:tcW w:w="6120" w:type="dxa"/>
            <w:shd w:val="clear" w:color="auto" w:fill="auto"/>
            <w:vAlign w:val="bottom"/>
          </w:tcPr>
          <w:p w:rsidR="0011413B" w:rsidRPr="001A7FC9" w:rsidRDefault="0011413B" w:rsidP="005463C4">
            <w:pPr>
              <w:spacing w:after="0" w:line="240" w:lineRule="auto"/>
              <w:jc w:val="right"/>
              <w:rPr>
                <w:rFonts w:ascii="Times New Roman" w:eastAsiaTheme="minorHAnsi" w:hAnsi="Times New Roman"/>
              </w:rPr>
            </w:pPr>
            <w:r w:rsidRPr="001A7FC9">
              <w:rPr>
                <w:rFonts w:ascii="Times New Roman" w:eastAsiaTheme="minorHAnsi" w:hAnsi="Times New Roman"/>
              </w:rPr>
              <w:t xml:space="preserve">                               ГОЛОВА </w:t>
            </w:r>
            <w:proofErr w:type="gramStart"/>
            <w:r w:rsidRPr="001A7FC9">
              <w:rPr>
                <w:rFonts w:ascii="Times New Roman" w:eastAsiaTheme="minorHAnsi" w:hAnsi="Times New Roman"/>
              </w:rPr>
              <w:t>ТЕНДЕРНОГО</w:t>
            </w:r>
            <w:proofErr w:type="gramEnd"/>
            <w:r w:rsidRPr="001A7FC9">
              <w:rPr>
                <w:rFonts w:ascii="Times New Roman" w:eastAsiaTheme="minorHAnsi" w:hAnsi="Times New Roman"/>
              </w:rPr>
              <w:t xml:space="preserve"> КОМІТЕТУ</w:t>
            </w:r>
          </w:p>
        </w:tc>
      </w:tr>
      <w:tr w:rsidR="0011413B" w:rsidRPr="001A7FC9" w:rsidTr="005463C4">
        <w:trPr>
          <w:trHeight w:val="507"/>
        </w:trPr>
        <w:tc>
          <w:tcPr>
            <w:tcW w:w="3600" w:type="dxa"/>
            <w:shd w:val="clear" w:color="auto" w:fill="auto"/>
            <w:vAlign w:val="center"/>
          </w:tcPr>
          <w:p w:rsidR="0011413B" w:rsidRPr="001A7FC9" w:rsidRDefault="0011413B" w:rsidP="005463C4">
            <w:pPr>
              <w:snapToGrid w:val="0"/>
              <w:rPr>
                <w:rFonts w:asciiTheme="minorHAnsi" w:eastAsiaTheme="minorHAnsi" w:hAnsiTheme="minorHAnsi" w:cstheme="minorBidi"/>
                <w:b/>
              </w:rPr>
            </w:pPr>
          </w:p>
        </w:tc>
        <w:tc>
          <w:tcPr>
            <w:tcW w:w="6120" w:type="dxa"/>
            <w:vAlign w:val="bottom"/>
          </w:tcPr>
          <w:p w:rsidR="0011413B" w:rsidRPr="001A7FC9" w:rsidRDefault="0011413B" w:rsidP="0011413B">
            <w:pPr>
              <w:widowControl w:val="0"/>
              <w:snapToGrid w:val="0"/>
              <w:spacing w:after="0" w:line="240" w:lineRule="auto"/>
              <w:ind w:right="-108"/>
              <w:jc w:val="right"/>
              <w:outlineLvl w:val="0"/>
              <w:rPr>
                <w:rFonts w:ascii="Times New Roman" w:hAnsi="Times New Roman"/>
                <w:b/>
                <w:snapToGrid w:val="0"/>
                <w:sz w:val="24"/>
                <w:szCs w:val="24"/>
              </w:rPr>
            </w:pPr>
            <w:r w:rsidRPr="001A7FC9">
              <w:rPr>
                <w:rFonts w:ascii="Times New Roman" w:hAnsi="Times New Roman"/>
                <w:b/>
                <w:snapToGrid w:val="0"/>
                <w:sz w:val="24"/>
                <w:szCs w:val="24"/>
              </w:rPr>
              <w:t xml:space="preserve">                                ___________ Наталя Волкова                   </w:t>
            </w:r>
          </w:p>
        </w:tc>
        <w:tc>
          <w:tcPr>
            <w:tcW w:w="6120" w:type="dxa"/>
            <w:shd w:val="clear" w:color="auto" w:fill="auto"/>
            <w:vAlign w:val="bottom"/>
          </w:tcPr>
          <w:p w:rsidR="0011413B" w:rsidRPr="001A7FC9" w:rsidRDefault="0011413B" w:rsidP="005463C4">
            <w:pPr>
              <w:spacing w:after="0" w:line="240" w:lineRule="auto"/>
              <w:jc w:val="right"/>
              <w:rPr>
                <w:rFonts w:ascii="Times New Roman" w:eastAsiaTheme="minorHAnsi" w:hAnsi="Times New Roman"/>
              </w:rPr>
            </w:pPr>
            <w:r w:rsidRPr="001A7FC9">
              <w:rPr>
                <w:rFonts w:ascii="Times New Roman" w:eastAsiaTheme="minorHAnsi" w:hAnsi="Times New Roman"/>
              </w:rPr>
              <w:t xml:space="preserve">                                ______________________ Н.І.Волкова                          </w:t>
            </w:r>
          </w:p>
        </w:tc>
      </w:tr>
      <w:tr w:rsidR="0011413B" w:rsidRPr="001A7FC9" w:rsidTr="005463C4">
        <w:trPr>
          <w:trHeight w:val="507"/>
        </w:trPr>
        <w:tc>
          <w:tcPr>
            <w:tcW w:w="3600" w:type="dxa"/>
            <w:shd w:val="clear" w:color="auto" w:fill="auto"/>
            <w:vAlign w:val="center"/>
          </w:tcPr>
          <w:p w:rsidR="0011413B" w:rsidRPr="001A7FC9" w:rsidRDefault="0011413B" w:rsidP="005463C4">
            <w:pPr>
              <w:snapToGrid w:val="0"/>
              <w:jc w:val="right"/>
              <w:rPr>
                <w:rFonts w:asciiTheme="minorHAnsi" w:eastAsiaTheme="minorHAnsi" w:hAnsiTheme="minorHAnsi" w:cstheme="minorBidi"/>
                <w:b/>
              </w:rPr>
            </w:pPr>
          </w:p>
        </w:tc>
        <w:tc>
          <w:tcPr>
            <w:tcW w:w="6120" w:type="dxa"/>
            <w:vAlign w:val="bottom"/>
          </w:tcPr>
          <w:p w:rsidR="0011413B" w:rsidRPr="001A7FC9" w:rsidRDefault="0011413B" w:rsidP="0011413B">
            <w:pPr>
              <w:snapToGrid w:val="0"/>
              <w:spacing w:after="0" w:line="240" w:lineRule="auto"/>
              <w:jc w:val="right"/>
              <w:rPr>
                <w:rFonts w:ascii="Times New Roman" w:hAnsi="Times New Roman"/>
                <w:sz w:val="24"/>
                <w:szCs w:val="24"/>
              </w:rPr>
            </w:pPr>
            <w:r w:rsidRPr="001A7FC9">
              <w:rPr>
                <w:rFonts w:ascii="Times New Roman" w:hAnsi="Times New Roman"/>
                <w:sz w:val="24"/>
                <w:szCs w:val="24"/>
              </w:rPr>
              <w:t xml:space="preserve">    за </w:t>
            </w:r>
            <w:proofErr w:type="gramStart"/>
            <w:r w:rsidRPr="001A7FC9">
              <w:rPr>
                <w:rFonts w:ascii="Times New Roman" w:hAnsi="Times New Roman"/>
                <w:sz w:val="24"/>
                <w:szCs w:val="24"/>
              </w:rPr>
              <w:t>р</w:t>
            </w:r>
            <w:proofErr w:type="gramEnd"/>
            <w:r w:rsidRPr="001A7FC9">
              <w:rPr>
                <w:rFonts w:ascii="Times New Roman" w:hAnsi="Times New Roman"/>
                <w:sz w:val="24"/>
                <w:szCs w:val="24"/>
              </w:rPr>
              <w:t xml:space="preserve">ішенням, згідно з протоколом </w:t>
            </w:r>
          </w:p>
          <w:p w:rsidR="0011413B" w:rsidRPr="001A7FC9" w:rsidRDefault="0011413B" w:rsidP="00727453">
            <w:pPr>
              <w:snapToGrid w:val="0"/>
              <w:spacing w:after="0" w:line="240" w:lineRule="auto"/>
              <w:jc w:val="right"/>
              <w:rPr>
                <w:rFonts w:ascii="Times New Roman" w:hAnsi="Times New Roman"/>
                <w:sz w:val="24"/>
                <w:szCs w:val="24"/>
              </w:rPr>
            </w:pPr>
            <w:r w:rsidRPr="001A7FC9">
              <w:rPr>
                <w:rFonts w:ascii="Times New Roman" w:hAnsi="Times New Roman"/>
                <w:sz w:val="24"/>
                <w:szCs w:val="24"/>
              </w:rPr>
              <w:t xml:space="preserve">№ </w:t>
            </w:r>
            <w:r w:rsidR="00727453">
              <w:rPr>
                <w:rFonts w:ascii="Times New Roman" w:hAnsi="Times New Roman"/>
                <w:sz w:val="24"/>
                <w:szCs w:val="24"/>
                <w:u w:val="single"/>
                <w:lang w:val="uk-UA"/>
              </w:rPr>
              <w:t>9</w:t>
            </w:r>
            <w:r w:rsidRPr="001A7FC9">
              <w:rPr>
                <w:rFonts w:ascii="Times New Roman" w:hAnsi="Times New Roman"/>
                <w:sz w:val="24"/>
                <w:szCs w:val="24"/>
              </w:rPr>
              <w:t xml:space="preserve">  від </w:t>
            </w:r>
            <w:r>
              <w:rPr>
                <w:rFonts w:ascii="Times New Roman" w:eastAsiaTheme="minorHAnsi" w:hAnsi="Times New Roman"/>
                <w:sz w:val="24"/>
                <w:szCs w:val="24"/>
                <w:u w:val="single"/>
                <w:lang w:val="en-US"/>
              </w:rPr>
              <w:t>08.01</w:t>
            </w:r>
            <w:r>
              <w:rPr>
                <w:rFonts w:ascii="Times New Roman" w:eastAsiaTheme="minorHAnsi" w:hAnsi="Times New Roman"/>
                <w:sz w:val="24"/>
                <w:szCs w:val="24"/>
                <w:u w:val="single"/>
                <w:lang w:val="uk-UA"/>
              </w:rPr>
              <w:t>.</w:t>
            </w:r>
            <w:r>
              <w:rPr>
                <w:rFonts w:ascii="Times New Roman" w:eastAsiaTheme="minorHAnsi" w:hAnsi="Times New Roman"/>
                <w:sz w:val="24"/>
                <w:szCs w:val="24"/>
                <w:u w:val="single"/>
                <w:lang w:val="en-US"/>
              </w:rPr>
              <w:t>2024</w:t>
            </w:r>
            <w:r w:rsidRPr="001A7FC9">
              <w:rPr>
                <w:rFonts w:ascii="Times New Roman" w:hAnsi="Times New Roman"/>
                <w:sz w:val="24"/>
                <w:szCs w:val="24"/>
              </w:rPr>
              <w:t xml:space="preserve"> року</w:t>
            </w:r>
          </w:p>
        </w:tc>
        <w:tc>
          <w:tcPr>
            <w:tcW w:w="6120" w:type="dxa"/>
            <w:shd w:val="clear" w:color="auto" w:fill="auto"/>
            <w:vAlign w:val="bottom"/>
          </w:tcPr>
          <w:p w:rsidR="0011413B" w:rsidRPr="001A7FC9" w:rsidRDefault="0011413B" w:rsidP="005463C4">
            <w:pPr>
              <w:spacing w:after="0" w:line="240" w:lineRule="auto"/>
              <w:jc w:val="right"/>
              <w:rPr>
                <w:rFonts w:ascii="Times New Roman" w:eastAsiaTheme="minorHAnsi" w:hAnsi="Times New Roman"/>
              </w:rPr>
            </w:pPr>
          </w:p>
        </w:tc>
      </w:tr>
    </w:tbl>
    <w:p w:rsidR="0011413B" w:rsidRDefault="0011413B" w:rsidP="0011413B">
      <w:pPr>
        <w:spacing w:after="0" w:line="240" w:lineRule="auto"/>
        <w:ind w:left="320"/>
        <w:jc w:val="center"/>
        <w:rPr>
          <w:rFonts w:ascii="Times New Roman" w:hAnsi="Times New Roman"/>
          <w:b/>
          <w:bCs/>
          <w:sz w:val="24"/>
          <w:szCs w:val="24"/>
        </w:rPr>
      </w:pPr>
    </w:p>
    <w:p w:rsidR="0011413B" w:rsidRDefault="0011413B" w:rsidP="0011413B">
      <w:pPr>
        <w:spacing w:after="0" w:line="240" w:lineRule="auto"/>
        <w:ind w:left="320"/>
        <w:jc w:val="center"/>
        <w:rPr>
          <w:rFonts w:ascii="Times New Roman" w:hAnsi="Times New Roman"/>
          <w:b/>
          <w:bCs/>
          <w:sz w:val="24"/>
          <w:szCs w:val="24"/>
        </w:rPr>
      </w:pPr>
    </w:p>
    <w:p w:rsidR="0011413B" w:rsidRDefault="0011413B" w:rsidP="0011413B">
      <w:pPr>
        <w:spacing w:after="0" w:line="240" w:lineRule="auto"/>
        <w:ind w:left="320"/>
        <w:jc w:val="center"/>
        <w:rPr>
          <w:rFonts w:ascii="Times New Roman" w:hAnsi="Times New Roman"/>
          <w:b/>
          <w:bCs/>
          <w:sz w:val="24"/>
          <w:szCs w:val="24"/>
        </w:rPr>
      </w:pPr>
    </w:p>
    <w:p w:rsidR="0011413B" w:rsidRPr="008E1038" w:rsidRDefault="0011413B" w:rsidP="0011413B">
      <w:pPr>
        <w:spacing w:after="0" w:line="240" w:lineRule="auto"/>
        <w:ind w:left="320"/>
        <w:jc w:val="center"/>
        <w:rPr>
          <w:rFonts w:ascii="Times New Roman" w:hAnsi="Times New Roman"/>
          <w:b/>
          <w:bCs/>
          <w:sz w:val="24"/>
          <w:szCs w:val="24"/>
        </w:rPr>
      </w:pPr>
    </w:p>
    <w:p w:rsidR="0011413B" w:rsidRPr="008E1038" w:rsidRDefault="0011413B" w:rsidP="0011413B">
      <w:pPr>
        <w:spacing w:after="0" w:line="240" w:lineRule="auto"/>
        <w:rPr>
          <w:rFonts w:ascii="Times New Roman" w:hAnsi="Times New Roman"/>
          <w:b/>
          <w:bCs/>
          <w:sz w:val="24"/>
          <w:szCs w:val="24"/>
        </w:rPr>
      </w:pPr>
    </w:p>
    <w:p w:rsidR="0011413B" w:rsidRPr="00752990" w:rsidRDefault="0011413B" w:rsidP="0011413B">
      <w:pPr>
        <w:spacing w:after="0" w:line="240" w:lineRule="auto"/>
        <w:jc w:val="center"/>
        <w:rPr>
          <w:rFonts w:ascii="Times New Roman" w:hAnsi="Times New Roman"/>
          <w:b/>
          <w:bCs/>
          <w:sz w:val="28"/>
          <w:szCs w:val="28"/>
        </w:rPr>
      </w:pPr>
      <w:r w:rsidRPr="00752990">
        <w:rPr>
          <w:rFonts w:ascii="Times New Roman" w:hAnsi="Times New Roman"/>
          <w:b/>
          <w:bCs/>
          <w:sz w:val="28"/>
          <w:szCs w:val="28"/>
        </w:rPr>
        <w:t>ТЕНДЕРНА ДОКУМЕНТАЦІЯ</w:t>
      </w:r>
    </w:p>
    <w:p w:rsidR="0011413B" w:rsidRPr="00752990" w:rsidRDefault="0011413B" w:rsidP="0011413B">
      <w:pPr>
        <w:spacing w:after="0" w:line="240" w:lineRule="auto"/>
        <w:jc w:val="center"/>
        <w:rPr>
          <w:rFonts w:ascii="Times New Roman" w:hAnsi="Times New Roman"/>
          <w:b/>
          <w:bCs/>
          <w:sz w:val="28"/>
          <w:szCs w:val="28"/>
        </w:rPr>
      </w:pPr>
    </w:p>
    <w:p w:rsidR="0011413B" w:rsidRPr="00752990" w:rsidRDefault="0011413B" w:rsidP="0011413B">
      <w:pPr>
        <w:spacing w:after="0" w:line="240" w:lineRule="auto"/>
        <w:jc w:val="center"/>
        <w:rPr>
          <w:rFonts w:ascii="Times New Roman" w:hAnsi="Times New Roman"/>
          <w:b/>
          <w:bCs/>
          <w:sz w:val="28"/>
          <w:szCs w:val="28"/>
        </w:rPr>
      </w:pPr>
      <w:r>
        <w:rPr>
          <w:rFonts w:ascii="Times New Roman" w:hAnsi="Times New Roman"/>
          <w:b/>
          <w:bCs/>
          <w:sz w:val="28"/>
          <w:szCs w:val="28"/>
        </w:rPr>
        <w:t xml:space="preserve">ВІДКРИТІ ТОРГИ </w:t>
      </w:r>
      <w:proofErr w:type="gramStart"/>
      <w:r>
        <w:rPr>
          <w:rFonts w:ascii="Times New Roman" w:hAnsi="Times New Roman"/>
          <w:b/>
          <w:bCs/>
          <w:sz w:val="28"/>
          <w:szCs w:val="28"/>
        </w:rPr>
        <w:t>З</w:t>
      </w:r>
      <w:proofErr w:type="gramEnd"/>
      <w:r>
        <w:rPr>
          <w:rFonts w:ascii="Times New Roman" w:hAnsi="Times New Roman"/>
          <w:b/>
          <w:bCs/>
          <w:sz w:val="28"/>
          <w:szCs w:val="28"/>
        </w:rPr>
        <w:t xml:space="preserve"> ОСОБЛИВОСТЯМИ</w:t>
      </w:r>
    </w:p>
    <w:p w:rsidR="0011413B" w:rsidRPr="00752990" w:rsidRDefault="0011413B" w:rsidP="0011413B">
      <w:pPr>
        <w:spacing w:after="0" w:line="240" w:lineRule="auto"/>
        <w:jc w:val="center"/>
        <w:rPr>
          <w:rFonts w:ascii="Times New Roman" w:hAnsi="Times New Roman"/>
          <w:b/>
          <w:bCs/>
          <w:sz w:val="24"/>
          <w:szCs w:val="24"/>
        </w:rPr>
      </w:pPr>
    </w:p>
    <w:p w:rsidR="0011413B" w:rsidRPr="00752990" w:rsidRDefault="0011413B" w:rsidP="0011413B">
      <w:pPr>
        <w:spacing w:after="0" w:line="240" w:lineRule="auto"/>
        <w:jc w:val="center"/>
        <w:rPr>
          <w:rFonts w:ascii="Times New Roman" w:hAnsi="Times New Roman"/>
          <w:sz w:val="24"/>
          <w:szCs w:val="24"/>
        </w:rPr>
      </w:pPr>
      <w:proofErr w:type="gramStart"/>
      <w:r w:rsidRPr="00752990">
        <w:rPr>
          <w:rFonts w:ascii="Times New Roman" w:hAnsi="Times New Roman"/>
          <w:sz w:val="24"/>
          <w:szCs w:val="24"/>
        </w:rPr>
        <w:t>на</w:t>
      </w:r>
      <w:proofErr w:type="gramEnd"/>
      <w:r w:rsidRPr="00752990">
        <w:rPr>
          <w:rFonts w:ascii="Times New Roman" w:hAnsi="Times New Roman"/>
          <w:sz w:val="24"/>
          <w:szCs w:val="24"/>
        </w:rPr>
        <w:t xml:space="preserve"> закупівлю </w:t>
      </w:r>
      <w:r>
        <w:rPr>
          <w:rFonts w:ascii="Times New Roman" w:hAnsi="Times New Roman"/>
          <w:sz w:val="24"/>
          <w:szCs w:val="24"/>
        </w:rPr>
        <w:t>товару</w:t>
      </w:r>
    </w:p>
    <w:p w:rsidR="0011413B" w:rsidRPr="00752990" w:rsidRDefault="0011413B" w:rsidP="0011413B">
      <w:pPr>
        <w:spacing w:after="0" w:line="240" w:lineRule="auto"/>
        <w:jc w:val="center"/>
        <w:rPr>
          <w:rFonts w:ascii="Times New Roman" w:hAnsi="Times New Roman"/>
          <w:sz w:val="24"/>
          <w:szCs w:val="24"/>
        </w:rPr>
      </w:pPr>
    </w:p>
    <w:p w:rsidR="0011413B" w:rsidRPr="006206E3" w:rsidRDefault="0011413B" w:rsidP="0011413B">
      <w:pPr>
        <w:ind w:right="-25"/>
        <w:jc w:val="center"/>
        <w:rPr>
          <w:rFonts w:ascii="Times New Roman" w:hAnsi="Times New Roman"/>
          <w:b/>
          <w:sz w:val="28"/>
          <w:szCs w:val="28"/>
        </w:rPr>
      </w:pPr>
      <w:r w:rsidRPr="006206E3">
        <w:rPr>
          <w:rFonts w:ascii="Times New Roman" w:hAnsi="Times New Roman"/>
          <w:b/>
          <w:sz w:val="28"/>
          <w:szCs w:val="28"/>
        </w:rPr>
        <w:t>Код  09130000-9</w:t>
      </w:r>
    </w:p>
    <w:p w:rsidR="0011413B" w:rsidRPr="006206E3" w:rsidRDefault="0011413B" w:rsidP="0011413B">
      <w:pPr>
        <w:ind w:right="-25"/>
        <w:jc w:val="center"/>
        <w:rPr>
          <w:rFonts w:ascii="Times New Roman" w:hAnsi="Times New Roman"/>
          <w:b/>
          <w:sz w:val="28"/>
          <w:szCs w:val="28"/>
        </w:rPr>
      </w:pPr>
      <w:r w:rsidRPr="006206E3">
        <w:rPr>
          <w:rFonts w:ascii="Times New Roman" w:hAnsi="Times New Roman"/>
          <w:b/>
          <w:sz w:val="28"/>
          <w:szCs w:val="28"/>
        </w:rPr>
        <w:t>Нафта і дистиляти</w:t>
      </w:r>
    </w:p>
    <w:p w:rsidR="0011413B" w:rsidRDefault="0011413B" w:rsidP="0011413B">
      <w:pPr>
        <w:ind w:right="-25"/>
        <w:jc w:val="center"/>
        <w:rPr>
          <w:rFonts w:ascii="Times New Roman" w:hAnsi="Times New Roman"/>
          <w:sz w:val="28"/>
          <w:szCs w:val="28"/>
        </w:rPr>
      </w:pPr>
      <w:r>
        <w:rPr>
          <w:rFonts w:ascii="Times New Roman" w:hAnsi="Times New Roman"/>
          <w:sz w:val="28"/>
          <w:szCs w:val="28"/>
        </w:rPr>
        <w:t>Бензин</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 9</w:t>
      </w:r>
      <w:r w:rsidRPr="004A093D">
        <w:rPr>
          <w:rFonts w:ascii="Times New Roman" w:hAnsi="Times New Roman"/>
          <w:sz w:val="28"/>
          <w:szCs w:val="28"/>
        </w:rPr>
        <w:t>5</w:t>
      </w:r>
      <w:r w:rsidRPr="006206E3">
        <w:rPr>
          <w:rFonts w:ascii="Times New Roman" w:hAnsi="Times New Roman"/>
          <w:sz w:val="28"/>
          <w:szCs w:val="28"/>
        </w:rPr>
        <w:t>; дизельне паливо</w:t>
      </w:r>
      <w:r>
        <w:rPr>
          <w:rFonts w:ascii="Times New Roman" w:hAnsi="Times New Roman"/>
          <w:sz w:val="28"/>
          <w:szCs w:val="28"/>
        </w:rPr>
        <w:t xml:space="preserve">   </w:t>
      </w:r>
    </w:p>
    <w:p w:rsidR="0011413B" w:rsidRDefault="0011413B" w:rsidP="0011413B">
      <w:pPr>
        <w:ind w:right="-25"/>
        <w:rPr>
          <w:b/>
        </w:rPr>
      </w:pPr>
    </w:p>
    <w:p w:rsidR="0011413B" w:rsidRPr="00AC03E2" w:rsidRDefault="0011413B" w:rsidP="0011413B">
      <w:pPr>
        <w:ind w:right="-25"/>
        <w:jc w:val="center"/>
        <w:rPr>
          <w:b/>
        </w:rPr>
      </w:pPr>
    </w:p>
    <w:p w:rsidR="0011413B" w:rsidRDefault="0011413B" w:rsidP="0011413B">
      <w:pPr>
        <w:widowControl w:val="0"/>
        <w:autoSpaceDE w:val="0"/>
        <w:jc w:val="center"/>
        <w:rPr>
          <w:b/>
        </w:rPr>
      </w:pPr>
    </w:p>
    <w:p w:rsidR="0011413B" w:rsidRDefault="0011413B" w:rsidP="0011413B">
      <w:pPr>
        <w:widowControl w:val="0"/>
        <w:autoSpaceDE w:val="0"/>
        <w:jc w:val="center"/>
        <w:rPr>
          <w:b/>
        </w:rPr>
      </w:pPr>
    </w:p>
    <w:p w:rsidR="0011413B" w:rsidRDefault="0011413B" w:rsidP="0011413B">
      <w:pPr>
        <w:widowControl w:val="0"/>
        <w:autoSpaceDE w:val="0"/>
        <w:jc w:val="center"/>
        <w:rPr>
          <w:b/>
        </w:rPr>
      </w:pPr>
    </w:p>
    <w:p w:rsidR="0011413B" w:rsidRDefault="0011413B" w:rsidP="0011413B">
      <w:pPr>
        <w:widowControl w:val="0"/>
        <w:autoSpaceDE w:val="0"/>
        <w:jc w:val="center"/>
        <w:rPr>
          <w:b/>
        </w:rPr>
      </w:pPr>
    </w:p>
    <w:p w:rsidR="0011413B" w:rsidRDefault="0011413B" w:rsidP="0011413B">
      <w:pPr>
        <w:widowControl w:val="0"/>
        <w:autoSpaceDE w:val="0"/>
        <w:jc w:val="center"/>
        <w:rPr>
          <w:b/>
        </w:rPr>
      </w:pPr>
    </w:p>
    <w:p w:rsidR="0011413B" w:rsidRPr="00AC03E2" w:rsidRDefault="0011413B" w:rsidP="0011413B">
      <w:pPr>
        <w:widowControl w:val="0"/>
        <w:autoSpaceDE w:val="0"/>
        <w:jc w:val="center"/>
        <w:rPr>
          <w:b/>
        </w:rPr>
      </w:pPr>
    </w:p>
    <w:p w:rsidR="0011413B" w:rsidRPr="001A7FC9" w:rsidRDefault="0011413B" w:rsidP="0011413B">
      <w:pPr>
        <w:widowControl w:val="0"/>
        <w:autoSpaceDE w:val="0"/>
        <w:jc w:val="center"/>
        <w:rPr>
          <w:rFonts w:ascii="Times New Roman" w:hAnsi="Times New Roman"/>
          <w:b/>
        </w:rPr>
      </w:pPr>
      <w:r w:rsidRPr="006206E3">
        <w:rPr>
          <w:rFonts w:ascii="Times New Roman" w:hAnsi="Times New Roman"/>
          <w:b/>
        </w:rPr>
        <w:t>С.Надбузьке</w:t>
      </w:r>
    </w:p>
    <w:p w:rsidR="0011413B" w:rsidRDefault="0011413B" w:rsidP="0011413B">
      <w:pPr>
        <w:spacing w:after="0" w:line="240" w:lineRule="auto"/>
        <w:jc w:val="center"/>
        <w:rPr>
          <w:rFonts w:ascii="Times New Roman" w:hAnsi="Times New Roman"/>
          <w:b/>
          <w:bCs/>
          <w:color w:val="000000"/>
          <w:sz w:val="24"/>
          <w:szCs w:val="24"/>
        </w:rPr>
      </w:pPr>
      <w:r w:rsidRPr="00F604F0">
        <w:rPr>
          <w:rFonts w:ascii="Times New Roman" w:hAnsi="Times New Roman"/>
          <w:b/>
          <w:bCs/>
          <w:color w:val="000000"/>
          <w:sz w:val="24"/>
          <w:szCs w:val="24"/>
        </w:rPr>
        <w:t>20</w:t>
      </w:r>
      <w:r>
        <w:rPr>
          <w:rFonts w:ascii="Times New Roman" w:hAnsi="Times New Roman"/>
          <w:b/>
          <w:bCs/>
          <w:color w:val="000000"/>
          <w:sz w:val="24"/>
          <w:szCs w:val="24"/>
        </w:rPr>
        <w:t>2</w:t>
      </w:r>
      <w:r>
        <w:rPr>
          <w:rFonts w:ascii="Times New Roman" w:hAnsi="Times New Roman"/>
          <w:b/>
          <w:bCs/>
          <w:color w:val="000000"/>
          <w:sz w:val="24"/>
          <w:szCs w:val="24"/>
          <w:lang w:val="en-US"/>
        </w:rPr>
        <w:t>4</w:t>
      </w:r>
      <w:r w:rsidRPr="00F604F0">
        <w:rPr>
          <w:rFonts w:ascii="Times New Roman" w:hAnsi="Times New Roman"/>
          <w:b/>
          <w:bCs/>
          <w:color w:val="000000"/>
          <w:sz w:val="24"/>
          <w:szCs w:val="24"/>
        </w:rPr>
        <w:t xml:space="preserve"> </w:t>
      </w:r>
      <w:proofErr w:type="gramStart"/>
      <w:r w:rsidRPr="00F604F0">
        <w:rPr>
          <w:rFonts w:ascii="Times New Roman" w:hAnsi="Times New Roman"/>
          <w:b/>
          <w:bCs/>
          <w:color w:val="000000"/>
          <w:sz w:val="24"/>
          <w:szCs w:val="24"/>
        </w:rPr>
        <w:t>р</w:t>
      </w:r>
      <w:proofErr w:type="gramEnd"/>
      <w:r>
        <w:rPr>
          <w:rFonts w:ascii="Times New Roman" w:hAnsi="Times New Roman"/>
          <w:b/>
          <w:bCs/>
          <w:color w:val="000000"/>
          <w:sz w:val="24"/>
          <w:szCs w:val="24"/>
        </w:rPr>
        <w:t>ік</w:t>
      </w:r>
    </w:p>
    <w:p w:rsidR="0011413B" w:rsidRDefault="0011413B" w:rsidP="0011413B">
      <w:pPr>
        <w:spacing w:after="0" w:line="240" w:lineRule="auto"/>
        <w:jc w:val="center"/>
        <w:rPr>
          <w:rFonts w:ascii="Times New Roman" w:hAnsi="Times New Roman"/>
          <w:b/>
          <w:bCs/>
          <w:color w:val="000000"/>
          <w:sz w:val="24"/>
          <w:szCs w:val="24"/>
        </w:rPr>
      </w:pPr>
    </w:p>
    <w:p w:rsidR="0011413B" w:rsidRDefault="0011413B" w:rsidP="006C230A">
      <w:pPr>
        <w:spacing w:after="0" w:line="240" w:lineRule="auto"/>
        <w:jc w:val="center"/>
        <w:outlineLvl w:val="0"/>
        <w:rPr>
          <w:rFonts w:ascii="Times New Roman" w:hAnsi="Times New Roman"/>
          <w:b/>
          <w:sz w:val="24"/>
          <w:szCs w:val="24"/>
          <w:lang w:val="en-US"/>
        </w:rPr>
      </w:pPr>
    </w:p>
    <w:p w:rsidR="0011413B" w:rsidRDefault="0011413B" w:rsidP="006C230A">
      <w:pPr>
        <w:spacing w:after="0" w:line="240" w:lineRule="auto"/>
        <w:jc w:val="center"/>
        <w:outlineLvl w:val="0"/>
        <w:rPr>
          <w:rFonts w:ascii="Times New Roman" w:hAnsi="Times New Roman"/>
          <w:b/>
          <w:sz w:val="24"/>
          <w:szCs w:val="24"/>
          <w:lang w:val="en-US"/>
        </w:rPr>
      </w:pPr>
    </w:p>
    <w:p w:rsidR="0011413B" w:rsidRDefault="0011413B" w:rsidP="006C230A">
      <w:pPr>
        <w:spacing w:after="0" w:line="240" w:lineRule="auto"/>
        <w:jc w:val="center"/>
        <w:outlineLvl w:val="0"/>
        <w:rPr>
          <w:rFonts w:ascii="Times New Roman" w:hAnsi="Times New Roman"/>
          <w:b/>
          <w:sz w:val="24"/>
          <w:szCs w:val="24"/>
          <w:lang w:val="en-US"/>
        </w:rPr>
      </w:pPr>
    </w:p>
    <w:p w:rsidR="006C230A" w:rsidRPr="008B73B1" w:rsidRDefault="006C230A" w:rsidP="006C230A">
      <w:pPr>
        <w:spacing w:after="0" w:line="240" w:lineRule="auto"/>
        <w:jc w:val="center"/>
        <w:outlineLvl w:val="0"/>
        <w:rPr>
          <w:rFonts w:ascii="Times New Roman" w:hAnsi="Times New Roman"/>
          <w:b/>
          <w:sz w:val="24"/>
          <w:szCs w:val="24"/>
          <w:lang w:val="uk-UA"/>
        </w:rPr>
      </w:pPr>
      <w:r w:rsidRPr="008B73B1">
        <w:rPr>
          <w:rFonts w:ascii="Times New Roman" w:hAnsi="Times New Roman"/>
          <w:b/>
          <w:sz w:val="24"/>
          <w:szCs w:val="24"/>
          <w:lang w:val="uk-UA"/>
        </w:rPr>
        <w:lastRenderedPageBreak/>
        <w:t>ЗМІСТ</w:t>
      </w:r>
    </w:p>
    <w:p w:rsidR="006C230A" w:rsidRPr="008B73B1" w:rsidRDefault="006C230A" w:rsidP="006C230A">
      <w:pPr>
        <w:spacing w:after="0" w:line="240" w:lineRule="auto"/>
        <w:jc w:val="center"/>
        <w:outlineLvl w:val="0"/>
        <w:rPr>
          <w:rFonts w:ascii="Times New Roman" w:hAnsi="Times New Roman"/>
          <w:b/>
          <w:sz w:val="24"/>
          <w:szCs w:val="24"/>
          <w:lang w:val="uk-UA"/>
        </w:rPr>
      </w:pPr>
      <w:r w:rsidRPr="008B73B1">
        <w:rPr>
          <w:rFonts w:ascii="Times New Roman" w:hAnsi="Times New Roman"/>
          <w:b/>
          <w:sz w:val="24"/>
          <w:szCs w:val="24"/>
          <w:lang w:val="uk-UA"/>
        </w:rPr>
        <w:t xml:space="preserve">тендерної документації </w:t>
      </w:r>
    </w:p>
    <w:p w:rsidR="006C230A" w:rsidRPr="008B73B1" w:rsidRDefault="006C230A" w:rsidP="006C230A">
      <w:pPr>
        <w:spacing w:after="0" w:line="240" w:lineRule="auto"/>
        <w:jc w:val="both"/>
        <w:outlineLvl w:val="0"/>
        <w:rPr>
          <w:rFonts w:ascii="Times New Roman" w:hAnsi="Times New Roman"/>
          <w:b/>
          <w:sz w:val="24"/>
          <w:szCs w:val="24"/>
          <w:lang w:val="uk-UA"/>
        </w:rPr>
      </w:pPr>
    </w:p>
    <w:p w:rsidR="006C230A" w:rsidRPr="008B73B1" w:rsidRDefault="006C230A" w:rsidP="00727453">
      <w:pPr>
        <w:spacing w:after="0" w:line="240" w:lineRule="auto"/>
        <w:outlineLvl w:val="0"/>
        <w:rPr>
          <w:rFonts w:ascii="Times New Roman" w:hAnsi="Times New Roman"/>
          <w:b/>
          <w:sz w:val="24"/>
          <w:szCs w:val="24"/>
          <w:lang w:val="uk-UA"/>
        </w:rPr>
      </w:pPr>
      <w:r w:rsidRPr="008B73B1">
        <w:rPr>
          <w:rFonts w:ascii="Times New Roman" w:hAnsi="Times New Roman"/>
          <w:b/>
          <w:sz w:val="24"/>
          <w:szCs w:val="24"/>
          <w:lang w:val="uk-UA"/>
        </w:rPr>
        <w:t>Розділ І. Загальні положення</w:t>
      </w:r>
    </w:p>
    <w:p w:rsidR="006C230A" w:rsidRPr="008B73B1" w:rsidRDefault="00727453" w:rsidP="00727453">
      <w:pPr>
        <w:spacing w:after="0" w:line="240" w:lineRule="auto"/>
        <w:outlineLvl w:val="0"/>
        <w:rPr>
          <w:rFonts w:ascii="Times New Roman" w:hAnsi="Times New Roman"/>
          <w:sz w:val="24"/>
          <w:szCs w:val="24"/>
          <w:lang w:val="uk-UA"/>
        </w:rPr>
      </w:pPr>
      <w:r>
        <w:rPr>
          <w:rFonts w:ascii="Times New Roman" w:hAnsi="Times New Roman"/>
          <w:sz w:val="24"/>
          <w:szCs w:val="24"/>
          <w:lang w:val="uk-UA"/>
        </w:rPr>
        <w:t xml:space="preserve">1. </w:t>
      </w:r>
      <w:r w:rsidR="006C230A" w:rsidRPr="008B73B1">
        <w:rPr>
          <w:rFonts w:ascii="Times New Roman" w:hAnsi="Times New Roman"/>
          <w:sz w:val="24"/>
          <w:szCs w:val="24"/>
          <w:lang w:val="uk-UA"/>
        </w:rPr>
        <w:t xml:space="preserve">Терміни, які вживаються в тендерній документації </w:t>
      </w:r>
    </w:p>
    <w:p w:rsidR="006C230A" w:rsidRPr="008B73B1" w:rsidRDefault="006C230A" w:rsidP="00727453">
      <w:pPr>
        <w:spacing w:after="0" w:line="240" w:lineRule="auto"/>
        <w:outlineLvl w:val="0"/>
        <w:rPr>
          <w:rFonts w:ascii="Times New Roman" w:hAnsi="Times New Roman"/>
          <w:sz w:val="24"/>
          <w:szCs w:val="24"/>
          <w:lang w:val="uk-UA"/>
        </w:rPr>
      </w:pPr>
      <w:r w:rsidRPr="008B73B1">
        <w:rPr>
          <w:rFonts w:ascii="Times New Roman" w:hAnsi="Times New Roman"/>
          <w:sz w:val="24"/>
          <w:szCs w:val="24"/>
          <w:lang w:val="uk-UA"/>
        </w:rPr>
        <w:t>2. Інформація про замовника торгів</w:t>
      </w:r>
    </w:p>
    <w:p w:rsidR="006C230A" w:rsidRPr="008B73B1" w:rsidRDefault="006C230A" w:rsidP="00727453">
      <w:pPr>
        <w:spacing w:after="0" w:line="240" w:lineRule="auto"/>
        <w:outlineLvl w:val="0"/>
        <w:rPr>
          <w:rFonts w:ascii="Times New Roman" w:hAnsi="Times New Roman"/>
          <w:sz w:val="24"/>
          <w:szCs w:val="24"/>
          <w:lang w:val="uk-UA"/>
        </w:rPr>
      </w:pPr>
      <w:r w:rsidRPr="008B73B1">
        <w:rPr>
          <w:rFonts w:ascii="Times New Roman" w:hAnsi="Times New Roman"/>
          <w:sz w:val="24"/>
          <w:szCs w:val="24"/>
          <w:lang w:val="uk-UA"/>
        </w:rPr>
        <w:t xml:space="preserve">3. Процедура закупівлі </w:t>
      </w:r>
    </w:p>
    <w:p w:rsidR="006C230A" w:rsidRPr="008B73B1" w:rsidRDefault="006C230A" w:rsidP="00727453">
      <w:pPr>
        <w:spacing w:after="0" w:line="240" w:lineRule="auto"/>
        <w:outlineLvl w:val="0"/>
        <w:rPr>
          <w:rFonts w:ascii="Times New Roman" w:hAnsi="Times New Roman"/>
          <w:sz w:val="24"/>
          <w:szCs w:val="24"/>
          <w:lang w:val="uk-UA"/>
        </w:rPr>
      </w:pPr>
      <w:r w:rsidRPr="008B73B1">
        <w:rPr>
          <w:rFonts w:ascii="Times New Roman" w:hAnsi="Times New Roman"/>
          <w:sz w:val="24"/>
          <w:szCs w:val="24"/>
          <w:lang w:val="uk-UA"/>
        </w:rPr>
        <w:t>4. Інформація про предмет закупівлі</w:t>
      </w:r>
    </w:p>
    <w:p w:rsidR="006C230A" w:rsidRPr="008B73B1" w:rsidRDefault="006C230A" w:rsidP="00727453">
      <w:pPr>
        <w:spacing w:after="0" w:line="240" w:lineRule="auto"/>
        <w:outlineLvl w:val="0"/>
        <w:rPr>
          <w:rFonts w:ascii="Times New Roman" w:hAnsi="Times New Roman"/>
          <w:sz w:val="24"/>
          <w:szCs w:val="24"/>
          <w:lang w:val="uk-UA"/>
        </w:rPr>
      </w:pPr>
      <w:r w:rsidRPr="008B73B1">
        <w:rPr>
          <w:rFonts w:ascii="Times New Roman" w:hAnsi="Times New Roman"/>
          <w:sz w:val="24"/>
          <w:szCs w:val="24"/>
          <w:lang w:val="uk-UA"/>
        </w:rPr>
        <w:t>5. Недискримінація учасників</w:t>
      </w:r>
    </w:p>
    <w:p w:rsidR="006C230A" w:rsidRPr="008B73B1" w:rsidRDefault="006C230A" w:rsidP="00727453">
      <w:pPr>
        <w:spacing w:after="0" w:line="240" w:lineRule="auto"/>
        <w:outlineLvl w:val="0"/>
        <w:rPr>
          <w:rFonts w:ascii="Times New Roman" w:hAnsi="Times New Roman"/>
          <w:sz w:val="24"/>
          <w:szCs w:val="24"/>
          <w:lang w:val="uk-UA"/>
        </w:rPr>
      </w:pPr>
      <w:r w:rsidRPr="008B73B1">
        <w:rPr>
          <w:rFonts w:ascii="Times New Roman" w:hAnsi="Times New Roman"/>
          <w:sz w:val="24"/>
          <w:szCs w:val="24"/>
          <w:lang w:val="uk-UA"/>
        </w:rPr>
        <w:t xml:space="preserve">6. Інформація про валюту, у якій повинна бути розрахована і зазначена ціна тендерної пропозиції </w:t>
      </w:r>
    </w:p>
    <w:p w:rsidR="006C230A" w:rsidRPr="008B73B1" w:rsidRDefault="006C230A" w:rsidP="00727453">
      <w:pPr>
        <w:spacing w:after="0" w:line="240" w:lineRule="auto"/>
        <w:outlineLvl w:val="0"/>
        <w:rPr>
          <w:rFonts w:ascii="Times New Roman" w:hAnsi="Times New Roman"/>
          <w:sz w:val="24"/>
          <w:szCs w:val="24"/>
          <w:lang w:val="uk-UA"/>
        </w:rPr>
      </w:pPr>
      <w:r w:rsidRPr="008B73B1">
        <w:rPr>
          <w:rFonts w:ascii="Times New Roman" w:hAnsi="Times New Roman"/>
          <w:sz w:val="24"/>
          <w:szCs w:val="24"/>
          <w:lang w:val="uk-UA"/>
        </w:rPr>
        <w:t xml:space="preserve">7. Інформація про мову (мови), якою (якими) повинні бути складені тендерні пропозиції </w:t>
      </w:r>
    </w:p>
    <w:p w:rsidR="006C230A" w:rsidRPr="008B73B1" w:rsidRDefault="006C230A" w:rsidP="00727453">
      <w:pPr>
        <w:spacing w:after="0" w:line="240" w:lineRule="auto"/>
        <w:outlineLvl w:val="0"/>
        <w:rPr>
          <w:rFonts w:ascii="Times New Roman" w:hAnsi="Times New Roman"/>
          <w:b/>
          <w:sz w:val="24"/>
          <w:szCs w:val="24"/>
          <w:lang w:val="uk-UA"/>
        </w:rPr>
      </w:pPr>
      <w:r w:rsidRPr="008B73B1">
        <w:rPr>
          <w:rFonts w:ascii="Times New Roman" w:hAnsi="Times New Roman"/>
          <w:b/>
          <w:sz w:val="24"/>
          <w:szCs w:val="24"/>
          <w:lang w:val="uk-UA"/>
        </w:rPr>
        <w:t>Розділ ІІ. Порядок внесення змін та надання роз’яснень до тендерної документації</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1. Процедура надання роз’яснень щодо тендерної документації</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2. Унесення змін до тендерної документації</w:t>
      </w:r>
    </w:p>
    <w:p w:rsidR="006C230A" w:rsidRPr="008B73B1" w:rsidRDefault="006C230A" w:rsidP="00727453">
      <w:pPr>
        <w:tabs>
          <w:tab w:val="num" w:pos="360"/>
        </w:tabs>
        <w:spacing w:after="0" w:line="240" w:lineRule="auto"/>
        <w:rPr>
          <w:rFonts w:ascii="Times New Roman" w:hAnsi="Times New Roman"/>
          <w:b/>
          <w:sz w:val="24"/>
          <w:szCs w:val="24"/>
          <w:lang w:val="uk-UA"/>
        </w:rPr>
      </w:pPr>
      <w:r w:rsidRPr="008B73B1">
        <w:rPr>
          <w:rFonts w:ascii="Times New Roman" w:hAnsi="Times New Roman"/>
          <w:b/>
          <w:sz w:val="24"/>
          <w:szCs w:val="24"/>
          <w:lang w:val="uk-UA"/>
        </w:rPr>
        <w:t>Розділ ІІІ. Інструкція з підготовки тендерної пропозиції</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 xml:space="preserve">1. Зміст та спосіб подання тендерної пропозиції </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2. Забезпечення тендерної пропозиції</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 xml:space="preserve">3. Умови повернення чи неповернення забезпечення тендерної пропозиції </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4. Строк, протягом якого тендерні пропозиції є дійсними</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5. Кваліфікаційні критерії до учасників та вимоги, встановлені статтею 1</w:t>
      </w:r>
      <w:r w:rsidR="00DC3247">
        <w:rPr>
          <w:rFonts w:ascii="Times New Roman" w:hAnsi="Times New Roman"/>
          <w:sz w:val="24"/>
          <w:szCs w:val="24"/>
          <w:lang w:val="uk-UA"/>
        </w:rPr>
        <w:t>6</w:t>
      </w:r>
      <w:r w:rsidRPr="008B73B1">
        <w:rPr>
          <w:rFonts w:ascii="Times New Roman" w:hAnsi="Times New Roman"/>
          <w:sz w:val="24"/>
          <w:szCs w:val="24"/>
          <w:lang w:val="uk-UA"/>
        </w:rPr>
        <w:t xml:space="preserve"> Закону</w:t>
      </w:r>
      <w:r w:rsidR="00DC3247">
        <w:rPr>
          <w:rFonts w:ascii="Times New Roman" w:hAnsi="Times New Roman"/>
          <w:sz w:val="24"/>
          <w:szCs w:val="24"/>
          <w:lang w:val="uk-UA"/>
        </w:rPr>
        <w:t>, пунктом 47 Постановою про особливості.</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6. Інформація про технічні, якісні та кількісні характеристики предмета закупівлі</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7. Інформація про субпідрядника (у випадку закупівлі робіт)</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8. Унесення змін або відкликання тендерної пропозиції учасником</w:t>
      </w:r>
    </w:p>
    <w:p w:rsidR="006C230A" w:rsidRPr="008B73B1" w:rsidRDefault="006C230A" w:rsidP="00727453">
      <w:pPr>
        <w:spacing w:after="0" w:line="240" w:lineRule="auto"/>
        <w:rPr>
          <w:rFonts w:ascii="Times New Roman" w:hAnsi="Times New Roman"/>
          <w:b/>
          <w:sz w:val="24"/>
          <w:szCs w:val="24"/>
          <w:lang w:val="uk-UA"/>
        </w:rPr>
      </w:pPr>
      <w:r w:rsidRPr="008B73B1">
        <w:rPr>
          <w:rFonts w:ascii="Times New Roman" w:hAnsi="Times New Roman"/>
          <w:b/>
          <w:sz w:val="24"/>
          <w:szCs w:val="24"/>
          <w:lang w:val="uk-UA"/>
        </w:rPr>
        <w:t xml:space="preserve">Розділ IV. Подання та розкриття тендерної пропозицій </w:t>
      </w:r>
    </w:p>
    <w:p w:rsidR="006C230A" w:rsidRPr="008B73B1" w:rsidRDefault="006C230A" w:rsidP="00727453">
      <w:pPr>
        <w:spacing w:after="0" w:line="240" w:lineRule="auto"/>
        <w:rPr>
          <w:rFonts w:ascii="Times New Roman" w:hAnsi="Times New Roman"/>
          <w:bCs/>
          <w:sz w:val="24"/>
          <w:szCs w:val="24"/>
          <w:lang w:val="uk-UA"/>
        </w:rPr>
      </w:pPr>
      <w:r w:rsidRPr="008B73B1">
        <w:rPr>
          <w:rFonts w:ascii="Times New Roman" w:hAnsi="Times New Roman"/>
          <w:bCs/>
          <w:sz w:val="24"/>
          <w:szCs w:val="24"/>
          <w:lang w:val="uk-UA"/>
        </w:rPr>
        <w:t>1. Кінцевий строк подання тендерної пропозиції</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bCs/>
          <w:sz w:val="24"/>
          <w:szCs w:val="24"/>
          <w:lang w:val="uk-UA"/>
        </w:rPr>
        <w:t>2. Дата та час розкриття тендерної пропозиції</w:t>
      </w:r>
    </w:p>
    <w:p w:rsidR="006C230A" w:rsidRPr="008B73B1" w:rsidRDefault="006C230A" w:rsidP="00727453">
      <w:pPr>
        <w:spacing w:after="0" w:line="240" w:lineRule="auto"/>
        <w:rPr>
          <w:rFonts w:ascii="Times New Roman" w:hAnsi="Times New Roman"/>
          <w:b/>
          <w:sz w:val="24"/>
          <w:szCs w:val="24"/>
          <w:lang w:val="uk-UA"/>
        </w:rPr>
      </w:pPr>
      <w:r w:rsidRPr="008B73B1">
        <w:rPr>
          <w:rFonts w:ascii="Times New Roman" w:hAnsi="Times New Roman"/>
          <w:b/>
          <w:sz w:val="24"/>
          <w:szCs w:val="24"/>
          <w:lang w:val="uk-UA"/>
        </w:rPr>
        <w:t>Розділ V. Оцінка тендерної пропозиції</w:t>
      </w:r>
    </w:p>
    <w:p w:rsidR="006C230A" w:rsidRPr="008B73B1" w:rsidRDefault="00727453" w:rsidP="00727453">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1. </w:t>
      </w:r>
      <w:r w:rsidR="006C230A" w:rsidRPr="008B73B1">
        <w:rPr>
          <w:rFonts w:ascii="Times New Roman" w:hAnsi="Times New Roman"/>
          <w:bCs/>
          <w:sz w:val="24"/>
          <w:szCs w:val="24"/>
          <w:lang w:val="uk-UA"/>
        </w:rPr>
        <w:t>Перелік критеріїв та методика оцінки тендерної пропозиції із зазначенням питомої ваги критерію</w:t>
      </w:r>
    </w:p>
    <w:p w:rsidR="006C230A" w:rsidRPr="008B73B1" w:rsidRDefault="00727453" w:rsidP="00727453">
      <w:pPr>
        <w:spacing w:after="0" w:line="240" w:lineRule="auto"/>
        <w:rPr>
          <w:rFonts w:ascii="Times New Roman" w:hAnsi="Times New Roman"/>
          <w:sz w:val="24"/>
          <w:szCs w:val="24"/>
          <w:lang w:val="uk-UA"/>
        </w:rPr>
      </w:pPr>
      <w:r>
        <w:rPr>
          <w:rFonts w:ascii="Times New Roman" w:hAnsi="Times New Roman"/>
          <w:bCs/>
          <w:sz w:val="24"/>
          <w:szCs w:val="24"/>
          <w:lang w:val="uk-UA"/>
        </w:rPr>
        <w:t xml:space="preserve">2. </w:t>
      </w:r>
      <w:r w:rsidR="006C230A" w:rsidRPr="008B73B1">
        <w:rPr>
          <w:rFonts w:ascii="Times New Roman" w:hAnsi="Times New Roman"/>
          <w:bCs/>
          <w:sz w:val="24"/>
          <w:szCs w:val="24"/>
          <w:lang w:val="uk-UA"/>
        </w:rPr>
        <w:t>Інша інформація</w:t>
      </w:r>
    </w:p>
    <w:p w:rsidR="006C230A" w:rsidRPr="008B73B1" w:rsidRDefault="00727453" w:rsidP="00727453">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3. </w:t>
      </w:r>
      <w:r w:rsidR="006C230A" w:rsidRPr="008B73B1">
        <w:rPr>
          <w:rFonts w:ascii="Times New Roman" w:hAnsi="Times New Roman"/>
          <w:bCs/>
          <w:sz w:val="24"/>
          <w:szCs w:val="24"/>
          <w:lang w:val="uk-UA"/>
        </w:rPr>
        <w:t>Відхилення тендерних пропозицій</w:t>
      </w:r>
    </w:p>
    <w:p w:rsidR="006C230A" w:rsidRPr="008B73B1" w:rsidRDefault="006C230A" w:rsidP="00727453">
      <w:pPr>
        <w:spacing w:after="0" w:line="240" w:lineRule="auto"/>
        <w:rPr>
          <w:rFonts w:ascii="Times New Roman" w:hAnsi="Times New Roman"/>
          <w:b/>
          <w:sz w:val="24"/>
          <w:szCs w:val="24"/>
          <w:lang w:val="uk-UA"/>
        </w:rPr>
      </w:pPr>
      <w:r w:rsidRPr="008B73B1">
        <w:rPr>
          <w:rFonts w:ascii="Times New Roman" w:hAnsi="Times New Roman"/>
          <w:b/>
          <w:sz w:val="24"/>
          <w:szCs w:val="24"/>
          <w:lang w:val="uk-UA"/>
        </w:rPr>
        <w:t>Розділ VI. Результати торгів та укладання договору про закупівлю</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sz w:val="24"/>
          <w:szCs w:val="24"/>
          <w:lang w:val="uk-UA"/>
        </w:rPr>
        <w:t xml:space="preserve">1. </w:t>
      </w:r>
      <w:r w:rsidRPr="008B73B1">
        <w:rPr>
          <w:rFonts w:ascii="Times New Roman" w:hAnsi="Times New Roman"/>
          <w:bCs/>
          <w:sz w:val="24"/>
          <w:szCs w:val="24"/>
          <w:lang w:val="uk-UA"/>
        </w:rPr>
        <w:t>Відміна замовником торгів чи визнання їх такими, що не відбулися</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bCs/>
          <w:sz w:val="24"/>
          <w:szCs w:val="24"/>
          <w:lang w:val="uk-UA"/>
        </w:rPr>
        <w:t>2. Строк укладання договору</w:t>
      </w:r>
    </w:p>
    <w:p w:rsidR="006C230A" w:rsidRPr="008B73B1" w:rsidRDefault="006C230A" w:rsidP="00727453">
      <w:pPr>
        <w:spacing w:after="0" w:line="240" w:lineRule="auto"/>
        <w:rPr>
          <w:rFonts w:ascii="Times New Roman" w:hAnsi="Times New Roman"/>
          <w:bCs/>
          <w:sz w:val="24"/>
          <w:szCs w:val="24"/>
          <w:lang w:val="uk-UA"/>
        </w:rPr>
      </w:pPr>
      <w:r w:rsidRPr="008B73B1">
        <w:rPr>
          <w:rFonts w:ascii="Times New Roman" w:hAnsi="Times New Roman"/>
          <w:bCs/>
          <w:sz w:val="24"/>
          <w:szCs w:val="24"/>
          <w:lang w:val="uk-UA"/>
        </w:rPr>
        <w:t>3. Проект договору про закупівлю</w:t>
      </w:r>
    </w:p>
    <w:p w:rsidR="006C230A" w:rsidRPr="008B73B1" w:rsidRDefault="006C230A" w:rsidP="00727453">
      <w:pPr>
        <w:spacing w:after="0" w:line="240" w:lineRule="auto"/>
        <w:rPr>
          <w:rFonts w:ascii="Times New Roman" w:hAnsi="Times New Roman"/>
          <w:sz w:val="24"/>
          <w:szCs w:val="24"/>
          <w:lang w:val="uk-UA"/>
        </w:rPr>
      </w:pPr>
      <w:r w:rsidRPr="008B73B1">
        <w:rPr>
          <w:rFonts w:ascii="Times New Roman" w:hAnsi="Times New Roman"/>
          <w:bCs/>
          <w:sz w:val="24"/>
          <w:szCs w:val="24"/>
          <w:lang w:val="uk-UA"/>
        </w:rPr>
        <w:t>4. Істотні умови, що обов’язково включаються до договору про закупівлю</w:t>
      </w:r>
    </w:p>
    <w:p w:rsidR="006C230A" w:rsidRPr="008B73B1" w:rsidRDefault="006C230A" w:rsidP="00727453">
      <w:pPr>
        <w:spacing w:after="0" w:line="240" w:lineRule="auto"/>
        <w:rPr>
          <w:rFonts w:ascii="Times New Roman" w:hAnsi="Times New Roman"/>
          <w:bCs/>
          <w:sz w:val="24"/>
          <w:szCs w:val="24"/>
          <w:lang w:val="uk-UA"/>
        </w:rPr>
      </w:pPr>
      <w:r w:rsidRPr="008B73B1">
        <w:rPr>
          <w:rFonts w:ascii="Times New Roman" w:hAnsi="Times New Roman"/>
          <w:bCs/>
          <w:sz w:val="24"/>
          <w:szCs w:val="24"/>
          <w:lang w:val="uk-UA"/>
        </w:rPr>
        <w:t>5. Дії замовника при відмові переможця торгів підписати договір про закупівлю</w:t>
      </w:r>
    </w:p>
    <w:p w:rsidR="006C230A" w:rsidRPr="008B73B1" w:rsidRDefault="006C230A" w:rsidP="00727453">
      <w:pPr>
        <w:spacing w:after="0" w:line="240" w:lineRule="auto"/>
        <w:rPr>
          <w:rFonts w:ascii="Times New Roman" w:hAnsi="Times New Roman"/>
          <w:bCs/>
          <w:sz w:val="24"/>
          <w:szCs w:val="24"/>
          <w:lang w:val="uk-UA"/>
        </w:rPr>
      </w:pPr>
      <w:r w:rsidRPr="008B73B1">
        <w:rPr>
          <w:rFonts w:ascii="Times New Roman" w:hAnsi="Times New Roman"/>
          <w:bCs/>
          <w:sz w:val="24"/>
          <w:szCs w:val="24"/>
          <w:lang w:val="uk-UA"/>
        </w:rPr>
        <w:t>6. Забезпечення виконання договору про закупівлю</w:t>
      </w:r>
    </w:p>
    <w:p w:rsidR="006C230A" w:rsidRPr="008B73B1" w:rsidRDefault="006C230A" w:rsidP="00727453">
      <w:pPr>
        <w:tabs>
          <w:tab w:val="left" w:pos="0"/>
          <w:tab w:val="left" w:pos="284"/>
        </w:tabs>
        <w:spacing w:after="0" w:line="240" w:lineRule="auto"/>
        <w:rPr>
          <w:rFonts w:ascii="Times New Roman" w:hAnsi="Times New Roman"/>
          <w:b/>
          <w:sz w:val="24"/>
          <w:szCs w:val="24"/>
          <w:lang w:val="uk-UA"/>
        </w:rPr>
      </w:pPr>
      <w:r w:rsidRPr="008B73B1">
        <w:rPr>
          <w:rFonts w:ascii="Times New Roman" w:hAnsi="Times New Roman"/>
          <w:b/>
          <w:sz w:val="24"/>
          <w:szCs w:val="24"/>
          <w:lang w:val="uk-UA"/>
        </w:rPr>
        <w:t xml:space="preserve">ДОДАТОК 1. </w:t>
      </w:r>
      <w:r w:rsidRPr="008B73B1">
        <w:rPr>
          <w:rFonts w:ascii="Times New Roman" w:hAnsi="Times New Roman"/>
          <w:bCs/>
          <w:color w:val="000000"/>
          <w:sz w:val="24"/>
          <w:szCs w:val="24"/>
          <w:lang w:val="uk-UA"/>
        </w:rPr>
        <w:t>Форма “ТЕНДЕРНА ПРОПОЗИЦІЯ”</w:t>
      </w:r>
    </w:p>
    <w:p w:rsidR="006C230A" w:rsidRPr="008B73B1" w:rsidRDefault="006C230A" w:rsidP="00727453">
      <w:pPr>
        <w:widowControl w:val="0"/>
        <w:tabs>
          <w:tab w:val="left" w:pos="284"/>
        </w:tabs>
        <w:autoSpaceDE w:val="0"/>
        <w:autoSpaceDN w:val="0"/>
        <w:adjustRightInd w:val="0"/>
        <w:spacing w:after="0" w:line="240" w:lineRule="auto"/>
        <w:rPr>
          <w:rFonts w:ascii="Times New Roman" w:hAnsi="Times New Roman"/>
          <w:bCs/>
          <w:color w:val="000000"/>
          <w:sz w:val="24"/>
          <w:szCs w:val="24"/>
          <w:lang w:val="uk-UA"/>
        </w:rPr>
      </w:pPr>
      <w:r w:rsidRPr="008B73B1">
        <w:rPr>
          <w:rFonts w:ascii="Times New Roman" w:hAnsi="Times New Roman"/>
          <w:b/>
          <w:color w:val="000000"/>
          <w:sz w:val="24"/>
          <w:szCs w:val="24"/>
          <w:lang w:val="uk-UA"/>
        </w:rPr>
        <w:t xml:space="preserve">ДОДАТОК </w:t>
      </w:r>
      <w:r w:rsidR="00DC3247">
        <w:rPr>
          <w:rFonts w:ascii="Times New Roman" w:hAnsi="Times New Roman"/>
          <w:b/>
          <w:color w:val="000000"/>
          <w:sz w:val="24"/>
          <w:szCs w:val="24"/>
          <w:lang w:val="uk-UA"/>
        </w:rPr>
        <w:t>2</w:t>
      </w:r>
      <w:r w:rsidRPr="008B73B1">
        <w:rPr>
          <w:rFonts w:ascii="Times New Roman" w:hAnsi="Times New Roman"/>
          <w:b/>
          <w:color w:val="000000"/>
          <w:sz w:val="24"/>
          <w:szCs w:val="24"/>
          <w:lang w:val="uk-UA"/>
        </w:rPr>
        <w:t xml:space="preserve">. </w:t>
      </w:r>
      <w:r w:rsidRPr="008B73B1">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w:t>
      </w:r>
    </w:p>
    <w:p w:rsidR="006C230A" w:rsidRPr="008B73B1" w:rsidRDefault="006C230A" w:rsidP="00727453">
      <w:pPr>
        <w:widowControl w:val="0"/>
        <w:tabs>
          <w:tab w:val="left" w:pos="284"/>
        </w:tabs>
        <w:spacing w:after="0" w:line="240" w:lineRule="auto"/>
        <w:rPr>
          <w:rFonts w:ascii="Times New Roman" w:hAnsi="Times New Roman"/>
          <w:bCs/>
          <w:color w:val="000000"/>
          <w:sz w:val="24"/>
          <w:szCs w:val="24"/>
          <w:lang w:val="uk-UA"/>
        </w:rPr>
      </w:pPr>
      <w:r w:rsidRPr="008B73B1">
        <w:rPr>
          <w:rFonts w:ascii="Times New Roman" w:hAnsi="Times New Roman"/>
          <w:b/>
          <w:color w:val="000000"/>
          <w:sz w:val="24"/>
          <w:szCs w:val="24"/>
          <w:lang w:val="uk-UA"/>
        </w:rPr>
        <w:t xml:space="preserve">ДОДАТОК </w:t>
      </w:r>
      <w:r w:rsidR="00DC3247">
        <w:rPr>
          <w:rFonts w:ascii="Times New Roman" w:hAnsi="Times New Roman"/>
          <w:b/>
          <w:color w:val="000000"/>
          <w:sz w:val="24"/>
          <w:szCs w:val="24"/>
          <w:lang w:val="uk-UA"/>
        </w:rPr>
        <w:t>3</w:t>
      </w:r>
      <w:r w:rsidRPr="008B73B1">
        <w:rPr>
          <w:rFonts w:ascii="Times New Roman" w:hAnsi="Times New Roman"/>
          <w:b/>
          <w:color w:val="000000"/>
          <w:sz w:val="24"/>
          <w:szCs w:val="24"/>
          <w:lang w:val="uk-UA"/>
        </w:rPr>
        <w:t xml:space="preserve">. </w:t>
      </w:r>
      <w:r w:rsidRPr="008B73B1">
        <w:rPr>
          <w:rFonts w:ascii="Times New Roman" w:hAnsi="Times New Roman"/>
          <w:color w:val="000000"/>
          <w:sz w:val="24"/>
          <w:szCs w:val="24"/>
          <w:lang w:val="uk-UA"/>
        </w:rPr>
        <w:t>Проект</w:t>
      </w:r>
      <w:r w:rsidRPr="008B73B1">
        <w:rPr>
          <w:rFonts w:ascii="Times New Roman" w:hAnsi="Times New Roman"/>
          <w:b/>
          <w:color w:val="000000"/>
          <w:sz w:val="24"/>
          <w:szCs w:val="24"/>
          <w:lang w:val="uk-UA"/>
        </w:rPr>
        <w:t xml:space="preserve"> </w:t>
      </w:r>
      <w:r w:rsidRPr="008B73B1">
        <w:rPr>
          <w:rFonts w:ascii="Times New Roman" w:hAnsi="Times New Roman"/>
          <w:bCs/>
          <w:color w:val="000000"/>
          <w:sz w:val="24"/>
          <w:szCs w:val="24"/>
          <w:lang w:val="uk-UA"/>
        </w:rPr>
        <w:t>договору</w:t>
      </w:r>
    </w:p>
    <w:p w:rsidR="006C230A" w:rsidRPr="008B73B1" w:rsidRDefault="006C230A" w:rsidP="00727453">
      <w:pPr>
        <w:spacing w:after="0" w:line="240" w:lineRule="auto"/>
        <w:rPr>
          <w:rFonts w:ascii="Times New Roman" w:hAnsi="Times New Roman"/>
          <w:b/>
          <w:sz w:val="24"/>
          <w:szCs w:val="24"/>
          <w:u w:val="single"/>
          <w:lang w:val="uk-UA"/>
        </w:rPr>
      </w:pPr>
    </w:p>
    <w:p w:rsidR="006C230A" w:rsidRPr="008B73B1" w:rsidRDefault="006C230A" w:rsidP="00727453">
      <w:pPr>
        <w:spacing w:after="0" w:line="240" w:lineRule="auto"/>
        <w:rPr>
          <w:rFonts w:ascii="Times New Roman" w:hAnsi="Times New Roman"/>
          <w:b/>
          <w:sz w:val="24"/>
          <w:szCs w:val="24"/>
          <w:u w:val="single"/>
          <w:lang w:val="uk-UA"/>
        </w:rPr>
      </w:pPr>
      <w:r w:rsidRPr="008B73B1">
        <w:rPr>
          <w:rFonts w:ascii="Times New Roman" w:hAnsi="Times New Roman"/>
          <w:b/>
          <w:sz w:val="24"/>
          <w:szCs w:val="24"/>
          <w:u w:val="single"/>
          <w:lang w:val="uk-UA"/>
        </w:rPr>
        <w:t>Примітка.</w:t>
      </w:r>
    </w:p>
    <w:p w:rsidR="006C230A" w:rsidRPr="008B73B1" w:rsidRDefault="006C230A" w:rsidP="00727453">
      <w:pPr>
        <w:spacing w:after="0" w:line="240" w:lineRule="auto"/>
        <w:outlineLvl w:val="0"/>
        <w:rPr>
          <w:rFonts w:ascii="Times New Roman" w:hAnsi="Times New Roman"/>
          <w:i/>
          <w:sz w:val="24"/>
          <w:szCs w:val="24"/>
          <w:lang w:val="uk-UA"/>
        </w:rPr>
      </w:pPr>
      <w:r w:rsidRPr="008B73B1">
        <w:rPr>
          <w:rFonts w:ascii="Times New Roman" w:hAnsi="Times New Roman"/>
          <w:i/>
          <w:sz w:val="24"/>
          <w:szCs w:val="24"/>
          <w:lang w:val="uk-UA"/>
        </w:rPr>
        <w:t>Всі додатки є невід’ємною частиною цієї тендерної документації.</w:t>
      </w:r>
    </w:p>
    <w:p w:rsidR="006C230A" w:rsidRPr="008B73B1" w:rsidRDefault="006C230A" w:rsidP="006C230A">
      <w:pPr>
        <w:spacing w:after="0" w:line="240" w:lineRule="auto"/>
        <w:outlineLvl w:val="0"/>
        <w:rPr>
          <w:rFonts w:ascii="Times New Roman" w:hAnsi="Times New Roman"/>
          <w:i/>
          <w:sz w:val="24"/>
          <w:szCs w:val="24"/>
          <w:lang w:val="uk-UA"/>
        </w:rPr>
      </w:pPr>
      <w:r w:rsidRPr="008B73B1">
        <w:rPr>
          <w:rFonts w:ascii="Times New Roman" w:hAnsi="Times New Roman"/>
          <w:i/>
          <w:sz w:val="24"/>
          <w:szCs w:val="24"/>
          <w:lang w:val="uk-UA"/>
        </w:rPr>
        <w:br w:type="page"/>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721"/>
      </w:tblGrid>
      <w:tr w:rsidR="006C230A" w:rsidRPr="008B73B1" w:rsidTr="00727453">
        <w:trPr>
          <w:trHeight w:val="522"/>
          <w:jc w:val="center"/>
        </w:trPr>
        <w:tc>
          <w:tcPr>
            <w:tcW w:w="516" w:type="dxa"/>
            <w:shd w:val="clear" w:color="auto" w:fill="D9D9D9"/>
            <w:vAlign w:val="center"/>
          </w:tcPr>
          <w:p w:rsidR="006C230A" w:rsidRPr="008B73B1" w:rsidRDefault="006C230A" w:rsidP="005463C4">
            <w:pPr>
              <w:widowControl w:val="0"/>
              <w:spacing w:after="0" w:line="240" w:lineRule="auto"/>
              <w:contextualSpacing/>
              <w:jc w:val="center"/>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lastRenderedPageBreak/>
              <w:t>№</w:t>
            </w:r>
          </w:p>
        </w:tc>
        <w:tc>
          <w:tcPr>
            <w:tcW w:w="9582" w:type="dxa"/>
            <w:gridSpan w:val="2"/>
            <w:shd w:val="clear" w:color="auto" w:fill="D9D9D9"/>
            <w:vAlign w:val="center"/>
          </w:tcPr>
          <w:p w:rsidR="006C230A" w:rsidRPr="008B73B1" w:rsidRDefault="006C230A" w:rsidP="005463C4">
            <w:pPr>
              <w:spacing w:after="0" w:line="240" w:lineRule="auto"/>
              <w:jc w:val="center"/>
              <w:rPr>
                <w:rFonts w:ascii="Times New Roman" w:eastAsia="Times New Roman" w:hAnsi="Times New Roman"/>
                <w:b/>
                <w:sz w:val="24"/>
                <w:szCs w:val="24"/>
                <w:bdr w:val="none" w:sz="0" w:space="0" w:color="auto" w:frame="1"/>
                <w:lang w:val="uk-UA" w:eastAsia="uk-UA"/>
              </w:rPr>
            </w:pPr>
            <w:r w:rsidRPr="008B73B1">
              <w:rPr>
                <w:rFonts w:ascii="Times New Roman" w:eastAsia="Times New Roman" w:hAnsi="Times New Roman"/>
                <w:b/>
                <w:sz w:val="24"/>
                <w:szCs w:val="24"/>
                <w:bdr w:val="none" w:sz="0" w:space="0" w:color="auto" w:frame="1"/>
                <w:lang w:val="uk-UA" w:eastAsia="uk-UA"/>
              </w:rPr>
              <w:t>Загальні положення</w:t>
            </w:r>
          </w:p>
        </w:tc>
      </w:tr>
      <w:tr w:rsidR="006C230A" w:rsidRPr="008B73B1" w:rsidTr="00727453">
        <w:trPr>
          <w:trHeight w:val="318"/>
          <w:jc w:val="center"/>
        </w:trPr>
        <w:tc>
          <w:tcPr>
            <w:tcW w:w="516" w:type="dxa"/>
            <w:shd w:val="clear" w:color="auto" w:fill="auto"/>
            <w:vAlign w:val="center"/>
          </w:tcPr>
          <w:p w:rsidR="006C230A" w:rsidRPr="008B73B1" w:rsidRDefault="006C230A" w:rsidP="005463C4">
            <w:pPr>
              <w:widowControl w:val="0"/>
              <w:spacing w:after="0" w:line="240" w:lineRule="auto"/>
              <w:contextualSpacing/>
              <w:jc w:val="center"/>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1</w:t>
            </w:r>
          </w:p>
        </w:tc>
        <w:tc>
          <w:tcPr>
            <w:tcW w:w="2861" w:type="dxa"/>
            <w:shd w:val="clear" w:color="auto" w:fill="auto"/>
            <w:vAlign w:val="center"/>
          </w:tcPr>
          <w:p w:rsidR="006C230A" w:rsidRPr="008B73B1" w:rsidRDefault="006C230A" w:rsidP="005463C4">
            <w:pPr>
              <w:widowControl w:val="0"/>
              <w:spacing w:after="0" w:line="240" w:lineRule="auto"/>
              <w:contextualSpacing/>
              <w:jc w:val="center"/>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2</w:t>
            </w:r>
          </w:p>
        </w:tc>
        <w:tc>
          <w:tcPr>
            <w:tcW w:w="6721" w:type="dxa"/>
            <w:shd w:val="clear" w:color="auto" w:fill="auto"/>
            <w:vAlign w:val="center"/>
          </w:tcPr>
          <w:p w:rsidR="006C230A" w:rsidRPr="008B73B1" w:rsidRDefault="006C230A" w:rsidP="005463C4">
            <w:pPr>
              <w:widowControl w:val="0"/>
              <w:spacing w:after="0" w:line="240" w:lineRule="auto"/>
              <w:contextualSpacing/>
              <w:jc w:val="center"/>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3</w:t>
            </w:r>
          </w:p>
        </w:tc>
      </w:tr>
      <w:tr w:rsidR="00190FE6" w:rsidRPr="008B73B1" w:rsidTr="00727453">
        <w:trPr>
          <w:trHeight w:val="52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b/>
                <w:color w:val="000000"/>
                <w:sz w:val="24"/>
                <w:szCs w:val="24"/>
                <w:lang w:val="uk-UA" w:eastAsia="uk-UA"/>
              </w:rPr>
            </w:pPr>
            <w:r w:rsidRPr="008B73B1">
              <w:rPr>
                <w:rFonts w:ascii="Times New Roman" w:hAnsi="Times New Roman"/>
                <w:b/>
                <w:color w:val="000000"/>
                <w:sz w:val="24"/>
                <w:szCs w:val="24"/>
                <w:lang w:val="uk-UA" w:eastAsia="uk-UA"/>
              </w:rPr>
              <w:t>1</w:t>
            </w:r>
          </w:p>
        </w:tc>
        <w:tc>
          <w:tcPr>
            <w:tcW w:w="2861" w:type="dxa"/>
            <w:shd w:val="clear" w:color="auto" w:fill="auto"/>
          </w:tcPr>
          <w:p w:rsidR="00190FE6" w:rsidRPr="008B73B1" w:rsidRDefault="00190FE6" w:rsidP="00190FE6">
            <w:pPr>
              <w:widowControl w:val="0"/>
              <w:spacing w:after="0" w:line="240" w:lineRule="auto"/>
              <w:contextualSpacing/>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Терміни, які вживаються в тендерній документації</w:t>
            </w:r>
          </w:p>
        </w:tc>
        <w:tc>
          <w:tcPr>
            <w:tcW w:w="6721" w:type="dxa"/>
            <w:shd w:val="clear" w:color="auto" w:fill="auto"/>
            <w:vAlign w:val="center"/>
          </w:tcPr>
          <w:p w:rsidR="00190FE6" w:rsidRPr="00DD09A9" w:rsidRDefault="00190FE6" w:rsidP="00190B94">
            <w:pPr>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rsidR="00190FE6" w:rsidRPr="00DD09A9" w:rsidRDefault="00190FE6" w:rsidP="00190B94">
            <w:pPr>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190FE6" w:rsidRPr="00DD09A9" w:rsidRDefault="00190FE6" w:rsidP="00190B94">
            <w:pPr>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190FE6" w:rsidRPr="00DD09A9" w:rsidRDefault="00190FE6" w:rsidP="00190B94">
            <w:pPr>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190FE6" w:rsidRPr="00DD09A9" w:rsidRDefault="00190FE6" w:rsidP="00190B94">
            <w:pPr>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190FE6" w:rsidRPr="00DD09A9" w:rsidRDefault="00190FE6" w:rsidP="00190B94">
            <w:pPr>
              <w:spacing w:after="0" w:line="240" w:lineRule="auto"/>
              <w:rPr>
                <w:rFonts w:ascii="Times New Roman" w:hAnsi="Times New Roman"/>
                <w:sz w:val="24"/>
                <w:szCs w:val="24"/>
                <w:lang w:val="uk-UA" w:eastAsia="uk-UA"/>
              </w:rPr>
            </w:pPr>
            <w:r w:rsidRPr="00DD09A9">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rsidR="00190FE6" w:rsidRPr="00DD09A9" w:rsidRDefault="00190FE6" w:rsidP="00190B94">
            <w:pPr>
              <w:spacing w:after="0" w:line="240" w:lineRule="auto"/>
              <w:rPr>
                <w:rFonts w:ascii="Times New Roman" w:hAnsi="Times New Roman"/>
                <w:sz w:val="24"/>
                <w:szCs w:val="24"/>
                <w:lang w:val="uk-UA" w:eastAsia="uk-UA"/>
              </w:rPr>
            </w:pPr>
            <w:r w:rsidRPr="00DD09A9">
              <w:rPr>
                <w:rFonts w:ascii="Times New Roman" w:hAnsi="Times New Roman"/>
                <w:sz w:val="24"/>
                <w:szCs w:val="24"/>
                <w:lang w:val="uk-UA" w:eastAsia="uk-UA"/>
              </w:rPr>
              <w:t xml:space="preserve">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w:t>
            </w:r>
            <w:r w:rsidRPr="00DD09A9">
              <w:rPr>
                <w:rFonts w:ascii="Times New Roman" w:hAnsi="Times New Roman"/>
                <w:sz w:val="24"/>
                <w:szCs w:val="24"/>
                <w:lang w:val="uk-UA" w:eastAsia="uk-UA"/>
              </w:rPr>
              <w:lastRenderedPageBreak/>
              <w:t>річного плану замовника.</w:t>
            </w:r>
          </w:p>
          <w:p w:rsidR="00190FE6" w:rsidRPr="00767FA9" w:rsidRDefault="00190FE6" w:rsidP="00190B94">
            <w:pPr>
              <w:widowControl w:val="0"/>
              <w:spacing w:after="0" w:line="240" w:lineRule="auto"/>
              <w:contextualSpacing/>
              <w:rPr>
                <w:rFonts w:ascii="Times New Roman" w:hAnsi="Times New Roman"/>
                <w:color w:val="000000"/>
                <w:sz w:val="24"/>
                <w:szCs w:val="24"/>
                <w:lang w:val="uk-UA" w:eastAsia="uk-UA"/>
              </w:rPr>
            </w:pPr>
            <w:r w:rsidRPr="00DD09A9">
              <w:rPr>
                <w:rFonts w:ascii="Times New Roman" w:hAnsi="Times New Roman"/>
                <w:sz w:val="24"/>
                <w:szCs w:val="24"/>
                <w:lang w:val="uk-UA"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190FE6" w:rsidRPr="008B73B1" w:rsidTr="00727453">
        <w:trPr>
          <w:trHeight w:val="36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b/>
                <w:color w:val="000000"/>
                <w:sz w:val="24"/>
                <w:szCs w:val="24"/>
                <w:lang w:val="uk-UA" w:eastAsia="uk-UA"/>
              </w:rPr>
            </w:pPr>
            <w:r w:rsidRPr="008B73B1">
              <w:rPr>
                <w:rFonts w:ascii="Times New Roman" w:hAnsi="Times New Roman"/>
                <w:b/>
                <w:color w:val="000000"/>
                <w:sz w:val="24"/>
                <w:szCs w:val="24"/>
                <w:lang w:val="uk-UA" w:eastAsia="uk-UA"/>
              </w:rPr>
              <w:lastRenderedPageBreak/>
              <w:t>2</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Інформація про замовника торгів</w:t>
            </w:r>
          </w:p>
        </w:tc>
        <w:tc>
          <w:tcPr>
            <w:tcW w:w="6721" w:type="dxa"/>
            <w:shd w:val="clear" w:color="auto" w:fill="auto"/>
          </w:tcPr>
          <w:p w:rsidR="00190FE6" w:rsidRPr="008B73B1" w:rsidRDefault="00190FE6" w:rsidP="00190B94">
            <w:pPr>
              <w:rPr>
                <w:rFonts w:ascii="Times New Roman" w:hAnsi="Times New Roman"/>
                <w:sz w:val="24"/>
                <w:szCs w:val="24"/>
              </w:rPr>
            </w:pPr>
          </w:p>
        </w:tc>
      </w:tr>
      <w:tr w:rsidR="00727453" w:rsidRPr="008B73B1" w:rsidTr="00727453">
        <w:trPr>
          <w:trHeight w:val="200"/>
          <w:jc w:val="center"/>
        </w:trPr>
        <w:tc>
          <w:tcPr>
            <w:tcW w:w="516" w:type="dxa"/>
            <w:shd w:val="clear" w:color="auto" w:fill="auto"/>
          </w:tcPr>
          <w:p w:rsidR="00727453" w:rsidRPr="008B73B1" w:rsidRDefault="00727453"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2.1</w:t>
            </w:r>
          </w:p>
        </w:tc>
        <w:tc>
          <w:tcPr>
            <w:tcW w:w="2861" w:type="dxa"/>
            <w:shd w:val="clear" w:color="auto" w:fill="auto"/>
          </w:tcPr>
          <w:p w:rsidR="00727453" w:rsidRPr="008B73B1" w:rsidRDefault="00727453"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повне найменування</w:t>
            </w:r>
          </w:p>
        </w:tc>
        <w:tc>
          <w:tcPr>
            <w:tcW w:w="6721" w:type="dxa"/>
            <w:shd w:val="clear" w:color="auto" w:fill="auto"/>
          </w:tcPr>
          <w:p w:rsidR="00727453" w:rsidRPr="00672E35" w:rsidRDefault="00727453" w:rsidP="00190B94">
            <w:pPr>
              <w:widowControl w:val="0"/>
              <w:spacing w:after="0" w:line="240" w:lineRule="auto"/>
              <w:contextualSpacing/>
              <w:rPr>
                <w:rFonts w:ascii="Times New Roman" w:hAnsi="Times New Roman"/>
                <w:b/>
                <w:bCs/>
                <w:sz w:val="24"/>
                <w:szCs w:val="24"/>
              </w:rPr>
            </w:pPr>
            <w:r w:rsidRPr="00672E35">
              <w:rPr>
                <w:rFonts w:ascii="Times New Roman" w:hAnsi="Times New Roman"/>
                <w:b/>
                <w:bCs/>
                <w:sz w:val="24"/>
                <w:szCs w:val="24"/>
              </w:rPr>
              <w:t>Надбузький професійний аграрний ліцей</w:t>
            </w:r>
          </w:p>
          <w:p w:rsidR="00727453" w:rsidRPr="00672E35" w:rsidRDefault="00727453" w:rsidP="00190B94">
            <w:pPr>
              <w:widowControl w:val="0"/>
              <w:spacing w:after="0" w:line="240" w:lineRule="auto"/>
              <w:contextualSpacing/>
              <w:rPr>
                <w:rFonts w:ascii="Times New Roman" w:hAnsi="Times New Roman"/>
                <w:b/>
                <w:color w:val="000000"/>
                <w:sz w:val="24"/>
                <w:szCs w:val="24"/>
              </w:rPr>
            </w:pPr>
            <w:r w:rsidRPr="00672E35">
              <w:rPr>
                <w:rFonts w:ascii="Times New Roman" w:hAnsi="Times New Roman"/>
                <w:b/>
                <w:bCs/>
                <w:sz w:val="24"/>
                <w:szCs w:val="24"/>
              </w:rPr>
              <w:t>у Миколаївському р-ні, Миколаївської обл</w:t>
            </w:r>
            <w:proofErr w:type="gramStart"/>
            <w:r w:rsidRPr="00672E35">
              <w:rPr>
                <w:rFonts w:ascii="Times New Roman" w:hAnsi="Times New Roman"/>
                <w:b/>
                <w:bCs/>
                <w:sz w:val="24"/>
                <w:szCs w:val="24"/>
              </w:rPr>
              <w:t>..</w:t>
            </w:r>
            <w:proofErr w:type="gramEnd"/>
          </w:p>
        </w:tc>
      </w:tr>
      <w:tr w:rsidR="00727453" w:rsidRPr="008B73B1" w:rsidTr="00727453">
        <w:trPr>
          <w:trHeight w:val="317"/>
          <w:jc w:val="center"/>
        </w:trPr>
        <w:tc>
          <w:tcPr>
            <w:tcW w:w="516" w:type="dxa"/>
            <w:shd w:val="clear" w:color="auto" w:fill="auto"/>
          </w:tcPr>
          <w:p w:rsidR="00727453" w:rsidRPr="008B73B1" w:rsidRDefault="00727453"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2.2</w:t>
            </w:r>
          </w:p>
        </w:tc>
        <w:tc>
          <w:tcPr>
            <w:tcW w:w="2861" w:type="dxa"/>
            <w:shd w:val="clear" w:color="auto" w:fill="auto"/>
          </w:tcPr>
          <w:p w:rsidR="00727453" w:rsidRPr="008B73B1" w:rsidRDefault="00727453"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місцезнаходження</w:t>
            </w:r>
          </w:p>
        </w:tc>
        <w:tc>
          <w:tcPr>
            <w:tcW w:w="6721" w:type="dxa"/>
            <w:shd w:val="clear" w:color="auto" w:fill="auto"/>
          </w:tcPr>
          <w:p w:rsidR="00727453" w:rsidRPr="00672E35" w:rsidRDefault="00727453" w:rsidP="00190B94">
            <w:pPr>
              <w:widowControl w:val="0"/>
              <w:spacing w:after="0" w:line="240" w:lineRule="auto"/>
              <w:contextualSpacing/>
              <w:rPr>
                <w:rFonts w:ascii="Times New Roman" w:hAnsi="Times New Roman"/>
                <w:b/>
                <w:color w:val="000000"/>
                <w:sz w:val="24"/>
                <w:szCs w:val="24"/>
              </w:rPr>
            </w:pPr>
            <w:r w:rsidRPr="00672E35">
              <w:rPr>
                <w:rFonts w:ascii="Times New Roman" w:hAnsi="Times New Roman"/>
                <w:b/>
                <w:color w:val="000000"/>
                <w:sz w:val="24"/>
                <w:szCs w:val="24"/>
              </w:rPr>
              <w:t>Миколаївська обл.., Миколаївський р-н, с</w:t>
            </w:r>
            <w:proofErr w:type="gramStart"/>
            <w:r w:rsidRPr="00672E35">
              <w:rPr>
                <w:rFonts w:ascii="Times New Roman" w:hAnsi="Times New Roman"/>
                <w:b/>
                <w:color w:val="000000"/>
                <w:sz w:val="24"/>
                <w:szCs w:val="24"/>
              </w:rPr>
              <w:t>.Н</w:t>
            </w:r>
            <w:proofErr w:type="gramEnd"/>
            <w:r w:rsidRPr="00672E35">
              <w:rPr>
                <w:rFonts w:ascii="Times New Roman" w:hAnsi="Times New Roman"/>
                <w:b/>
                <w:color w:val="000000"/>
                <w:sz w:val="24"/>
                <w:szCs w:val="24"/>
              </w:rPr>
              <w:t>адбузьке, вул.П.Глазового, 18,    57130</w:t>
            </w:r>
          </w:p>
        </w:tc>
      </w:tr>
      <w:tr w:rsidR="00190FE6" w:rsidRPr="008B73B1" w:rsidTr="00727453">
        <w:trPr>
          <w:trHeight w:val="52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2.3</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721" w:type="dxa"/>
            <w:shd w:val="clear" w:color="auto" w:fill="auto"/>
          </w:tcPr>
          <w:p w:rsidR="00727453" w:rsidRPr="00672E35" w:rsidRDefault="00727453" w:rsidP="00190B94">
            <w:pPr>
              <w:spacing w:after="0" w:line="240" w:lineRule="auto"/>
              <w:rPr>
                <w:rFonts w:ascii="Times New Roman" w:hAnsi="Times New Roman"/>
                <w:b/>
                <w:color w:val="000000"/>
                <w:sz w:val="24"/>
                <w:szCs w:val="24"/>
              </w:rPr>
            </w:pPr>
            <w:r w:rsidRPr="00672E35">
              <w:rPr>
                <w:rFonts w:ascii="Times New Roman" w:hAnsi="Times New Roman"/>
                <w:b/>
                <w:color w:val="000000"/>
                <w:sz w:val="24"/>
                <w:szCs w:val="24"/>
              </w:rPr>
              <w:t>Волкова Наталя Іванівна, уповноважена особа</w:t>
            </w:r>
          </w:p>
          <w:p w:rsidR="00727453" w:rsidRPr="00672E35" w:rsidRDefault="00727453" w:rsidP="00190B94">
            <w:pPr>
              <w:spacing w:after="0" w:line="240" w:lineRule="auto"/>
              <w:rPr>
                <w:rFonts w:ascii="Times New Roman" w:hAnsi="Times New Roman"/>
                <w:b/>
                <w:color w:val="000000"/>
                <w:sz w:val="24"/>
                <w:szCs w:val="24"/>
              </w:rPr>
            </w:pPr>
            <w:r w:rsidRPr="00672E35">
              <w:rPr>
                <w:rFonts w:ascii="Times New Roman" w:hAnsi="Times New Roman"/>
                <w:b/>
                <w:color w:val="000000"/>
                <w:sz w:val="24"/>
                <w:szCs w:val="24"/>
              </w:rPr>
              <w:t>Миколаївська обл.., Миколаївський р-н, с</w:t>
            </w:r>
            <w:proofErr w:type="gramStart"/>
            <w:r w:rsidRPr="00672E35">
              <w:rPr>
                <w:rFonts w:ascii="Times New Roman" w:hAnsi="Times New Roman"/>
                <w:b/>
                <w:color w:val="000000"/>
                <w:sz w:val="24"/>
                <w:szCs w:val="24"/>
              </w:rPr>
              <w:t>.Н</w:t>
            </w:r>
            <w:proofErr w:type="gramEnd"/>
            <w:r w:rsidRPr="00672E35">
              <w:rPr>
                <w:rFonts w:ascii="Times New Roman" w:hAnsi="Times New Roman"/>
                <w:b/>
                <w:color w:val="000000"/>
                <w:sz w:val="24"/>
                <w:szCs w:val="24"/>
              </w:rPr>
              <w:t>адбузьке, вул.П.Глазового, 18,    57130</w:t>
            </w:r>
          </w:p>
          <w:p w:rsidR="00727453" w:rsidRPr="00727453" w:rsidRDefault="00727453" w:rsidP="00190B94">
            <w:pPr>
              <w:spacing w:after="0" w:line="240" w:lineRule="auto"/>
              <w:rPr>
                <w:rFonts w:ascii="Times New Roman" w:hAnsi="Times New Roman"/>
                <w:b/>
                <w:color w:val="000000"/>
                <w:sz w:val="24"/>
                <w:szCs w:val="24"/>
                <w:lang w:val="en-US"/>
              </w:rPr>
            </w:pPr>
            <w:r w:rsidRPr="00727453">
              <w:rPr>
                <w:rFonts w:ascii="Times New Roman" w:hAnsi="Times New Roman"/>
                <w:b/>
                <w:color w:val="000000"/>
                <w:sz w:val="24"/>
                <w:szCs w:val="24"/>
                <w:lang w:val="en-US"/>
              </w:rPr>
              <w:t>0992807301, 0979471812</w:t>
            </w:r>
          </w:p>
          <w:p w:rsidR="00727453" w:rsidRPr="00727453" w:rsidRDefault="00727453" w:rsidP="00190B94">
            <w:pPr>
              <w:spacing w:after="0" w:line="240" w:lineRule="auto"/>
              <w:rPr>
                <w:rFonts w:ascii="Times New Roman" w:hAnsi="Times New Roman"/>
                <w:color w:val="000000"/>
                <w:sz w:val="24"/>
                <w:szCs w:val="24"/>
                <w:lang w:val="en-US"/>
              </w:rPr>
            </w:pPr>
            <w:r w:rsidRPr="00727453">
              <w:rPr>
                <w:rFonts w:ascii="Times New Roman" w:hAnsi="Times New Roman"/>
                <w:color w:val="000000"/>
                <w:sz w:val="24"/>
                <w:szCs w:val="24"/>
                <w:lang w:val="en-US"/>
              </w:rPr>
              <w:t xml:space="preserve">e-mail: </w:t>
            </w:r>
            <w:hyperlink r:id="rId8" w:history="1">
              <w:r w:rsidRPr="00727453">
                <w:rPr>
                  <w:rStyle w:val="a3"/>
                  <w:rFonts w:ascii="Times New Roman" w:hAnsi="Times New Roman"/>
                  <w:sz w:val="24"/>
                  <w:szCs w:val="24"/>
                  <w:lang w:val="en-US"/>
                </w:rPr>
                <w:t>nadbyzke-tender2017@ukr.net</w:t>
              </w:r>
            </w:hyperlink>
          </w:p>
          <w:p w:rsidR="00727453" w:rsidRPr="00672E35" w:rsidRDefault="00727453" w:rsidP="00190B94">
            <w:pPr>
              <w:spacing w:after="0" w:line="240" w:lineRule="auto"/>
              <w:rPr>
                <w:rFonts w:ascii="Times New Roman" w:hAnsi="Times New Roman"/>
                <w:sz w:val="24"/>
                <w:szCs w:val="24"/>
              </w:rPr>
            </w:pPr>
            <w:r w:rsidRPr="00672E35">
              <w:rPr>
                <w:rFonts w:ascii="Times New Roman" w:hAnsi="Times New Roman"/>
                <w:sz w:val="24"/>
                <w:szCs w:val="24"/>
              </w:rPr>
              <w:t xml:space="preserve">Тендерна документація знаходиться </w:t>
            </w:r>
            <w:proofErr w:type="gramStart"/>
            <w:r w:rsidRPr="00672E35">
              <w:rPr>
                <w:rFonts w:ascii="Times New Roman" w:hAnsi="Times New Roman"/>
                <w:sz w:val="24"/>
                <w:szCs w:val="24"/>
              </w:rPr>
              <w:t>у</w:t>
            </w:r>
            <w:proofErr w:type="gramEnd"/>
            <w:r w:rsidRPr="00672E35">
              <w:rPr>
                <w:rFonts w:ascii="Times New Roman" w:hAnsi="Times New Roman"/>
                <w:sz w:val="24"/>
                <w:szCs w:val="24"/>
              </w:rPr>
              <w:t xml:space="preserve">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90FE6" w:rsidRPr="008B73B1" w:rsidRDefault="00727453" w:rsidP="00190B94">
            <w:pPr>
              <w:suppressAutoHyphens/>
              <w:spacing w:after="0" w:line="240" w:lineRule="auto"/>
              <w:rPr>
                <w:rFonts w:ascii="Times New Roman" w:hAnsi="Times New Roman"/>
                <w:color w:val="000000"/>
                <w:sz w:val="24"/>
                <w:szCs w:val="24"/>
                <w:lang w:val="uk-UA" w:eastAsia="uk-UA"/>
              </w:rPr>
            </w:pPr>
            <w:r w:rsidRPr="00672E35">
              <w:rPr>
                <w:rFonts w:ascii="Times New Roman" w:hAnsi="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w:t>
            </w:r>
            <w:proofErr w:type="gramStart"/>
            <w:r w:rsidRPr="00672E35">
              <w:rPr>
                <w:rFonts w:ascii="Times New Roman" w:hAnsi="Times New Roman"/>
                <w:sz w:val="24"/>
                <w:szCs w:val="24"/>
              </w:rPr>
              <w:t>вл</w:t>
            </w:r>
            <w:proofErr w:type="gramEnd"/>
            <w:r w:rsidRPr="00672E35">
              <w:rPr>
                <w:rFonts w:ascii="Times New Roman" w:hAnsi="Times New Roman"/>
                <w:sz w:val="24"/>
                <w:szCs w:val="24"/>
              </w:rPr>
              <w:t>і»</w:t>
            </w:r>
          </w:p>
        </w:tc>
      </w:tr>
      <w:tr w:rsidR="00190FE6" w:rsidRPr="00255DB6" w:rsidTr="00727453">
        <w:trPr>
          <w:trHeight w:val="18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3</w:t>
            </w:r>
          </w:p>
        </w:tc>
        <w:tc>
          <w:tcPr>
            <w:tcW w:w="2861" w:type="dxa"/>
            <w:shd w:val="clear" w:color="auto" w:fill="auto"/>
          </w:tcPr>
          <w:p w:rsidR="00190FE6" w:rsidRPr="008B73B1" w:rsidRDefault="00190FE6" w:rsidP="00190FE6">
            <w:pPr>
              <w:widowControl w:val="0"/>
              <w:spacing w:after="0" w:line="240" w:lineRule="auto"/>
              <w:contextualSpacing/>
              <w:jc w:val="both"/>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Процедура закупівлі</w:t>
            </w:r>
          </w:p>
        </w:tc>
        <w:tc>
          <w:tcPr>
            <w:tcW w:w="6721" w:type="dxa"/>
            <w:shd w:val="clear" w:color="auto" w:fill="auto"/>
          </w:tcPr>
          <w:p w:rsidR="0014139F" w:rsidRPr="00DD09A9" w:rsidRDefault="0014139F"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Відкриті торги. </w:t>
            </w:r>
          </w:p>
          <w:p w:rsidR="0014139F" w:rsidRPr="00DD09A9" w:rsidRDefault="0014139F"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rsidR="0014139F" w:rsidRPr="00DD09A9" w:rsidRDefault="0014139F"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rsidR="00190FE6" w:rsidRPr="008B73B1" w:rsidRDefault="0014139F" w:rsidP="00190B94">
            <w:pPr>
              <w:widowControl w:val="0"/>
              <w:spacing w:after="0" w:line="240" w:lineRule="auto"/>
              <w:contextualSpacing/>
              <w:rPr>
                <w:rFonts w:ascii="Times New Roman" w:hAnsi="Times New Roman"/>
                <w:b/>
                <w:color w:val="000000"/>
                <w:sz w:val="24"/>
                <w:szCs w:val="24"/>
                <w:lang w:val="uk-UA" w:eastAsia="uk-UA"/>
              </w:rPr>
            </w:pPr>
            <w:r w:rsidRPr="00DD09A9">
              <w:rPr>
                <w:rFonts w:ascii="Times New Roman" w:eastAsia="Times New Roman" w:hAnsi="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190FE6" w:rsidRPr="008B73B1" w:rsidTr="00727453">
        <w:trPr>
          <w:trHeight w:val="413"/>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4</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Інформація про предмет закупівлі</w:t>
            </w:r>
          </w:p>
        </w:tc>
        <w:tc>
          <w:tcPr>
            <w:tcW w:w="6721" w:type="dxa"/>
            <w:shd w:val="clear" w:color="auto" w:fill="auto"/>
          </w:tcPr>
          <w:p w:rsidR="00190FE6" w:rsidRPr="008B73B1" w:rsidRDefault="00190FE6" w:rsidP="00190B94">
            <w:pPr>
              <w:widowControl w:val="0"/>
              <w:spacing w:after="0" w:line="240" w:lineRule="auto"/>
              <w:contextualSpacing/>
              <w:rPr>
                <w:rFonts w:ascii="Times New Roman" w:hAnsi="Times New Roman"/>
                <w:color w:val="000000"/>
                <w:sz w:val="24"/>
                <w:szCs w:val="24"/>
                <w:lang w:val="uk-UA" w:eastAsia="uk-UA"/>
              </w:rPr>
            </w:pPr>
          </w:p>
        </w:tc>
      </w:tr>
      <w:tr w:rsidR="00190FE6" w:rsidRPr="008B73B1" w:rsidTr="00727453">
        <w:trPr>
          <w:trHeight w:val="407"/>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4.1</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назва предмета закупівлі</w:t>
            </w:r>
          </w:p>
        </w:tc>
        <w:tc>
          <w:tcPr>
            <w:tcW w:w="6721" w:type="dxa"/>
            <w:shd w:val="clear" w:color="auto" w:fill="auto"/>
          </w:tcPr>
          <w:p w:rsidR="00190FE6" w:rsidRPr="008B73B1" w:rsidRDefault="00190FE6"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b/>
                <w:color w:val="000000"/>
                <w:sz w:val="24"/>
                <w:szCs w:val="24"/>
                <w:lang w:val="uk-UA" w:eastAsia="uk-UA"/>
              </w:rPr>
              <w:t>ДК 021:2015, код 09130000-9 – Нафта і дистиляти (дизельне паливо; бензин марки А-9</w:t>
            </w:r>
            <w:r>
              <w:rPr>
                <w:rFonts w:ascii="Times New Roman" w:hAnsi="Times New Roman"/>
                <w:b/>
                <w:color w:val="000000"/>
                <w:sz w:val="24"/>
                <w:szCs w:val="24"/>
                <w:lang w:val="uk-UA" w:eastAsia="uk-UA"/>
              </w:rPr>
              <w:t>5</w:t>
            </w:r>
            <w:r w:rsidRPr="008B73B1">
              <w:rPr>
                <w:rFonts w:ascii="Times New Roman" w:hAnsi="Times New Roman"/>
                <w:b/>
                <w:color w:val="000000"/>
                <w:sz w:val="24"/>
                <w:szCs w:val="24"/>
                <w:lang w:val="uk-UA" w:eastAsia="uk-UA"/>
              </w:rPr>
              <w:t>)</w:t>
            </w:r>
            <w:r w:rsidR="0014139F" w:rsidRPr="00DD09A9">
              <w:rPr>
                <w:rFonts w:ascii="Times New Roman" w:eastAsia="Times New Roman" w:hAnsi="Times New Roman"/>
                <w:color w:val="000000"/>
                <w:sz w:val="24"/>
                <w:szCs w:val="24"/>
                <w:lang w:val="uk-UA"/>
              </w:rPr>
              <w:t xml:space="preserve"> </w:t>
            </w:r>
            <w:r w:rsidR="0014139F">
              <w:rPr>
                <w:rFonts w:ascii="Times New Roman" w:eastAsia="Times New Roman" w:hAnsi="Times New Roman"/>
                <w:color w:val="000000"/>
                <w:sz w:val="24"/>
                <w:szCs w:val="24"/>
                <w:lang w:val="uk-UA"/>
              </w:rPr>
              <w:t xml:space="preserve">                                    </w:t>
            </w:r>
            <w:r w:rsidR="00DC3247">
              <w:rPr>
                <w:rFonts w:ascii="Times New Roman" w:eastAsia="Times New Roman" w:hAnsi="Times New Roman"/>
                <w:color w:val="000000"/>
                <w:sz w:val="24"/>
                <w:szCs w:val="24"/>
                <w:lang w:val="uk-UA"/>
              </w:rPr>
              <w:t xml:space="preserve">                           </w:t>
            </w:r>
            <w:r w:rsidR="0014139F">
              <w:rPr>
                <w:rFonts w:ascii="Times New Roman" w:eastAsia="Times New Roman" w:hAnsi="Times New Roman"/>
                <w:color w:val="000000"/>
                <w:sz w:val="24"/>
                <w:szCs w:val="24"/>
                <w:lang w:val="uk-UA"/>
              </w:rPr>
              <w:t xml:space="preserve">   </w:t>
            </w:r>
            <w:r w:rsidR="00DC3247">
              <w:rPr>
                <w:rFonts w:ascii="Times New Roman" w:eastAsia="Times New Roman" w:hAnsi="Times New Roman"/>
                <w:color w:val="000000"/>
                <w:sz w:val="24"/>
                <w:szCs w:val="24"/>
                <w:lang w:val="uk-UA"/>
              </w:rPr>
              <w:t xml:space="preserve">          </w:t>
            </w:r>
            <w:r w:rsidR="0014139F" w:rsidRPr="00DD09A9">
              <w:rPr>
                <w:rFonts w:ascii="Times New Roman" w:eastAsia="Times New Roman" w:hAnsi="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190FE6" w:rsidRPr="008B73B1" w:rsidTr="00727453">
        <w:trPr>
          <w:trHeight w:val="23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4.2</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 xml:space="preserve">опис окремої частини (частин) предмета закупівлі (лота), щодо </w:t>
            </w:r>
            <w:r w:rsidRPr="008B73B1">
              <w:rPr>
                <w:rFonts w:ascii="Times New Roman" w:eastAsia="Times New Roman" w:hAnsi="Times New Roman"/>
                <w:sz w:val="24"/>
                <w:szCs w:val="24"/>
                <w:lang w:val="uk-UA" w:eastAsia="ru-RU"/>
              </w:rPr>
              <w:lastRenderedPageBreak/>
              <w:t xml:space="preserve">якої можуть бути подані тендерні пропозиції </w:t>
            </w:r>
          </w:p>
        </w:tc>
        <w:tc>
          <w:tcPr>
            <w:tcW w:w="6721" w:type="dxa"/>
            <w:shd w:val="clear" w:color="auto" w:fill="auto"/>
          </w:tcPr>
          <w:p w:rsidR="00190FE6" w:rsidRPr="00407560" w:rsidRDefault="00190FE6" w:rsidP="00190B94">
            <w:pPr>
              <w:widowControl w:val="0"/>
              <w:suppressAutoHyphens/>
              <w:spacing w:before="120" w:after="120"/>
              <w:ind w:right="113"/>
              <w:contextualSpacing/>
              <w:rPr>
                <w:rFonts w:ascii="Arial" w:eastAsia="Arial" w:hAnsi="Arial" w:cs="Arial"/>
                <w:color w:val="000000"/>
                <w:lang w:eastAsia="zh-CN"/>
              </w:rPr>
            </w:pPr>
            <w:r w:rsidRPr="00407560">
              <w:rPr>
                <w:rFonts w:ascii="Times New Roman" w:eastAsia="Arial" w:hAnsi="Times New Roman"/>
                <w:color w:val="000000"/>
                <w:lang/>
              </w:rPr>
              <w:lastRenderedPageBreak/>
              <w:t>Поді</w:t>
            </w:r>
            <w:proofErr w:type="gramStart"/>
            <w:r w:rsidRPr="00407560">
              <w:rPr>
                <w:rFonts w:ascii="Times New Roman" w:eastAsia="Arial" w:hAnsi="Times New Roman"/>
                <w:color w:val="000000"/>
                <w:lang/>
              </w:rPr>
              <w:t>л</w:t>
            </w:r>
            <w:proofErr w:type="gramEnd"/>
            <w:r w:rsidRPr="00407560">
              <w:rPr>
                <w:rFonts w:ascii="Times New Roman" w:eastAsia="Arial" w:hAnsi="Times New Roman"/>
                <w:color w:val="000000"/>
                <w:lang/>
              </w:rPr>
              <w:t xml:space="preserve"> предмета на лоти не передбачено. Закупівля здійснюється по предмету вцілому.</w:t>
            </w:r>
          </w:p>
          <w:p w:rsidR="00190FE6" w:rsidRPr="00A52169" w:rsidRDefault="00190FE6" w:rsidP="00190B94">
            <w:pPr>
              <w:widowControl w:val="0"/>
              <w:spacing w:after="0" w:line="240" w:lineRule="auto"/>
              <w:contextualSpacing/>
              <w:rPr>
                <w:rFonts w:ascii="Times New Roman" w:hAnsi="Times New Roman"/>
                <w:sz w:val="24"/>
                <w:szCs w:val="24"/>
                <w:lang w:eastAsia="uk-UA"/>
              </w:rPr>
            </w:pPr>
          </w:p>
        </w:tc>
      </w:tr>
      <w:tr w:rsidR="00190FE6" w:rsidRPr="008B73B1" w:rsidTr="00727453">
        <w:trPr>
          <w:trHeight w:val="52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lastRenderedPageBreak/>
              <w:t>4.3</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721" w:type="dxa"/>
            <w:shd w:val="clear" w:color="auto" w:fill="auto"/>
          </w:tcPr>
          <w:p w:rsidR="00727453" w:rsidRPr="00672E35" w:rsidRDefault="00727453" w:rsidP="00190B94">
            <w:pPr>
              <w:spacing w:after="0" w:line="240" w:lineRule="auto"/>
              <w:rPr>
                <w:rFonts w:ascii="Times New Roman" w:hAnsi="Times New Roman"/>
                <w:sz w:val="24"/>
                <w:szCs w:val="24"/>
              </w:rPr>
            </w:pPr>
            <w:r w:rsidRPr="00672E35">
              <w:rPr>
                <w:rFonts w:ascii="Times New Roman" w:hAnsi="Times New Roman"/>
                <w:sz w:val="24"/>
                <w:szCs w:val="24"/>
              </w:rPr>
              <w:t xml:space="preserve">Місце поставки (відпустку) </w:t>
            </w:r>
            <w:r w:rsidRPr="00672E35">
              <w:rPr>
                <w:rFonts w:ascii="Times New Roman" w:hAnsi="Times New Roman"/>
                <w:sz w:val="24"/>
                <w:szCs w:val="24"/>
                <w:u w:val="single"/>
              </w:rPr>
              <w:t>товару:</w:t>
            </w:r>
            <w:r w:rsidRPr="00672E35">
              <w:rPr>
                <w:rFonts w:ascii="Times New Roman" w:hAnsi="Times New Roman"/>
                <w:sz w:val="24"/>
                <w:szCs w:val="24"/>
              </w:rPr>
              <w:t xml:space="preserve"> за місцезнаходженням АЗС Постачальника/представництва Постачальника у </w:t>
            </w:r>
          </w:p>
          <w:p w:rsidR="00727453" w:rsidRPr="00672E35" w:rsidRDefault="00727453" w:rsidP="00190B94">
            <w:pPr>
              <w:spacing w:after="0" w:line="240" w:lineRule="auto"/>
              <w:rPr>
                <w:rFonts w:ascii="Times New Roman" w:hAnsi="Times New Roman"/>
                <w:sz w:val="24"/>
                <w:szCs w:val="24"/>
              </w:rPr>
            </w:pPr>
            <w:r w:rsidRPr="00672E35">
              <w:rPr>
                <w:rFonts w:ascii="Times New Roman" w:hAnsi="Times New Roman"/>
                <w:sz w:val="24"/>
                <w:szCs w:val="24"/>
              </w:rPr>
              <w:t>м. Миколаї</w:t>
            </w:r>
            <w:proofErr w:type="gramStart"/>
            <w:r w:rsidRPr="00672E35">
              <w:rPr>
                <w:rFonts w:ascii="Times New Roman" w:hAnsi="Times New Roman"/>
                <w:sz w:val="24"/>
                <w:szCs w:val="24"/>
              </w:rPr>
              <w:t>в</w:t>
            </w:r>
            <w:proofErr w:type="gramEnd"/>
            <w:r w:rsidRPr="00672E35">
              <w:rPr>
                <w:rFonts w:ascii="Times New Roman" w:hAnsi="Times New Roman"/>
                <w:sz w:val="24"/>
                <w:szCs w:val="24"/>
              </w:rPr>
              <w:t xml:space="preserve"> та Миколаївський р-н</w:t>
            </w:r>
          </w:p>
          <w:p w:rsidR="00727453" w:rsidRPr="00672E35" w:rsidRDefault="00727453" w:rsidP="00190B94">
            <w:pPr>
              <w:spacing w:after="0" w:line="240" w:lineRule="auto"/>
              <w:rPr>
                <w:rFonts w:ascii="Times New Roman" w:hAnsi="Times New Roman"/>
                <w:sz w:val="24"/>
                <w:szCs w:val="24"/>
              </w:rPr>
            </w:pPr>
            <w:r w:rsidRPr="00672E35">
              <w:rPr>
                <w:rFonts w:ascii="Times New Roman" w:hAnsi="Times New Roman"/>
                <w:sz w:val="24"/>
                <w:szCs w:val="24"/>
              </w:rPr>
              <w:t xml:space="preserve">Місце поставки </w:t>
            </w:r>
            <w:r w:rsidRPr="00672E35">
              <w:rPr>
                <w:rFonts w:ascii="Times New Roman" w:hAnsi="Times New Roman"/>
                <w:sz w:val="24"/>
                <w:szCs w:val="24"/>
                <w:u w:val="single"/>
              </w:rPr>
              <w:t>талонів (скретч-карток):</w:t>
            </w:r>
            <w:r w:rsidRPr="00672E35">
              <w:rPr>
                <w:rFonts w:ascii="Times New Roman" w:hAnsi="Times New Roman"/>
                <w:sz w:val="24"/>
                <w:szCs w:val="24"/>
              </w:rPr>
              <w:t xml:space="preserve"> Миколаївська обл.., Миколаївський р-н, с</w:t>
            </w:r>
            <w:proofErr w:type="gramStart"/>
            <w:r w:rsidRPr="00672E35">
              <w:rPr>
                <w:rFonts w:ascii="Times New Roman" w:hAnsi="Times New Roman"/>
                <w:sz w:val="24"/>
                <w:szCs w:val="24"/>
              </w:rPr>
              <w:t>.Н</w:t>
            </w:r>
            <w:proofErr w:type="gramEnd"/>
            <w:r w:rsidRPr="00672E35">
              <w:rPr>
                <w:rFonts w:ascii="Times New Roman" w:hAnsi="Times New Roman"/>
                <w:sz w:val="24"/>
                <w:szCs w:val="24"/>
              </w:rPr>
              <w:t>адбузьке, вул.П.Глазового, 18,    57130</w:t>
            </w:r>
          </w:p>
          <w:p w:rsidR="00727453" w:rsidRPr="00851CDA" w:rsidRDefault="00727453" w:rsidP="00190B94">
            <w:pPr>
              <w:pStyle w:val="a8"/>
              <w:spacing w:after="0"/>
            </w:pPr>
            <w:r w:rsidRPr="00851CDA">
              <w:rPr>
                <w:lang w:eastAsia="uk-UA"/>
              </w:rPr>
              <w:t xml:space="preserve">- бензин А-95 – </w:t>
            </w:r>
            <w:r>
              <w:rPr>
                <w:lang w:val="uk-UA" w:eastAsia="uk-UA"/>
              </w:rPr>
              <w:t>5</w:t>
            </w:r>
            <w:r w:rsidRPr="00851CDA">
              <w:rPr>
                <w:lang w:eastAsia="uk-UA"/>
              </w:rPr>
              <w:t>00 лі</w:t>
            </w:r>
            <w:proofErr w:type="gramStart"/>
            <w:r w:rsidRPr="00851CDA">
              <w:rPr>
                <w:lang w:eastAsia="uk-UA"/>
              </w:rPr>
              <w:t>тр</w:t>
            </w:r>
            <w:proofErr w:type="gramEnd"/>
            <w:r w:rsidRPr="00851CDA">
              <w:rPr>
                <w:lang w:eastAsia="uk-UA"/>
              </w:rPr>
              <w:t>ів;</w:t>
            </w:r>
          </w:p>
          <w:p w:rsidR="00190FE6" w:rsidRPr="008B73B1" w:rsidRDefault="00727453" w:rsidP="00190B94">
            <w:pPr>
              <w:widowControl w:val="0"/>
              <w:spacing w:after="0" w:line="240" w:lineRule="auto"/>
              <w:contextualSpacing/>
              <w:rPr>
                <w:rFonts w:ascii="Times New Roman" w:hAnsi="Times New Roman"/>
                <w:color w:val="000000"/>
                <w:sz w:val="24"/>
                <w:szCs w:val="24"/>
                <w:u w:val="single"/>
                <w:lang w:val="uk-UA" w:eastAsia="uk-UA"/>
              </w:rPr>
            </w:pPr>
            <w:r w:rsidRPr="00851CDA">
              <w:rPr>
                <w:rFonts w:ascii="Times New Roman" w:hAnsi="Times New Roman"/>
                <w:sz w:val="24"/>
                <w:szCs w:val="24"/>
              </w:rPr>
              <w:t>- дизельне паливо – 1000 лі</w:t>
            </w:r>
            <w:proofErr w:type="gramStart"/>
            <w:r w:rsidRPr="00851CDA">
              <w:rPr>
                <w:rFonts w:ascii="Times New Roman" w:hAnsi="Times New Roman"/>
                <w:sz w:val="24"/>
                <w:szCs w:val="24"/>
              </w:rPr>
              <w:t>тр</w:t>
            </w:r>
            <w:proofErr w:type="gramEnd"/>
            <w:r w:rsidRPr="00851CDA">
              <w:rPr>
                <w:rFonts w:ascii="Times New Roman" w:hAnsi="Times New Roman"/>
                <w:sz w:val="24"/>
                <w:szCs w:val="24"/>
              </w:rPr>
              <w:t>ів</w:t>
            </w:r>
          </w:p>
        </w:tc>
      </w:tr>
      <w:tr w:rsidR="00190FE6" w:rsidRPr="008B73B1" w:rsidTr="00727453">
        <w:trPr>
          <w:trHeight w:val="522"/>
          <w:jc w:val="center"/>
        </w:trPr>
        <w:tc>
          <w:tcPr>
            <w:tcW w:w="516" w:type="dxa"/>
            <w:shd w:val="clear" w:color="auto" w:fill="auto"/>
          </w:tcPr>
          <w:p w:rsidR="00190FE6" w:rsidRPr="008B73B1" w:rsidRDefault="00190FE6" w:rsidP="00190FE6">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4.4</w:t>
            </w:r>
          </w:p>
        </w:tc>
        <w:tc>
          <w:tcPr>
            <w:tcW w:w="2861" w:type="dxa"/>
            <w:shd w:val="clear" w:color="auto" w:fill="auto"/>
          </w:tcPr>
          <w:p w:rsidR="00190FE6" w:rsidRPr="008B73B1" w:rsidRDefault="00190FE6" w:rsidP="00D9724D">
            <w:pPr>
              <w:widowControl w:val="0"/>
              <w:spacing w:after="0" w:line="240" w:lineRule="auto"/>
              <w:contextualSpacing/>
              <w:rPr>
                <w:rFonts w:ascii="Times New Roman" w:eastAsia="Times New Roman" w:hAnsi="Times New Roman"/>
                <w:sz w:val="24"/>
                <w:szCs w:val="24"/>
                <w:lang w:val="uk-UA" w:eastAsia="ru-RU"/>
              </w:rPr>
            </w:pPr>
            <w:r w:rsidRPr="008B73B1">
              <w:rPr>
                <w:rFonts w:ascii="Times New Roman" w:eastAsia="Times New Roman" w:hAnsi="Times New Roman"/>
                <w:sz w:val="24"/>
                <w:szCs w:val="24"/>
                <w:lang w:val="uk-UA" w:eastAsia="ru-RU"/>
              </w:rPr>
              <w:t>строк поставки товарів (надання послуг, виконання робіт)</w:t>
            </w:r>
          </w:p>
        </w:tc>
        <w:tc>
          <w:tcPr>
            <w:tcW w:w="6721" w:type="dxa"/>
            <w:shd w:val="clear" w:color="auto" w:fill="auto"/>
          </w:tcPr>
          <w:p w:rsidR="00190FE6" w:rsidRPr="008B73B1" w:rsidRDefault="00190FE6" w:rsidP="00190B94">
            <w:pPr>
              <w:widowControl w:val="0"/>
              <w:spacing w:after="0" w:line="240" w:lineRule="auto"/>
              <w:contextualSpacing/>
              <w:rPr>
                <w:rFonts w:ascii="Times New Roman" w:hAnsi="Times New Roman"/>
                <w:b/>
                <w:color w:val="000000"/>
                <w:sz w:val="24"/>
                <w:szCs w:val="24"/>
                <w:lang w:val="uk-UA" w:eastAsia="uk-UA"/>
              </w:rPr>
            </w:pPr>
            <w:r w:rsidRPr="008B73B1">
              <w:rPr>
                <w:rFonts w:ascii="Times New Roman" w:hAnsi="Times New Roman"/>
                <w:b/>
                <w:color w:val="000000"/>
                <w:sz w:val="24"/>
                <w:szCs w:val="24"/>
                <w:lang w:val="uk-UA" w:eastAsia="uk-UA"/>
              </w:rPr>
              <w:t>До 31 грудня 202</w:t>
            </w:r>
            <w:r w:rsidR="0014139F">
              <w:rPr>
                <w:rFonts w:ascii="Times New Roman" w:hAnsi="Times New Roman"/>
                <w:b/>
                <w:color w:val="000000"/>
                <w:sz w:val="24"/>
                <w:szCs w:val="24"/>
                <w:lang w:val="uk-UA" w:eastAsia="uk-UA"/>
              </w:rPr>
              <w:t>4</w:t>
            </w:r>
            <w:r w:rsidRPr="008B73B1">
              <w:rPr>
                <w:rFonts w:ascii="Times New Roman" w:hAnsi="Times New Roman"/>
                <w:b/>
                <w:color w:val="000000"/>
                <w:sz w:val="24"/>
                <w:szCs w:val="24"/>
                <w:lang w:val="uk-UA" w:eastAsia="uk-UA"/>
              </w:rPr>
              <w:t xml:space="preserve"> року (протягом 202</w:t>
            </w:r>
            <w:r w:rsidR="0014139F">
              <w:rPr>
                <w:rFonts w:ascii="Times New Roman" w:hAnsi="Times New Roman"/>
                <w:b/>
                <w:color w:val="000000"/>
                <w:sz w:val="24"/>
                <w:szCs w:val="24"/>
                <w:lang w:val="uk-UA" w:eastAsia="uk-UA"/>
              </w:rPr>
              <w:t>4</w:t>
            </w:r>
            <w:r w:rsidRPr="008B73B1">
              <w:rPr>
                <w:rFonts w:ascii="Times New Roman" w:hAnsi="Times New Roman"/>
                <w:b/>
                <w:color w:val="000000"/>
                <w:sz w:val="24"/>
                <w:szCs w:val="24"/>
                <w:lang w:val="uk-UA" w:eastAsia="uk-UA"/>
              </w:rPr>
              <w:t xml:space="preserve"> року)</w:t>
            </w:r>
          </w:p>
          <w:p w:rsidR="00190FE6" w:rsidRPr="008B73B1" w:rsidRDefault="00190FE6" w:rsidP="00190B94">
            <w:pPr>
              <w:widowControl w:val="0"/>
              <w:spacing w:after="0" w:line="240" w:lineRule="auto"/>
              <w:contextualSpacing/>
              <w:rPr>
                <w:rFonts w:ascii="Times New Roman" w:hAnsi="Times New Roman"/>
                <w:sz w:val="24"/>
                <w:szCs w:val="24"/>
                <w:lang w:val="uk-UA"/>
              </w:rPr>
            </w:pPr>
          </w:p>
        </w:tc>
      </w:tr>
      <w:tr w:rsidR="0014139F" w:rsidRPr="00255DB6"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5</w:t>
            </w:r>
          </w:p>
        </w:tc>
        <w:tc>
          <w:tcPr>
            <w:tcW w:w="2861" w:type="dxa"/>
            <w:shd w:val="clear" w:color="auto" w:fill="auto"/>
          </w:tcPr>
          <w:p w:rsidR="0014139F" w:rsidRPr="008B73B1" w:rsidRDefault="0014139F" w:rsidP="0014139F">
            <w:pPr>
              <w:widowControl w:val="0"/>
              <w:spacing w:after="0" w:line="240" w:lineRule="auto"/>
              <w:contextualSpacing/>
              <w:jc w:val="both"/>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Недискримінація учасників</w:t>
            </w:r>
          </w:p>
        </w:tc>
        <w:tc>
          <w:tcPr>
            <w:tcW w:w="6721" w:type="dxa"/>
            <w:shd w:val="clear" w:color="auto" w:fill="auto"/>
          </w:tcPr>
          <w:p w:rsidR="0014139F" w:rsidRPr="00DD09A9" w:rsidRDefault="0014139F" w:rsidP="00190B94">
            <w:pPr>
              <w:widowControl w:val="0"/>
              <w:spacing w:after="0" w:line="240" w:lineRule="auto"/>
              <w:contextualSpacing/>
              <w:rPr>
                <w:rFonts w:ascii="Times New Roman" w:hAnsi="Times New Roman"/>
                <w:sz w:val="24"/>
                <w:szCs w:val="24"/>
                <w:lang w:val="uk-UA" w:eastAsia="uk-UA"/>
              </w:rPr>
            </w:pPr>
            <w:r>
              <w:rPr>
                <w:rFonts w:ascii="Times New Roman" w:eastAsia="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 xml:space="preserve"> </w:t>
            </w:r>
            <w:r w:rsidRPr="00DD09A9">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14139F" w:rsidRPr="00DD09A9" w:rsidRDefault="0014139F" w:rsidP="00190B94">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xml:space="preserve">  </w:t>
            </w:r>
            <w:r w:rsidRPr="00DD09A9">
              <w:rPr>
                <w:rFonts w:ascii="Times New Roman" w:hAnsi="Times New Roman"/>
                <w:sz w:val="24"/>
                <w:szCs w:val="24"/>
                <w:lang w:val="uk-UA" w:eastAsia="uk-UA"/>
              </w:rPr>
              <w:t xml:space="preserve">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4139F" w:rsidRPr="008B73B1" w:rsidRDefault="0014139F"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14139F" w:rsidRPr="008B73B1"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6</w:t>
            </w:r>
          </w:p>
        </w:tc>
        <w:tc>
          <w:tcPr>
            <w:tcW w:w="2861" w:type="dxa"/>
            <w:shd w:val="clear" w:color="auto" w:fill="auto"/>
          </w:tcPr>
          <w:p w:rsidR="0014139F" w:rsidRPr="008B73B1" w:rsidRDefault="0014139F" w:rsidP="0014139F">
            <w:pPr>
              <w:widowControl w:val="0"/>
              <w:spacing w:after="0" w:line="240" w:lineRule="auto"/>
              <w:contextualSpacing/>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721" w:type="dxa"/>
            <w:shd w:val="clear" w:color="auto" w:fill="auto"/>
          </w:tcPr>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rPr>
              <w:t>Валютою тендерної пропозиції є</w:t>
            </w:r>
            <w:r>
              <w:rPr>
                <w:rFonts w:ascii="Times New Roman" w:hAnsi="Times New Roman"/>
                <w:sz w:val="24"/>
                <w:szCs w:val="24"/>
                <w:lang w:val="uk-UA"/>
              </w:rPr>
              <w:t xml:space="preserve"> національна валюта України - </w:t>
            </w:r>
            <w:r w:rsidRPr="008B73B1">
              <w:rPr>
                <w:rFonts w:ascii="Times New Roman" w:hAnsi="Times New Roman"/>
                <w:sz w:val="24"/>
                <w:szCs w:val="24"/>
              </w:rPr>
              <w:t xml:space="preserve"> </w:t>
            </w:r>
            <w:r w:rsidRPr="0014139F">
              <w:rPr>
                <w:rFonts w:ascii="Times New Roman" w:hAnsi="Times New Roman"/>
                <w:b/>
                <w:bCs/>
                <w:sz w:val="24"/>
                <w:szCs w:val="24"/>
              </w:rPr>
              <w:t>гривня.</w:t>
            </w:r>
            <w:r w:rsidRPr="008B73B1">
              <w:rPr>
                <w:rFonts w:ascii="Times New Roman" w:hAnsi="Times New Roman"/>
                <w:sz w:val="24"/>
                <w:szCs w:val="24"/>
              </w:rPr>
              <w:t xml:space="preserve"> </w:t>
            </w:r>
          </w:p>
        </w:tc>
      </w:tr>
      <w:tr w:rsidR="0014139F" w:rsidRPr="008B73B1" w:rsidTr="00D9724D">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7</w:t>
            </w:r>
          </w:p>
        </w:tc>
        <w:tc>
          <w:tcPr>
            <w:tcW w:w="2861" w:type="dxa"/>
            <w:shd w:val="clear" w:color="auto" w:fill="auto"/>
          </w:tcPr>
          <w:p w:rsidR="0014139F" w:rsidRPr="008B73B1" w:rsidRDefault="0014139F" w:rsidP="00D9724D">
            <w:pPr>
              <w:widowControl w:val="0"/>
              <w:spacing w:after="0" w:line="240" w:lineRule="auto"/>
              <w:contextualSpacing/>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721" w:type="dxa"/>
            <w:shd w:val="clear" w:color="auto" w:fill="auto"/>
          </w:tcPr>
          <w:p w:rsidR="0014139F" w:rsidRDefault="0014139F" w:rsidP="00190B94">
            <w:pPr>
              <w:pStyle w:val="LO-normal"/>
              <w:spacing w:line="240" w:lineRule="auto"/>
              <w:ind w:firstLine="318"/>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Усі документи, що входять до складу тендерної пропозиції мають бути складені українською мовою. </w:t>
            </w:r>
          </w:p>
          <w:p w:rsidR="0014139F" w:rsidRDefault="0014139F" w:rsidP="00190B94">
            <w:pPr>
              <w:pStyle w:val="33"/>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w:t>
            </w:r>
            <w:r>
              <w:rPr>
                <w:rFonts w:ascii="Times New Roman" w:hAnsi="Times New Roman" w:cs="Times New Roman"/>
                <w:color w:val="auto"/>
                <w:sz w:val="24"/>
                <w:szCs w:val="24"/>
                <w:lang w:val="uk-UA"/>
              </w:rPr>
              <w:lastRenderedPageBreak/>
              <w:t xml:space="preserve">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14139F" w:rsidRDefault="0014139F" w:rsidP="00190B94">
            <w:pPr>
              <w:pStyle w:val="33"/>
              <w:widowControl w:val="0"/>
              <w:spacing w:line="240" w:lineRule="auto"/>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Тексти повинні бути автентичними, </w:t>
            </w:r>
            <w:r>
              <w:rPr>
                <w:rFonts w:ascii="Times New Roman" w:hAnsi="Times New Roman" w:cs="Times New Roman"/>
                <w:b/>
                <w:color w:val="auto"/>
                <w:sz w:val="24"/>
                <w:szCs w:val="24"/>
                <w:lang w:val="uk-UA"/>
              </w:rPr>
              <w:t>визначальним</w:t>
            </w: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є текст, викладений українською мовою.</w:t>
            </w:r>
          </w:p>
          <w:p w:rsidR="0014139F" w:rsidRPr="00E169C8" w:rsidRDefault="0014139F" w:rsidP="00190B94">
            <w:pPr>
              <w:widowControl w:val="0"/>
              <w:spacing w:after="0" w:line="240" w:lineRule="auto"/>
              <w:contextualSpacing/>
              <w:rPr>
                <w:rFonts w:ascii="Times New Roman" w:hAnsi="Times New Roman"/>
                <w:color w:val="000000"/>
                <w:sz w:val="24"/>
                <w:szCs w:val="24"/>
                <w:lang w:val="uk-UA" w:eastAsia="uk-UA"/>
              </w:rPr>
            </w:pPr>
            <w:r w:rsidRPr="00E169C8">
              <w:rPr>
                <w:rFonts w:ascii="Times New Roman" w:hAnsi="Times New Roman"/>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14139F" w:rsidRPr="008B73B1" w:rsidTr="00727453">
        <w:trPr>
          <w:trHeight w:val="283"/>
          <w:jc w:val="center"/>
        </w:trPr>
        <w:tc>
          <w:tcPr>
            <w:tcW w:w="10098" w:type="dxa"/>
            <w:gridSpan w:val="3"/>
            <w:shd w:val="clear" w:color="auto" w:fill="D9D9D9"/>
            <w:vAlign w:val="center"/>
          </w:tcPr>
          <w:p w:rsidR="0014139F" w:rsidRPr="008B73B1" w:rsidRDefault="0014139F" w:rsidP="00190B94">
            <w:pPr>
              <w:widowControl w:val="0"/>
              <w:spacing w:after="0" w:line="240" w:lineRule="auto"/>
              <w:contextualSpacing/>
              <w:rPr>
                <w:rFonts w:ascii="Times New Roman" w:hAnsi="Times New Roman"/>
                <w:b/>
                <w:color w:val="000000"/>
                <w:sz w:val="24"/>
                <w:szCs w:val="24"/>
                <w:lang w:val="uk-UA" w:eastAsia="uk-UA"/>
              </w:rPr>
            </w:pPr>
            <w:r w:rsidRPr="008B73B1">
              <w:rPr>
                <w:rFonts w:ascii="Times New Roman" w:hAnsi="Times New Roman"/>
                <w:b/>
                <w:sz w:val="24"/>
                <w:szCs w:val="24"/>
                <w:lang w:val="uk-UA"/>
              </w:rPr>
              <w:lastRenderedPageBreak/>
              <w:t>Порядок унесення змін та надання роз’яснень до тендерної документації</w:t>
            </w:r>
          </w:p>
        </w:tc>
      </w:tr>
      <w:tr w:rsidR="0014139F" w:rsidRPr="00190FE6"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b/>
                <w:color w:val="000000"/>
                <w:sz w:val="24"/>
                <w:szCs w:val="24"/>
                <w:lang w:val="uk-UA" w:eastAsia="uk-UA"/>
              </w:rPr>
            </w:pPr>
            <w:r w:rsidRPr="008B73B1">
              <w:rPr>
                <w:rFonts w:ascii="Times New Roman" w:hAnsi="Times New Roman"/>
                <w:b/>
                <w:color w:val="000000"/>
                <w:sz w:val="24"/>
                <w:szCs w:val="24"/>
                <w:lang w:val="uk-UA" w:eastAsia="uk-UA"/>
              </w:rPr>
              <w:t>1</w:t>
            </w:r>
          </w:p>
        </w:tc>
        <w:tc>
          <w:tcPr>
            <w:tcW w:w="2861" w:type="dxa"/>
            <w:shd w:val="clear" w:color="auto" w:fill="auto"/>
          </w:tcPr>
          <w:p w:rsidR="0014139F" w:rsidRPr="008B73B1" w:rsidRDefault="0014139F" w:rsidP="0014139F">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 xml:space="preserve">Процедура надання роз’яснень щодо тендерної документації </w:t>
            </w:r>
          </w:p>
        </w:tc>
        <w:tc>
          <w:tcPr>
            <w:tcW w:w="6721" w:type="dxa"/>
            <w:shd w:val="clear" w:color="auto" w:fill="auto"/>
          </w:tcPr>
          <w:p w:rsidR="0014139F" w:rsidRPr="00B44CF8" w:rsidRDefault="0014139F" w:rsidP="00190B94">
            <w:pPr>
              <w:pStyle w:val="a4"/>
              <w:widowControl w:val="0"/>
              <w:contextualSpacing/>
              <w:rPr>
                <w:rFonts w:ascii="Times New Roman" w:hAnsi="Times New Roman"/>
                <w:sz w:val="24"/>
                <w:szCs w:val="24"/>
              </w:rPr>
            </w:pPr>
            <w:r w:rsidRPr="00B44CF8">
              <w:rPr>
                <w:rFonts w:ascii="Times New Roman" w:hAnsi="Times New Roman"/>
              </w:rPr>
              <w:t xml:space="preserve">Фізична/юридична особа має право </w:t>
            </w:r>
            <w:r w:rsidRPr="00B44CF8">
              <w:rPr>
                <w:rFonts w:ascii="Times New Roman" w:hAnsi="Times New Roman"/>
                <w:b/>
              </w:rPr>
              <w:t>не пізніше ніж за 3 дні до закінчення строку подання тендерної пропозиції</w:t>
            </w:r>
            <w:r w:rsidRPr="00B44CF8">
              <w:rPr>
                <w:rFonts w:ascii="Times New Roman" w:hAnsi="Times New Roma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44CF8">
              <w:rPr>
                <w:rFonts w:ascii="Times New Roman" w:hAnsi="Times New Roman"/>
                <w:b/>
              </w:rPr>
              <w:t>протягом трьох днів із дня їх оприлюднення</w:t>
            </w:r>
            <w:r w:rsidRPr="00B44CF8">
              <w:rPr>
                <w:rFonts w:ascii="Times New Roman" w:hAnsi="Times New Roman"/>
              </w:rPr>
              <w:t xml:space="preserve"> надати роз’яснення на звернення та оприлюднити його в електронній системі закупівель</w:t>
            </w:r>
            <w:r w:rsidR="00783CF1">
              <w:rPr>
                <w:rFonts w:ascii="Times New Roman" w:hAnsi="Times New Roman"/>
              </w:rPr>
              <w:t>.</w:t>
            </w:r>
            <w:r w:rsidRPr="00B44CF8">
              <w:rPr>
                <w:rFonts w:ascii="Times New Roman" w:hAnsi="Times New Roman"/>
              </w:rPr>
              <w:t xml:space="preserve"> </w:t>
            </w:r>
          </w:p>
        </w:tc>
      </w:tr>
      <w:tr w:rsidR="0014139F" w:rsidRPr="008B73B1"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jc w:val="center"/>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2</w:t>
            </w:r>
          </w:p>
        </w:tc>
        <w:tc>
          <w:tcPr>
            <w:tcW w:w="2861" w:type="dxa"/>
            <w:shd w:val="clear" w:color="auto" w:fill="auto"/>
          </w:tcPr>
          <w:p w:rsidR="0014139F" w:rsidRPr="008B73B1" w:rsidRDefault="0014139F" w:rsidP="0014139F">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Унесення змін до тендерної документації</w:t>
            </w:r>
          </w:p>
        </w:tc>
        <w:tc>
          <w:tcPr>
            <w:tcW w:w="6721" w:type="dxa"/>
            <w:shd w:val="clear" w:color="auto" w:fill="auto"/>
          </w:tcPr>
          <w:p w:rsidR="0014139F" w:rsidRPr="00783CF1" w:rsidRDefault="0014139F" w:rsidP="00190B94">
            <w:pPr>
              <w:pStyle w:val="33"/>
              <w:widowControl w:val="0"/>
              <w:spacing w:line="240" w:lineRule="auto"/>
              <w:ind w:right="113"/>
              <w:rPr>
                <w:rFonts w:ascii="Times New Roman" w:hAnsi="Times New Roman" w:cs="Times New Roman"/>
                <w:b/>
                <w:bCs/>
                <w:sz w:val="24"/>
                <w:szCs w:val="24"/>
                <w:lang w:val="uk-UA"/>
              </w:rPr>
            </w:pPr>
            <w:r w:rsidRPr="006954C7">
              <w:rPr>
                <w:rFonts w:ascii="Times New Roman" w:hAnsi="Times New Roman" w:cs="Times New Roman"/>
                <w:sz w:val="24"/>
                <w:szCs w:val="24"/>
              </w:rPr>
              <w:t xml:space="preserve">Замовник має право з власної ініціативи або у разі усунення порушень </w:t>
            </w:r>
            <w:r w:rsidRPr="006954C7">
              <w:rPr>
                <w:rFonts w:ascii="Times New Roman" w:hAnsi="Times New Roman" w:cs="Times New Roman"/>
                <w:sz w:val="24"/>
                <w:szCs w:val="24"/>
                <w:lang w:val="uk-UA"/>
              </w:rPr>
              <w:t xml:space="preserve">вимог </w:t>
            </w:r>
            <w:r w:rsidRPr="006954C7">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6954C7">
                <w:rPr>
                  <w:rStyle w:val="a3"/>
                  <w:rFonts w:ascii="Times New Roman" w:hAnsi="Times New Roman" w:cs="Times New Roman"/>
                  <w:sz w:val="24"/>
                  <w:szCs w:val="24"/>
                </w:rPr>
                <w:t>статті 8</w:t>
              </w:r>
            </w:hyperlink>
            <w:r w:rsidRPr="006954C7">
              <w:rPr>
                <w:rFonts w:ascii="Times New Roman" w:hAnsi="Times New Roman" w:cs="Times New Roman"/>
                <w:sz w:val="24"/>
                <w:szCs w:val="24"/>
              </w:rPr>
              <w:t xml:space="preserve"> Закону, або за результатами звернень, або на </w:t>
            </w:r>
            <w:proofErr w:type="gramStart"/>
            <w:r w:rsidRPr="006954C7">
              <w:rPr>
                <w:rFonts w:ascii="Times New Roman" w:hAnsi="Times New Roman" w:cs="Times New Roman"/>
                <w:sz w:val="24"/>
                <w:szCs w:val="24"/>
              </w:rPr>
              <w:t>п</w:t>
            </w:r>
            <w:proofErr w:type="gramEnd"/>
            <w:r w:rsidRPr="006954C7">
              <w:rPr>
                <w:rFonts w:ascii="Times New Roman" w:hAnsi="Times New Roman" w:cs="Times New Roman"/>
                <w:sz w:val="24"/>
                <w:szCs w:val="24"/>
              </w:rPr>
              <w:t xml:space="preserve">ідставі рішення органу оскарження внести зміни до тендерної документації. </w:t>
            </w:r>
            <w:r w:rsidRPr="00783CF1">
              <w:rPr>
                <w:rFonts w:ascii="Times New Roman" w:hAnsi="Times New Roman" w:cs="Times New Roman"/>
                <w:b/>
                <w:bCs/>
                <w:sz w:val="24"/>
                <w:szCs w:val="24"/>
              </w:rPr>
              <w:t>У разі внесення змін до тендерної документації строк для подання тендерних пропозицій продовжується замовником</w:t>
            </w:r>
            <w:r w:rsidRPr="006954C7">
              <w:rPr>
                <w:rFonts w:ascii="Times New Roman" w:hAnsi="Times New Roman" w:cs="Times New Roman"/>
                <w:sz w:val="24"/>
                <w:szCs w:val="24"/>
              </w:rPr>
              <w:t xml:space="preserve"> в електронній системі закупівель таким чином, </w:t>
            </w:r>
            <w:r w:rsidRPr="00783CF1">
              <w:rPr>
                <w:rFonts w:ascii="Times New Roman" w:hAnsi="Times New Roman" w:cs="Times New Roman"/>
                <w:b/>
                <w:bCs/>
                <w:sz w:val="24"/>
                <w:szCs w:val="24"/>
              </w:rPr>
              <w:t>щоб з моменту внесення змі</w:t>
            </w:r>
            <w:proofErr w:type="gramStart"/>
            <w:r w:rsidRPr="00783CF1">
              <w:rPr>
                <w:rFonts w:ascii="Times New Roman" w:hAnsi="Times New Roman" w:cs="Times New Roman"/>
                <w:b/>
                <w:bCs/>
                <w:sz w:val="24"/>
                <w:szCs w:val="24"/>
              </w:rPr>
              <w:t>н</w:t>
            </w:r>
            <w:proofErr w:type="gramEnd"/>
            <w:r w:rsidRPr="00783CF1">
              <w:rPr>
                <w:rFonts w:ascii="Times New Roman" w:hAnsi="Times New Roman" w:cs="Times New Roman"/>
                <w:b/>
                <w:bCs/>
                <w:sz w:val="24"/>
                <w:szCs w:val="24"/>
              </w:rPr>
              <w:t xml:space="preserve"> до тендерної документації до закінчення кінцевого строку подання тендерних пропозицій залишалося не менше </w:t>
            </w:r>
            <w:r w:rsidRPr="00783CF1">
              <w:rPr>
                <w:rFonts w:ascii="Times New Roman" w:hAnsi="Times New Roman" w:cs="Times New Roman"/>
                <w:b/>
                <w:bCs/>
                <w:sz w:val="24"/>
                <w:szCs w:val="24"/>
                <w:lang w:val="uk-UA"/>
              </w:rPr>
              <w:t>чотирьох</w:t>
            </w:r>
            <w:r w:rsidRPr="00783CF1">
              <w:rPr>
                <w:rFonts w:ascii="Times New Roman" w:hAnsi="Times New Roman" w:cs="Times New Roman"/>
                <w:b/>
                <w:bCs/>
                <w:sz w:val="24"/>
                <w:szCs w:val="24"/>
              </w:rPr>
              <w:t xml:space="preserve"> днів</w:t>
            </w:r>
            <w:r w:rsidRPr="00783CF1">
              <w:rPr>
                <w:rFonts w:ascii="Times New Roman" w:hAnsi="Times New Roman" w:cs="Times New Roman"/>
                <w:b/>
                <w:bCs/>
                <w:sz w:val="24"/>
                <w:szCs w:val="24"/>
                <w:lang w:val="uk-UA"/>
              </w:rPr>
              <w:t>;</w:t>
            </w:r>
          </w:p>
          <w:p w:rsidR="0014139F" w:rsidRPr="006954C7" w:rsidRDefault="0014139F" w:rsidP="00190B94">
            <w:pPr>
              <w:pStyle w:val="a4"/>
              <w:widowControl w:val="0"/>
              <w:contextualSpacing/>
              <w:rPr>
                <w:rFonts w:ascii="Times New Roman" w:hAnsi="Times New Roman"/>
                <w:sz w:val="24"/>
                <w:szCs w:val="24"/>
              </w:rPr>
            </w:pPr>
            <w:r w:rsidRPr="006954C7">
              <w:rPr>
                <w:rFonts w:ascii="Times New Roman" w:hAnsi="Times New Roman"/>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139F" w:rsidRPr="008B73B1" w:rsidTr="00727453">
        <w:trPr>
          <w:trHeight w:val="266"/>
          <w:jc w:val="center"/>
        </w:trPr>
        <w:tc>
          <w:tcPr>
            <w:tcW w:w="10098" w:type="dxa"/>
            <w:gridSpan w:val="3"/>
            <w:shd w:val="clear" w:color="auto" w:fill="D9D9D9"/>
            <w:vAlign w:val="center"/>
          </w:tcPr>
          <w:p w:rsidR="0014139F" w:rsidRPr="008B73B1" w:rsidRDefault="0014139F" w:rsidP="00190B94">
            <w:pPr>
              <w:widowControl w:val="0"/>
              <w:spacing w:after="0" w:line="240" w:lineRule="auto"/>
              <w:contextualSpacing/>
              <w:rPr>
                <w:rFonts w:ascii="Times New Roman" w:hAnsi="Times New Roman"/>
                <w:b/>
                <w:color w:val="000000"/>
                <w:sz w:val="24"/>
                <w:szCs w:val="24"/>
                <w:lang w:val="uk-UA" w:eastAsia="uk-UA"/>
              </w:rPr>
            </w:pPr>
            <w:r w:rsidRPr="008B73B1">
              <w:rPr>
                <w:rFonts w:ascii="Times New Roman" w:hAnsi="Times New Roman"/>
                <w:b/>
                <w:sz w:val="24"/>
                <w:szCs w:val="24"/>
                <w:bdr w:val="none" w:sz="0" w:space="0" w:color="auto" w:frame="1"/>
                <w:lang w:val="uk-UA" w:eastAsia="uk-UA"/>
              </w:rPr>
              <w:t>Інструкція з підготовки тендерної пропозиції</w:t>
            </w:r>
            <w:r w:rsidRPr="008B73B1">
              <w:rPr>
                <w:rFonts w:ascii="Times New Roman" w:hAnsi="Times New Roman"/>
                <w:b/>
                <w:color w:val="000000"/>
                <w:sz w:val="24"/>
                <w:szCs w:val="24"/>
                <w:lang w:val="uk-UA" w:eastAsia="uk-UA"/>
              </w:rPr>
              <w:t xml:space="preserve"> </w:t>
            </w:r>
          </w:p>
        </w:tc>
      </w:tr>
      <w:tr w:rsidR="00783CF1" w:rsidRPr="00255DB6" w:rsidTr="00727453">
        <w:trPr>
          <w:trHeight w:val="522"/>
          <w:jc w:val="center"/>
        </w:trPr>
        <w:tc>
          <w:tcPr>
            <w:tcW w:w="516" w:type="dxa"/>
            <w:shd w:val="clear" w:color="auto" w:fill="auto"/>
          </w:tcPr>
          <w:p w:rsidR="00783CF1" w:rsidRPr="008B73B1" w:rsidRDefault="00783CF1" w:rsidP="00783CF1">
            <w:pPr>
              <w:widowControl w:val="0"/>
              <w:spacing w:after="0" w:line="240" w:lineRule="auto"/>
              <w:contextualSpacing/>
              <w:jc w:val="center"/>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1</w:t>
            </w:r>
          </w:p>
        </w:tc>
        <w:tc>
          <w:tcPr>
            <w:tcW w:w="2861" w:type="dxa"/>
            <w:shd w:val="clear" w:color="auto" w:fill="auto"/>
          </w:tcPr>
          <w:p w:rsidR="00783CF1" w:rsidRPr="008B73B1" w:rsidRDefault="00783CF1" w:rsidP="00D9724D">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Зміст і спосіб подання тендерної пропозиції</w:t>
            </w:r>
          </w:p>
        </w:tc>
        <w:tc>
          <w:tcPr>
            <w:tcW w:w="6721" w:type="dxa"/>
            <w:shd w:val="clear" w:color="auto" w:fill="auto"/>
          </w:tcPr>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DD09A9">
              <w:rPr>
                <w:rFonts w:ascii="Times New Roman" w:eastAsia="Times New Roman" w:hAnsi="Times New Roman"/>
                <w:color w:val="000000"/>
                <w:sz w:val="24"/>
                <w:szCs w:val="24"/>
                <w:lang w:val="uk-UA"/>
              </w:rPr>
              <w:lastRenderedPageBreak/>
              <w:t>документації, та шляхом завантаження необхідних документів, що вимагаються замовником у тендерній документації, а саме:</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DD09A9">
              <w:rPr>
                <w:rFonts w:ascii="Times New Roman" w:eastAsia="Times New Roman" w:hAnsi="Times New Roman"/>
                <w:b/>
                <w:color w:val="000000"/>
                <w:sz w:val="24"/>
                <w:szCs w:val="24"/>
                <w:lang w:val="uk-UA"/>
              </w:rPr>
              <w:t>шляхом самостійного декларування відсутності таких підстав</w:t>
            </w:r>
            <w:r w:rsidRPr="00DD09A9">
              <w:rPr>
                <w:rFonts w:ascii="Times New Roman" w:eastAsia="Times New Roman" w:hAnsi="Times New Roman"/>
                <w:color w:val="000000"/>
                <w:sz w:val="24"/>
                <w:szCs w:val="24"/>
                <w:lang w:val="uk-UA"/>
              </w:rPr>
              <w:t xml:space="preserve"> в електронній системі закупівель під час подання тендерної пропозиції та </w:t>
            </w:r>
            <w:r w:rsidRPr="00DD09A9">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D09A9">
              <w:rPr>
                <w:rFonts w:ascii="Times New Roman" w:eastAsia="Times New Roman" w:hAnsi="Times New Roman"/>
                <w:color w:val="000000"/>
                <w:sz w:val="24"/>
                <w:szCs w:val="24"/>
                <w:lang w:val="uk-UA"/>
              </w:rPr>
              <w:t>;</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w:t>
            </w:r>
            <w:r w:rsidRPr="00DD09A9">
              <w:rPr>
                <w:rFonts w:ascii="Times New Roman" w:eastAsia="Times New Roman" w:hAnsi="Times New Roman"/>
                <w:b/>
                <w:color w:val="000000"/>
                <w:sz w:val="24"/>
                <w:szCs w:val="24"/>
                <w:lang w:val="uk-UA"/>
              </w:rPr>
              <w:t>інформації про необхідні технічні, якісні та кількісні характеристики предмета закупівлі, а саме підписаний  Додаток №</w:t>
            </w:r>
            <w:r w:rsidR="00DC3247">
              <w:rPr>
                <w:rFonts w:ascii="Times New Roman" w:eastAsia="Times New Roman" w:hAnsi="Times New Roman"/>
                <w:b/>
                <w:color w:val="000000"/>
                <w:sz w:val="24"/>
                <w:szCs w:val="24"/>
                <w:lang w:val="uk-UA"/>
              </w:rPr>
              <w:t>2</w:t>
            </w:r>
            <w:r w:rsidRPr="00DD09A9">
              <w:rPr>
                <w:rFonts w:ascii="Times New Roman" w:eastAsia="Times New Roman" w:hAnsi="Times New Roman"/>
                <w:b/>
                <w:color w:val="000000"/>
                <w:sz w:val="24"/>
                <w:szCs w:val="24"/>
                <w:lang w:val="uk-UA"/>
              </w:rPr>
              <w:t xml:space="preserve"> до тендерної документації або лист погодження з Додатком </w:t>
            </w:r>
            <w:r w:rsidR="00DC3247">
              <w:rPr>
                <w:rFonts w:ascii="Times New Roman" w:eastAsia="Times New Roman" w:hAnsi="Times New Roman"/>
                <w:b/>
                <w:color w:val="000000"/>
                <w:sz w:val="24"/>
                <w:szCs w:val="24"/>
                <w:lang w:val="uk-UA"/>
              </w:rPr>
              <w:t>2</w:t>
            </w:r>
            <w:r w:rsidRPr="00DD09A9">
              <w:rPr>
                <w:rFonts w:ascii="Times New Roman" w:eastAsia="Times New Roman" w:hAnsi="Times New Roman"/>
                <w:b/>
                <w:color w:val="000000"/>
                <w:sz w:val="24"/>
                <w:szCs w:val="24"/>
                <w:lang w:val="uk-UA"/>
              </w:rPr>
              <w:t xml:space="preserve"> до тендерної документації</w:t>
            </w:r>
            <w:r w:rsidRPr="00DD09A9">
              <w:rPr>
                <w:rFonts w:ascii="Times New Roman" w:eastAsia="Times New Roman" w:hAnsi="Times New Roman"/>
                <w:color w:val="000000"/>
                <w:sz w:val="24"/>
                <w:szCs w:val="24"/>
                <w:lang w:val="uk-UA"/>
              </w:rPr>
              <w:t xml:space="preserve">;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w:t>
            </w:r>
            <w:r w:rsidRPr="00DD09A9">
              <w:rPr>
                <w:rFonts w:ascii="Times New Roman" w:eastAsia="Times New Roman" w:hAnsi="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DD09A9">
              <w:rPr>
                <w:rFonts w:ascii="Times New Roman" w:eastAsia="Times New Roman" w:hAnsi="Times New Roman"/>
                <w:color w:val="000000"/>
                <w:sz w:val="24"/>
                <w:szCs w:val="24"/>
                <w:lang w:val="uk-UA"/>
              </w:rPr>
              <w:t>;</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1.2. Кожен учасник має право подати тільки одну тендерну пропозицію.</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783CF1" w:rsidRPr="00DD09A9" w:rsidRDefault="00783CF1" w:rsidP="00190B94">
            <w:pPr>
              <w:spacing w:after="0" w:line="240" w:lineRule="auto"/>
              <w:ind w:left="-21" w:hanging="21"/>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83CF1" w:rsidRPr="00DD09A9" w:rsidRDefault="00783CF1" w:rsidP="00190B94">
            <w:pPr>
              <w:spacing w:after="0" w:line="240" w:lineRule="auto"/>
              <w:ind w:left="-21" w:hanging="21"/>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3CF1" w:rsidRPr="00DD09A9" w:rsidRDefault="00783CF1" w:rsidP="00190B94">
            <w:pPr>
              <w:spacing w:after="0" w:line="240" w:lineRule="auto"/>
              <w:ind w:left="-21" w:hanging="21"/>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 xml:space="preserve">Якщо замовником встановлені інші, крім ціни, критерії оцінки </w:t>
            </w:r>
            <w:r w:rsidRPr="00DD09A9">
              <w:rPr>
                <w:rFonts w:ascii="Times New Roman" w:eastAsia="Times New Roman" w:hAnsi="Times New Roman"/>
                <w:sz w:val="24"/>
                <w:szCs w:val="24"/>
                <w:lang w:val="uk-UA"/>
              </w:rPr>
              <w:lastRenderedPageBreak/>
              <w:t>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D09A9">
              <w:rPr>
                <w:rFonts w:ascii="Times New Roman" w:eastAsia="Times New Roman" w:hAnsi="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DD09A9">
              <w:rPr>
                <w:rFonts w:ascii="Times New Roman" w:eastAsia="Times New Roman" w:hAnsi="Times New Roman"/>
                <w:color w:val="000000"/>
                <w:sz w:val="24"/>
                <w:szCs w:val="24"/>
                <w:lang w:val="uk-UA"/>
              </w:rPr>
              <w:t xml:space="preserve">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1.5. </w:t>
            </w:r>
            <w:r w:rsidRPr="00DD09A9">
              <w:rPr>
                <w:rFonts w:ascii="Times New Roman" w:eastAsia="Times New Roman" w:hAnsi="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DD09A9">
              <w:rPr>
                <w:rFonts w:ascii="Times New Roman" w:eastAsia="Times New Roman" w:hAnsi="Times New Roman"/>
                <w:color w:val="000000"/>
                <w:sz w:val="24"/>
                <w:szCs w:val="24"/>
                <w:lang w:val="uk-UA"/>
              </w:rPr>
              <w:t xml:space="preserve">: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w:t>
            </w:r>
            <w:r w:rsidRPr="00DD09A9">
              <w:rPr>
                <w:rFonts w:ascii="Times New Roman" w:eastAsia="Times New Roman" w:hAnsi="Times New Roman"/>
                <w:color w:val="000000"/>
                <w:sz w:val="24"/>
                <w:szCs w:val="24"/>
                <w:lang w:val="uk-UA"/>
              </w:rPr>
              <w:lastRenderedPageBreak/>
              <w:t xml:space="preserve">створення такого об'єднання.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DD09A9">
              <w:rPr>
                <w:lang w:val="uk-UA"/>
              </w:rPr>
              <w:t xml:space="preserve"> </w:t>
            </w:r>
          </w:p>
          <w:p w:rsidR="00783CF1" w:rsidRPr="00DD09A9" w:rsidRDefault="00783CF1"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rsidR="00783CF1" w:rsidRPr="008B73B1" w:rsidRDefault="00783CF1" w:rsidP="00190B94">
            <w:pPr>
              <w:widowControl w:val="0"/>
              <w:spacing w:after="0" w:line="240" w:lineRule="auto"/>
              <w:contextualSpacing/>
              <w:rPr>
                <w:rFonts w:ascii="Times New Roman" w:hAnsi="Times New Roman"/>
                <w:color w:val="000000"/>
                <w:sz w:val="24"/>
                <w:szCs w:val="24"/>
                <w:lang w:val="uk-UA" w:eastAsia="uk-UA"/>
              </w:rPr>
            </w:pPr>
            <w:r w:rsidRPr="00DD09A9">
              <w:rPr>
                <w:rFonts w:ascii="Times New Roman" w:eastAsia="Times New Roman" w:hAnsi="Times New Roman"/>
                <w:color w:val="000000"/>
                <w:sz w:val="24"/>
                <w:szCs w:val="24"/>
                <w:lang w:val="uk-UA"/>
              </w:rPr>
              <w:t xml:space="preserve">1.10. </w:t>
            </w:r>
            <w:r w:rsidRPr="00DD09A9">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D09A9">
              <w:rPr>
                <w:rFonts w:ascii="Times New Roman" w:eastAsia="Times New Roman" w:hAnsi="Times New Roman"/>
                <w:color w:val="000000"/>
                <w:sz w:val="24"/>
                <w:szCs w:val="24"/>
                <w:lang w:val="uk-UA"/>
              </w:rPr>
              <w:t>.</w:t>
            </w:r>
          </w:p>
        </w:tc>
      </w:tr>
      <w:tr w:rsidR="0014139F" w:rsidRPr="008B73B1" w:rsidTr="00727453">
        <w:trPr>
          <w:trHeight w:val="410"/>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lastRenderedPageBreak/>
              <w:t>2</w:t>
            </w:r>
          </w:p>
        </w:tc>
        <w:tc>
          <w:tcPr>
            <w:tcW w:w="2861" w:type="dxa"/>
            <w:shd w:val="clear" w:color="auto" w:fill="auto"/>
          </w:tcPr>
          <w:p w:rsidR="0014139F" w:rsidRPr="008B73B1" w:rsidRDefault="0014139F" w:rsidP="0014139F">
            <w:pPr>
              <w:widowControl w:val="0"/>
              <w:spacing w:after="0" w:line="240" w:lineRule="auto"/>
              <w:contextualSpacing/>
              <w:jc w:val="both"/>
              <w:rPr>
                <w:rFonts w:ascii="Times New Roman" w:hAnsi="Times New Roman"/>
                <w:b/>
                <w:color w:val="000000"/>
                <w:sz w:val="24"/>
                <w:szCs w:val="24"/>
                <w:lang w:val="uk-UA" w:eastAsia="uk-UA"/>
              </w:rPr>
            </w:pPr>
            <w:r w:rsidRPr="008B73B1">
              <w:rPr>
                <w:rFonts w:ascii="Times New Roman" w:hAnsi="Times New Roman"/>
                <w:b/>
                <w:color w:val="000000"/>
                <w:sz w:val="24"/>
                <w:szCs w:val="24"/>
                <w:lang w:val="uk-UA" w:eastAsia="uk-UA"/>
              </w:rPr>
              <w:t>Забезпечення тендерної пропозиції</w:t>
            </w:r>
          </w:p>
        </w:tc>
        <w:tc>
          <w:tcPr>
            <w:tcW w:w="6721" w:type="dxa"/>
            <w:shd w:val="clear" w:color="auto" w:fill="auto"/>
          </w:tcPr>
          <w:p w:rsidR="0014139F" w:rsidRPr="008B73B1" w:rsidRDefault="0014139F" w:rsidP="00190B94">
            <w:pPr>
              <w:widowControl w:val="0"/>
              <w:spacing w:after="0" w:line="240" w:lineRule="auto"/>
              <w:contextualSpacing/>
              <w:rPr>
                <w:rFonts w:ascii="Times New Roman" w:hAnsi="Times New Roman"/>
                <w:sz w:val="24"/>
                <w:szCs w:val="24"/>
                <w:highlight w:val="yellow"/>
                <w:lang w:val="uk-UA" w:eastAsia="uk-UA"/>
              </w:rPr>
            </w:pPr>
            <w:r w:rsidRPr="008B73B1">
              <w:rPr>
                <w:rFonts w:ascii="Times New Roman" w:hAnsi="Times New Roman"/>
                <w:sz w:val="24"/>
                <w:szCs w:val="24"/>
                <w:lang w:val="uk-UA" w:eastAsia="uk-UA"/>
              </w:rPr>
              <w:t>не вимагається</w:t>
            </w:r>
          </w:p>
        </w:tc>
      </w:tr>
      <w:tr w:rsidR="0014139F" w:rsidRPr="008B73B1"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3</w:t>
            </w:r>
          </w:p>
        </w:tc>
        <w:tc>
          <w:tcPr>
            <w:tcW w:w="2861" w:type="dxa"/>
            <w:shd w:val="clear" w:color="auto" w:fill="auto"/>
          </w:tcPr>
          <w:p w:rsidR="0014139F" w:rsidRPr="008B73B1" w:rsidRDefault="0014139F" w:rsidP="0014139F">
            <w:pPr>
              <w:pStyle w:val="a4"/>
              <w:widowControl w:val="0"/>
              <w:contextualSpacing/>
              <w:rPr>
                <w:rFonts w:ascii="Times New Roman" w:hAnsi="Times New Roman"/>
                <w:b/>
                <w:sz w:val="24"/>
                <w:szCs w:val="24"/>
                <w:lang w:eastAsia="uk-UA"/>
              </w:rPr>
            </w:pPr>
            <w:r w:rsidRPr="008B73B1">
              <w:rPr>
                <w:rFonts w:ascii="Times New Roman" w:hAnsi="Times New Roman"/>
                <w:b/>
                <w:sz w:val="24"/>
                <w:szCs w:val="24"/>
                <w:lang w:eastAsia="uk-UA"/>
              </w:rPr>
              <w:t>Умови повернення чи неповернення забезпечення тендерної пропозиції</w:t>
            </w:r>
          </w:p>
        </w:tc>
        <w:tc>
          <w:tcPr>
            <w:tcW w:w="6721" w:type="dxa"/>
            <w:shd w:val="clear" w:color="auto" w:fill="auto"/>
          </w:tcPr>
          <w:p w:rsidR="0014139F" w:rsidRPr="008B73B1" w:rsidRDefault="0014139F" w:rsidP="00190B94">
            <w:pPr>
              <w:pStyle w:val="rvps2"/>
              <w:widowControl w:val="0"/>
              <w:shd w:val="clear" w:color="auto" w:fill="FFFFFF"/>
              <w:spacing w:before="0" w:beforeAutospacing="0" w:after="0" w:afterAutospacing="0"/>
              <w:contextualSpacing/>
              <w:textAlignment w:val="baseline"/>
            </w:pPr>
            <w:bookmarkStart w:id="0" w:name="n445"/>
            <w:bookmarkEnd w:id="0"/>
            <w:r w:rsidRPr="008B73B1">
              <w:t>не передбачаються</w:t>
            </w:r>
          </w:p>
        </w:tc>
      </w:tr>
      <w:tr w:rsidR="0014139F" w:rsidRPr="008B73B1" w:rsidTr="00727453">
        <w:trPr>
          <w:trHeight w:val="2958"/>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4</w:t>
            </w:r>
          </w:p>
        </w:tc>
        <w:tc>
          <w:tcPr>
            <w:tcW w:w="2861" w:type="dxa"/>
            <w:shd w:val="clear" w:color="auto" w:fill="auto"/>
          </w:tcPr>
          <w:p w:rsidR="0014139F" w:rsidRPr="008B73B1" w:rsidRDefault="0014139F" w:rsidP="0014139F">
            <w:pPr>
              <w:pStyle w:val="a4"/>
              <w:widowControl w:val="0"/>
              <w:contextualSpacing/>
              <w:rPr>
                <w:rFonts w:ascii="Times New Roman" w:hAnsi="Times New Roman"/>
                <w:b/>
                <w:sz w:val="24"/>
                <w:szCs w:val="24"/>
                <w:lang w:eastAsia="uk-UA"/>
              </w:rPr>
            </w:pPr>
            <w:r w:rsidRPr="008B73B1">
              <w:rPr>
                <w:rFonts w:ascii="Times New Roman" w:hAnsi="Times New Roman"/>
                <w:b/>
                <w:sz w:val="24"/>
                <w:szCs w:val="24"/>
                <w:lang w:eastAsia="uk-UA"/>
              </w:rPr>
              <w:t>Строк, протягом якого тендерні пропозиції є дійсними</w:t>
            </w:r>
          </w:p>
        </w:tc>
        <w:tc>
          <w:tcPr>
            <w:tcW w:w="6721" w:type="dxa"/>
            <w:shd w:val="clear" w:color="auto" w:fill="auto"/>
          </w:tcPr>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Тендерні пропозиції вважаються дійсними протягом (не менше) 90 днів з дня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Учасник має право:</w:t>
            </w:r>
          </w:p>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DA760E" w:rsidRPr="00255DB6" w:rsidTr="00727453">
        <w:trPr>
          <w:trHeight w:val="522"/>
          <w:jc w:val="center"/>
        </w:trPr>
        <w:tc>
          <w:tcPr>
            <w:tcW w:w="516" w:type="dxa"/>
            <w:shd w:val="clear" w:color="auto" w:fill="auto"/>
          </w:tcPr>
          <w:p w:rsidR="00DA760E" w:rsidRPr="008B73B1" w:rsidRDefault="00DA760E" w:rsidP="00DA760E">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5</w:t>
            </w:r>
          </w:p>
        </w:tc>
        <w:tc>
          <w:tcPr>
            <w:tcW w:w="2861" w:type="dxa"/>
            <w:shd w:val="clear" w:color="auto" w:fill="auto"/>
          </w:tcPr>
          <w:p w:rsidR="00DA760E" w:rsidRPr="00DD09A9" w:rsidRDefault="00DA760E" w:rsidP="00DA760E">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b/>
                <w:bCs/>
                <w:color w:val="000000"/>
                <w:sz w:val="24"/>
                <w:szCs w:val="24"/>
                <w:lang w:val="uk-UA"/>
              </w:rPr>
              <w:t xml:space="preserve">Кваліфікаційні критерії </w:t>
            </w:r>
            <w:r w:rsidRPr="00DD09A9">
              <w:rPr>
                <w:rFonts w:ascii="Times New Roman" w:eastAsia="Times New Roman" w:hAnsi="Times New Roman"/>
                <w:b/>
                <w:bCs/>
                <w:color w:val="000000"/>
                <w:sz w:val="24"/>
                <w:szCs w:val="24"/>
                <w:lang w:val="uk-UA"/>
              </w:rPr>
              <w:lastRenderedPageBreak/>
              <w:t>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rsidR="00DA760E" w:rsidRPr="008B73B1" w:rsidRDefault="00DA760E" w:rsidP="00DA760E">
            <w:pPr>
              <w:widowControl w:val="0"/>
              <w:spacing w:after="0" w:line="240" w:lineRule="auto"/>
              <w:contextualSpacing/>
              <w:rPr>
                <w:rFonts w:ascii="Times New Roman" w:hAnsi="Times New Roman"/>
                <w:b/>
                <w:sz w:val="24"/>
                <w:szCs w:val="24"/>
                <w:lang w:val="uk-UA" w:eastAsia="uk-UA"/>
              </w:rPr>
            </w:pPr>
            <w:r w:rsidRPr="00DD09A9">
              <w:rPr>
                <w:rFonts w:ascii="Times New Roman" w:eastAsia="Times New Roman" w:hAnsi="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721" w:type="dxa"/>
            <w:shd w:val="clear" w:color="auto" w:fill="auto"/>
          </w:tcPr>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 </w:t>
            </w:r>
            <w:r w:rsidRPr="00DD09A9">
              <w:rPr>
                <w:rFonts w:ascii="Times New Roman" w:eastAsia="Times New Roman" w:hAnsi="Times New Roman"/>
                <w:color w:val="000000"/>
                <w:sz w:val="24"/>
                <w:szCs w:val="24"/>
                <w:lang w:val="uk-UA"/>
              </w:rPr>
              <w:t xml:space="preserve"> У тендерній документації відомості, наведені у пункті 2 </w:t>
            </w:r>
            <w:r w:rsidRPr="00DD09A9">
              <w:rPr>
                <w:rFonts w:ascii="Times New Roman" w:eastAsia="Times New Roman" w:hAnsi="Times New Roman"/>
                <w:color w:val="000000"/>
                <w:sz w:val="24"/>
                <w:szCs w:val="24"/>
                <w:lang w:val="uk-UA"/>
              </w:rPr>
              <w:lastRenderedPageBreak/>
              <w:t>частини другої статті 22 Закону, визначаються відповідно до вимог, зазначених в абзацах шостому - восьмому цього пункту.</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У тендерній документації зазначаються:</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DA760E" w:rsidRPr="00DD09A9" w:rsidRDefault="00DA760E" w:rsidP="00190B94">
            <w:pPr>
              <w:shd w:val="clear" w:color="auto" w:fill="FFFFFF"/>
              <w:spacing w:after="0" w:line="240" w:lineRule="auto"/>
              <w:rPr>
                <w:rFonts w:ascii="Times New Roman" w:eastAsia="Times New Roman" w:hAnsi="Times New Roman"/>
                <w:sz w:val="24"/>
                <w:szCs w:val="24"/>
                <w:lang w:val="uk-UA"/>
              </w:rPr>
            </w:pPr>
            <w:r w:rsidRPr="00DD09A9">
              <w:rPr>
                <w:rFonts w:ascii="Times New Roman" w:eastAsia="Times New Roman" w:hAnsi="Times New Roman"/>
                <w:color w:val="000000"/>
                <w:sz w:val="24"/>
                <w:szCs w:val="24"/>
                <w:lang w:val="uk-UA"/>
              </w:rPr>
              <w:t>1</w:t>
            </w:r>
            <w:r w:rsidRPr="00DD09A9">
              <w:rPr>
                <w:rFonts w:ascii="Times New Roman" w:eastAsia="Times New Roman" w:hAnsi="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DD09A9">
              <w:rPr>
                <w:rFonts w:ascii="Times New Roman" w:eastAsia="Times New Roman" w:hAnsi="Times New Roman"/>
                <w:color w:val="000000"/>
                <w:sz w:val="24"/>
                <w:szCs w:val="24"/>
                <w:lang w:val="uk-UA"/>
              </w:rPr>
              <w:t>.</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rsidR="00DA760E" w:rsidRPr="00DD09A9" w:rsidRDefault="00DA760E"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w:t>
            </w:r>
            <w:r w:rsidRPr="00DD09A9">
              <w:rPr>
                <w:rFonts w:ascii="Times New Roman" w:eastAsia="Times New Roman" w:hAnsi="Times New Roman"/>
                <w:color w:val="000000"/>
                <w:sz w:val="24"/>
                <w:szCs w:val="24"/>
                <w:lang w:val="uk-UA"/>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DA760E" w:rsidRPr="00DD09A9" w:rsidRDefault="00DA760E" w:rsidP="00190B94">
            <w:pPr>
              <w:shd w:val="clear" w:color="auto" w:fill="FFFFFF"/>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 xml:space="preserve">5.1.3. </w:t>
            </w:r>
            <w:r w:rsidRPr="00DD09A9">
              <w:rPr>
                <w:rFonts w:ascii="Times New Roman" w:eastAsia="Times New Roman" w:hAnsi="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DD09A9">
              <w:rPr>
                <w:rFonts w:ascii="Times New Roman" w:eastAsia="Times New Roman" w:hAnsi="Times New Roman"/>
                <w:sz w:val="24"/>
                <w:szCs w:val="24"/>
                <w:lang w:val="uk-UA"/>
              </w:rPr>
              <w:t>.</w:t>
            </w:r>
          </w:p>
          <w:p w:rsidR="00DA760E" w:rsidRPr="00DD09A9" w:rsidRDefault="00DA760E" w:rsidP="00190B94">
            <w:pPr>
              <w:shd w:val="clear" w:color="auto" w:fill="FFFFFF"/>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5.2. </w:t>
            </w:r>
            <w:r w:rsidRPr="00DD09A9">
              <w:rPr>
                <w:rFonts w:ascii="Times New Roman" w:eastAsia="Times New Roman" w:hAnsi="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DD09A9">
              <w:rPr>
                <w:rFonts w:ascii="Times New Roman" w:eastAsia="Times New Roman" w:hAnsi="Times New Roman"/>
                <w:color w:val="000000"/>
                <w:sz w:val="24"/>
                <w:szCs w:val="24"/>
                <w:lang w:val="uk-UA"/>
              </w:rPr>
              <w:t>: </w:t>
            </w:r>
          </w:p>
          <w:p w:rsidR="00DA760E" w:rsidRPr="00DD09A9" w:rsidRDefault="00DA760E" w:rsidP="00190B94">
            <w:pPr>
              <w:spacing w:after="0" w:line="240" w:lineRule="auto"/>
              <w:rPr>
                <w:rFonts w:ascii="Times New Roman" w:eastAsia="Times New Roman" w:hAnsi="Times New Roman"/>
                <w:color w:val="000000"/>
                <w:sz w:val="24"/>
                <w:szCs w:val="24"/>
                <w:lang w:val="uk-UA"/>
              </w:rPr>
            </w:pPr>
            <w:r w:rsidRPr="00DD09A9">
              <w:rPr>
                <w:rFonts w:ascii="Times New Roman" w:hAnsi="Times New Roman"/>
                <w:sz w:val="24"/>
                <w:szCs w:val="24"/>
                <w:lang w:val="uk-UA"/>
              </w:rPr>
              <w:t xml:space="preserve">5.2.1. </w:t>
            </w:r>
            <w:r w:rsidRPr="00DD09A9">
              <w:rPr>
                <w:rFonts w:ascii="Times New Roman" w:eastAsia="Times New Roman" w:hAnsi="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DA760E" w:rsidRPr="00DD09A9" w:rsidRDefault="00DA760E" w:rsidP="00190B94">
            <w:pPr>
              <w:spacing w:after="0" w:line="240" w:lineRule="auto"/>
              <w:rPr>
                <w:rFonts w:ascii="Times New Roman" w:hAnsi="Times New Roman"/>
                <w:sz w:val="24"/>
                <w:szCs w:val="24"/>
                <w:lang w:val="uk-UA"/>
              </w:rPr>
            </w:pPr>
            <w:r w:rsidRPr="00DD09A9">
              <w:rPr>
                <w:rFonts w:ascii="Times New Roman" w:hAnsi="Times New Roman"/>
                <w:sz w:val="24"/>
                <w:szCs w:val="24"/>
                <w:u w:val="single"/>
                <w:lang w:val="uk-UA"/>
              </w:rPr>
              <w:t xml:space="preserve">- </w:t>
            </w:r>
            <w:r w:rsidRPr="00DD09A9">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p>
          <w:p w:rsidR="00DA760E" w:rsidRPr="00DD09A9" w:rsidRDefault="00DA760E" w:rsidP="00190B94">
            <w:pPr>
              <w:spacing w:after="0" w:line="240" w:lineRule="auto"/>
              <w:rPr>
                <w:rFonts w:ascii="Times New Roman" w:hAnsi="Times New Roman"/>
                <w:sz w:val="24"/>
                <w:szCs w:val="24"/>
                <w:lang w:val="uk-UA"/>
              </w:rPr>
            </w:pPr>
            <w:r w:rsidRPr="00DD09A9">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rsidR="00DA760E" w:rsidRPr="00DD09A9" w:rsidRDefault="00DA760E" w:rsidP="00190B94">
            <w:pPr>
              <w:shd w:val="clear" w:color="auto" w:fill="FFFFFF"/>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DD09A9">
              <w:rPr>
                <w:rFonts w:ascii="Times New Roman" w:hAnsi="Times New Roman"/>
                <w:sz w:val="24"/>
                <w:szCs w:val="24"/>
                <w:lang w:val="uk-UA"/>
              </w:rPr>
              <w:lastRenderedPageBreak/>
              <w:t>правопорушення або правопорушення, пов’язаного з корупцією;</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DD09A9">
              <w:rPr>
                <w:rFonts w:ascii="Times New Roman" w:hAnsi="Times New Roman"/>
                <w:sz w:val="24"/>
                <w:szCs w:val="24"/>
                <w:lang w:val="uk-UA"/>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760E" w:rsidRPr="00DD09A9" w:rsidRDefault="00DA760E" w:rsidP="00190B94">
            <w:pPr>
              <w:widowControl w:val="0"/>
              <w:spacing w:after="0" w:line="240" w:lineRule="auto"/>
              <w:contextualSpacing/>
              <w:rPr>
                <w:rFonts w:ascii="Times New Roman" w:hAnsi="Times New Roman"/>
                <w:b/>
                <w:sz w:val="24"/>
                <w:szCs w:val="24"/>
                <w:lang w:val="uk-UA"/>
              </w:rPr>
            </w:pPr>
            <w:r w:rsidRPr="00DD09A9">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D09A9">
              <w:rPr>
                <w:rFonts w:ascii="Times New Roman" w:hAnsi="Times New Roman"/>
                <w:sz w:val="24"/>
                <w:szCs w:val="24"/>
                <w:lang w:val="uk-UA"/>
              </w:rPr>
              <w:t xml:space="preserve">, </w:t>
            </w:r>
            <w:r w:rsidRPr="00DD09A9">
              <w:rPr>
                <w:rFonts w:ascii="Times New Roman" w:hAnsi="Times New Roman"/>
                <w:b/>
                <w:sz w:val="24"/>
                <w:szCs w:val="24"/>
                <w:lang w:val="uk-UA"/>
              </w:rPr>
              <w:t>а саме:</w:t>
            </w:r>
          </w:p>
          <w:p w:rsidR="00DA760E" w:rsidRPr="00DD09A9" w:rsidRDefault="00DA760E" w:rsidP="00190B94">
            <w:pPr>
              <w:widowControl w:val="0"/>
              <w:spacing w:after="0" w:line="240" w:lineRule="auto"/>
              <w:contextualSpacing/>
              <w:rPr>
                <w:rFonts w:ascii="Times New Roman" w:hAnsi="Times New Roman"/>
                <w:b/>
                <w:sz w:val="24"/>
                <w:szCs w:val="24"/>
                <w:lang w:val="uk-UA"/>
              </w:rPr>
            </w:pPr>
            <w:r w:rsidRPr="00DD09A9">
              <w:rPr>
                <w:rFonts w:ascii="Times New Roman" w:hAnsi="Times New Roman"/>
                <w:b/>
                <w:sz w:val="24"/>
                <w:szCs w:val="24"/>
                <w:lang w:val="uk-UA"/>
              </w:rPr>
              <w:t>-</w:t>
            </w:r>
            <w:r w:rsidRPr="00DD09A9">
              <w:rPr>
                <w:rFonts w:ascii="Times New Roman" w:hAnsi="Times New Roman"/>
                <w:sz w:val="24"/>
                <w:szCs w:val="24"/>
                <w:lang w:val="uk-UA"/>
              </w:rPr>
              <w:t xml:space="preserve"> </w:t>
            </w:r>
            <w:r w:rsidRPr="00DD09A9">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D09A9">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D09A9">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D09A9">
              <w:rPr>
                <w:rFonts w:ascii="Times New Roman" w:hAnsi="Times New Roman"/>
                <w:sz w:val="24"/>
                <w:szCs w:val="24"/>
                <w:lang w:val="uk-UA"/>
              </w:rPr>
              <w:t xml:space="preserve"> (у вигляді скрін-шоту екрану монітора веб-сайту з сторінкою Реєстру).</w:t>
            </w:r>
          </w:p>
          <w:p w:rsidR="00DA760E" w:rsidRPr="00DD09A9" w:rsidRDefault="00DA760E" w:rsidP="00190B94">
            <w:pPr>
              <w:shd w:val="clear" w:color="auto" w:fill="FFFFFF"/>
              <w:spacing w:after="0" w:line="240" w:lineRule="auto"/>
              <w:textAlignment w:val="baseline"/>
              <w:rPr>
                <w:rFonts w:ascii="Times New Roman" w:eastAsia="Times New Roman" w:hAnsi="Times New Roman"/>
                <w:color w:val="000000"/>
                <w:sz w:val="24"/>
                <w:szCs w:val="24"/>
                <w:lang w:val="uk-UA"/>
              </w:rPr>
            </w:pPr>
            <w:r w:rsidRPr="00DD09A9">
              <w:rPr>
                <w:rFonts w:ascii="Times New Roman" w:hAnsi="Times New Roman"/>
                <w:iCs/>
                <w:color w:val="000000"/>
                <w:sz w:val="24"/>
                <w:szCs w:val="24"/>
                <w:lang w:val="uk-UA"/>
              </w:rPr>
              <w:t xml:space="preserve">- </w:t>
            </w:r>
            <w:r w:rsidRPr="00DD09A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D09A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D09A9">
              <w:rPr>
                <w:rFonts w:ascii="Times New Roman" w:hAnsi="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w:t>
            </w:r>
            <w:r w:rsidRPr="00DD09A9">
              <w:rPr>
                <w:rFonts w:ascii="Times New Roman" w:hAnsi="Times New Roman"/>
                <w:sz w:val="24"/>
                <w:szCs w:val="24"/>
                <w:lang w:val="uk-UA"/>
              </w:rPr>
              <w:lastRenderedPageBreak/>
              <w:t>5 пункту 47 Особливостей</w:t>
            </w:r>
            <w:r w:rsidRPr="00DD09A9">
              <w:rPr>
                <w:rFonts w:ascii="Times New Roman" w:hAnsi="Times New Roman"/>
                <w:iCs/>
                <w:color w:val="000000"/>
                <w:sz w:val="24"/>
                <w:szCs w:val="24"/>
                <w:lang w:val="uk-UA"/>
              </w:rPr>
              <w:t>;</w:t>
            </w:r>
          </w:p>
          <w:p w:rsidR="00DA760E" w:rsidRPr="00DD09A9" w:rsidRDefault="00DA760E" w:rsidP="00190B94">
            <w:pPr>
              <w:shd w:val="clear" w:color="auto" w:fill="FFFFFF"/>
              <w:spacing w:after="0" w:line="240" w:lineRule="auto"/>
              <w:textAlignment w:val="baseline"/>
              <w:rPr>
                <w:rFonts w:ascii="Times New Roman" w:eastAsia="Times New Roman" w:hAnsi="Times New Roman"/>
                <w:color w:val="000000"/>
                <w:sz w:val="24"/>
                <w:szCs w:val="24"/>
                <w:lang w:val="uk-UA"/>
              </w:rPr>
            </w:pPr>
            <w:r w:rsidRPr="00DD09A9">
              <w:rPr>
                <w:rFonts w:ascii="Times New Roman" w:hAnsi="Times New Roman"/>
                <w:iCs/>
                <w:color w:val="000000"/>
                <w:sz w:val="24"/>
                <w:szCs w:val="24"/>
                <w:lang w:val="uk-UA"/>
              </w:rPr>
              <w:t xml:space="preserve">- </w:t>
            </w:r>
            <w:r w:rsidRPr="00DD09A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D09A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D09A9">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DD09A9">
              <w:rPr>
                <w:rFonts w:ascii="Times New Roman" w:hAnsi="Times New Roman"/>
                <w:iCs/>
                <w:color w:val="000000"/>
                <w:sz w:val="24"/>
                <w:szCs w:val="24"/>
                <w:lang w:val="uk-UA"/>
              </w:rPr>
              <w:t>;</w:t>
            </w:r>
          </w:p>
          <w:p w:rsidR="00DA760E" w:rsidRPr="00DD09A9" w:rsidRDefault="00DA760E" w:rsidP="00190B94">
            <w:pPr>
              <w:shd w:val="clear" w:color="auto" w:fill="FFFFFF"/>
              <w:spacing w:after="0" w:line="240" w:lineRule="auto"/>
              <w:textAlignment w:val="baseline"/>
              <w:rPr>
                <w:rFonts w:ascii="Times New Roman" w:hAnsi="Times New Roman"/>
                <w:iCs/>
                <w:color w:val="000000"/>
                <w:sz w:val="24"/>
                <w:szCs w:val="24"/>
                <w:lang w:val="uk-UA"/>
              </w:rPr>
            </w:pPr>
            <w:r w:rsidRPr="00DD09A9">
              <w:rPr>
                <w:rFonts w:ascii="Times New Roman" w:hAnsi="Times New Roman"/>
                <w:iCs/>
                <w:color w:val="000000"/>
                <w:sz w:val="24"/>
                <w:szCs w:val="24"/>
                <w:lang w:val="uk-UA"/>
              </w:rPr>
              <w:t xml:space="preserve">- </w:t>
            </w:r>
            <w:r w:rsidRPr="00DD09A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D09A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09A9">
              <w:rPr>
                <w:rFonts w:ascii="Times New Roman" w:hAnsi="Times New Roman"/>
                <w:sz w:val="24"/>
                <w:szCs w:val="24"/>
                <w:lang w:val="uk-UA"/>
              </w:rPr>
              <w:t>згідно підпункту 12 пункту 47 Особливостей</w:t>
            </w:r>
            <w:r w:rsidRPr="00DD09A9">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rsidR="00DA760E" w:rsidRPr="00DD09A9" w:rsidRDefault="00DA760E" w:rsidP="00190B94">
            <w:pPr>
              <w:spacing w:after="0" w:line="240" w:lineRule="auto"/>
              <w:rPr>
                <w:rFonts w:ascii="Times New Roman" w:eastAsia="Times New Roman" w:hAnsi="Times New Roman"/>
                <w:sz w:val="24"/>
                <w:szCs w:val="24"/>
                <w:lang w:val="uk-UA"/>
              </w:rPr>
            </w:pPr>
            <w:r w:rsidRPr="00DD09A9">
              <w:rPr>
                <w:rFonts w:ascii="Times New Roman" w:hAnsi="Times New Roman"/>
                <w:iCs/>
                <w:color w:val="000000"/>
                <w:sz w:val="24"/>
                <w:szCs w:val="24"/>
                <w:lang w:val="uk-UA"/>
              </w:rPr>
              <w:t xml:space="preserve">- </w:t>
            </w:r>
            <w:r w:rsidRPr="00DD09A9">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D09A9">
              <w:rPr>
                <w:rFonts w:ascii="Times New Roman" w:hAnsi="Times New Roman"/>
                <w:sz w:val="24"/>
                <w:szCs w:val="24"/>
                <w:lang w:val="uk-UA"/>
              </w:rPr>
              <w:t>згідно абзацу чотирнадцятому пункту 47 Особливостей</w:t>
            </w:r>
            <w:r w:rsidRPr="00DD09A9">
              <w:rPr>
                <w:rFonts w:ascii="Times New Roman" w:eastAsia="Times New Roman" w:hAnsi="Times New Roman"/>
                <w:sz w:val="24"/>
                <w:szCs w:val="24"/>
                <w:lang w:val="uk-UA"/>
              </w:rPr>
              <w:t>.</w:t>
            </w:r>
          </w:p>
          <w:p w:rsidR="00DA760E" w:rsidRPr="00DD09A9" w:rsidRDefault="00DA760E"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або</w:t>
            </w:r>
          </w:p>
          <w:p w:rsidR="00DA760E" w:rsidRPr="00DD09A9" w:rsidRDefault="00DA760E" w:rsidP="00190B94">
            <w:pPr>
              <w:shd w:val="clear" w:color="auto" w:fill="FFFFFF"/>
              <w:spacing w:after="0" w:line="240" w:lineRule="auto"/>
              <w:textAlignment w:val="baseline"/>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760E" w:rsidRPr="00DD09A9" w:rsidRDefault="00DA760E" w:rsidP="00190B94">
            <w:pPr>
              <w:shd w:val="clear" w:color="auto" w:fill="FFFFFF"/>
              <w:spacing w:after="0" w:line="240" w:lineRule="auto"/>
              <w:textAlignment w:val="baseline"/>
              <w:rPr>
                <w:rFonts w:ascii="Times New Roman" w:hAnsi="Times New Roman"/>
                <w:sz w:val="24"/>
                <w:szCs w:val="24"/>
                <w:lang w:val="uk-UA" w:eastAsia="uk-UA"/>
              </w:rPr>
            </w:pPr>
            <w:r w:rsidRPr="00DD09A9">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760E" w:rsidRPr="00DD09A9" w:rsidRDefault="00DA760E" w:rsidP="00190B94">
            <w:pPr>
              <w:shd w:val="clear" w:color="auto" w:fill="FFFFFF"/>
              <w:spacing w:after="0" w:line="240" w:lineRule="auto"/>
              <w:textAlignment w:val="baseline"/>
              <w:rPr>
                <w:shd w:val="clear" w:color="auto" w:fill="FFFFFF"/>
                <w:lang w:val="uk-UA"/>
              </w:rPr>
            </w:pPr>
            <w:r w:rsidRPr="00DD09A9">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DD09A9">
              <w:rPr>
                <w:rFonts w:ascii="Times New Roman" w:hAnsi="Times New Roman"/>
                <w:sz w:val="24"/>
                <w:szCs w:val="24"/>
                <w:lang w:val="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760E" w:rsidRPr="00DD09A9" w:rsidRDefault="00DA760E" w:rsidP="00190B94">
            <w:pPr>
              <w:shd w:val="clear" w:color="auto" w:fill="FFFFFF"/>
              <w:spacing w:after="0" w:line="240" w:lineRule="auto"/>
              <w:textAlignment w:val="baseline"/>
              <w:rPr>
                <w:rFonts w:ascii="Times New Roman" w:eastAsia="Times New Roman" w:hAnsi="Times New Roman"/>
                <w:i/>
                <w:color w:val="000000"/>
                <w:sz w:val="24"/>
                <w:szCs w:val="24"/>
                <w:u w:val="single"/>
                <w:lang w:val="uk-UA"/>
              </w:rPr>
            </w:pPr>
            <w:r w:rsidRPr="00DD09A9">
              <w:rPr>
                <w:rFonts w:ascii="Times New Roman" w:eastAsia="Times New Roman" w:hAnsi="Times New Roman"/>
                <w:i/>
                <w:color w:val="000000"/>
                <w:sz w:val="24"/>
                <w:szCs w:val="24"/>
                <w:u w:val="single"/>
                <w:lang w:val="uk-UA"/>
              </w:rPr>
              <w:t>Примітки:</w:t>
            </w:r>
          </w:p>
          <w:p w:rsidR="00DA760E" w:rsidRPr="00DD09A9" w:rsidRDefault="00DA760E" w:rsidP="00190B94">
            <w:pPr>
              <w:shd w:val="clear" w:color="auto" w:fill="FFFFFF"/>
              <w:spacing w:after="0" w:line="240" w:lineRule="auto"/>
              <w:textAlignment w:val="baseline"/>
              <w:rPr>
                <w:rFonts w:ascii="Times New Roman" w:eastAsia="Times New Roman" w:hAnsi="Times New Roman"/>
                <w:i/>
                <w:color w:val="000000"/>
                <w:sz w:val="24"/>
                <w:szCs w:val="24"/>
                <w:lang w:val="uk-UA"/>
              </w:rPr>
            </w:pPr>
            <w:r w:rsidRPr="00DD09A9">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D09A9">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DD09A9">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DA760E" w:rsidRPr="00DD09A9" w:rsidRDefault="00DA760E" w:rsidP="00190B94">
            <w:pPr>
              <w:shd w:val="clear" w:color="auto" w:fill="FFFFFF"/>
              <w:spacing w:after="0" w:line="240" w:lineRule="auto"/>
              <w:textAlignment w:val="baseline"/>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Посилання на реєстри для отримання довідок:</w:t>
            </w:r>
          </w:p>
          <w:p w:rsidR="00DA760E" w:rsidRPr="00DD09A9" w:rsidRDefault="004F2F18" w:rsidP="00190B94">
            <w:pPr>
              <w:shd w:val="clear" w:color="auto" w:fill="FFFFFF"/>
              <w:spacing w:after="0" w:line="240" w:lineRule="auto"/>
              <w:textAlignment w:val="baseline"/>
              <w:rPr>
                <w:rFonts w:ascii="Times New Roman" w:hAnsi="Times New Roman"/>
                <w:i/>
                <w:sz w:val="24"/>
                <w:szCs w:val="24"/>
                <w:lang w:val="uk-UA"/>
              </w:rPr>
            </w:pPr>
            <w:hyperlink r:id="rId10" w:history="1">
              <w:r w:rsidR="00DA760E" w:rsidRPr="00DD09A9">
                <w:rPr>
                  <w:rStyle w:val="a3"/>
                  <w:rFonts w:ascii="Times New Roman" w:hAnsi="Times New Roman"/>
                  <w:szCs w:val="24"/>
                </w:rPr>
                <w:t>https</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vytiah</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mvs</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gov</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ua</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app</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landing</w:t>
              </w:r>
            </w:hyperlink>
          </w:p>
          <w:p w:rsidR="00DA760E" w:rsidRPr="00DD09A9" w:rsidRDefault="004F2F18" w:rsidP="00190B94">
            <w:pPr>
              <w:widowControl w:val="0"/>
              <w:spacing w:after="0" w:line="240" w:lineRule="auto"/>
              <w:contextualSpacing/>
              <w:rPr>
                <w:rFonts w:ascii="Times New Roman" w:hAnsi="Times New Roman"/>
                <w:sz w:val="24"/>
                <w:szCs w:val="24"/>
                <w:lang w:val="uk-UA"/>
              </w:rPr>
            </w:pPr>
            <w:hyperlink r:id="rId11" w:history="1">
              <w:r w:rsidR="00DA760E" w:rsidRPr="00DD09A9">
                <w:rPr>
                  <w:rStyle w:val="a3"/>
                  <w:rFonts w:ascii="Times New Roman" w:hAnsi="Times New Roman"/>
                  <w:szCs w:val="24"/>
                </w:rPr>
                <w:t>https</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corruptinfo</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nazk</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gov</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ua</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reference</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getpersonalreference</w:t>
              </w:r>
              <w:r w:rsidR="00DA760E" w:rsidRPr="00DD09A9">
                <w:rPr>
                  <w:rStyle w:val="a3"/>
                  <w:rFonts w:ascii="Times New Roman" w:hAnsi="Times New Roman"/>
                  <w:szCs w:val="24"/>
                  <w:lang w:val="uk-UA"/>
                </w:rPr>
                <w:t>/</w:t>
              </w:r>
              <w:r w:rsidR="00DA760E" w:rsidRPr="00DD09A9">
                <w:rPr>
                  <w:rStyle w:val="a3"/>
                  <w:rFonts w:ascii="Times New Roman" w:hAnsi="Times New Roman"/>
                  <w:szCs w:val="24"/>
                </w:rPr>
                <w:t>individual</w:t>
              </w:r>
            </w:hyperlink>
            <w:r w:rsidR="00DA760E" w:rsidRPr="00DD09A9">
              <w:rPr>
                <w:rFonts w:ascii="Times New Roman" w:hAnsi="Times New Roman"/>
                <w:sz w:val="24"/>
                <w:szCs w:val="24"/>
                <w:lang w:val="uk-UA"/>
              </w:rPr>
              <w:t>.</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A760E" w:rsidRPr="00DD09A9"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760E" w:rsidRPr="00DD09A9" w:rsidRDefault="00DA760E" w:rsidP="00190B94">
            <w:pPr>
              <w:spacing w:after="0" w:line="240" w:lineRule="auto"/>
              <w:rPr>
                <w:rFonts w:ascii="Times New Roman" w:eastAsia="Times New Roman" w:hAnsi="Times New Roman"/>
                <w:color w:val="000000"/>
                <w:sz w:val="24"/>
                <w:szCs w:val="24"/>
                <w:shd w:val="clear" w:color="auto" w:fill="FFFFFF"/>
                <w:lang w:val="uk-UA"/>
              </w:rPr>
            </w:pPr>
            <w:r w:rsidRPr="00DD09A9">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rsidRPr="00DD09A9">
              <w:rPr>
                <w:rFonts w:ascii="Times New Roman" w:hAnsi="Times New Roman"/>
                <w:sz w:val="24"/>
                <w:szCs w:val="24"/>
                <w:lang w:val="uk-UA"/>
              </w:rPr>
              <w:lastRenderedPageBreak/>
              <w:t>визначених цим пунктом.</w:t>
            </w:r>
          </w:p>
          <w:p w:rsidR="00DA760E" w:rsidRPr="00DA760E" w:rsidRDefault="00DA760E" w:rsidP="00190B94">
            <w:pPr>
              <w:widowControl w:val="0"/>
              <w:spacing w:after="0" w:line="240" w:lineRule="auto"/>
              <w:contextualSpacing/>
              <w:rPr>
                <w:rFonts w:ascii="Times New Roman" w:hAnsi="Times New Roman"/>
                <w:sz w:val="24"/>
                <w:szCs w:val="24"/>
                <w:lang w:val="uk-UA"/>
              </w:rPr>
            </w:pPr>
            <w:r w:rsidRPr="00DD09A9">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14139F" w:rsidRPr="008B73B1"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lastRenderedPageBreak/>
              <w:t>6</w:t>
            </w:r>
          </w:p>
        </w:tc>
        <w:tc>
          <w:tcPr>
            <w:tcW w:w="2861" w:type="dxa"/>
            <w:shd w:val="clear" w:color="auto" w:fill="auto"/>
          </w:tcPr>
          <w:p w:rsidR="0014139F" w:rsidRPr="008B73B1" w:rsidRDefault="0014139F" w:rsidP="0014139F">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bCs/>
                <w:color w:val="000000"/>
                <w:sz w:val="24"/>
                <w:szCs w:val="24"/>
              </w:rPr>
              <w:t>Інформація про необхідні технічні, якісні та кількісні характеристики предмета закупі</w:t>
            </w:r>
            <w:proofErr w:type="gramStart"/>
            <w:r w:rsidRPr="008B73B1">
              <w:rPr>
                <w:rFonts w:ascii="Times New Roman" w:hAnsi="Times New Roman"/>
                <w:b/>
                <w:bCs/>
                <w:color w:val="000000"/>
                <w:sz w:val="24"/>
                <w:szCs w:val="24"/>
              </w:rPr>
              <w:t>вл</w:t>
            </w:r>
            <w:proofErr w:type="gramEnd"/>
            <w:r w:rsidRPr="008B73B1">
              <w:rPr>
                <w:rFonts w:ascii="Times New Roman" w:hAnsi="Times New Roman"/>
                <w:b/>
                <w:bCs/>
                <w:color w:val="000000"/>
                <w:sz w:val="24"/>
                <w:szCs w:val="24"/>
              </w:rPr>
              <w:t>і, у тому числі відповідна технічна специфікація (у разі потреби - плани, креслення, малюнки чи опис предмета закупівлі)</w:t>
            </w:r>
          </w:p>
        </w:tc>
        <w:tc>
          <w:tcPr>
            <w:tcW w:w="6721" w:type="dxa"/>
            <w:shd w:val="clear" w:color="auto" w:fill="auto"/>
          </w:tcPr>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b/>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Pr="008B73B1">
              <w:rPr>
                <w:rFonts w:ascii="Times New Roman" w:hAnsi="Times New Roman"/>
                <w:sz w:val="24"/>
                <w:szCs w:val="24"/>
                <w:lang w:val="uk-UA" w:eastAsia="uk-UA"/>
              </w:rPr>
              <w:t>:</w:t>
            </w:r>
          </w:p>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 лист про згоду з вимогами згідно Додатку №</w:t>
            </w:r>
            <w:r w:rsidR="00DC3247">
              <w:rPr>
                <w:rFonts w:ascii="Times New Roman" w:hAnsi="Times New Roman"/>
                <w:sz w:val="24"/>
                <w:szCs w:val="24"/>
                <w:lang w:val="uk-UA" w:eastAsia="uk-UA"/>
              </w:rPr>
              <w:t>2</w:t>
            </w:r>
            <w:r w:rsidRPr="008B73B1">
              <w:rPr>
                <w:rFonts w:ascii="Times New Roman" w:hAnsi="Times New Roman"/>
                <w:sz w:val="24"/>
                <w:szCs w:val="24"/>
                <w:lang w:val="uk-UA" w:eastAsia="uk-UA"/>
              </w:rPr>
              <w:t xml:space="preserve"> до тендерної документації;</w:t>
            </w:r>
          </w:p>
          <w:p w:rsidR="0014139F" w:rsidRPr="008B73B1" w:rsidRDefault="0014139F" w:rsidP="00190B94">
            <w:pPr>
              <w:pStyle w:val="a6"/>
              <w:widowControl w:val="0"/>
              <w:spacing w:after="0" w:line="240" w:lineRule="auto"/>
              <w:ind w:left="0"/>
              <w:rPr>
                <w:rFonts w:ascii="Times New Roman" w:hAnsi="Times New Roman"/>
                <w:sz w:val="24"/>
                <w:szCs w:val="24"/>
                <w:lang w:val="uk-UA" w:eastAsia="uk-UA"/>
              </w:rPr>
            </w:pPr>
            <w:r w:rsidRPr="008B73B1">
              <w:rPr>
                <w:rFonts w:ascii="Times New Roman" w:hAnsi="Times New Roman"/>
                <w:sz w:val="24"/>
                <w:szCs w:val="24"/>
                <w:lang w:val="uk-UA" w:eastAsia="uk-UA"/>
              </w:rPr>
              <w:t>Учасник за власним бажанням може надати додаткові матеріали про його відповідність кваліфікаційним критеріям.</w:t>
            </w:r>
          </w:p>
          <w:p w:rsidR="0014139F" w:rsidRPr="008B73B1" w:rsidRDefault="0014139F" w:rsidP="00190B94">
            <w:pPr>
              <w:pStyle w:val="a6"/>
              <w:widowControl w:val="0"/>
              <w:spacing w:after="0" w:line="240" w:lineRule="auto"/>
              <w:ind w:left="0"/>
              <w:rPr>
                <w:rFonts w:ascii="Times New Roman" w:hAnsi="Times New Roman"/>
                <w:sz w:val="24"/>
                <w:szCs w:val="24"/>
                <w:lang w:val="uk-UA" w:eastAsia="uk-UA"/>
              </w:rPr>
            </w:pPr>
            <w:r w:rsidRPr="008B73B1">
              <w:rPr>
                <w:rFonts w:ascii="Times New Roman" w:hAnsi="Times New Roman"/>
                <w:sz w:val="24"/>
                <w:szCs w:val="24"/>
                <w:lang w:val="uk-UA"/>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tc>
      </w:tr>
      <w:tr w:rsidR="0014139F" w:rsidRPr="008B73B1"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7</w:t>
            </w:r>
          </w:p>
        </w:tc>
        <w:tc>
          <w:tcPr>
            <w:tcW w:w="2861" w:type="dxa"/>
            <w:shd w:val="clear" w:color="auto" w:fill="auto"/>
          </w:tcPr>
          <w:p w:rsidR="0014139F" w:rsidRPr="008B73B1" w:rsidRDefault="0014139F" w:rsidP="0014139F">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Інформація про субпідрядника (у випадку закупівлі робіт)</w:t>
            </w:r>
          </w:p>
        </w:tc>
        <w:tc>
          <w:tcPr>
            <w:tcW w:w="6721" w:type="dxa"/>
            <w:shd w:val="clear" w:color="auto" w:fill="auto"/>
          </w:tcPr>
          <w:p w:rsidR="0014139F" w:rsidRPr="008B73B1" w:rsidRDefault="0014139F"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Не передбачається.</w:t>
            </w:r>
          </w:p>
        </w:tc>
      </w:tr>
      <w:tr w:rsidR="0014139F" w:rsidRPr="00255DB6"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8</w:t>
            </w:r>
          </w:p>
        </w:tc>
        <w:tc>
          <w:tcPr>
            <w:tcW w:w="2861" w:type="dxa"/>
            <w:shd w:val="clear" w:color="auto" w:fill="auto"/>
          </w:tcPr>
          <w:p w:rsidR="0014139F" w:rsidRPr="008B73B1" w:rsidRDefault="0014139F" w:rsidP="0014139F">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Унесення змін або відкликання тендерної пропозиції учасником</w:t>
            </w:r>
          </w:p>
        </w:tc>
        <w:tc>
          <w:tcPr>
            <w:tcW w:w="6721" w:type="dxa"/>
            <w:shd w:val="clear" w:color="auto" w:fill="auto"/>
          </w:tcPr>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4139F" w:rsidRPr="008B73B1" w:rsidRDefault="002F5B5C" w:rsidP="00190B94">
            <w:pPr>
              <w:widowControl w:val="0"/>
              <w:spacing w:after="0" w:line="240" w:lineRule="auto"/>
              <w:contextualSpacing/>
              <w:rPr>
                <w:rFonts w:ascii="Times New Roman" w:hAnsi="Times New Roman"/>
                <w:sz w:val="24"/>
                <w:szCs w:val="24"/>
                <w:lang w:val="uk-UA"/>
              </w:rPr>
            </w:pPr>
            <w:r w:rsidRPr="00DD09A9">
              <w:rPr>
                <w:rFonts w:ascii="Times New Roman" w:eastAsia="Times New Roman" w:hAnsi="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139F" w:rsidRPr="008B73B1" w:rsidTr="00727453">
        <w:trPr>
          <w:trHeight w:val="140"/>
          <w:jc w:val="center"/>
        </w:trPr>
        <w:tc>
          <w:tcPr>
            <w:tcW w:w="10098" w:type="dxa"/>
            <w:gridSpan w:val="3"/>
            <w:shd w:val="clear" w:color="auto" w:fill="D9D9D9"/>
          </w:tcPr>
          <w:p w:rsidR="0014139F" w:rsidRPr="008B73B1" w:rsidRDefault="0014139F" w:rsidP="00190B94">
            <w:pPr>
              <w:widowControl w:val="0"/>
              <w:spacing w:after="0" w:line="240" w:lineRule="auto"/>
              <w:contextualSpacing/>
              <w:rPr>
                <w:rFonts w:ascii="Times New Roman" w:hAnsi="Times New Roman"/>
                <w:b/>
                <w:sz w:val="24"/>
                <w:szCs w:val="24"/>
                <w:lang w:val="uk-UA"/>
              </w:rPr>
            </w:pPr>
            <w:r w:rsidRPr="008B73B1">
              <w:rPr>
                <w:rFonts w:ascii="Times New Roman" w:hAnsi="Times New Roman"/>
                <w:b/>
                <w:sz w:val="24"/>
                <w:szCs w:val="24"/>
                <w:lang w:val="uk-UA"/>
              </w:rPr>
              <w:t>Подання та розкриття тендерної пропозиції</w:t>
            </w:r>
          </w:p>
        </w:tc>
      </w:tr>
      <w:tr w:rsidR="0014139F" w:rsidRPr="008B73B1" w:rsidTr="00727453">
        <w:trPr>
          <w:trHeight w:val="522"/>
          <w:jc w:val="center"/>
        </w:trPr>
        <w:tc>
          <w:tcPr>
            <w:tcW w:w="516" w:type="dxa"/>
            <w:shd w:val="clear" w:color="auto" w:fill="auto"/>
          </w:tcPr>
          <w:p w:rsidR="0014139F" w:rsidRPr="008B73B1" w:rsidRDefault="0014139F" w:rsidP="0014139F">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1</w:t>
            </w:r>
          </w:p>
        </w:tc>
        <w:tc>
          <w:tcPr>
            <w:tcW w:w="2861" w:type="dxa"/>
            <w:shd w:val="clear" w:color="auto" w:fill="auto"/>
          </w:tcPr>
          <w:p w:rsidR="0014139F" w:rsidRPr="008B73B1" w:rsidRDefault="0014139F" w:rsidP="00190B94">
            <w:pPr>
              <w:pStyle w:val="a4"/>
              <w:widowControl w:val="0"/>
              <w:contextualSpacing/>
              <w:rPr>
                <w:rFonts w:ascii="Times New Roman" w:hAnsi="Times New Roman"/>
                <w:b/>
                <w:sz w:val="24"/>
                <w:szCs w:val="24"/>
                <w:lang w:eastAsia="uk-UA"/>
              </w:rPr>
            </w:pPr>
            <w:r w:rsidRPr="008B73B1">
              <w:rPr>
                <w:rStyle w:val="rvts0"/>
                <w:rFonts w:ascii="Times New Roman" w:hAnsi="Times New Roman"/>
                <w:b/>
                <w:sz w:val="24"/>
                <w:szCs w:val="24"/>
              </w:rPr>
              <w:t>Кінцевий строк подання тендерної пропозиції</w:t>
            </w:r>
          </w:p>
        </w:tc>
        <w:tc>
          <w:tcPr>
            <w:tcW w:w="6721" w:type="dxa"/>
            <w:shd w:val="clear" w:color="auto" w:fill="auto"/>
          </w:tcPr>
          <w:p w:rsidR="0014139F" w:rsidRPr="008B73B1" w:rsidRDefault="0014139F" w:rsidP="00190B94">
            <w:pPr>
              <w:widowControl w:val="0"/>
              <w:spacing w:after="0" w:line="240" w:lineRule="auto"/>
              <w:contextualSpacing/>
              <w:rPr>
                <w:rFonts w:ascii="Times New Roman" w:hAnsi="Times New Roman"/>
                <w:b/>
                <w:sz w:val="24"/>
                <w:szCs w:val="24"/>
                <w:lang w:val="uk-UA"/>
              </w:rPr>
            </w:pPr>
            <w:r w:rsidRPr="008B73B1">
              <w:rPr>
                <w:rFonts w:ascii="Times New Roman" w:hAnsi="Times New Roman"/>
                <w:sz w:val="24"/>
                <w:szCs w:val="24"/>
                <w:lang w:val="uk-UA"/>
              </w:rPr>
              <w:t>кінцевий строк подання тендерних пропозицій</w:t>
            </w:r>
            <w:r>
              <w:rPr>
                <w:rFonts w:ascii="Times New Roman" w:hAnsi="Times New Roman"/>
                <w:sz w:val="24"/>
                <w:szCs w:val="24"/>
                <w:lang w:val="uk-UA"/>
              </w:rPr>
              <w:t xml:space="preserve"> </w:t>
            </w:r>
            <w:r w:rsidR="0098373B" w:rsidRPr="0098373B">
              <w:rPr>
                <w:rFonts w:ascii="Times New Roman" w:hAnsi="Times New Roman"/>
                <w:b/>
                <w:sz w:val="24"/>
                <w:szCs w:val="24"/>
                <w:lang w:val="uk-UA"/>
              </w:rPr>
              <w:t>14</w:t>
            </w:r>
            <w:r w:rsidRPr="0098373B">
              <w:rPr>
                <w:rFonts w:ascii="Times New Roman" w:hAnsi="Times New Roman"/>
                <w:b/>
                <w:sz w:val="24"/>
                <w:szCs w:val="24"/>
                <w:lang w:val="uk-UA"/>
              </w:rPr>
              <w:t>.</w:t>
            </w:r>
            <w:r w:rsidR="002F5B5C" w:rsidRPr="0098373B">
              <w:rPr>
                <w:rFonts w:ascii="Times New Roman" w:hAnsi="Times New Roman"/>
                <w:b/>
                <w:sz w:val="24"/>
                <w:szCs w:val="24"/>
                <w:lang w:val="uk-UA"/>
              </w:rPr>
              <w:t>01</w:t>
            </w:r>
            <w:r w:rsidRPr="0098373B">
              <w:rPr>
                <w:rFonts w:ascii="Times New Roman" w:hAnsi="Times New Roman"/>
                <w:b/>
                <w:sz w:val="24"/>
                <w:szCs w:val="24"/>
                <w:lang w:val="uk-UA"/>
              </w:rPr>
              <w:t>.202</w:t>
            </w:r>
            <w:r w:rsidR="002F5B5C" w:rsidRPr="0098373B">
              <w:rPr>
                <w:rFonts w:ascii="Times New Roman" w:hAnsi="Times New Roman"/>
                <w:b/>
                <w:sz w:val="24"/>
                <w:szCs w:val="24"/>
                <w:lang w:val="uk-UA"/>
              </w:rPr>
              <w:t>4</w:t>
            </w:r>
            <w:r w:rsidRPr="00190B94">
              <w:rPr>
                <w:rFonts w:ascii="Times New Roman" w:hAnsi="Times New Roman"/>
                <w:b/>
                <w:color w:val="FF0000"/>
                <w:sz w:val="24"/>
                <w:szCs w:val="24"/>
                <w:highlight w:val="yellow"/>
                <w:lang w:val="uk-UA"/>
              </w:rPr>
              <w:t xml:space="preserve"> </w:t>
            </w:r>
            <w:r w:rsidRPr="00A52169">
              <w:rPr>
                <w:rFonts w:ascii="Times New Roman" w:hAnsi="Times New Roman"/>
                <w:b/>
                <w:sz w:val="24"/>
                <w:szCs w:val="24"/>
                <w:lang w:val="uk-UA"/>
              </w:rPr>
              <w:t>року</w:t>
            </w:r>
            <w:r w:rsidR="002F5B5C">
              <w:rPr>
                <w:rFonts w:ascii="Times New Roman" w:hAnsi="Times New Roman"/>
                <w:b/>
                <w:sz w:val="24"/>
                <w:szCs w:val="24"/>
                <w:lang w:val="uk-UA"/>
              </w:rPr>
              <w:t xml:space="preserve"> 00:00 годин</w:t>
            </w:r>
            <w:r w:rsidRPr="00A52169">
              <w:rPr>
                <w:rFonts w:ascii="Times New Roman" w:hAnsi="Times New Roman"/>
                <w:b/>
                <w:sz w:val="24"/>
                <w:szCs w:val="24"/>
                <w:lang w:val="uk-UA"/>
              </w:rPr>
              <w:t>;</w:t>
            </w:r>
          </w:p>
          <w:p w:rsidR="0014139F" w:rsidRPr="008B73B1" w:rsidRDefault="0014139F" w:rsidP="00190B94">
            <w:pPr>
              <w:widowControl w:val="0"/>
              <w:spacing w:after="0" w:line="240" w:lineRule="auto"/>
              <w:contextualSpacing/>
              <w:rPr>
                <w:rFonts w:ascii="Times New Roman" w:hAnsi="Times New Roman"/>
                <w:sz w:val="24"/>
                <w:szCs w:val="24"/>
                <w:lang w:val="uk-UA"/>
              </w:rPr>
            </w:pPr>
            <w:r w:rsidRPr="008B73B1">
              <w:rPr>
                <w:rFonts w:ascii="Times New Roman" w:hAnsi="Times New Roman"/>
                <w:sz w:val="24"/>
                <w:szCs w:val="24"/>
                <w:lang w:val="uk-UA"/>
              </w:rPr>
              <w:t>отримана тендерна пропозиція автоматично вноситься до реєстру;</w:t>
            </w:r>
          </w:p>
          <w:p w:rsidR="0014139F" w:rsidRPr="008B73B1" w:rsidRDefault="0014139F" w:rsidP="00190B94">
            <w:pPr>
              <w:widowControl w:val="0"/>
              <w:spacing w:after="0" w:line="240" w:lineRule="auto"/>
              <w:contextualSpacing/>
              <w:rPr>
                <w:rFonts w:ascii="Times New Roman" w:hAnsi="Times New Roman"/>
                <w:sz w:val="24"/>
                <w:szCs w:val="24"/>
                <w:lang w:val="uk-UA"/>
              </w:rPr>
            </w:pPr>
            <w:r w:rsidRPr="008B73B1">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4139F" w:rsidRPr="008B73B1" w:rsidRDefault="0014139F" w:rsidP="00190B94">
            <w:pPr>
              <w:widowControl w:val="0"/>
              <w:spacing w:after="0" w:line="240" w:lineRule="auto"/>
              <w:contextualSpacing/>
              <w:rPr>
                <w:rFonts w:ascii="Times New Roman" w:hAnsi="Times New Roman"/>
                <w:sz w:val="24"/>
                <w:szCs w:val="24"/>
                <w:lang w:val="uk-UA"/>
              </w:rPr>
            </w:pPr>
            <w:r w:rsidRPr="008B73B1">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F5B5C" w:rsidRPr="00255DB6" w:rsidTr="00727453">
        <w:trPr>
          <w:trHeight w:val="522"/>
          <w:jc w:val="center"/>
        </w:trPr>
        <w:tc>
          <w:tcPr>
            <w:tcW w:w="516" w:type="dxa"/>
            <w:shd w:val="clear" w:color="auto" w:fill="auto"/>
          </w:tcPr>
          <w:p w:rsidR="002F5B5C" w:rsidRPr="008B73B1" w:rsidRDefault="002F5B5C" w:rsidP="002F5B5C">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2</w:t>
            </w:r>
          </w:p>
        </w:tc>
        <w:tc>
          <w:tcPr>
            <w:tcW w:w="2861" w:type="dxa"/>
            <w:shd w:val="clear" w:color="auto" w:fill="auto"/>
          </w:tcPr>
          <w:p w:rsidR="002F5B5C" w:rsidRPr="008B73B1" w:rsidRDefault="002F5B5C" w:rsidP="002F5B5C">
            <w:pPr>
              <w:widowControl w:val="0"/>
              <w:spacing w:after="0" w:line="240" w:lineRule="auto"/>
              <w:contextualSpacing/>
              <w:rPr>
                <w:rFonts w:ascii="Times New Roman" w:hAnsi="Times New Roman"/>
                <w:b/>
                <w:sz w:val="24"/>
                <w:szCs w:val="24"/>
                <w:lang w:val="uk-UA"/>
              </w:rPr>
            </w:pPr>
            <w:r w:rsidRPr="008B73B1">
              <w:rPr>
                <w:rFonts w:ascii="Times New Roman" w:hAnsi="Times New Roman"/>
                <w:b/>
                <w:sz w:val="24"/>
                <w:szCs w:val="24"/>
                <w:lang w:val="uk-UA"/>
              </w:rPr>
              <w:t>Дата та час розкриття тендерної пропозиції</w:t>
            </w:r>
          </w:p>
        </w:tc>
        <w:tc>
          <w:tcPr>
            <w:tcW w:w="6721" w:type="dxa"/>
            <w:shd w:val="clear" w:color="auto" w:fill="auto"/>
          </w:tcPr>
          <w:p w:rsidR="002F5B5C" w:rsidRPr="00DD09A9" w:rsidRDefault="002F5B5C" w:rsidP="00190B94">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 xml:space="preserve">За обґрунтованим рішенням замовника відкриті торги можуть </w:t>
            </w:r>
            <w:r w:rsidRPr="00DD09A9">
              <w:rPr>
                <w:rFonts w:ascii="Times New Roman" w:eastAsia="Times New Roman" w:hAnsi="Times New Roman"/>
                <w:sz w:val="24"/>
                <w:szCs w:val="24"/>
                <w:lang w:val="uk-UA"/>
              </w:rPr>
              <w:lastRenderedPageBreak/>
              <w:t>бути проведені без застосування електронного аукціону.</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 xml:space="preserve"> </w:t>
            </w:r>
            <w:r w:rsidRPr="00DD09A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DD09A9">
              <w:rPr>
                <w:rFonts w:ascii="Times New Roman" w:eastAsia="Times New Roman" w:hAnsi="Times New Roman"/>
                <w:color w:val="000000"/>
                <w:sz w:val="24"/>
                <w:szCs w:val="24"/>
                <w:lang w:val="uk-UA"/>
              </w:rPr>
              <w:t>.</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F5B5C" w:rsidRPr="008B73B1" w:rsidRDefault="002F5B5C" w:rsidP="00190B94">
            <w:pPr>
              <w:widowControl w:val="0"/>
              <w:spacing w:after="0" w:line="240" w:lineRule="auto"/>
              <w:contextualSpacing/>
              <w:rPr>
                <w:rFonts w:ascii="Times New Roman" w:hAnsi="Times New Roman"/>
                <w:sz w:val="24"/>
                <w:szCs w:val="24"/>
                <w:lang w:val="uk-UA"/>
              </w:rPr>
            </w:pPr>
            <w:r>
              <w:rPr>
                <w:rFonts w:ascii="Times New Roman" w:eastAsia="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 xml:space="preserve"> </w:t>
            </w:r>
            <w:r w:rsidRPr="00DD09A9">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2F5B5C" w:rsidRPr="008B73B1" w:rsidTr="00727453">
        <w:trPr>
          <w:trHeight w:val="168"/>
          <w:jc w:val="center"/>
        </w:trPr>
        <w:tc>
          <w:tcPr>
            <w:tcW w:w="10098" w:type="dxa"/>
            <w:gridSpan w:val="3"/>
            <w:shd w:val="clear" w:color="auto" w:fill="D9D9D9"/>
          </w:tcPr>
          <w:p w:rsidR="002F5B5C" w:rsidRPr="008B73B1" w:rsidRDefault="002F5B5C" w:rsidP="00190B94">
            <w:pPr>
              <w:widowControl w:val="0"/>
              <w:spacing w:after="0" w:line="240" w:lineRule="auto"/>
              <w:contextualSpacing/>
              <w:rPr>
                <w:rFonts w:ascii="Times New Roman" w:hAnsi="Times New Roman"/>
                <w:b/>
                <w:sz w:val="24"/>
                <w:szCs w:val="24"/>
                <w:lang w:val="uk-UA"/>
              </w:rPr>
            </w:pPr>
            <w:r w:rsidRPr="008B73B1">
              <w:rPr>
                <w:rFonts w:ascii="Times New Roman" w:hAnsi="Times New Roman"/>
                <w:b/>
                <w:sz w:val="24"/>
                <w:szCs w:val="24"/>
                <w:lang w:val="uk-UA"/>
              </w:rPr>
              <w:lastRenderedPageBreak/>
              <w:t>Оцінка тендерної пропозиції</w:t>
            </w:r>
          </w:p>
        </w:tc>
      </w:tr>
      <w:tr w:rsidR="002F5B5C" w:rsidRPr="008B73B1" w:rsidTr="00727453">
        <w:trPr>
          <w:trHeight w:val="274"/>
          <w:jc w:val="center"/>
        </w:trPr>
        <w:tc>
          <w:tcPr>
            <w:tcW w:w="516" w:type="dxa"/>
            <w:shd w:val="clear" w:color="auto" w:fill="auto"/>
          </w:tcPr>
          <w:p w:rsidR="002F5B5C" w:rsidRPr="008B73B1" w:rsidRDefault="002F5B5C" w:rsidP="002F5B5C">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1</w:t>
            </w:r>
          </w:p>
        </w:tc>
        <w:tc>
          <w:tcPr>
            <w:tcW w:w="2861" w:type="dxa"/>
            <w:shd w:val="clear" w:color="auto" w:fill="auto"/>
          </w:tcPr>
          <w:p w:rsidR="002F5B5C" w:rsidRPr="008B73B1" w:rsidRDefault="002F5B5C" w:rsidP="002F5B5C">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 xml:space="preserve">Перелік критеріїв та методика оцінки </w:t>
            </w:r>
            <w:r w:rsidRPr="008B73B1">
              <w:rPr>
                <w:rFonts w:ascii="Times New Roman" w:hAnsi="Times New Roman"/>
                <w:b/>
                <w:sz w:val="24"/>
                <w:szCs w:val="24"/>
                <w:lang w:val="uk-UA" w:eastAsia="uk-UA"/>
              </w:rPr>
              <w:lastRenderedPageBreak/>
              <w:t>тендерної пропозиції із зазначенням питомої ваги критерію</w:t>
            </w:r>
          </w:p>
        </w:tc>
        <w:tc>
          <w:tcPr>
            <w:tcW w:w="6721" w:type="dxa"/>
            <w:shd w:val="clear" w:color="auto" w:fill="auto"/>
          </w:tcPr>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lastRenderedPageBreak/>
              <w:t xml:space="preserve">1.1. Оцінка тендерної пропозиції проводиться електронною системою закупівель автоматично на основі критеріїв і </w:t>
            </w:r>
            <w:r w:rsidRPr="00DD09A9">
              <w:rPr>
                <w:rFonts w:ascii="Times New Roman" w:eastAsia="Times New Roman" w:hAnsi="Times New Roman"/>
                <w:color w:val="000000"/>
                <w:sz w:val="24"/>
                <w:szCs w:val="24"/>
                <w:lang w:val="uk-UA"/>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F5B5C" w:rsidRPr="00DD09A9" w:rsidRDefault="002F5B5C"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w:t>
            </w:r>
            <w:r w:rsidRPr="00DD09A9">
              <w:rPr>
                <w:rFonts w:ascii="Times New Roman" w:eastAsia="Times New Roman" w:hAnsi="Times New Roman"/>
                <w:sz w:val="24"/>
                <w:szCs w:val="24"/>
                <w:lang w:val="uk-UA"/>
              </w:rPr>
              <w:lastRenderedPageBreak/>
              <w:t>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F5B5C" w:rsidRPr="00DD09A9" w:rsidRDefault="002F5B5C" w:rsidP="00190B94">
            <w:pPr>
              <w:spacing w:after="0" w:line="240" w:lineRule="auto"/>
              <w:rPr>
                <w:rFonts w:ascii="Times New Roman" w:eastAsia="Times New Roman" w:hAnsi="Times New Roman"/>
                <w:sz w:val="24"/>
                <w:szCs w:val="24"/>
                <w:lang w:val="uk-UA"/>
              </w:rPr>
            </w:pPr>
            <w:r w:rsidRPr="00DD09A9">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rsidR="002F5B5C" w:rsidRPr="00DD09A9" w:rsidRDefault="002F5B5C" w:rsidP="00190B94">
            <w:pPr>
              <w:spacing w:after="0" w:line="240" w:lineRule="auto"/>
              <w:rPr>
                <w:rFonts w:ascii="Times New Roman" w:eastAsia="Times New Roman" w:hAnsi="Times New Roman"/>
                <w:iCs/>
                <w:color w:val="000000"/>
                <w:sz w:val="24"/>
                <w:szCs w:val="24"/>
                <w:lang w:val="uk-UA"/>
              </w:rPr>
            </w:pPr>
            <w:r w:rsidRPr="00DD09A9">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F5B5C" w:rsidRPr="00DD09A9" w:rsidRDefault="002F5B5C" w:rsidP="00190B94">
            <w:pPr>
              <w:spacing w:after="0" w:line="240" w:lineRule="auto"/>
              <w:rPr>
                <w:rFonts w:ascii="Times New Roman" w:eastAsia="Times New Roman" w:hAnsi="Times New Roman"/>
                <w:b/>
                <w:iCs/>
                <w:color w:val="000000"/>
                <w:sz w:val="24"/>
                <w:szCs w:val="24"/>
                <w:lang w:val="uk-UA"/>
              </w:rPr>
            </w:pPr>
            <w:r w:rsidRPr="00DD09A9">
              <w:rPr>
                <w:rFonts w:ascii="Times New Roman" w:eastAsia="Times New Roman" w:hAnsi="Times New Roman"/>
                <w:iCs/>
                <w:color w:val="000000"/>
                <w:sz w:val="24"/>
                <w:szCs w:val="24"/>
                <w:lang w:val="uk-UA"/>
              </w:rPr>
              <w:t xml:space="preserve">1.5. </w:t>
            </w:r>
            <w:r w:rsidRPr="00DD09A9">
              <w:rPr>
                <w:rFonts w:ascii="Times New Roman" w:eastAsia="Times New Roman" w:hAnsi="Times New Roman"/>
                <w:b/>
                <w:iCs/>
                <w:color w:val="000000"/>
                <w:sz w:val="24"/>
                <w:szCs w:val="24"/>
                <w:lang w:val="uk-UA"/>
              </w:rPr>
              <w:t>Ціною пропозиції є ціна товару.</w:t>
            </w:r>
          </w:p>
          <w:p w:rsidR="002F5B5C" w:rsidRPr="00DD09A9" w:rsidRDefault="002F5B5C"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iCs/>
                <w:color w:val="000000"/>
                <w:sz w:val="24"/>
                <w:szCs w:val="24"/>
                <w:lang w:val="uk-UA"/>
              </w:rPr>
              <w:t>1.6.</w:t>
            </w:r>
            <w:r w:rsidRPr="00DD09A9">
              <w:rPr>
                <w:rFonts w:ascii="Times New Roman" w:eastAsia="Times New Roman" w:hAnsi="Times New Roman"/>
                <w:b/>
                <w:color w:val="000000"/>
                <w:sz w:val="24"/>
                <w:szCs w:val="24"/>
                <w:lang w:val="uk-UA"/>
              </w:rPr>
              <w:t xml:space="preserve"> </w:t>
            </w:r>
            <w:r w:rsidRPr="00DD09A9">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rsidR="002F5B5C" w:rsidRPr="00DD09A9" w:rsidRDefault="002F5B5C"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F5B5C" w:rsidRPr="00DD09A9" w:rsidRDefault="002F5B5C" w:rsidP="00190B94">
            <w:pPr>
              <w:spacing w:after="0" w:line="240" w:lineRule="auto"/>
              <w:ind w:left="-21" w:hanging="21"/>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2F5B5C" w:rsidRPr="00DD09A9" w:rsidRDefault="002F5B5C" w:rsidP="00190B94">
            <w:pPr>
              <w:spacing w:after="0" w:line="240" w:lineRule="auto"/>
              <w:ind w:left="-21" w:hanging="21"/>
              <w:rPr>
                <w:rFonts w:ascii="Times New Roman" w:eastAsia="Times New Roman" w:hAnsi="Times New Roman"/>
                <w:b/>
                <w:color w:val="000000"/>
                <w:sz w:val="24"/>
                <w:szCs w:val="24"/>
                <w:lang w:val="uk-UA"/>
              </w:rPr>
            </w:pPr>
            <w:r w:rsidRPr="00DD09A9">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rsidR="002F5B5C" w:rsidRPr="00DD09A9" w:rsidRDefault="002F5B5C" w:rsidP="00190B94">
            <w:pPr>
              <w:spacing w:after="0" w:line="240" w:lineRule="auto"/>
              <w:ind w:left="-21" w:hanging="21"/>
              <w:rPr>
                <w:rFonts w:ascii="Times New Roman" w:eastAsia="Times New Roman" w:hAnsi="Times New Roman"/>
                <w:b/>
                <w:color w:val="000000"/>
                <w:sz w:val="24"/>
                <w:szCs w:val="24"/>
                <w:lang w:val="uk-UA"/>
              </w:rPr>
            </w:pPr>
            <w:r w:rsidRPr="00DD09A9">
              <w:rPr>
                <w:rFonts w:ascii="Times New Roman" w:eastAsia="Times New Roman" w:hAnsi="Times New Roman"/>
                <w:b/>
                <w:color w:val="000000"/>
                <w:sz w:val="24"/>
                <w:szCs w:val="24"/>
                <w:lang w:val="uk-UA"/>
              </w:rPr>
              <w:t xml:space="preserve">З урахуванням обсягу фінансування видатків замовника до </w:t>
            </w:r>
            <w:r w:rsidRPr="00DD09A9">
              <w:rPr>
                <w:rFonts w:ascii="Times New Roman" w:eastAsia="Times New Roman" w:hAnsi="Times New Roman"/>
                <w:b/>
                <w:color w:val="000000"/>
                <w:sz w:val="24"/>
                <w:szCs w:val="24"/>
                <w:lang w:val="uk-UA"/>
              </w:rPr>
              <w:lastRenderedPageBreak/>
              <w:t>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2F5B5C" w:rsidRPr="00DD09A9" w:rsidRDefault="002F5B5C" w:rsidP="00190B94">
            <w:pPr>
              <w:widowControl w:val="0"/>
              <w:spacing w:after="0" w:line="240" w:lineRule="auto"/>
              <w:contextualSpacing/>
              <w:rPr>
                <w:rFonts w:ascii="Times New Roman" w:eastAsia="Times New Roman" w:hAnsi="Times New Roman"/>
                <w:b/>
                <w:color w:val="000000"/>
                <w:sz w:val="24"/>
                <w:szCs w:val="24"/>
                <w:lang w:val="uk-UA"/>
              </w:rPr>
            </w:pPr>
            <w:r w:rsidRPr="00DD09A9">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DD09A9">
              <w:rPr>
                <w:lang w:val="uk-UA"/>
              </w:rPr>
              <w:t xml:space="preserve"> </w:t>
            </w:r>
            <w:r w:rsidRPr="00DD09A9">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rsidR="002F5B5C" w:rsidRPr="00DD09A9" w:rsidRDefault="002F5B5C" w:rsidP="00190B94">
            <w:pPr>
              <w:widowControl w:val="0"/>
              <w:spacing w:after="0" w:line="240" w:lineRule="auto"/>
              <w:contextualSpacing/>
              <w:rPr>
                <w:rFonts w:ascii="Times New Roman" w:eastAsia="Times New Roman" w:hAnsi="Times New Roman"/>
                <w:b/>
                <w:color w:val="000000"/>
                <w:sz w:val="24"/>
                <w:szCs w:val="24"/>
                <w:lang w:val="uk-UA"/>
              </w:rPr>
            </w:pPr>
            <w:r w:rsidRPr="00DD09A9">
              <w:rPr>
                <w:rFonts w:ascii="Times New Roman" w:eastAsia="Times New Roman" w:hAnsi="Times New Roman"/>
                <w:color w:val="000000"/>
                <w:sz w:val="24"/>
                <w:szCs w:val="24"/>
                <w:lang w:val="uk-UA"/>
              </w:rPr>
              <w:t>1.6.</w:t>
            </w:r>
            <w:r w:rsidRPr="00DD09A9">
              <w:rPr>
                <w:rFonts w:ascii="Times New Roman" w:eastAsia="Times New Roman" w:hAnsi="Times New Roman"/>
                <w:b/>
                <w:color w:val="000000"/>
                <w:sz w:val="24"/>
                <w:szCs w:val="24"/>
                <w:lang w:val="uk-UA"/>
              </w:rPr>
              <w:t xml:space="preserve"> </w:t>
            </w:r>
            <w:r w:rsidRPr="00DD09A9">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F5B5C" w:rsidRPr="00DD09A9" w:rsidRDefault="002F5B5C" w:rsidP="00190B94">
            <w:pPr>
              <w:widowControl w:val="0"/>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F5B5C" w:rsidRPr="00DD09A9" w:rsidRDefault="002F5B5C" w:rsidP="00190B94">
            <w:pPr>
              <w:widowControl w:val="0"/>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2F5B5C" w:rsidRPr="008B73B1" w:rsidRDefault="002F5B5C" w:rsidP="00190B94">
            <w:pPr>
              <w:widowControl w:val="0"/>
              <w:spacing w:after="0" w:line="240" w:lineRule="auto"/>
              <w:contextualSpacing/>
              <w:rPr>
                <w:rFonts w:ascii="Times New Roman" w:hAnsi="Times New Roman"/>
                <w:sz w:val="24"/>
                <w:szCs w:val="24"/>
                <w:lang w:val="uk-UA" w:eastAsia="uk-UA"/>
              </w:rPr>
            </w:pPr>
            <w:r w:rsidRPr="00DD09A9">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2F5B5C" w:rsidRPr="008B73B1" w:rsidTr="00727453">
        <w:trPr>
          <w:trHeight w:val="522"/>
          <w:jc w:val="center"/>
        </w:trPr>
        <w:tc>
          <w:tcPr>
            <w:tcW w:w="516" w:type="dxa"/>
            <w:shd w:val="clear" w:color="auto" w:fill="auto"/>
          </w:tcPr>
          <w:p w:rsidR="002F5B5C" w:rsidRPr="008B73B1" w:rsidRDefault="002F5B5C" w:rsidP="002F5B5C">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lastRenderedPageBreak/>
              <w:t>2</w:t>
            </w:r>
          </w:p>
        </w:tc>
        <w:tc>
          <w:tcPr>
            <w:tcW w:w="2861" w:type="dxa"/>
            <w:shd w:val="clear" w:color="auto" w:fill="auto"/>
          </w:tcPr>
          <w:p w:rsidR="002F5B5C" w:rsidRPr="008B73B1" w:rsidRDefault="002F5B5C" w:rsidP="002F5B5C">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Інша інформація</w:t>
            </w:r>
          </w:p>
        </w:tc>
        <w:tc>
          <w:tcPr>
            <w:tcW w:w="6721" w:type="dxa"/>
            <w:shd w:val="clear" w:color="auto" w:fill="auto"/>
          </w:tcPr>
          <w:p w:rsidR="002F5B5C" w:rsidRPr="008B73B1" w:rsidRDefault="002F5B5C"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eastAsia="uk-UA"/>
              </w:rPr>
              <w:t>Ціни вказуються з двома десятковими знаками.</w:t>
            </w:r>
          </w:p>
          <w:p w:rsidR="002F5B5C" w:rsidRPr="008B73B1" w:rsidRDefault="002F5B5C" w:rsidP="00190B94">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Розмір мінімального кроку пониження ціни під час електронного аукціону визначається в оголошенні про закупівлю.</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B73B1">
              <w:rPr>
                <w:rFonts w:ascii="Times New Roman" w:hAnsi="Times New Roman" w:cs="Times New Roman"/>
                <w:color w:val="000000"/>
                <w:sz w:val="24"/>
                <w:szCs w:val="24"/>
              </w:rPr>
              <w:t>в</w:t>
            </w:r>
            <w:proofErr w:type="gramEnd"/>
            <w:r w:rsidRPr="008B73B1">
              <w:rPr>
                <w:rFonts w:ascii="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B73B1">
              <w:rPr>
                <w:rFonts w:ascii="Times New Roman" w:hAnsi="Times New Roman" w:cs="Times New Roman"/>
                <w:color w:val="000000"/>
                <w:sz w:val="24"/>
                <w:szCs w:val="24"/>
              </w:rPr>
              <w:t>в</w:t>
            </w:r>
            <w:proofErr w:type="gramEnd"/>
            <w:r w:rsidRPr="008B73B1">
              <w:rPr>
                <w:rFonts w:ascii="Times New Roman" w:hAnsi="Times New Roman" w:cs="Times New Roman"/>
                <w:color w:val="000000"/>
                <w:sz w:val="24"/>
                <w:szCs w:val="24"/>
              </w:rPr>
              <w:t xml:space="preserve">ід наступної ціни тендерної пропозиції за результатами проведеного </w:t>
            </w:r>
            <w:r w:rsidRPr="008B73B1">
              <w:rPr>
                <w:rFonts w:ascii="Times New Roman" w:hAnsi="Times New Roman" w:cs="Times New Roman"/>
                <w:color w:val="000000"/>
                <w:sz w:val="24"/>
                <w:szCs w:val="24"/>
              </w:rPr>
              <w:lastRenderedPageBreak/>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B73B1">
              <w:rPr>
                <w:rFonts w:ascii="Times New Roman" w:hAnsi="Times New Roman" w:cs="Times New Roman"/>
                <w:color w:val="000000"/>
                <w:sz w:val="24"/>
                <w:szCs w:val="24"/>
              </w:rPr>
              <w:t>вл</w:t>
            </w:r>
            <w:proofErr w:type="gramEnd"/>
            <w:r w:rsidRPr="008B73B1">
              <w:rPr>
                <w:rFonts w:ascii="Times New Roman" w:hAnsi="Times New Roman" w:cs="Times New Roman"/>
                <w:color w:val="000000"/>
                <w:sz w:val="24"/>
                <w:szCs w:val="24"/>
              </w:rPr>
              <w:t>і або його частини (лота).</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B73B1">
              <w:rPr>
                <w:rFonts w:ascii="Times New Roman" w:hAnsi="Times New Roman" w:cs="Times New Roman"/>
                <w:color w:val="000000"/>
                <w:sz w:val="24"/>
                <w:szCs w:val="24"/>
              </w:rPr>
              <w:t>в дов</w:t>
            </w:r>
            <w:proofErr w:type="gramEnd"/>
            <w:r w:rsidRPr="008B73B1">
              <w:rPr>
                <w:rFonts w:ascii="Times New Roman" w:hAnsi="Times New Roman" w:cs="Times New Roman"/>
                <w:color w:val="000000"/>
                <w:sz w:val="24"/>
                <w:szCs w:val="24"/>
              </w:rPr>
              <w:t>ільній формі щодо цін або вартості відповідних товарів, робіт чи послуг пропозиції.</w:t>
            </w:r>
          </w:p>
          <w:p w:rsidR="002F5B5C" w:rsidRPr="008B73B1" w:rsidRDefault="002F5B5C" w:rsidP="00190B94">
            <w:pPr>
              <w:pStyle w:val="a7"/>
              <w:rPr>
                <w:rFonts w:ascii="Times New Roman" w:hAnsi="Times New Roman" w:cs="Times New Roman"/>
                <w:sz w:val="24"/>
                <w:szCs w:val="24"/>
              </w:rPr>
            </w:pPr>
            <w:proofErr w:type="gramStart"/>
            <w:r w:rsidRPr="008B73B1">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Обґрунтування аномально низької тендерної пропозиції </w:t>
            </w:r>
            <w:proofErr w:type="gramStart"/>
            <w:r w:rsidRPr="008B73B1">
              <w:rPr>
                <w:rFonts w:ascii="Times New Roman" w:hAnsi="Times New Roman" w:cs="Times New Roman"/>
                <w:color w:val="000000"/>
                <w:sz w:val="24"/>
                <w:szCs w:val="24"/>
              </w:rPr>
              <w:t>може м</w:t>
            </w:r>
            <w:proofErr w:type="gramEnd"/>
            <w:r w:rsidRPr="008B73B1">
              <w:rPr>
                <w:rFonts w:ascii="Times New Roman" w:hAnsi="Times New Roman" w:cs="Times New Roman"/>
                <w:color w:val="000000"/>
                <w:sz w:val="24"/>
                <w:szCs w:val="24"/>
              </w:rPr>
              <w:t>істити інформацію про:</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B73B1">
              <w:rPr>
                <w:rFonts w:ascii="Times New Roman" w:hAnsi="Times New Roman" w:cs="Times New Roman"/>
                <w:color w:val="000000"/>
                <w:sz w:val="24"/>
                <w:szCs w:val="24"/>
              </w:rPr>
              <w:t>в</w:t>
            </w:r>
            <w:proofErr w:type="gramEnd"/>
            <w:r w:rsidRPr="008B73B1">
              <w:rPr>
                <w:rFonts w:ascii="Times New Roman" w:hAnsi="Times New Roman" w:cs="Times New Roman"/>
                <w:color w:val="000000"/>
                <w:sz w:val="24"/>
                <w:szCs w:val="24"/>
              </w:rPr>
              <w:t>, порядку надання послуг чи технології будівництва;</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B73B1">
              <w:rPr>
                <w:rFonts w:ascii="Times New Roman" w:hAnsi="Times New Roman" w:cs="Times New Roman"/>
                <w:color w:val="000000"/>
                <w:sz w:val="24"/>
                <w:szCs w:val="24"/>
              </w:rPr>
              <w:t>спец</w:t>
            </w:r>
            <w:proofErr w:type="gramEnd"/>
            <w:r w:rsidRPr="008B73B1">
              <w:rPr>
                <w:rFonts w:ascii="Times New Roman" w:hAnsi="Times New Roman" w:cs="Times New Roman"/>
                <w:color w:val="000000"/>
                <w:sz w:val="24"/>
                <w:szCs w:val="24"/>
              </w:rPr>
              <w:t>іальна цінова пропозиція (знижка) учасника;</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3) отримання учасником державної допомоги згідно із законодавством.</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3.3. Якщо замовником </w:t>
            </w:r>
            <w:proofErr w:type="gramStart"/>
            <w:r w:rsidRPr="008B73B1">
              <w:rPr>
                <w:rFonts w:ascii="Times New Roman" w:hAnsi="Times New Roman" w:cs="Times New Roman"/>
                <w:color w:val="000000"/>
                <w:sz w:val="24"/>
                <w:szCs w:val="24"/>
              </w:rPr>
              <w:t>п</w:t>
            </w:r>
            <w:proofErr w:type="gramEnd"/>
            <w:r w:rsidRPr="008B73B1">
              <w:rPr>
                <w:rFonts w:ascii="Times New Roman" w:hAnsi="Times New Roman" w:cs="Times New Roman"/>
                <w:color w:val="000000"/>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Замовник розмі</w:t>
            </w:r>
            <w:proofErr w:type="gramStart"/>
            <w:r w:rsidRPr="008B73B1">
              <w:rPr>
                <w:rFonts w:ascii="Times New Roman" w:hAnsi="Times New Roman" w:cs="Times New Roman"/>
                <w:color w:val="000000"/>
                <w:sz w:val="24"/>
                <w:szCs w:val="24"/>
              </w:rPr>
              <w:t>щує пов</w:t>
            </w:r>
            <w:proofErr w:type="gramEnd"/>
            <w:r w:rsidRPr="008B73B1">
              <w:rPr>
                <w:rFonts w:ascii="Times New Roman" w:hAnsi="Times New Roman" w:cs="Times New Roman"/>
                <w:color w:val="000000"/>
                <w:sz w:val="24"/>
                <w:szCs w:val="24"/>
              </w:rPr>
              <w:t>ідомлення з вимогою про усунення невідповідностей в інформації та/або документах:</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1) що </w:t>
            </w:r>
            <w:proofErr w:type="gramStart"/>
            <w:r w:rsidRPr="008B73B1">
              <w:rPr>
                <w:rFonts w:ascii="Times New Roman" w:hAnsi="Times New Roman" w:cs="Times New Roman"/>
                <w:color w:val="000000"/>
                <w:sz w:val="24"/>
                <w:szCs w:val="24"/>
              </w:rPr>
              <w:t>п</w:t>
            </w:r>
            <w:proofErr w:type="gramEnd"/>
            <w:r w:rsidRPr="008B73B1">
              <w:rPr>
                <w:rFonts w:ascii="Times New Roman" w:hAnsi="Times New Roman" w:cs="Times New Roman"/>
                <w:color w:val="000000"/>
                <w:sz w:val="24"/>
                <w:szCs w:val="24"/>
              </w:rPr>
              <w:t>ідтверджують відповідність учасника процедури закупівлі кваліфікаційним критеріям відповідно до статті 16 Закону;</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2) на </w:t>
            </w:r>
            <w:proofErr w:type="gramStart"/>
            <w:r w:rsidRPr="008B73B1">
              <w:rPr>
                <w:rFonts w:ascii="Times New Roman" w:hAnsi="Times New Roman" w:cs="Times New Roman"/>
                <w:color w:val="000000"/>
                <w:sz w:val="24"/>
                <w:szCs w:val="24"/>
              </w:rPr>
              <w:t>п</w:t>
            </w:r>
            <w:proofErr w:type="gramEnd"/>
            <w:r w:rsidRPr="008B73B1">
              <w:rPr>
                <w:rFonts w:ascii="Times New Roman" w:hAnsi="Times New Roman" w:cs="Times New Roman"/>
                <w:color w:val="000000"/>
                <w:sz w:val="24"/>
                <w:szCs w:val="24"/>
              </w:rPr>
              <w:t>ідтвердження права підпису тендерної пропозиції та/або договору про закупівлю.</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Повідомлення з вимогою про усунення невідповідностей повинно </w:t>
            </w:r>
            <w:proofErr w:type="gramStart"/>
            <w:r w:rsidRPr="008B73B1">
              <w:rPr>
                <w:rFonts w:ascii="Times New Roman" w:hAnsi="Times New Roman" w:cs="Times New Roman"/>
                <w:color w:val="000000"/>
                <w:sz w:val="24"/>
                <w:szCs w:val="24"/>
              </w:rPr>
              <w:t>м</w:t>
            </w:r>
            <w:proofErr w:type="gramEnd"/>
            <w:r w:rsidRPr="008B73B1">
              <w:rPr>
                <w:rFonts w:ascii="Times New Roman" w:hAnsi="Times New Roman" w:cs="Times New Roman"/>
                <w:color w:val="000000"/>
                <w:sz w:val="24"/>
                <w:szCs w:val="24"/>
              </w:rPr>
              <w:t>істити наступну інформацію:</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1) перелік виявлених невідповідностей;</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3) перелік інформації та/або документі</w:t>
            </w:r>
            <w:proofErr w:type="gramStart"/>
            <w:r w:rsidRPr="008B73B1">
              <w:rPr>
                <w:rFonts w:ascii="Times New Roman" w:hAnsi="Times New Roman" w:cs="Times New Roman"/>
                <w:color w:val="000000"/>
                <w:sz w:val="24"/>
                <w:szCs w:val="24"/>
              </w:rPr>
              <w:t>в</w:t>
            </w:r>
            <w:proofErr w:type="gramEnd"/>
            <w:r w:rsidRPr="008B73B1">
              <w:rPr>
                <w:rFonts w:ascii="Times New Roman" w:hAnsi="Times New Roman" w:cs="Times New Roman"/>
                <w:color w:val="000000"/>
                <w:sz w:val="24"/>
                <w:szCs w:val="24"/>
              </w:rPr>
              <w:t xml:space="preserve">, </w:t>
            </w:r>
            <w:proofErr w:type="gramStart"/>
            <w:r w:rsidRPr="008B73B1">
              <w:rPr>
                <w:rFonts w:ascii="Times New Roman" w:hAnsi="Times New Roman" w:cs="Times New Roman"/>
                <w:color w:val="000000"/>
                <w:sz w:val="24"/>
                <w:szCs w:val="24"/>
              </w:rPr>
              <w:t>як</w:t>
            </w:r>
            <w:proofErr w:type="gramEnd"/>
            <w:r w:rsidRPr="008B73B1">
              <w:rPr>
                <w:rFonts w:ascii="Times New Roman" w:hAnsi="Times New Roman" w:cs="Times New Roman"/>
                <w:color w:val="000000"/>
                <w:sz w:val="24"/>
                <w:szCs w:val="24"/>
              </w:rPr>
              <w:t>і повинен подати учасник для усунення виявлених невідповідностей.</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Замовник не може розміщувати щодо одного й того ж учасника процедури закупі</w:t>
            </w:r>
            <w:proofErr w:type="gramStart"/>
            <w:r w:rsidRPr="008B73B1">
              <w:rPr>
                <w:rFonts w:ascii="Times New Roman" w:hAnsi="Times New Roman" w:cs="Times New Roman"/>
                <w:color w:val="000000"/>
                <w:sz w:val="24"/>
                <w:szCs w:val="24"/>
              </w:rPr>
              <w:t>вл</w:t>
            </w:r>
            <w:proofErr w:type="gramEnd"/>
            <w:r w:rsidRPr="008B73B1">
              <w:rPr>
                <w:rFonts w:ascii="Times New Roman" w:hAnsi="Times New Roman" w:cs="Times New Roman"/>
                <w:color w:val="000000"/>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F5B5C" w:rsidRPr="008B73B1" w:rsidRDefault="002F5B5C" w:rsidP="00190B94">
            <w:pPr>
              <w:pStyle w:val="a7"/>
              <w:rPr>
                <w:rFonts w:ascii="Times New Roman" w:hAnsi="Times New Roman" w:cs="Times New Roman"/>
                <w:sz w:val="24"/>
                <w:szCs w:val="24"/>
              </w:rPr>
            </w:pPr>
            <w:r w:rsidRPr="008B73B1">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B73B1">
              <w:rPr>
                <w:rFonts w:ascii="Times New Roman" w:hAnsi="Times New Roman" w:cs="Times New Roman"/>
                <w:color w:val="000000"/>
                <w:sz w:val="24"/>
                <w:szCs w:val="24"/>
              </w:rPr>
              <w:t>в</w:t>
            </w:r>
            <w:proofErr w:type="gramEnd"/>
            <w:r w:rsidRPr="008B73B1">
              <w:rPr>
                <w:rFonts w:ascii="Times New Roman" w:hAnsi="Times New Roman" w:cs="Times New Roman"/>
                <w:color w:val="000000"/>
                <w:sz w:val="24"/>
                <w:szCs w:val="24"/>
              </w:rPr>
              <w:t xml:space="preserve"> електронній системі закупівель, протягом 24 годин з моменту розміщення замовником в електронній системі </w:t>
            </w:r>
            <w:r w:rsidRPr="008B73B1">
              <w:rPr>
                <w:rFonts w:ascii="Times New Roman" w:hAnsi="Times New Roman" w:cs="Times New Roman"/>
                <w:color w:val="000000"/>
                <w:sz w:val="24"/>
                <w:szCs w:val="24"/>
              </w:rPr>
              <w:lastRenderedPageBreak/>
              <w:t xml:space="preserve">закупівель повідомлення з вимогою про усунення </w:t>
            </w:r>
            <w:proofErr w:type="gramStart"/>
            <w:r w:rsidRPr="008B73B1">
              <w:rPr>
                <w:rFonts w:ascii="Times New Roman" w:hAnsi="Times New Roman" w:cs="Times New Roman"/>
                <w:color w:val="000000"/>
                <w:sz w:val="24"/>
                <w:szCs w:val="24"/>
              </w:rPr>
              <w:t>таких</w:t>
            </w:r>
            <w:proofErr w:type="gramEnd"/>
            <w:r w:rsidRPr="008B73B1">
              <w:rPr>
                <w:rFonts w:ascii="Times New Roman" w:hAnsi="Times New Roman" w:cs="Times New Roman"/>
                <w:color w:val="000000"/>
                <w:sz w:val="24"/>
                <w:szCs w:val="24"/>
              </w:rPr>
              <w:t xml:space="preserve"> невідповідностей. </w:t>
            </w:r>
          </w:p>
          <w:p w:rsidR="002F5B5C" w:rsidRPr="008B73B1" w:rsidRDefault="002F5B5C" w:rsidP="00190B94">
            <w:pPr>
              <w:pStyle w:val="a7"/>
              <w:rPr>
                <w:rFonts w:ascii="Times New Roman" w:hAnsi="Times New Roman" w:cs="Times New Roman"/>
                <w:color w:val="000000"/>
                <w:sz w:val="24"/>
                <w:szCs w:val="24"/>
              </w:rPr>
            </w:pPr>
            <w:r w:rsidRPr="008B73B1">
              <w:rPr>
                <w:rFonts w:ascii="Times New Roman"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 </w:t>
            </w:r>
          </w:p>
          <w:p w:rsidR="002F5B5C" w:rsidRPr="008B73B1" w:rsidRDefault="002F5B5C"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b/>
                <w:bCs/>
                <w:iCs/>
                <w:color w:val="000000"/>
                <w:sz w:val="24"/>
                <w:szCs w:val="24"/>
              </w:rPr>
              <w:t xml:space="preserve">Якщо будь-який із документів, що передбачений Тендерною документацією, не може бути наданий учасником з причин його втрати чинності або зміни форми, назви тощо, учасник надає інший </w:t>
            </w:r>
            <w:proofErr w:type="gramStart"/>
            <w:r w:rsidRPr="008B73B1">
              <w:rPr>
                <w:rFonts w:ascii="Times New Roman" w:hAnsi="Times New Roman"/>
                <w:b/>
                <w:bCs/>
                <w:iCs/>
                <w:color w:val="000000"/>
                <w:sz w:val="24"/>
                <w:szCs w:val="24"/>
              </w:rPr>
              <w:t>р</w:t>
            </w:r>
            <w:proofErr w:type="gramEnd"/>
            <w:r w:rsidRPr="008B73B1">
              <w:rPr>
                <w:rFonts w:ascii="Times New Roman" w:hAnsi="Times New Roman"/>
                <w:b/>
                <w:bCs/>
                <w:iCs/>
                <w:color w:val="000000"/>
                <w:sz w:val="24"/>
                <w:szCs w:val="24"/>
              </w:rPr>
              <w:t>івнозначний документ або письмове пояснення.</w:t>
            </w:r>
          </w:p>
        </w:tc>
      </w:tr>
      <w:tr w:rsidR="002F5B5C" w:rsidRPr="00255DB6" w:rsidTr="00727453">
        <w:trPr>
          <w:trHeight w:val="522"/>
          <w:jc w:val="center"/>
        </w:trPr>
        <w:tc>
          <w:tcPr>
            <w:tcW w:w="516" w:type="dxa"/>
            <w:shd w:val="clear" w:color="auto" w:fill="auto"/>
          </w:tcPr>
          <w:p w:rsidR="002F5B5C" w:rsidRPr="008B73B1" w:rsidRDefault="002F5B5C" w:rsidP="002F5B5C">
            <w:pPr>
              <w:widowControl w:val="0"/>
              <w:spacing w:after="0" w:line="240" w:lineRule="auto"/>
              <w:contextualSpacing/>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lastRenderedPageBreak/>
              <w:t>3</w:t>
            </w:r>
          </w:p>
        </w:tc>
        <w:tc>
          <w:tcPr>
            <w:tcW w:w="2861" w:type="dxa"/>
            <w:shd w:val="clear" w:color="auto" w:fill="auto"/>
          </w:tcPr>
          <w:p w:rsidR="002F5B5C" w:rsidRPr="008B73B1" w:rsidRDefault="002F5B5C" w:rsidP="002F5B5C">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Відхилення тендерних пропозицій</w:t>
            </w:r>
          </w:p>
        </w:tc>
        <w:tc>
          <w:tcPr>
            <w:tcW w:w="6721" w:type="dxa"/>
            <w:shd w:val="clear" w:color="auto" w:fill="auto"/>
          </w:tcPr>
          <w:p w:rsidR="002F5B5C" w:rsidRPr="008B73B1" w:rsidRDefault="002F5B5C" w:rsidP="00190B94">
            <w:pPr>
              <w:pStyle w:val="rvps2"/>
              <w:shd w:val="clear" w:color="auto" w:fill="FFFFFF"/>
              <w:spacing w:before="0" w:beforeAutospacing="0" w:after="0" w:afterAutospacing="0"/>
              <w:rPr>
                <w:color w:val="000000"/>
              </w:rPr>
            </w:pPr>
            <w:r w:rsidRPr="008B73B1">
              <w:rPr>
                <w:color w:val="000000"/>
              </w:rPr>
              <w:t>Замовник відхиляє тендерну пропозицію із зазначенням аргументації в електронній системі закупівель у разі, якщо:</w:t>
            </w:r>
          </w:p>
          <w:p w:rsidR="002F5B5C" w:rsidRPr="008B73B1" w:rsidRDefault="002F5B5C" w:rsidP="00190B94">
            <w:pPr>
              <w:pStyle w:val="rvps2"/>
              <w:shd w:val="clear" w:color="auto" w:fill="FFFFFF"/>
              <w:spacing w:before="0" w:beforeAutospacing="0" w:after="0" w:afterAutospacing="0"/>
              <w:rPr>
                <w:b/>
                <w:color w:val="000000"/>
              </w:rPr>
            </w:pPr>
            <w:r w:rsidRPr="008B73B1">
              <w:rPr>
                <w:b/>
                <w:color w:val="000000"/>
              </w:rPr>
              <w:t>учасник процедури закупівлі:</w:t>
            </w:r>
          </w:p>
          <w:p w:rsidR="002F5B5C" w:rsidRPr="008B73B1" w:rsidRDefault="002F5B5C" w:rsidP="00190B94">
            <w:pPr>
              <w:pStyle w:val="rvps2"/>
              <w:shd w:val="clear" w:color="auto" w:fill="FFFFFF"/>
              <w:spacing w:before="0" w:beforeAutospacing="0" w:after="0" w:afterAutospacing="0"/>
              <w:ind w:firstLine="376"/>
              <w:rPr>
                <w:color w:val="000000"/>
              </w:rPr>
            </w:pPr>
            <w:r w:rsidRPr="008B73B1">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2" w:anchor="n1549" w:history="1">
              <w:r w:rsidRPr="008B73B1">
                <w:rPr>
                  <w:rStyle w:val="a3"/>
                </w:rPr>
                <w:t>частиною п’ятнадцятою</w:t>
              </w:r>
            </w:hyperlink>
            <w:r w:rsidRPr="008B73B1">
              <w:rPr>
                <w:color w:val="000000"/>
              </w:rPr>
              <w:t> статті 29 Закону;</w:t>
            </w:r>
          </w:p>
          <w:p w:rsidR="002F5B5C" w:rsidRPr="008B73B1" w:rsidRDefault="002F5B5C" w:rsidP="00190B94">
            <w:pPr>
              <w:pStyle w:val="rvps2"/>
              <w:shd w:val="clear" w:color="auto" w:fill="FFFFFF"/>
              <w:spacing w:before="0" w:beforeAutospacing="0" w:after="0" w:afterAutospacing="0"/>
              <w:ind w:firstLine="376"/>
              <w:rPr>
                <w:color w:val="000000"/>
              </w:rPr>
            </w:pPr>
            <w:r w:rsidRPr="008B73B1">
              <w:rPr>
                <w:color w:val="000000"/>
              </w:rPr>
              <w:t xml:space="preserve">не надав забезпечення тендерної пропозиції, </w:t>
            </w:r>
            <w:r w:rsidRPr="008B73B1">
              <w:rPr>
                <w:b/>
                <w:color w:val="000000"/>
              </w:rPr>
              <w:t>якщо таке забезпечення вимагалося замовником</w:t>
            </w:r>
            <w:r w:rsidRPr="008B73B1">
              <w:rPr>
                <w:color w:val="000000"/>
              </w:rPr>
              <w:t>,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5B5C" w:rsidRPr="008B73B1" w:rsidRDefault="002F5B5C" w:rsidP="00190B94">
            <w:pPr>
              <w:pStyle w:val="rvps2"/>
              <w:shd w:val="clear" w:color="auto" w:fill="FFFFFF"/>
              <w:spacing w:before="0" w:beforeAutospacing="0" w:after="0" w:afterAutospacing="0"/>
              <w:ind w:firstLine="376"/>
              <w:rPr>
                <w:color w:val="000000"/>
              </w:rPr>
            </w:pPr>
            <w:r w:rsidRPr="008B73B1">
              <w:rPr>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5B5C" w:rsidRPr="008B73B1" w:rsidRDefault="002F5B5C" w:rsidP="00190B94">
            <w:pPr>
              <w:pStyle w:val="rvps2"/>
              <w:shd w:val="clear" w:color="auto" w:fill="FFFFFF"/>
              <w:spacing w:before="0" w:beforeAutospacing="0" w:after="0" w:afterAutospacing="0"/>
              <w:ind w:firstLine="376"/>
            </w:pPr>
            <w:r w:rsidRPr="008B73B1">
              <w:rPr>
                <w:color w:val="000000"/>
              </w:rPr>
              <w:t>не надав обґрунтування аномально низької ціни тендерної пропозиції протягом строку, визначеного в </w:t>
            </w:r>
            <w:hyperlink r:id="rId13" w:anchor="n1543" w:history="1">
              <w:r w:rsidRPr="008B73B1">
                <w:rPr>
                  <w:rStyle w:val="a3"/>
                </w:rPr>
                <w:t>частині чотирнадцятій</w:t>
              </w:r>
            </w:hyperlink>
            <w:r w:rsidRPr="008B73B1">
              <w:t> статті 29 Закону;</w:t>
            </w:r>
          </w:p>
          <w:p w:rsidR="002F5B5C" w:rsidRDefault="002F5B5C" w:rsidP="00190B94">
            <w:pPr>
              <w:pStyle w:val="rvps2"/>
              <w:shd w:val="clear" w:color="auto" w:fill="FFFFFF"/>
              <w:spacing w:before="0" w:beforeAutospacing="0" w:after="0" w:afterAutospacing="0"/>
              <w:ind w:firstLine="376"/>
              <w:rPr>
                <w:color w:val="000000"/>
              </w:rPr>
            </w:pPr>
            <w:r w:rsidRPr="008B73B1">
              <w:rPr>
                <w:color w:val="000000"/>
              </w:rPr>
              <w:t>визначив конфіденційною інформацію, що не може бути визначена як конфіденційна відповідно до вимог </w:t>
            </w:r>
            <w:hyperlink r:id="rId14" w:anchor="n1496" w:history="1">
              <w:r w:rsidRPr="008B73B1">
                <w:rPr>
                  <w:rStyle w:val="a3"/>
                </w:rPr>
                <w:t>частини другої</w:t>
              </w:r>
            </w:hyperlink>
            <w:r w:rsidRPr="008B73B1">
              <w:t> </w:t>
            </w:r>
            <w:r w:rsidRPr="008B73B1">
              <w:rPr>
                <w:color w:val="000000"/>
              </w:rPr>
              <w:t>статті 28 цього Закону;</w:t>
            </w:r>
          </w:p>
          <w:p w:rsidR="002F5B5C" w:rsidRPr="008B73B1" w:rsidRDefault="002F5B5C" w:rsidP="00190B94">
            <w:pPr>
              <w:pStyle w:val="rvps2"/>
              <w:shd w:val="clear" w:color="auto" w:fill="FFFFFF"/>
              <w:spacing w:before="0" w:beforeAutospacing="0" w:after="0" w:afterAutospacing="0"/>
              <w:ind w:firstLine="376"/>
              <w:rPr>
                <w:color w:val="000000"/>
              </w:rPr>
            </w:pPr>
            <w:r>
              <w:rPr>
                <w:color w:val="000000"/>
              </w:rPr>
              <w:t>є юридичною особою – резидентом Російської федерації/Републіки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 Російської федерації/Республіки Білорусь, або фізиичною особою (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походженняям з Російської Федерації/ Республіки Білорусь ( за винятком товарів, робіт та послуг, необхідних для ремонту та обслуговування товарів, придбаних до набранняя чинності постановою Кабінету Міністрів України від 12 жовтняя 2022 р.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дняя його припинення або скасування»)</w:t>
            </w:r>
          </w:p>
          <w:p w:rsidR="002F5B5C" w:rsidRPr="008B73B1" w:rsidRDefault="002F5B5C" w:rsidP="00190B94">
            <w:pPr>
              <w:pStyle w:val="rvps2"/>
              <w:shd w:val="clear" w:color="auto" w:fill="FFFFFF"/>
              <w:spacing w:before="0" w:beforeAutospacing="0" w:after="0" w:afterAutospacing="0"/>
              <w:rPr>
                <w:b/>
                <w:color w:val="000000"/>
              </w:rPr>
            </w:pPr>
            <w:r w:rsidRPr="008B73B1">
              <w:rPr>
                <w:b/>
                <w:color w:val="000000"/>
              </w:rPr>
              <w:t xml:space="preserve"> тендерна пропозиція учасника:</w:t>
            </w:r>
          </w:p>
          <w:p w:rsidR="002F5B5C" w:rsidRPr="008B73B1" w:rsidRDefault="002F5B5C" w:rsidP="00190B94">
            <w:pPr>
              <w:pStyle w:val="rvps2"/>
              <w:shd w:val="clear" w:color="auto" w:fill="FFFFFF"/>
              <w:spacing w:before="0" w:beforeAutospacing="0" w:after="0" w:afterAutospacing="0"/>
              <w:ind w:firstLine="376"/>
              <w:rPr>
                <w:color w:val="000000"/>
              </w:rPr>
            </w:pPr>
            <w:r w:rsidRPr="008B73B1">
              <w:rPr>
                <w:color w:val="000000"/>
              </w:rPr>
              <w:lastRenderedPageBreak/>
              <w:t>не відповідає умовам технічної специфікації та іншим вимогам щодо предмета закупівлі тендерної документації;</w:t>
            </w:r>
          </w:p>
          <w:p w:rsidR="002F5B5C" w:rsidRPr="008B73B1" w:rsidRDefault="002F5B5C" w:rsidP="00190B94">
            <w:pPr>
              <w:pStyle w:val="rvps2"/>
              <w:shd w:val="clear" w:color="auto" w:fill="FFFFFF"/>
              <w:spacing w:before="0" w:beforeAutospacing="0" w:after="0" w:afterAutospacing="0"/>
              <w:ind w:firstLine="376"/>
              <w:rPr>
                <w:color w:val="000000"/>
              </w:rPr>
            </w:pPr>
            <w:r w:rsidRPr="008B73B1">
              <w:rPr>
                <w:color w:val="000000"/>
              </w:rPr>
              <w:t xml:space="preserve">викладена іншою мовою (мовами), аніж мова (мови), що </w:t>
            </w:r>
            <w:r>
              <w:rPr>
                <w:color w:val="000000"/>
              </w:rPr>
              <w:t>передбачена</w:t>
            </w:r>
            <w:r w:rsidRPr="008B73B1">
              <w:rPr>
                <w:color w:val="000000"/>
              </w:rPr>
              <w:t xml:space="preserve"> тендерною документацією;</w:t>
            </w:r>
          </w:p>
          <w:p w:rsidR="002F5B5C" w:rsidRDefault="002F5B5C" w:rsidP="00190B94">
            <w:pPr>
              <w:pStyle w:val="rvps2"/>
              <w:shd w:val="clear" w:color="auto" w:fill="FFFFFF"/>
              <w:spacing w:before="0" w:beforeAutospacing="0" w:after="0" w:afterAutospacing="0"/>
              <w:ind w:firstLine="376"/>
              <w:rPr>
                <w:color w:val="000000"/>
              </w:rPr>
            </w:pPr>
            <w:r w:rsidRPr="008B73B1">
              <w:rPr>
                <w:color w:val="000000"/>
              </w:rPr>
              <w:t>є такою, строк дії якої закінчився;</w:t>
            </w:r>
          </w:p>
          <w:p w:rsidR="002F5B5C" w:rsidRDefault="002F5B5C" w:rsidP="00190B94">
            <w:pPr>
              <w:pStyle w:val="rvps2"/>
              <w:shd w:val="clear" w:color="auto" w:fill="FFFFFF"/>
              <w:spacing w:before="0" w:beforeAutospacing="0" w:after="0" w:afterAutospacing="0"/>
              <w:ind w:firstLine="376"/>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зазначиив про прийняяття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прийнятий відсоток перевищенн або відсоток перевищення  є більшим, ніж зазначений замовником в тендерній документації;</w:t>
            </w:r>
          </w:p>
          <w:p w:rsidR="002F5B5C" w:rsidRPr="008B73B1" w:rsidRDefault="002F5B5C" w:rsidP="00190B94">
            <w:pPr>
              <w:pStyle w:val="rvps2"/>
              <w:shd w:val="clear" w:color="auto" w:fill="FFFFFF"/>
              <w:spacing w:before="0" w:beforeAutospacing="0" w:after="0" w:afterAutospacing="0"/>
              <w:ind w:firstLine="376"/>
              <w:rPr>
                <w:color w:val="000000"/>
              </w:rPr>
            </w:pPr>
            <w:r>
              <w:rPr>
                <w:color w:val="000000"/>
              </w:rPr>
              <w:t xml:space="preserve">не відповідає вимогам, установленим у тендерній документації відповідно до абзацу першого частини третьої </w:t>
            </w:r>
            <w:r w:rsidRPr="003A7F4F">
              <w:rPr>
                <w:color w:val="2E74B5" w:themeColor="accent1" w:themeShade="BF"/>
              </w:rPr>
              <w:t xml:space="preserve">статті 22 </w:t>
            </w:r>
            <w:r>
              <w:rPr>
                <w:color w:val="000000"/>
              </w:rPr>
              <w:t>Закону</w:t>
            </w:r>
          </w:p>
          <w:p w:rsidR="002F5B5C" w:rsidRPr="008B73B1" w:rsidRDefault="002F5B5C" w:rsidP="00190B94">
            <w:pPr>
              <w:pStyle w:val="rvps2"/>
              <w:shd w:val="clear" w:color="auto" w:fill="FFFFFF"/>
              <w:spacing w:before="0" w:beforeAutospacing="0" w:after="0" w:afterAutospacing="0"/>
              <w:rPr>
                <w:color w:val="000000"/>
              </w:rPr>
            </w:pPr>
            <w:r w:rsidRPr="008B73B1">
              <w:rPr>
                <w:color w:val="000000"/>
              </w:rPr>
              <w:t>переможець процедури закупівлі:</w:t>
            </w:r>
          </w:p>
          <w:p w:rsidR="002F5B5C" w:rsidRPr="008B73B1" w:rsidRDefault="002F5B5C" w:rsidP="00190B94">
            <w:pPr>
              <w:pStyle w:val="rvps2"/>
              <w:shd w:val="clear" w:color="auto" w:fill="FFFFFF"/>
              <w:spacing w:before="0" w:beforeAutospacing="0" w:after="0" w:afterAutospacing="0"/>
              <w:ind w:firstLine="376"/>
              <w:rPr>
                <w:color w:val="000000"/>
              </w:rPr>
            </w:pPr>
            <w:r w:rsidRPr="008B73B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2F5B5C" w:rsidRPr="008B73B1" w:rsidRDefault="002F5B5C" w:rsidP="00190B94">
            <w:pPr>
              <w:pStyle w:val="rvps2"/>
              <w:shd w:val="clear" w:color="auto" w:fill="FFFFFF"/>
              <w:spacing w:before="0" w:beforeAutospacing="0" w:after="0" w:afterAutospacing="0"/>
              <w:ind w:firstLine="376"/>
            </w:pPr>
            <w:r w:rsidRPr="008B73B1">
              <w:rPr>
                <w:color w:val="000000"/>
              </w:rPr>
              <w:t>не надав у спосіб, зазначений в тендерній документації, документи, що підтверджують відсутність підстав, установлених </w:t>
            </w:r>
            <w:hyperlink r:id="rId15" w:anchor="n1261" w:history="1">
              <w:r w:rsidRPr="008B73B1">
                <w:rPr>
                  <w:rStyle w:val="a3"/>
                </w:rPr>
                <w:t>статтею 17</w:t>
              </w:r>
            </w:hyperlink>
            <w:r w:rsidRPr="008B73B1">
              <w:t> Закону</w:t>
            </w:r>
            <w:r>
              <w:t>, з урахуванняям пункту 44 цих особливостей;</w:t>
            </w:r>
          </w:p>
          <w:p w:rsidR="002F5B5C" w:rsidRPr="008B73B1" w:rsidRDefault="002F5B5C" w:rsidP="00190B94">
            <w:pPr>
              <w:pStyle w:val="rvps2"/>
              <w:shd w:val="clear" w:color="auto" w:fill="FFFFFF"/>
              <w:spacing w:before="0" w:beforeAutospacing="0" w:after="0" w:afterAutospacing="0"/>
              <w:ind w:firstLine="376"/>
            </w:pPr>
            <w:r w:rsidRPr="008B73B1">
              <w:t>не надав копію ліцензії або документа дозвільного характеру (у разі їх наявності) відповідно до </w:t>
            </w:r>
            <w:hyperlink r:id="rId16" w:anchor="n1762" w:history="1">
              <w:r w:rsidRPr="008B73B1">
                <w:rPr>
                  <w:rStyle w:val="a3"/>
                </w:rPr>
                <w:t>частини другої</w:t>
              </w:r>
            </w:hyperlink>
            <w:r w:rsidRPr="008B73B1">
              <w:t> статті 41 Закону;</w:t>
            </w:r>
          </w:p>
          <w:p w:rsidR="002F5B5C" w:rsidRDefault="002F5B5C" w:rsidP="00190B94">
            <w:pPr>
              <w:pStyle w:val="rvps2"/>
              <w:shd w:val="clear" w:color="auto" w:fill="FFFFFF"/>
              <w:spacing w:before="0" w:beforeAutospacing="0" w:after="0" w:afterAutospacing="0"/>
              <w:ind w:firstLine="376"/>
              <w:rPr>
                <w:b/>
                <w:color w:val="000000"/>
              </w:rPr>
            </w:pPr>
            <w:r w:rsidRPr="008B73B1">
              <w:rPr>
                <w:color w:val="000000"/>
              </w:rPr>
              <w:t xml:space="preserve">не надав забезпечення виконання договору про закупівлю, </w:t>
            </w:r>
            <w:r w:rsidRPr="008B73B1">
              <w:rPr>
                <w:b/>
                <w:color w:val="000000"/>
              </w:rPr>
              <w:t>якщо таке забезпечення вимагалося замовником</w:t>
            </w:r>
            <w:r>
              <w:rPr>
                <w:b/>
                <w:color w:val="000000"/>
              </w:rPr>
              <w:t>;</w:t>
            </w:r>
          </w:p>
          <w:p w:rsidR="002F5B5C" w:rsidRPr="003A7F4F" w:rsidRDefault="002F5B5C" w:rsidP="00190B94">
            <w:pPr>
              <w:pStyle w:val="rvps2"/>
              <w:shd w:val="clear" w:color="auto" w:fill="FFFFFF"/>
              <w:spacing w:before="0" w:beforeAutospacing="0" w:after="0" w:afterAutospacing="0"/>
              <w:ind w:firstLine="376"/>
              <w:rPr>
                <w:bCs/>
                <w:color w:val="000000"/>
              </w:rPr>
            </w:pPr>
            <w:r w:rsidRPr="003A7F4F">
              <w:rPr>
                <w:bCs/>
                <w:color w:val="000000"/>
              </w:rPr>
              <w:t>надав недостовірну інформацію, що є суттєвою для визначенн результатів процедури закупівлі, яку замовником виявлено згідно з абзацом другим частини п’ятнадцятої статті 29 Закону.</w:t>
            </w:r>
          </w:p>
          <w:p w:rsidR="002F5B5C" w:rsidRPr="008B73B1" w:rsidRDefault="002F5B5C" w:rsidP="00190B94">
            <w:pPr>
              <w:widowControl w:val="0"/>
              <w:spacing w:after="0" w:line="240" w:lineRule="auto"/>
              <w:contextualSpacing/>
              <w:rPr>
                <w:rFonts w:ascii="Times New Roman" w:hAnsi="Times New Roman"/>
                <w:sz w:val="24"/>
                <w:szCs w:val="24"/>
                <w:lang w:val="uk-UA"/>
              </w:rPr>
            </w:pPr>
            <w:bookmarkStart w:id="1" w:name="n1589"/>
            <w:bookmarkEnd w:id="1"/>
            <w:r w:rsidRPr="008B73B1">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F5B5C" w:rsidRPr="008B73B1" w:rsidTr="00727453">
        <w:trPr>
          <w:trHeight w:val="210"/>
          <w:jc w:val="center"/>
        </w:trPr>
        <w:tc>
          <w:tcPr>
            <w:tcW w:w="10098" w:type="dxa"/>
            <w:gridSpan w:val="3"/>
            <w:shd w:val="clear" w:color="auto" w:fill="D9D9D9"/>
            <w:vAlign w:val="center"/>
          </w:tcPr>
          <w:p w:rsidR="002F5B5C" w:rsidRPr="008B73B1" w:rsidRDefault="002F5B5C" w:rsidP="00190B94">
            <w:pPr>
              <w:widowControl w:val="0"/>
              <w:spacing w:after="0" w:line="240" w:lineRule="auto"/>
              <w:contextualSpacing/>
              <w:rPr>
                <w:rFonts w:ascii="Times New Roman" w:hAnsi="Times New Roman"/>
                <w:b/>
                <w:sz w:val="24"/>
                <w:szCs w:val="24"/>
                <w:lang w:val="uk-UA"/>
              </w:rPr>
            </w:pPr>
            <w:r w:rsidRPr="008B73B1">
              <w:rPr>
                <w:rFonts w:ascii="Times New Roman" w:hAnsi="Times New Roman"/>
                <w:b/>
                <w:sz w:val="24"/>
                <w:szCs w:val="24"/>
                <w:bdr w:val="none" w:sz="0" w:space="0" w:color="auto" w:frame="1"/>
                <w:lang w:val="uk-UA" w:eastAsia="uk-UA"/>
              </w:rPr>
              <w:lastRenderedPageBreak/>
              <w:t>Результати торгів та укладання договору про закупівлю</w:t>
            </w:r>
          </w:p>
        </w:tc>
      </w:tr>
      <w:tr w:rsidR="00542823" w:rsidRPr="008B73B1" w:rsidTr="00727453">
        <w:trPr>
          <w:trHeight w:val="522"/>
          <w:jc w:val="center"/>
        </w:trPr>
        <w:tc>
          <w:tcPr>
            <w:tcW w:w="516" w:type="dxa"/>
            <w:shd w:val="clear" w:color="auto" w:fill="auto"/>
          </w:tcPr>
          <w:p w:rsidR="00542823" w:rsidRPr="008B73B1" w:rsidRDefault="00542823" w:rsidP="00542823">
            <w:pPr>
              <w:widowControl w:val="0"/>
              <w:spacing w:after="0" w:line="240" w:lineRule="auto"/>
              <w:contextualSpacing/>
              <w:jc w:val="both"/>
              <w:rPr>
                <w:rFonts w:ascii="Times New Roman" w:hAnsi="Times New Roman"/>
                <w:color w:val="000000"/>
                <w:sz w:val="24"/>
                <w:szCs w:val="24"/>
                <w:lang w:val="uk-UA" w:eastAsia="uk-UA"/>
              </w:rPr>
            </w:pPr>
            <w:r w:rsidRPr="008B73B1">
              <w:rPr>
                <w:rFonts w:ascii="Times New Roman" w:hAnsi="Times New Roman"/>
                <w:color w:val="000000"/>
                <w:sz w:val="24"/>
                <w:szCs w:val="24"/>
                <w:lang w:val="uk-UA" w:eastAsia="uk-UA"/>
              </w:rPr>
              <w:t>1</w:t>
            </w:r>
          </w:p>
        </w:tc>
        <w:tc>
          <w:tcPr>
            <w:tcW w:w="2861" w:type="dxa"/>
            <w:shd w:val="clear" w:color="auto" w:fill="auto"/>
          </w:tcPr>
          <w:p w:rsidR="00542823" w:rsidRPr="008B73B1" w:rsidRDefault="00542823" w:rsidP="00542823">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Відміна замовником торгів чи визнання їх такими, що не відбулися</w:t>
            </w:r>
          </w:p>
        </w:tc>
        <w:tc>
          <w:tcPr>
            <w:tcW w:w="6721" w:type="dxa"/>
            <w:shd w:val="clear" w:color="auto" w:fill="auto"/>
          </w:tcPr>
          <w:p w:rsidR="00542823" w:rsidRPr="00DD09A9" w:rsidRDefault="00542823" w:rsidP="00190B94">
            <w:pPr>
              <w:spacing w:after="0" w:line="240" w:lineRule="auto"/>
              <w:rPr>
                <w:rFonts w:ascii="Times New Roman" w:eastAsia="Times New Roman" w:hAnsi="Times New Roman"/>
                <w:b/>
                <w:color w:val="000000"/>
                <w:sz w:val="24"/>
                <w:szCs w:val="24"/>
                <w:lang w:val="uk-UA"/>
              </w:rPr>
            </w:pPr>
            <w:r w:rsidRPr="00DD09A9">
              <w:rPr>
                <w:rFonts w:ascii="Times New Roman" w:eastAsia="Times New Roman" w:hAnsi="Times New Roman"/>
                <w:b/>
                <w:color w:val="000000"/>
                <w:sz w:val="24"/>
                <w:szCs w:val="24"/>
                <w:lang w:val="uk-UA"/>
              </w:rPr>
              <w:t>Замовник відміняє відкриті торги у разі:</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 відсутності подальшої потреби в закупівлі товарів, робіт чи послуг;</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3) скорочення обсягу видатків на здійснення закупівлі товарів, робіт чи послуг;</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4) коли здійснення закупівлі стало неможливим внаслідок дії </w:t>
            </w:r>
            <w:r w:rsidRPr="00DD09A9">
              <w:rPr>
                <w:rFonts w:ascii="Times New Roman" w:eastAsia="Times New Roman" w:hAnsi="Times New Roman"/>
                <w:color w:val="000000"/>
                <w:sz w:val="24"/>
                <w:szCs w:val="24"/>
                <w:lang w:val="uk-UA"/>
              </w:rPr>
              <w:lastRenderedPageBreak/>
              <w:t>обставин непереборної сили.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42823" w:rsidRPr="00DD09A9" w:rsidRDefault="00542823" w:rsidP="00190B94">
            <w:pPr>
              <w:spacing w:after="0" w:line="240" w:lineRule="auto"/>
              <w:rPr>
                <w:rFonts w:ascii="Times New Roman" w:eastAsia="Times New Roman" w:hAnsi="Times New Roman"/>
                <w:b/>
                <w:color w:val="000000"/>
                <w:sz w:val="24"/>
                <w:szCs w:val="24"/>
                <w:lang w:val="uk-UA"/>
              </w:rPr>
            </w:pPr>
            <w:r w:rsidRPr="00DD09A9">
              <w:rPr>
                <w:rFonts w:ascii="Times New Roman" w:eastAsia="Times New Roman" w:hAnsi="Times New Roman"/>
                <w:b/>
                <w:color w:val="000000"/>
                <w:sz w:val="24"/>
                <w:szCs w:val="24"/>
                <w:lang w:val="uk-UA"/>
              </w:rPr>
              <w:t>Відкриті торги автоматично відміняються електронною системою закупівель у разі:</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Відкриті торги можуть бути відмінені частково (за лотом).</w:t>
            </w:r>
          </w:p>
          <w:p w:rsidR="00542823" w:rsidRPr="008B73B1" w:rsidRDefault="00542823" w:rsidP="00190B94">
            <w:pPr>
              <w:widowControl w:val="0"/>
              <w:spacing w:after="0" w:line="240" w:lineRule="auto"/>
              <w:contextualSpacing/>
              <w:rPr>
                <w:rFonts w:ascii="Times New Roman" w:hAnsi="Times New Roman"/>
                <w:sz w:val="24"/>
                <w:szCs w:val="24"/>
                <w:lang w:val="uk-UA" w:eastAsia="uk-UA"/>
              </w:rPr>
            </w:pPr>
            <w:r w:rsidRPr="00DD09A9">
              <w:rPr>
                <w:rFonts w:ascii="Times New Roman" w:eastAsia="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42823" w:rsidRPr="008B73B1" w:rsidTr="00727453">
        <w:trPr>
          <w:trHeight w:val="522"/>
          <w:jc w:val="center"/>
        </w:trPr>
        <w:tc>
          <w:tcPr>
            <w:tcW w:w="516" w:type="dxa"/>
            <w:shd w:val="clear" w:color="auto" w:fill="auto"/>
          </w:tcPr>
          <w:p w:rsidR="00542823" w:rsidRPr="008B73B1" w:rsidRDefault="00542823" w:rsidP="00542823">
            <w:pPr>
              <w:widowControl w:val="0"/>
              <w:spacing w:after="0" w:line="240" w:lineRule="auto"/>
              <w:contextualSpacing/>
              <w:jc w:val="both"/>
              <w:rPr>
                <w:rFonts w:ascii="Times New Roman" w:hAnsi="Times New Roman"/>
                <w:sz w:val="24"/>
                <w:szCs w:val="24"/>
                <w:lang w:val="uk-UA"/>
              </w:rPr>
            </w:pPr>
            <w:r w:rsidRPr="008B73B1">
              <w:rPr>
                <w:rFonts w:ascii="Times New Roman" w:hAnsi="Times New Roman"/>
                <w:sz w:val="24"/>
                <w:szCs w:val="24"/>
                <w:lang w:val="uk-UA"/>
              </w:rPr>
              <w:lastRenderedPageBreak/>
              <w:t>2</w:t>
            </w:r>
          </w:p>
        </w:tc>
        <w:tc>
          <w:tcPr>
            <w:tcW w:w="2861" w:type="dxa"/>
            <w:shd w:val="clear" w:color="auto" w:fill="auto"/>
          </w:tcPr>
          <w:p w:rsidR="00542823" w:rsidRPr="008B73B1" w:rsidRDefault="00542823" w:rsidP="00190B94">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 xml:space="preserve">Строк укладання договору </w:t>
            </w:r>
          </w:p>
        </w:tc>
        <w:tc>
          <w:tcPr>
            <w:tcW w:w="6721" w:type="dxa"/>
            <w:shd w:val="clear" w:color="auto" w:fill="auto"/>
          </w:tcPr>
          <w:p w:rsidR="00542823" w:rsidRPr="00DD09A9" w:rsidRDefault="00542823" w:rsidP="00190B94">
            <w:pPr>
              <w:spacing w:after="0" w:line="240" w:lineRule="auto"/>
              <w:rPr>
                <w:rFonts w:ascii="Times New Roman" w:eastAsia="Times New Roman" w:hAnsi="Times New Roman"/>
                <w:color w:val="000000"/>
                <w:sz w:val="24"/>
                <w:szCs w:val="24"/>
                <w:lang w:val="uk-UA"/>
              </w:rPr>
            </w:pPr>
            <w:r>
              <w:rPr>
                <w:rFonts w:ascii="Times New Roman" w:hAnsi="Times New Roman"/>
                <w:color w:val="000000"/>
                <w:sz w:val="24"/>
                <w:szCs w:val="24"/>
                <w:lang w:val="uk-UA"/>
              </w:rPr>
              <w:t xml:space="preserve">   </w:t>
            </w:r>
            <w:r w:rsidRPr="00DD09A9">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42823" w:rsidRPr="008B73B1" w:rsidRDefault="00542823" w:rsidP="00190B94">
            <w:pPr>
              <w:pStyle w:val="a7"/>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proofErr w:type="gramStart"/>
            <w:r w:rsidRPr="008B73B1">
              <w:rPr>
                <w:rFonts w:ascii="Times New Roman" w:hAnsi="Times New Roman" w:cs="Times New Roman"/>
                <w:color w:val="000000"/>
                <w:sz w:val="24"/>
                <w:szCs w:val="24"/>
              </w:rPr>
              <w:t>З</w:t>
            </w:r>
            <w:proofErr w:type="gramEnd"/>
            <w:r w:rsidRPr="008B73B1">
              <w:rPr>
                <w:rFonts w:ascii="Times New Roman" w:hAnsi="Times New Roman" w:cs="Times New Roman"/>
                <w:color w:val="000000"/>
                <w:sz w:val="24"/>
                <w:szCs w:val="24"/>
              </w:rPr>
              <w:t xml:space="preserve"> метою забезпечення права на оскарження рішень замовника </w:t>
            </w:r>
            <w:r>
              <w:rPr>
                <w:rFonts w:ascii="Times New Roman" w:hAnsi="Times New Roman" w:cs="Times New Roman"/>
                <w:color w:val="000000"/>
                <w:sz w:val="24"/>
                <w:szCs w:val="24"/>
                <w:lang w:val="uk-UA"/>
              </w:rPr>
              <w:t xml:space="preserve">до органу окарження </w:t>
            </w:r>
            <w:r w:rsidRPr="008B73B1">
              <w:rPr>
                <w:rFonts w:ascii="Times New Roman" w:hAnsi="Times New Roman" w:cs="Times New Roman"/>
                <w:color w:val="000000"/>
                <w:sz w:val="24"/>
                <w:szCs w:val="24"/>
              </w:rPr>
              <w:t xml:space="preserve">договір про закупівлю не може бути укладено раніше ніж через </w:t>
            </w:r>
            <w:r w:rsidRPr="008D2640">
              <w:rPr>
                <w:rFonts w:ascii="Times New Roman" w:hAnsi="Times New Roman" w:cs="Times New Roman"/>
                <w:b/>
                <w:bCs/>
                <w:color w:val="000000"/>
                <w:sz w:val="24"/>
                <w:szCs w:val="24"/>
                <w:lang w:val="uk-UA"/>
              </w:rPr>
              <w:t>5</w:t>
            </w:r>
            <w:r w:rsidRPr="008D2640">
              <w:rPr>
                <w:rFonts w:ascii="Times New Roman" w:hAnsi="Times New Roman" w:cs="Times New Roman"/>
                <w:b/>
                <w:bCs/>
                <w:color w:val="000000"/>
                <w:sz w:val="24"/>
                <w:szCs w:val="24"/>
              </w:rPr>
              <w:t xml:space="preserve"> днів</w:t>
            </w:r>
            <w:r w:rsidRPr="008B73B1">
              <w:rPr>
                <w:rFonts w:ascii="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542823" w:rsidRPr="008B73B1" w:rsidRDefault="00542823" w:rsidP="00190B94">
            <w:pPr>
              <w:pStyle w:val="a7"/>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uk-UA"/>
              </w:rPr>
              <w:t xml:space="preserve">   </w:t>
            </w:r>
            <w:r w:rsidRPr="00D069CF">
              <w:rPr>
                <w:rFonts w:ascii="Times New Roman" w:hAnsi="Times New Roman" w:cs="Times New Roman"/>
                <w:color w:val="000000"/>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D2640">
              <w:rPr>
                <w:rFonts w:ascii="Times New Roman" w:hAnsi="Times New Roman" w:cs="Times New Roman"/>
                <w:b/>
                <w:bCs/>
                <w:color w:val="000000"/>
                <w:sz w:val="24"/>
                <w:szCs w:val="24"/>
                <w:shd w:val="clear" w:color="auto" w:fill="FFFFFF"/>
                <w:lang w:val="uk-UA"/>
              </w:rPr>
              <w:t>15</w:t>
            </w:r>
            <w:r w:rsidRPr="00D069CF">
              <w:rPr>
                <w:rFonts w:ascii="Times New Roman" w:hAnsi="Times New Roman" w:cs="Times New Roman"/>
                <w:b/>
                <w:bCs/>
                <w:color w:val="000000"/>
                <w:sz w:val="24"/>
                <w:szCs w:val="24"/>
                <w:shd w:val="clear" w:color="auto" w:fill="FFFFFF"/>
                <w:lang w:val="uk-UA"/>
              </w:rPr>
              <w:t xml:space="preserve"> днів</w:t>
            </w:r>
            <w:r w:rsidRPr="00D069CF">
              <w:rPr>
                <w:rFonts w:ascii="Times New Roman" w:hAnsi="Times New Roman" w:cs="Times New Roman"/>
                <w:color w:val="000000"/>
                <w:sz w:val="24"/>
                <w:szCs w:val="24"/>
                <w:shd w:val="clear" w:color="auto" w:fill="FFFFFF"/>
                <w:lang w:val="uk-UA"/>
              </w:rPr>
              <w:t xml:space="preserve"> з </w:t>
            </w:r>
            <w:r>
              <w:rPr>
                <w:rFonts w:ascii="Times New Roman" w:hAnsi="Times New Roman" w:cs="Times New Roman"/>
                <w:color w:val="000000"/>
                <w:sz w:val="24"/>
                <w:szCs w:val="24"/>
                <w:shd w:val="clear" w:color="auto" w:fill="FFFFFF"/>
                <w:lang w:val="uk-UA"/>
              </w:rPr>
              <w:t>дати</w:t>
            </w:r>
            <w:r w:rsidRPr="00D069CF">
              <w:rPr>
                <w:rFonts w:ascii="Times New Roman" w:hAnsi="Times New Roman" w:cs="Times New Roman"/>
                <w:color w:val="000000"/>
                <w:sz w:val="24"/>
                <w:szCs w:val="24"/>
                <w:shd w:val="clear" w:color="auto" w:fill="FFFFFF"/>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B73B1">
              <w:rPr>
                <w:rFonts w:ascii="Times New Roman" w:hAnsi="Times New Roman" w:cs="Times New Roman"/>
                <w:color w:val="000000"/>
                <w:sz w:val="24"/>
                <w:szCs w:val="24"/>
                <w:shd w:val="clear" w:color="auto" w:fill="FFFFFF"/>
              </w:rPr>
              <w:t>У випадку обґрунтованої необхідності строк для укладання договору може бути продовжений до 60 дні</w:t>
            </w:r>
            <w:proofErr w:type="gramStart"/>
            <w:r w:rsidRPr="008B73B1">
              <w:rPr>
                <w:rFonts w:ascii="Times New Roman" w:hAnsi="Times New Roman" w:cs="Times New Roman"/>
                <w:color w:val="000000"/>
                <w:sz w:val="24"/>
                <w:szCs w:val="24"/>
                <w:shd w:val="clear" w:color="auto" w:fill="FFFFFF"/>
              </w:rPr>
              <w:t>в</w:t>
            </w:r>
            <w:proofErr w:type="gramEnd"/>
            <w:r w:rsidRPr="008B73B1">
              <w:rPr>
                <w:rFonts w:ascii="Times New Roman" w:hAnsi="Times New Roman" w:cs="Times New Roman"/>
                <w:color w:val="000000"/>
                <w:sz w:val="24"/>
                <w:szCs w:val="24"/>
                <w:shd w:val="clear" w:color="auto" w:fill="FFFFFF"/>
              </w:rPr>
              <w:t>.</w:t>
            </w:r>
          </w:p>
          <w:p w:rsidR="00542823" w:rsidRPr="008B73B1" w:rsidRDefault="00542823" w:rsidP="00190B94">
            <w:pPr>
              <w:widowControl w:val="0"/>
              <w:spacing w:after="0" w:line="240" w:lineRule="auto"/>
              <w:contextualSpacing/>
              <w:rPr>
                <w:rFonts w:ascii="Times New Roman" w:hAnsi="Times New Roman"/>
                <w:sz w:val="24"/>
                <w:szCs w:val="24"/>
                <w:lang w:val="uk-UA" w:eastAsia="ru-RU"/>
              </w:rPr>
            </w:pPr>
            <w:r w:rsidRPr="008B73B1">
              <w:rPr>
                <w:rFonts w:ascii="Times New Roman" w:hAnsi="Times New Roman"/>
                <w:color w:val="000000"/>
                <w:sz w:val="24"/>
                <w:szCs w:val="24"/>
              </w:rPr>
              <w:t xml:space="preserve">У разі подання скарги до органу оскарження </w:t>
            </w:r>
            <w:proofErr w:type="gramStart"/>
            <w:r w:rsidRPr="008B73B1">
              <w:rPr>
                <w:rFonts w:ascii="Times New Roman" w:hAnsi="Times New Roman"/>
                <w:color w:val="000000"/>
                <w:sz w:val="24"/>
                <w:szCs w:val="24"/>
              </w:rPr>
              <w:t>п</w:t>
            </w:r>
            <w:proofErr w:type="gramEnd"/>
            <w:r w:rsidRPr="008B73B1">
              <w:rPr>
                <w:rFonts w:ascii="Times New Roman" w:hAnsi="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2823" w:rsidRPr="008B73B1" w:rsidTr="00727453">
        <w:trPr>
          <w:trHeight w:val="522"/>
          <w:jc w:val="center"/>
        </w:trPr>
        <w:tc>
          <w:tcPr>
            <w:tcW w:w="516" w:type="dxa"/>
            <w:shd w:val="clear" w:color="auto" w:fill="auto"/>
          </w:tcPr>
          <w:p w:rsidR="00542823" w:rsidRPr="008B73B1" w:rsidRDefault="00542823" w:rsidP="00542823">
            <w:pPr>
              <w:widowControl w:val="0"/>
              <w:spacing w:after="0" w:line="240" w:lineRule="auto"/>
              <w:contextualSpacing/>
              <w:jc w:val="both"/>
              <w:rPr>
                <w:rFonts w:ascii="Times New Roman" w:hAnsi="Times New Roman"/>
                <w:sz w:val="24"/>
                <w:szCs w:val="24"/>
                <w:lang w:val="uk-UA"/>
              </w:rPr>
            </w:pPr>
            <w:r w:rsidRPr="008B73B1">
              <w:rPr>
                <w:rFonts w:ascii="Times New Roman" w:hAnsi="Times New Roman"/>
                <w:sz w:val="24"/>
                <w:szCs w:val="24"/>
                <w:lang w:val="uk-UA"/>
              </w:rPr>
              <w:t>3</w:t>
            </w:r>
          </w:p>
        </w:tc>
        <w:tc>
          <w:tcPr>
            <w:tcW w:w="2861" w:type="dxa"/>
            <w:shd w:val="clear" w:color="auto" w:fill="auto"/>
          </w:tcPr>
          <w:p w:rsidR="00542823" w:rsidRPr="008B73B1" w:rsidRDefault="00542823" w:rsidP="00542823">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 xml:space="preserve">Проект договору про закупівлю </w:t>
            </w:r>
          </w:p>
        </w:tc>
        <w:tc>
          <w:tcPr>
            <w:tcW w:w="6721" w:type="dxa"/>
            <w:shd w:val="clear" w:color="auto" w:fill="auto"/>
          </w:tcPr>
          <w:p w:rsidR="00542823" w:rsidRPr="008B73B1" w:rsidRDefault="00542823" w:rsidP="00190B94">
            <w:pPr>
              <w:widowControl w:val="0"/>
              <w:spacing w:after="0" w:line="240" w:lineRule="auto"/>
              <w:contextualSpacing/>
              <w:rPr>
                <w:rFonts w:ascii="Times New Roman" w:hAnsi="Times New Roman"/>
                <w:sz w:val="24"/>
                <w:szCs w:val="24"/>
                <w:lang w:val="uk-UA"/>
              </w:rPr>
            </w:pPr>
            <w:r w:rsidRPr="008B73B1">
              <w:rPr>
                <w:rFonts w:ascii="Times New Roman" w:hAnsi="Times New Roman"/>
                <w:sz w:val="24"/>
                <w:szCs w:val="24"/>
                <w:lang w:val="uk-UA"/>
              </w:rPr>
              <w:t>Проект договору складається замовником з урахуванням особливостей предмету закупівлі.</w:t>
            </w:r>
          </w:p>
          <w:p w:rsidR="00542823" w:rsidRPr="008B73B1" w:rsidRDefault="00542823" w:rsidP="00190B94">
            <w:pPr>
              <w:widowControl w:val="0"/>
              <w:spacing w:after="0" w:line="240" w:lineRule="auto"/>
              <w:contextualSpacing/>
              <w:rPr>
                <w:rFonts w:ascii="Times New Roman" w:hAnsi="Times New Roman"/>
                <w:sz w:val="24"/>
                <w:szCs w:val="24"/>
                <w:lang w:val="uk-UA" w:eastAsia="uk-UA"/>
              </w:rPr>
            </w:pPr>
            <w:r w:rsidRPr="008B73B1">
              <w:rPr>
                <w:rFonts w:ascii="Times New Roman" w:hAnsi="Times New Roman"/>
                <w:sz w:val="24"/>
                <w:szCs w:val="24"/>
                <w:lang w:val="uk-UA"/>
              </w:rPr>
              <w:t xml:space="preserve">Проект договору про закупівлю викладений у Додатку </w:t>
            </w:r>
            <w:r w:rsidRPr="00CD5E5A">
              <w:rPr>
                <w:rFonts w:ascii="Times New Roman" w:hAnsi="Times New Roman"/>
                <w:sz w:val="24"/>
                <w:szCs w:val="24"/>
                <w:lang w:val="uk-UA"/>
              </w:rPr>
              <w:t xml:space="preserve">№ </w:t>
            </w:r>
            <w:r w:rsidR="00DC3247">
              <w:rPr>
                <w:rFonts w:ascii="Times New Roman" w:hAnsi="Times New Roman"/>
                <w:sz w:val="24"/>
                <w:szCs w:val="24"/>
                <w:lang w:val="uk-UA"/>
              </w:rPr>
              <w:t>3</w:t>
            </w:r>
            <w:r w:rsidRPr="008B73B1">
              <w:rPr>
                <w:rFonts w:ascii="Times New Roman" w:hAnsi="Times New Roman"/>
                <w:sz w:val="24"/>
                <w:szCs w:val="24"/>
                <w:lang w:val="uk-UA"/>
              </w:rPr>
              <w:t xml:space="preserve"> до тендерної документації. </w:t>
            </w:r>
          </w:p>
          <w:p w:rsidR="00542823" w:rsidRPr="008B73B1" w:rsidRDefault="00542823" w:rsidP="00190B94">
            <w:pPr>
              <w:pStyle w:val="a7"/>
              <w:rPr>
                <w:rFonts w:ascii="Times New Roman" w:hAnsi="Times New Roman" w:cs="Times New Roman"/>
                <w:color w:val="000000"/>
                <w:sz w:val="24"/>
                <w:szCs w:val="24"/>
              </w:rPr>
            </w:pPr>
            <w:r w:rsidRPr="008B73B1">
              <w:rPr>
                <w:rFonts w:ascii="Times New Roman" w:hAnsi="Times New Roman" w:cs="Times New Roman"/>
                <w:color w:val="000000"/>
                <w:sz w:val="24"/>
                <w:szCs w:val="24"/>
              </w:rPr>
              <w:t>Догові</w:t>
            </w:r>
            <w:proofErr w:type="gramStart"/>
            <w:r w:rsidRPr="008B73B1">
              <w:rPr>
                <w:rFonts w:ascii="Times New Roman" w:hAnsi="Times New Roman" w:cs="Times New Roman"/>
                <w:color w:val="000000"/>
                <w:sz w:val="24"/>
                <w:szCs w:val="24"/>
              </w:rPr>
              <w:t>р</w:t>
            </w:r>
            <w:proofErr w:type="gramEnd"/>
            <w:r w:rsidRPr="008B73B1">
              <w:rPr>
                <w:rFonts w:ascii="Times New Roman" w:hAnsi="Times New Roman" w:cs="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42823" w:rsidRPr="008B73B1" w:rsidRDefault="00542823" w:rsidP="00190B94">
            <w:pPr>
              <w:pStyle w:val="a7"/>
              <w:rPr>
                <w:rFonts w:ascii="Times New Roman" w:hAnsi="Times New Roman" w:cs="Times New Roman"/>
                <w:color w:val="000000"/>
                <w:sz w:val="24"/>
                <w:szCs w:val="24"/>
              </w:rPr>
            </w:pPr>
          </w:p>
        </w:tc>
      </w:tr>
      <w:tr w:rsidR="00542823" w:rsidRPr="008B73B1" w:rsidTr="00727453">
        <w:trPr>
          <w:trHeight w:val="522"/>
          <w:jc w:val="center"/>
        </w:trPr>
        <w:tc>
          <w:tcPr>
            <w:tcW w:w="516" w:type="dxa"/>
            <w:shd w:val="clear" w:color="auto" w:fill="auto"/>
          </w:tcPr>
          <w:p w:rsidR="00542823" w:rsidRPr="008B73B1" w:rsidRDefault="00542823" w:rsidP="00542823">
            <w:pPr>
              <w:widowControl w:val="0"/>
              <w:spacing w:after="0" w:line="240" w:lineRule="auto"/>
              <w:contextualSpacing/>
              <w:jc w:val="both"/>
              <w:rPr>
                <w:rFonts w:ascii="Times New Roman" w:hAnsi="Times New Roman"/>
                <w:sz w:val="24"/>
                <w:szCs w:val="24"/>
                <w:lang w:val="uk-UA"/>
              </w:rPr>
            </w:pPr>
            <w:bookmarkStart w:id="2" w:name="_Hlk119405981"/>
            <w:r w:rsidRPr="008B73B1">
              <w:rPr>
                <w:rFonts w:ascii="Times New Roman" w:hAnsi="Times New Roman"/>
                <w:sz w:val="24"/>
                <w:szCs w:val="24"/>
                <w:lang w:val="uk-UA"/>
              </w:rPr>
              <w:t>4</w:t>
            </w:r>
          </w:p>
        </w:tc>
        <w:tc>
          <w:tcPr>
            <w:tcW w:w="2861" w:type="dxa"/>
            <w:shd w:val="clear" w:color="auto" w:fill="auto"/>
          </w:tcPr>
          <w:p w:rsidR="00542823" w:rsidRPr="008B73B1" w:rsidRDefault="00542823" w:rsidP="00542823">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 xml:space="preserve">Істотні умови, що обов’язково </w:t>
            </w:r>
            <w:r w:rsidRPr="008B73B1">
              <w:rPr>
                <w:rFonts w:ascii="Times New Roman" w:hAnsi="Times New Roman"/>
                <w:b/>
                <w:sz w:val="24"/>
                <w:szCs w:val="24"/>
                <w:lang w:val="uk-UA" w:eastAsia="uk-UA"/>
              </w:rPr>
              <w:lastRenderedPageBreak/>
              <w:t>включаються до договору про закупівлю</w:t>
            </w:r>
          </w:p>
        </w:tc>
        <w:tc>
          <w:tcPr>
            <w:tcW w:w="6721" w:type="dxa"/>
            <w:shd w:val="clear" w:color="auto" w:fill="auto"/>
          </w:tcPr>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lastRenderedPageBreak/>
              <w:t xml:space="preserve">4.1. Забороняється придбання замовниками товарів, робіт і послуг до/без проведення процедури закупівлі відкриті </w:t>
            </w:r>
            <w:r w:rsidRPr="00DD09A9">
              <w:rPr>
                <w:rFonts w:ascii="Times New Roman" w:eastAsia="Times New Roman" w:hAnsi="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DD09A9">
              <w:rPr>
                <w:rFonts w:ascii="Times New Roman" w:eastAsia="Times New Roman" w:hAnsi="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Істотні умови, які обов'язково включаються до договору про закупівлю:</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предмет договору (найменування, номенклатура, асортимент); </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кількість товарів та вимоги щодо їх якості; </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порядок здійснення оплати; </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сума, визначена у договорі;</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термін та місце поставки;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строк дії договору; </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права та обов'язки сторін;</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відповідальність сторін;</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  інші умови.</w:t>
            </w:r>
          </w:p>
          <w:p w:rsidR="00542823" w:rsidRPr="00DD09A9" w:rsidRDefault="00542823" w:rsidP="00190B94">
            <w:pPr>
              <w:widowControl w:val="0"/>
              <w:spacing w:after="0" w:line="240" w:lineRule="auto"/>
              <w:contextualSpacing/>
              <w:rPr>
                <w:rStyle w:val="rvts0"/>
                <w:rFonts w:ascii="Times New Roman" w:hAnsi="Times New Roman"/>
                <w:sz w:val="24"/>
                <w:szCs w:val="24"/>
                <w:lang w:val="uk-UA"/>
              </w:rPr>
            </w:pPr>
            <w:r w:rsidRPr="00DD09A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2823" w:rsidRPr="00DD09A9" w:rsidRDefault="00542823" w:rsidP="00190B94">
            <w:pPr>
              <w:widowControl w:val="0"/>
              <w:spacing w:after="0" w:line="240" w:lineRule="auto"/>
              <w:contextualSpacing/>
              <w:rPr>
                <w:rStyle w:val="rvts0"/>
                <w:rFonts w:ascii="Times New Roman" w:hAnsi="Times New Roman"/>
                <w:sz w:val="24"/>
                <w:szCs w:val="24"/>
                <w:lang w:val="uk-UA"/>
              </w:rPr>
            </w:pPr>
            <w:r w:rsidRPr="00DD09A9">
              <w:rPr>
                <w:rStyle w:val="rvts0"/>
                <w:rFonts w:ascii="Times New Roman" w:hAnsi="Times New Roman"/>
                <w:sz w:val="24"/>
                <w:szCs w:val="24"/>
                <w:lang w:val="uk-UA"/>
              </w:rPr>
              <w:t>визначення грошового еквівалента зобов’язання в іноземній валюті;</w:t>
            </w:r>
          </w:p>
          <w:p w:rsidR="00542823" w:rsidRPr="00DD09A9" w:rsidRDefault="00542823" w:rsidP="00190B94">
            <w:pPr>
              <w:widowControl w:val="0"/>
              <w:spacing w:after="0" w:line="240" w:lineRule="auto"/>
              <w:contextualSpacing/>
              <w:rPr>
                <w:rStyle w:val="rvts0"/>
                <w:rFonts w:ascii="Times New Roman" w:hAnsi="Times New Roman"/>
                <w:sz w:val="24"/>
                <w:szCs w:val="24"/>
                <w:lang w:val="uk-UA"/>
              </w:rPr>
            </w:pPr>
            <w:r w:rsidRPr="00DD09A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542823" w:rsidRPr="00DD09A9" w:rsidRDefault="00542823" w:rsidP="00190B94">
            <w:pPr>
              <w:spacing w:after="0" w:line="240" w:lineRule="auto"/>
              <w:rPr>
                <w:rStyle w:val="rvts0"/>
                <w:rFonts w:ascii="Times New Roman" w:hAnsi="Times New Roman"/>
                <w:sz w:val="24"/>
                <w:szCs w:val="24"/>
                <w:lang w:val="uk-UA"/>
              </w:rPr>
            </w:pPr>
            <w:r w:rsidRPr="00DD09A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DD09A9">
              <w:rPr>
                <w:rFonts w:ascii="Times New Roman" w:eastAsia="Times New Roman" w:hAnsi="Times New Roman"/>
                <w:color w:val="000000"/>
                <w:sz w:val="24"/>
                <w:szCs w:val="24"/>
                <w:lang w:val="uk-UA"/>
              </w:rPr>
              <w:t>:</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2823" w:rsidRPr="00DD09A9" w:rsidRDefault="00542823" w:rsidP="00190B94">
            <w:pPr>
              <w:spacing w:after="0" w:line="240" w:lineRule="auto"/>
              <w:rPr>
                <w:rFonts w:ascii="Times New Roman" w:eastAsia="Times New Roman" w:hAnsi="Times New Roman"/>
                <w:color w:val="000000"/>
                <w:sz w:val="24"/>
                <w:szCs w:val="24"/>
                <w:lang w:val="uk-UA"/>
              </w:rPr>
            </w:pPr>
            <w:r w:rsidRPr="00DD09A9">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rsidR="00542823" w:rsidRPr="00DD09A9" w:rsidRDefault="00542823" w:rsidP="00190B94">
            <w:pPr>
              <w:pStyle w:val="rvps2"/>
              <w:shd w:val="clear" w:color="auto" w:fill="FFFFFF"/>
              <w:spacing w:before="0" w:beforeAutospacing="0" w:after="0" w:afterAutospacing="0"/>
              <w:rPr>
                <w:color w:val="000000"/>
                <w:lang w:eastAsia="ru-RU"/>
              </w:rPr>
            </w:pPr>
            <w:r w:rsidRPr="00DD09A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42823" w:rsidRPr="00DD09A9" w:rsidRDefault="00542823" w:rsidP="00190B94">
            <w:pPr>
              <w:pStyle w:val="rvps2"/>
              <w:shd w:val="clear" w:color="auto" w:fill="FFFFFF"/>
              <w:spacing w:before="0" w:beforeAutospacing="0" w:after="0" w:afterAutospacing="0"/>
              <w:rPr>
                <w:color w:val="000000"/>
              </w:rPr>
            </w:pPr>
            <w:r w:rsidRPr="00DD09A9">
              <w:rPr>
                <w:color w:val="000000"/>
              </w:rPr>
              <w:t>Договір про закупівлю є нікчемним у разі:</w:t>
            </w:r>
          </w:p>
          <w:p w:rsidR="00542823" w:rsidRPr="00DD09A9" w:rsidRDefault="00542823" w:rsidP="00190B94">
            <w:pPr>
              <w:pStyle w:val="rvps2"/>
              <w:shd w:val="clear" w:color="auto" w:fill="FFFFFF"/>
              <w:spacing w:before="0" w:beforeAutospacing="0" w:after="0" w:afterAutospacing="0"/>
              <w:rPr>
                <w:color w:val="000000"/>
              </w:rPr>
            </w:pPr>
            <w:r w:rsidRPr="00DD09A9">
              <w:rPr>
                <w:color w:val="000000"/>
              </w:rPr>
              <w:t>1) коли замовник уклав договір про закупівлю з порушенням вимог, визначених пунктом 5 цих особливостей;</w:t>
            </w:r>
          </w:p>
          <w:p w:rsidR="00542823" w:rsidRPr="00DD09A9" w:rsidRDefault="00542823" w:rsidP="00190B94">
            <w:pPr>
              <w:pStyle w:val="rvps2"/>
              <w:shd w:val="clear" w:color="auto" w:fill="FFFFFF"/>
              <w:spacing w:before="0" w:beforeAutospacing="0" w:after="0" w:afterAutospacing="0"/>
              <w:rPr>
                <w:color w:val="000000"/>
              </w:rPr>
            </w:pPr>
            <w:r w:rsidRPr="00DD09A9">
              <w:rPr>
                <w:color w:val="000000"/>
              </w:rPr>
              <w:t>2) укладення договору про закупівлю з порушенням вимог пункту 18 цих особливостей;</w:t>
            </w:r>
          </w:p>
          <w:p w:rsidR="00542823" w:rsidRPr="00DD09A9" w:rsidRDefault="00542823" w:rsidP="00190B94">
            <w:pPr>
              <w:pStyle w:val="rvps2"/>
              <w:shd w:val="clear" w:color="auto" w:fill="FFFFFF"/>
              <w:spacing w:before="0" w:beforeAutospacing="0" w:after="0" w:afterAutospacing="0"/>
              <w:rPr>
                <w:color w:val="000000"/>
              </w:rPr>
            </w:pPr>
            <w:r w:rsidRPr="00DD09A9">
              <w:rPr>
                <w:color w:val="000000"/>
              </w:rPr>
              <w:t>3) укладення договору про закупівлю в період оскарження відкритих торгів відповідно до статті 18 Закону та цих особливостей;</w:t>
            </w:r>
          </w:p>
          <w:p w:rsidR="00542823" w:rsidRPr="00DD09A9" w:rsidRDefault="00542823" w:rsidP="00190B94">
            <w:pPr>
              <w:pStyle w:val="rvps2"/>
              <w:shd w:val="clear" w:color="auto" w:fill="FFFFFF"/>
              <w:spacing w:before="0" w:beforeAutospacing="0" w:after="0" w:afterAutospacing="0"/>
              <w:rPr>
                <w:color w:val="000000"/>
              </w:rPr>
            </w:pPr>
            <w:r w:rsidRPr="00DD09A9">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542823" w:rsidRPr="00DD09A9" w:rsidRDefault="00542823" w:rsidP="00190B94">
            <w:pPr>
              <w:pStyle w:val="rvps2"/>
              <w:shd w:val="clear" w:color="auto" w:fill="FFFFFF"/>
              <w:spacing w:before="0" w:beforeAutospacing="0" w:after="0" w:afterAutospacing="0"/>
              <w:rPr>
                <w:color w:val="000000"/>
              </w:rPr>
            </w:pPr>
            <w:r w:rsidRPr="00DD09A9">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542823" w:rsidRPr="000B34B5" w:rsidRDefault="00542823" w:rsidP="00190B94">
            <w:pPr>
              <w:widowControl w:val="0"/>
              <w:spacing w:after="0" w:line="240" w:lineRule="auto"/>
              <w:contextualSpacing/>
              <w:rPr>
                <w:rFonts w:ascii="Times New Roman" w:hAnsi="Times New Roman"/>
                <w:sz w:val="24"/>
                <w:szCs w:val="24"/>
                <w:lang w:val="uk-UA"/>
              </w:rPr>
            </w:pPr>
            <w:r w:rsidRPr="00DD09A9">
              <w:rPr>
                <w:color w:val="000000"/>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w:t>
            </w:r>
            <w:proofErr w:type="gramStart"/>
            <w:r w:rsidRPr="00DD09A9">
              <w:rPr>
                <w:color w:val="000000"/>
              </w:rPr>
              <w:t>в</w:t>
            </w:r>
            <w:proofErr w:type="gramEnd"/>
            <w:r w:rsidRPr="00DD09A9">
              <w:rPr>
                <w:color w:val="000000"/>
              </w:rPr>
              <w:t xml:space="preserve"> залежності від специфіки предмету, характеру, інших умов </w:t>
            </w:r>
            <w:r w:rsidRPr="00DD09A9">
              <w:rPr>
                <w:color w:val="000000"/>
              </w:rPr>
              <w:lastRenderedPageBreak/>
              <w:t>конкретного договору</w:t>
            </w:r>
          </w:p>
        </w:tc>
      </w:tr>
      <w:bookmarkEnd w:id="2"/>
      <w:tr w:rsidR="00542823" w:rsidRPr="008B73B1" w:rsidTr="00727453">
        <w:trPr>
          <w:trHeight w:val="522"/>
          <w:jc w:val="center"/>
        </w:trPr>
        <w:tc>
          <w:tcPr>
            <w:tcW w:w="516" w:type="dxa"/>
            <w:shd w:val="clear" w:color="auto" w:fill="auto"/>
          </w:tcPr>
          <w:p w:rsidR="00542823" w:rsidRPr="008B73B1" w:rsidRDefault="00542823" w:rsidP="00542823">
            <w:pPr>
              <w:widowControl w:val="0"/>
              <w:spacing w:after="0" w:line="240" w:lineRule="auto"/>
              <w:contextualSpacing/>
              <w:jc w:val="both"/>
              <w:rPr>
                <w:rFonts w:ascii="Times New Roman" w:hAnsi="Times New Roman"/>
                <w:sz w:val="24"/>
                <w:szCs w:val="24"/>
                <w:lang w:val="uk-UA"/>
              </w:rPr>
            </w:pPr>
            <w:r w:rsidRPr="008B73B1">
              <w:rPr>
                <w:rFonts w:ascii="Times New Roman" w:hAnsi="Times New Roman"/>
                <w:sz w:val="24"/>
                <w:szCs w:val="24"/>
                <w:lang w:val="uk-UA"/>
              </w:rPr>
              <w:lastRenderedPageBreak/>
              <w:t>5</w:t>
            </w:r>
          </w:p>
        </w:tc>
        <w:tc>
          <w:tcPr>
            <w:tcW w:w="2861" w:type="dxa"/>
            <w:shd w:val="clear" w:color="auto" w:fill="auto"/>
          </w:tcPr>
          <w:p w:rsidR="00542823" w:rsidRPr="008B73B1" w:rsidRDefault="00542823" w:rsidP="00542823">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721" w:type="dxa"/>
            <w:shd w:val="clear" w:color="auto" w:fill="auto"/>
          </w:tcPr>
          <w:p w:rsidR="00542823" w:rsidRPr="008B73B1" w:rsidRDefault="008F483D" w:rsidP="00190B94">
            <w:pPr>
              <w:widowControl w:val="0"/>
              <w:spacing w:after="0" w:line="240" w:lineRule="auto"/>
              <w:contextualSpacing/>
              <w:rPr>
                <w:rFonts w:ascii="Times New Roman" w:hAnsi="Times New Roman"/>
                <w:color w:val="000000"/>
                <w:sz w:val="24"/>
                <w:szCs w:val="24"/>
                <w:lang w:val="uk-UA"/>
              </w:rPr>
            </w:pPr>
            <w:r w:rsidRPr="00DD09A9">
              <w:rPr>
                <w:rFonts w:ascii="Times New Roman" w:eastAsia="Times New Roman" w:hAnsi="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Pr="00DD09A9">
              <w:t xml:space="preserve"> </w:t>
            </w:r>
            <w:r w:rsidRPr="00DD09A9">
              <w:rPr>
                <w:rFonts w:ascii="Times New Roman" w:eastAsia="Times New Roman" w:hAnsi="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542823" w:rsidRPr="008B73B1" w:rsidTr="00727453">
        <w:trPr>
          <w:trHeight w:val="421"/>
          <w:jc w:val="center"/>
        </w:trPr>
        <w:tc>
          <w:tcPr>
            <w:tcW w:w="516" w:type="dxa"/>
            <w:shd w:val="clear" w:color="auto" w:fill="auto"/>
          </w:tcPr>
          <w:p w:rsidR="00542823" w:rsidRPr="008B73B1" w:rsidRDefault="00542823" w:rsidP="00542823">
            <w:pPr>
              <w:widowControl w:val="0"/>
              <w:spacing w:after="0" w:line="240" w:lineRule="auto"/>
              <w:contextualSpacing/>
              <w:jc w:val="both"/>
              <w:rPr>
                <w:rFonts w:ascii="Times New Roman" w:hAnsi="Times New Roman"/>
                <w:sz w:val="24"/>
                <w:szCs w:val="24"/>
                <w:lang w:val="uk-UA"/>
              </w:rPr>
            </w:pPr>
            <w:r w:rsidRPr="008B73B1">
              <w:rPr>
                <w:rFonts w:ascii="Times New Roman" w:hAnsi="Times New Roman"/>
                <w:sz w:val="24"/>
                <w:szCs w:val="24"/>
                <w:lang w:val="uk-UA"/>
              </w:rPr>
              <w:t>6</w:t>
            </w:r>
          </w:p>
        </w:tc>
        <w:tc>
          <w:tcPr>
            <w:tcW w:w="2861" w:type="dxa"/>
            <w:shd w:val="clear" w:color="auto" w:fill="auto"/>
          </w:tcPr>
          <w:p w:rsidR="00542823" w:rsidRPr="008B73B1" w:rsidRDefault="00542823" w:rsidP="00542823">
            <w:pPr>
              <w:widowControl w:val="0"/>
              <w:spacing w:after="0" w:line="240" w:lineRule="auto"/>
              <w:contextualSpacing/>
              <w:rPr>
                <w:rFonts w:ascii="Times New Roman" w:hAnsi="Times New Roman"/>
                <w:b/>
                <w:sz w:val="24"/>
                <w:szCs w:val="24"/>
                <w:lang w:val="uk-UA" w:eastAsia="uk-UA"/>
              </w:rPr>
            </w:pPr>
            <w:r w:rsidRPr="008B73B1">
              <w:rPr>
                <w:rFonts w:ascii="Times New Roman" w:hAnsi="Times New Roman"/>
                <w:b/>
                <w:sz w:val="24"/>
                <w:szCs w:val="24"/>
                <w:lang w:val="uk-UA" w:eastAsia="uk-UA"/>
              </w:rPr>
              <w:t xml:space="preserve">Забезпечення виконання договору про закупівлю </w:t>
            </w:r>
          </w:p>
        </w:tc>
        <w:tc>
          <w:tcPr>
            <w:tcW w:w="6721" w:type="dxa"/>
            <w:shd w:val="clear" w:color="auto" w:fill="auto"/>
          </w:tcPr>
          <w:p w:rsidR="00542823" w:rsidRPr="008B73B1" w:rsidRDefault="00542823" w:rsidP="00190B94">
            <w:pPr>
              <w:pStyle w:val="a7"/>
              <w:rPr>
                <w:rFonts w:ascii="Times New Roman" w:hAnsi="Times New Roman" w:cs="Times New Roman"/>
                <w:color w:val="000000"/>
                <w:sz w:val="24"/>
                <w:szCs w:val="24"/>
              </w:rPr>
            </w:pPr>
            <w:r w:rsidRPr="008B73B1">
              <w:rPr>
                <w:rFonts w:ascii="Times New Roman" w:hAnsi="Times New Roman" w:cs="Times New Roman"/>
                <w:color w:val="000000"/>
                <w:sz w:val="24"/>
                <w:szCs w:val="24"/>
              </w:rPr>
              <w:t xml:space="preserve">Забезпечення виконання договору </w:t>
            </w:r>
            <w:proofErr w:type="gramStart"/>
            <w:r w:rsidRPr="008B73B1">
              <w:rPr>
                <w:rFonts w:ascii="Times New Roman" w:hAnsi="Times New Roman" w:cs="Times New Roman"/>
                <w:color w:val="000000"/>
                <w:sz w:val="24"/>
                <w:szCs w:val="24"/>
              </w:rPr>
              <w:t>про</w:t>
            </w:r>
            <w:proofErr w:type="gramEnd"/>
            <w:r w:rsidRPr="008B73B1">
              <w:rPr>
                <w:rFonts w:ascii="Times New Roman" w:hAnsi="Times New Roman" w:cs="Times New Roman"/>
                <w:color w:val="000000"/>
                <w:sz w:val="24"/>
                <w:szCs w:val="24"/>
              </w:rPr>
              <w:t xml:space="preserve"> закупівлю не вимагається</w:t>
            </w:r>
          </w:p>
          <w:p w:rsidR="00542823" w:rsidRPr="008B73B1" w:rsidRDefault="00542823" w:rsidP="00190B94">
            <w:pPr>
              <w:widowControl w:val="0"/>
              <w:spacing w:after="0" w:line="240" w:lineRule="auto"/>
              <w:contextualSpacing/>
              <w:rPr>
                <w:rFonts w:ascii="Times New Roman" w:hAnsi="Times New Roman"/>
                <w:b/>
                <w:sz w:val="24"/>
                <w:szCs w:val="24"/>
              </w:rPr>
            </w:pPr>
          </w:p>
        </w:tc>
      </w:tr>
    </w:tbl>
    <w:p w:rsidR="006C230A" w:rsidRPr="008B73B1" w:rsidRDefault="006C230A" w:rsidP="006C230A">
      <w:pPr>
        <w:spacing w:after="0" w:line="240" w:lineRule="auto"/>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rPr>
          <w:rFonts w:ascii="Times New Roman" w:hAnsi="Times New Roman"/>
          <w:b/>
          <w:color w:val="000000"/>
          <w:sz w:val="24"/>
          <w:szCs w:val="24"/>
          <w:lang w:val="uk-UA"/>
        </w:rPr>
      </w:pPr>
    </w:p>
    <w:p w:rsidR="006C230A" w:rsidRDefault="006C230A" w:rsidP="006C230A">
      <w:pPr>
        <w:spacing w:after="0" w:line="240" w:lineRule="auto"/>
        <w:rPr>
          <w:rFonts w:ascii="Times New Roman" w:hAnsi="Times New Roman"/>
          <w:b/>
          <w:color w:val="000000"/>
          <w:sz w:val="24"/>
          <w:szCs w:val="24"/>
          <w:lang w:val="uk-UA"/>
        </w:rPr>
      </w:pPr>
    </w:p>
    <w:p w:rsidR="008B73B1" w:rsidRDefault="008B73B1" w:rsidP="006C230A">
      <w:pPr>
        <w:spacing w:after="0" w:line="240" w:lineRule="auto"/>
        <w:rPr>
          <w:rFonts w:ascii="Times New Roman" w:hAnsi="Times New Roman"/>
          <w:b/>
          <w:color w:val="000000"/>
          <w:sz w:val="24"/>
          <w:szCs w:val="24"/>
          <w:lang w:val="uk-UA"/>
        </w:rPr>
      </w:pPr>
    </w:p>
    <w:p w:rsidR="008B73B1" w:rsidRDefault="008B73B1" w:rsidP="006C230A">
      <w:pPr>
        <w:spacing w:after="0" w:line="240" w:lineRule="auto"/>
        <w:rPr>
          <w:rFonts w:ascii="Times New Roman" w:hAnsi="Times New Roman"/>
          <w:b/>
          <w:color w:val="000000"/>
          <w:sz w:val="24"/>
          <w:szCs w:val="24"/>
          <w:lang w:val="uk-UA"/>
        </w:rPr>
      </w:pPr>
    </w:p>
    <w:p w:rsidR="008B73B1" w:rsidRDefault="008B73B1" w:rsidP="006C230A">
      <w:pPr>
        <w:spacing w:after="0" w:line="240" w:lineRule="auto"/>
        <w:rPr>
          <w:rFonts w:ascii="Times New Roman" w:hAnsi="Times New Roman"/>
          <w:b/>
          <w:color w:val="000000"/>
          <w:sz w:val="24"/>
          <w:szCs w:val="24"/>
          <w:lang w:val="uk-UA"/>
        </w:rPr>
      </w:pPr>
    </w:p>
    <w:p w:rsidR="008B73B1" w:rsidRDefault="008B73B1" w:rsidP="006C230A">
      <w:pPr>
        <w:spacing w:after="0" w:line="240" w:lineRule="auto"/>
        <w:rPr>
          <w:rFonts w:ascii="Times New Roman" w:hAnsi="Times New Roman"/>
          <w:b/>
          <w:color w:val="000000"/>
          <w:sz w:val="24"/>
          <w:szCs w:val="24"/>
          <w:lang w:val="uk-UA"/>
        </w:rPr>
      </w:pPr>
    </w:p>
    <w:p w:rsidR="008B73B1" w:rsidRDefault="008B73B1" w:rsidP="006C230A">
      <w:pPr>
        <w:spacing w:after="0" w:line="240" w:lineRule="auto"/>
        <w:rPr>
          <w:rFonts w:ascii="Times New Roman" w:hAnsi="Times New Roman"/>
          <w:b/>
          <w:color w:val="000000"/>
          <w:sz w:val="24"/>
          <w:szCs w:val="24"/>
          <w:lang w:val="uk-UA"/>
        </w:rPr>
      </w:pPr>
    </w:p>
    <w:p w:rsidR="008B73B1" w:rsidRDefault="008B73B1" w:rsidP="006C230A">
      <w:pPr>
        <w:spacing w:after="0" w:line="240" w:lineRule="auto"/>
        <w:rPr>
          <w:rFonts w:ascii="Times New Roman" w:hAnsi="Times New Roman"/>
          <w:b/>
          <w:color w:val="000000"/>
          <w:sz w:val="24"/>
          <w:szCs w:val="24"/>
          <w:lang w:val="uk-UA"/>
        </w:rPr>
      </w:pPr>
    </w:p>
    <w:p w:rsidR="008B73B1" w:rsidRPr="008B73B1" w:rsidRDefault="008B73B1" w:rsidP="006C230A">
      <w:pPr>
        <w:spacing w:after="0" w:line="240" w:lineRule="auto"/>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B82FD7" w:rsidRDefault="00B82FD7"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r w:rsidRPr="008B73B1">
        <w:rPr>
          <w:rFonts w:ascii="Times New Roman" w:hAnsi="Times New Roman"/>
          <w:b/>
          <w:color w:val="000000"/>
          <w:sz w:val="24"/>
          <w:szCs w:val="24"/>
          <w:lang w:val="uk-UA"/>
        </w:rPr>
        <w:lastRenderedPageBreak/>
        <w:t>Додаток 1 до  тендерної документації</w:t>
      </w:r>
    </w:p>
    <w:p w:rsidR="006C230A" w:rsidRPr="008B73B1" w:rsidRDefault="006C230A" w:rsidP="006C230A">
      <w:pPr>
        <w:spacing w:after="0" w:line="240" w:lineRule="auto"/>
        <w:rPr>
          <w:rFonts w:ascii="Times New Roman" w:hAnsi="Times New Roman"/>
          <w:b/>
          <w:color w:val="000000"/>
          <w:sz w:val="24"/>
          <w:szCs w:val="24"/>
          <w:lang w:val="uk-UA"/>
        </w:rPr>
      </w:pPr>
    </w:p>
    <w:p w:rsidR="006C230A" w:rsidRPr="008B73B1" w:rsidRDefault="006C230A" w:rsidP="006C230A">
      <w:pPr>
        <w:widowControl w:val="0"/>
        <w:autoSpaceDE w:val="0"/>
        <w:autoSpaceDN w:val="0"/>
        <w:adjustRightInd w:val="0"/>
        <w:spacing w:after="0" w:line="240" w:lineRule="auto"/>
        <w:jc w:val="center"/>
        <w:rPr>
          <w:rFonts w:ascii="Times New Roman" w:hAnsi="Times New Roman"/>
          <w:b/>
          <w:bCs/>
          <w:sz w:val="24"/>
          <w:szCs w:val="24"/>
          <w:lang w:val="uk-UA"/>
        </w:rPr>
      </w:pPr>
      <w:r w:rsidRPr="008B73B1">
        <w:rPr>
          <w:rFonts w:ascii="Times New Roman" w:hAnsi="Times New Roman"/>
          <w:b/>
          <w:bCs/>
          <w:sz w:val="24"/>
          <w:szCs w:val="24"/>
          <w:lang w:val="uk-UA"/>
        </w:rPr>
        <w:t>ФОРМА «ТЕНДЕРНА ПРОПОЗИЦІЯ»</w:t>
      </w:r>
    </w:p>
    <w:p w:rsidR="006C230A" w:rsidRPr="008B73B1" w:rsidRDefault="006C230A" w:rsidP="006C230A">
      <w:pPr>
        <w:spacing w:after="0" w:line="240" w:lineRule="auto"/>
        <w:jc w:val="center"/>
        <w:outlineLvl w:val="0"/>
        <w:rPr>
          <w:rFonts w:ascii="Times New Roman" w:hAnsi="Times New Roman"/>
          <w:sz w:val="24"/>
          <w:szCs w:val="24"/>
          <w:lang w:val="uk-UA"/>
        </w:rPr>
      </w:pPr>
      <w:r w:rsidRPr="008B73B1">
        <w:rPr>
          <w:rFonts w:ascii="Times New Roman" w:hAnsi="Times New Roman"/>
          <w:i/>
          <w:sz w:val="24"/>
          <w:szCs w:val="24"/>
          <w:lang w:val="uk-UA"/>
        </w:rPr>
        <w:t>(форма, яка подається Учасником)</w:t>
      </w:r>
    </w:p>
    <w:p w:rsidR="006C230A" w:rsidRPr="008B73B1" w:rsidRDefault="006C230A" w:rsidP="006C230A">
      <w:pPr>
        <w:spacing w:after="0" w:line="240" w:lineRule="auto"/>
        <w:jc w:val="center"/>
        <w:outlineLvl w:val="0"/>
        <w:rPr>
          <w:rFonts w:ascii="Times New Roman" w:hAnsi="Times New Roman"/>
          <w:b/>
          <w:sz w:val="24"/>
          <w:szCs w:val="24"/>
          <w:lang w:val="uk-UA"/>
        </w:rPr>
      </w:pPr>
    </w:p>
    <w:p w:rsidR="006C230A" w:rsidRPr="008B73B1" w:rsidRDefault="006C230A" w:rsidP="006C230A">
      <w:pPr>
        <w:spacing w:after="0" w:line="240" w:lineRule="auto"/>
        <w:ind w:firstLine="284"/>
        <w:jc w:val="both"/>
        <w:rPr>
          <w:rFonts w:ascii="Times New Roman" w:hAnsi="Times New Roman"/>
          <w:sz w:val="24"/>
          <w:szCs w:val="24"/>
          <w:lang w:val="uk-UA"/>
        </w:rPr>
      </w:pPr>
      <w:r w:rsidRPr="008B73B1">
        <w:rPr>
          <w:rFonts w:ascii="Times New Roman" w:hAnsi="Times New Roman"/>
          <w:sz w:val="24"/>
          <w:szCs w:val="24"/>
          <w:lang w:val="uk-UA"/>
        </w:rPr>
        <w:t>Ми,</w:t>
      </w:r>
      <w:r w:rsidRPr="008B73B1">
        <w:rPr>
          <w:rFonts w:ascii="Times New Roman" w:hAnsi="Times New Roman"/>
          <w:b/>
          <w:sz w:val="24"/>
          <w:szCs w:val="24"/>
          <w:lang w:val="uk-UA"/>
        </w:rPr>
        <w:t xml:space="preserve"> __________________________________________</w:t>
      </w:r>
      <w:r w:rsidRPr="008B73B1">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8B73B1">
        <w:rPr>
          <w:rFonts w:ascii="Times New Roman" w:hAnsi="Times New Roman"/>
          <w:sz w:val="24"/>
          <w:szCs w:val="24"/>
          <w:lang w:val="uk-UA"/>
        </w:rPr>
        <w:t xml:space="preserve"> надає свою пропозицію щодо участі у відкритих торгах на закупівлю за предметом: </w:t>
      </w:r>
      <w:r w:rsidRPr="008B73B1">
        <w:rPr>
          <w:rFonts w:ascii="Times New Roman" w:hAnsi="Times New Roman"/>
          <w:b/>
          <w:color w:val="000000"/>
          <w:sz w:val="24"/>
          <w:szCs w:val="24"/>
          <w:lang w:val="uk-UA" w:eastAsia="uk-UA"/>
        </w:rPr>
        <w:t>ДК 021:2015, код 09130000-9 – Нафта і дистиляти (дизельне паливо; бензин  марки А-9</w:t>
      </w:r>
      <w:r w:rsidR="00351258">
        <w:rPr>
          <w:rFonts w:ascii="Times New Roman" w:hAnsi="Times New Roman"/>
          <w:b/>
          <w:color w:val="000000"/>
          <w:sz w:val="24"/>
          <w:szCs w:val="24"/>
          <w:lang w:val="uk-UA" w:eastAsia="uk-UA"/>
        </w:rPr>
        <w:t>5</w:t>
      </w:r>
      <w:r w:rsidRPr="008B73B1">
        <w:rPr>
          <w:rFonts w:ascii="Times New Roman" w:hAnsi="Times New Roman"/>
          <w:b/>
          <w:color w:val="000000"/>
          <w:sz w:val="24"/>
          <w:szCs w:val="24"/>
          <w:lang w:val="uk-UA" w:eastAsia="uk-UA"/>
        </w:rPr>
        <w:t>)</w:t>
      </w:r>
      <w:r w:rsidRPr="008B73B1">
        <w:rPr>
          <w:rFonts w:ascii="Times New Roman" w:hAnsi="Times New Roman"/>
          <w:sz w:val="24"/>
          <w:szCs w:val="24"/>
          <w:lang w:val="uk-UA"/>
        </w:rPr>
        <w:t>.</w:t>
      </w:r>
    </w:p>
    <w:p w:rsidR="006C230A" w:rsidRDefault="006C230A" w:rsidP="006C230A">
      <w:pPr>
        <w:tabs>
          <w:tab w:val="left" w:pos="2715"/>
        </w:tabs>
        <w:spacing w:after="0" w:line="240" w:lineRule="auto"/>
        <w:ind w:firstLine="284"/>
        <w:jc w:val="both"/>
        <w:rPr>
          <w:rFonts w:ascii="Times New Roman" w:hAnsi="Times New Roman"/>
          <w:sz w:val="24"/>
          <w:szCs w:val="24"/>
          <w:lang w:val="uk-UA"/>
        </w:rPr>
      </w:pPr>
      <w:r w:rsidRPr="008B73B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5463C4" w:rsidRPr="008B73B1" w:rsidRDefault="005463C4" w:rsidP="006C230A">
      <w:pPr>
        <w:tabs>
          <w:tab w:val="left" w:pos="2715"/>
        </w:tabs>
        <w:spacing w:after="0" w:line="240" w:lineRule="auto"/>
        <w:ind w:firstLine="284"/>
        <w:jc w:val="both"/>
        <w:rPr>
          <w:rFonts w:ascii="Times New Roman" w:hAnsi="Times New Roman"/>
          <w:sz w:val="24"/>
          <w:szCs w:val="24"/>
          <w:lang w:val="uk-U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9"/>
        <w:gridCol w:w="3157"/>
        <w:gridCol w:w="1134"/>
        <w:gridCol w:w="1417"/>
        <w:gridCol w:w="1985"/>
        <w:gridCol w:w="1701"/>
      </w:tblGrid>
      <w:tr w:rsidR="006C230A" w:rsidRPr="008B73B1" w:rsidTr="00997AB1">
        <w:trPr>
          <w:cantSplit/>
          <w:trHeight w:val="618"/>
        </w:trPr>
        <w:tc>
          <w:tcPr>
            <w:tcW w:w="529"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sz w:val="24"/>
                <w:szCs w:val="24"/>
                <w:lang w:val="uk-UA"/>
              </w:rPr>
              <w:t>№</w:t>
            </w:r>
          </w:p>
          <w:p w:rsidR="006C230A" w:rsidRPr="008B73B1" w:rsidRDefault="006C230A" w:rsidP="00997AB1">
            <w:pPr>
              <w:spacing w:after="0" w:line="240" w:lineRule="auto"/>
              <w:jc w:val="center"/>
              <w:rPr>
                <w:rFonts w:ascii="Times New Roman" w:hAnsi="Times New Roman"/>
                <w:sz w:val="24"/>
                <w:szCs w:val="24"/>
                <w:lang w:val="uk-UA"/>
              </w:rPr>
            </w:pPr>
          </w:p>
        </w:tc>
        <w:tc>
          <w:tcPr>
            <w:tcW w:w="3157"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rPr>
                <w:rFonts w:ascii="Times New Roman" w:hAnsi="Times New Roman"/>
                <w:sz w:val="24"/>
                <w:szCs w:val="24"/>
                <w:lang w:val="uk-UA"/>
              </w:rPr>
            </w:pPr>
            <w:r w:rsidRPr="008B73B1">
              <w:rPr>
                <w:rFonts w:ascii="Times New Roman" w:hAnsi="Times New Roman"/>
                <w:sz w:val="24"/>
                <w:szCs w:val="24"/>
                <w:lang w:val="uk-UA"/>
              </w:rPr>
              <w:t>Найменування</w:t>
            </w:r>
          </w:p>
          <w:p w:rsidR="006C230A" w:rsidRPr="008B73B1" w:rsidRDefault="006C230A" w:rsidP="00997AB1">
            <w:pPr>
              <w:spacing w:after="0" w:line="240" w:lineRule="auto"/>
              <w:rPr>
                <w:rFonts w:ascii="Times New Roman" w:hAnsi="Times New Roman"/>
                <w:sz w:val="24"/>
                <w:szCs w:val="24"/>
                <w:lang w:val="uk-UA"/>
              </w:rPr>
            </w:pPr>
            <w:r w:rsidRPr="008B73B1">
              <w:rPr>
                <w:rFonts w:ascii="Times New Roman" w:hAnsi="Times New Roman"/>
                <w:sz w:val="24"/>
                <w:szCs w:val="24"/>
                <w:lang w:val="uk-UA"/>
              </w:rPr>
              <w:t>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bCs/>
                <w:sz w:val="24"/>
                <w:szCs w:val="24"/>
                <w:lang w:val="uk-UA"/>
              </w:rPr>
            </w:pPr>
            <w:r w:rsidRPr="008B73B1">
              <w:rPr>
                <w:rFonts w:ascii="Times New Roman" w:hAnsi="Times New Roman"/>
                <w:bCs/>
                <w:sz w:val="24"/>
                <w:szCs w:val="24"/>
                <w:lang w:val="uk-UA"/>
              </w:rPr>
              <w:t>Одиниця</w:t>
            </w:r>
          </w:p>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bCs/>
                <w:sz w:val="24"/>
                <w:szCs w:val="24"/>
                <w:lang w:val="uk-UA"/>
              </w:rPr>
              <w:t>виміру</w:t>
            </w:r>
          </w:p>
        </w:tc>
        <w:tc>
          <w:tcPr>
            <w:tcW w:w="1417"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bCs/>
                <w:sz w:val="24"/>
                <w:szCs w:val="24"/>
                <w:lang w:val="uk-UA"/>
              </w:rPr>
              <w:t>Кількість</w:t>
            </w:r>
          </w:p>
        </w:tc>
        <w:tc>
          <w:tcPr>
            <w:tcW w:w="1985"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sz w:val="24"/>
                <w:szCs w:val="24"/>
                <w:lang w:val="uk-UA"/>
              </w:rPr>
              <w:t>Ціна за одиницю, грн./л з ПДВ*</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sz w:val="24"/>
                <w:szCs w:val="24"/>
                <w:lang w:val="uk-UA"/>
              </w:rPr>
              <w:t>Всього, грн./л з ПДВ*</w:t>
            </w:r>
          </w:p>
        </w:tc>
      </w:tr>
      <w:tr w:rsidR="006C230A" w:rsidRPr="008B73B1" w:rsidTr="00997AB1">
        <w:trPr>
          <w:cantSplit/>
          <w:trHeight w:val="258"/>
        </w:trPr>
        <w:tc>
          <w:tcPr>
            <w:tcW w:w="529"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sz w:val="24"/>
                <w:szCs w:val="24"/>
                <w:lang w:val="uk-UA"/>
              </w:rPr>
              <w:t>1</w:t>
            </w:r>
          </w:p>
        </w:tc>
        <w:tc>
          <w:tcPr>
            <w:tcW w:w="3157"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ind w:firstLine="177"/>
              <w:rPr>
                <w:rFonts w:ascii="Times New Roman" w:hAnsi="Times New Roman"/>
                <w:sz w:val="24"/>
                <w:szCs w:val="24"/>
                <w:lang w:val="uk-UA"/>
              </w:rPr>
            </w:pPr>
            <w:r w:rsidRPr="008B73B1">
              <w:rPr>
                <w:rFonts w:ascii="Times New Roman" w:hAnsi="Times New Roman"/>
                <w:b/>
                <w:sz w:val="24"/>
                <w:szCs w:val="24"/>
                <w:lang w:val="uk-UA"/>
              </w:rPr>
              <w:t>Дизельне паливо</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bCs/>
                <w:sz w:val="24"/>
                <w:szCs w:val="24"/>
                <w:lang w:val="uk-UA"/>
              </w:rPr>
            </w:pPr>
            <w:r w:rsidRPr="008B73B1">
              <w:rPr>
                <w:rFonts w:ascii="Times New Roman" w:hAnsi="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tcPr>
          <w:p w:rsidR="006C230A" w:rsidRPr="008B73B1" w:rsidRDefault="00997AB1" w:rsidP="00997AB1">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1000</w:t>
            </w:r>
          </w:p>
        </w:tc>
        <w:tc>
          <w:tcPr>
            <w:tcW w:w="1985"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sz w:val="24"/>
                <w:szCs w:val="24"/>
                <w:lang w:val="uk-UA"/>
              </w:rPr>
            </w:pPr>
          </w:p>
        </w:tc>
      </w:tr>
      <w:tr w:rsidR="006C230A" w:rsidRPr="008B73B1" w:rsidTr="00997AB1">
        <w:trPr>
          <w:cantSplit/>
          <w:trHeight w:val="390"/>
        </w:trPr>
        <w:tc>
          <w:tcPr>
            <w:tcW w:w="529"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sz w:val="24"/>
                <w:szCs w:val="24"/>
                <w:lang w:val="uk-UA"/>
              </w:rPr>
              <w:t>2</w:t>
            </w:r>
          </w:p>
        </w:tc>
        <w:tc>
          <w:tcPr>
            <w:tcW w:w="3157"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ind w:left="177"/>
              <w:rPr>
                <w:rFonts w:ascii="Times New Roman" w:hAnsi="Times New Roman"/>
                <w:b/>
                <w:sz w:val="24"/>
                <w:szCs w:val="24"/>
                <w:lang w:val="uk-UA"/>
              </w:rPr>
            </w:pPr>
            <w:r w:rsidRPr="008B73B1">
              <w:rPr>
                <w:rFonts w:ascii="Times New Roman" w:hAnsi="Times New Roman"/>
                <w:b/>
                <w:sz w:val="24"/>
                <w:szCs w:val="24"/>
                <w:lang w:val="uk-UA"/>
              </w:rPr>
              <w:t>Бензин  марки</w:t>
            </w:r>
            <w:r w:rsidR="00997AB1">
              <w:rPr>
                <w:rFonts w:ascii="Times New Roman" w:hAnsi="Times New Roman"/>
                <w:b/>
                <w:sz w:val="24"/>
                <w:szCs w:val="24"/>
                <w:lang w:val="uk-UA"/>
              </w:rPr>
              <w:t xml:space="preserve"> </w:t>
            </w:r>
            <w:r w:rsidRPr="008B73B1">
              <w:rPr>
                <w:rFonts w:ascii="Times New Roman" w:hAnsi="Times New Roman"/>
                <w:b/>
                <w:sz w:val="24"/>
                <w:szCs w:val="24"/>
                <w:lang w:val="uk-UA"/>
              </w:rPr>
              <w:t>А-9</w:t>
            </w:r>
            <w:r w:rsidR="00351258">
              <w:rPr>
                <w:rFonts w:ascii="Times New Roman" w:hAnsi="Times New Roman"/>
                <w:b/>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sz w:val="24"/>
                <w:szCs w:val="24"/>
              </w:rPr>
            </w:pPr>
            <w:r w:rsidRPr="008B73B1">
              <w:rPr>
                <w:rFonts w:ascii="Times New Roman" w:hAnsi="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tcPr>
          <w:p w:rsidR="006C230A" w:rsidRPr="008B73B1" w:rsidRDefault="00997AB1" w:rsidP="00997AB1">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500</w:t>
            </w:r>
          </w:p>
        </w:tc>
        <w:tc>
          <w:tcPr>
            <w:tcW w:w="1985" w:type="dxa"/>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sz w:val="24"/>
                <w:szCs w:val="24"/>
                <w:lang w:val="uk-UA"/>
              </w:rPr>
            </w:pPr>
          </w:p>
        </w:tc>
      </w:tr>
      <w:tr w:rsidR="006C230A" w:rsidRPr="008B73B1" w:rsidTr="00997AB1">
        <w:trPr>
          <w:cantSplit/>
          <w:trHeight w:val="350"/>
        </w:trPr>
        <w:tc>
          <w:tcPr>
            <w:tcW w:w="6237" w:type="dxa"/>
            <w:gridSpan w:val="4"/>
            <w:tcBorders>
              <w:top w:val="single" w:sz="4" w:space="0" w:color="auto"/>
              <w:left w:val="single" w:sz="4" w:space="0" w:color="auto"/>
              <w:bottom w:val="single" w:sz="4" w:space="0" w:color="auto"/>
              <w:right w:val="single" w:sz="4" w:space="0" w:color="auto"/>
            </w:tcBorders>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b/>
                <w:sz w:val="24"/>
                <w:szCs w:val="24"/>
                <w:lang w:val="uk-UA"/>
              </w:rPr>
              <w:t xml:space="preserve">Загальна вартість тендерної пропозиції, грн. з ПДВ* </w:t>
            </w:r>
            <w:r w:rsidRPr="008B73B1">
              <w:rPr>
                <w:rFonts w:ascii="Times New Roman" w:hAnsi="Times New Roman"/>
                <w:i/>
                <w:sz w:val="24"/>
                <w:szCs w:val="24"/>
                <w:lang w:val="uk-UA"/>
              </w:rPr>
              <w:t>(*якщо учасник не є платником ПДВ поруч з ціною має бути зазначено: «без ПДВ»)</w:t>
            </w:r>
          </w:p>
        </w:tc>
        <w:tc>
          <w:tcPr>
            <w:tcW w:w="368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30A" w:rsidRPr="008B73B1" w:rsidRDefault="006C230A" w:rsidP="00997AB1">
            <w:pPr>
              <w:spacing w:after="0" w:line="240" w:lineRule="auto"/>
              <w:jc w:val="center"/>
              <w:rPr>
                <w:rFonts w:ascii="Times New Roman" w:hAnsi="Times New Roman"/>
                <w:sz w:val="24"/>
                <w:szCs w:val="24"/>
                <w:lang w:val="uk-UA"/>
              </w:rPr>
            </w:pPr>
            <w:r w:rsidRPr="008B73B1">
              <w:rPr>
                <w:rFonts w:ascii="Times New Roman" w:hAnsi="Times New Roman"/>
                <w:sz w:val="24"/>
                <w:szCs w:val="24"/>
                <w:lang w:val="uk-UA"/>
              </w:rPr>
              <w:t>(цифрами та словами)</w:t>
            </w:r>
          </w:p>
        </w:tc>
      </w:tr>
    </w:tbl>
    <w:p w:rsidR="006C230A" w:rsidRPr="008B73B1" w:rsidRDefault="006C230A" w:rsidP="006C230A">
      <w:pPr>
        <w:pStyle w:val="21"/>
        <w:tabs>
          <w:tab w:val="left" w:pos="540"/>
        </w:tabs>
        <w:spacing w:after="0" w:line="240" w:lineRule="auto"/>
        <w:ind w:left="0" w:firstLine="567"/>
        <w:jc w:val="both"/>
        <w:rPr>
          <w:color w:val="000000"/>
          <w:sz w:val="24"/>
          <w:szCs w:val="24"/>
        </w:rPr>
      </w:pPr>
    </w:p>
    <w:p w:rsidR="006C230A" w:rsidRPr="008B73B1" w:rsidRDefault="006C230A" w:rsidP="006C230A">
      <w:pPr>
        <w:pStyle w:val="21"/>
        <w:tabs>
          <w:tab w:val="left" w:pos="540"/>
        </w:tabs>
        <w:spacing w:after="0" w:line="240" w:lineRule="auto"/>
        <w:ind w:left="0" w:firstLine="567"/>
        <w:jc w:val="both"/>
        <w:rPr>
          <w:color w:val="000000"/>
          <w:sz w:val="24"/>
          <w:szCs w:val="24"/>
        </w:rPr>
      </w:pPr>
      <w:r w:rsidRPr="008B73B1">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230A" w:rsidRPr="008B73B1" w:rsidRDefault="006C230A" w:rsidP="006C230A">
      <w:pPr>
        <w:pStyle w:val="21"/>
        <w:tabs>
          <w:tab w:val="left" w:pos="540"/>
        </w:tabs>
        <w:spacing w:after="0" w:line="240" w:lineRule="auto"/>
        <w:ind w:left="0" w:firstLine="567"/>
        <w:jc w:val="both"/>
        <w:rPr>
          <w:color w:val="000000"/>
          <w:sz w:val="24"/>
          <w:szCs w:val="24"/>
        </w:rPr>
      </w:pPr>
      <w:r w:rsidRPr="008B73B1">
        <w:rPr>
          <w:color w:val="000000"/>
          <w:sz w:val="24"/>
          <w:szCs w:val="24"/>
        </w:rPr>
        <w:t xml:space="preserve">2. Ми погоджуємося дотримуватися умов цієї пропозиції протягом </w:t>
      </w:r>
      <w:r w:rsidRPr="008B73B1">
        <w:rPr>
          <w:b/>
          <w:color w:val="000000"/>
          <w:sz w:val="24"/>
          <w:szCs w:val="24"/>
        </w:rPr>
        <w:t>90</w:t>
      </w:r>
      <w:r w:rsidRPr="008B73B1">
        <w:rPr>
          <w:color w:val="000000"/>
          <w:sz w:val="24"/>
          <w:szCs w:val="24"/>
        </w:rPr>
        <w:t xml:space="preserve"> календарних днів з дня визначення переможця тендерних пропозицій. </w:t>
      </w:r>
    </w:p>
    <w:p w:rsidR="006C230A" w:rsidRPr="008B73B1" w:rsidRDefault="006C230A" w:rsidP="006C230A">
      <w:pPr>
        <w:tabs>
          <w:tab w:val="left" w:pos="540"/>
        </w:tabs>
        <w:spacing w:after="0" w:line="240" w:lineRule="auto"/>
        <w:ind w:firstLine="567"/>
        <w:jc w:val="both"/>
        <w:rPr>
          <w:rFonts w:ascii="Times New Roman" w:hAnsi="Times New Roman"/>
          <w:color w:val="000000"/>
          <w:sz w:val="24"/>
          <w:szCs w:val="24"/>
          <w:lang w:val="uk-UA"/>
        </w:rPr>
      </w:pPr>
      <w:r w:rsidRPr="008B73B1">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C230A" w:rsidRPr="008B73B1" w:rsidRDefault="006C230A" w:rsidP="006C230A">
      <w:pPr>
        <w:tabs>
          <w:tab w:val="left" w:pos="540"/>
        </w:tabs>
        <w:spacing w:after="0" w:line="240" w:lineRule="auto"/>
        <w:ind w:firstLine="567"/>
        <w:jc w:val="both"/>
        <w:rPr>
          <w:rFonts w:ascii="Times New Roman" w:hAnsi="Times New Roman"/>
          <w:color w:val="000000"/>
          <w:sz w:val="24"/>
          <w:szCs w:val="24"/>
          <w:lang w:val="uk-UA"/>
        </w:rPr>
      </w:pPr>
      <w:r w:rsidRPr="008B73B1">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C230A" w:rsidRPr="008B73B1" w:rsidRDefault="006C230A" w:rsidP="006C230A">
      <w:pPr>
        <w:tabs>
          <w:tab w:val="left" w:pos="540"/>
        </w:tabs>
        <w:spacing w:after="0" w:line="240" w:lineRule="auto"/>
        <w:ind w:firstLine="567"/>
        <w:jc w:val="both"/>
        <w:rPr>
          <w:rFonts w:ascii="Times New Roman" w:hAnsi="Times New Roman"/>
          <w:color w:val="000000"/>
          <w:sz w:val="24"/>
          <w:szCs w:val="24"/>
          <w:lang w:val="uk-UA"/>
        </w:rPr>
      </w:pPr>
      <w:r w:rsidRPr="008B73B1">
        <w:rPr>
          <w:rFonts w:ascii="Times New Roman" w:hAnsi="Times New Roman"/>
          <w:color w:val="000000"/>
          <w:sz w:val="24"/>
          <w:szCs w:val="24"/>
          <w:lang w:val="uk-UA"/>
        </w:rPr>
        <w:t>5</w:t>
      </w:r>
      <w:r w:rsidRPr="00D069CF">
        <w:rPr>
          <w:rFonts w:ascii="Times New Roman" w:hAnsi="Times New Roman"/>
          <w:color w:val="000000"/>
          <w:sz w:val="24"/>
          <w:szCs w:val="24"/>
          <w:lang w:val="uk-UA"/>
        </w:rPr>
        <w:t xml:space="preserve">. </w:t>
      </w:r>
      <w:r w:rsidRPr="00D069CF">
        <w:rPr>
          <w:rFonts w:ascii="Times New Roman" w:hAnsi="Times New Roman"/>
          <w:b/>
          <w:color w:val="000000"/>
          <w:sz w:val="24"/>
          <w:szCs w:val="24"/>
          <w:lang w:val="uk-UA"/>
        </w:rPr>
        <w:t>Якщо нас визначено переможцем торгів, ми беремо на себе зобов’язання підписати договір із замовником</w:t>
      </w:r>
      <w:r w:rsidRPr="00D069CF">
        <w:rPr>
          <w:rFonts w:ascii="Times New Roman" w:hAnsi="Times New Roman"/>
          <w:color w:val="000000"/>
          <w:sz w:val="24"/>
          <w:szCs w:val="24"/>
          <w:lang w:val="uk-UA"/>
        </w:rPr>
        <w:t xml:space="preserve"> </w:t>
      </w:r>
      <w:r w:rsidRPr="00D069CF">
        <w:rPr>
          <w:rFonts w:ascii="Times New Roman" w:hAnsi="Times New Roman"/>
          <w:b/>
          <w:color w:val="000000"/>
          <w:sz w:val="24"/>
          <w:szCs w:val="24"/>
          <w:lang w:val="uk-UA"/>
        </w:rPr>
        <w:t xml:space="preserve">не пізніше ніж через </w:t>
      </w:r>
      <w:r w:rsidR="00B82FD7" w:rsidRPr="00D069CF">
        <w:rPr>
          <w:rFonts w:ascii="Times New Roman" w:hAnsi="Times New Roman"/>
          <w:b/>
          <w:color w:val="000000"/>
          <w:sz w:val="24"/>
          <w:szCs w:val="24"/>
          <w:lang w:val="uk-UA"/>
        </w:rPr>
        <w:t>15</w:t>
      </w:r>
      <w:r w:rsidRPr="00D069CF">
        <w:rPr>
          <w:rFonts w:ascii="Times New Roman" w:hAnsi="Times New Roman"/>
          <w:b/>
          <w:color w:val="000000"/>
          <w:sz w:val="24"/>
          <w:szCs w:val="24"/>
          <w:lang w:val="uk-UA"/>
        </w:rPr>
        <w:t xml:space="preserve"> днів</w:t>
      </w:r>
      <w:r w:rsidRPr="00D069CF">
        <w:rPr>
          <w:rFonts w:ascii="Times New Roman" w:hAnsi="Times New Roman"/>
          <w:color w:val="000000"/>
          <w:sz w:val="24"/>
          <w:szCs w:val="24"/>
          <w:lang w:val="uk-UA"/>
        </w:rPr>
        <w:t xml:space="preserve"> </w:t>
      </w:r>
      <w:r w:rsidRPr="00D069CF">
        <w:rPr>
          <w:rFonts w:ascii="Times New Roman" w:hAnsi="Times New Roman"/>
          <w:b/>
          <w:color w:val="000000"/>
          <w:sz w:val="24"/>
          <w:szCs w:val="24"/>
          <w:lang w:val="uk-UA"/>
        </w:rPr>
        <w:t xml:space="preserve">з </w:t>
      </w:r>
      <w:r w:rsidR="00B82FD7" w:rsidRPr="00D069CF">
        <w:rPr>
          <w:rFonts w:ascii="Times New Roman" w:hAnsi="Times New Roman"/>
          <w:b/>
          <w:color w:val="000000"/>
          <w:sz w:val="24"/>
          <w:szCs w:val="24"/>
          <w:lang w:val="uk-UA"/>
        </w:rPr>
        <w:t>дати</w:t>
      </w:r>
      <w:r w:rsidRPr="00D069CF">
        <w:rPr>
          <w:rFonts w:ascii="Times New Roman" w:hAnsi="Times New Roman"/>
          <w:b/>
          <w:color w:val="000000"/>
          <w:sz w:val="24"/>
          <w:szCs w:val="24"/>
          <w:lang w:val="uk-UA"/>
        </w:rPr>
        <w:t xml:space="preserve"> прийняття рішення про намір укласти договір про закупівлю та не раніше ніж через </w:t>
      </w:r>
      <w:r w:rsidR="00B82FD7" w:rsidRPr="00D069CF">
        <w:rPr>
          <w:rFonts w:ascii="Times New Roman" w:hAnsi="Times New Roman"/>
          <w:b/>
          <w:color w:val="000000"/>
          <w:sz w:val="24"/>
          <w:szCs w:val="24"/>
          <w:lang w:val="uk-UA"/>
        </w:rPr>
        <w:t>5</w:t>
      </w:r>
      <w:r w:rsidRPr="00D069CF">
        <w:rPr>
          <w:rFonts w:ascii="Times New Roman" w:hAnsi="Times New Roman"/>
          <w:b/>
          <w:color w:val="000000"/>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r w:rsidRPr="008B73B1">
        <w:rPr>
          <w:rFonts w:ascii="Times New Roman" w:hAnsi="Times New Roman"/>
          <w:color w:val="000000"/>
          <w:sz w:val="24"/>
          <w:szCs w:val="24"/>
          <w:lang w:val="uk-UA"/>
        </w:rPr>
        <w:t xml:space="preserve">. </w:t>
      </w:r>
    </w:p>
    <w:p w:rsidR="006C230A" w:rsidRPr="008B73B1" w:rsidRDefault="006C230A" w:rsidP="006C230A">
      <w:pPr>
        <w:tabs>
          <w:tab w:val="left" w:pos="540"/>
        </w:tabs>
        <w:spacing w:after="0" w:line="240" w:lineRule="auto"/>
        <w:ind w:firstLine="567"/>
        <w:jc w:val="both"/>
        <w:rPr>
          <w:rFonts w:ascii="Times New Roman" w:hAnsi="Times New Roman"/>
          <w:color w:val="000000"/>
          <w:sz w:val="24"/>
          <w:szCs w:val="24"/>
          <w:lang w:val="uk-UA"/>
        </w:rPr>
      </w:pPr>
      <w:r w:rsidRPr="008B73B1">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C230A" w:rsidRPr="008B73B1" w:rsidRDefault="006C230A" w:rsidP="006C230A">
      <w:pPr>
        <w:spacing w:after="0" w:line="240" w:lineRule="auto"/>
        <w:ind w:firstLine="567"/>
        <w:jc w:val="center"/>
        <w:rPr>
          <w:rFonts w:ascii="Times New Roman" w:hAnsi="Times New Roman"/>
          <w:color w:val="000000"/>
          <w:sz w:val="24"/>
          <w:szCs w:val="24"/>
          <w:lang w:val="uk-UA"/>
        </w:rPr>
      </w:pPr>
      <w:r w:rsidRPr="008B73B1">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sidRPr="008B73B1">
        <w:rPr>
          <w:rFonts w:ascii="Times New Roman" w:hAnsi="Times New Roman"/>
          <w:b/>
          <w:color w:val="000000"/>
          <w:sz w:val="24"/>
          <w:szCs w:val="24"/>
          <w:lang w:val="uk-UA"/>
        </w:rPr>
        <w:t>_________________________________________________________</w:t>
      </w:r>
    </w:p>
    <w:p w:rsidR="006C230A" w:rsidRPr="008B73B1" w:rsidRDefault="006C230A" w:rsidP="006C230A">
      <w:pPr>
        <w:spacing w:after="0" w:line="240" w:lineRule="auto"/>
        <w:jc w:val="right"/>
        <w:rPr>
          <w:rFonts w:ascii="Times New Roman" w:hAnsi="Times New Roman"/>
          <w:b/>
          <w:color w:val="000000"/>
          <w:sz w:val="24"/>
          <w:szCs w:val="24"/>
          <w:lang w:val="uk-UA"/>
        </w:rPr>
      </w:pPr>
    </w:p>
    <w:p w:rsidR="001878C1" w:rsidRPr="008B73B1" w:rsidRDefault="006C230A" w:rsidP="001878C1">
      <w:pPr>
        <w:spacing w:after="0" w:line="240" w:lineRule="auto"/>
        <w:jc w:val="right"/>
        <w:rPr>
          <w:rFonts w:ascii="Times New Roman" w:hAnsi="Times New Roman"/>
          <w:b/>
          <w:color w:val="000000"/>
          <w:sz w:val="24"/>
          <w:szCs w:val="24"/>
          <w:lang w:val="uk-UA"/>
        </w:rPr>
      </w:pPr>
      <w:r w:rsidRPr="008B73B1">
        <w:rPr>
          <w:rFonts w:ascii="Times New Roman" w:hAnsi="Times New Roman"/>
          <w:b/>
          <w:color w:val="000000"/>
          <w:sz w:val="24"/>
          <w:szCs w:val="24"/>
          <w:lang w:val="uk-UA"/>
        </w:rPr>
        <w:br w:type="page"/>
      </w:r>
    </w:p>
    <w:p w:rsidR="006C230A" w:rsidRPr="008B73B1" w:rsidRDefault="006C230A" w:rsidP="006C230A">
      <w:pPr>
        <w:spacing w:after="0" w:line="240" w:lineRule="auto"/>
        <w:jc w:val="right"/>
        <w:rPr>
          <w:rFonts w:ascii="Times New Roman" w:hAnsi="Times New Roman"/>
          <w:b/>
          <w:color w:val="000000"/>
          <w:sz w:val="24"/>
          <w:szCs w:val="24"/>
          <w:lang w:val="uk-UA"/>
        </w:rPr>
      </w:pPr>
      <w:r w:rsidRPr="008B73B1">
        <w:rPr>
          <w:rFonts w:ascii="Times New Roman" w:hAnsi="Times New Roman"/>
          <w:b/>
          <w:color w:val="000000"/>
          <w:sz w:val="24"/>
          <w:szCs w:val="24"/>
          <w:lang w:val="uk-UA"/>
        </w:rPr>
        <w:lastRenderedPageBreak/>
        <w:t xml:space="preserve">Додаток </w:t>
      </w:r>
      <w:r w:rsidR="001878C1">
        <w:rPr>
          <w:rFonts w:ascii="Times New Roman" w:hAnsi="Times New Roman"/>
          <w:b/>
          <w:color w:val="000000"/>
          <w:sz w:val="24"/>
          <w:szCs w:val="24"/>
          <w:lang w:val="uk-UA"/>
        </w:rPr>
        <w:t>2</w:t>
      </w:r>
      <w:r w:rsidRPr="008B73B1">
        <w:rPr>
          <w:rFonts w:ascii="Times New Roman" w:hAnsi="Times New Roman"/>
          <w:b/>
          <w:color w:val="000000"/>
          <w:sz w:val="24"/>
          <w:szCs w:val="24"/>
          <w:lang w:val="uk-UA"/>
        </w:rPr>
        <w:t xml:space="preserve"> до тендерної документації</w:t>
      </w:r>
    </w:p>
    <w:p w:rsidR="006C230A" w:rsidRPr="008B73B1" w:rsidRDefault="006C230A" w:rsidP="006C230A">
      <w:pPr>
        <w:spacing w:after="0" w:line="240" w:lineRule="auto"/>
        <w:jc w:val="center"/>
        <w:rPr>
          <w:rFonts w:ascii="Times New Roman" w:hAnsi="Times New Roman"/>
          <w:b/>
          <w:sz w:val="24"/>
          <w:szCs w:val="24"/>
          <w:lang w:val="uk-UA"/>
        </w:rPr>
      </w:pPr>
    </w:p>
    <w:p w:rsidR="006C230A" w:rsidRPr="008B73B1" w:rsidRDefault="006C230A" w:rsidP="006C230A">
      <w:pPr>
        <w:spacing w:after="0" w:line="240" w:lineRule="auto"/>
        <w:jc w:val="center"/>
        <w:rPr>
          <w:rFonts w:ascii="Times New Roman" w:hAnsi="Times New Roman"/>
          <w:sz w:val="24"/>
          <w:szCs w:val="24"/>
          <w:lang w:val="uk-UA"/>
        </w:rPr>
      </w:pPr>
      <w:r w:rsidRPr="008B73B1">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rsidR="005463C4" w:rsidRPr="005463C4" w:rsidRDefault="005463C4" w:rsidP="005463C4">
      <w:pPr>
        <w:widowControl w:val="0"/>
        <w:numPr>
          <w:ilvl w:val="1"/>
          <w:numId w:val="14"/>
        </w:numPr>
        <w:tabs>
          <w:tab w:val="left" w:pos="426"/>
        </w:tabs>
        <w:suppressAutoHyphens/>
        <w:spacing w:after="0" w:line="240" w:lineRule="auto"/>
        <w:ind w:left="0" w:firstLine="0"/>
        <w:rPr>
          <w:rFonts w:ascii="Times New Roman" w:eastAsia="Lucida Sans Unicode" w:hAnsi="Times New Roman"/>
          <w:sz w:val="24"/>
          <w:szCs w:val="24"/>
          <w:lang w:val="uk-UA" w:bidi="en-US"/>
        </w:rPr>
      </w:pPr>
      <w:r w:rsidRPr="005463C4">
        <w:rPr>
          <w:rFonts w:ascii="Times New Roman" w:eastAsia="Lucida Sans Unicode" w:hAnsi="Times New Roman"/>
          <w:color w:val="000000"/>
          <w:sz w:val="24"/>
          <w:szCs w:val="24"/>
          <w:lang w:val="uk-UA" w:bidi="en-US"/>
        </w:rPr>
        <w:t xml:space="preserve">З метою підтвердження якості запропонованого товару, Учасник у складі тендерної пропозиції повинен надати копії відповідних сертифікатів продукції, що пропонується, з яких можливо встановити відповідність бензину А-95 до норм </w:t>
      </w:r>
      <w:r w:rsidRPr="005463C4">
        <w:rPr>
          <w:rFonts w:ascii="Times New Roman" w:eastAsia="Lucida Sans Unicode" w:hAnsi="Times New Roman"/>
          <w:sz w:val="24"/>
          <w:szCs w:val="24"/>
          <w:lang w:val="uk-UA" w:bidi="en-US"/>
        </w:rPr>
        <w:t xml:space="preserve">ДСТУ 7687:2015 </w:t>
      </w:r>
      <w:r w:rsidRPr="005463C4">
        <w:rPr>
          <w:rFonts w:ascii="Times New Roman" w:eastAsia="Lucida Sans Unicode" w:hAnsi="Times New Roman"/>
          <w:color w:val="000000"/>
          <w:sz w:val="24"/>
          <w:szCs w:val="24"/>
          <w:lang w:val="uk-UA" w:bidi="en-US"/>
        </w:rPr>
        <w:t xml:space="preserve">та дизельного пального до норм ДСТУ 7688:2015. Сертифікати відповідності повинні бути дійсними на дату розкриття тендерних пропозицій та </w:t>
      </w:r>
      <w:r w:rsidR="00AF39FD">
        <w:rPr>
          <w:rFonts w:ascii="Times New Roman" w:eastAsia="Lucida Sans Unicode" w:hAnsi="Times New Roman"/>
          <w:sz w:val="24"/>
          <w:szCs w:val="24"/>
          <w:lang w:val="uk-UA" w:bidi="en-US"/>
        </w:rPr>
        <w:t>діяти мінімум до кінця 2024</w:t>
      </w:r>
      <w:r w:rsidRPr="005463C4">
        <w:rPr>
          <w:rFonts w:ascii="Times New Roman" w:eastAsia="Lucida Sans Unicode" w:hAnsi="Times New Roman"/>
          <w:sz w:val="24"/>
          <w:szCs w:val="24"/>
          <w:lang w:val="uk-UA" w:bidi="en-US"/>
        </w:rPr>
        <w:t xml:space="preserve"> року.</w:t>
      </w:r>
    </w:p>
    <w:p w:rsidR="005463C4" w:rsidRPr="006014C0" w:rsidRDefault="005463C4" w:rsidP="005463C4">
      <w:pPr>
        <w:widowControl w:val="0"/>
        <w:numPr>
          <w:ilvl w:val="1"/>
          <w:numId w:val="14"/>
        </w:numPr>
        <w:tabs>
          <w:tab w:val="num" w:pos="0"/>
          <w:tab w:val="left" w:pos="709"/>
        </w:tabs>
        <w:suppressAutoHyphens/>
        <w:spacing w:after="120" w:line="240" w:lineRule="auto"/>
        <w:ind w:left="0" w:firstLine="0"/>
        <w:rPr>
          <w:rFonts w:ascii="Times New Roman" w:eastAsia="Lucida Sans Unicode" w:hAnsi="Times New Roman"/>
          <w:color w:val="000000"/>
          <w:sz w:val="24"/>
          <w:szCs w:val="24"/>
          <w:lang w:bidi="en-US"/>
        </w:rPr>
      </w:pPr>
      <w:r w:rsidRPr="006014C0">
        <w:rPr>
          <w:rFonts w:ascii="Times New Roman" w:eastAsia="Lucida Sans Unicode" w:hAnsi="Times New Roman"/>
          <w:color w:val="000000"/>
          <w:sz w:val="24"/>
          <w:szCs w:val="24"/>
          <w:lang w:bidi="en-US"/>
        </w:rPr>
        <w:t xml:space="preserve">При розрахунку вартості тендерної пропозиції, Учасник включає </w:t>
      </w:r>
      <w:proofErr w:type="gramStart"/>
      <w:r w:rsidRPr="006014C0">
        <w:rPr>
          <w:rFonts w:ascii="Times New Roman" w:eastAsia="Lucida Sans Unicode" w:hAnsi="Times New Roman"/>
          <w:color w:val="000000"/>
          <w:sz w:val="24"/>
          <w:szCs w:val="24"/>
          <w:lang w:bidi="en-US"/>
        </w:rPr>
        <w:t>вс</w:t>
      </w:r>
      <w:proofErr w:type="gramEnd"/>
      <w:r w:rsidRPr="006014C0">
        <w:rPr>
          <w:rFonts w:ascii="Times New Roman" w:eastAsia="Lucida Sans Unicode" w:hAnsi="Times New Roman"/>
          <w:color w:val="000000"/>
          <w:sz w:val="24"/>
          <w:szCs w:val="24"/>
          <w:lang w:bidi="en-US"/>
        </w:rPr>
        <w:t>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 вартість доставки та розвантаження на території замовника, в ціну повинні бути включені витрати на транспортування, страхування (обов’язкових платежів).</w:t>
      </w:r>
    </w:p>
    <w:p w:rsidR="005463C4" w:rsidRPr="006014C0" w:rsidRDefault="005463C4" w:rsidP="005463C4">
      <w:pPr>
        <w:widowControl w:val="0"/>
        <w:numPr>
          <w:ilvl w:val="1"/>
          <w:numId w:val="14"/>
        </w:numPr>
        <w:tabs>
          <w:tab w:val="num" w:pos="0"/>
          <w:tab w:val="left" w:pos="709"/>
        </w:tabs>
        <w:suppressAutoHyphens/>
        <w:spacing w:after="120" w:line="240" w:lineRule="auto"/>
        <w:ind w:left="0" w:firstLine="0"/>
        <w:rPr>
          <w:rFonts w:ascii="Times New Roman" w:eastAsia="Lucida Sans Unicode" w:hAnsi="Times New Roman"/>
          <w:color w:val="000000"/>
          <w:sz w:val="24"/>
          <w:szCs w:val="24"/>
          <w:lang w:bidi="en-US"/>
        </w:rPr>
      </w:pPr>
      <w:r w:rsidRPr="006014C0">
        <w:rPr>
          <w:rFonts w:ascii="Times New Roman" w:eastAsia="Lucida Sans Unicode" w:hAnsi="Times New Roman"/>
          <w:color w:val="000000"/>
          <w:sz w:val="24"/>
          <w:szCs w:val="24"/>
          <w:lang w:bidi="en-US"/>
        </w:rPr>
        <w:t xml:space="preserve">Учасник повинен мати розгалужену мережу АЗС по </w:t>
      </w:r>
      <w:r w:rsidRPr="006E39C1">
        <w:rPr>
          <w:rFonts w:ascii="Times New Roman" w:eastAsia="Lucida Sans Unicode" w:hAnsi="Times New Roman"/>
          <w:color w:val="000000"/>
          <w:sz w:val="24"/>
          <w:szCs w:val="24"/>
          <w:lang w:bidi="en-US"/>
        </w:rPr>
        <w:t>м. Миколаї</w:t>
      </w:r>
      <w:proofErr w:type="gramStart"/>
      <w:r w:rsidRPr="006E39C1">
        <w:rPr>
          <w:rFonts w:ascii="Times New Roman" w:eastAsia="Lucida Sans Unicode" w:hAnsi="Times New Roman"/>
          <w:color w:val="000000"/>
          <w:sz w:val="24"/>
          <w:szCs w:val="24"/>
          <w:lang w:bidi="en-US"/>
        </w:rPr>
        <w:t>в</w:t>
      </w:r>
      <w:proofErr w:type="gramEnd"/>
      <w:r w:rsidRPr="006E39C1">
        <w:rPr>
          <w:rFonts w:ascii="Times New Roman" w:eastAsia="Lucida Sans Unicode" w:hAnsi="Times New Roman"/>
          <w:color w:val="000000"/>
          <w:sz w:val="24"/>
          <w:szCs w:val="24"/>
          <w:lang w:bidi="en-US"/>
        </w:rPr>
        <w:t xml:space="preserve"> та Миколаївський р-н</w:t>
      </w:r>
      <w:r w:rsidRPr="006014C0">
        <w:rPr>
          <w:rFonts w:ascii="Times New Roman" w:eastAsia="Lucida Sans Unicode" w:hAnsi="Times New Roman"/>
          <w:color w:val="000000"/>
          <w:sz w:val="24"/>
          <w:szCs w:val="24"/>
          <w:lang w:bidi="en-US"/>
        </w:rPr>
        <w:t xml:space="preserve">, Учасник повинен надати заповнену таблицю з адресами та забезпечити безперебійний відпуск товару на АЗС: </w:t>
      </w:r>
    </w:p>
    <w:p w:rsidR="005463C4" w:rsidRPr="006014C0" w:rsidRDefault="005463C4" w:rsidP="005463C4">
      <w:pPr>
        <w:widowControl w:val="0"/>
        <w:numPr>
          <w:ilvl w:val="0"/>
          <w:numId w:val="15"/>
        </w:numPr>
        <w:tabs>
          <w:tab w:val="left" w:pos="709"/>
        </w:tabs>
        <w:suppressAutoHyphens/>
        <w:spacing w:after="120" w:line="240" w:lineRule="auto"/>
        <w:rPr>
          <w:rFonts w:ascii="Times New Roman" w:eastAsia="Lucida Sans Unicode" w:hAnsi="Times New Roman"/>
          <w:color w:val="000000"/>
          <w:sz w:val="24"/>
          <w:szCs w:val="24"/>
          <w:lang w:bidi="en-US"/>
        </w:rPr>
      </w:pPr>
      <w:r w:rsidRPr="006014C0">
        <w:rPr>
          <w:rFonts w:ascii="Times New Roman" w:eastAsia="Lucida Sans Unicode" w:hAnsi="Times New Roman"/>
          <w:color w:val="000000"/>
          <w:sz w:val="24"/>
          <w:szCs w:val="24"/>
          <w:lang w:bidi="en-US"/>
        </w:rPr>
        <w:t xml:space="preserve"> </w:t>
      </w:r>
      <w:r w:rsidRPr="006014C0">
        <w:rPr>
          <w:rFonts w:ascii="Times New Roman" w:eastAsia="Lucida Sans Unicode" w:hAnsi="Times New Roman"/>
          <w:b/>
          <w:i/>
          <w:color w:val="000000"/>
          <w:sz w:val="24"/>
          <w:szCs w:val="24"/>
          <w:u w:val="single"/>
          <w:lang w:bidi="en-US"/>
        </w:rPr>
        <w:t>у наступних форматі</w:t>
      </w:r>
      <w:proofErr w:type="gramStart"/>
      <w:r w:rsidRPr="006014C0">
        <w:rPr>
          <w:rFonts w:ascii="Times New Roman" w:eastAsia="Lucida Sans Unicode" w:hAnsi="Times New Roman"/>
          <w:b/>
          <w:i/>
          <w:color w:val="000000"/>
          <w:sz w:val="24"/>
          <w:szCs w:val="24"/>
          <w:u w:val="single"/>
          <w:lang w:bidi="en-US"/>
        </w:rPr>
        <w:t xml:space="preserve"> :</w:t>
      </w:r>
      <w:proofErr w:type="gramEnd"/>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43"/>
        <w:gridCol w:w="2409"/>
        <w:gridCol w:w="3266"/>
      </w:tblGrid>
      <w:tr w:rsidR="005463C4" w:rsidRPr="006014C0" w:rsidTr="005463C4">
        <w:trPr>
          <w:trHeight w:val="911"/>
        </w:trPr>
        <w:tc>
          <w:tcPr>
            <w:tcW w:w="2660" w:type="dxa"/>
            <w:shd w:val="clear" w:color="auto" w:fill="auto"/>
          </w:tcPr>
          <w:p w:rsidR="005463C4" w:rsidRDefault="005463C4" w:rsidP="005463C4">
            <w:pPr>
              <w:tabs>
                <w:tab w:val="left" w:pos="426"/>
              </w:tabs>
              <w:suppressAutoHyphens/>
              <w:spacing w:after="0" w:line="240" w:lineRule="auto"/>
              <w:rPr>
                <w:rFonts w:ascii="Times New Roman" w:eastAsia="Lucida Sans Unicode" w:hAnsi="Times New Roman"/>
                <w:b/>
                <w:color w:val="000000"/>
                <w:sz w:val="24"/>
                <w:szCs w:val="24"/>
                <w:lang w:bidi="en-US"/>
              </w:rPr>
            </w:pPr>
            <w:r>
              <w:rPr>
                <w:rFonts w:ascii="Times New Roman" w:eastAsia="Lucida Sans Unicode" w:hAnsi="Times New Roman"/>
                <w:b/>
                <w:color w:val="000000"/>
                <w:sz w:val="24"/>
                <w:szCs w:val="24"/>
                <w:lang w:bidi="en-US"/>
              </w:rPr>
              <w:t>м. Миколаї</w:t>
            </w:r>
            <w:proofErr w:type="gramStart"/>
            <w:r>
              <w:rPr>
                <w:rFonts w:ascii="Times New Roman" w:eastAsia="Lucida Sans Unicode" w:hAnsi="Times New Roman"/>
                <w:b/>
                <w:color w:val="000000"/>
                <w:sz w:val="24"/>
                <w:szCs w:val="24"/>
                <w:lang w:bidi="en-US"/>
              </w:rPr>
              <w:t>в</w:t>
            </w:r>
            <w:proofErr w:type="gramEnd"/>
            <w:r>
              <w:rPr>
                <w:rFonts w:ascii="Times New Roman" w:eastAsia="Lucida Sans Unicode" w:hAnsi="Times New Roman"/>
                <w:b/>
                <w:color w:val="000000"/>
                <w:sz w:val="24"/>
                <w:szCs w:val="24"/>
                <w:lang w:bidi="en-US"/>
              </w:rPr>
              <w:t xml:space="preserve"> та </w:t>
            </w:r>
          </w:p>
          <w:p w:rsidR="005463C4" w:rsidRPr="006014C0" w:rsidRDefault="005463C4" w:rsidP="005463C4">
            <w:pPr>
              <w:tabs>
                <w:tab w:val="left" w:pos="426"/>
              </w:tabs>
              <w:suppressAutoHyphens/>
              <w:spacing w:after="0" w:line="240" w:lineRule="auto"/>
              <w:rPr>
                <w:rFonts w:ascii="Times New Roman" w:eastAsia="Lucida Sans Unicode" w:hAnsi="Times New Roman"/>
                <w:b/>
                <w:color w:val="000000"/>
                <w:sz w:val="24"/>
                <w:szCs w:val="24"/>
                <w:lang w:bidi="en-US"/>
              </w:rPr>
            </w:pPr>
            <w:r>
              <w:rPr>
                <w:rFonts w:ascii="Times New Roman" w:eastAsia="Lucida Sans Unicode" w:hAnsi="Times New Roman"/>
                <w:b/>
                <w:color w:val="000000"/>
                <w:sz w:val="24"/>
                <w:szCs w:val="24"/>
                <w:lang w:bidi="en-US"/>
              </w:rPr>
              <w:t>Миколаївський р-н Миколаївської обл</w:t>
            </w:r>
            <w:proofErr w:type="gramStart"/>
            <w:r>
              <w:rPr>
                <w:rFonts w:ascii="Times New Roman" w:eastAsia="Lucida Sans Unicode" w:hAnsi="Times New Roman"/>
                <w:b/>
                <w:color w:val="000000"/>
                <w:sz w:val="24"/>
                <w:szCs w:val="24"/>
                <w:lang w:bidi="en-US"/>
              </w:rPr>
              <w:t>..</w:t>
            </w:r>
            <w:proofErr w:type="gramEnd"/>
          </w:p>
        </w:tc>
        <w:tc>
          <w:tcPr>
            <w:tcW w:w="1843" w:type="dxa"/>
            <w:shd w:val="clear" w:color="auto" w:fill="auto"/>
          </w:tcPr>
          <w:p w:rsidR="005463C4" w:rsidRPr="006014C0" w:rsidRDefault="005463C4" w:rsidP="005463C4">
            <w:pPr>
              <w:tabs>
                <w:tab w:val="left" w:pos="426"/>
              </w:tabs>
              <w:suppressAutoHyphens/>
              <w:spacing w:after="120"/>
              <w:rPr>
                <w:rFonts w:ascii="Times New Roman" w:eastAsia="Lucida Sans Unicode" w:hAnsi="Times New Roman"/>
                <w:b/>
                <w:color w:val="000000"/>
                <w:sz w:val="24"/>
                <w:szCs w:val="24"/>
                <w:lang w:bidi="en-US"/>
              </w:rPr>
            </w:pPr>
            <w:r w:rsidRPr="006014C0">
              <w:rPr>
                <w:rFonts w:ascii="Times New Roman" w:eastAsia="Lucida Sans Unicode" w:hAnsi="Times New Roman"/>
                <w:b/>
                <w:color w:val="000000"/>
                <w:sz w:val="24"/>
                <w:szCs w:val="24"/>
                <w:lang w:bidi="en-US"/>
              </w:rPr>
              <w:t>Адреса АЗС</w:t>
            </w:r>
          </w:p>
        </w:tc>
        <w:tc>
          <w:tcPr>
            <w:tcW w:w="2409" w:type="dxa"/>
            <w:shd w:val="clear" w:color="auto" w:fill="auto"/>
          </w:tcPr>
          <w:p w:rsidR="005463C4" w:rsidRPr="006014C0" w:rsidRDefault="005463C4" w:rsidP="005463C4">
            <w:pPr>
              <w:tabs>
                <w:tab w:val="left" w:pos="426"/>
              </w:tabs>
              <w:suppressAutoHyphens/>
              <w:spacing w:after="120"/>
              <w:rPr>
                <w:rFonts w:ascii="Times New Roman" w:eastAsia="Lucida Sans Unicode" w:hAnsi="Times New Roman"/>
                <w:b/>
                <w:color w:val="000000"/>
                <w:sz w:val="24"/>
                <w:szCs w:val="24"/>
                <w:lang w:bidi="en-US"/>
              </w:rPr>
            </w:pPr>
            <w:r w:rsidRPr="006014C0">
              <w:rPr>
                <w:rFonts w:ascii="Times New Roman" w:eastAsia="Lucida Sans Unicode" w:hAnsi="Times New Roman"/>
                <w:b/>
                <w:color w:val="000000"/>
                <w:sz w:val="24"/>
                <w:szCs w:val="24"/>
                <w:lang w:bidi="en-US"/>
              </w:rPr>
              <w:t>Найменування АЗС</w:t>
            </w:r>
          </w:p>
        </w:tc>
        <w:tc>
          <w:tcPr>
            <w:tcW w:w="3266" w:type="dxa"/>
            <w:shd w:val="clear" w:color="auto" w:fill="auto"/>
          </w:tcPr>
          <w:p w:rsidR="005463C4" w:rsidRPr="006014C0" w:rsidRDefault="005463C4" w:rsidP="005463C4">
            <w:pPr>
              <w:tabs>
                <w:tab w:val="left" w:pos="426"/>
              </w:tabs>
              <w:suppressAutoHyphens/>
              <w:spacing w:after="0" w:line="240" w:lineRule="auto"/>
              <w:rPr>
                <w:rFonts w:ascii="Times New Roman" w:eastAsia="Lucida Sans Unicode" w:hAnsi="Times New Roman"/>
                <w:b/>
                <w:color w:val="000000"/>
                <w:sz w:val="24"/>
                <w:szCs w:val="24"/>
                <w:lang w:bidi="en-US"/>
              </w:rPr>
            </w:pPr>
            <w:r w:rsidRPr="006014C0">
              <w:rPr>
                <w:rFonts w:ascii="Times New Roman" w:eastAsia="Lucida Sans Unicode" w:hAnsi="Times New Roman"/>
                <w:b/>
                <w:color w:val="000000"/>
                <w:sz w:val="24"/>
                <w:szCs w:val="24"/>
                <w:lang w:bidi="en-US"/>
              </w:rPr>
              <w:t>Виробник палива, який відповідає зазначеному АЗС</w:t>
            </w:r>
          </w:p>
        </w:tc>
      </w:tr>
    </w:tbl>
    <w:p w:rsidR="005463C4" w:rsidRPr="006014C0" w:rsidRDefault="005463C4" w:rsidP="005463C4">
      <w:pPr>
        <w:suppressAutoHyphens/>
        <w:spacing w:after="0" w:line="240" w:lineRule="auto"/>
        <w:rPr>
          <w:rFonts w:ascii="Times New Roman" w:eastAsia="Lucida Sans Unicode" w:hAnsi="Times New Roman"/>
          <w:color w:val="000000"/>
          <w:sz w:val="24"/>
          <w:szCs w:val="24"/>
          <w:lang w:bidi="en-US"/>
        </w:rPr>
      </w:pPr>
      <w:r>
        <w:rPr>
          <w:rFonts w:ascii="Times New Roman" w:eastAsia="Lucida Sans Unicode" w:hAnsi="Times New Roman"/>
          <w:color w:val="000000"/>
          <w:sz w:val="24"/>
          <w:szCs w:val="24"/>
          <w:lang w:bidi="en-US"/>
        </w:rPr>
        <w:t xml:space="preserve">1.4. </w:t>
      </w:r>
      <w:r w:rsidRPr="006014C0">
        <w:rPr>
          <w:rFonts w:ascii="Times New Roman" w:eastAsia="Lucida Sans Unicode" w:hAnsi="Times New Roman"/>
          <w:color w:val="000000"/>
          <w:sz w:val="24"/>
          <w:szCs w:val="24"/>
          <w:lang w:bidi="en-US"/>
        </w:rPr>
        <w:t>Якщо Учасник не має власної розгалуженої мережі  АЗС у</w:t>
      </w:r>
      <w:r w:rsidRPr="006E39C1">
        <w:rPr>
          <w:rFonts w:ascii="Times New Roman" w:eastAsia="Lucida Sans Unicode" w:hAnsi="Times New Roman"/>
          <w:color w:val="000000"/>
          <w:sz w:val="24"/>
          <w:szCs w:val="24"/>
          <w:lang w:bidi="en-US"/>
        </w:rPr>
        <w:t xml:space="preserve"> м. Миколаїв та Миколаївський р-н</w:t>
      </w:r>
      <w:r w:rsidRPr="006014C0">
        <w:rPr>
          <w:rFonts w:ascii="Times New Roman" w:eastAsia="Lucida Sans Unicode" w:hAnsi="Times New Roman"/>
          <w:color w:val="000000"/>
          <w:sz w:val="24"/>
          <w:szCs w:val="24"/>
          <w:lang w:bidi="en-US"/>
        </w:rPr>
        <w:t xml:space="preserve">, </w:t>
      </w:r>
      <w:proofErr w:type="gramStart"/>
      <w:r w:rsidRPr="006014C0">
        <w:rPr>
          <w:rFonts w:ascii="Times New Roman" w:eastAsia="Lucida Sans Unicode" w:hAnsi="Times New Roman"/>
          <w:color w:val="000000"/>
          <w:sz w:val="24"/>
          <w:szCs w:val="24"/>
          <w:lang w:bidi="en-US"/>
        </w:rPr>
        <w:t>допускається</w:t>
      </w:r>
      <w:proofErr w:type="gramEnd"/>
      <w:r w:rsidRPr="006014C0">
        <w:rPr>
          <w:rFonts w:ascii="Times New Roman" w:eastAsia="Lucida Sans Unicode" w:hAnsi="Times New Roman"/>
          <w:color w:val="000000"/>
          <w:sz w:val="24"/>
          <w:szCs w:val="24"/>
          <w:lang w:bidi="en-US"/>
        </w:rPr>
        <w:t xml:space="preserve"> вказати адреси компаній-партнерів, які мають АЗС, та здатні забезпечити безперебійний відпуск товару за талонами Учасника.</w:t>
      </w:r>
    </w:p>
    <w:p w:rsidR="007C7800" w:rsidRDefault="005463C4" w:rsidP="005463C4">
      <w:pPr>
        <w:widowControl w:val="0"/>
        <w:tabs>
          <w:tab w:val="left" w:pos="-5670"/>
        </w:tabs>
        <w:suppressAutoHyphens/>
        <w:spacing w:after="120" w:line="240" w:lineRule="auto"/>
        <w:rPr>
          <w:rFonts w:ascii="Times New Roman" w:eastAsia="Lucida Sans Unicode" w:hAnsi="Times New Roman"/>
          <w:color w:val="000000"/>
          <w:sz w:val="24"/>
          <w:szCs w:val="24"/>
          <w:lang w:val="uk-UA" w:bidi="en-US"/>
        </w:rPr>
      </w:pPr>
      <w:r>
        <w:rPr>
          <w:rFonts w:ascii="Times New Roman" w:eastAsia="Lucida Sans Unicode" w:hAnsi="Times New Roman"/>
          <w:color w:val="000000"/>
          <w:sz w:val="24"/>
          <w:szCs w:val="24"/>
          <w:lang w:bidi="en-US"/>
        </w:rPr>
        <w:t xml:space="preserve">1.5. </w:t>
      </w:r>
      <w:r w:rsidRPr="006014C0">
        <w:rPr>
          <w:rFonts w:ascii="Times New Roman" w:eastAsia="Lucida Sans Unicode" w:hAnsi="Times New Roman"/>
          <w:color w:val="000000"/>
          <w:sz w:val="24"/>
          <w:szCs w:val="24"/>
          <w:lang w:bidi="en-US"/>
        </w:rPr>
        <w:t xml:space="preserve">Поставка товару повинна здійснюватись виключно за бланками дозволами (талонами) </w:t>
      </w:r>
      <w:proofErr w:type="gramStart"/>
      <w:r w:rsidRPr="006014C0">
        <w:rPr>
          <w:rFonts w:ascii="Times New Roman" w:eastAsia="Lucida Sans Unicode" w:hAnsi="Times New Roman"/>
          <w:color w:val="000000"/>
          <w:sz w:val="24"/>
          <w:szCs w:val="24"/>
          <w:lang w:bidi="en-US"/>
        </w:rPr>
        <w:t>на</w:t>
      </w:r>
      <w:proofErr w:type="gramEnd"/>
      <w:r w:rsidRPr="006014C0">
        <w:rPr>
          <w:rFonts w:ascii="Times New Roman" w:eastAsia="Lucida Sans Unicode" w:hAnsi="Times New Roman"/>
          <w:color w:val="000000"/>
          <w:sz w:val="24"/>
          <w:szCs w:val="24"/>
          <w:lang w:bidi="en-US"/>
        </w:rPr>
        <w:t xml:space="preserve"> відпуск палива через АЗС Учасника. </w:t>
      </w:r>
      <w:r w:rsidRPr="006014C0">
        <w:rPr>
          <w:rFonts w:ascii="Times New Roman" w:eastAsia="Lucida Sans Unicode" w:hAnsi="Times New Roman"/>
          <w:b/>
          <w:color w:val="000000"/>
          <w:sz w:val="24"/>
          <w:szCs w:val="24"/>
          <w:lang w:bidi="en-US"/>
        </w:rPr>
        <w:t>Учасник повинен гарантувати</w:t>
      </w:r>
      <w:r w:rsidRPr="006014C0">
        <w:rPr>
          <w:rFonts w:ascii="Times New Roman" w:eastAsia="Lucida Sans Unicode" w:hAnsi="Times New Roman"/>
          <w:color w:val="000000"/>
          <w:sz w:val="24"/>
          <w:szCs w:val="24"/>
          <w:lang w:bidi="en-US"/>
        </w:rPr>
        <w:t xml:space="preserve"> строк дії бланків дозволів (талонів) не менше шести місяці</w:t>
      </w:r>
      <w:proofErr w:type="gramStart"/>
      <w:r w:rsidRPr="006014C0">
        <w:rPr>
          <w:rFonts w:ascii="Times New Roman" w:eastAsia="Lucida Sans Unicode" w:hAnsi="Times New Roman"/>
          <w:color w:val="000000"/>
          <w:sz w:val="24"/>
          <w:szCs w:val="24"/>
          <w:lang w:bidi="en-US"/>
        </w:rPr>
        <w:t>в</w:t>
      </w:r>
      <w:proofErr w:type="gramEnd"/>
      <w:r w:rsidRPr="006014C0">
        <w:rPr>
          <w:rFonts w:ascii="Times New Roman" w:eastAsia="Lucida Sans Unicode" w:hAnsi="Times New Roman"/>
          <w:color w:val="000000"/>
          <w:sz w:val="24"/>
          <w:szCs w:val="24"/>
          <w:lang w:bidi="en-US"/>
        </w:rPr>
        <w:t xml:space="preserve"> на бензин А-95 та дизельне паливо. Весь запропонований товар, по кожному виду палива, </w:t>
      </w:r>
      <w:proofErr w:type="gramStart"/>
      <w:r w:rsidRPr="006014C0">
        <w:rPr>
          <w:rFonts w:ascii="Times New Roman" w:eastAsia="Lucida Sans Unicode" w:hAnsi="Times New Roman"/>
          <w:color w:val="000000"/>
          <w:sz w:val="24"/>
          <w:szCs w:val="24"/>
          <w:lang w:bidi="en-US"/>
        </w:rPr>
        <w:t>повинен</w:t>
      </w:r>
      <w:proofErr w:type="gramEnd"/>
      <w:r w:rsidRPr="006014C0">
        <w:rPr>
          <w:rFonts w:ascii="Times New Roman" w:eastAsia="Lucida Sans Unicode" w:hAnsi="Times New Roman"/>
          <w:color w:val="000000"/>
          <w:sz w:val="24"/>
          <w:szCs w:val="24"/>
          <w:lang w:bidi="en-US"/>
        </w:rPr>
        <w:t xml:space="preserve"> бути в талонах, для зручності використання в роздріб, по номіналах: 10л., 20л., 30л. (або інший номінал близький до вказаного). Талони повинні бути дійсні на інших АЗС Учасника по </w:t>
      </w:r>
      <w:proofErr w:type="gramStart"/>
      <w:r w:rsidRPr="006014C0">
        <w:rPr>
          <w:rFonts w:ascii="Times New Roman" w:eastAsia="Lucida Sans Unicode" w:hAnsi="Times New Roman"/>
          <w:color w:val="000000"/>
          <w:sz w:val="24"/>
          <w:szCs w:val="24"/>
          <w:lang w:bidi="en-US"/>
        </w:rPr>
        <w:t>вс</w:t>
      </w:r>
      <w:proofErr w:type="gramEnd"/>
      <w:r w:rsidRPr="006014C0">
        <w:rPr>
          <w:rFonts w:ascii="Times New Roman" w:eastAsia="Lucida Sans Unicode" w:hAnsi="Times New Roman"/>
          <w:color w:val="000000"/>
          <w:sz w:val="24"/>
          <w:szCs w:val="24"/>
          <w:lang w:bidi="en-US"/>
        </w:rPr>
        <w:t xml:space="preserve">ій території України. При передачі </w:t>
      </w:r>
      <w:proofErr w:type="gramStart"/>
      <w:r w:rsidRPr="006014C0">
        <w:rPr>
          <w:rFonts w:ascii="Times New Roman" w:eastAsia="Lucida Sans Unicode" w:hAnsi="Times New Roman"/>
          <w:color w:val="000000"/>
          <w:sz w:val="24"/>
          <w:szCs w:val="24"/>
          <w:lang w:bidi="en-US"/>
        </w:rPr>
        <w:t>дизельного</w:t>
      </w:r>
      <w:proofErr w:type="gramEnd"/>
      <w:r w:rsidRPr="006014C0">
        <w:rPr>
          <w:rFonts w:ascii="Times New Roman" w:eastAsia="Lucida Sans Unicode" w:hAnsi="Times New Roman"/>
          <w:color w:val="000000"/>
          <w:sz w:val="24"/>
          <w:szCs w:val="24"/>
          <w:lang w:bidi="en-US"/>
        </w:rPr>
        <w:t xml:space="preserve"> палива та отримання його Замовником  необхідно враховувати погодні умови, а саме: Дизельне паливо зимове – дизельне  паливо, що використовується </w:t>
      </w:r>
      <w:proofErr w:type="gramStart"/>
      <w:r w:rsidRPr="006014C0">
        <w:rPr>
          <w:rFonts w:ascii="Times New Roman" w:eastAsia="Lucida Sans Unicode" w:hAnsi="Times New Roman"/>
          <w:color w:val="000000"/>
          <w:sz w:val="24"/>
          <w:szCs w:val="24"/>
          <w:lang w:bidi="en-US"/>
        </w:rPr>
        <w:t>при</w:t>
      </w:r>
      <w:proofErr w:type="gramEnd"/>
      <w:r w:rsidRPr="006014C0">
        <w:rPr>
          <w:rFonts w:ascii="Times New Roman" w:eastAsia="Lucida Sans Unicode" w:hAnsi="Times New Roman"/>
          <w:color w:val="000000"/>
          <w:sz w:val="24"/>
          <w:szCs w:val="24"/>
          <w:lang w:bidi="en-US"/>
        </w:rPr>
        <w:t xml:space="preserve"> температурі повітря від 5 </w:t>
      </w:r>
      <w:r w:rsidRPr="006014C0">
        <w:rPr>
          <w:rFonts w:ascii="Times New Roman" w:eastAsia="Lucida Sans Unicode" w:hAnsi="Times New Roman"/>
          <w:color w:val="000000"/>
          <w:sz w:val="24"/>
          <w:szCs w:val="24"/>
          <w:vertAlign w:val="superscript"/>
          <w:lang w:bidi="en-US"/>
        </w:rPr>
        <w:t>0</w:t>
      </w:r>
      <w:r w:rsidRPr="006014C0">
        <w:rPr>
          <w:rFonts w:ascii="Times New Roman" w:eastAsia="Lucida Sans Unicode" w:hAnsi="Times New Roman"/>
          <w:color w:val="000000"/>
          <w:sz w:val="24"/>
          <w:szCs w:val="24"/>
          <w:lang w:bidi="en-US"/>
        </w:rPr>
        <w:t xml:space="preserve">С до мінус 20 </w:t>
      </w:r>
      <w:r w:rsidRPr="006014C0">
        <w:rPr>
          <w:rFonts w:ascii="Times New Roman" w:eastAsia="Lucida Sans Unicode" w:hAnsi="Times New Roman"/>
          <w:color w:val="000000"/>
          <w:sz w:val="24"/>
          <w:szCs w:val="24"/>
          <w:vertAlign w:val="superscript"/>
          <w:lang w:bidi="en-US"/>
        </w:rPr>
        <w:t>0</w:t>
      </w:r>
      <w:r w:rsidRPr="006014C0">
        <w:rPr>
          <w:rFonts w:ascii="Times New Roman" w:eastAsia="Lucida Sans Unicode" w:hAnsi="Times New Roman"/>
          <w:color w:val="000000"/>
          <w:sz w:val="24"/>
          <w:szCs w:val="24"/>
          <w:lang w:bidi="en-US"/>
        </w:rPr>
        <w:t xml:space="preserve">С та Дизельне паливо літнє – дизельне паливо, що використовується при температурі  повітря не нижче на ніж 5 </w:t>
      </w:r>
      <w:r w:rsidRPr="006014C0">
        <w:rPr>
          <w:rFonts w:ascii="Times New Roman" w:eastAsia="Lucida Sans Unicode" w:hAnsi="Times New Roman"/>
          <w:color w:val="000000"/>
          <w:sz w:val="24"/>
          <w:szCs w:val="24"/>
          <w:vertAlign w:val="superscript"/>
          <w:lang w:bidi="en-US"/>
        </w:rPr>
        <w:t>0</w:t>
      </w:r>
      <w:r w:rsidRPr="006014C0">
        <w:rPr>
          <w:rFonts w:ascii="Times New Roman" w:eastAsia="Lucida Sans Unicode" w:hAnsi="Times New Roman"/>
          <w:color w:val="000000"/>
          <w:sz w:val="24"/>
          <w:szCs w:val="24"/>
          <w:lang w:bidi="en-US"/>
        </w:rPr>
        <w:t>С</w:t>
      </w:r>
    </w:p>
    <w:p w:rsidR="005463C4" w:rsidRPr="006E39C1" w:rsidRDefault="005463C4" w:rsidP="005463C4">
      <w:pPr>
        <w:widowControl w:val="0"/>
        <w:tabs>
          <w:tab w:val="left" w:pos="-5670"/>
        </w:tabs>
        <w:suppressAutoHyphens/>
        <w:spacing w:after="120" w:line="240" w:lineRule="auto"/>
        <w:rPr>
          <w:rFonts w:ascii="Times New Roman" w:hAnsi="Times New Roman"/>
          <w:b/>
          <w:bCs/>
          <w:sz w:val="24"/>
          <w:szCs w:val="24"/>
        </w:rPr>
      </w:pPr>
      <w:r>
        <w:rPr>
          <w:rFonts w:ascii="Times New Roman" w:eastAsia="Lucida Sans Unicode" w:hAnsi="Times New Roman"/>
          <w:color w:val="000000"/>
          <w:sz w:val="24"/>
          <w:szCs w:val="24"/>
          <w:lang w:bidi="en-US"/>
        </w:rPr>
        <w:t xml:space="preserve">1.6. </w:t>
      </w:r>
      <w:r w:rsidRPr="006014C0">
        <w:rPr>
          <w:rFonts w:ascii="Times New Roman" w:eastAsia="Lucida Sans Unicode" w:hAnsi="Times New Roman"/>
          <w:color w:val="000000"/>
          <w:sz w:val="24"/>
          <w:szCs w:val="24"/>
          <w:lang w:bidi="en-US"/>
        </w:rPr>
        <w:t>Кількісні вимоги:</w:t>
      </w:r>
      <w:r w:rsidRPr="006E39C1">
        <w:rPr>
          <w:rFonts w:ascii="Times New Roman" w:hAnsi="Times New Roman"/>
          <w:b/>
          <w:bCs/>
          <w:sz w:val="24"/>
          <w:szCs w:val="24"/>
        </w:rPr>
        <w:t xml:space="preserve">                               </w:t>
      </w:r>
    </w:p>
    <w:tbl>
      <w:tblPr>
        <w:tblpPr w:leftFromText="180" w:rightFromText="180" w:vertAnchor="text" w:horzAnchor="margin" w:tblpXSpec="center" w:tblpY="1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1417"/>
        <w:gridCol w:w="1560"/>
        <w:gridCol w:w="2551"/>
      </w:tblGrid>
      <w:tr w:rsidR="005463C4" w:rsidRPr="0006206D" w:rsidTr="005463C4">
        <w:trPr>
          <w:trHeight w:val="702"/>
        </w:trPr>
        <w:tc>
          <w:tcPr>
            <w:tcW w:w="817"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 xml:space="preserve">№ </w:t>
            </w:r>
            <w:proofErr w:type="gramStart"/>
            <w:r w:rsidRPr="0006206D">
              <w:rPr>
                <w:rFonts w:ascii="Times New Roman" w:hAnsi="Times New Roman"/>
                <w:sz w:val="24"/>
                <w:szCs w:val="24"/>
              </w:rPr>
              <w:t>п</w:t>
            </w:r>
            <w:proofErr w:type="gramEnd"/>
            <w:r w:rsidRPr="0006206D">
              <w:rPr>
                <w:rFonts w:ascii="Times New Roman" w:hAnsi="Times New Roman"/>
                <w:sz w:val="24"/>
                <w:szCs w:val="24"/>
              </w:rPr>
              <w:t>/п</w:t>
            </w:r>
          </w:p>
        </w:tc>
        <w:tc>
          <w:tcPr>
            <w:tcW w:w="2977"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Предмет закупі</w:t>
            </w:r>
            <w:proofErr w:type="gramStart"/>
            <w:r w:rsidRPr="0006206D">
              <w:rPr>
                <w:rFonts w:ascii="Times New Roman" w:hAnsi="Times New Roman"/>
                <w:sz w:val="24"/>
                <w:szCs w:val="24"/>
              </w:rPr>
              <w:t>вл</w:t>
            </w:r>
            <w:proofErr w:type="gramEnd"/>
            <w:r w:rsidRPr="0006206D">
              <w:rPr>
                <w:rFonts w:ascii="Times New Roman" w:hAnsi="Times New Roman"/>
                <w:sz w:val="24"/>
                <w:szCs w:val="24"/>
              </w:rPr>
              <w:t>і</w:t>
            </w:r>
          </w:p>
        </w:tc>
        <w:tc>
          <w:tcPr>
            <w:tcW w:w="1417"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Одиниця виміру</w:t>
            </w:r>
          </w:p>
        </w:tc>
        <w:tc>
          <w:tcPr>
            <w:tcW w:w="1560"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Кількість</w:t>
            </w:r>
          </w:p>
        </w:tc>
        <w:tc>
          <w:tcPr>
            <w:tcW w:w="2551"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Кількість паливних карток (шт.)</w:t>
            </w:r>
          </w:p>
        </w:tc>
      </w:tr>
      <w:tr w:rsidR="005463C4" w:rsidRPr="0006206D" w:rsidTr="005463C4">
        <w:trPr>
          <w:trHeight w:val="268"/>
        </w:trPr>
        <w:tc>
          <w:tcPr>
            <w:tcW w:w="817" w:type="dxa"/>
          </w:tcPr>
          <w:p w:rsidR="005463C4" w:rsidRPr="0006206D" w:rsidRDefault="005463C4" w:rsidP="005463C4">
            <w:pPr>
              <w:spacing w:after="0" w:line="240" w:lineRule="auto"/>
              <w:rPr>
                <w:rFonts w:ascii="Times New Roman" w:hAnsi="Times New Roman"/>
                <w:sz w:val="24"/>
                <w:szCs w:val="24"/>
              </w:rPr>
            </w:pPr>
          </w:p>
        </w:tc>
        <w:tc>
          <w:tcPr>
            <w:tcW w:w="2977"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Бензин</w:t>
            </w:r>
            <w:proofErr w:type="gramStart"/>
            <w:r w:rsidRPr="0006206D">
              <w:rPr>
                <w:rFonts w:ascii="Times New Roman" w:hAnsi="Times New Roman"/>
                <w:sz w:val="24"/>
                <w:szCs w:val="24"/>
              </w:rPr>
              <w:t xml:space="preserve"> А</w:t>
            </w:r>
            <w:proofErr w:type="gramEnd"/>
            <w:r w:rsidRPr="0006206D">
              <w:rPr>
                <w:rFonts w:ascii="Times New Roman" w:hAnsi="Times New Roman"/>
                <w:sz w:val="24"/>
                <w:szCs w:val="24"/>
              </w:rPr>
              <w:t xml:space="preserve"> – 92 </w:t>
            </w:r>
          </w:p>
        </w:tc>
        <w:tc>
          <w:tcPr>
            <w:tcW w:w="1417" w:type="dxa"/>
          </w:tcPr>
          <w:p w:rsidR="005463C4" w:rsidRPr="0006206D" w:rsidRDefault="005463C4" w:rsidP="005463C4">
            <w:pPr>
              <w:spacing w:after="0" w:line="240" w:lineRule="auto"/>
              <w:rPr>
                <w:rFonts w:ascii="Times New Roman" w:hAnsi="Times New Roman"/>
                <w:sz w:val="24"/>
                <w:szCs w:val="24"/>
              </w:rPr>
            </w:pPr>
            <w:r w:rsidRPr="0006206D">
              <w:rPr>
                <w:rFonts w:ascii="Times New Roman" w:hAnsi="Times New Roman"/>
                <w:sz w:val="24"/>
                <w:szCs w:val="24"/>
              </w:rPr>
              <w:t>л</w:t>
            </w:r>
          </w:p>
        </w:tc>
        <w:tc>
          <w:tcPr>
            <w:tcW w:w="1560" w:type="dxa"/>
          </w:tcPr>
          <w:p w:rsidR="005463C4" w:rsidRPr="00C97CFF" w:rsidRDefault="005463C4" w:rsidP="005463C4">
            <w:pPr>
              <w:spacing w:after="0" w:line="240" w:lineRule="auto"/>
              <w:rPr>
                <w:rFonts w:ascii="Times New Roman" w:hAnsi="Times New Roman"/>
                <w:sz w:val="24"/>
                <w:szCs w:val="24"/>
              </w:rPr>
            </w:pPr>
            <w:r>
              <w:rPr>
                <w:rFonts w:ascii="Times New Roman" w:hAnsi="Times New Roman"/>
                <w:sz w:val="24"/>
                <w:szCs w:val="24"/>
                <w:lang w:val="uk-UA"/>
              </w:rPr>
              <w:t>5</w:t>
            </w:r>
            <w:r w:rsidRPr="00C97CFF">
              <w:rPr>
                <w:rFonts w:ascii="Times New Roman" w:hAnsi="Times New Roman"/>
                <w:sz w:val="24"/>
                <w:szCs w:val="24"/>
              </w:rPr>
              <w:t>00</w:t>
            </w:r>
          </w:p>
        </w:tc>
        <w:tc>
          <w:tcPr>
            <w:tcW w:w="2551" w:type="dxa"/>
          </w:tcPr>
          <w:p w:rsidR="005463C4" w:rsidRPr="0006206D" w:rsidRDefault="005463C4" w:rsidP="005463C4">
            <w:pPr>
              <w:spacing w:after="0" w:line="240" w:lineRule="auto"/>
              <w:rPr>
                <w:rFonts w:ascii="Times New Roman" w:hAnsi="Times New Roman"/>
                <w:sz w:val="24"/>
                <w:szCs w:val="24"/>
              </w:rPr>
            </w:pPr>
          </w:p>
        </w:tc>
      </w:tr>
      <w:tr w:rsidR="005463C4" w:rsidRPr="0006206D" w:rsidTr="005463C4">
        <w:trPr>
          <w:trHeight w:val="268"/>
        </w:trPr>
        <w:tc>
          <w:tcPr>
            <w:tcW w:w="817" w:type="dxa"/>
          </w:tcPr>
          <w:p w:rsidR="005463C4" w:rsidRPr="0006206D" w:rsidRDefault="005463C4" w:rsidP="005463C4">
            <w:pPr>
              <w:spacing w:after="0" w:line="240" w:lineRule="auto"/>
              <w:rPr>
                <w:rFonts w:ascii="Times New Roman" w:hAnsi="Times New Roman"/>
                <w:sz w:val="24"/>
                <w:szCs w:val="24"/>
              </w:rPr>
            </w:pPr>
          </w:p>
        </w:tc>
        <w:tc>
          <w:tcPr>
            <w:tcW w:w="2977" w:type="dxa"/>
          </w:tcPr>
          <w:p w:rsidR="005463C4" w:rsidRPr="0006206D" w:rsidRDefault="005463C4" w:rsidP="005463C4">
            <w:pPr>
              <w:spacing w:after="0" w:line="240" w:lineRule="auto"/>
              <w:rPr>
                <w:rFonts w:ascii="Times New Roman" w:hAnsi="Times New Roman"/>
                <w:sz w:val="24"/>
                <w:szCs w:val="24"/>
              </w:rPr>
            </w:pPr>
            <w:r>
              <w:rPr>
                <w:rFonts w:ascii="Times New Roman" w:hAnsi="Times New Roman"/>
                <w:sz w:val="24"/>
                <w:szCs w:val="24"/>
              </w:rPr>
              <w:t>Дизельне паливо</w:t>
            </w:r>
          </w:p>
        </w:tc>
        <w:tc>
          <w:tcPr>
            <w:tcW w:w="1417" w:type="dxa"/>
          </w:tcPr>
          <w:p w:rsidR="005463C4" w:rsidRPr="0006206D" w:rsidRDefault="005463C4" w:rsidP="005463C4">
            <w:pPr>
              <w:spacing w:after="0" w:line="240" w:lineRule="auto"/>
              <w:rPr>
                <w:rFonts w:ascii="Times New Roman" w:hAnsi="Times New Roman"/>
                <w:sz w:val="24"/>
                <w:szCs w:val="24"/>
              </w:rPr>
            </w:pPr>
            <w:r>
              <w:rPr>
                <w:rFonts w:ascii="Times New Roman" w:hAnsi="Times New Roman"/>
                <w:sz w:val="24"/>
                <w:szCs w:val="24"/>
              </w:rPr>
              <w:t>л</w:t>
            </w:r>
          </w:p>
        </w:tc>
        <w:tc>
          <w:tcPr>
            <w:tcW w:w="1560" w:type="dxa"/>
          </w:tcPr>
          <w:p w:rsidR="005463C4" w:rsidRPr="00C97CFF" w:rsidRDefault="005463C4" w:rsidP="005463C4">
            <w:pPr>
              <w:spacing w:after="0" w:line="240" w:lineRule="auto"/>
              <w:rPr>
                <w:rFonts w:ascii="Times New Roman" w:hAnsi="Times New Roman"/>
                <w:sz w:val="24"/>
                <w:szCs w:val="24"/>
              </w:rPr>
            </w:pPr>
            <w:r w:rsidRPr="00C97CFF">
              <w:rPr>
                <w:rFonts w:ascii="Times New Roman" w:hAnsi="Times New Roman"/>
                <w:sz w:val="24"/>
                <w:szCs w:val="24"/>
              </w:rPr>
              <w:t>1000</w:t>
            </w:r>
          </w:p>
        </w:tc>
        <w:tc>
          <w:tcPr>
            <w:tcW w:w="2551" w:type="dxa"/>
          </w:tcPr>
          <w:p w:rsidR="005463C4" w:rsidRPr="0006206D" w:rsidRDefault="005463C4" w:rsidP="005463C4">
            <w:pPr>
              <w:spacing w:after="0" w:line="240" w:lineRule="auto"/>
              <w:rPr>
                <w:rFonts w:ascii="Times New Roman" w:hAnsi="Times New Roman"/>
                <w:sz w:val="24"/>
                <w:szCs w:val="24"/>
              </w:rPr>
            </w:pPr>
          </w:p>
        </w:tc>
      </w:tr>
    </w:tbl>
    <w:p w:rsidR="007C7800" w:rsidRDefault="007C7800" w:rsidP="005463C4">
      <w:pPr>
        <w:spacing w:after="0" w:line="240" w:lineRule="auto"/>
        <w:ind w:left="284"/>
        <w:rPr>
          <w:rFonts w:ascii="Times New Roman" w:hAnsi="Times New Roman"/>
          <w:sz w:val="24"/>
          <w:szCs w:val="24"/>
          <w:lang w:val="uk-UA"/>
        </w:rPr>
      </w:pPr>
    </w:p>
    <w:p w:rsidR="005463C4" w:rsidRPr="007C7800" w:rsidRDefault="005463C4" w:rsidP="005463C4">
      <w:pPr>
        <w:spacing w:after="0" w:line="240" w:lineRule="auto"/>
        <w:ind w:left="284"/>
        <w:rPr>
          <w:rFonts w:ascii="Times New Roman" w:hAnsi="Times New Roman"/>
          <w:sz w:val="24"/>
          <w:szCs w:val="24"/>
          <w:lang w:val="uk-UA"/>
        </w:rPr>
      </w:pPr>
      <w:r w:rsidRPr="007C7800">
        <w:rPr>
          <w:rFonts w:ascii="Times New Roman" w:hAnsi="Times New Roman"/>
          <w:sz w:val="24"/>
          <w:szCs w:val="24"/>
          <w:lang w:val="uk-UA"/>
        </w:rPr>
        <w:t>1.7. . Поставка: Постачальник повинен мати АЗС на відстані не більше 20 км від селища Надбузького (місцезнаходження  с.Надбузького в межах 5 км від м.Миколаїва) з обов’язковою можливістю використання наданих талонів</w:t>
      </w:r>
    </w:p>
    <w:p w:rsidR="005463C4" w:rsidRDefault="005463C4" w:rsidP="005463C4">
      <w:pPr>
        <w:spacing w:after="0" w:line="240" w:lineRule="auto"/>
        <w:ind w:left="284"/>
        <w:rPr>
          <w:rFonts w:ascii="Times New Roman" w:hAnsi="Times New Roman"/>
          <w:sz w:val="24"/>
          <w:szCs w:val="24"/>
        </w:rPr>
      </w:pPr>
      <w:r>
        <w:rPr>
          <w:rFonts w:ascii="Times New Roman" w:hAnsi="Times New Roman"/>
          <w:sz w:val="24"/>
          <w:szCs w:val="24"/>
        </w:rPr>
        <w:t xml:space="preserve">1.8. </w:t>
      </w:r>
      <w:r w:rsidRPr="00B11D98">
        <w:rPr>
          <w:rFonts w:ascii="Times New Roman" w:hAnsi="Times New Roman"/>
          <w:sz w:val="24"/>
          <w:szCs w:val="24"/>
        </w:rPr>
        <w:t xml:space="preserve"> Умови оплати: п.4.1  розділ IV договору.</w:t>
      </w:r>
    </w:p>
    <w:p w:rsidR="005463C4" w:rsidRPr="00B11D98" w:rsidRDefault="005463C4" w:rsidP="005463C4">
      <w:pPr>
        <w:spacing w:after="0" w:line="240" w:lineRule="auto"/>
        <w:ind w:left="284"/>
        <w:rPr>
          <w:rFonts w:ascii="Times New Roman" w:hAnsi="Times New Roman"/>
          <w:sz w:val="24"/>
          <w:szCs w:val="24"/>
        </w:rPr>
      </w:pPr>
      <w:r w:rsidRPr="00B11D98">
        <w:rPr>
          <w:rFonts w:ascii="Times New Roman" w:hAnsi="Times New Roman"/>
          <w:sz w:val="24"/>
          <w:szCs w:val="24"/>
        </w:rPr>
        <w:t>Постачальник визначає ціни на товари, які він пропонує поставити за Договором, з урахуванням податків і зборів (обов’язкових платежів), що сплачуються або мають бути сплачені, витрат на транспортування, а також усіх інших витрат.</w:t>
      </w:r>
    </w:p>
    <w:p w:rsidR="005463C4" w:rsidRDefault="005463C4" w:rsidP="005463C4">
      <w:pPr>
        <w:spacing w:after="0" w:line="240" w:lineRule="auto"/>
        <w:ind w:left="284"/>
        <w:rPr>
          <w:rFonts w:ascii="Times New Roman" w:hAnsi="Times New Roman"/>
          <w:sz w:val="24"/>
          <w:szCs w:val="24"/>
        </w:rPr>
      </w:pPr>
      <w:r w:rsidRPr="0006206D">
        <w:rPr>
          <w:rFonts w:ascii="Times New Roman" w:hAnsi="Times New Roman"/>
          <w:sz w:val="24"/>
          <w:szCs w:val="24"/>
        </w:rPr>
        <w:t>В ціновій пропозиції ціни вказуються за кожну одиницю виміру товару (1 лі</w:t>
      </w:r>
      <w:proofErr w:type="gramStart"/>
      <w:r w:rsidRPr="0006206D">
        <w:rPr>
          <w:rFonts w:ascii="Times New Roman" w:hAnsi="Times New Roman"/>
          <w:sz w:val="24"/>
          <w:szCs w:val="24"/>
        </w:rPr>
        <w:t>тр</w:t>
      </w:r>
      <w:proofErr w:type="gramEnd"/>
      <w:r w:rsidRPr="0006206D">
        <w:rPr>
          <w:rFonts w:ascii="Times New Roman" w:hAnsi="Times New Roman"/>
          <w:sz w:val="24"/>
          <w:szCs w:val="24"/>
        </w:rPr>
        <w:t>), який пропонується для постачання із урахуванням кількості, наведеної в технічних вимогах. І остаточно виводиться загальна вартість пропозиції, грн.. з ПДВ.</w:t>
      </w:r>
    </w:p>
    <w:p w:rsidR="005463C4" w:rsidRDefault="005463C4" w:rsidP="006C230A">
      <w:pPr>
        <w:spacing w:after="0" w:line="240" w:lineRule="auto"/>
        <w:jc w:val="right"/>
        <w:rPr>
          <w:rFonts w:ascii="Times New Roman" w:hAnsi="Times New Roman"/>
          <w:b/>
          <w:color w:val="000000"/>
          <w:sz w:val="24"/>
          <w:szCs w:val="24"/>
          <w:lang w:val="uk-UA"/>
        </w:rPr>
      </w:pPr>
    </w:p>
    <w:p w:rsidR="00AF39FD" w:rsidRDefault="00AF39FD"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spacing w:after="0" w:line="240" w:lineRule="auto"/>
        <w:jc w:val="right"/>
        <w:rPr>
          <w:rFonts w:ascii="Times New Roman" w:hAnsi="Times New Roman"/>
          <w:b/>
          <w:color w:val="000000"/>
          <w:sz w:val="24"/>
          <w:szCs w:val="24"/>
          <w:lang w:val="uk-UA"/>
        </w:rPr>
      </w:pPr>
      <w:r w:rsidRPr="008B73B1">
        <w:rPr>
          <w:rFonts w:ascii="Times New Roman" w:hAnsi="Times New Roman"/>
          <w:b/>
          <w:color w:val="000000"/>
          <w:sz w:val="24"/>
          <w:szCs w:val="24"/>
          <w:lang w:val="uk-UA"/>
        </w:rPr>
        <w:lastRenderedPageBreak/>
        <w:t xml:space="preserve">Додаток </w:t>
      </w:r>
      <w:r w:rsidR="001878C1">
        <w:rPr>
          <w:rFonts w:ascii="Times New Roman" w:hAnsi="Times New Roman"/>
          <w:b/>
          <w:color w:val="000000"/>
          <w:sz w:val="24"/>
          <w:szCs w:val="24"/>
          <w:lang w:val="uk-UA"/>
        </w:rPr>
        <w:t>3</w:t>
      </w:r>
      <w:r w:rsidRPr="008B73B1">
        <w:rPr>
          <w:rFonts w:ascii="Times New Roman" w:hAnsi="Times New Roman"/>
          <w:b/>
          <w:color w:val="000000"/>
          <w:sz w:val="24"/>
          <w:szCs w:val="24"/>
          <w:lang w:val="uk-UA"/>
        </w:rPr>
        <w:t xml:space="preserve"> до тендерної документації</w:t>
      </w:r>
    </w:p>
    <w:p w:rsidR="006C230A" w:rsidRPr="008B73B1" w:rsidRDefault="006C230A" w:rsidP="006C230A">
      <w:pPr>
        <w:spacing w:after="0" w:line="240" w:lineRule="auto"/>
        <w:jc w:val="right"/>
        <w:rPr>
          <w:rFonts w:ascii="Times New Roman" w:hAnsi="Times New Roman"/>
          <w:b/>
          <w:color w:val="000000"/>
          <w:sz w:val="24"/>
          <w:szCs w:val="24"/>
          <w:lang w:val="uk-UA"/>
        </w:rPr>
      </w:pPr>
    </w:p>
    <w:p w:rsidR="006C230A" w:rsidRPr="008B73B1" w:rsidRDefault="006C230A" w:rsidP="006C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sz w:val="24"/>
          <w:szCs w:val="24"/>
          <w:lang w:val="uk-UA" w:eastAsia="ru-RU"/>
        </w:rPr>
      </w:pPr>
      <w:r w:rsidRPr="008B73B1">
        <w:rPr>
          <w:rFonts w:ascii="Times New Roman" w:eastAsia="Times New Roman" w:hAnsi="Times New Roman"/>
          <w:b/>
          <w:bCs/>
          <w:sz w:val="24"/>
          <w:szCs w:val="24"/>
          <w:lang w:val="uk-UA" w:eastAsia="ru-RU"/>
        </w:rPr>
        <w:t xml:space="preserve">ДОГОВІР </w:t>
      </w:r>
      <w:r w:rsidRPr="008B73B1">
        <w:rPr>
          <w:rFonts w:ascii="Times New Roman" w:eastAsia="Times New Roman" w:hAnsi="Times New Roman"/>
          <w:b/>
          <w:bCs/>
          <w:sz w:val="24"/>
          <w:szCs w:val="24"/>
          <w:lang w:val="uk-UA" w:eastAsia="ru-RU"/>
        </w:rPr>
        <w:br/>
        <w:t xml:space="preserve"> про закупівлю товару  № ____</w:t>
      </w:r>
      <w:r w:rsidRPr="008B73B1">
        <w:rPr>
          <w:rFonts w:ascii="Times New Roman" w:eastAsia="Times New Roman" w:hAnsi="Times New Roman"/>
          <w:b/>
          <w:bCs/>
          <w:sz w:val="24"/>
          <w:szCs w:val="24"/>
          <w:lang w:val="uk-UA" w:eastAsia="ru-RU"/>
        </w:rPr>
        <w:br/>
      </w:r>
    </w:p>
    <w:tbl>
      <w:tblPr>
        <w:tblW w:w="9589" w:type="dxa"/>
        <w:jc w:val="center"/>
        <w:tblLayout w:type="fixed"/>
        <w:tblLook w:val="0000"/>
      </w:tblPr>
      <w:tblGrid>
        <w:gridCol w:w="4485"/>
        <w:gridCol w:w="5104"/>
      </w:tblGrid>
      <w:tr w:rsidR="006C230A" w:rsidRPr="008B73B1" w:rsidTr="005463C4">
        <w:trPr>
          <w:jc w:val="center"/>
        </w:trPr>
        <w:tc>
          <w:tcPr>
            <w:tcW w:w="4485" w:type="dxa"/>
          </w:tcPr>
          <w:p w:rsidR="006C230A" w:rsidRPr="008B73B1" w:rsidRDefault="006C230A" w:rsidP="005463C4">
            <w:pPr>
              <w:widowControl w:val="0"/>
              <w:spacing w:after="0"/>
              <w:rPr>
                <w:rFonts w:ascii="Times New Roman" w:hAnsi="Times New Roman"/>
                <w:snapToGrid w:val="0"/>
                <w:color w:val="000000"/>
                <w:sz w:val="24"/>
                <w:szCs w:val="24"/>
                <w:lang w:val="uk-UA"/>
              </w:rPr>
            </w:pPr>
            <w:bookmarkStart w:id="3" w:name="17"/>
            <w:bookmarkEnd w:id="3"/>
            <w:r w:rsidRPr="008B73B1">
              <w:rPr>
                <w:rFonts w:ascii="Times New Roman" w:eastAsia="Times New Roman" w:hAnsi="Times New Roman"/>
                <w:b/>
                <w:bCs/>
                <w:sz w:val="24"/>
                <w:szCs w:val="24"/>
                <w:lang w:val="uk-UA" w:eastAsia="ru-RU"/>
              </w:rPr>
              <w:t>____ _____________ 202</w:t>
            </w:r>
            <w:r w:rsidR="001878C1">
              <w:rPr>
                <w:rFonts w:ascii="Times New Roman" w:eastAsia="Times New Roman" w:hAnsi="Times New Roman"/>
                <w:b/>
                <w:bCs/>
                <w:sz w:val="24"/>
                <w:szCs w:val="24"/>
                <w:lang w:val="uk-UA" w:eastAsia="ru-RU"/>
              </w:rPr>
              <w:t>4</w:t>
            </w:r>
            <w:r w:rsidRPr="008B73B1">
              <w:rPr>
                <w:rFonts w:ascii="Times New Roman" w:eastAsia="Times New Roman" w:hAnsi="Times New Roman"/>
                <w:b/>
                <w:bCs/>
                <w:sz w:val="24"/>
                <w:szCs w:val="24"/>
                <w:lang w:val="uk-UA" w:eastAsia="ru-RU"/>
              </w:rPr>
              <w:t xml:space="preserve"> р.              </w:t>
            </w:r>
          </w:p>
        </w:tc>
        <w:tc>
          <w:tcPr>
            <w:tcW w:w="5104" w:type="dxa"/>
          </w:tcPr>
          <w:p w:rsidR="006C230A" w:rsidRPr="008B73B1" w:rsidRDefault="007C7800" w:rsidP="005463C4">
            <w:pPr>
              <w:widowControl w:val="0"/>
              <w:spacing w:after="0"/>
              <w:jc w:val="right"/>
              <w:rPr>
                <w:rFonts w:ascii="Times New Roman" w:hAnsi="Times New Roman"/>
                <w:snapToGrid w:val="0"/>
                <w:color w:val="000000"/>
                <w:sz w:val="24"/>
                <w:szCs w:val="24"/>
                <w:lang w:val="uk-UA"/>
              </w:rPr>
            </w:pPr>
            <w:r w:rsidRPr="003E026B">
              <w:rPr>
                <w:rFonts w:ascii="Times New Roman" w:hAnsi="Times New Roman"/>
                <w:sz w:val="24"/>
                <w:szCs w:val="24"/>
                <w:lang w:eastAsia="ru-RU"/>
              </w:rPr>
              <w:t>с</w:t>
            </w:r>
            <w:proofErr w:type="gramStart"/>
            <w:r w:rsidRPr="003E026B">
              <w:rPr>
                <w:rFonts w:ascii="Times New Roman" w:hAnsi="Times New Roman"/>
                <w:sz w:val="24"/>
                <w:szCs w:val="24"/>
                <w:lang w:eastAsia="ru-RU"/>
              </w:rPr>
              <w:t>.Н</w:t>
            </w:r>
            <w:proofErr w:type="gramEnd"/>
            <w:r w:rsidRPr="003E026B">
              <w:rPr>
                <w:rFonts w:ascii="Times New Roman" w:hAnsi="Times New Roman"/>
                <w:sz w:val="24"/>
                <w:szCs w:val="24"/>
                <w:lang w:eastAsia="ru-RU"/>
              </w:rPr>
              <w:t>адбузьке</w:t>
            </w:r>
          </w:p>
        </w:tc>
      </w:tr>
    </w:tbl>
    <w:p w:rsidR="006C230A" w:rsidRPr="008B73B1" w:rsidRDefault="006C230A" w:rsidP="006C230A">
      <w:pPr>
        <w:pStyle w:val="a7"/>
        <w:spacing w:line="276" w:lineRule="auto"/>
        <w:ind w:firstLine="510"/>
        <w:jc w:val="both"/>
        <w:outlineLvl w:val="0"/>
        <w:rPr>
          <w:rFonts w:ascii="Times New Roman" w:hAnsi="Times New Roman" w:cs="Times New Roman"/>
          <w:b/>
          <w:i/>
          <w:sz w:val="24"/>
          <w:szCs w:val="24"/>
        </w:rPr>
      </w:pPr>
      <w:bookmarkStart w:id="4" w:name="24"/>
      <w:bookmarkEnd w:id="4"/>
    </w:p>
    <w:p w:rsidR="007C7800" w:rsidRPr="003E026B" w:rsidRDefault="007C7800" w:rsidP="007C7800">
      <w:pPr>
        <w:suppressAutoHyphens/>
        <w:spacing w:after="0" w:line="240" w:lineRule="auto"/>
        <w:ind w:left="-142"/>
        <w:rPr>
          <w:rFonts w:ascii="Times New Roman" w:hAnsi="Times New Roman"/>
          <w:sz w:val="24"/>
          <w:szCs w:val="24"/>
          <w:lang w:eastAsia="ar-SA"/>
        </w:rPr>
      </w:pPr>
      <w:r w:rsidRPr="003E026B">
        <w:rPr>
          <w:rFonts w:ascii="Times New Roman" w:hAnsi="Times New Roman"/>
          <w:sz w:val="24"/>
          <w:szCs w:val="24"/>
          <w:u w:val="single"/>
          <w:lang w:eastAsia="ar-SA"/>
        </w:rPr>
        <w:t>Надбузький професійний аграрний ліцей</w:t>
      </w:r>
      <w:r w:rsidRPr="003E026B">
        <w:rPr>
          <w:rFonts w:ascii="Times New Roman" w:hAnsi="Times New Roman"/>
          <w:sz w:val="24"/>
          <w:szCs w:val="24"/>
          <w:lang w:eastAsia="ar-SA"/>
        </w:rPr>
        <w:t xml:space="preserve">   в особі </w:t>
      </w:r>
      <w:r w:rsidRPr="003E026B">
        <w:rPr>
          <w:rFonts w:ascii="Times New Roman" w:hAnsi="Times New Roman"/>
          <w:sz w:val="24"/>
          <w:szCs w:val="24"/>
          <w:u w:val="single"/>
          <w:lang w:eastAsia="ar-SA"/>
        </w:rPr>
        <w:t>В.о</w:t>
      </w:r>
      <w:proofErr w:type="gramStart"/>
      <w:r w:rsidRPr="003E026B">
        <w:rPr>
          <w:rFonts w:ascii="Times New Roman" w:hAnsi="Times New Roman"/>
          <w:sz w:val="24"/>
          <w:szCs w:val="24"/>
          <w:u w:val="single"/>
          <w:lang w:eastAsia="ar-SA"/>
        </w:rPr>
        <w:t>.д</w:t>
      </w:r>
      <w:proofErr w:type="gramEnd"/>
      <w:r w:rsidRPr="003E026B">
        <w:rPr>
          <w:rFonts w:ascii="Times New Roman" w:hAnsi="Times New Roman"/>
          <w:sz w:val="24"/>
          <w:szCs w:val="24"/>
          <w:u w:val="single"/>
          <w:lang w:eastAsia="ar-SA"/>
        </w:rPr>
        <w:t xml:space="preserve">иректора Чумака Вадима </w:t>
      </w:r>
      <w:r>
        <w:rPr>
          <w:rFonts w:ascii="Times New Roman" w:hAnsi="Times New Roman"/>
          <w:sz w:val="24"/>
          <w:szCs w:val="24"/>
          <w:u w:val="single"/>
          <w:lang w:val="uk-UA" w:eastAsia="ar-SA"/>
        </w:rPr>
        <w:t>О</w:t>
      </w:r>
      <w:r w:rsidRPr="003E026B">
        <w:rPr>
          <w:rFonts w:ascii="Times New Roman" w:hAnsi="Times New Roman"/>
          <w:sz w:val="24"/>
          <w:szCs w:val="24"/>
          <w:u w:val="single"/>
          <w:lang w:eastAsia="ar-SA"/>
        </w:rPr>
        <w:t>лександровича_</w:t>
      </w:r>
    </w:p>
    <w:p w:rsidR="00435BBB" w:rsidRPr="00F84BA2" w:rsidRDefault="007C7800" w:rsidP="007C7800">
      <w:pPr>
        <w:pStyle w:val="14"/>
        <w:tabs>
          <w:tab w:val="left" w:pos="-5954"/>
        </w:tabs>
        <w:spacing w:line="240" w:lineRule="auto"/>
        <w:ind w:left="-142"/>
        <w:rPr>
          <w:rFonts w:ascii="Times New Roman" w:hAnsi="Times New Roman" w:cs="Times New Roman"/>
          <w:sz w:val="24"/>
          <w:szCs w:val="24"/>
        </w:rPr>
      </w:pPr>
      <w:r w:rsidRPr="003E026B">
        <w:rPr>
          <w:rFonts w:ascii="Times New Roman" w:eastAsia="Calibri" w:hAnsi="Times New Roman" w:cs="Times New Roman"/>
          <w:sz w:val="24"/>
          <w:szCs w:val="24"/>
          <w:lang w:eastAsia="ar-SA"/>
        </w:rPr>
        <w:t xml:space="preserve">що діє на </w:t>
      </w:r>
      <w:proofErr w:type="gramStart"/>
      <w:r w:rsidRPr="003E026B">
        <w:rPr>
          <w:rFonts w:ascii="Times New Roman" w:eastAsia="Calibri" w:hAnsi="Times New Roman" w:cs="Times New Roman"/>
          <w:sz w:val="24"/>
          <w:szCs w:val="24"/>
          <w:lang w:eastAsia="ar-SA"/>
        </w:rPr>
        <w:t>п</w:t>
      </w:r>
      <w:proofErr w:type="gramEnd"/>
      <w:r w:rsidRPr="003E026B">
        <w:rPr>
          <w:rFonts w:ascii="Times New Roman" w:eastAsia="Calibri" w:hAnsi="Times New Roman" w:cs="Times New Roman"/>
          <w:sz w:val="24"/>
          <w:szCs w:val="24"/>
          <w:lang w:eastAsia="ar-SA"/>
        </w:rPr>
        <w:t xml:space="preserve">ідставі  </w:t>
      </w:r>
      <w:r w:rsidRPr="003E026B">
        <w:rPr>
          <w:rFonts w:ascii="Times New Roman" w:eastAsia="Calibri" w:hAnsi="Times New Roman" w:cs="Times New Roman"/>
          <w:sz w:val="24"/>
          <w:szCs w:val="24"/>
          <w:u w:val="single"/>
          <w:lang w:eastAsia="ar-SA"/>
        </w:rPr>
        <w:t>статуту</w:t>
      </w:r>
      <w:r w:rsidR="006C230A" w:rsidRPr="008B73B1">
        <w:rPr>
          <w:rFonts w:ascii="Times New Roman" w:hAnsi="Times New Roman" w:cs="Times New Roman"/>
          <w:color w:val="00000A"/>
          <w:sz w:val="24"/>
          <w:szCs w:val="24"/>
        </w:rPr>
        <w:t>,</w:t>
      </w:r>
      <w:r w:rsidR="006C230A" w:rsidRPr="008B73B1">
        <w:rPr>
          <w:rFonts w:ascii="Times New Roman" w:hAnsi="Times New Roman" w:cs="Times New Roman"/>
          <w:b/>
          <w:sz w:val="24"/>
          <w:szCs w:val="24"/>
        </w:rPr>
        <w:t xml:space="preserve"> з однієї сторони, і_________________________________________________________________________________, в особі ______________________________________________________, що діє на підставі ____________(далі – «Постачальник», «Виконавець»), з іншої сторони, </w:t>
      </w:r>
      <w:r w:rsidR="00435BBB" w:rsidRPr="00F84BA2">
        <w:rPr>
          <w:rFonts w:ascii="Times New Roman" w:hAnsi="Times New Roman" w:cs="Times New Roman"/>
          <w:sz w:val="24"/>
          <w:szCs w:val="24"/>
        </w:rPr>
        <w:t xml:space="preserve">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00435BBB" w:rsidRPr="00F84BA2">
        <w:rPr>
          <w:rFonts w:ascii="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35BBB" w:rsidRPr="00F84BA2">
        <w:rPr>
          <w:rFonts w:ascii="Times New Roman" w:hAnsi="Times New Roman" w:cs="Times New Roman"/>
          <w:b/>
          <w:sz w:val="24"/>
          <w:szCs w:val="24"/>
        </w:rPr>
        <w:t>вл</w:t>
      </w:r>
      <w:proofErr w:type="gramEnd"/>
      <w:r w:rsidR="00435BBB" w:rsidRPr="00F84BA2">
        <w:rPr>
          <w:rFonts w:ascii="Times New Roman" w:hAnsi="Times New Roman" w:cs="Times New Roman"/>
          <w:b/>
          <w:sz w:val="24"/>
          <w:szCs w:val="24"/>
        </w:rPr>
        <w:t>і”</w:t>
      </w:r>
      <w:r w:rsidR="00435BBB" w:rsidRPr="00F84BA2">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552EBC">
        <w:rPr>
          <w:rFonts w:ascii="Times New Roman" w:hAnsi="Times New Roman" w:cs="Times New Roman"/>
          <w:sz w:val="24"/>
          <w:szCs w:val="24"/>
          <w:lang w:val="uk-UA"/>
        </w:rPr>
        <w:t xml:space="preserve"> (зі змінами)</w:t>
      </w:r>
      <w:r w:rsidR="00435BBB" w:rsidRPr="00F84BA2">
        <w:rPr>
          <w:rFonts w:ascii="Times New Roman" w:hAnsi="Times New Roman" w:cs="Times New Roman"/>
          <w:sz w:val="24"/>
          <w:szCs w:val="24"/>
        </w:rPr>
        <w:t>(далі – Постанова про особливості/Особливості), уклали цей Договір про таке (далі – Договір):</w:t>
      </w:r>
      <w:r w:rsidR="00435BBB" w:rsidRPr="00F84BA2">
        <w:rPr>
          <w:rFonts w:ascii="Times New Roman" w:hAnsi="Times New Roman" w:cs="Times New Roman"/>
          <w:b/>
          <w:sz w:val="24"/>
          <w:szCs w:val="24"/>
        </w:rPr>
        <w:t xml:space="preserve"> </w:t>
      </w:r>
    </w:p>
    <w:p w:rsidR="006C230A" w:rsidRPr="008B73B1" w:rsidRDefault="006C230A" w:rsidP="006C230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10"/>
        <w:jc w:val="center"/>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Предмет договору</w:t>
      </w:r>
    </w:p>
    <w:p w:rsidR="006C230A" w:rsidRPr="008B73B1" w:rsidRDefault="006C230A" w:rsidP="007C7800">
      <w:pPr>
        <w:widowControl w:val="0"/>
        <w:numPr>
          <w:ilvl w:val="1"/>
          <w:numId w:val="8"/>
        </w:numPr>
        <w:spacing w:after="0"/>
        <w:ind w:left="0" w:firstLine="567"/>
        <w:rPr>
          <w:rFonts w:ascii="Times New Roman" w:hAnsi="Times New Roman"/>
          <w:snapToGrid w:val="0"/>
          <w:sz w:val="24"/>
          <w:szCs w:val="24"/>
          <w:lang w:val="uk-UA"/>
        </w:rPr>
      </w:pPr>
      <w:bookmarkStart w:id="5" w:name="25"/>
      <w:bookmarkEnd w:id="5"/>
      <w:r w:rsidRPr="008B73B1">
        <w:rPr>
          <w:rFonts w:ascii="Times New Roman" w:hAnsi="Times New Roman"/>
          <w:snapToGrid w:val="0"/>
          <w:sz w:val="24"/>
          <w:szCs w:val="24"/>
          <w:lang w:val="uk-UA"/>
        </w:rPr>
        <w:t>Постачальник приймає на себе зобов’язання передати Замовнику у власність протягом 202</w:t>
      </w:r>
      <w:r w:rsidR="001878C1">
        <w:rPr>
          <w:rFonts w:ascii="Times New Roman" w:hAnsi="Times New Roman"/>
          <w:snapToGrid w:val="0"/>
          <w:sz w:val="24"/>
          <w:szCs w:val="24"/>
          <w:lang w:val="uk-UA"/>
        </w:rPr>
        <w:t>4</w:t>
      </w:r>
      <w:r w:rsidRPr="008B73B1">
        <w:rPr>
          <w:rFonts w:ascii="Times New Roman" w:hAnsi="Times New Roman"/>
          <w:snapToGrid w:val="0"/>
          <w:sz w:val="24"/>
          <w:szCs w:val="24"/>
          <w:lang w:val="uk-UA"/>
        </w:rPr>
        <w:t xml:space="preserve"> року предмет закупівлі:</w:t>
      </w:r>
      <w:r w:rsidRPr="008B73B1">
        <w:rPr>
          <w:rFonts w:ascii="Times New Roman" w:hAnsi="Times New Roman"/>
          <w:b/>
          <w:bCs/>
          <w:color w:val="000000"/>
          <w:sz w:val="24"/>
          <w:szCs w:val="24"/>
          <w:lang w:val="uk-UA"/>
        </w:rPr>
        <w:t xml:space="preserve"> </w:t>
      </w:r>
      <w:r w:rsidRPr="00AF39FD">
        <w:rPr>
          <w:rFonts w:ascii="Times New Roman" w:hAnsi="Times New Roman"/>
          <w:b/>
          <w:bCs/>
          <w:color w:val="000000"/>
          <w:sz w:val="24"/>
          <w:szCs w:val="24"/>
          <w:lang w:val="uk-UA"/>
        </w:rPr>
        <w:t>ДК 021:2015, код 09130000-9 – Нафта і дистиляти (дизельне паливо; бензин  марки А-9</w:t>
      </w:r>
      <w:r w:rsidR="00D14588" w:rsidRPr="00AF39FD">
        <w:rPr>
          <w:rFonts w:ascii="Times New Roman" w:hAnsi="Times New Roman"/>
          <w:b/>
          <w:bCs/>
          <w:color w:val="000000"/>
          <w:sz w:val="24"/>
          <w:szCs w:val="24"/>
          <w:lang w:val="uk-UA"/>
        </w:rPr>
        <w:t>5</w:t>
      </w:r>
      <w:r w:rsidRPr="00AF39FD">
        <w:rPr>
          <w:rFonts w:ascii="Times New Roman" w:hAnsi="Times New Roman"/>
          <w:b/>
          <w:bCs/>
          <w:color w:val="000000"/>
          <w:sz w:val="24"/>
          <w:szCs w:val="24"/>
          <w:lang w:val="uk-UA"/>
        </w:rPr>
        <w:t xml:space="preserve">) </w:t>
      </w:r>
      <w:r w:rsidRPr="008B73B1">
        <w:rPr>
          <w:rFonts w:ascii="Times New Roman" w:hAnsi="Times New Roman"/>
          <w:snapToGrid w:val="0"/>
          <w:sz w:val="24"/>
          <w:szCs w:val="24"/>
          <w:lang w:val="uk-UA"/>
        </w:rPr>
        <w:t>надалі - Товар, а Замовник зобов'язується сплатити і прийняти вказаний Товар.</w:t>
      </w:r>
    </w:p>
    <w:p w:rsidR="006C230A" w:rsidRPr="008B73B1" w:rsidRDefault="006C230A" w:rsidP="007C7800">
      <w:pPr>
        <w:widowControl w:val="0"/>
        <w:numPr>
          <w:ilvl w:val="1"/>
          <w:numId w:val="8"/>
        </w:numPr>
        <w:spacing w:after="0"/>
        <w:ind w:left="0" w:firstLine="567"/>
        <w:rPr>
          <w:rFonts w:ascii="Times New Roman" w:hAnsi="Times New Roman"/>
          <w:snapToGrid w:val="0"/>
          <w:sz w:val="24"/>
          <w:szCs w:val="24"/>
          <w:lang w:val="uk-UA"/>
        </w:rPr>
      </w:pPr>
      <w:r w:rsidRPr="008B73B1">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2591"/>
        <w:gridCol w:w="1018"/>
        <w:gridCol w:w="1455"/>
        <w:gridCol w:w="2327"/>
        <w:gridCol w:w="1857"/>
      </w:tblGrid>
      <w:tr w:rsidR="006C230A" w:rsidRPr="008B73B1" w:rsidTr="005463C4">
        <w:trPr>
          <w:trHeight w:val="20"/>
        </w:trPr>
        <w:tc>
          <w:tcPr>
            <w:tcW w:w="575" w:type="dxa"/>
            <w:vAlign w:val="center"/>
          </w:tcPr>
          <w:p w:rsidR="006C230A" w:rsidRPr="008B73B1" w:rsidRDefault="006C230A" w:rsidP="005463C4">
            <w:pPr>
              <w:tabs>
                <w:tab w:val="left" w:pos="2715"/>
              </w:tabs>
              <w:spacing w:after="0"/>
              <w:ind w:firstLine="510"/>
              <w:jc w:val="both"/>
              <w:rPr>
                <w:rFonts w:ascii="Times New Roman" w:hAnsi="Times New Roman"/>
                <w:sz w:val="24"/>
                <w:szCs w:val="24"/>
                <w:lang w:val="uk-UA"/>
              </w:rPr>
            </w:pPr>
            <w:r w:rsidRPr="008B73B1">
              <w:rPr>
                <w:rFonts w:ascii="Times New Roman" w:hAnsi="Times New Roman"/>
                <w:b/>
                <w:sz w:val="24"/>
                <w:szCs w:val="24"/>
                <w:lang w:val="uk-UA"/>
              </w:rPr>
              <w:t>№</w:t>
            </w:r>
          </w:p>
          <w:p w:rsidR="006C230A" w:rsidRPr="008B73B1" w:rsidRDefault="006C230A" w:rsidP="005463C4">
            <w:pPr>
              <w:tabs>
                <w:tab w:val="left" w:pos="2715"/>
              </w:tabs>
              <w:spacing w:after="0"/>
              <w:jc w:val="both"/>
              <w:rPr>
                <w:rFonts w:ascii="Times New Roman" w:hAnsi="Times New Roman"/>
                <w:b/>
                <w:sz w:val="24"/>
                <w:szCs w:val="24"/>
                <w:lang w:val="uk-UA"/>
              </w:rPr>
            </w:pPr>
            <w:r w:rsidRPr="008B73B1">
              <w:rPr>
                <w:rFonts w:ascii="Times New Roman" w:hAnsi="Times New Roman"/>
                <w:b/>
                <w:sz w:val="24"/>
                <w:szCs w:val="24"/>
                <w:lang w:val="uk-UA"/>
              </w:rPr>
              <w:t>№</w:t>
            </w:r>
          </w:p>
          <w:p w:rsidR="006C230A" w:rsidRPr="008B73B1" w:rsidRDefault="006C230A" w:rsidP="005463C4">
            <w:pPr>
              <w:tabs>
                <w:tab w:val="left" w:pos="2715"/>
              </w:tabs>
              <w:spacing w:after="0"/>
              <w:jc w:val="both"/>
              <w:rPr>
                <w:rFonts w:ascii="Times New Roman" w:hAnsi="Times New Roman"/>
                <w:sz w:val="24"/>
                <w:szCs w:val="24"/>
                <w:lang w:val="uk-UA"/>
              </w:rPr>
            </w:pPr>
            <w:r w:rsidRPr="008B73B1">
              <w:rPr>
                <w:rFonts w:ascii="Times New Roman" w:hAnsi="Times New Roman"/>
                <w:b/>
                <w:sz w:val="24"/>
                <w:szCs w:val="24"/>
                <w:lang w:val="uk-UA"/>
              </w:rPr>
              <w:t>п/п</w:t>
            </w:r>
          </w:p>
        </w:tc>
        <w:tc>
          <w:tcPr>
            <w:tcW w:w="2591" w:type="dxa"/>
            <w:vAlign w:val="center"/>
          </w:tcPr>
          <w:p w:rsidR="006C230A" w:rsidRPr="008B73B1" w:rsidRDefault="006C230A" w:rsidP="005463C4">
            <w:pPr>
              <w:tabs>
                <w:tab w:val="left" w:pos="2715"/>
              </w:tabs>
              <w:spacing w:after="0"/>
              <w:jc w:val="both"/>
              <w:rPr>
                <w:rFonts w:ascii="Times New Roman" w:hAnsi="Times New Roman"/>
                <w:sz w:val="24"/>
                <w:szCs w:val="24"/>
                <w:lang w:val="uk-UA"/>
              </w:rPr>
            </w:pPr>
            <w:r w:rsidRPr="008B73B1">
              <w:rPr>
                <w:rFonts w:ascii="Times New Roman" w:hAnsi="Times New Roman"/>
                <w:b/>
                <w:sz w:val="24"/>
                <w:szCs w:val="24"/>
                <w:lang w:val="uk-UA"/>
              </w:rPr>
              <w:t>Найменування предмета закупівлі</w:t>
            </w:r>
          </w:p>
        </w:tc>
        <w:tc>
          <w:tcPr>
            <w:tcW w:w="1018" w:type="dxa"/>
            <w:vAlign w:val="center"/>
          </w:tcPr>
          <w:p w:rsidR="006C230A" w:rsidRPr="008B73B1" w:rsidRDefault="006C230A" w:rsidP="005463C4">
            <w:pPr>
              <w:tabs>
                <w:tab w:val="left" w:pos="2715"/>
              </w:tabs>
              <w:spacing w:after="0"/>
              <w:jc w:val="both"/>
              <w:rPr>
                <w:rFonts w:ascii="Times New Roman" w:hAnsi="Times New Roman"/>
                <w:sz w:val="24"/>
                <w:szCs w:val="24"/>
                <w:lang w:val="uk-UA"/>
              </w:rPr>
            </w:pPr>
            <w:r w:rsidRPr="008B73B1">
              <w:rPr>
                <w:rFonts w:ascii="Times New Roman" w:hAnsi="Times New Roman"/>
                <w:b/>
                <w:sz w:val="24"/>
                <w:szCs w:val="24"/>
                <w:lang w:val="uk-UA"/>
              </w:rPr>
              <w:t>Од. виміру</w:t>
            </w:r>
          </w:p>
        </w:tc>
        <w:tc>
          <w:tcPr>
            <w:tcW w:w="1455" w:type="dxa"/>
            <w:vAlign w:val="center"/>
          </w:tcPr>
          <w:p w:rsidR="006C230A" w:rsidRPr="008B73B1" w:rsidRDefault="006C230A" w:rsidP="005463C4">
            <w:pPr>
              <w:tabs>
                <w:tab w:val="left" w:pos="2715"/>
              </w:tabs>
              <w:spacing w:after="0"/>
              <w:jc w:val="both"/>
              <w:rPr>
                <w:rFonts w:ascii="Times New Roman" w:hAnsi="Times New Roman"/>
                <w:sz w:val="24"/>
                <w:szCs w:val="24"/>
                <w:lang w:val="uk-UA"/>
              </w:rPr>
            </w:pPr>
            <w:r w:rsidRPr="008B73B1">
              <w:rPr>
                <w:rFonts w:ascii="Times New Roman" w:hAnsi="Times New Roman"/>
                <w:b/>
                <w:sz w:val="24"/>
                <w:szCs w:val="24"/>
                <w:lang w:val="uk-UA"/>
              </w:rPr>
              <w:t>К-ть</w:t>
            </w:r>
          </w:p>
        </w:tc>
        <w:tc>
          <w:tcPr>
            <w:tcW w:w="2327" w:type="dxa"/>
            <w:vAlign w:val="center"/>
          </w:tcPr>
          <w:p w:rsidR="006C230A" w:rsidRPr="008B73B1" w:rsidRDefault="006C230A" w:rsidP="005463C4">
            <w:pPr>
              <w:tabs>
                <w:tab w:val="left" w:pos="2715"/>
              </w:tabs>
              <w:spacing w:after="0"/>
              <w:jc w:val="both"/>
              <w:rPr>
                <w:rFonts w:ascii="Times New Roman" w:hAnsi="Times New Roman"/>
                <w:sz w:val="24"/>
                <w:szCs w:val="24"/>
                <w:lang w:val="uk-UA"/>
              </w:rPr>
            </w:pPr>
            <w:r w:rsidRPr="008B73B1">
              <w:rPr>
                <w:rFonts w:ascii="Times New Roman" w:hAnsi="Times New Roman"/>
                <w:b/>
                <w:sz w:val="24"/>
                <w:szCs w:val="24"/>
                <w:lang w:val="uk-UA"/>
              </w:rPr>
              <w:t>Ціна за одиницю, грн. з ПДВ</w:t>
            </w:r>
          </w:p>
        </w:tc>
        <w:tc>
          <w:tcPr>
            <w:tcW w:w="1857" w:type="dxa"/>
            <w:vAlign w:val="center"/>
          </w:tcPr>
          <w:p w:rsidR="006C230A" w:rsidRPr="008B73B1" w:rsidRDefault="006C230A" w:rsidP="005463C4">
            <w:pPr>
              <w:tabs>
                <w:tab w:val="left" w:pos="2715"/>
              </w:tabs>
              <w:spacing w:after="0"/>
              <w:jc w:val="both"/>
              <w:rPr>
                <w:rFonts w:ascii="Times New Roman" w:hAnsi="Times New Roman"/>
                <w:sz w:val="24"/>
                <w:szCs w:val="24"/>
                <w:lang w:val="uk-UA"/>
              </w:rPr>
            </w:pPr>
            <w:r w:rsidRPr="008B73B1">
              <w:rPr>
                <w:rFonts w:ascii="Times New Roman" w:hAnsi="Times New Roman"/>
                <w:b/>
                <w:sz w:val="24"/>
                <w:szCs w:val="24"/>
                <w:lang w:val="uk-UA"/>
              </w:rPr>
              <w:t>Всього, грн. з ПДВ</w:t>
            </w:r>
          </w:p>
        </w:tc>
      </w:tr>
      <w:tr w:rsidR="006C230A" w:rsidRPr="008B73B1" w:rsidTr="005463C4">
        <w:trPr>
          <w:trHeight w:val="20"/>
        </w:trPr>
        <w:tc>
          <w:tcPr>
            <w:tcW w:w="575" w:type="dxa"/>
            <w:vAlign w:val="center"/>
          </w:tcPr>
          <w:p w:rsidR="006C230A" w:rsidRPr="008B73B1" w:rsidRDefault="006C230A" w:rsidP="005463C4">
            <w:pPr>
              <w:tabs>
                <w:tab w:val="left" w:pos="2715"/>
              </w:tabs>
              <w:spacing w:after="0"/>
              <w:jc w:val="both"/>
              <w:rPr>
                <w:rFonts w:ascii="Times New Roman" w:hAnsi="Times New Roman"/>
                <w:b/>
                <w:sz w:val="24"/>
                <w:szCs w:val="24"/>
                <w:lang w:val="uk-UA"/>
              </w:rPr>
            </w:pPr>
            <w:r w:rsidRPr="008B73B1">
              <w:rPr>
                <w:rFonts w:ascii="Times New Roman" w:hAnsi="Times New Roman"/>
                <w:b/>
                <w:sz w:val="24"/>
                <w:szCs w:val="24"/>
                <w:lang w:val="uk-UA"/>
              </w:rPr>
              <w:t>1.</w:t>
            </w:r>
          </w:p>
        </w:tc>
        <w:tc>
          <w:tcPr>
            <w:tcW w:w="2591" w:type="dxa"/>
            <w:vAlign w:val="center"/>
          </w:tcPr>
          <w:p w:rsidR="006C230A" w:rsidRPr="008B73B1" w:rsidRDefault="006C230A" w:rsidP="005463C4">
            <w:pPr>
              <w:spacing w:after="0"/>
              <w:jc w:val="both"/>
              <w:rPr>
                <w:rFonts w:ascii="Times New Roman" w:hAnsi="Times New Roman"/>
                <w:b/>
                <w:bCs/>
                <w:color w:val="000000"/>
                <w:sz w:val="24"/>
                <w:szCs w:val="24"/>
                <w:lang w:val="uk-UA"/>
              </w:rPr>
            </w:pPr>
            <w:r w:rsidRPr="008B73B1">
              <w:rPr>
                <w:rFonts w:ascii="Times New Roman" w:hAnsi="Times New Roman"/>
                <w:b/>
                <w:sz w:val="24"/>
                <w:szCs w:val="24"/>
                <w:lang w:val="uk-UA"/>
              </w:rPr>
              <w:t>Дизельне паливо</w:t>
            </w:r>
          </w:p>
        </w:tc>
        <w:tc>
          <w:tcPr>
            <w:tcW w:w="1018" w:type="dxa"/>
            <w:vAlign w:val="center"/>
          </w:tcPr>
          <w:p w:rsidR="006C230A" w:rsidRPr="008B73B1" w:rsidRDefault="006C230A" w:rsidP="005463C4">
            <w:pPr>
              <w:tabs>
                <w:tab w:val="left" w:pos="2715"/>
              </w:tabs>
              <w:spacing w:after="0"/>
              <w:jc w:val="center"/>
              <w:rPr>
                <w:rFonts w:ascii="Times New Roman" w:hAnsi="Times New Roman"/>
                <w:b/>
                <w:sz w:val="24"/>
                <w:szCs w:val="24"/>
                <w:lang w:val="uk-UA"/>
              </w:rPr>
            </w:pPr>
            <w:r w:rsidRPr="008B73B1">
              <w:rPr>
                <w:rFonts w:ascii="Times New Roman" w:hAnsi="Times New Roman"/>
                <w:b/>
                <w:sz w:val="24"/>
                <w:szCs w:val="24"/>
                <w:lang w:val="uk-UA"/>
              </w:rPr>
              <w:t>л</w:t>
            </w:r>
          </w:p>
        </w:tc>
        <w:tc>
          <w:tcPr>
            <w:tcW w:w="1455" w:type="dxa"/>
            <w:vAlign w:val="center"/>
          </w:tcPr>
          <w:p w:rsidR="006C230A" w:rsidRPr="008B73B1" w:rsidRDefault="007C7800" w:rsidP="005463C4">
            <w:pPr>
              <w:tabs>
                <w:tab w:val="left" w:pos="2715"/>
              </w:tabs>
              <w:spacing w:after="0"/>
              <w:jc w:val="both"/>
              <w:rPr>
                <w:rFonts w:ascii="Times New Roman" w:hAnsi="Times New Roman"/>
                <w:b/>
                <w:bCs/>
                <w:color w:val="000000"/>
                <w:sz w:val="24"/>
                <w:szCs w:val="24"/>
                <w:lang w:val="uk-UA"/>
              </w:rPr>
            </w:pPr>
            <w:r>
              <w:rPr>
                <w:rFonts w:ascii="Times New Roman" w:hAnsi="Times New Roman"/>
                <w:b/>
                <w:bCs/>
                <w:color w:val="000000"/>
                <w:sz w:val="24"/>
                <w:szCs w:val="24"/>
                <w:lang w:val="uk-UA"/>
              </w:rPr>
              <w:t>1000</w:t>
            </w:r>
          </w:p>
        </w:tc>
        <w:tc>
          <w:tcPr>
            <w:tcW w:w="2327" w:type="dxa"/>
            <w:vAlign w:val="center"/>
          </w:tcPr>
          <w:p w:rsidR="006C230A" w:rsidRPr="008B73B1" w:rsidRDefault="006C230A" w:rsidP="005463C4">
            <w:pPr>
              <w:tabs>
                <w:tab w:val="left" w:pos="2715"/>
              </w:tabs>
              <w:spacing w:after="0"/>
              <w:jc w:val="both"/>
              <w:rPr>
                <w:rFonts w:ascii="Times New Roman" w:hAnsi="Times New Roman"/>
                <w:b/>
                <w:sz w:val="24"/>
                <w:szCs w:val="24"/>
                <w:lang w:val="uk-UA"/>
              </w:rPr>
            </w:pPr>
          </w:p>
        </w:tc>
        <w:tc>
          <w:tcPr>
            <w:tcW w:w="1857" w:type="dxa"/>
            <w:vAlign w:val="center"/>
          </w:tcPr>
          <w:p w:rsidR="006C230A" w:rsidRPr="008B73B1" w:rsidRDefault="006C230A" w:rsidP="005463C4">
            <w:pPr>
              <w:tabs>
                <w:tab w:val="left" w:pos="2715"/>
              </w:tabs>
              <w:spacing w:after="0"/>
              <w:jc w:val="both"/>
              <w:rPr>
                <w:rFonts w:ascii="Times New Roman" w:hAnsi="Times New Roman"/>
                <w:b/>
                <w:sz w:val="24"/>
                <w:szCs w:val="24"/>
                <w:lang w:val="uk-UA"/>
              </w:rPr>
            </w:pPr>
          </w:p>
        </w:tc>
      </w:tr>
      <w:tr w:rsidR="006C230A" w:rsidRPr="008B73B1" w:rsidTr="005463C4">
        <w:trPr>
          <w:trHeight w:val="20"/>
        </w:trPr>
        <w:tc>
          <w:tcPr>
            <w:tcW w:w="575" w:type="dxa"/>
            <w:vAlign w:val="center"/>
          </w:tcPr>
          <w:p w:rsidR="006C230A" w:rsidRPr="008B73B1" w:rsidRDefault="006C230A" w:rsidP="005463C4">
            <w:pPr>
              <w:tabs>
                <w:tab w:val="left" w:pos="2715"/>
              </w:tabs>
              <w:spacing w:after="0"/>
              <w:jc w:val="both"/>
              <w:rPr>
                <w:rFonts w:ascii="Times New Roman" w:hAnsi="Times New Roman"/>
                <w:b/>
                <w:sz w:val="24"/>
                <w:szCs w:val="24"/>
                <w:lang w:val="uk-UA"/>
              </w:rPr>
            </w:pPr>
            <w:r w:rsidRPr="008B73B1">
              <w:rPr>
                <w:rFonts w:ascii="Times New Roman" w:hAnsi="Times New Roman"/>
                <w:b/>
                <w:sz w:val="24"/>
                <w:szCs w:val="24"/>
                <w:lang w:val="uk-UA"/>
              </w:rPr>
              <w:t>2.</w:t>
            </w:r>
          </w:p>
        </w:tc>
        <w:tc>
          <w:tcPr>
            <w:tcW w:w="2591" w:type="dxa"/>
            <w:vAlign w:val="center"/>
          </w:tcPr>
          <w:p w:rsidR="006C230A" w:rsidRPr="008B73B1" w:rsidRDefault="006C230A" w:rsidP="005463C4">
            <w:pPr>
              <w:spacing w:after="0"/>
              <w:jc w:val="both"/>
              <w:rPr>
                <w:rFonts w:ascii="Times New Roman" w:hAnsi="Times New Roman"/>
                <w:b/>
                <w:sz w:val="24"/>
                <w:szCs w:val="24"/>
                <w:lang w:val="uk-UA"/>
              </w:rPr>
            </w:pPr>
            <w:r w:rsidRPr="008B73B1">
              <w:rPr>
                <w:rFonts w:ascii="Times New Roman" w:hAnsi="Times New Roman"/>
                <w:b/>
                <w:sz w:val="24"/>
                <w:szCs w:val="24"/>
                <w:lang w:val="uk-UA"/>
              </w:rPr>
              <w:t>Бензин  марки А-9</w:t>
            </w:r>
            <w:r w:rsidR="00D14588">
              <w:rPr>
                <w:rFonts w:ascii="Times New Roman" w:hAnsi="Times New Roman"/>
                <w:b/>
                <w:sz w:val="24"/>
                <w:szCs w:val="24"/>
                <w:lang w:val="uk-UA"/>
              </w:rPr>
              <w:t>5</w:t>
            </w:r>
          </w:p>
        </w:tc>
        <w:tc>
          <w:tcPr>
            <w:tcW w:w="1018" w:type="dxa"/>
            <w:vAlign w:val="center"/>
          </w:tcPr>
          <w:p w:rsidR="006C230A" w:rsidRPr="008B73B1" w:rsidRDefault="006C230A" w:rsidP="005463C4">
            <w:pPr>
              <w:tabs>
                <w:tab w:val="left" w:pos="2715"/>
              </w:tabs>
              <w:spacing w:after="0"/>
              <w:jc w:val="center"/>
              <w:rPr>
                <w:rFonts w:ascii="Times New Roman" w:hAnsi="Times New Roman"/>
                <w:b/>
                <w:sz w:val="24"/>
                <w:szCs w:val="24"/>
                <w:lang w:val="uk-UA"/>
              </w:rPr>
            </w:pPr>
            <w:r w:rsidRPr="008B73B1">
              <w:rPr>
                <w:rFonts w:ascii="Times New Roman" w:hAnsi="Times New Roman"/>
                <w:b/>
                <w:sz w:val="24"/>
                <w:szCs w:val="24"/>
                <w:lang w:val="uk-UA"/>
              </w:rPr>
              <w:t>л</w:t>
            </w:r>
          </w:p>
        </w:tc>
        <w:tc>
          <w:tcPr>
            <w:tcW w:w="1455" w:type="dxa"/>
            <w:vAlign w:val="center"/>
          </w:tcPr>
          <w:p w:rsidR="006C230A" w:rsidRPr="008B73B1" w:rsidRDefault="007C7800" w:rsidP="005463C4">
            <w:pPr>
              <w:tabs>
                <w:tab w:val="left" w:pos="2715"/>
              </w:tabs>
              <w:spacing w:after="0"/>
              <w:jc w:val="both"/>
              <w:rPr>
                <w:rFonts w:ascii="Times New Roman" w:hAnsi="Times New Roman"/>
                <w:b/>
                <w:bCs/>
                <w:color w:val="000000"/>
                <w:sz w:val="24"/>
                <w:szCs w:val="24"/>
                <w:lang w:val="uk-UA"/>
              </w:rPr>
            </w:pPr>
            <w:r>
              <w:rPr>
                <w:rFonts w:ascii="Times New Roman" w:hAnsi="Times New Roman"/>
                <w:b/>
                <w:bCs/>
                <w:color w:val="000000"/>
                <w:sz w:val="24"/>
                <w:szCs w:val="24"/>
                <w:lang w:val="uk-UA"/>
              </w:rPr>
              <w:t>500</w:t>
            </w:r>
          </w:p>
        </w:tc>
        <w:tc>
          <w:tcPr>
            <w:tcW w:w="2327" w:type="dxa"/>
            <w:vAlign w:val="center"/>
          </w:tcPr>
          <w:p w:rsidR="006C230A" w:rsidRPr="008B73B1" w:rsidRDefault="006C230A" w:rsidP="005463C4">
            <w:pPr>
              <w:tabs>
                <w:tab w:val="left" w:pos="2715"/>
              </w:tabs>
              <w:spacing w:after="0"/>
              <w:jc w:val="both"/>
              <w:rPr>
                <w:rFonts w:ascii="Times New Roman" w:hAnsi="Times New Roman"/>
                <w:b/>
                <w:sz w:val="24"/>
                <w:szCs w:val="24"/>
                <w:lang w:val="uk-UA"/>
              </w:rPr>
            </w:pPr>
          </w:p>
        </w:tc>
        <w:tc>
          <w:tcPr>
            <w:tcW w:w="1857" w:type="dxa"/>
            <w:vAlign w:val="center"/>
          </w:tcPr>
          <w:p w:rsidR="006C230A" w:rsidRPr="008B73B1" w:rsidRDefault="006C230A" w:rsidP="005463C4">
            <w:pPr>
              <w:tabs>
                <w:tab w:val="left" w:pos="2715"/>
              </w:tabs>
              <w:spacing w:after="0"/>
              <w:jc w:val="both"/>
              <w:rPr>
                <w:rFonts w:ascii="Times New Roman" w:hAnsi="Times New Roman"/>
                <w:b/>
                <w:sz w:val="24"/>
                <w:szCs w:val="24"/>
                <w:lang w:val="uk-UA"/>
              </w:rPr>
            </w:pPr>
          </w:p>
        </w:tc>
      </w:tr>
    </w:tbl>
    <w:p w:rsidR="006C230A" w:rsidRPr="008B73B1" w:rsidRDefault="006C230A" w:rsidP="007C7800">
      <w:pPr>
        <w:widowControl w:val="0"/>
        <w:spacing w:after="0"/>
        <w:ind w:firstLine="510"/>
        <w:rPr>
          <w:rFonts w:ascii="Times New Roman" w:hAnsi="Times New Roman"/>
          <w:snapToGrid w:val="0"/>
          <w:sz w:val="24"/>
          <w:szCs w:val="24"/>
          <w:lang w:val="uk-UA"/>
        </w:rPr>
      </w:pPr>
      <w:r w:rsidRPr="008B73B1">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 та умов даного Договору.</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r w:rsidRPr="008B73B1">
        <w:rPr>
          <w:rFonts w:ascii="Times New Roman" w:hAnsi="Times New Roman"/>
          <w:snapToGrid w:val="0"/>
          <w:sz w:val="24"/>
          <w:szCs w:val="24"/>
          <w:lang w:val="uk-UA"/>
        </w:rPr>
        <w:t xml:space="preserve">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 </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bookmarkStart w:id="6" w:name="34"/>
      <w:bookmarkEnd w:id="6"/>
      <w:r w:rsidRPr="008B73B1">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rsidR="006C230A" w:rsidRPr="008B73B1" w:rsidRDefault="006C230A" w:rsidP="006C230A">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10"/>
        <w:jc w:val="center"/>
        <w:rPr>
          <w:rFonts w:ascii="Times New Roman" w:eastAsia="Times New Roman" w:hAnsi="Times New Roman"/>
          <w:b/>
          <w:sz w:val="24"/>
          <w:szCs w:val="24"/>
          <w:lang w:val="uk-UA" w:eastAsia="ru-RU"/>
        </w:rPr>
      </w:pPr>
      <w:bookmarkStart w:id="7" w:name="35"/>
      <w:bookmarkEnd w:id="7"/>
      <w:r w:rsidRPr="008B73B1">
        <w:rPr>
          <w:rFonts w:ascii="Times New Roman" w:eastAsia="Times New Roman" w:hAnsi="Times New Roman"/>
          <w:b/>
          <w:sz w:val="24"/>
          <w:szCs w:val="24"/>
          <w:lang w:val="uk-UA" w:eastAsia="ru-RU"/>
        </w:rPr>
        <w:t>Якість товарів</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bookmarkStart w:id="8" w:name="36"/>
      <w:bookmarkStart w:id="9" w:name="38"/>
      <w:bookmarkEnd w:id="8"/>
      <w:bookmarkEnd w:id="9"/>
      <w:r w:rsidRPr="008B73B1">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r w:rsidRPr="008B73B1">
        <w:rPr>
          <w:rFonts w:ascii="Times New Roman" w:hAnsi="Times New Roman"/>
          <w:snapToGrid w:val="0"/>
          <w:sz w:val="24"/>
          <w:szCs w:val="24"/>
          <w:lang w:val="uk-UA"/>
        </w:rPr>
        <w:t>Якість Товару повинна відповідати дійсним на дату отримання Товару ДСТУ.</w:t>
      </w:r>
    </w:p>
    <w:p w:rsidR="006C230A" w:rsidRPr="008B73B1" w:rsidRDefault="006C230A" w:rsidP="006C230A">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10"/>
        <w:jc w:val="center"/>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Ціна договору</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bookmarkStart w:id="10" w:name="39"/>
      <w:bookmarkEnd w:id="10"/>
      <w:r w:rsidRPr="008B73B1">
        <w:rPr>
          <w:rFonts w:ascii="Times New Roman" w:hAnsi="Times New Roman"/>
          <w:snapToGrid w:val="0"/>
          <w:sz w:val="24"/>
          <w:szCs w:val="24"/>
          <w:lang w:val="uk-UA"/>
        </w:rPr>
        <w:t xml:space="preserve">Ціна цього Договору становить: </w:t>
      </w:r>
      <w:r w:rsidRPr="008B73B1">
        <w:rPr>
          <w:rFonts w:ascii="Times New Roman" w:hAnsi="Times New Roman"/>
          <w:b/>
          <w:sz w:val="24"/>
          <w:szCs w:val="24"/>
          <w:lang w:val="uk-UA"/>
        </w:rPr>
        <w:t>_______________________</w:t>
      </w:r>
      <w:r w:rsidRPr="008B73B1">
        <w:rPr>
          <w:rFonts w:ascii="Times New Roman" w:hAnsi="Times New Roman"/>
          <w:sz w:val="24"/>
          <w:szCs w:val="24"/>
          <w:lang w:val="uk-UA"/>
        </w:rPr>
        <w:t xml:space="preserve"> (________________________________________________ гривень ____ копійок) </w:t>
      </w:r>
      <w:r w:rsidRPr="008B73B1">
        <w:rPr>
          <w:rFonts w:ascii="Times New Roman" w:hAnsi="Times New Roman"/>
          <w:b/>
          <w:sz w:val="24"/>
          <w:szCs w:val="24"/>
          <w:lang w:val="uk-UA"/>
        </w:rPr>
        <w:t>грн. з/без ПДВ</w:t>
      </w:r>
      <w:r w:rsidRPr="008B73B1">
        <w:rPr>
          <w:rFonts w:ascii="Times New Roman" w:hAnsi="Times New Roman"/>
          <w:b/>
          <w:bCs/>
          <w:color w:val="000000"/>
          <w:sz w:val="24"/>
          <w:szCs w:val="24"/>
          <w:lang w:val="uk-UA"/>
        </w:rPr>
        <w:t>.</w:t>
      </w:r>
    </w:p>
    <w:p w:rsidR="006C230A" w:rsidRPr="008B73B1" w:rsidRDefault="006C230A" w:rsidP="007C7800">
      <w:pPr>
        <w:spacing w:after="0"/>
        <w:rPr>
          <w:rFonts w:ascii="Times New Roman" w:eastAsia="Times New Roman" w:hAnsi="Times New Roman"/>
          <w:sz w:val="24"/>
          <w:szCs w:val="24"/>
          <w:lang w:val="uk-UA"/>
        </w:rPr>
      </w:pPr>
      <w:r w:rsidRPr="008B73B1">
        <w:rPr>
          <w:rFonts w:ascii="Times New Roman" w:hAnsi="Times New Roman"/>
          <w:sz w:val="24"/>
          <w:szCs w:val="24"/>
          <w:lang w:val="uk-UA"/>
        </w:rPr>
        <w:t xml:space="preserve">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w:t>
      </w:r>
      <w:r w:rsidRPr="008B73B1">
        <w:rPr>
          <w:rFonts w:ascii="Times New Roman" w:hAnsi="Times New Roman"/>
          <w:sz w:val="24"/>
          <w:szCs w:val="24"/>
          <w:lang w:val="uk-UA"/>
        </w:rPr>
        <w:lastRenderedPageBreak/>
        <w:t>(______________________________________________) грн з/без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bookmarkStart w:id="11" w:name="41"/>
      <w:bookmarkEnd w:id="11"/>
      <w:r w:rsidRPr="008B73B1">
        <w:rPr>
          <w:rFonts w:ascii="Times New Roman" w:hAnsi="Times New Roman"/>
          <w:snapToGrid w:val="0"/>
          <w:sz w:val="24"/>
          <w:szCs w:val="24"/>
          <w:lang w:val="uk-UA"/>
        </w:rPr>
        <w:t xml:space="preserve">Ціна на товари встановлюється в національній  валюті України. В ціну включаються всі витрати Постачальника, пов’язані з  виконанням Договору. </w:t>
      </w:r>
    </w:p>
    <w:p w:rsidR="006C230A" w:rsidRPr="008B73B1" w:rsidRDefault="006C230A" w:rsidP="007C7800">
      <w:pPr>
        <w:widowControl w:val="0"/>
        <w:numPr>
          <w:ilvl w:val="1"/>
          <w:numId w:val="8"/>
        </w:numPr>
        <w:tabs>
          <w:tab w:val="left" w:pos="993"/>
        </w:tabs>
        <w:spacing w:after="0"/>
        <w:ind w:left="0" w:firstLine="510"/>
        <w:rPr>
          <w:rFonts w:ascii="Times New Roman" w:hAnsi="Times New Roman"/>
          <w:snapToGrid w:val="0"/>
          <w:sz w:val="24"/>
          <w:szCs w:val="24"/>
          <w:lang w:val="uk-UA"/>
        </w:rPr>
      </w:pPr>
      <w:r w:rsidRPr="008B73B1">
        <w:rPr>
          <w:rFonts w:ascii="Times New Roman" w:hAnsi="Times New Roman"/>
          <w:snapToGrid w:val="0"/>
          <w:sz w:val="24"/>
          <w:szCs w:val="24"/>
          <w:lang w:val="uk-UA"/>
        </w:rPr>
        <w:t>Ціна цього Договору може бути зменшена за взаємною згодою Сторін.</w:t>
      </w:r>
    </w:p>
    <w:p w:rsidR="006C230A" w:rsidRPr="008B73B1" w:rsidRDefault="006C230A" w:rsidP="006C230A">
      <w:pPr>
        <w:numPr>
          <w:ilvl w:val="0"/>
          <w:numId w:val="8"/>
        </w:numPr>
        <w:spacing w:after="0"/>
        <w:jc w:val="center"/>
        <w:rPr>
          <w:rFonts w:ascii="Times New Roman" w:eastAsia="Times New Roman" w:hAnsi="Times New Roman"/>
          <w:b/>
          <w:sz w:val="24"/>
          <w:szCs w:val="24"/>
          <w:lang w:val="uk-UA" w:eastAsia="ru-RU"/>
        </w:rPr>
      </w:pPr>
      <w:bookmarkStart w:id="12" w:name="44"/>
      <w:bookmarkEnd w:id="12"/>
      <w:r w:rsidRPr="008B73B1">
        <w:rPr>
          <w:rFonts w:ascii="Times New Roman" w:eastAsia="Times New Roman" w:hAnsi="Times New Roman"/>
          <w:b/>
          <w:sz w:val="24"/>
          <w:szCs w:val="24"/>
          <w:lang w:val="uk-UA" w:eastAsia="ru-RU"/>
        </w:rPr>
        <w:t>Порядок здійснення оплати</w:t>
      </w:r>
    </w:p>
    <w:p w:rsidR="006C230A" w:rsidRPr="008B73B1" w:rsidRDefault="006C230A" w:rsidP="007C7800">
      <w:pPr>
        <w:numPr>
          <w:ilvl w:val="1"/>
          <w:numId w:val="8"/>
        </w:numPr>
        <w:shd w:val="clear" w:color="auto" w:fill="FFFFFF"/>
        <w:tabs>
          <w:tab w:val="left" w:pos="0"/>
          <w:tab w:val="left" w:pos="9000"/>
        </w:tabs>
        <w:spacing w:after="0"/>
        <w:ind w:left="284" w:firstLine="0"/>
        <w:rPr>
          <w:rFonts w:ascii="Times New Roman" w:hAnsi="Times New Roman"/>
          <w:color w:val="00000A"/>
          <w:sz w:val="24"/>
          <w:szCs w:val="24"/>
        </w:rPr>
      </w:pPr>
      <w:bookmarkStart w:id="13" w:name="45"/>
      <w:bookmarkStart w:id="14" w:name="55"/>
      <w:bookmarkEnd w:id="13"/>
      <w:bookmarkEnd w:id="14"/>
      <w:r w:rsidRPr="008B73B1">
        <w:rPr>
          <w:rFonts w:ascii="Times New Roman" w:hAnsi="Times New Roman"/>
          <w:color w:val="00000A"/>
          <w:sz w:val="24"/>
          <w:szCs w:val="24"/>
        </w:rPr>
        <w:t xml:space="preserve">Розрахунки проводяться поетапно шляхом оплати Замовником-розпорядником коштів нижчого </w:t>
      </w:r>
      <w:proofErr w:type="gramStart"/>
      <w:r w:rsidRPr="008B73B1">
        <w:rPr>
          <w:rFonts w:ascii="Times New Roman" w:hAnsi="Times New Roman"/>
          <w:color w:val="00000A"/>
          <w:sz w:val="24"/>
          <w:szCs w:val="24"/>
        </w:rPr>
        <w:t>р</w:t>
      </w:r>
      <w:proofErr w:type="gramEnd"/>
      <w:r w:rsidRPr="008B73B1">
        <w:rPr>
          <w:rFonts w:ascii="Times New Roman" w:hAnsi="Times New Roman"/>
          <w:color w:val="00000A"/>
          <w:sz w:val="24"/>
          <w:szCs w:val="24"/>
        </w:rPr>
        <w:t xml:space="preserve">івня, після пред’явлення Постачальником накладних на оплату товару. Замовник-розпорядник коштів нижчого </w:t>
      </w:r>
      <w:proofErr w:type="gramStart"/>
      <w:r w:rsidRPr="008B73B1">
        <w:rPr>
          <w:rFonts w:ascii="Times New Roman" w:hAnsi="Times New Roman"/>
          <w:color w:val="00000A"/>
          <w:sz w:val="24"/>
          <w:szCs w:val="24"/>
        </w:rPr>
        <w:t>р</w:t>
      </w:r>
      <w:proofErr w:type="gramEnd"/>
      <w:r w:rsidRPr="008B73B1">
        <w:rPr>
          <w:rFonts w:ascii="Times New Roman" w:hAnsi="Times New Roman"/>
          <w:color w:val="00000A"/>
          <w:sz w:val="24"/>
          <w:szCs w:val="24"/>
        </w:rPr>
        <w:t>івня протягом 10 (десяти) календарних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w:t>
      </w:r>
    </w:p>
    <w:p w:rsidR="006C230A" w:rsidRPr="008B73B1" w:rsidRDefault="006C230A" w:rsidP="007C7800">
      <w:pPr>
        <w:shd w:val="clear" w:color="auto" w:fill="FFFFFF"/>
        <w:tabs>
          <w:tab w:val="left" w:pos="0"/>
          <w:tab w:val="left" w:pos="9000"/>
        </w:tabs>
        <w:spacing w:after="0"/>
        <w:rPr>
          <w:rFonts w:ascii="Times New Roman" w:hAnsi="Times New Roman"/>
          <w:color w:val="00000A"/>
          <w:sz w:val="24"/>
          <w:szCs w:val="24"/>
        </w:rPr>
      </w:pPr>
      <w:r w:rsidRPr="008B73B1">
        <w:rPr>
          <w:rFonts w:ascii="Times New Roman" w:hAnsi="Times New Roman"/>
          <w:color w:val="00000A"/>
          <w:sz w:val="24"/>
          <w:szCs w:val="24"/>
        </w:rPr>
        <w:t xml:space="preserve">У разі затримання бюджетного фінансування розрахунок за поставлений Товар здійснюється з дати отримання Замовником на </w:t>
      </w:r>
      <w:proofErr w:type="gramStart"/>
      <w:r w:rsidRPr="008B73B1">
        <w:rPr>
          <w:rFonts w:ascii="Times New Roman" w:hAnsi="Times New Roman"/>
          <w:color w:val="00000A"/>
          <w:sz w:val="24"/>
          <w:szCs w:val="24"/>
        </w:rPr>
        <w:t>св</w:t>
      </w:r>
      <w:proofErr w:type="gramEnd"/>
      <w:r w:rsidRPr="008B73B1">
        <w:rPr>
          <w:rFonts w:ascii="Times New Roman" w:hAnsi="Times New Roman"/>
          <w:color w:val="00000A"/>
          <w:sz w:val="24"/>
          <w:szCs w:val="24"/>
        </w:rPr>
        <w:t>ій рахунок бюджетних коштів, призначених на фінансування закупівлі.</w:t>
      </w:r>
    </w:p>
    <w:p w:rsidR="006C230A" w:rsidRPr="008B73B1" w:rsidRDefault="006C230A" w:rsidP="007C7800">
      <w:pPr>
        <w:numPr>
          <w:ilvl w:val="1"/>
          <w:numId w:val="8"/>
        </w:numPr>
        <w:spacing w:after="0"/>
        <w:rPr>
          <w:rFonts w:ascii="Times New Roman" w:hAnsi="Times New Roman"/>
          <w:color w:val="00000A"/>
          <w:sz w:val="24"/>
          <w:szCs w:val="24"/>
        </w:rPr>
      </w:pPr>
      <w:r w:rsidRPr="008B73B1">
        <w:rPr>
          <w:rFonts w:ascii="Times New Roman" w:hAnsi="Times New Roman"/>
          <w:color w:val="00000A"/>
          <w:sz w:val="24"/>
          <w:szCs w:val="24"/>
        </w:rPr>
        <w:t>Фінансування Договору здійснюється з</w:t>
      </w:r>
      <w:r w:rsidRPr="008B73B1">
        <w:rPr>
          <w:rFonts w:ascii="Times New Roman" w:hAnsi="Times New Roman"/>
          <w:color w:val="00000A"/>
          <w:sz w:val="24"/>
          <w:szCs w:val="24"/>
          <w:lang w:val="uk-UA"/>
        </w:rPr>
        <w:t>а</w:t>
      </w:r>
      <w:r w:rsidRPr="008B73B1">
        <w:rPr>
          <w:rFonts w:ascii="Times New Roman" w:hAnsi="Times New Roman"/>
          <w:color w:val="00000A"/>
          <w:sz w:val="24"/>
          <w:szCs w:val="24"/>
        </w:rPr>
        <w:t xml:space="preserve"> кошт</w:t>
      </w:r>
      <w:r w:rsidRPr="008B73B1">
        <w:rPr>
          <w:rFonts w:ascii="Times New Roman" w:hAnsi="Times New Roman"/>
          <w:color w:val="00000A"/>
          <w:sz w:val="24"/>
          <w:szCs w:val="24"/>
          <w:lang w:val="uk-UA"/>
        </w:rPr>
        <w:t>и</w:t>
      </w:r>
      <w:r w:rsidRPr="008B73B1">
        <w:rPr>
          <w:rFonts w:ascii="Times New Roman" w:hAnsi="Times New Roman"/>
          <w:color w:val="00000A"/>
          <w:sz w:val="24"/>
          <w:szCs w:val="24"/>
        </w:rPr>
        <w:t xml:space="preserve"> місцевого бюджету на 202</w:t>
      </w:r>
      <w:r w:rsidR="00435BBB">
        <w:rPr>
          <w:rFonts w:ascii="Times New Roman" w:hAnsi="Times New Roman"/>
          <w:color w:val="00000A"/>
          <w:sz w:val="24"/>
          <w:szCs w:val="24"/>
          <w:lang w:val="uk-UA"/>
        </w:rPr>
        <w:t>4</w:t>
      </w:r>
      <w:r w:rsidRPr="008B73B1">
        <w:rPr>
          <w:rFonts w:ascii="Times New Roman" w:hAnsi="Times New Roman"/>
          <w:color w:val="00000A"/>
          <w:sz w:val="24"/>
          <w:szCs w:val="24"/>
        </w:rPr>
        <w:t xml:space="preserve"> </w:t>
      </w:r>
      <w:proofErr w:type="gramStart"/>
      <w:r w:rsidRPr="008B73B1">
        <w:rPr>
          <w:rFonts w:ascii="Times New Roman" w:hAnsi="Times New Roman"/>
          <w:color w:val="00000A"/>
          <w:sz w:val="24"/>
          <w:szCs w:val="24"/>
        </w:rPr>
        <w:t>р</w:t>
      </w:r>
      <w:proofErr w:type="gramEnd"/>
      <w:r w:rsidRPr="008B73B1">
        <w:rPr>
          <w:rFonts w:ascii="Times New Roman" w:hAnsi="Times New Roman"/>
          <w:color w:val="00000A"/>
          <w:sz w:val="24"/>
          <w:szCs w:val="24"/>
        </w:rPr>
        <w:t>ік .</w:t>
      </w:r>
    </w:p>
    <w:p w:rsidR="006C230A" w:rsidRPr="008B73B1" w:rsidRDefault="006C230A" w:rsidP="007C7800">
      <w:pPr>
        <w:numPr>
          <w:ilvl w:val="1"/>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84"/>
        <w:rPr>
          <w:rFonts w:ascii="Times New Roman" w:hAnsi="Times New Roman"/>
          <w:snapToGrid w:val="0"/>
          <w:sz w:val="24"/>
          <w:szCs w:val="24"/>
          <w:lang w:val="uk-UA"/>
        </w:rPr>
      </w:pPr>
      <w:r w:rsidRPr="008B73B1">
        <w:rPr>
          <w:rFonts w:ascii="Times New Roman" w:hAnsi="Times New Roman"/>
          <w:snapToGrid w:val="0"/>
          <w:sz w:val="24"/>
          <w:szCs w:val="24"/>
          <w:lang w:val="uk-UA"/>
        </w:rPr>
        <w:t>У разі необґрунтованої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6C230A" w:rsidRPr="008B73B1" w:rsidRDefault="006C230A" w:rsidP="007C7800">
      <w:pPr>
        <w:numPr>
          <w:ilvl w:val="1"/>
          <w:numId w:val="8"/>
        </w:numPr>
        <w:spacing w:after="0"/>
        <w:ind w:left="284" w:firstLine="0"/>
        <w:rPr>
          <w:rFonts w:ascii="Times New Roman" w:hAnsi="Times New Roman"/>
          <w:color w:val="00000A"/>
          <w:sz w:val="24"/>
          <w:szCs w:val="24"/>
        </w:rPr>
      </w:pPr>
      <w:r w:rsidRPr="008B73B1">
        <w:rPr>
          <w:rFonts w:ascii="Times New Roman" w:hAnsi="Times New Roman"/>
          <w:spacing w:val="-2"/>
          <w:sz w:val="24"/>
          <w:szCs w:val="24"/>
        </w:rPr>
        <w:t xml:space="preserve">Усі розрахунки за Договором проводяться у безготівковій формі, </w:t>
      </w:r>
      <w:r w:rsidRPr="008B73B1">
        <w:rPr>
          <w:rFonts w:ascii="Times New Roman" w:hAnsi="Times New Roman"/>
          <w:spacing w:val="1"/>
          <w:sz w:val="24"/>
          <w:szCs w:val="24"/>
        </w:rPr>
        <w:t>шляхом банківських переказів</w:t>
      </w:r>
      <w:r w:rsidRPr="008B73B1">
        <w:rPr>
          <w:rFonts w:ascii="Times New Roman" w:hAnsi="Times New Roman"/>
          <w:spacing w:val="-1"/>
          <w:sz w:val="24"/>
          <w:szCs w:val="24"/>
        </w:rPr>
        <w:t xml:space="preserve"> </w:t>
      </w:r>
      <w:proofErr w:type="gramStart"/>
      <w:r w:rsidRPr="008B73B1">
        <w:rPr>
          <w:rFonts w:ascii="Times New Roman" w:hAnsi="Times New Roman"/>
          <w:spacing w:val="-1"/>
          <w:sz w:val="24"/>
          <w:szCs w:val="24"/>
        </w:rPr>
        <w:t>в</w:t>
      </w:r>
      <w:proofErr w:type="gramEnd"/>
      <w:r w:rsidRPr="008B73B1">
        <w:rPr>
          <w:rFonts w:ascii="Times New Roman" w:hAnsi="Times New Roman"/>
          <w:spacing w:val="-1"/>
          <w:sz w:val="24"/>
          <w:szCs w:val="24"/>
        </w:rPr>
        <w:t xml:space="preserve"> національній валюті України</w:t>
      </w:r>
      <w:r w:rsidRPr="008B73B1">
        <w:rPr>
          <w:rFonts w:ascii="Times New Roman" w:hAnsi="Times New Roman"/>
          <w:color w:val="00000A"/>
          <w:sz w:val="24"/>
          <w:szCs w:val="24"/>
          <w:lang w:val="uk-UA"/>
        </w:rPr>
        <w:t>.</w:t>
      </w:r>
    </w:p>
    <w:p w:rsidR="006C230A" w:rsidRPr="008B73B1" w:rsidRDefault="006C230A" w:rsidP="006C230A">
      <w:pPr>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10"/>
        <w:jc w:val="center"/>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Поставка товарів</w:t>
      </w:r>
      <w:bookmarkStart w:id="15" w:name="56"/>
      <w:bookmarkEnd w:id="15"/>
    </w:p>
    <w:p w:rsidR="007C7800" w:rsidRPr="007C7800" w:rsidRDefault="007C7800" w:rsidP="007C7800">
      <w:pPr>
        <w:pStyle w:val="a6"/>
        <w:tabs>
          <w:tab w:val="left" w:pos="1235"/>
        </w:tabs>
        <w:spacing w:after="0" w:line="240" w:lineRule="auto"/>
        <w:ind w:left="360" w:right="202"/>
        <w:rPr>
          <w:rFonts w:ascii="Times New Roman" w:hAnsi="Times New Roman"/>
          <w:sz w:val="24"/>
          <w:szCs w:val="24"/>
          <w:lang w:eastAsia="ru-RU"/>
        </w:rPr>
      </w:pPr>
      <w:r w:rsidRPr="007C7800">
        <w:rPr>
          <w:rFonts w:ascii="Times New Roman" w:hAnsi="Times New Roman"/>
          <w:sz w:val="24"/>
          <w:szCs w:val="24"/>
          <w:lang w:eastAsia="ru-RU"/>
        </w:rPr>
        <w:t xml:space="preserve">5.1. Строк (термін) поставки (передачі) товару: з моменту </w:t>
      </w:r>
      <w:proofErr w:type="gramStart"/>
      <w:r w:rsidRPr="007C7800">
        <w:rPr>
          <w:rFonts w:ascii="Times New Roman" w:hAnsi="Times New Roman"/>
          <w:sz w:val="24"/>
          <w:szCs w:val="24"/>
          <w:lang w:eastAsia="ru-RU"/>
        </w:rPr>
        <w:t>п</w:t>
      </w:r>
      <w:proofErr w:type="gramEnd"/>
      <w:r w:rsidRPr="007C7800">
        <w:rPr>
          <w:rFonts w:ascii="Times New Roman" w:hAnsi="Times New Roman"/>
          <w:sz w:val="24"/>
          <w:szCs w:val="24"/>
          <w:lang w:eastAsia="ru-RU"/>
        </w:rPr>
        <w:t>ідпи</w:t>
      </w:r>
      <w:r>
        <w:rPr>
          <w:rFonts w:ascii="Times New Roman" w:hAnsi="Times New Roman"/>
          <w:sz w:val="24"/>
          <w:szCs w:val="24"/>
          <w:lang w:eastAsia="ru-RU"/>
        </w:rPr>
        <w:t>сання договору до 31 грудня 202</w:t>
      </w:r>
      <w:r>
        <w:rPr>
          <w:rFonts w:ascii="Times New Roman" w:hAnsi="Times New Roman"/>
          <w:sz w:val="24"/>
          <w:szCs w:val="24"/>
          <w:lang w:val="uk-UA" w:eastAsia="ru-RU"/>
        </w:rPr>
        <w:t>4</w:t>
      </w:r>
      <w:r w:rsidRPr="007C7800">
        <w:rPr>
          <w:rFonts w:ascii="Times New Roman" w:hAnsi="Times New Roman"/>
          <w:sz w:val="24"/>
          <w:szCs w:val="24"/>
          <w:lang w:eastAsia="ru-RU"/>
        </w:rPr>
        <w:t xml:space="preserve"> року.</w:t>
      </w:r>
    </w:p>
    <w:p w:rsidR="007C7800" w:rsidRPr="007C7800" w:rsidRDefault="007C7800" w:rsidP="007C7800">
      <w:pPr>
        <w:pStyle w:val="a6"/>
        <w:spacing w:after="0" w:line="240" w:lineRule="auto"/>
        <w:ind w:left="360"/>
        <w:jc w:val="both"/>
        <w:rPr>
          <w:rFonts w:ascii="Times New Roman" w:hAnsi="Times New Roman"/>
          <w:sz w:val="24"/>
          <w:szCs w:val="24"/>
          <w:lang w:eastAsia="ru-RU"/>
        </w:rPr>
      </w:pPr>
      <w:r w:rsidRPr="007C7800">
        <w:rPr>
          <w:rFonts w:ascii="Times New Roman" w:hAnsi="Times New Roman"/>
          <w:sz w:val="24"/>
          <w:szCs w:val="24"/>
          <w:lang w:eastAsia="ru-RU"/>
        </w:rPr>
        <w:t xml:space="preserve">5.2. Поставка Товару здійснюється Постачальником за його рахунок </w:t>
      </w:r>
      <w:proofErr w:type="gramStart"/>
      <w:r w:rsidRPr="007C7800">
        <w:rPr>
          <w:rFonts w:ascii="Times New Roman" w:hAnsi="Times New Roman"/>
          <w:sz w:val="24"/>
          <w:szCs w:val="24"/>
          <w:lang w:eastAsia="ru-RU"/>
        </w:rPr>
        <w:t>на</w:t>
      </w:r>
      <w:proofErr w:type="gramEnd"/>
      <w:r w:rsidRPr="007C7800">
        <w:rPr>
          <w:rFonts w:ascii="Times New Roman" w:hAnsi="Times New Roman"/>
          <w:sz w:val="24"/>
          <w:szCs w:val="24"/>
          <w:lang w:eastAsia="ru-RU"/>
        </w:rPr>
        <w:t xml:space="preserve"> адресу по домовленості.</w:t>
      </w:r>
    </w:p>
    <w:p w:rsidR="007C7800" w:rsidRPr="007C7800" w:rsidRDefault="007C7800" w:rsidP="007C7800">
      <w:pPr>
        <w:pStyle w:val="a6"/>
        <w:tabs>
          <w:tab w:val="left" w:pos="1235"/>
        </w:tabs>
        <w:spacing w:after="0" w:line="240" w:lineRule="auto"/>
        <w:ind w:left="360" w:right="202"/>
        <w:rPr>
          <w:rFonts w:ascii="Times New Roman" w:hAnsi="Times New Roman"/>
          <w:sz w:val="24"/>
          <w:szCs w:val="24"/>
          <w:lang w:eastAsia="ru-RU"/>
        </w:rPr>
      </w:pPr>
      <w:r w:rsidRPr="007C7800">
        <w:rPr>
          <w:rFonts w:ascii="Times New Roman" w:hAnsi="Times New Roman"/>
          <w:sz w:val="24"/>
          <w:szCs w:val="24"/>
          <w:lang w:eastAsia="ru-RU"/>
        </w:rPr>
        <w:t xml:space="preserve">5.3. Поставка (передача) товару здійснюється </w:t>
      </w:r>
      <w:proofErr w:type="gramStart"/>
      <w:r w:rsidRPr="007C7800">
        <w:rPr>
          <w:rFonts w:ascii="Times New Roman" w:hAnsi="Times New Roman"/>
          <w:sz w:val="24"/>
          <w:szCs w:val="24"/>
          <w:lang w:eastAsia="ru-RU"/>
        </w:rPr>
        <w:t>др</w:t>
      </w:r>
      <w:proofErr w:type="gramEnd"/>
      <w:r w:rsidRPr="007C7800">
        <w:rPr>
          <w:rFonts w:ascii="Times New Roman" w:hAnsi="Times New Roman"/>
          <w:sz w:val="24"/>
          <w:szCs w:val="24"/>
          <w:lang w:eastAsia="ru-RU"/>
        </w:rPr>
        <w:t>ібними партіями згідно наданих заявок Покупцем.</w:t>
      </w:r>
    </w:p>
    <w:p w:rsidR="007C7800" w:rsidRPr="007C7800" w:rsidRDefault="007C7800" w:rsidP="007C7800">
      <w:pPr>
        <w:pStyle w:val="a6"/>
        <w:tabs>
          <w:tab w:val="left" w:pos="1235"/>
        </w:tabs>
        <w:spacing w:after="0" w:line="240" w:lineRule="auto"/>
        <w:ind w:left="360" w:right="202"/>
        <w:rPr>
          <w:rFonts w:ascii="Times New Roman" w:hAnsi="Times New Roman"/>
          <w:sz w:val="24"/>
          <w:szCs w:val="24"/>
          <w:lang w:eastAsia="ru-RU"/>
        </w:rPr>
      </w:pPr>
      <w:r w:rsidRPr="007C7800">
        <w:rPr>
          <w:rFonts w:ascii="Times New Roman" w:hAnsi="Times New Roman"/>
          <w:sz w:val="24"/>
          <w:szCs w:val="24"/>
          <w:lang w:eastAsia="ru-RU"/>
        </w:rPr>
        <w:t xml:space="preserve">5.4. Приймання-передача товару здійснюється Сторонами </w:t>
      </w:r>
      <w:proofErr w:type="gramStart"/>
      <w:r w:rsidRPr="007C7800">
        <w:rPr>
          <w:rFonts w:ascii="Times New Roman" w:hAnsi="Times New Roman"/>
          <w:sz w:val="24"/>
          <w:szCs w:val="24"/>
          <w:lang w:eastAsia="ru-RU"/>
        </w:rPr>
        <w:t>в</w:t>
      </w:r>
      <w:proofErr w:type="gramEnd"/>
      <w:r w:rsidRPr="007C7800">
        <w:rPr>
          <w:rFonts w:ascii="Times New Roman" w:hAnsi="Times New Roman"/>
          <w:sz w:val="24"/>
          <w:szCs w:val="24"/>
          <w:lang w:eastAsia="ru-RU"/>
        </w:rPr>
        <w:t xml:space="preserve"> порядку, що визначається чинним законодавством України. </w:t>
      </w:r>
    </w:p>
    <w:p w:rsidR="006C230A" w:rsidRPr="008B73B1" w:rsidRDefault="006C230A" w:rsidP="006C23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6. Права та обов'язки сторін</w:t>
      </w:r>
    </w:p>
    <w:p w:rsidR="006C230A" w:rsidRPr="007C7800" w:rsidRDefault="007C7800" w:rsidP="007C7800">
      <w:pPr>
        <w:pStyle w:val="a6"/>
        <w:widowControl w:val="0"/>
        <w:tabs>
          <w:tab w:val="left" w:pos="-5529"/>
        </w:tabs>
        <w:spacing w:after="0"/>
        <w:ind w:left="426"/>
        <w:rPr>
          <w:rFonts w:ascii="Times New Roman" w:hAnsi="Times New Roman"/>
          <w:snapToGrid w:val="0"/>
          <w:sz w:val="24"/>
          <w:szCs w:val="24"/>
          <w:lang w:val="uk-UA"/>
        </w:rPr>
      </w:pPr>
      <w:r>
        <w:rPr>
          <w:rFonts w:ascii="Times New Roman" w:hAnsi="Times New Roman"/>
          <w:snapToGrid w:val="0"/>
          <w:sz w:val="24"/>
          <w:szCs w:val="24"/>
          <w:lang w:val="uk-UA"/>
        </w:rPr>
        <w:t xml:space="preserve">6.1 </w:t>
      </w:r>
      <w:r w:rsidR="006C230A" w:rsidRPr="007C7800">
        <w:rPr>
          <w:rFonts w:ascii="Times New Roman" w:hAnsi="Times New Roman"/>
          <w:snapToGrid w:val="0"/>
          <w:sz w:val="24"/>
          <w:szCs w:val="24"/>
          <w:lang w:val="uk-UA"/>
        </w:rPr>
        <w:t>Замовник зобов'язаний:</w:t>
      </w:r>
    </w:p>
    <w:p w:rsidR="006C230A" w:rsidRPr="007C7800" w:rsidRDefault="007C7800" w:rsidP="007C7800">
      <w:pPr>
        <w:widowControl w:val="0"/>
        <w:tabs>
          <w:tab w:val="left" w:pos="-5529"/>
        </w:tabs>
        <w:spacing w:after="0"/>
        <w:ind w:left="284"/>
        <w:rPr>
          <w:rFonts w:ascii="Times New Roman" w:hAnsi="Times New Roman"/>
          <w:snapToGrid w:val="0"/>
          <w:sz w:val="24"/>
          <w:szCs w:val="24"/>
          <w:lang w:val="uk-UA"/>
        </w:rPr>
      </w:pPr>
      <w:bookmarkStart w:id="16" w:name="63"/>
      <w:bookmarkEnd w:id="16"/>
      <w:r>
        <w:rPr>
          <w:rFonts w:ascii="Times New Roman" w:hAnsi="Times New Roman"/>
          <w:snapToGrid w:val="0"/>
          <w:sz w:val="24"/>
          <w:szCs w:val="24"/>
          <w:lang w:val="uk-UA"/>
        </w:rPr>
        <w:t xml:space="preserve">6.1.1 </w:t>
      </w:r>
      <w:r w:rsidR="006C230A" w:rsidRPr="007C7800">
        <w:rPr>
          <w:rFonts w:ascii="Times New Roman" w:hAnsi="Times New Roman"/>
          <w:snapToGrid w:val="0"/>
          <w:sz w:val="24"/>
          <w:szCs w:val="24"/>
          <w:lang w:val="uk-UA"/>
        </w:rPr>
        <w:t>Своєчасно та в повному обсязі сплачувати кошти за поставлені товари;</w:t>
      </w:r>
    </w:p>
    <w:p w:rsidR="006C230A" w:rsidRPr="007C7800" w:rsidRDefault="007C7800" w:rsidP="007C7800">
      <w:pPr>
        <w:widowControl w:val="0"/>
        <w:tabs>
          <w:tab w:val="left" w:pos="-5529"/>
        </w:tabs>
        <w:spacing w:after="0"/>
        <w:ind w:left="284"/>
        <w:rPr>
          <w:rFonts w:ascii="Times New Roman" w:hAnsi="Times New Roman"/>
          <w:snapToGrid w:val="0"/>
          <w:sz w:val="24"/>
          <w:szCs w:val="24"/>
          <w:lang w:val="uk-UA"/>
        </w:rPr>
      </w:pPr>
      <w:bookmarkStart w:id="17" w:name="64"/>
      <w:bookmarkEnd w:id="17"/>
      <w:r>
        <w:rPr>
          <w:rFonts w:ascii="Times New Roman" w:hAnsi="Times New Roman"/>
          <w:snapToGrid w:val="0"/>
          <w:sz w:val="24"/>
          <w:szCs w:val="24"/>
          <w:lang w:val="uk-UA"/>
        </w:rPr>
        <w:t xml:space="preserve">6.1.2 </w:t>
      </w:r>
      <w:r w:rsidR="006C230A" w:rsidRPr="007C7800">
        <w:rPr>
          <w:rFonts w:ascii="Times New Roman" w:hAnsi="Times New Roman"/>
          <w:snapToGrid w:val="0"/>
          <w:sz w:val="24"/>
          <w:szCs w:val="24"/>
          <w:lang w:val="uk-UA"/>
        </w:rPr>
        <w:t>Приймати поставлені товари згідно накладної на товар.</w:t>
      </w:r>
    </w:p>
    <w:p w:rsidR="006C230A" w:rsidRPr="007C7800" w:rsidRDefault="007C7800" w:rsidP="007C7800">
      <w:pPr>
        <w:widowControl w:val="0"/>
        <w:tabs>
          <w:tab w:val="left" w:pos="-5529"/>
        </w:tabs>
        <w:spacing w:after="0"/>
        <w:ind w:left="284"/>
        <w:rPr>
          <w:rFonts w:ascii="Times New Roman" w:hAnsi="Times New Roman"/>
          <w:snapToGrid w:val="0"/>
          <w:sz w:val="24"/>
          <w:szCs w:val="24"/>
          <w:lang w:val="uk-UA"/>
        </w:rPr>
      </w:pPr>
      <w:bookmarkStart w:id="18" w:name="65"/>
      <w:bookmarkStart w:id="19" w:name="66"/>
      <w:bookmarkEnd w:id="18"/>
      <w:bookmarkEnd w:id="19"/>
      <w:r>
        <w:rPr>
          <w:rFonts w:ascii="Times New Roman" w:hAnsi="Times New Roman"/>
          <w:snapToGrid w:val="0"/>
          <w:sz w:val="24"/>
          <w:szCs w:val="24"/>
          <w:lang w:val="uk-UA"/>
        </w:rPr>
        <w:t xml:space="preserve">6.1.3 </w:t>
      </w:r>
      <w:r w:rsidR="006C230A" w:rsidRPr="007C7800">
        <w:rPr>
          <w:rFonts w:ascii="Times New Roman" w:hAnsi="Times New Roman"/>
          <w:snapToGrid w:val="0"/>
          <w:sz w:val="24"/>
          <w:szCs w:val="24"/>
          <w:lang w:val="uk-UA"/>
        </w:rPr>
        <w:t>Замовник має право:</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bookmarkStart w:id="20" w:name="67"/>
      <w:bookmarkEnd w:id="20"/>
      <w:r>
        <w:rPr>
          <w:rFonts w:ascii="Times New Roman" w:hAnsi="Times New Roman"/>
          <w:snapToGrid w:val="0"/>
          <w:sz w:val="24"/>
          <w:szCs w:val="24"/>
          <w:lang w:val="uk-UA"/>
        </w:rPr>
        <w:t xml:space="preserve">6.1.4 </w:t>
      </w:r>
      <w:r w:rsidR="007C7800">
        <w:rPr>
          <w:rFonts w:ascii="Times New Roman" w:hAnsi="Times New Roman"/>
          <w:snapToGrid w:val="0"/>
          <w:sz w:val="24"/>
          <w:szCs w:val="24"/>
          <w:lang w:val="uk-UA"/>
        </w:rPr>
        <w:t xml:space="preserve"> </w:t>
      </w:r>
      <w:r w:rsidR="006C230A" w:rsidRPr="007C7800">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bookmarkStart w:id="21" w:name="68"/>
      <w:bookmarkEnd w:id="21"/>
      <w:r>
        <w:rPr>
          <w:rFonts w:ascii="Times New Roman" w:hAnsi="Times New Roman"/>
          <w:snapToGrid w:val="0"/>
          <w:sz w:val="24"/>
          <w:szCs w:val="24"/>
          <w:lang w:val="uk-UA"/>
        </w:rPr>
        <w:t xml:space="preserve">6.1.5 </w:t>
      </w:r>
      <w:r w:rsidR="006C230A" w:rsidRPr="007C7800">
        <w:rPr>
          <w:rFonts w:ascii="Times New Roman" w:hAnsi="Times New Roman"/>
          <w:snapToGrid w:val="0"/>
          <w:sz w:val="24"/>
          <w:szCs w:val="24"/>
          <w:lang w:val="uk-UA"/>
        </w:rPr>
        <w:t>Контролювати поставку товарів у строки, встановлені цим Договором;</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bookmarkStart w:id="22" w:name="69"/>
      <w:bookmarkEnd w:id="22"/>
      <w:r>
        <w:rPr>
          <w:rFonts w:ascii="Times New Roman" w:hAnsi="Times New Roman"/>
          <w:snapToGrid w:val="0"/>
          <w:sz w:val="24"/>
          <w:szCs w:val="24"/>
          <w:lang w:val="uk-UA"/>
        </w:rPr>
        <w:t xml:space="preserve">6.1.6 </w:t>
      </w:r>
      <w:r w:rsidR="006C230A" w:rsidRPr="007C7800">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bookmarkStart w:id="23" w:name="70"/>
      <w:bookmarkStart w:id="24" w:name="71"/>
      <w:bookmarkStart w:id="25" w:name="72"/>
      <w:bookmarkEnd w:id="23"/>
      <w:bookmarkEnd w:id="24"/>
      <w:bookmarkEnd w:id="25"/>
      <w:r>
        <w:rPr>
          <w:rFonts w:ascii="Times New Roman" w:hAnsi="Times New Roman"/>
          <w:snapToGrid w:val="0"/>
          <w:sz w:val="24"/>
          <w:szCs w:val="24"/>
          <w:lang w:val="uk-UA"/>
        </w:rPr>
        <w:t xml:space="preserve">6.1.7 </w:t>
      </w:r>
      <w:r w:rsidR="006C230A" w:rsidRPr="007C7800">
        <w:rPr>
          <w:rFonts w:ascii="Times New Roman" w:hAnsi="Times New Roman"/>
          <w:snapToGrid w:val="0"/>
          <w:sz w:val="24"/>
          <w:szCs w:val="24"/>
          <w:lang w:val="uk-UA"/>
        </w:rPr>
        <w:t>Постачальник зобов'язаний:</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bookmarkStart w:id="26" w:name="73"/>
      <w:bookmarkEnd w:id="26"/>
      <w:r>
        <w:rPr>
          <w:rFonts w:ascii="Times New Roman" w:hAnsi="Times New Roman"/>
          <w:snapToGrid w:val="0"/>
          <w:sz w:val="24"/>
          <w:szCs w:val="24"/>
          <w:lang w:val="uk-UA"/>
        </w:rPr>
        <w:t xml:space="preserve">6.1.8 </w:t>
      </w:r>
      <w:r w:rsidR="006C230A" w:rsidRPr="007C7800">
        <w:rPr>
          <w:rFonts w:ascii="Times New Roman" w:hAnsi="Times New Roman"/>
          <w:snapToGrid w:val="0"/>
          <w:sz w:val="24"/>
          <w:szCs w:val="24"/>
          <w:lang w:val="uk-UA"/>
        </w:rPr>
        <w:t>Забезпечити поставку товарів у строки, встановлені цим Договором;</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bookmarkStart w:id="27" w:name="74"/>
      <w:bookmarkEnd w:id="27"/>
      <w:r>
        <w:rPr>
          <w:rFonts w:ascii="Times New Roman" w:hAnsi="Times New Roman"/>
          <w:snapToGrid w:val="0"/>
          <w:sz w:val="24"/>
          <w:szCs w:val="24"/>
          <w:lang w:val="uk-UA"/>
        </w:rPr>
        <w:t xml:space="preserve">6.1.9 </w:t>
      </w:r>
      <w:r w:rsidR="006C230A" w:rsidRPr="007C7800">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6C230A" w:rsidRPr="007C7800" w:rsidRDefault="0057106E" w:rsidP="007C7800">
      <w:pPr>
        <w:widowControl w:val="0"/>
        <w:tabs>
          <w:tab w:val="left" w:pos="-5529"/>
        </w:tabs>
        <w:spacing w:after="0"/>
        <w:ind w:left="284"/>
        <w:rPr>
          <w:rFonts w:ascii="Times New Roman" w:hAnsi="Times New Roman"/>
          <w:snapToGrid w:val="0"/>
          <w:sz w:val="24"/>
          <w:szCs w:val="24"/>
          <w:lang w:val="uk-UA"/>
        </w:rPr>
      </w:pPr>
      <w:r>
        <w:rPr>
          <w:rFonts w:ascii="Times New Roman" w:hAnsi="Times New Roman"/>
          <w:snapToGrid w:val="0"/>
          <w:sz w:val="24"/>
          <w:szCs w:val="24"/>
          <w:lang w:val="uk-UA"/>
        </w:rPr>
        <w:lastRenderedPageBreak/>
        <w:t xml:space="preserve">6.1.10 </w:t>
      </w:r>
      <w:r w:rsidR="006C230A" w:rsidRPr="007C7800">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rsidR="006C230A" w:rsidRPr="008B73B1" w:rsidRDefault="007C7800" w:rsidP="005529CE">
      <w:pPr>
        <w:widowControl w:val="0"/>
        <w:tabs>
          <w:tab w:val="left" w:pos="-5387"/>
        </w:tabs>
        <w:spacing w:after="0"/>
        <w:ind w:left="284"/>
        <w:rPr>
          <w:rFonts w:ascii="Times New Roman" w:hAnsi="Times New Roman"/>
          <w:snapToGrid w:val="0"/>
          <w:sz w:val="24"/>
          <w:szCs w:val="24"/>
          <w:lang w:val="uk-UA"/>
        </w:rPr>
      </w:pPr>
      <w:bookmarkStart w:id="28" w:name="75"/>
      <w:bookmarkStart w:id="29" w:name="76"/>
      <w:bookmarkEnd w:id="28"/>
      <w:bookmarkEnd w:id="29"/>
      <w:r>
        <w:rPr>
          <w:rFonts w:ascii="Times New Roman" w:hAnsi="Times New Roman"/>
          <w:snapToGrid w:val="0"/>
          <w:sz w:val="24"/>
          <w:szCs w:val="24"/>
          <w:lang w:val="uk-UA"/>
        </w:rPr>
        <w:t xml:space="preserve">6.2 </w:t>
      </w:r>
      <w:r w:rsidR="006C230A" w:rsidRPr="008B73B1">
        <w:rPr>
          <w:rFonts w:ascii="Times New Roman" w:hAnsi="Times New Roman"/>
          <w:snapToGrid w:val="0"/>
          <w:sz w:val="24"/>
          <w:szCs w:val="24"/>
          <w:lang w:val="uk-UA"/>
        </w:rPr>
        <w:t>Постачальник має право:</w:t>
      </w:r>
    </w:p>
    <w:p w:rsidR="006C230A" w:rsidRPr="008B73B1" w:rsidRDefault="005529CE" w:rsidP="005529CE">
      <w:pPr>
        <w:widowControl w:val="0"/>
        <w:tabs>
          <w:tab w:val="left" w:pos="-5387"/>
        </w:tabs>
        <w:spacing w:after="0"/>
        <w:ind w:left="284"/>
        <w:rPr>
          <w:rFonts w:ascii="Times New Roman" w:hAnsi="Times New Roman"/>
          <w:snapToGrid w:val="0"/>
          <w:sz w:val="24"/>
          <w:szCs w:val="24"/>
          <w:lang w:val="uk-UA"/>
        </w:rPr>
      </w:pPr>
      <w:bookmarkStart w:id="30" w:name="77"/>
      <w:bookmarkEnd w:id="30"/>
      <w:r>
        <w:rPr>
          <w:rFonts w:ascii="Times New Roman" w:hAnsi="Times New Roman"/>
          <w:snapToGrid w:val="0"/>
          <w:sz w:val="24"/>
          <w:szCs w:val="24"/>
          <w:lang w:val="uk-UA"/>
        </w:rPr>
        <w:t xml:space="preserve">6.2.1 </w:t>
      </w:r>
      <w:r w:rsidR="006C230A" w:rsidRPr="008B73B1">
        <w:rPr>
          <w:rFonts w:ascii="Times New Roman" w:hAnsi="Times New Roman"/>
          <w:snapToGrid w:val="0"/>
          <w:sz w:val="24"/>
          <w:szCs w:val="24"/>
          <w:lang w:val="uk-UA"/>
        </w:rPr>
        <w:t>Своєчасно та в повному обсязі отримувати плату за поставлені товари;</w:t>
      </w:r>
    </w:p>
    <w:p w:rsidR="006C230A" w:rsidRPr="008B73B1" w:rsidRDefault="005529CE" w:rsidP="005529CE">
      <w:pPr>
        <w:widowControl w:val="0"/>
        <w:tabs>
          <w:tab w:val="left" w:pos="-5529"/>
        </w:tabs>
        <w:spacing w:after="0"/>
        <w:ind w:left="284"/>
        <w:jc w:val="both"/>
        <w:rPr>
          <w:rFonts w:ascii="Times New Roman" w:hAnsi="Times New Roman"/>
          <w:snapToGrid w:val="0"/>
          <w:sz w:val="24"/>
          <w:szCs w:val="24"/>
          <w:lang w:val="uk-UA"/>
        </w:rPr>
      </w:pPr>
      <w:bookmarkStart w:id="31" w:name="78"/>
      <w:bookmarkEnd w:id="31"/>
      <w:r>
        <w:rPr>
          <w:rFonts w:ascii="Times New Roman" w:hAnsi="Times New Roman"/>
          <w:snapToGrid w:val="0"/>
          <w:sz w:val="24"/>
          <w:szCs w:val="24"/>
          <w:lang w:val="uk-UA"/>
        </w:rPr>
        <w:t xml:space="preserve">6.2.2 </w:t>
      </w:r>
      <w:r w:rsidR="006C230A" w:rsidRPr="008B73B1">
        <w:rPr>
          <w:rFonts w:ascii="Times New Roman" w:hAnsi="Times New Roman"/>
          <w:snapToGrid w:val="0"/>
          <w:sz w:val="24"/>
          <w:szCs w:val="24"/>
          <w:lang w:val="uk-UA"/>
        </w:rPr>
        <w:t>На дострокову поставку товарів за письмовим погодженням Замовника;</w:t>
      </w:r>
    </w:p>
    <w:p w:rsidR="006C230A" w:rsidRPr="008B73B1" w:rsidRDefault="005529CE" w:rsidP="005529CE">
      <w:pPr>
        <w:widowControl w:val="0"/>
        <w:spacing w:after="0"/>
        <w:ind w:left="284"/>
        <w:rPr>
          <w:rFonts w:ascii="Times New Roman" w:eastAsia="Times New Roman" w:hAnsi="Times New Roman"/>
          <w:sz w:val="24"/>
          <w:szCs w:val="24"/>
          <w:lang w:val="uk-UA" w:eastAsia="ru-RU"/>
        </w:rPr>
      </w:pPr>
      <w:bookmarkStart w:id="32" w:name="79"/>
      <w:bookmarkEnd w:id="32"/>
      <w:r>
        <w:rPr>
          <w:rFonts w:ascii="Times New Roman" w:hAnsi="Times New Roman"/>
          <w:snapToGrid w:val="0"/>
          <w:sz w:val="24"/>
          <w:szCs w:val="24"/>
          <w:lang w:val="uk-UA"/>
        </w:rPr>
        <w:t xml:space="preserve">6.2.3 </w:t>
      </w:r>
      <w:r w:rsidR="006C230A" w:rsidRPr="008B73B1">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006C230A" w:rsidRPr="008B73B1">
        <w:rPr>
          <w:rFonts w:ascii="Times New Roman" w:eastAsia="Times New Roman" w:hAnsi="Times New Roman"/>
          <w:sz w:val="24"/>
          <w:szCs w:val="24"/>
          <w:lang w:val="uk-UA" w:eastAsia="ru-RU"/>
        </w:rPr>
        <w:t xml:space="preserve"> письмово за 5 днів повідомивши про це Замовника. </w:t>
      </w:r>
    </w:p>
    <w:p w:rsidR="006C230A" w:rsidRPr="008B73B1" w:rsidRDefault="005529CE" w:rsidP="005529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lang w:val="uk-UA" w:eastAsia="ru-RU"/>
        </w:rPr>
      </w:pPr>
      <w:bookmarkStart w:id="33" w:name="80"/>
      <w:bookmarkStart w:id="34" w:name="81"/>
      <w:bookmarkEnd w:id="33"/>
      <w:bookmarkEnd w:id="34"/>
      <w:r>
        <w:rPr>
          <w:rFonts w:ascii="Times New Roman" w:eastAsia="Times New Roman" w:hAnsi="Times New Roman"/>
          <w:b/>
          <w:sz w:val="24"/>
          <w:szCs w:val="24"/>
          <w:lang w:val="uk-UA" w:eastAsia="ru-RU"/>
        </w:rPr>
        <w:t xml:space="preserve">7  </w:t>
      </w:r>
      <w:r w:rsidR="006C230A" w:rsidRPr="008B73B1">
        <w:rPr>
          <w:rFonts w:ascii="Times New Roman" w:eastAsia="Times New Roman" w:hAnsi="Times New Roman"/>
          <w:b/>
          <w:sz w:val="24"/>
          <w:szCs w:val="24"/>
          <w:lang w:val="uk-UA" w:eastAsia="ru-RU"/>
        </w:rPr>
        <w:t>Відповідальність сторін</w:t>
      </w:r>
    </w:p>
    <w:p w:rsidR="006C230A" w:rsidRPr="008B73B1" w:rsidRDefault="005529CE" w:rsidP="005529CE">
      <w:pPr>
        <w:widowControl w:val="0"/>
        <w:tabs>
          <w:tab w:val="left" w:pos="993"/>
        </w:tabs>
        <w:spacing w:after="0"/>
        <w:ind w:left="510"/>
        <w:rPr>
          <w:rFonts w:ascii="Times New Roman" w:hAnsi="Times New Roman"/>
          <w:snapToGrid w:val="0"/>
          <w:sz w:val="24"/>
          <w:szCs w:val="24"/>
          <w:lang w:val="uk-UA"/>
        </w:rPr>
      </w:pPr>
      <w:bookmarkStart w:id="35" w:name="82"/>
      <w:bookmarkEnd w:id="35"/>
      <w:r>
        <w:rPr>
          <w:rFonts w:ascii="Times New Roman" w:hAnsi="Times New Roman"/>
          <w:snapToGrid w:val="0"/>
          <w:sz w:val="24"/>
          <w:szCs w:val="24"/>
          <w:lang w:val="uk-UA"/>
        </w:rPr>
        <w:t xml:space="preserve">7.1 </w:t>
      </w:r>
      <w:r w:rsidR="006C230A" w:rsidRPr="008B73B1">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C230A" w:rsidRPr="008B73B1" w:rsidRDefault="005529CE" w:rsidP="005529CE">
      <w:pPr>
        <w:widowControl w:val="0"/>
        <w:tabs>
          <w:tab w:val="left" w:pos="993"/>
        </w:tabs>
        <w:spacing w:after="0"/>
        <w:ind w:left="510"/>
        <w:rPr>
          <w:rFonts w:ascii="Times New Roman" w:hAnsi="Times New Roman"/>
          <w:snapToGrid w:val="0"/>
          <w:sz w:val="24"/>
          <w:szCs w:val="24"/>
          <w:lang w:val="uk-UA"/>
        </w:rPr>
      </w:pPr>
      <w:bookmarkStart w:id="36" w:name="83"/>
      <w:bookmarkEnd w:id="36"/>
      <w:r>
        <w:rPr>
          <w:rFonts w:ascii="Times New Roman" w:hAnsi="Times New Roman"/>
          <w:snapToGrid w:val="0"/>
          <w:sz w:val="24"/>
          <w:szCs w:val="24"/>
          <w:lang w:val="uk-UA"/>
        </w:rPr>
        <w:t xml:space="preserve">7.2 </w:t>
      </w:r>
      <w:r w:rsidR="006C230A" w:rsidRPr="008B73B1">
        <w:rPr>
          <w:rFonts w:ascii="Times New Roman" w:hAnsi="Times New Roman"/>
          <w:snapToGrid w:val="0"/>
          <w:sz w:val="24"/>
          <w:szCs w:val="24"/>
          <w:lang w:val="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 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6C230A" w:rsidRPr="008B73B1" w:rsidRDefault="005529C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7.3 </w:t>
      </w:r>
      <w:r w:rsidR="006C230A" w:rsidRPr="008B73B1">
        <w:rPr>
          <w:rFonts w:ascii="Times New Roman" w:hAnsi="Times New Roman"/>
          <w:snapToGrid w:val="0"/>
          <w:sz w:val="24"/>
          <w:szCs w:val="24"/>
          <w:lang w:val="uk-UA"/>
        </w:rPr>
        <w:t>Види порушень та санкції за них, установлені Договором:</w:t>
      </w:r>
    </w:p>
    <w:p w:rsidR="006C230A" w:rsidRPr="008B73B1" w:rsidRDefault="006C230A" w:rsidP="005529CE">
      <w:pPr>
        <w:widowControl w:val="0"/>
        <w:tabs>
          <w:tab w:val="left" w:pos="-5529"/>
        </w:tabs>
        <w:spacing w:after="0"/>
        <w:ind w:left="510"/>
        <w:rPr>
          <w:rFonts w:ascii="Times New Roman" w:hAnsi="Times New Roman"/>
          <w:snapToGrid w:val="0"/>
          <w:sz w:val="24"/>
          <w:szCs w:val="24"/>
          <w:lang w:val="uk-UA"/>
        </w:rPr>
      </w:pPr>
      <w:r w:rsidRPr="008B73B1">
        <w:rPr>
          <w:rFonts w:ascii="Times New Roman" w:hAnsi="Times New Roman"/>
          <w:snapToGrid w:val="0"/>
          <w:sz w:val="24"/>
          <w:szCs w:val="24"/>
          <w:lang w:val="uk-UA"/>
        </w:rPr>
        <w:t>7.3.1.</w:t>
      </w:r>
      <w:r w:rsidR="005529CE">
        <w:rPr>
          <w:rFonts w:ascii="Times New Roman" w:hAnsi="Times New Roman"/>
          <w:snapToGrid w:val="0"/>
          <w:sz w:val="24"/>
          <w:szCs w:val="24"/>
          <w:lang w:val="uk-UA"/>
        </w:rPr>
        <w:t xml:space="preserve"> </w:t>
      </w:r>
      <w:r w:rsidRPr="008B73B1">
        <w:rPr>
          <w:rFonts w:ascii="Times New Roman" w:hAnsi="Times New Roman"/>
          <w:snapToGrid w:val="0"/>
          <w:sz w:val="24"/>
          <w:szCs w:val="24"/>
          <w:lang w:val="uk-UA"/>
        </w:rPr>
        <w:t xml:space="preserve">за поставку Постачальником неякісних товарів стягується  штраф  у  розмірі  двадцяти відсотків   вартості  неякісних  товарів; </w:t>
      </w:r>
    </w:p>
    <w:p w:rsidR="006C230A" w:rsidRPr="008B73B1" w:rsidRDefault="006C230A" w:rsidP="005529CE">
      <w:pPr>
        <w:widowControl w:val="0"/>
        <w:tabs>
          <w:tab w:val="left" w:pos="-5529"/>
        </w:tabs>
        <w:spacing w:after="0"/>
        <w:ind w:left="510"/>
        <w:rPr>
          <w:rFonts w:ascii="Times New Roman" w:hAnsi="Times New Roman"/>
          <w:snapToGrid w:val="0"/>
          <w:sz w:val="24"/>
          <w:szCs w:val="24"/>
          <w:lang w:val="uk-UA"/>
        </w:rPr>
      </w:pPr>
      <w:r w:rsidRPr="008B73B1">
        <w:rPr>
          <w:rFonts w:ascii="Times New Roman" w:hAnsi="Times New Roman"/>
          <w:snapToGrid w:val="0"/>
          <w:sz w:val="24"/>
          <w:szCs w:val="24"/>
          <w:lang w:val="uk-UA"/>
        </w:rPr>
        <w:t xml:space="preserve">7.3.2. </w:t>
      </w:r>
      <w:r w:rsidR="005529CE">
        <w:rPr>
          <w:rFonts w:ascii="Times New Roman" w:hAnsi="Times New Roman"/>
          <w:snapToGrid w:val="0"/>
          <w:sz w:val="24"/>
          <w:szCs w:val="24"/>
          <w:lang w:val="uk-UA"/>
        </w:rPr>
        <w:t xml:space="preserve"> </w:t>
      </w:r>
      <w:r w:rsidRPr="008B73B1">
        <w:rPr>
          <w:rFonts w:ascii="Times New Roman" w:hAnsi="Times New Roman"/>
          <w:snapToGrid w:val="0"/>
          <w:sz w:val="24"/>
          <w:szCs w:val="24"/>
          <w:lang w:val="uk-UA"/>
        </w:rPr>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6C230A" w:rsidRPr="008B73B1" w:rsidRDefault="006C230A" w:rsidP="005529CE">
      <w:pPr>
        <w:widowControl w:val="0"/>
        <w:tabs>
          <w:tab w:val="left" w:pos="-5529"/>
        </w:tabs>
        <w:spacing w:after="0"/>
        <w:ind w:left="510"/>
        <w:rPr>
          <w:rFonts w:ascii="Times New Roman" w:hAnsi="Times New Roman"/>
          <w:snapToGrid w:val="0"/>
          <w:sz w:val="24"/>
          <w:szCs w:val="24"/>
          <w:lang w:val="uk-UA"/>
        </w:rPr>
      </w:pPr>
      <w:r w:rsidRPr="008B73B1">
        <w:rPr>
          <w:rFonts w:ascii="Times New Roman" w:hAnsi="Times New Roman"/>
          <w:snapToGrid w:val="0"/>
          <w:sz w:val="24"/>
          <w:szCs w:val="24"/>
          <w:lang w:val="uk-UA"/>
        </w:rPr>
        <w:t xml:space="preserve">7.3.3. </w:t>
      </w:r>
      <w:r w:rsidR="005529CE">
        <w:rPr>
          <w:rFonts w:ascii="Times New Roman" w:hAnsi="Times New Roman"/>
          <w:snapToGrid w:val="0"/>
          <w:sz w:val="24"/>
          <w:szCs w:val="24"/>
          <w:lang w:val="uk-UA"/>
        </w:rPr>
        <w:t xml:space="preserve"> </w:t>
      </w:r>
      <w:r w:rsidRPr="008B73B1">
        <w:rPr>
          <w:rFonts w:ascii="Times New Roman" w:hAnsi="Times New Roman"/>
          <w:snapToGrid w:val="0"/>
          <w:sz w:val="24"/>
          <w:szCs w:val="24"/>
          <w:lang w:val="uk-UA"/>
        </w:rPr>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6C230A" w:rsidRPr="008B73B1" w:rsidRDefault="005529CE" w:rsidP="005529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
        <w:jc w:val="center"/>
        <w:rPr>
          <w:rFonts w:ascii="Times New Roman" w:eastAsia="Times New Roman" w:hAnsi="Times New Roman"/>
          <w:b/>
          <w:sz w:val="24"/>
          <w:szCs w:val="24"/>
          <w:lang w:val="uk-UA" w:eastAsia="ru-RU"/>
        </w:rPr>
      </w:pPr>
      <w:bookmarkStart w:id="37" w:name="84"/>
      <w:bookmarkStart w:id="38" w:name="86"/>
      <w:bookmarkEnd w:id="37"/>
      <w:bookmarkEnd w:id="38"/>
      <w:r>
        <w:rPr>
          <w:rFonts w:ascii="Times New Roman" w:eastAsia="Times New Roman" w:hAnsi="Times New Roman"/>
          <w:b/>
          <w:sz w:val="24"/>
          <w:szCs w:val="24"/>
          <w:lang w:val="uk-UA" w:eastAsia="ru-RU"/>
        </w:rPr>
        <w:t xml:space="preserve">8 </w:t>
      </w:r>
      <w:r w:rsidR="006C230A" w:rsidRPr="008B73B1">
        <w:rPr>
          <w:rFonts w:ascii="Times New Roman" w:eastAsia="Times New Roman" w:hAnsi="Times New Roman"/>
          <w:b/>
          <w:sz w:val="24"/>
          <w:szCs w:val="24"/>
          <w:lang w:val="uk-UA" w:eastAsia="ru-RU"/>
        </w:rPr>
        <w:t>Обставини непереборної сили</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bookmarkStart w:id="39" w:name="87"/>
      <w:bookmarkStart w:id="40" w:name="92"/>
      <w:bookmarkEnd w:id="39"/>
      <w:bookmarkEnd w:id="40"/>
      <w:r>
        <w:rPr>
          <w:rFonts w:ascii="Times New Roman" w:hAnsi="Times New Roman"/>
          <w:snapToGrid w:val="0"/>
          <w:sz w:val="24"/>
          <w:szCs w:val="24"/>
          <w:lang w:val="uk-UA"/>
        </w:rPr>
        <w:t xml:space="preserve">8.1 </w:t>
      </w:r>
      <w:r w:rsidR="006C230A" w:rsidRPr="008B73B1">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8.2 </w:t>
      </w:r>
      <w:r w:rsidR="006C230A" w:rsidRPr="008B73B1">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8.3 </w:t>
      </w:r>
      <w:r w:rsidR="006C230A" w:rsidRPr="008B73B1">
        <w:rPr>
          <w:rFonts w:ascii="Times New Roman" w:hAnsi="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8.4 </w:t>
      </w:r>
      <w:r w:rsidR="006C230A" w:rsidRPr="008B73B1">
        <w:rPr>
          <w:rFonts w:ascii="Times New Roman" w:hAnsi="Times New Roman"/>
          <w:snapToGrid w:val="0"/>
          <w:sz w:val="24"/>
          <w:szCs w:val="24"/>
          <w:lang w:val="uk-UA"/>
        </w:rPr>
        <w:t xml:space="preserve">Під випадком у цьому Договорі розуміються будь-які обставини, які не вважаються </w:t>
      </w:r>
      <w:r w:rsidR="006C230A" w:rsidRPr="008B73B1">
        <w:rPr>
          <w:rFonts w:ascii="Times New Roman" w:hAnsi="Times New Roman"/>
          <w:snapToGrid w:val="0"/>
          <w:sz w:val="24"/>
          <w:szCs w:val="24"/>
          <w:lang w:val="uk-UA"/>
        </w:rPr>
        <w:lastRenderedPageBreak/>
        <w:t>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8.5 </w:t>
      </w:r>
      <w:r w:rsidR="006C230A" w:rsidRPr="008B73B1">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8.6 </w:t>
      </w:r>
      <w:r w:rsidR="006C230A" w:rsidRPr="008B73B1">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8.7 </w:t>
      </w:r>
      <w:r w:rsidR="006C230A" w:rsidRPr="008B73B1">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8.8 </w:t>
      </w:r>
      <w:r w:rsidR="006C230A" w:rsidRPr="008B73B1">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C230A" w:rsidRPr="008B73B1" w:rsidRDefault="00782FDE" w:rsidP="005529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9   </w:t>
      </w:r>
      <w:r w:rsidR="006C230A" w:rsidRPr="008B73B1">
        <w:rPr>
          <w:rFonts w:ascii="Times New Roman" w:eastAsia="Times New Roman" w:hAnsi="Times New Roman"/>
          <w:b/>
          <w:sz w:val="24"/>
          <w:szCs w:val="24"/>
          <w:lang w:val="uk-UA" w:eastAsia="ru-RU"/>
        </w:rPr>
        <w:t>Вирішення спорів</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bookmarkStart w:id="41" w:name="93"/>
      <w:bookmarkStart w:id="42" w:name="95"/>
      <w:bookmarkStart w:id="43" w:name="98"/>
      <w:bookmarkEnd w:id="41"/>
      <w:bookmarkEnd w:id="42"/>
      <w:bookmarkEnd w:id="43"/>
      <w:r>
        <w:rPr>
          <w:rFonts w:ascii="Times New Roman" w:hAnsi="Times New Roman"/>
          <w:snapToGrid w:val="0"/>
          <w:sz w:val="24"/>
          <w:szCs w:val="24"/>
          <w:lang w:val="uk-UA"/>
        </w:rPr>
        <w:t xml:space="preserve">9.1 </w:t>
      </w:r>
      <w:r w:rsidR="006C230A" w:rsidRPr="008B73B1">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9.2 </w:t>
      </w:r>
      <w:r w:rsidR="006C230A" w:rsidRPr="008B73B1">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6C230A" w:rsidRPr="008B73B1" w:rsidRDefault="00782FDE" w:rsidP="005529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10  </w:t>
      </w:r>
      <w:r w:rsidR="006C230A" w:rsidRPr="008B73B1">
        <w:rPr>
          <w:rFonts w:ascii="Times New Roman" w:eastAsia="Times New Roman" w:hAnsi="Times New Roman"/>
          <w:b/>
          <w:sz w:val="24"/>
          <w:szCs w:val="24"/>
          <w:lang w:val="uk-UA" w:eastAsia="ru-RU"/>
        </w:rPr>
        <w:t>Строк дії договору</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bookmarkStart w:id="44" w:name="99"/>
      <w:bookmarkStart w:id="45" w:name="101"/>
      <w:bookmarkEnd w:id="44"/>
      <w:bookmarkEnd w:id="45"/>
      <w:r>
        <w:rPr>
          <w:rFonts w:ascii="Times New Roman" w:hAnsi="Times New Roman"/>
          <w:snapToGrid w:val="0"/>
          <w:sz w:val="24"/>
          <w:szCs w:val="24"/>
          <w:lang w:val="uk-UA"/>
        </w:rPr>
        <w:t xml:space="preserve">10.1 </w:t>
      </w:r>
      <w:r w:rsidR="006C230A" w:rsidRPr="008B73B1">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10.2 </w:t>
      </w:r>
      <w:r w:rsidR="006C230A" w:rsidRPr="008B73B1">
        <w:rPr>
          <w:rFonts w:ascii="Times New Roman" w:hAnsi="Times New Roman"/>
          <w:snapToGrid w:val="0"/>
          <w:sz w:val="24"/>
          <w:szCs w:val="24"/>
          <w:lang w:val="uk-UA"/>
        </w:rPr>
        <w:t>Строк цього Договору починає свій перебіг у момент, визначений у п. 10.1 цього Договору та діє до 31 грудня 202</w:t>
      </w:r>
      <w:r w:rsidR="00435BBB">
        <w:rPr>
          <w:rFonts w:ascii="Times New Roman" w:hAnsi="Times New Roman"/>
          <w:snapToGrid w:val="0"/>
          <w:sz w:val="24"/>
          <w:szCs w:val="24"/>
          <w:lang w:val="uk-UA"/>
        </w:rPr>
        <w:t>4</w:t>
      </w:r>
      <w:r w:rsidR="006C230A" w:rsidRPr="008B73B1">
        <w:rPr>
          <w:rFonts w:ascii="Times New Roman" w:hAnsi="Times New Roman"/>
          <w:snapToGrid w:val="0"/>
          <w:sz w:val="24"/>
          <w:szCs w:val="24"/>
          <w:lang w:val="uk-UA"/>
        </w:rPr>
        <w:t xml:space="preserve"> року, але в будь-якому випадку до повного виконання своїх  зобов’язань Постачальником та Замовником. </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10.3 </w:t>
      </w:r>
      <w:r w:rsidR="006C230A" w:rsidRPr="008B73B1">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6C230A" w:rsidRPr="008B73B1" w:rsidRDefault="00782FDE" w:rsidP="005529CE">
      <w:pPr>
        <w:widowControl w:val="0"/>
        <w:tabs>
          <w:tab w:val="left" w:pos="993"/>
        </w:tabs>
        <w:spacing w:after="0"/>
        <w:ind w:left="510"/>
        <w:rPr>
          <w:rFonts w:ascii="Times New Roman" w:hAnsi="Times New Roman"/>
          <w:snapToGrid w:val="0"/>
          <w:sz w:val="24"/>
          <w:szCs w:val="24"/>
          <w:lang w:val="uk-UA"/>
        </w:rPr>
      </w:pPr>
      <w:r>
        <w:rPr>
          <w:rFonts w:ascii="Times New Roman" w:hAnsi="Times New Roman"/>
          <w:snapToGrid w:val="0"/>
          <w:sz w:val="24"/>
          <w:szCs w:val="24"/>
          <w:lang w:val="uk-UA"/>
        </w:rPr>
        <w:t xml:space="preserve">10.4 </w:t>
      </w:r>
      <w:r w:rsidR="006C230A" w:rsidRPr="008B73B1">
        <w:rPr>
          <w:rFonts w:ascii="Times New Roman" w:hAnsi="Times New Roman"/>
          <w:snapToGrid w:val="0"/>
          <w:sz w:val="24"/>
          <w:szCs w:val="24"/>
          <w:lang w:val="uk-UA"/>
        </w:rPr>
        <w:t>У випадку отримання письмового повідомлення про розірвання договору укладання додаткової угоди про розірвання не потребується.</w:t>
      </w:r>
    </w:p>
    <w:p w:rsidR="006C230A" w:rsidRPr="008B73B1" w:rsidRDefault="00782FDE" w:rsidP="005529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
        <w:jc w:val="center"/>
        <w:rPr>
          <w:rFonts w:ascii="Times New Roman" w:eastAsia="Times New Roman" w:hAnsi="Times New Roman"/>
          <w:b/>
          <w:sz w:val="24"/>
          <w:szCs w:val="24"/>
          <w:lang w:val="uk-UA" w:eastAsia="ru-RU"/>
        </w:rPr>
      </w:pPr>
      <w:bookmarkStart w:id="46" w:name="102"/>
      <w:bookmarkStart w:id="47" w:name="106"/>
      <w:bookmarkEnd w:id="46"/>
      <w:bookmarkEnd w:id="47"/>
      <w:r>
        <w:rPr>
          <w:rFonts w:ascii="Times New Roman" w:eastAsia="Times New Roman" w:hAnsi="Times New Roman"/>
          <w:b/>
          <w:sz w:val="24"/>
          <w:szCs w:val="24"/>
          <w:lang w:val="uk-UA" w:eastAsia="ru-RU"/>
        </w:rPr>
        <w:t xml:space="preserve">11  </w:t>
      </w:r>
      <w:r w:rsidR="006C230A" w:rsidRPr="008B73B1">
        <w:rPr>
          <w:rFonts w:ascii="Times New Roman" w:eastAsia="Times New Roman" w:hAnsi="Times New Roman"/>
          <w:b/>
          <w:sz w:val="24"/>
          <w:szCs w:val="24"/>
          <w:lang w:val="uk-UA" w:eastAsia="ru-RU"/>
        </w:rPr>
        <w:t>Інші умови</w:t>
      </w:r>
    </w:p>
    <w:p w:rsidR="00782FDE" w:rsidRDefault="00D61E11" w:rsidP="00886939">
      <w:pPr>
        <w:spacing w:after="0" w:line="240" w:lineRule="auto"/>
        <w:ind w:left="426" w:right="-100"/>
        <w:rPr>
          <w:rFonts w:ascii="Times New Roman" w:hAnsi="Times New Roman"/>
          <w:sz w:val="24"/>
          <w:szCs w:val="24"/>
          <w:lang w:val="uk-UA"/>
        </w:rPr>
      </w:pPr>
      <w:bookmarkStart w:id="48" w:name="107"/>
      <w:bookmarkStart w:id="49" w:name="108"/>
      <w:bookmarkStart w:id="50" w:name="111"/>
      <w:bookmarkEnd w:id="48"/>
      <w:bookmarkEnd w:id="49"/>
      <w:bookmarkEnd w:id="50"/>
      <w:r>
        <w:rPr>
          <w:rFonts w:ascii="Times New Roman" w:hAnsi="Times New Roman"/>
          <w:snapToGrid w:val="0"/>
          <w:sz w:val="24"/>
          <w:szCs w:val="24"/>
          <w:lang w:val="uk-UA"/>
        </w:rPr>
        <w:t xml:space="preserve">            11.1 </w:t>
      </w:r>
      <w:r w:rsidRPr="00F84BA2">
        <w:rPr>
          <w:rFonts w:ascii="Times New Roman" w:hAnsi="Times New Roman"/>
          <w:sz w:val="24"/>
          <w:szCs w:val="24"/>
          <w:lang w:val="uk-UA"/>
        </w:rPr>
        <w:t xml:space="preserve">Істотними умовами цього Договору відповідно до статті 180 Господарського кодексу </w:t>
      </w:r>
      <w:r>
        <w:rPr>
          <w:rFonts w:ascii="Times New Roman" w:hAnsi="Times New Roman"/>
          <w:sz w:val="24"/>
          <w:szCs w:val="24"/>
          <w:lang w:val="uk-UA"/>
        </w:rPr>
        <w:t xml:space="preserve">  </w:t>
      </w:r>
      <w:r w:rsidRPr="00F84BA2">
        <w:rPr>
          <w:rFonts w:ascii="Times New Roman" w:hAnsi="Times New Roman"/>
          <w:sz w:val="24"/>
          <w:szCs w:val="24"/>
          <w:lang w:val="uk-UA"/>
        </w:rPr>
        <w:t>України вважаються: предмет, ціна та строк дії цього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F84BA2">
        <w:rPr>
          <w:rFonts w:ascii="Times New Roman" w:hAnsi="Times New Roman"/>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 xml:space="preserve">8) зміни умов у зв’язку із застосуванням положень частини шостої статті 41 Закону. </w:t>
      </w:r>
    </w:p>
    <w:p w:rsidR="00D61E11" w:rsidRPr="00F84BA2" w:rsidRDefault="00D61E11" w:rsidP="00886939">
      <w:pPr>
        <w:spacing w:after="0" w:line="240" w:lineRule="auto"/>
        <w:ind w:left="426" w:right="-100"/>
        <w:rPr>
          <w:rFonts w:ascii="Times New Roman" w:hAnsi="Times New Roman"/>
          <w:sz w:val="24"/>
          <w:szCs w:val="24"/>
          <w:lang w:val="uk-UA"/>
        </w:rPr>
      </w:pPr>
      <w:r>
        <w:rPr>
          <w:rFonts w:ascii="Times New Roman" w:hAnsi="Times New Roman"/>
          <w:sz w:val="24"/>
          <w:szCs w:val="24"/>
          <w:lang w:val="uk-UA"/>
        </w:rPr>
        <w:t>11</w:t>
      </w:r>
      <w:r w:rsidRPr="00F84BA2">
        <w:rPr>
          <w:rFonts w:ascii="Times New Roman" w:hAnsi="Times New Roman"/>
          <w:sz w:val="24"/>
          <w:szCs w:val="24"/>
          <w:lang w:val="uk-UA"/>
        </w:rPr>
        <w:t>.2.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D61E11" w:rsidRPr="00F84BA2" w:rsidRDefault="00D61E11" w:rsidP="00886939">
      <w:pPr>
        <w:spacing w:after="0" w:line="240" w:lineRule="auto"/>
        <w:ind w:left="426"/>
        <w:rPr>
          <w:rFonts w:ascii="Times New Roman" w:hAnsi="Times New Roman"/>
          <w:sz w:val="24"/>
          <w:szCs w:val="24"/>
          <w:lang w:val="uk-UA"/>
        </w:rPr>
      </w:pPr>
      <w:r w:rsidRPr="00F84BA2">
        <w:rPr>
          <w:rFonts w:ascii="Times New Roman" w:hAnsi="Times New Roman"/>
          <w:sz w:val="24"/>
          <w:szCs w:val="24"/>
          <w:lang w:val="uk-UA"/>
        </w:rPr>
        <w:t>1</w:t>
      </w:r>
      <w:r>
        <w:rPr>
          <w:rFonts w:ascii="Times New Roman" w:hAnsi="Times New Roman"/>
          <w:sz w:val="24"/>
          <w:szCs w:val="24"/>
          <w:lang w:val="uk-UA"/>
        </w:rPr>
        <w:t>1</w:t>
      </w:r>
      <w:r w:rsidRPr="00F84BA2">
        <w:rPr>
          <w:rFonts w:ascii="Times New Roman" w:hAnsi="Times New Roman"/>
          <w:sz w:val="24"/>
          <w:szCs w:val="24"/>
          <w:lang w:val="uk-UA"/>
        </w:rPr>
        <w:t>.3. Пропозиції щодо внесення змін до цього Договору може робити кожна із Сторін цього Договору.</w:t>
      </w:r>
    </w:p>
    <w:p w:rsidR="00D61E11" w:rsidRPr="00F84BA2" w:rsidRDefault="00D61E11" w:rsidP="00886939">
      <w:pPr>
        <w:spacing w:after="0" w:line="240" w:lineRule="auto"/>
        <w:ind w:left="426"/>
        <w:rPr>
          <w:rFonts w:ascii="Times New Roman" w:hAnsi="Times New Roman"/>
          <w:sz w:val="24"/>
          <w:szCs w:val="24"/>
          <w:lang w:val="uk-UA"/>
        </w:rPr>
      </w:pPr>
      <w:r w:rsidRPr="00F84BA2">
        <w:rPr>
          <w:rFonts w:ascii="Times New Roman" w:hAnsi="Times New Roman"/>
          <w:sz w:val="24"/>
          <w:szCs w:val="24"/>
          <w:lang w:val="uk-UA"/>
        </w:rPr>
        <w:t>1</w:t>
      </w:r>
      <w:r>
        <w:rPr>
          <w:rFonts w:ascii="Times New Roman" w:hAnsi="Times New Roman"/>
          <w:sz w:val="24"/>
          <w:szCs w:val="24"/>
          <w:lang w:val="uk-UA"/>
        </w:rPr>
        <w:t>1</w:t>
      </w:r>
      <w:r w:rsidRPr="00F84BA2">
        <w:rPr>
          <w:rFonts w:ascii="Times New Roman" w:hAnsi="Times New Roman"/>
          <w:sz w:val="24"/>
          <w:szCs w:val="24"/>
          <w:lang w:val="uk-UA"/>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61E11" w:rsidRPr="00F84BA2" w:rsidRDefault="00D61E11" w:rsidP="00886939">
      <w:pPr>
        <w:spacing w:after="0" w:line="240" w:lineRule="auto"/>
        <w:ind w:left="426" w:right="-100"/>
        <w:rPr>
          <w:rFonts w:ascii="Times New Roman" w:hAnsi="Times New Roman"/>
          <w:sz w:val="24"/>
          <w:szCs w:val="24"/>
          <w:lang w:val="uk-UA"/>
        </w:rPr>
      </w:pPr>
      <w:r w:rsidRPr="00F84BA2">
        <w:rPr>
          <w:rFonts w:ascii="Times New Roman" w:hAnsi="Times New Roman"/>
          <w:sz w:val="24"/>
          <w:szCs w:val="24"/>
          <w:lang w:val="uk-UA"/>
        </w:rPr>
        <w:t>1</w:t>
      </w:r>
      <w:r>
        <w:rPr>
          <w:rFonts w:ascii="Times New Roman" w:hAnsi="Times New Roman"/>
          <w:sz w:val="24"/>
          <w:szCs w:val="24"/>
          <w:lang w:val="uk-UA"/>
        </w:rPr>
        <w:t>1</w:t>
      </w:r>
      <w:r w:rsidRPr="00F84BA2">
        <w:rPr>
          <w:rFonts w:ascii="Times New Roman" w:hAnsi="Times New Roman"/>
          <w:sz w:val="24"/>
          <w:szCs w:val="24"/>
          <w:lang w:val="uk-UA"/>
        </w:rPr>
        <w:t>.5. Цей Договір може бути достроково розірваний за згодою Сторін та в інших випадках, передбачених законодавством України.</w:t>
      </w:r>
    </w:p>
    <w:p w:rsidR="00D61E11" w:rsidRPr="00F84BA2" w:rsidRDefault="00D61E11" w:rsidP="00886939">
      <w:pPr>
        <w:spacing w:after="0" w:line="240" w:lineRule="auto"/>
        <w:ind w:left="426"/>
        <w:rPr>
          <w:rFonts w:ascii="Times New Roman" w:hAnsi="Times New Roman"/>
          <w:sz w:val="24"/>
          <w:szCs w:val="24"/>
          <w:lang w:val="uk-UA"/>
        </w:rPr>
      </w:pPr>
      <w:r w:rsidRPr="00F84BA2">
        <w:rPr>
          <w:rFonts w:ascii="Times New Roman" w:hAnsi="Times New Roman"/>
          <w:sz w:val="24"/>
          <w:szCs w:val="24"/>
          <w:lang w:val="uk-UA"/>
        </w:rPr>
        <w:t>1</w:t>
      </w:r>
      <w:r>
        <w:rPr>
          <w:rFonts w:ascii="Times New Roman" w:hAnsi="Times New Roman"/>
          <w:sz w:val="24"/>
          <w:szCs w:val="24"/>
          <w:lang w:val="uk-UA"/>
        </w:rPr>
        <w:t>1</w:t>
      </w:r>
      <w:r w:rsidRPr="00F84BA2">
        <w:rPr>
          <w:rFonts w:ascii="Times New Roman" w:hAnsi="Times New Roman"/>
          <w:sz w:val="24"/>
          <w:szCs w:val="24"/>
          <w:lang w:val="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82FDE" w:rsidRDefault="00782FDE" w:rsidP="006C230A">
      <w:pPr>
        <w:spacing w:after="0" w:line="240" w:lineRule="auto"/>
        <w:jc w:val="center"/>
        <w:rPr>
          <w:rFonts w:ascii="Times New Roman" w:eastAsia="Times New Roman" w:hAnsi="Times New Roman"/>
          <w:b/>
          <w:sz w:val="24"/>
          <w:szCs w:val="24"/>
          <w:lang w:val="uk-UA" w:eastAsia="ru-RU"/>
        </w:rPr>
      </w:pPr>
    </w:p>
    <w:p w:rsidR="00782FDE" w:rsidRDefault="00782FDE" w:rsidP="006C230A">
      <w:pPr>
        <w:spacing w:after="0" w:line="240" w:lineRule="auto"/>
        <w:jc w:val="center"/>
        <w:rPr>
          <w:rFonts w:ascii="Times New Roman" w:eastAsia="Times New Roman" w:hAnsi="Times New Roman"/>
          <w:b/>
          <w:sz w:val="24"/>
          <w:szCs w:val="24"/>
          <w:lang w:val="uk-UA" w:eastAsia="ru-RU"/>
        </w:rPr>
      </w:pPr>
    </w:p>
    <w:p w:rsidR="00782FDE" w:rsidRDefault="00782FDE" w:rsidP="006C230A">
      <w:pPr>
        <w:spacing w:after="0" w:line="240" w:lineRule="auto"/>
        <w:jc w:val="center"/>
        <w:rPr>
          <w:rFonts w:ascii="Times New Roman" w:eastAsia="Times New Roman" w:hAnsi="Times New Roman"/>
          <w:b/>
          <w:sz w:val="24"/>
          <w:szCs w:val="24"/>
          <w:lang w:val="uk-UA" w:eastAsia="ru-RU"/>
        </w:rPr>
      </w:pPr>
    </w:p>
    <w:p w:rsidR="0057106E" w:rsidRDefault="006C230A" w:rsidP="006C230A">
      <w:pPr>
        <w:spacing w:after="0" w:line="240" w:lineRule="auto"/>
        <w:jc w:val="center"/>
        <w:rPr>
          <w:rFonts w:ascii="Times New Roman" w:eastAsia="Times New Roman" w:hAnsi="Times New Roman"/>
          <w:b/>
          <w:sz w:val="24"/>
          <w:szCs w:val="24"/>
          <w:lang w:val="uk-UA" w:eastAsia="ru-RU"/>
        </w:rPr>
      </w:pPr>
      <w:r w:rsidRPr="008B73B1">
        <w:rPr>
          <w:rFonts w:ascii="Times New Roman" w:eastAsia="Times New Roman" w:hAnsi="Times New Roman"/>
          <w:b/>
          <w:sz w:val="24"/>
          <w:szCs w:val="24"/>
          <w:lang w:val="uk-UA" w:eastAsia="ru-RU"/>
        </w:rPr>
        <w:t xml:space="preserve">Місцезнаходження та банківські реквізити сторін </w:t>
      </w:r>
    </w:p>
    <w:p w:rsidR="006C230A" w:rsidRDefault="006C230A" w:rsidP="006C230A">
      <w:pPr>
        <w:spacing w:after="0" w:line="240" w:lineRule="auto"/>
        <w:jc w:val="center"/>
        <w:rPr>
          <w:rFonts w:ascii="Times New Roman" w:hAnsi="Times New Roman"/>
          <w:b/>
          <w:sz w:val="24"/>
          <w:szCs w:val="24"/>
          <w:lang w:val="uk-UA"/>
        </w:rPr>
      </w:pPr>
      <w:r w:rsidRPr="008B73B1">
        <w:rPr>
          <w:rFonts w:ascii="Times New Roman" w:eastAsia="Times New Roman" w:hAnsi="Times New Roman"/>
          <w:b/>
          <w:sz w:val="24"/>
          <w:szCs w:val="24"/>
          <w:lang w:val="uk-UA" w:eastAsia="ru-RU"/>
        </w:rPr>
        <w:br/>
      </w:r>
      <w:r w:rsidRPr="008B73B1">
        <w:rPr>
          <w:rFonts w:ascii="Times New Roman" w:hAnsi="Times New Roman"/>
          <w:b/>
          <w:sz w:val="24"/>
          <w:szCs w:val="24"/>
          <w:lang w:val="uk-UA"/>
        </w:rPr>
        <w:t>Замовник</w:t>
      </w:r>
      <w:r w:rsidRPr="008B73B1">
        <w:rPr>
          <w:rFonts w:ascii="Times New Roman" w:hAnsi="Times New Roman"/>
          <w:b/>
          <w:sz w:val="24"/>
          <w:szCs w:val="24"/>
          <w:lang w:val="uk-UA"/>
        </w:rPr>
        <w:tab/>
      </w:r>
      <w:r w:rsidRPr="008B73B1">
        <w:rPr>
          <w:rFonts w:ascii="Times New Roman" w:hAnsi="Times New Roman"/>
          <w:b/>
          <w:sz w:val="24"/>
          <w:szCs w:val="24"/>
          <w:lang w:val="uk-UA"/>
        </w:rPr>
        <w:tab/>
      </w:r>
      <w:r w:rsidRPr="008B73B1">
        <w:rPr>
          <w:rFonts w:ascii="Times New Roman" w:hAnsi="Times New Roman"/>
          <w:b/>
          <w:sz w:val="24"/>
          <w:szCs w:val="24"/>
          <w:lang w:val="uk-UA"/>
        </w:rPr>
        <w:tab/>
      </w:r>
      <w:r w:rsidRPr="008B73B1">
        <w:rPr>
          <w:rFonts w:ascii="Times New Roman" w:hAnsi="Times New Roman"/>
          <w:b/>
          <w:sz w:val="24"/>
          <w:szCs w:val="24"/>
          <w:lang w:val="uk-UA"/>
        </w:rPr>
        <w:tab/>
      </w:r>
      <w:r w:rsidRPr="008B73B1">
        <w:rPr>
          <w:rFonts w:ascii="Times New Roman" w:hAnsi="Times New Roman"/>
          <w:b/>
          <w:sz w:val="24"/>
          <w:szCs w:val="24"/>
          <w:lang w:val="uk-UA"/>
        </w:rPr>
        <w:tab/>
        <w:t xml:space="preserve">Постачальник </w:t>
      </w:r>
    </w:p>
    <w:p w:rsidR="0057106E" w:rsidRPr="008B73B1" w:rsidRDefault="0057106E" w:rsidP="006C230A">
      <w:pPr>
        <w:spacing w:after="0" w:line="240" w:lineRule="auto"/>
        <w:jc w:val="center"/>
        <w:rPr>
          <w:rFonts w:ascii="Times New Roman" w:hAnsi="Times New Roman"/>
          <w:b/>
          <w:sz w:val="24"/>
          <w:szCs w:val="24"/>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8"/>
        <w:gridCol w:w="5070"/>
      </w:tblGrid>
      <w:tr w:rsidR="0057106E" w:rsidRPr="003E026B" w:rsidTr="00994E2E">
        <w:tc>
          <w:tcPr>
            <w:tcW w:w="4848" w:type="dxa"/>
          </w:tcPr>
          <w:p w:rsidR="0057106E" w:rsidRPr="003E026B" w:rsidRDefault="0057106E" w:rsidP="00994E2E">
            <w:pPr>
              <w:spacing w:after="0" w:line="240" w:lineRule="auto"/>
              <w:rPr>
                <w:rFonts w:ascii="Times New Roman" w:hAnsi="Times New Roman"/>
                <w:sz w:val="24"/>
                <w:szCs w:val="24"/>
              </w:rPr>
            </w:pPr>
            <w:r w:rsidRPr="003E026B">
              <w:rPr>
                <w:rFonts w:ascii="Times New Roman" w:hAnsi="Times New Roman"/>
                <w:sz w:val="24"/>
                <w:szCs w:val="24"/>
              </w:rPr>
              <w:t>ПОСТАЧАЛЬНИК:</w:t>
            </w:r>
          </w:p>
          <w:p w:rsidR="0057106E" w:rsidRPr="003E026B" w:rsidRDefault="0057106E" w:rsidP="00994E2E">
            <w:pPr>
              <w:spacing w:after="0" w:line="240" w:lineRule="auto"/>
              <w:rPr>
                <w:rFonts w:ascii="Times New Roman" w:hAnsi="Times New Roman"/>
                <w:sz w:val="24"/>
                <w:szCs w:val="24"/>
              </w:rPr>
            </w:pPr>
          </w:p>
          <w:p w:rsidR="0057106E" w:rsidRPr="003E026B" w:rsidRDefault="0057106E" w:rsidP="00994E2E">
            <w:pPr>
              <w:spacing w:after="0" w:line="240" w:lineRule="auto"/>
              <w:rPr>
                <w:rFonts w:ascii="Times New Roman" w:hAnsi="Times New Roman"/>
                <w:sz w:val="24"/>
                <w:szCs w:val="24"/>
              </w:rPr>
            </w:pPr>
          </w:p>
          <w:p w:rsidR="0057106E" w:rsidRPr="003E026B" w:rsidRDefault="0057106E" w:rsidP="00994E2E">
            <w:pPr>
              <w:spacing w:after="0" w:line="240" w:lineRule="auto"/>
              <w:rPr>
                <w:rFonts w:ascii="Times New Roman" w:hAnsi="Times New Roman"/>
                <w:sz w:val="24"/>
                <w:szCs w:val="24"/>
              </w:rPr>
            </w:pPr>
          </w:p>
          <w:p w:rsidR="0057106E" w:rsidRPr="003E026B" w:rsidRDefault="0057106E" w:rsidP="00994E2E">
            <w:pPr>
              <w:spacing w:after="0" w:line="240" w:lineRule="auto"/>
              <w:rPr>
                <w:rFonts w:ascii="Times New Roman" w:hAnsi="Times New Roman"/>
                <w:sz w:val="24"/>
                <w:szCs w:val="24"/>
              </w:rPr>
            </w:pPr>
          </w:p>
          <w:p w:rsidR="0057106E" w:rsidRPr="003E026B" w:rsidRDefault="0057106E" w:rsidP="00994E2E">
            <w:pPr>
              <w:spacing w:after="0" w:line="240" w:lineRule="auto"/>
              <w:rPr>
                <w:rFonts w:ascii="Times New Roman" w:hAnsi="Times New Roman"/>
                <w:sz w:val="24"/>
                <w:szCs w:val="24"/>
              </w:rPr>
            </w:pPr>
          </w:p>
          <w:p w:rsidR="0057106E" w:rsidRPr="003E026B" w:rsidRDefault="0057106E" w:rsidP="00994E2E">
            <w:pPr>
              <w:spacing w:after="0" w:line="240" w:lineRule="auto"/>
              <w:rPr>
                <w:rFonts w:ascii="Times New Roman" w:hAnsi="Times New Roman"/>
                <w:sz w:val="24"/>
                <w:szCs w:val="24"/>
              </w:rPr>
            </w:pPr>
            <w:r w:rsidRPr="003E026B">
              <w:rPr>
                <w:rFonts w:ascii="Times New Roman" w:hAnsi="Times New Roman"/>
                <w:sz w:val="24"/>
                <w:szCs w:val="24"/>
              </w:rPr>
              <w:t>Директор ____________ /_______________/</w:t>
            </w:r>
          </w:p>
          <w:p w:rsidR="0057106E" w:rsidRPr="003E026B" w:rsidRDefault="0057106E" w:rsidP="00994E2E">
            <w:pPr>
              <w:spacing w:after="0" w:line="240" w:lineRule="auto"/>
              <w:rPr>
                <w:rFonts w:ascii="Times New Roman" w:hAnsi="Times New Roman"/>
                <w:sz w:val="24"/>
                <w:szCs w:val="24"/>
              </w:rPr>
            </w:pPr>
            <w:r w:rsidRPr="003E026B">
              <w:rPr>
                <w:rFonts w:ascii="Times New Roman" w:hAnsi="Times New Roman"/>
                <w:sz w:val="24"/>
                <w:szCs w:val="24"/>
              </w:rPr>
              <w:t xml:space="preserve">                   М.п.</w:t>
            </w:r>
          </w:p>
        </w:tc>
        <w:tc>
          <w:tcPr>
            <w:tcW w:w="5070" w:type="dxa"/>
          </w:tcPr>
          <w:p w:rsidR="0057106E" w:rsidRPr="003E026B" w:rsidRDefault="0057106E" w:rsidP="00994E2E">
            <w:pPr>
              <w:spacing w:after="0" w:line="240" w:lineRule="auto"/>
              <w:rPr>
                <w:rFonts w:ascii="Times New Roman" w:hAnsi="Times New Roman"/>
                <w:sz w:val="24"/>
                <w:szCs w:val="24"/>
              </w:rPr>
            </w:pPr>
            <w:r w:rsidRPr="003E026B">
              <w:rPr>
                <w:rFonts w:ascii="Times New Roman" w:hAnsi="Times New Roman"/>
                <w:sz w:val="24"/>
                <w:szCs w:val="24"/>
              </w:rPr>
              <w:t>ЗАМОВНИК:</w:t>
            </w:r>
          </w:p>
          <w:p w:rsidR="0057106E" w:rsidRDefault="0057106E" w:rsidP="00994E2E">
            <w:pPr>
              <w:spacing w:after="0" w:line="240" w:lineRule="auto"/>
              <w:rPr>
                <w:rFonts w:ascii="Times New Roman" w:hAnsi="Times New Roman"/>
                <w:sz w:val="24"/>
                <w:szCs w:val="24"/>
                <w:lang w:val="uk-UA"/>
              </w:rPr>
            </w:pPr>
          </w:p>
          <w:p w:rsidR="00886939" w:rsidRDefault="00886939" w:rsidP="00994E2E">
            <w:pPr>
              <w:spacing w:after="0" w:line="240" w:lineRule="auto"/>
              <w:rPr>
                <w:rFonts w:ascii="Times New Roman" w:hAnsi="Times New Roman"/>
                <w:sz w:val="24"/>
                <w:szCs w:val="24"/>
                <w:lang w:val="uk-UA"/>
              </w:rPr>
            </w:pPr>
          </w:p>
          <w:p w:rsidR="00886939" w:rsidRDefault="00886939" w:rsidP="00994E2E">
            <w:pPr>
              <w:spacing w:after="0" w:line="240" w:lineRule="auto"/>
              <w:rPr>
                <w:rFonts w:ascii="Times New Roman" w:hAnsi="Times New Roman"/>
                <w:sz w:val="24"/>
                <w:szCs w:val="24"/>
                <w:lang w:val="uk-UA"/>
              </w:rPr>
            </w:pPr>
          </w:p>
          <w:p w:rsidR="00886939" w:rsidRDefault="00886939" w:rsidP="00994E2E">
            <w:pPr>
              <w:spacing w:after="0" w:line="240" w:lineRule="auto"/>
              <w:rPr>
                <w:rFonts w:ascii="Times New Roman" w:hAnsi="Times New Roman"/>
                <w:sz w:val="24"/>
                <w:szCs w:val="24"/>
                <w:lang w:val="uk-UA"/>
              </w:rPr>
            </w:pPr>
          </w:p>
          <w:p w:rsidR="00886939" w:rsidRPr="00886939" w:rsidRDefault="00886939" w:rsidP="00994E2E">
            <w:pPr>
              <w:spacing w:after="0" w:line="240" w:lineRule="auto"/>
              <w:rPr>
                <w:rFonts w:ascii="Times New Roman" w:hAnsi="Times New Roman"/>
                <w:sz w:val="24"/>
                <w:szCs w:val="24"/>
                <w:lang w:val="uk-UA"/>
              </w:rPr>
            </w:pPr>
          </w:p>
          <w:p w:rsidR="0057106E" w:rsidRPr="003E026B" w:rsidRDefault="0057106E" w:rsidP="00994E2E">
            <w:pPr>
              <w:spacing w:after="0" w:line="240" w:lineRule="auto"/>
              <w:rPr>
                <w:rFonts w:ascii="Times New Roman" w:hAnsi="Times New Roman"/>
                <w:sz w:val="24"/>
                <w:szCs w:val="24"/>
              </w:rPr>
            </w:pPr>
            <w:r w:rsidRPr="003E026B">
              <w:rPr>
                <w:rFonts w:ascii="Times New Roman" w:hAnsi="Times New Roman"/>
                <w:sz w:val="24"/>
                <w:szCs w:val="24"/>
              </w:rPr>
              <w:t xml:space="preserve"> Директор ________________ /__________/</w:t>
            </w:r>
          </w:p>
          <w:p w:rsidR="0057106E" w:rsidRPr="003E026B" w:rsidRDefault="0057106E" w:rsidP="00994E2E">
            <w:pPr>
              <w:spacing w:after="0" w:line="240" w:lineRule="auto"/>
              <w:rPr>
                <w:rFonts w:ascii="Times New Roman" w:hAnsi="Times New Roman"/>
                <w:sz w:val="24"/>
                <w:szCs w:val="24"/>
              </w:rPr>
            </w:pPr>
            <w:r w:rsidRPr="003E026B">
              <w:rPr>
                <w:rFonts w:ascii="Times New Roman" w:hAnsi="Times New Roman"/>
                <w:sz w:val="24"/>
                <w:szCs w:val="24"/>
              </w:rPr>
              <w:t xml:space="preserve">                         М.</w:t>
            </w:r>
            <w:proofErr w:type="gramStart"/>
            <w:r w:rsidRPr="003E026B">
              <w:rPr>
                <w:rFonts w:ascii="Times New Roman" w:hAnsi="Times New Roman"/>
                <w:sz w:val="24"/>
                <w:szCs w:val="24"/>
              </w:rPr>
              <w:t>п</w:t>
            </w:r>
            <w:proofErr w:type="gramEnd"/>
          </w:p>
        </w:tc>
      </w:tr>
    </w:tbl>
    <w:p w:rsidR="006C230A" w:rsidRPr="008B73B1" w:rsidRDefault="006C230A" w:rsidP="006C230A">
      <w:pPr>
        <w:pStyle w:val="ac"/>
        <w:spacing w:after="0" w:line="240" w:lineRule="auto"/>
        <w:jc w:val="center"/>
        <w:rPr>
          <w:rFonts w:ascii="Times New Roman" w:hAnsi="Times New Roman"/>
          <w:b/>
          <w:color w:val="000000"/>
          <w:sz w:val="24"/>
          <w:szCs w:val="24"/>
          <w:lang w:val="uk-UA"/>
        </w:rPr>
      </w:pP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Учасники не зобов’язані подавати у складі тендерної пропозиції додатки до Договору.</w:t>
      </w:r>
    </w:p>
    <w:p w:rsidR="006C230A" w:rsidRPr="008B73B1" w:rsidRDefault="006C230A" w:rsidP="006C230A">
      <w:pPr>
        <w:pStyle w:val="ac"/>
        <w:spacing w:after="0" w:line="240" w:lineRule="auto"/>
        <w:jc w:val="both"/>
        <w:rPr>
          <w:rFonts w:ascii="Times New Roman" w:hAnsi="Times New Roman"/>
          <w:color w:val="000000"/>
          <w:sz w:val="24"/>
          <w:szCs w:val="24"/>
          <w:lang w:val="uk-UA"/>
        </w:rPr>
      </w:pPr>
    </w:p>
    <w:p w:rsidR="00782FDE" w:rsidRDefault="00782FDE" w:rsidP="006C230A">
      <w:pPr>
        <w:pStyle w:val="ac"/>
        <w:spacing w:after="0" w:line="240" w:lineRule="auto"/>
        <w:jc w:val="center"/>
        <w:rPr>
          <w:rFonts w:ascii="Times New Roman" w:hAnsi="Times New Roman"/>
          <w:b/>
          <w:color w:val="000000"/>
          <w:sz w:val="24"/>
          <w:szCs w:val="24"/>
          <w:lang w:val="uk-UA"/>
        </w:rPr>
      </w:pPr>
    </w:p>
    <w:p w:rsidR="006C230A" w:rsidRPr="008B73B1" w:rsidRDefault="006C230A" w:rsidP="006C230A">
      <w:pPr>
        <w:pStyle w:val="ac"/>
        <w:spacing w:after="0" w:line="240" w:lineRule="auto"/>
        <w:jc w:val="center"/>
        <w:rPr>
          <w:rFonts w:ascii="Times New Roman" w:hAnsi="Times New Roman"/>
          <w:b/>
          <w:color w:val="000000"/>
          <w:sz w:val="24"/>
          <w:szCs w:val="24"/>
          <w:lang w:val="uk-UA"/>
        </w:rPr>
      </w:pPr>
      <w:r w:rsidRPr="008B73B1">
        <w:rPr>
          <w:rFonts w:ascii="Times New Roman" w:hAnsi="Times New Roman"/>
          <w:b/>
          <w:color w:val="000000"/>
          <w:sz w:val="24"/>
          <w:szCs w:val="24"/>
          <w:lang w:val="uk-UA"/>
        </w:rPr>
        <w:t>Порядок змін умов договору про закупівлю</w:t>
      </w:r>
    </w:p>
    <w:p w:rsidR="006C230A" w:rsidRPr="008B73B1" w:rsidRDefault="006C230A" w:rsidP="006C230A">
      <w:pPr>
        <w:pStyle w:val="ac"/>
        <w:spacing w:after="0" w:line="240" w:lineRule="auto"/>
        <w:jc w:val="both"/>
        <w:rPr>
          <w:rFonts w:ascii="Times New Roman" w:hAnsi="Times New Roman"/>
          <w:color w:val="000000"/>
          <w:sz w:val="24"/>
          <w:szCs w:val="24"/>
          <w:lang w:val="uk-UA"/>
        </w:rPr>
      </w:pP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1. Зміни, що до договору про закупівлю можуть вноситись у випадках, визначених статтею 36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2. Пропозицію щодо внесення змін до договору може зробити кожна із сторін договору.</w:t>
      </w: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C230A" w:rsidRPr="008B73B1" w:rsidRDefault="006C230A" w:rsidP="006C230A">
      <w:pPr>
        <w:pStyle w:val="ac"/>
        <w:spacing w:after="0" w:line="240" w:lineRule="auto"/>
        <w:jc w:val="both"/>
        <w:rPr>
          <w:rFonts w:ascii="Times New Roman" w:hAnsi="Times New Roman"/>
          <w:color w:val="000000"/>
          <w:sz w:val="24"/>
          <w:szCs w:val="24"/>
          <w:lang w:val="uk-UA"/>
        </w:rPr>
      </w:pPr>
      <w:r w:rsidRPr="008B73B1">
        <w:rPr>
          <w:rFonts w:ascii="Times New Roman" w:hAnsi="Times New Roman"/>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6C230A" w:rsidRPr="008B73B1" w:rsidRDefault="006C230A" w:rsidP="006C230A">
      <w:pPr>
        <w:tabs>
          <w:tab w:val="left" w:pos="6015"/>
        </w:tabs>
        <w:spacing w:after="0" w:line="240" w:lineRule="auto"/>
        <w:jc w:val="both"/>
        <w:rPr>
          <w:rFonts w:ascii="Times New Roman" w:hAnsi="Times New Roman"/>
          <w:sz w:val="24"/>
          <w:szCs w:val="24"/>
          <w:lang w:val="uk-UA"/>
        </w:rPr>
      </w:pPr>
      <w:r w:rsidRPr="008B73B1">
        <w:rPr>
          <w:rFonts w:ascii="Times New Roman" w:hAnsi="Times New Roman"/>
          <w:color w:val="000000"/>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r w:rsidR="005E38D5">
        <w:rPr>
          <w:rFonts w:ascii="Times New Roman" w:hAnsi="Times New Roman"/>
          <w:color w:val="000000"/>
          <w:sz w:val="24"/>
          <w:szCs w:val="24"/>
          <w:lang w:val="uk-UA"/>
        </w:rPr>
        <w:t xml:space="preserve"> та пункту 19 постанови Кабінету Міністрів України від 12 жовтня 2022 року № </w:t>
      </w:r>
      <w:r w:rsidR="00F55FD5">
        <w:rPr>
          <w:rFonts w:ascii="Times New Roman" w:hAnsi="Times New Roman"/>
          <w:color w:val="000000"/>
          <w:sz w:val="24"/>
          <w:szCs w:val="24"/>
          <w:lang w:val="uk-UA"/>
        </w:rPr>
        <w:t>1178</w:t>
      </w:r>
      <w:r w:rsidRPr="008B73B1">
        <w:rPr>
          <w:rFonts w:ascii="Times New Roman" w:hAnsi="Times New Roman"/>
          <w:color w:val="000000"/>
          <w:sz w:val="24"/>
          <w:szCs w:val="24"/>
          <w:lang w:val="uk-UA"/>
        </w:rPr>
        <w:t>.</w:t>
      </w: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6C230A" w:rsidRPr="008B73B1" w:rsidRDefault="006C230A" w:rsidP="006C230A">
      <w:pPr>
        <w:tabs>
          <w:tab w:val="left" w:pos="6015"/>
        </w:tabs>
        <w:spacing w:after="0" w:line="240" w:lineRule="auto"/>
        <w:jc w:val="right"/>
        <w:rPr>
          <w:rFonts w:ascii="Times New Roman" w:hAnsi="Times New Roman"/>
          <w:sz w:val="24"/>
          <w:szCs w:val="24"/>
          <w:lang w:val="uk-UA"/>
        </w:rPr>
      </w:pPr>
    </w:p>
    <w:p w:rsidR="00543EEC" w:rsidRPr="008B73B1" w:rsidRDefault="00543EEC">
      <w:pPr>
        <w:rPr>
          <w:rFonts w:ascii="Times New Roman" w:hAnsi="Times New Roman"/>
          <w:sz w:val="24"/>
          <w:szCs w:val="24"/>
          <w:lang w:val="uk-UA"/>
        </w:rPr>
      </w:pPr>
    </w:p>
    <w:sectPr w:rsidR="00543EEC" w:rsidRPr="008B73B1" w:rsidSect="007C7800">
      <w:footerReference w:type="default" r:id="rId17"/>
      <w:pgSz w:w="11906" w:h="16838"/>
      <w:pgMar w:top="568" w:right="850" w:bottom="1134"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C4" w:rsidRDefault="005463C4">
      <w:pPr>
        <w:spacing w:after="0" w:line="240" w:lineRule="auto"/>
      </w:pPr>
      <w:r>
        <w:separator/>
      </w:r>
    </w:p>
  </w:endnote>
  <w:endnote w:type="continuationSeparator" w:id="0">
    <w:p w:rsidR="005463C4" w:rsidRDefault="00546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C4" w:rsidRPr="005243F3" w:rsidRDefault="005463C4">
    <w:pPr>
      <w:pStyle w:val="af4"/>
      <w:jc w:val="center"/>
      <w:rPr>
        <w:rFonts w:ascii="Times New Roman" w:hAnsi="Times New Roman"/>
      </w:rPr>
    </w:pPr>
    <w:r w:rsidRPr="004F2F18">
      <w:rPr>
        <w:rFonts w:ascii="Times New Roman" w:hAnsi="Times New Roman"/>
        <w:noProof/>
        <w:lang w:val="en-US"/>
      </w:rPr>
    </w:r>
    <w:r w:rsidRPr="004F2F18">
      <w:rPr>
        <w:rFonts w:ascii="Times New Roman" w:hAnsi="Times New Roman"/>
        <w:noProof/>
        <w:lang w:val="en-US"/>
      </w:rPr>
      <w:pict>
        <v:shapetype id="_x0000_t110" coordsize="21600,21600" o:spt="110" path="m10800,l,10800,10800,21600,21600,10800xe">
          <v:stroke joinstyle="miter"/>
          <v:path gradientshapeok="t" o:connecttype="rect" textboxrect="5400,5400,16200,16200"/>
        </v:shapetype>
        <v:shape id="Блок-схема: решение 648" o:spid="_x0000_s1025"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5463C4" w:rsidRPr="005243F3" w:rsidRDefault="005463C4" w:rsidP="005463C4">
    <w:pPr>
      <w:pStyle w:val="af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98373B">
      <w:rPr>
        <w:rFonts w:ascii="Times New Roman" w:hAnsi="Times New Roman"/>
        <w:noProof/>
      </w:rPr>
      <w:t>16</w:t>
    </w:r>
    <w:r w:rsidRPr="005243F3">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C4" w:rsidRDefault="005463C4">
      <w:pPr>
        <w:spacing w:after="0" w:line="240" w:lineRule="auto"/>
      </w:pPr>
      <w:r>
        <w:separator/>
      </w:r>
    </w:p>
  </w:footnote>
  <w:footnote w:type="continuationSeparator" w:id="0">
    <w:p w:rsidR="005463C4" w:rsidRDefault="00546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3"/>
      <w:numFmt w:val="bullet"/>
      <w:lvlText w:val="-"/>
      <w:lvlJc w:val="left"/>
      <w:pPr>
        <w:tabs>
          <w:tab w:val="num" w:pos="0"/>
        </w:tabs>
        <w:ind w:left="720" w:hanging="360"/>
      </w:pPr>
      <w:rPr>
        <w:rFonts w:ascii="Times New Roman" w:hAnsi="Times New Roman" w:cs="Times New Roman"/>
        <w:position w:val="0"/>
        <w:sz w:val="24"/>
        <w:szCs w:val="24"/>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4"/>
        <w:vertAlign w:val="baseline"/>
      </w:rPr>
    </w:lvl>
  </w:abstractNum>
  <w:abstractNum w:abstractNumId="1">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4D47C5"/>
    <w:multiLevelType w:val="multilevel"/>
    <w:tmpl w:val="29DC3F0A"/>
    <w:lvl w:ilvl="0">
      <w:start w:val="1"/>
      <w:numFmt w:val="decimal"/>
      <w:lvlText w:val="%1."/>
      <w:lvlJc w:val="left"/>
      <w:pPr>
        <w:ind w:left="360" w:hanging="360"/>
      </w:pPr>
      <w:rPr>
        <w:rFonts w:hint="default"/>
        <w:color w:val="000000"/>
      </w:rPr>
    </w:lvl>
    <w:lvl w:ilvl="1">
      <w:start w:val="1"/>
      <w:numFmt w:val="decimal"/>
      <w:lvlText w:val="%1.%2."/>
      <w:lvlJc w:val="left"/>
      <w:pPr>
        <w:ind w:left="3338" w:hanging="36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3">
    <w:nsid w:val="29851F70"/>
    <w:multiLevelType w:val="multilevel"/>
    <w:tmpl w:val="64326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4203D7"/>
    <w:multiLevelType w:val="multilevel"/>
    <w:tmpl w:val="D54ECE30"/>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b w:val="0"/>
        <w:bCs/>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818B2"/>
    <w:multiLevelType w:val="hybridMultilevel"/>
    <w:tmpl w:val="BCDA7A62"/>
    <w:lvl w:ilvl="0" w:tplc="36BAC4DC">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540F1C57"/>
    <w:multiLevelType w:val="hybridMultilevel"/>
    <w:tmpl w:val="D68AFD0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561B1385"/>
    <w:multiLevelType w:val="hybridMultilevel"/>
    <w:tmpl w:val="1346A132"/>
    <w:lvl w:ilvl="0" w:tplc="0419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75586"/>
    <w:multiLevelType w:val="hybridMultilevel"/>
    <w:tmpl w:val="A18279F4"/>
    <w:lvl w:ilvl="0" w:tplc="B64C22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5118F"/>
    <w:multiLevelType w:val="hybridMultilevel"/>
    <w:tmpl w:val="0D0CD28E"/>
    <w:lvl w:ilvl="0" w:tplc="BCCC525C">
      <w:start w:val="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5DC93FC1"/>
    <w:multiLevelType w:val="hybridMultilevel"/>
    <w:tmpl w:val="30A6C59A"/>
    <w:lvl w:ilvl="0" w:tplc="475AD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5">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70BB04C9"/>
    <w:multiLevelType w:val="hybridMultilevel"/>
    <w:tmpl w:val="9E72F0A6"/>
    <w:lvl w:ilvl="0" w:tplc="3EACA7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E30D6A"/>
    <w:multiLevelType w:val="hybridMultilevel"/>
    <w:tmpl w:val="833E84E8"/>
    <w:lvl w:ilvl="0" w:tplc="0419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4"/>
  </w:num>
  <w:num w:numId="2">
    <w:abstractNumId w:val="15"/>
  </w:num>
  <w:num w:numId="3">
    <w:abstractNumId w:val="11"/>
  </w:num>
  <w:num w:numId="4">
    <w:abstractNumId w:val="13"/>
  </w:num>
  <w:num w:numId="5">
    <w:abstractNumId w:val="12"/>
  </w:num>
  <w:num w:numId="6">
    <w:abstractNumId w:val="16"/>
  </w:num>
  <w:num w:numId="7">
    <w:abstractNumId w:val="10"/>
  </w:num>
  <w:num w:numId="8">
    <w:abstractNumId w:val="4"/>
  </w:num>
  <w:num w:numId="9">
    <w:abstractNumId w:val="1"/>
  </w:num>
  <w:num w:numId="10">
    <w:abstractNumId w:val="5"/>
  </w:num>
  <w:num w:numId="11">
    <w:abstractNumId w:val="7"/>
  </w:num>
  <w:num w:numId="12">
    <w:abstractNumId w:val="3"/>
  </w:num>
  <w:num w:numId="13">
    <w:abstractNumId w:val="0"/>
  </w:num>
  <w:num w:numId="14">
    <w:abstractNumId w:val="2"/>
  </w:num>
  <w:num w:numId="15">
    <w:abstractNumId w:val="6"/>
  </w:num>
  <w:num w:numId="16">
    <w:abstractNumId w:val="17"/>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E2F57"/>
    <w:rsid w:val="000B062A"/>
    <w:rsid w:val="000B34B5"/>
    <w:rsid w:val="00100D5A"/>
    <w:rsid w:val="0011413B"/>
    <w:rsid w:val="00122CA3"/>
    <w:rsid w:val="0014139F"/>
    <w:rsid w:val="001878C1"/>
    <w:rsid w:val="00190B94"/>
    <w:rsid w:val="00190FE6"/>
    <w:rsid w:val="001A47EC"/>
    <w:rsid w:val="001A4FB6"/>
    <w:rsid w:val="001C33BE"/>
    <w:rsid w:val="00255DB6"/>
    <w:rsid w:val="002A2749"/>
    <w:rsid w:val="002D332B"/>
    <w:rsid w:val="002F5B5C"/>
    <w:rsid w:val="00351258"/>
    <w:rsid w:val="003620FD"/>
    <w:rsid w:val="003A7F4F"/>
    <w:rsid w:val="00435BBB"/>
    <w:rsid w:val="0046076E"/>
    <w:rsid w:val="004C3DFA"/>
    <w:rsid w:val="004F2F18"/>
    <w:rsid w:val="0052178A"/>
    <w:rsid w:val="00531FE6"/>
    <w:rsid w:val="00542823"/>
    <w:rsid w:val="00543EEC"/>
    <w:rsid w:val="005463C4"/>
    <w:rsid w:val="005529CE"/>
    <w:rsid w:val="00552EBC"/>
    <w:rsid w:val="0057106E"/>
    <w:rsid w:val="00581788"/>
    <w:rsid w:val="005D27DD"/>
    <w:rsid w:val="005E38D5"/>
    <w:rsid w:val="005F2955"/>
    <w:rsid w:val="00614695"/>
    <w:rsid w:val="00620FE6"/>
    <w:rsid w:val="0063526D"/>
    <w:rsid w:val="00655526"/>
    <w:rsid w:val="006954C7"/>
    <w:rsid w:val="006C230A"/>
    <w:rsid w:val="00723BDC"/>
    <w:rsid w:val="00727453"/>
    <w:rsid w:val="00735556"/>
    <w:rsid w:val="00767FA9"/>
    <w:rsid w:val="00782FDE"/>
    <w:rsid w:val="00783CF1"/>
    <w:rsid w:val="007C7800"/>
    <w:rsid w:val="007F75E2"/>
    <w:rsid w:val="008354FA"/>
    <w:rsid w:val="008726B8"/>
    <w:rsid w:val="00886939"/>
    <w:rsid w:val="00894EFE"/>
    <w:rsid w:val="008A1C8D"/>
    <w:rsid w:val="008B73B1"/>
    <w:rsid w:val="008D2640"/>
    <w:rsid w:val="008F2D60"/>
    <w:rsid w:val="008F483D"/>
    <w:rsid w:val="009462EB"/>
    <w:rsid w:val="00951EBF"/>
    <w:rsid w:val="00952510"/>
    <w:rsid w:val="0098373B"/>
    <w:rsid w:val="00995A3C"/>
    <w:rsid w:val="00997AB1"/>
    <w:rsid w:val="009C15A6"/>
    <w:rsid w:val="00A52169"/>
    <w:rsid w:val="00A8672D"/>
    <w:rsid w:val="00A9582A"/>
    <w:rsid w:val="00AE53A9"/>
    <w:rsid w:val="00AF39FD"/>
    <w:rsid w:val="00B44CF8"/>
    <w:rsid w:val="00B55F25"/>
    <w:rsid w:val="00B7470C"/>
    <w:rsid w:val="00B82FD7"/>
    <w:rsid w:val="00BB72C1"/>
    <w:rsid w:val="00BD5F22"/>
    <w:rsid w:val="00BE2F57"/>
    <w:rsid w:val="00C9178A"/>
    <w:rsid w:val="00CD5E5A"/>
    <w:rsid w:val="00CF2C53"/>
    <w:rsid w:val="00D05AD0"/>
    <w:rsid w:val="00D069CF"/>
    <w:rsid w:val="00D14588"/>
    <w:rsid w:val="00D61E11"/>
    <w:rsid w:val="00D90E1B"/>
    <w:rsid w:val="00D92F99"/>
    <w:rsid w:val="00D9724D"/>
    <w:rsid w:val="00DA760E"/>
    <w:rsid w:val="00DC3247"/>
    <w:rsid w:val="00DC6B16"/>
    <w:rsid w:val="00E169C8"/>
    <w:rsid w:val="00E566AD"/>
    <w:rsid w:val="00EA7018"/>
    <w:rsid w:val="00F55686"/>
    <w:rsid w:val="00F55FD5"/>
    <w:rsid w:val="00F6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0A"/>
    <w:pPr>
      <w:spacing w:after="200" w:line="276" w:lineRule="auto"/>
    </w:pPr>
    <w:rPr>
      <w:rFonts w:ascii="Calibri" w:eastAsia="Calibri" w:hAnsi="Calibri" w:cs="Times New Roman"/>
    </w:rPr>
  </w:style>
  <w:style w:type="paragraph" w:styleId="1">
    <w:name w:val="heading 1"/>
    <w:basedOn w:val="a"/>
    <w:next w:val="a"/>
    <w:link w:val="10"/>
    <w:uiPriority w:val="9"/>
    <w:qFormat/>
    <w:rsid w:val="006C230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6C230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6C230A"/>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C230A"/>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30A"/>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C230A"/>
    <w:rPr>
      <w:rFonts w:ascii="Cambria" w:eastAsia="Times New Roman" w:hAnsi="Cambria" w:cs="Times New Roman"/>
      <w:b/>
      <w:bCs/>
      <w:i/>
      <w:iCs/>
      <w:sz w:val="28"/>
      <w:szCs w:val="28"/>
    </w:rPr>
  </w:style>
  <w:style w:type="character" w:customStyle="1" w:styleId="30">
    <w:name w:val="Заголовок 3 Знак"/>
    <w:basedOn w:val="a0"/>
    <w:link w:val="3"/>
    <w:rsid w:val="006C230A"/>
    <w:rPr>
      <w:rFonts w:ascii="Cambria" w:eastAsia="Times New Roman" w:hAnsi="Cambria" w:cs="Times New Roman"/>
      <w:b/>
      <w:bCs/>
      <w:sz w:val="26"/>
      <w:szCs w:val="26"/>
    </w:rPr>
  </w:style>
  <w:style w:type="character" w:customStyle="1" w:styleId="60">
    <w:name w:val="Заголовок 6 Знак"/>
    <w:basedOn w:val="a0"/>
    <w:link w:val="6"/>
    <w:rsid w:val="006C230A"/>
    <w:rPr>
      <w:rFonts w:ascii="Times New Roman" w:eastAsia="Times New Roman" w:hAnsi="Times New Roman" w:cs="Times New Roman"/>
      <w:b/>
      <w:sz w:val="32"/>
      <w:szCs w:val="20"/>
      <w:lang w:val="uk-UA" w:eastAsia="ru-RU"/>
    </w:rPr>
  </w:style>
  <w:style w:type="paragraph" w:customStyle="1" w:styleId="rvps7">
    <w:name w:val="rvps7"/>
    <w:basedOn w:val="a"/>
    <w:rsid w:val="006C23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6C230A"/>
  </w:style>
  <w:style w:type="character" w:customStyle="1" w:styleId="apple-converted-space">
    <w:name w:val="apple-converted-space"/>
    <w:basedOn w:val="a0"/>
    <w:rsid w:val="006C230A"/>
  </w:style>
  <w:style w:type="paragraph" w:customStyle="1" w:styleId="rvps12">
    <w:name w:val="rvps12"/>
    <w:basedOn w:val="a"/>
    <w:rsid w:val="006C23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6C230A"/>
  </w:style>
  <w:style w:type="paragraph" w:customStyle="1" w:styleId="rvps14">
    <w:name w:val="rvps14"/>
    <w:basedOn w:val="a"/>
    <w:rsid w:val="006C230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6C230A"/>
    <w:rPr>
      <w:color w:val="0000FF"/>
      <w:u w:val="single"/>
    </w:rPr>
  </w:style>
  <w:style w:type="paragraph" w:styleId="a4">
    <w:name w:val="No Spacing"/>
    <w:aliases w:val="nado12"/>
    <w:link w:val="a5"/>
    <w:uiPriority w:val="1"/>
    <w:qFormat/>
    <w:rsid w:val="006C230A"/>
    <w:pPr>
      <w:spacing w:after="0" w:line="240" w:lineRule="auto"/>
    </w:pPr>
    <w:rPr>
      <w:rFonts w:ascii="Calibri" w:eastAsia="Calibri" w:hAnsi="Calibri" w:cs="Times New Roman"/>
      <w:lang w:val="uk-UA"/>
    </w:rPr>
  </w:style>
  <w:style w:type="character" w:customStyle="1" w:styleId="rvts0">
    <w:name w:val="rvts0"/>
    <w:uiPriority w:val="99"/>
    <w:qFormat/>
    <w:rsid w:val="006C230A"/>
    <w:rPr>
      <w:rFonts w:cs="Times New Roman"/>
    </w:rPr>
  </w:style>
  <w:style w:type="paragraph" w:customStyle="1" w:styleId="rvps2">
    <w:name w:val="rvps2"/>
    <w:basedOn w:val="a"/>
    <w:rsid w:val="006C230A"/>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basedOn w:val="a"/>
    <w:uiPriority w:val="34"/>
    <w:qFormat/>
    <w:rsid w:val="006C230A"/>
    <w:pPr>
      <w:ind w:left="720"/>
      <w:contextualSpacing/>
    </w:pPr>
  </w:style>
  <w:style w:type="paragraph" w:styleId="21">
    <w:name w:val="Body Text Indent 2"/>
    <w:basedOn w:val="a"/>
    <w:link w:val="22"/>
    <w:rsid w:val="006C230A"/>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rsid w:val="006C230A"/>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6C230A"/>
    <w:pPr>
      <w:spacing w:after="120" w:line="480" w:lineRule="auto"/>
    </w:pPr>
  </w:style>
  <w:style w:type="character" w:customStyle="1" w:styleId="24">
    <w:name w:val="Основной текст 2 Знак"/>
    <w:basedOn w:val="a0"/>
    <w:link w:val="23"/>
    <w:uiPriority w:val="99"/>
    <w:semiHidden/>
    <w:rsid w:val="006C230A"/>
    <w:rPr>
      <w:rFonts w:ascii="Calibri" w:eastAsia="Calibri" w:hAnsi="Calibri" w:cs="Times New Roman"/>
    </w:rPr>
  </w:style>
  <w:style w:type="paragraph" w:styleId="a7">
    <w:name w:val="Title"/>
    <w:basedOn w:val="a"/>
    <w:next w:val="a8"/>
    <w:link w:val="11"/>
    <w:uiPriority w:val="10"/>
    <w:qFormat/>
    <w:rsid w:val="006C2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rsid w:val="006C230A"/>
    <w:rPr>
      <w:rFonts w:ascii="Arial" w:eastAsia="Times New Roman" w:hAnsi="Arial"/>
      <w:b/>
      <w:snapToGrid w:val="0"/>
      <w:sz w:val="18"/>
      <w:lang w:val="uk-UA"/>
    </w:rPr>
  </w:style>
  <w:style w:type="paragraph" w:styleId="aa">
    <w:name w:val="Subtitle"/>
    <w:basedOn w:val="a"/>
    <w:link w:val="ab"/>
    <w:qFormat/>
    <w:rsid w:val="006C230A"/>
    <w:pPr>
      <w:spacing w:after="0" w:line="360" w:lineRule="auto"/>
      <w:jc w:val="center"/>
    </w:pPr>
    <w:rPr>
      <w:rFonts w:ascii="Times New Roman" w:eastAsia="Times New Roman" w:hAnsi="Times New Roman"/>
      <w:b/>
      <w:noProof/>
      <w:sz w:val="24"/>
      <w:szCs w:val="24"/>
      <w:lang w:val="en-GB"/>
    </w:rPr>
  </w:style>
  <w:style w:type="character" w:customStyle="1" w:styleId="ab">
    <w:name w:val="Подзаголовок Знак"/>
    <w:basedOn w:val="a0"/>
    <w:link w:val="aa"/>
    <w:rsid w:val="006C230A"/>
    <w:rPr>
      <w:rFonts w:ascii="Times New Roman" w:eastAsia="Times New Roman" w:hAnsi="Times New Roman" w:cs="Times New Roman"/>
      <w:b/>
      <w:noProof/>
      <w:sz w:val="24"/>
      <w:szCs w:val="24"/>
      <w:lang w:val="en-GB"/>
    </w:rPr>
  </w:style>
  <w:style w:type="paragraph" w:styleId="ac">
    <w:name w:val="Body Text"/>
    <w:basedOn w:val="a"/>
    <w:link w:val="ad"/>
    <w:unhideWhenUsed/>
    <w:rsid w:val="006C230A"/>
    <w:pPr>
      <w:spacing w:after="120"/>
    </w:pPr>
  </w:style>
  <w:style w:type="character" w:customStyle="1" w:styleId="ad">
    <w:name w:val="Основной текст Знак"/>
    <w:basedOn w:val="a0"/>
    <w:link w:val="ac"/>
    <w:rsid w:val="006C230A"/>
    <w:rPr>
      <w:rFonts w:ascii="Calibri" w:eastAsia="Calibri" w:hAnsi="Calibri" w:cs="Times New Roman"/>
    </w:rPr>
  </w:style>
  <w:style w:type="table" w:styleId="ae">
    <w:name w:val="Table Grid"/>
    <w:basedOn w:val="a1"/>
    <w:uiPriority w:val="59"/>
    <w:rsid w:val="006C23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6C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link w:val="HTML"/>
    <w:rsid w:val="006C230A"/>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6C23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C230A"/>
    <w:rPr>
      <w:rFonts w:ascii="Tahoma" w:eastAsia="Calibri" w:hAnsi="Tahoma" w:cs="Tahoma"/>
      <w:sz w:val="16"/>
      <w:szCs w:val="16"/>
    </w:rPr>
  </w:style>
  <w:style w:type="character" w:customStyle="1" w:styleId="af1">
    <w:name w:val="Обычный (веб) Знак"/>
    <w:aliases w:val="Знак17 Знак,Знак18 Знак Знак,Знак17 Знак1 Знак, Знак17 Знак, Знак18 Знак Знак, Знак17 Знак1 Знак,Знак2 Знак Знак,Обычный (веб) Знак1 Знак1,Обычный (веб) Знак Знак1 Знак1,Обычный (Web) Знак Знак Знак Знак Знак1,Обычный (веб) Знак1"/>
    <w:locked/>
    <w:rsid w:val="006C230A"/>
    <w:rPr>
      <w:rFonts w:ascii="Times New Roman" w:eastAsia="Times New Roman" w:hAnsi="Times New Roman"/>
      <w:sz w:val="24"/>
      <w:szCs w:val="24"/>
    </w:rPr>
  </w:style>
  <w:style w:type="paragraph" w:styleId="31">
    <w:name w:val="Body Text 3"/>
    <w:basedOn w:val="a"/>
    <w:link w:val="32"/>
    <w:unhideWhenUsed/>
    <w:rsid w:val="006C230A"/>
    <w:pPr>
      <w:spacing w:after="120"/>
    </w:pPr>
    <w:rPr>
      <w:sz w:val="16"/>
      <w:szCs w:val="16"/>
    </w:rPr>
  </w:style>
  <w:style w:type="character" w:customStyle="1" w:styleId="32">
    <w:name w:val="Основной текст 3 Знак"/>
    <w:basedOn w:val="a0"/>
    <w:link w:val="31"/>
    <w:rsid w:val="006C230A"/>
    <w:rPr>
      <w:rFonts w:ascii="Calibri" w:eastAsia="Calibri" w:hAnsi="Calibri" w:cs="Times New Roman"/>
      <w:sz w:val="16"/>
      <w:szCs w:val="16"/>
    </w:rPr>
  </w:style>
  <w:style w:type="character" w:customStyle="1" w:styleId="circle">
    <w:name w:val="circle"/>
    <w:rsid w:val="006C230A"/>
  </w:style>
  <w:style w:type="paragraph" w:styleId="af2">
    <w:name w:val="header"/>
    <w:basedOn w:val="a"/>
    <w:link w:val="af3"/>
    <w:unhideWhenUsed/>
    <w:rsid w:val="006C230A"/>
    <w:pPr>
      <w:tabs>
        <w:tab w:val="center" w:pos="4677"/>
        <w:tab w:val="right" w:pos="9355"/>
      </w:tabs>
    </w:pPr>
  </w:style>
  <w:style w:type="character" w:customStyle="1" w:styleId="af3">
    <w:name w:val="Верхний колонтитул Знак"/>
    <w:basedOn w:val="a0"/>
    <w:link w:val="af2"/>
    <w:rsid w:val="006C230A"/>
    <w:rPr>
      <w:rFonts w:ascii="Calibri" w:eastAsia="Calibri" w:hAnsi="Calibri" w:cs="Times New Roman"/>
    </w:rPr>
  </w:style>
  <w:style w:type="paragraph" w:styleId="af4">
    <w:name w:val="footer"/>
    <w:basedOn w:val="a"/>
    <w:link w:val="af5"/>
    <w:uiPriority w:val="99"/>
    <w:unhideWhenUsed/>
    <w:rsid w:val="006C230A"/>
    <w:pPr>
      <w:tabs>
        <w:tab w:val="center" w:pos="4677"/>
        <w:tab w:val="right" w:pos="9355"/>
      </w:tabs>
    </w:pPr>
  </w:style>
  <w:style w:type="character" w:customStyle="1" w:styleId="af5">
    <w:name w:val="Нижний колонтитул Знак"/>
    <w:basedOn w:val="a0"/>
    <w:link w:val="af4"/>
    <w:uiPriority w:val="99"/>
    <w:rsid w:val="006C230A"/>
    <w:rPr>
      <w:rFonts w:ascii="Calibri" w:eastAsia="Calibri" w:hAnsi="Calibri" w:cs="Times New Roman"/>
    </w:rPr>
  </w:style>
  <w:style w:type="paragraph" w:customStyle="1" w:styleId="12">
    <w:name w:val="Без интервала1"/>
    <w:rsid w:val="006C230A"/>
    <w:pPr>
      <w:spacing w:after="0" w:line="240" w:lineRule="auto"/>
    </w:pPr>
    <w:rPr>
      <w:rFonts w:ascii="Calibri" w:eastAsia="Times New Roman" w:hAnsi="Calibri" w:cs="Times New Roman"/>
    </w:rPr>
  </w:style>
  <w:style w:type="paragraph" w:customStyle="1" w:styleId="LO-normal">
    <w:name w:val="LO-normal"/>
    <w:qFormat/>
    <w:rsid w:val="006C230A"/>
    <w:pPr>
      <w:spacing w:after="0" w:line="276" w:lineRule="auto"/>
    </w:pPr>
    <w:rPr>
      <w:rFonts w:ascii="Arial" w:eastAsia="Arial" w:hAnsi="Arial" w:cs="Arial"/>
      <w:color w:val="000000"/>
      <w:lang w:eastAsia="zh-CN"/>
    </w:rPr>
  </w:style>
  <w:style w:type="character" w:customStyle="1" w:styleId="a5">
    <w:name w:val="Без интервала Знак"/>
    <w:aliases w:val="nado12 Знак"/>
    <w:link w:val="a4"/>
    <w:uiPriority w:val="1"/>
    <w:locked/>
    <w:rsid w:val="006C230A"/>
    <w:rPr>
      <w:rFonts w:ascii="Calibri" w:eastAsia="Calibri" w:hAnsi="Calibri" w:cs="Times New Roman"/>
      <w:lang w:val="uk-UA"/>
    </w:rPr>
  </w:style>
  <w:style w:type="character" w:styleId="af6">
    <w:name w:val="page number"/>
    <w:rsid w:val="006C230A"/>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rsid w:val="006C230A"/>
    <w:rPr>
      <w:rFonts w:ascii="Courier New" w:hAnsi="Courier New" w:cs="Courier New"/>
      <w:lang w:eastAsia="ar-SA"/>
    </w:rPr>
  </w:style>
  <w:style w:type="paragraph" w:customStyle="1" w:styleId="13">
    <w:name w:val="Абзац списка1"/>
    <w:basedOn w:val="a"/>
    <w:uiPriority w:val="99"/>
    <w:qFormat/>
    <w:rsid w:val="006C230A"/>
    <w:pPr>
      <w:spacing w:after="0" w:line="240" w:lineRule="auto"/>
      <w:ind w:left="720"/>
    </w:pPr>
    <w:rPr>
      <w:rFonts w:ascii="Times New Roman" w:hAnsi="Times New Roman"/>
      <w:sz w:val="24"/>
      <w:szCs w:val="24"/>
      <w:lang w:val="uk-UA" w:eastAsia="ru-RU"/>
    </w:rPr>
  </w:style>
  <w:style w:type="character" w:customStyle="1" w:styleId="ListLabel54">
    <w:name w:val="ListLabel 54"/>
    <w:rsid w:val="006C230A"/>
    <w:rPr>
      <w:rFonts w:ascii="Times New Roman" w:eastAsia="Times New Roman" w:hAnsi="Times New Roman" w:cs="Times New Roman"/>
      <w:color w:val="auto"/>
      <w:sz w:val="24"/>
      <w:szCs w:val="24"/>
      <w:lang w:val="uk-UA"/>
    </w:rPr>
  </w:style>
  <w:style w:type="paragraph" w:customStyle="1" w:styleId="14">
    <w:name w:val="Обычный1"/>
    <w:qFormat/>
    <w:rsid w:val="006C230A"/>
    <w:pPr>
      <w:spacing w:after="0" w:line="276" w:lineRule="auto"/>
    </w:pPr>
    <w:rPr>
      <w:rFonts w:ascii="Arial" w:eastAsia="Arial" w:hAnsi="Arial" w:cs="Arial"/>
      <w:color w:val="000000"/>
      <w:lang w:eastAsia="ru-RU"/>
    </w:rPr>
  </w:style>
  <w:style w:type="paragraph" w:customStyle="1" w:styleId="25">
    <w:name w:val="Обычный2"/>
    <w:rsid w:val="006C230A"/>
    <w:pPr>
      <w:spacing w:after="0" w:line="276" w:lineRule="auto"/>
    </w:pPr>
    <w:rPr>
      <w:rFonts w:ascii="Arial" w:eastAsia="Arial" w:hAnsi="Arial" w:cs="Arial"/>
      <w:color w:val="000000"/>
      <w:lang w:eastAsia="ru-RU"/>
    </w:rPr>
  </w:style>
  <w:style w:type="character" w:customStyle="1" w:styleId="11">
    <w:name w:val="Название Знак1"/>
    <w:basedOn w:val="a0"/>
    <w:link w:val="a7"/>
    <w:uiPriority w:val="10"/>
    <w:rsid w:val="006C230A"/>
    <w:rPr>
      <w:rFonts w:asciiTheme="majorHAnsi" w:eastAsiaTheme="majorEastAsia" w:hAnsiTheme="majorHAnsi" w:cstheme="majorBidi"/>
      <w:spacing w:val="-10"/>
      <w:kern w:val="28"/>
      <w:sz w:val="56"/>
      <w:szCs w:val="56"/>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6C230A"/>
    <w:rPr>
      <w:rFonts w:ascii="Times New Roman" w:hAnsi="Times New Roman"/>
      <w:sz w:val="24"/>
      <w:szCs w:val="24"/>
    </w:rPr>
  </w:style>
  <w:style w:type="paragraph" w:customStyle="1" w:styleId="33">
    <w:name w:val="Обычный3"/>
    <w:rsid w:val="00E169C8"/>
    <w:pPr>
      <w:spacing w:after="0" w:line="276" w:lineRule="auto"/>
    </w:pPr>
    <w:rPr>
      <w:rFonts w:ascii="Arial" w:eastAsia="Times New Roman"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521554462">
      <w:bodyDiv w:val="1"/>
      <w:marLeft w:val="0"/>
      <w:marRight w:val="0"/>
      <w:marTop w:val="0"/>
      <w:marBottom w:val="0"/>
      <w:divBdr>
        <w:top w:val="none" w:sz="0" w:space="0" w:color="auto"/>
        <w:left w:val="none" w:sz="0" w:space="0" w:color="auto"/>
        <w:bottom w:val="none" w:sz="0" w:space="0" w:color="auto"/>
        <w:right w:val="none" w:sz="0" w:space="0" w:color="auto"/>
      </w:divBdr>
    </w:div>
    <w:div w:id="1525316819">
      <w:bodyDiv w:val="1"/>
      <w:marLeft w:val="0"/>
      <w:marRight w:val="0"/>
      <w:marTop w:val="0"/>
      <w:marBottom w:val="0"/>
      <w:divBdr>
        <w:top w:val="none" w:sz="0" w:space="0" w:color="auto"/>
        <w:left w:val="none" w:sz="0" w:space="0" w:color="auto"/>
        <w:bottom w:val="none" w:sz="0" w:space="0" w:color="auto"/>
        <w:right w:val="none" w:sz="0" w:space="0" w:color="auto"/>
      </w:divBdr>
    </w:div>
    <w:div w:id="19669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byzke-tender2017@ukr.net"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vytiah.mvs.gov.ua/app/lan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D439-EAFE-4F5B-B13D-2B3D8D04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60670</Words>
  <Characters>34582</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ABSOLUT</dc:creator>
  <cp:lastModifiedBy>Library</cp:lastModifiedBy>
  <cp:revision>14</cp:revision>
  <dcterms:created xsi:type="dcterms:W3CDTF">2024-01-08T06:24:00Z</dcterms:created>
  <dcterms:modified xsi:type="dcterms:W3CDTF">2024-01-08T07:33:00Z</dcterms:modified>
</cp:coreProperties>
</file>