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4F0B" w14:textId="77777777" w:rsidR="006B5AD9" w:rsidRPr="00941CCF" w:rsidRDefault="006B5AD9" w:rsidP="006B5AD9">
      <w:pPr>
        <w:spacing w:after="200"/>
        <w:jc w:val="right"/>
        <w:rPr>
          <w:rFonts w:ascii="Times New Roman" w:eastAsia="Times New Roman" w:hAnsi="Times New Roman" w:cs="Times New Roman"/>
          <w:b/>
          <w:bCs/>
          <w:sz w:val="28"/>
          <w:szCs w:val="28"/>
        </w:rPr>
      </w:pPr>
      <w:r w:rsidRPr="00941CCF">
        <w:rPr>
          <w:rFonts w:ascii="Times New Roman" w:eastAsia="Times New Roman" w:hAnsi="Times New Roman" w:cs="Times New Roman"/>
          <w:b/>
          <w:bCs/>
          <w:sz w:val="28"/>
          <w:szCs w:val="28"/>
        </w:rPr>
        <w:t>Додаток № 3</w:t>
      </w:r>
    </w:p>
    <w:p w14:paraId="4DCE41AC" w14:textId="77777777" w:rsidR="006B5AD9" w:rsidRPr="00941CCF" w:rsidRDefault="006B5AD9" w:rsidP="006B5AD9">
      <w:pPr>
        <w:spacing w:line="240" w:lineRule="auto"/>
        <w:jc w:val="center"/>
        <w:rPr>
          <w:rFonts w:ascii="Times New Roman" w:eastAsia="Times New Roman" w:hAnsi="Times New Roman" w:cs="Times New Roman"/>
          <w:b/>
          <w:bCs/>
          <w:sz w:val="28"/>
          <w:szCs w:val="28"/>
        </w:rPr>
      </w:pPr>
      <w:r w:rsidRPr="00941CCF">
        <w:rPr>
          <w:rFonts w:ascii="Times New Roman" w:eastAsia="Times New Roman" w:hAnsi="Times New Roman" w:cs="Times New Roman"/>
          <w:b/>
          <w:bCs/>
          <w:sz w:val="28"/>
          <w:szCs w:val="28"/>
        </w:rPr>
        <w:t>Технічні вимоги</w:t>
      </w:r>
    </w:p>
    <w:p w14:paraId="7CBA4ACF" w14:textId="77777777" w:rsidR="006B5AD9" w:rsidRPr="00941CCF" w:rsidRDefault="006B5AD9" w:rsidP="006B5AD9">
      <w:pPr>
        <w:spacing w:line="240" w:lineRule="auto"/>
        <w:ind w:firstLine="540"/>
        <w:jc w:val="center"/>
        <w:rPr>
          <w:rFonts w:ascii="Times New Roman" w:eastAsia="Times New Roman" w:hAnsi="Times New Roman" w:cs="Times New Roman"/>
          <w:b/>
          <w:bCs/>
          <w:sz w:val="32"/>
          <w:szCs w:val="32"/>
        </w:rPr>
      </w:pPr>
    </w:p>
    <w:p w14:paraId="11D4D38C" w14:textId="77777777" w:rsidR="006B5AD9" w:rsidRPr="00941CCF" w:rsidRDefault="006B5AD9" w:rsidP="006B5AD9">
      <w:pPr>
        <w:keepNext/>
        <w:jc w:val="center"/>
        <w:rPr>
          <w:rFonts w:ascii="Times New Roman" w:eastAsia="Times New Roman" w:hAnsi="Times New Roman" w:cs="Times New Roman"/>
          <w:b/>
          <w:color w:val="00000A"/>
          <w:sz w:val="24"/>
          <w:szCs w:val="24"/>
          <w:lang w:eastAsia="zh-CN" w:bidi="hi-IN"/>
        </w:rPr>
      </w:pPr>
      <w:r w:rsidRPr="00941CCF">
        <w:rPr>
          <w:rFonts w:ascii="Times New Roman" w:eastAsia="Times New Roman" w:hAnsi="Times New Roman" w:cs="Times New Roman"/>
          <w:b/>
          <w:color w:val="00000A"/>
          <w:sz w:val="24"/>
          <w:szCs w:val="24"/>
          <w:lang w:eastAsia="zh-CN" w:bidi="hi-IN"/>
        </w:rPr>
        <w:t>ІНФОРМАЦІЯ</w:t>
      </w:r>
    </w:p>
    <w:p w14:paraId="2CC46E83" w14:textId="77777777" w:rsidR="006B5AD9" w:rsidRPr="00941CCF" w:rsidRDefault="006B5AD9" w:rsidP="006B5AD9">
      <w:pPr>
        <w:keepNext/>
        <w:jc w:val="center"/>
        <w:rPr>
          <w:rFonts w:ascii="Times New Roman" w:eastAsia="Times New Roman" w:hAnsi="Times New Roman" w:cs="Times New Roman"/>
          <w:b/>
          <w:color w:val="00000A"/>
          <w:sz w:val="24"/>
          <w:szCs w:val="24"/>
          <w:lang w:eastAsia="zh-CN" w:bidi="hi-IN"/>
        </w:rPr>
      </w:pPr>
      <w:r w:rsidRPr="00941CCF">
        <w:rPr>
          <w:rFonts w:ascii="Times New Roman" w:eastAsia="Times New Roman" w:hAnsi="Times New Roman" w:cs="Times New Roman"/>
          <w:b/>
          <w:color w:val="00000A"/>
          <w:sz w:val="24"/>
          <w:szCs w:val="24"/>
          <w:lang w:eastAsia="zh-CN" w:bidi="hi-IN"/>
        </w:rPr>
        <w:t xml:space="preserve">про необхідні технічні, якісні та кількісні характеристики предмета закупівлі, </w:t>
      </w:r>
    </w:p>
    <w:p w14:paraId="06D06A77" w14:textId="77777777" w:rsidR="006B5AD9" w:rsidRPr="00941CCF" w:rsidRDefault="006B5AD9" w:rsidP="006B5AD9">
      <w:pPr>
        <w:jc w:val="center"/>
        <w:rPr>
          <w:rFonts w:ascii="Times New Roman" w:eastAsia="Tahoma" w:hAnsi="Times New Roman" w:cs="Times New Roman"/>
          <w:b/>
          <w:color w:val="00000A"/>
          <w:sz w:val="24"/>
          <w:szCs w:val="24"/>
          <w:lang w:eastAsia="zh-CN" w:bidi="hi-IN"/>
        </w:rPr>
      </w:pPr>
      <w:r w:rsidRPr="00941CCF">
        <w:rPr>
          <w:rFonts w:ascii="Times New Roman" w:eastAsia="Times New Roman" w:hAnsi="Times New Roman" w:cs="Times New Roman"/>
          <w:b/>
          <w:color w:val="00000A"/>
          <w:sz w:val="24"/>
          <w:szCs w:val="24"/>
          <w:lang w:eastAsia="zh-CN" w:bidi="hi-IN"/>
        </w:rPr>
        <w:t>в тому числі та документи, які повинен надати учасник для підтвердження відповідності зазначеним характеристик</w:t>
      </w:r>
    </w:p>
    <w:p w14:paraId="049106AA" w14:textId="77777777" w:rsidR="006B5AD9" w:rsidRPr="00941CCF" w:rsidRDefault="006B5AD9" w:rsidP="006B5AD9">
      <w:pPr>
        <w:keepNext/>
        <w:jc w:val="center"/>
        <w:rPr>
          <w:rFonts w:ascii="Times New Roman" w:eastAsia="Tahoma" w:hAnsi="Times New Roman" w:cs="Times New Roman"/>
          <w:b/>
          <w:color w:val="00000A"/>
          <w:sz w:val="24"/>
          <w:szCs w:val="24"/>
          <w:lang w:eastAsia="zh-CN" w:bidi="hi-IN"/>
        </w:rPr>
      </w:pPr>
    </w:p>
    <w:tbl>
      <w:tblPr>
        <w:tblpPr w:leftFromText="180" w:rightFromText="180" w:vertAnchor="text" w:horzAnchor="margin" w:tblpXSpec="center" w:tblpY="20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103"/>
        <w:gridCol w:w="2668"/>
        <w:gridCol w:w="1701"/>
      </w:tblGrid>
      <w:tr w:rsidR="00E7034D" w:rsidRPr="00941CCF" w14:paraId="7881C248" w14:textId="77777777" w:rsidTr="00E7034D">
        <w:trPr>
          <w:trHeight w:val="23"/>
        </w:trPr>
        <w:tc>
          <w:tcPr>
            <w:tcW w:w="734" w:type="dxa"/>
          </w:tcPr>
          <w:p w14:paraId="2242327D" w14:textId="77777777" w:rsidR="00E7034D" w:rsidRPr="00941CCF" w:rsidRDefault="00E7034D" w:rsidP="00E7034D">
            <w:pPr>
              <w:keepNext/>
              <w:snapToGrid w:val="0"/>
              <w:jc w:val="center"/>
              <w:rPr>
                <w:rFonts w:ascii="Times New Roman" w:eastAsia="Tahoma" w:hAnsi="Times New Roman" w:cs="Times New Roman"/>
                <w:b/>
                <w:bCs/>
                <w:color w:val="00000A"/>
                <w:sz w:val="24"/>
                <w:szCs w:val="24"/>
                <w:lang w:eastAsia="zh-CN" w:bidi="hi-IN"/>
              </w:rPr>
            </w:pPr>
            <w:r w:rsidRPr="00941CCF">
              <w:rPr>
                <w:rFonts w:ascii="Times New Roman" w:eastAsia="Tahoma" w:hAnsi="Times New Roman" w:cs="Times New Roman"/>
                <w:b/>
                <w:bCs/>
                <w:color w:val="00000A"/>
                <w:sz w:val="24"/>
                <w:szCs w:val="24"/>
                <w:lang w:eastAsia="zh-CN" w:bidi="hi-IN"/>
              </w:rPr>
              <w:t>№</w:t>
            </w:r>
          </w:p>
        </w:tc>
        <w:tc>
          <w:tcPr>
            <w:tcW w:w="5103" w:type="dxa"/>
          </w:tcPr>
          <w:p w14:paraId="60979FA1" w14:textId="77777777" w:rsidR="00E7034D" w:rsidRPr="00941CCF" w:rsidRDefault="00E7034D" w:rsidP="00E7034D">
            <w:pPr>
              <w:keepNext/>
              <w:snapToGrid w:val="0"/>
              <w:jc w:val="center"/>
              <w:rPr>
                <w:rFonts w:ascii="Times New Roman" w:eastAsia="Tahoma" w:hAnsi="Times New Roman" w:cs="Times New Roman"/>
                <w:b/>
                <w:bCs/>
                <w:color w:val="00000A"/>
                <w:sz w:val="24"/>
                <w:szCs w:val="24"/>
                <w:lang w:eastAsia="zh-CN" w:bidi="hi-IN"/>
              </w:rPr>
            </w:pPr>
            <w:r w:rsidRPr="00941CCF">
              <w:rPr>
                <w:rFonts w:ascii="Times New Roman" w:eastAsia="Tahoma" w:hAnsi="Times New Roman" w:cs="Times New Roman"/>
                <w:b/>
                <w:bCs/>
                <w:color w:val="00000A"/>
                <w:sz w:val="24"/>
                <w:szCs w:val="24"/>
                <w:lang w:eastAsia="zh-CN" w:bidi="hi-IN"/>
              </w:rPr>
              <w:t xml:space="preserve">Назва </w:t>
            </w:r>
          </w:p>
        </w:tc>
        <w:tc>
          <w:tcPr>
            <w:tcW w:w="2668" w:type="dxa"/>
          </w:tcPr>
          <w:p w14:paraId="33D3C280" w14:textId="77777777" w:rsidR="00E7034D" w:rsidRPr="00941CCF" w:rsidRDefault="00E7034D" w:rsidP="00E7034D">
            <w:pPr>
              <w:keepNext/>
              <w:snapToGrid w:val="0"/>
              <w:jc w:val="center"/>
              <w:rPr>
                <w:rFonts w:ascii="Times New Roman" w:eastAsia="Tahoma" w:hAnsi="Times New Roman" w:cs="Times New Roman"/>
                <w:b/>
                <w:bCs/>
                <w:color w:val="00000A"/>
                <w:sz w:val="24"/>
                <w:szCs w:val="24"/>
                <w:lang w:eastAsia="zh-CN" w:bidi="hi-IN"/>
              </w:rPr>
            </w:pPr>
            <w:r w:rsidRPr="00941CCF">
              <w:rPr>
                <w:rFonts w:ascii="Times New Roman" w:eastAsia="Tahoma" w:hAnsi="Times New Roman" w:cs="Times New Roman"/>
                <w:b/>
                <w:bCs/>
                <w:color w:val="00000A"/>
                <w:sz w:val="24"/>
                <w:szCs w:val="24"/>
                <w:lang w:eastAsia="zh-CN" w:bidi="hi-IN"/>
              </w:rPr>
              <w:t>Одиниця виміру</w:t>
            </w:r>
          </w:p>
        </w:tc>
        <w:tc>
          <w:tcPr>
            <w:tcW w:w="1701" w:type="dxa"/>
          </w:tcPr>
          <w:p w14:paraId="5DD96843" w14:textId="77777777" w:rsidR="00E7034D" w:rsidRPr="00941CCF" w:rsidRDefault="00E7034D" w:rsidP="00E7034D">
            <w:pPr>
              <w:keepNext/>
              <w:snapToGrid w:val="0"/>
              <w:jc w:val="center"/>
              <w:rPr>
                <w:rFonts w:ascii="Times New Roman" w:eastAsia="Tahoma" w:hAnsi="Times New Roman" w:cs="Times New Roman"/>
                <w:b/>
                <w:bCs/>
                <w:color w:val="00000A"/>
                <w:sz w:val="24"/>
                <w:szCs w:val="24"/>
                <w:lang w:eastAsia="zh-CN" w:bidi="hi-IN"/>
              </w:rPr>
            </w:pPr>
            <w:r w:rsidRPr="00941CCF">
              <w:rPr>
                <w:rFonts w:ascii="Times New Roman" w:eastAsia="Tahoma" w:hAnsi="Times New Roman" w:cs="Times New Roman"/>
                <w:b/>
                <w:bCs/>
                <w:color w:val="00000A"/>
                <w:sz w:val="24"/>
                <w:szCs w:val="24"/>
                <w:lang w:eastAsia="zh-CN" w:bidi="hi-IN"/>
              </w:rPr>
              <w:t>Кількість</w:t>
            </w:r>
          </w:p>
        </w:tc>
      </w:tr>
      <w:tr w:rsidR="00E7034D" w:rsidRPr="00941CCF" w14:paraId="4E418D31" w14:textId="77777777" w:rsidTr="00E7034D">
        <w:trPr>
          <w:trHeight w:val="23"/>
        </w:trPr>
        <w:tc>
          <w:tcPr>
            <w:tcW w:w="734" w:type="dxa"/>
          </w:tcPr>
          <w:p w14:paraId="25072C3C" w14:textId="77777777" w:rsidR="00E7034D" w:rsidRPr="00941CCF" w:rsidRDefault="00E7034D" w:rsidP="00E7034D">
            <w:pPr>
              <w:keepNext/>
              <w:snapToGrid w:val="0"/>
              <w:jc w:val="center"/>
              <w:rPr>
                <w:rFonts w:ascii="Times New Roman" w:eastAsia="Tahoma" w:hAnsi="Times New Roman" w:cs="Times New Roman"/>
                <w:color w:val="00000A"/>
                <w:sz w:val="24"/>
                <w:szCs w:val="24"/>
                <w:lang w:eastAsia="zh-CN" w:bidi="hi-IN"/>
              </w:rPr>
            </w:pPr>
            <w:r w:rsidRPr="00941CCF">
              <w:rPr>
                <w:rFonts w:ascii="Times New Roman" w:eastAsia="Tahoma" w:hAnsi="Times New Roman" w:cs="Times New Roman"/>
                <w:color w:val="00000A"/>
                <w:sz w:val="24"/>
                <w:szCs w:val="24"/>
                <w:lang w:eastAsia="zh-CN" w:bidi="hi-IN"/>
              </w:rPr>
              <w:t>1</w:t>
            </w:r>
          </w:p>
        </w:tc>
        <w:tc>
          <w:tcPr>
            <w:tcW w:w="5103" w:type="dxa"/>
          </w:tcPr>
          <w:p w14:paraId="1F38B8D0" w14:textId="77777777" w:rsidR="00E7034D" w:rsidRPr="00941CCF" w:rsidRDefault="00E7034D" w:rsidP="00E7034D">
            <w:pPr>
              <w:jc w:val="both"/>
              <w:rPr>
                <w:rFonts w:ascii="Times New Roman" w:eastAsia="Tahoma" w:hAnsi="Times New Roman" w:cs="Times New Roman"/>
                <w:color w:val="00000A"/>
                <w:sz w:val="24"/>
                <w:szCs w:val="24"/>
                <w:lang w:eastAsia="zh-CN" w:bidi="hi-IN"/>
              </w:rPr>
            </w:pPr>
            <w:r w:rsidRPr="00941CCF">
              <w:rPr>
                <w:rFonts w:ascii="Liberation Serif" w:eastAsia="Times New Roman" w:hAnsi="Liberation Serif" w:cs="Lohit Devanagari"/>
                <w:color w:val="00000A"/>
                <w:sz w:val="24"/>
                <w:szCs w:val="24"/>
                <w:shd w:val="clear" w:color="auto" w:fill="FFFFFF"/>
                <w:lang w:eastAsia="uk-UA" w:bidi="hi-IN"/>
              </w:rPr>
              <w:t xml:space="preserve">код ДК 021:2015: </w:t>
            </w:r>
            <w:r w:rsidRPr="00941CCF">
              <w:rPr>
                <w:rFonts w:ascii="Liberation Serif" w:eastAsia="Times New Roman" w:hAnsi="Liberation Serif" w:cs="Lohit Devanagari"/>
                <w:color w:val="00000A"/>
                <w:sz w:val="24"/>
                <w:szCs w:val="24"/>
                <w:lang w:eastAsia="zh-CN" w:bidi="hi-IN"/>
              </w:rPr>
              <w:t>09310000-5 «Електрична енергія»</w:t>
            </w:r>
            <w:r w:rsidRPr="00941CCF">
              <w:rPr>
                <w:rFonts w:ascii="Liberation Serif" w:eastAsia="Times New Roman" w:hAnsi="Liberation Serif" w:cs="Lohit Devanagari"/>
                <w:bCs/>
                <w:color w:val="00000A"/>
                <w:sz w:val="24"/>
                <w:szCs w:val="24"/>
                <w:lang w:eastAsia="zh-CN" w:bidi="hi-IN"/>
              </w:rPr>
              <w:t xml:space="preserve"> (</w:t>
            </w:r>
            <w:r w:rsidRPr="00941CCF">
              <w:rPr>
                <w:rFonts w:ascii="Liberation Serif" w:eastAsia="Times New Roman" w:hAnsi="Liberation Serif" w:cs="Lohit Devanagari"/>
                <w:color w:val="00000A"/>
                <w:sz w:val="24"/>
                <w:szCs w:val="24"/>
                <w:lang w:eastAsia="zh-CN" w:bidi="hi-IN"/>
              </w:rPr>
              <w:t>Електрична енергія</w:t>
            </w:r>
            <w:r w:rsidRPr="00941CCF">
              <w:rPr>
                <w:rFonts w:ascii="Liberation Serif" w:eastAsia="Times New Roman" w:hAnsi="Liberation Serif" w:cs="Lohit Devanagari"/>
                <w:bCs/>
                <w:color w:val="00000A"/>
                <w:sz w:val="24"/>
                <w:szCs w:val="24"/>
                <w:lang w:eastAsia="zh-CN" w:bidi="hi-IN"/>
              </w:rPr>
              <w:t>)</w:t>
            </w:r>
          </w:p>
        </w:tc>
        <w:tc>
          <w:tcPr>
            <w:tcW w:w="2668" w:type="dxa"/>
            <w:vAlign w:val="bottom"/>
          </w:tcPr>
          <w:p w14:paraId="5E16D42F" w14:textId="77777777" w:rsidR="00E7034D" w:rsidRPr="00941CCF" w:rsidRDefault="00E7034D" w:rsidP="00E7034D">
            <w:pPr>
              <w:spacing w:line="240" w:lineRule="atLeast"/>
              <w:jc w:val="center"/>
              <w:rPr>
                <w:rFonts w:ascii="Liberation Serif" w:eastAsia="Times New Roman" w:hAnsi="Liberation Serif" w:cs="Calibri"/>
                <w:color w:val="00000A"/>
                <w:sz w:val="24"/>
                <w:szCs w:val="24"/>
                <w:lang w:eastAsia="zh-CN" w:bidi="hi-IN"/>
              </w:rPr>
            </w:pPr>
            <w:r w:rsidRPr="00941CCF">
              <w:rPr>
                <w:rFonts w:ascii="Liberation Serif" w:eastAsia="Times New Roman" w:hAnsi="Liberation Serif" w:cs="Calibri"/>
                <w:color w:val="00000A"/>
                <w:sz w:val="24"/>
                <w:szCs w:val="24"/>
                <w:lang w:eastAsia="zh-CN" w:bidi="hi-IN"/>
              </w:rPr>
              <w:t>кВт/год.</w:t>
            </w:r>
          </w:p>
        </w:tc>
        <w:tc>
          <w:tcPr>
            <w:tcW w:w="1701" w:type="dxa"/>
            <w:vAlign w:val="bottom"/>
          </w:tcPr>
          <w:p w14:paraId="2CD6FA00" w14:textId="514A1760" w:rsidR="00E7034D" w:rsidRPr="00941CCF" w:rsidRDefault="00E7034D" w:rsidP="00E7034D">
            <w:pPr>
              <w:spacing w:line="240" w:lineRule="atLeast"/>
              <w:jc w:val="center"/>
              <w:rPr>
                <w:rFonts w:ascii="Liberation Serif" w:eastAsia="Times New Roman" w:hAnsi="Liberation Serif" w:cs="Calibri"/>
                <w:color w:val="00000A"/>
                <w:sz w:val="24"/>
                <w:szCs w:val="24"/>
                <w:lang w:eastAsia="zh-CN" w:bidi="hi-IN"/>
              </w:rPr>
            </w:pPr>
            <w:r w:rsidRPr="00941CCF">
              <w:rPr>
                <w:rFonts w:ascii="Liberation Serif" w:eastAsia="Times New Roman" w:hAnsi="Liberation Serif" w:cs="Calibri"/>
                <w:color w:val="00000A"/>
                <w:sz w:val="24"/>
                <w:szCs w:val="24"/>
                <w:lang w:eastAsia="zh-CN" w:bidi="hi-IN"/>
              </w:rPr>
              <w:softHyphen/>
            </w:r>
            <w:r w:rsidRPr="00941CCF">
              <w:rPr>
                <w:rFonts w:ascii="Liberation Serif" w:eastAsia="Times New Roman" w:hAnsi="Liberation Serif" w:cs="Calibri"/>
                <w:color w:val="00000A"/>
                <w:sz w:val="24"/>
                <w:szCs w:val="24"/>
                <w:lang w:eastAsia="zh-CN" w:bidi="hi-IN"/>
              </w:rPr>
              <w:softHyphen/>
            </w:r>
            <w:r w:rsidRPr="00941CCF">
              <w:rPr>
                <w:rFonts w:ascii="Liberation Serif" w:eastAsia="Times New Roman" w:hAnsi="Liberation Serif" w:cs="Calibri"/>
                <w:color w:val="00000A"/>
                <w:sz w:val="24"/>
                <w:szCs w:val="24"/>
                <w:lang w:eastAsia="zh-CN" w:bidi="hi-IN"/>
              </w:rPr>
              <w:softHyphen/>
            </w:r>
            <w:r w:rsidRPr="00941CCF">
              <w:rPr>
                <w:rFonts w:ascii="Liberation Serif" w:eastAsia="Times New Roman" w:hAnsi="Liberation Serif" w:cs="Calibri"/>
                <w:color w:val="00000A"/>
                <w:sz w:val="24"/>
                <w:szCs w:val="24"/>
                <w:lang w:eastAsia="zh-CN" w:bidi="hi-IN"/>
              </w:rPr>
              <w:softHyphen/>
            </w:r>
            <w:r w:rsidRPr="00941CCF">
              <w:rPr>
                <w:rFonts w:ascii="Liberation Serif" w:eastAsia="Times New Roman" w:hAnsi="Liberation Serif" w:cs="Calibri"/>
                <w:color w:val="00000A"/>
                <w:sz w:val="24"/>
                <w:szCs w:val="24"/>
                <w:lang w:eastAsia="zh-CN" w:bidi="hi-IN"/>
              </w:rPr>
              <w:softHyphen/>
            </w:r>
            <w:r w:rsidRPr="00941CCF">
              <w:rPr>
                <w:rFonts w:ascii="Liberation Serif" w:eastAsia="Times New Roman" w:hAnsi="Liberation Serif" w:cs="Calibri"/>
                <w:color w:val="00000A"/>
                <w:sz w:val="24"/>
                <w:szCs w:val="24"/>
                <w:lang w:eastAsia="zh-CN" w:bidi="hi-IN"/>
              </w:rPr>
              <w:softHyphen/>
            </w:r>
            <w:r w:rsidRPr="00941CCF">
              <w:rPr>
                <w:rFonts w:ascii="Liberation Serif" w:eastAsia="Times New Roman" w:hAnsi="Liberation Serif" w:cs="Calibri"/>
                <w:color w:val="00000A"/>
                <w:sz w:val="24"/>
                <w:szCs w:val="24"/>
                <w:lang w:eastAsia="zh-CN" w:bidi="hi-IN"/>
              </w:rPr>
              <w:softHyphen/>
            </w:r>
            <w:r w:rsidRPr="00941CCF">
              <w:rPr>
                <w:rFonts w:ascii="Liberation Serif" w:eastAsia="Times New Roman" w:hAnsi="Liberation Serif" w:cs="Calibri"/>
                <w:color w:val="00000A"/>
                <w:sz w:val="24"/>
                <w:szCs w:val="24"/>
                <w:lang w:eastAsia="zh-CN" w:bidi="hi-IN"/>
              </w:rPr>
              <w:softHyphen/>
            </w:r>
            <w:r w:rsidRPr="00941CCF">
              <w:rPr>
                <w:rFonts w:ascii="Liberation Serif" w:eastAsia="Times New Roman" w:hAnsi="Liberation Serif" w:cs="Calibri"/>
                <w:color w:val="00000A"/>
                <w:sz w:val="24"/>
                <w:szCs w:val="24"/>
                <w:lang w:eastAsia="zh-CN" w:bidi="hi-IN"/>
              </w:rPr>
              <w:softHyphen/>
            </w:r>
            <w:r w:rsidR="0037011A">
              <w:rPr>
                <w:rFonts w:ascii="Liberation Serif" w:eastAsia="Times New Roman" w:hAnsi="Liberation Serif" w:cs="Calibri"/>
                <w:color w:val="FF0000"/>
                <w:sz w:val="24"/>
                <w:szCs w:val="24"/>
                <w:lang w:eastAsia="zh-CN" w:bidi="hi-IN"/>
              </w:rPr>
              <w:t>47 000</w:t>
            </w:r>
          </w:p>
        </w:tc>
      </w:tr>
    </w:tbl>
    <w:p w14:paraId="4AB95A69" w14:textId="43D27DAC" w:rsidR="006B5AD9" w:rsidRPr="00941CCF" w:rsidRDefault="00E7034D" w:rsidP="006B5AD9">
      <w:pPr>
        <w:keepNext/>
        <w:jc w:val="center"/>
        <w:rPr>
          <w:rFonts w:ascii="Times New Roman" w:eastAsia="Times New Roman" w:hAnsi="Times New Roman" w:cs="Times New Roman"/>
          <w:b/>
          <w:color w:val="00000A"/>
          <w:sz w:val="24"/>
          <w:szCs w:val="24"/>
          <w:lang w:eastAsia="uk-UA" w:bidi="hi-IN"/>
        </w:rPr>
      </w:pPr>
      <w:r w:rsidRPr="00941CCF">
        <w:rPr>
          <w:rFonts w:ascii="Times New Roman" w:eastAsia="Tahoma" w:hAnsi="Times New Roman" w:cs="Times New Roman"/>
          <w:b/>
          <w:color w:val="00000A"/>
          <w:sz w:val="24"/>
          <w:szCs w:val="24"/>
          <w:lang w:eastAsia="zh-CN" w:bidi="hi-IN"/>
        </w:rPr>
        <w:t xml:space="preserve"> </w:t>
      </w:r>
      <w:r w:rsidR="006B5AD9" w:rsidRPr="00941CCF">
        <w:rPr>
          <w:rFonts w:ascii="Times New Roman" w:eastAsia="Tahoma" w:hAnsi="Times New Roman" w:cs="Times New Roman"/>
          <w:b/>
          <w:color w:val="00000A"/>
          <w:sz w:val="24"/>
          <w:szCs w:val="24"/>
          <w:lang w:eastAsia="zh-CN" w:bidi="hi-IN"/>
        </w:rPr>
        <w:t>Кількісні характеристики предмета закупівлі</w:t>
      </w:r>
    </w:p>
    <w:p w14:paraId="55D5C8BC" w14:textId="77777777" w:rsidR="006B5AD9" w:rsidRPr="00941CCF" w:rsidRDefault="006B5AD9" w:rsidP="006B5AD9">
      <w:pPr>
        <w:keepNext/>
        <w:jc w:val="both"/>
        <w:rPr>
          <w:rFonts w:ascii="Times New Roman" w:eastAsia="Tahoma" w:hAnsi="Times New Roman" w:cs="Times New Roman"/>
          <w:b/>
          <w:color w:val="00000A"/>
          <w:sz w:val="24"/>
          <w:szCs w:val="24"/>
          <w:lang w:eastAsia="zh-CN" w:bidi="hi-IN"/>
        </w:rPr>
      </w:pPr>
    </w:p>
    <w:p w14:paraId="0582B7E1" w14:textId="77777777" w:rsidR="00873050" w:rsidRPr="00941CCF" w:rsidRDefault="00873050" w:rsidP="00873050">
      <w:pPr>
        <w:numPr>
          <w:ilvl w:val="0"/>
          <w:numId w:val="1"/>
        </w:numPr>
        <w:tabs>
          <w:tab w:val="num" w:pos="851"/>
        </w:tabs>
        <w:spacing w:line="240" w:lineRule="auto"/>
        <w:ind w:left="0" w:firstLine="567"/>
        <w:jc w:val="both"/>
        <w:rPr>
          <w:rFonts w:ascii="Times New Roman" w:eastAsia="Times New Roman" w:hAnsi="Times New Roman" w:cs="Times New Roman"/>
          <w:color w:val="000000" w:themeColor="text1"/>
          <w:sz w:val="24"/>
          <w:szCs w:val="24"/>
          <w:lang w:eastAsia="zh-CN" w:bidi="hi-IN"/>
        </w:rPr>
      </w:pPr>
      <w:r w:rsidRPr="00941CCF">
        <w:rPr>
          <w:rFonts w:ascii="Times New Roman" w:eastAsia="Times New Roman" w:hAnsi="Times New Roman" w:cs="Times New Roman"/>
          <w:color w:val="00000A"/>
          <w:sz w:val="24"/>
          <w:szCs w:val="24"/>
          <w:lang w:eastAsia="zh-CN" w:bidi="hi-IN"/>
        </w:rPr>
        <w:t xml:space="preserve">Обсяги постачання електричної енергії </w:t>
      </w:r>
      <w:r w:rsidR="00CF68E0" w:rsidRPr="00941CCF">
        <w:rPr>
          <w:rFonts w:ascii="Times New Roman" w:eastAsia="Times New Roman" w:hAnsi="Times New Roman" w:cs="Times New Roman"/>
          <w:color w:val="00000A"/>
          <w:sz w:val="24"/>
          <w:szCs w:val="24"/>
          <w:lang w:eastAsia="zh-CN" w:bidi="hi-IN"/>
        </w:rPr>
        <w:t xml:space="preserve"> </w:t>
      </w:r>
      <w:r w:rsidR="00DA0270" w:rsidRPr="00941CCF">
        <w:rPr>
          <w:rFonts w:ascii="Times New Roman" w:eastAsia="Times New Roman" w:hAnsi="Times New Roman" w:cs="Times New Roman"/>
          <w:color w:val="00000A"/>
          <w:sz w:val="24"/>
          <w:szCs w:val="24"/>
          <w:lang w:eastAsia="zh-CN" w:bidi="hi-IN"/>
        </w:rPr>
        <w:t>по</w:t>
      </w:r>
      <w:r w:rsidRPr="00941CCF">
        <w:rPr>
          <w:rFonts w:ascii="Times New Roman" w:eastAsia="Times New Roman" w:hAnsi="Times New Roman" w:cs="Times New Roman"/>
          <w:color w:val="000000" w:themeColor="text1"/>
          <w:sz w:val="24"/>
          <w:szCs w:val="24"/>
          <w:lang w:eastAsia="zh-CN" w:bidi="hi-IN"/>
        </w:rPr>
        <w:t xml:space="preserve"> </w:t>
      </w:r>
      <w:r w:rsidR="007C02F2" w:rsidRPr="00941CCF">
        <w:rPr>
          <w:rFonts w:ascii="Times New Roman" w:eastAsia="Times New Roman" w:hAnsi="Times New Roman" w:cs="Times New Roman"/>
          <w:color w:val="000000" w:themeColor="text1"/>
          <w:sz w:val="24"/>
          <w:szCs w:val="24"/>
          <w:lang w:eastAsia="zh-CN" w:bidi="hi-IN"/>
        </w:rPr>
        <w:t xml:space="preserve"> </w:t>
      </w:r>
      <w:r w:rsidRPr="00941CCF">
        <w:rPr>
          <w:rFonts w:ascii="Times New Roman" w:eastAsia="Times New Roman" w:hAnsi="Times New Roman" w:cs="Times New Roman"/>
          <w:color w:val="000000" w:themeColor="text1"/>
          <w:sz w:val="24"/>
          <w:szCs w:val="24"/>
          <w:lang w:eastAsia="zh-CN" w:bidi="hi-IN"/>
        </w:rPr>
        <w:t>31.12.202</w:t>
      </w:r>
      <w:r w:rsidR="00E65666" w:rsidRPr="00941CCF">
        <w:rPr>
          <w:rFonts w:ascii="Times New Roman" w:eastAsia="Times New Roman" w:hAnsi="Times New Roman" w:cs="Times New Roman"/>
          <w:color w:val="000000" w:themeColor="text1"/>
          <w:sz w:val="24"/>
          <w:szCs w:val="24"/>
          <w:lang w:eastAsia="zh-CN" w:bidi="hi-IN"/>
        </w:rPr>
        <w:t>3</w:t>
      </w:r>
      <w:r w:rsidRPr="00941CCF">
        <w:rPr>
          <w:rFonts w:ascii="Times New Roman" w:eastAsia="Times New Roman" w:hAnsi="Times New Roman" w:cs="Times New Roman"/>
          <w:color w:val="000000" w:themeColor="text1"/>
          <w:sz w:val="24"/>
          <w:szCs w:val="24"/>
          <w:lang w:eastAsia="zh-CN" w:bidi="hi-IN"/>
        </w:rPr>
        <w:t xml:space="preserve">р.  </w:t>
      </w:r>
    </w:p>
    <w:p w14:paraId="02D4F594" w14:textId="77777777" w:rsidR="00873050" w:rsidRPr="00941CCF" w:rsidRDefault="00873050" w:rsidP="00873050">
      <w:pPr>
        <w:ind w:firstLine="851"/>
        <w:jc w:val="both"/>
        <w:rPr>
          <w:rFonts w:ascii="Liberation Serif" w:eastAsia="Times New Roman" w:hAnsi="Liberation Serif" w:cs="Lohit Devanagari"/>
          <w:color w:val="00000A"/>
          <w:kern w:val="1"/>
          <w:sz w:val="24"/>
          <w:szCs w:val="24"/>
          <w:lang w:eastAsia="ar-SA" w:bidi="hi-IN"/>
        </w:rPr>
      </w:pPr>
      <w:r w:rsidRPr="00941CCF">
        <w:rPr>
          <w:rFonts w:ascii="Liberation Serif" w:eastAsia="Times New Roman" w:hAnsi="Liberation Serif" w:cs="Lohit Devanagari"/>
          <w:color w:val="00000A"/>
          <w:kern w:val="2"/>
          <w:sz w:val="24"/>
          <w:szCs w:val="24"/>
          <w:lang w:eastAsia="zh-CN" w:bidi="hi-IN"/>
        </w:rPr>
        <w:t xml:space="preserve">Замовник може зменшити обсяги закупівлі в залежності від </w:t>
      </w:r>
      <w:r w:rsidRPr="00941CCF">
        <w:rPr>
          <w:rFonts w:ascii="Liberation Serif" w:eastAsia="Times New Roman" w:hAnsi="Liberation Serif" w:cs="Lohit Devanagari"/>
          <w:color w:val="00000A"/>
          <w:kern w:val="1"/>
          <w:sz w:val="24"/>
          <w:szCs w:val="24"/>
          <w:lang w:eastAsia="ar-SA" w:bidi="hi-IN"/>
        </w:rPr>
        <w:t>фактичної потреб</w:t>
      </w:r>
    </w:p>
    <w:p w14:paraId="3EDDE324" w14:textId="77777777" w:rsidR="00E65666" w:rsidRPr="00941CCF" w:rsidRDefault="00873050" w:rsidP="00873050">
      <w:pPr>
        <w:numPr>
          <w:ilvl w:val="0"/>
          <w:numId w:val="1"/>
        </w:numPr>
        <w:tabs>
          <w:tab w:val="num" w:pos="851"/>
        </w:tabs>
        <w:suppressAutoHyphens/>
        <w:spacing w:line="240" w:lineRule="auto"/>
        <w:ind w:left="0" w:firstLine="567"/>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 xml:space="preserve">Місце розташування об’єкта Замовника: </w:t>
      </w:r>
    </w:p>
    <w:p w14:paraId="615FB4A5" w14:textId="7522D9C5" w:rsidR="00E65666" w:rsidRDefault="00E65666" w:rsidP="00E65666">
      <w:pPr>
        <w:pStyle w:val="a3"/>
        <w:tabs>
          <w:tab w:val="num" w:pos="851"/>
        </w:tabs>
        <w:suppressAutoHyphens/>
        <w:ind w:left="567"/>
        <w:jc w:val="both"/>
        <w:rPr>
          <w:rFonts w:ascii="Times New Roman" w:eastAsia="Times New Roman" w:hAnsi="Times New Roman"/>
          <w:sz w:val="24"/>
          <w:szCs w:val="24"/>
          <w:lang w:val="uk-UA" w:eastAsia="uk-UA"/>
        </w:rPr>
      </w:pPr>
    </w:p>
    <w:tbl>
      <w:tblPr>
        <w:tblStyle w:val="1"/>
        <w:tblW w:w="9781" w:type="dxa"/>
        <w:tblInd w:w="108" w:type="dxa"/>
        <w:tblLook w:val="04A0" w:firstRow="1" w:lastRow="0" w:firstColumn="1" w:lastColumn="0" w:noHBand="0" w:noVBand="1"/>
      </w:tblPr>
      <w:tblGrid>
        <w:gridCol w:w="690"/>
        <w:gridCol w:w="6823"/>
        <w:gridCol w:w="2268"/>
      </w:tblGrid>
      <w:tr w:rsidR="00D114FF" w:rsidRPr="00D114FF" w14:paraId="0CE5DC74" w14:textId="77777777" w:rsidTr="00D114FF">
        <w:tc>
          <w:tcPr>
            <w:tcW w:w="690" w:type="dxa"/>
          </w:tcPr>
          <w:p w14:paraId="370DAB72" w14:textId="77777777" w:rsidR="00D114FF" w:rsidRPr="00D114FF" w:rsidRDefault="00D114FF" w:rsidP="00D114FF">
            <w:pPr>
              <w:jc w:val="center"/>
              <w:rPr>
                <w:rFonts w:ascii="Times New Roman" w:eastAsia="Calibri" w:hAnsi="Times New Roman" w:cs="Times New Roman"/>
                <w:sz w:val="24"/>
                <w:szCs w:val="24"/>
                <w:lang w:eastAsia="en-US"/>
              </w:rPr>
            </w:pPr>
            <w:r w:rsidRPr="00D114FF">
              <w:rPr>
                <w:rFonts w:ascii="Times New Roman" w:eastAsia="Calibri" w:hAnsi="Times New Roman" w:cs="Times New Roman"/>
                <w:sz w:val="24"/>
                <w:szCs w:val="24"/>
                <w:lang w:eastAsia="en-US"/>
              </w:rPr>
              <w:t>№ п/п</w:t>
            </w:r>
          </w:p>
        </w:tc>
        <w:tc>
          <w:tcPr>
            <w:tcW w:w="6823" w:type="dxa"/>
          </w:tcPr>
          <w:p w14:paraId="22770EC0" w14:textId="77777777" w:rsidR="00D114FF" w:rsidRPr="00D114FF" w:rsidRDefault="00D114FF" w:rsidP="00D114FF">
            <w:pPr>
              <w:jc w:val="center"/>
              <w:rPr>
                <w:rFonts w:ascii="Times New Roman" w:eastAsia="Calibri" w:hAnsi="Times New Roman" w:cs="Times New Roman"/>
                <w:sz w:val="24"/>
                <w:szCs w:val="24"/>
                <w:lang w:eastAsia="en-US"/>
              </w:rPr>
            </w:pPr>
            <w:r w:rsidRPr="00D114FF">
              <w:rPr>
                <w:rFonts w:ascii="Times New Roman" w:eastAsia="Calibri" w:hAnsi="Times New Roman" w:cs="Times New Roman"/>
                <w:sz w:val="24"/>
                <w:szCs w:val="24"/>
                <w:lang w:eastAsia="en-US"/>
              </w:rPr>
              <w:t>Адреса об’єкта, вид</w:t>
            </w:r>
          </w:p>
        </w:tc>
        <w:tc>
          <w:tcPr>
            <w:tcW w:w="2268" w:type="dxa"/>
          </w:tcPr>
          <w:p w14:paraId="4C7DB06B" w14:textId="77777777" w:rsidR="00D114FF" w:rsidRPr="00D114FF" w:rsidRDefault="00D114FF" w:rsidP="00D114FF">
            <w:pPr>
              <w:jc w:val="center"/>
              <w:rPr>
                <w:rFonts w:ascii="Times New Roman" w:eastAsia="Calibri" w:hAnsi="Times New Roman" w:cs="Times New Roman"/>
                <w:sz w:val="24"/>
                <w:szCs w:val="24"/>
                <w:lang w:eastAsia="en-US"/>
              </w:rPr>
            </w:pPr>
            <w:r w:rsidRPr="00D114FF">
              <w:rPr>
                <w:rFonts w:ascii="Times New Roman" w:eastAsia="Calibri" w:hAnsi="Times New Roman" w:cs="Times New Roman"/>
                <w:sz w:val="24"/>
                <w:szCs w:val="24"/>
                <w:lang w:eastAsia="en-US"/>
              </w:rPr>
              <w:t>ЕІС-код точки обліку</w:t>
            </w:r>
          </w:p>
        </w:tc>
      </w:tr>
    </w:tbl>
    <w:tbl>
      <w:tblPr>
        <w:tblStyle w:val="2"/>
        <w:tblW w:w="9777" w:type="dxa"/>
        <w:tblInd w:w="113" w:type="dxa"/>
        <w:tblLook w:val="04A0" w:firstRow="1" w:lastRow="0" w:firstColumn="1" w:lastColumn="0" w:noHBand="0" w:noVBand="1"/>
      </w:tblPr>
      <w:tblGrid>
        <w:gridCol w:w="704"/>
        <w:gridCol w:w="2835"/>
        <w:gridCol w:w="3969"/>
        <w:gridCol w:w="2269"/>
      </w:tblGrid>
      <w:tr w:rsidR="00D114FF" w:rsidRPr="00D114FF" w14:paraId="2A90101A" w14:textId="77777777" w:rsidTr="006D2C37">
        <w:tc>
          <w:tcPr>
            <w:tcW w:w="704" w:type="dxa"/>
          </w:tcPr>
          <w:p w14:paraId="694710F9"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1</w:t>
            </w:r>
          </w:p>
        </w:tc>
        <w:tc>
          <w:tcPr>
            <w:tcW w:w="2835" w:type="dxa"/>
          </w:tcPr>
          <w:p w14:paraId="6663218E"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r w:rsidRPr="00D114FF">
              <w:rPr>
                <w:rFonts w:ascii="Times New Roman" w:eastAsia="Calibri" w:hAnsi="Times New Roman" w:cs="Times New Roman"/>
                <w:color w:val="auto"/>
                <w:lang w:val="ru-RU" w:eastAsia="en-US"/>
              </w:rPr>
              <w:t xml:space="preserve">Шубівська  </w:t>
            </w:r>
            <w:proofErr w:type="spellStart"/>
            <w:r w:rsidRPr="00D114FF">
              <w:rPr>
                <w:rFonts w:ascii="Times New Roman" w:eastAsia="Calibri" w:hAnsi="Times New Roman" w:cs="Times New Roman"/>
                <w:color w:val="auto"/>
                <w:lang w:val="ru-RU" w:eastAsia="en-US"/>
              </w:rPr>
              <w:t>амбулаторія</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загальної</w:t>
            </w:r>
            <w:proofErr w:type="spellEnd"/>
            <w:r w:rsidRPr="00D114FF">
              <w:rPr>
                <w:rFonts w:ascii="Times New Roman" w:eastAsia="Calibri" w:hAnsi="Times New Roman" w:cs="Times New Roman"/>
                <w:color w:val="auto"/>
                <w:lang w:val="ru-RU" w:eastAsia="en-US"/>
              </w:rPr>
              <w:t xml:space="preserve"> практики </w:t>
            </w:r>
            <w:proofErr w:type="spellStart"/>
            <w:r w:rsidRPr="00D114FF">
              <w:rPr>
                <w:rFonts w:ascii="Times New Roman" w:eastAsia="Calibri" w:hAnsi="Times New Roman" w:cs="Times New Roman"/>
                <w:color w:val="auto"/>
                <w:lang w:val="ru-RU" w:eastAsia="en-US"/>
              </w:rPr>
              <w:t>сімейної</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медицини</w:t>
            </w:r>
            <w:proofErr w:type="spellEnd"/>
          </w:p>
        </w:tc>
        <w:tc>
          <w:tcPr>
            <w:tcW w:w="3969" w:type="dxa"/>
          </w:tcPr>
          <w:p w14:paraId="040B4385" w14:textId="77777777" w:rsidR="00D114FF" w:rsidRPr="00D114FF" w:rsidRDefault="00D114FF" w:rsidP="00D114FF">
            <w:pPr>
              <w:autoSpaceDE w:val="0"/>
              <w:autoSpaceDN w:val="0"/>
              <w:spacing w:line="240" w:lineRule="auto"/>
              <w:jc w:val="both"/>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09264 Київська </w:t>
            </w:r>
            <w:proofErr w:type="spellStart"/>
            <w:r w:rsidRPr="00D114FF">
              <w:rPr>
                <w:rFonts w:ascii="Times New Roman" w:eastAsia="Calibri" w:hAnsi="Times New Roman" w:cs="Times New Roman"/>
                <w:color w:val="auto"/>
                <w:lang w:val="ru-RU" w:eastAsia="en-US"/>
              </w:rPr>
              <w:t>обл</w:t>
            </w:r>
            <w:proofErr w:type="spellEnd"/>
            <w:r w:rsidRPr="00D114FF">
              <w:rPr>
                <w:rFonts w:ascii="Times New Roman" w:eastAsia="Calibri" w:hAnsi="Times New Roman" w:cs="Times New Roman"/>
                <w:color w:val="auto"/>
                <w:lang w:val="ru-RU" w:eastAsia="en-US"/>
              </w:rPr>
              <w:t>.,</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w:t>
            </w:r>
            <w:proofErr w:type="spellStart"/>
            <w:r w:rsidRPr="00D114FF">
              <w:rPr>
                <w:rFonts w:ascii="Times New Roman" w:eastAsia="Calibri" w:hAnsi="Times New Roman" w:cs="Times New Roman"/>
                <w:color w:val="auto"/>
                <w:lang w:val="ru-RU" w:eastAsia="en-US"/>
              </w:rPr>
              <w:t>с.Шубівка</w:t>
            </w:r>
            <w:proofErr w:type="spellEnd"/>
            <w:r w:rsidRPr="00D114FF">
              <w:rPr>
                <w:rFonts w:ascii="Times New Roman" w:eastAsia="Calibri" w:hAnsi="Times New Roman" w:cs="Times New Roman"/>
                <w:color w:val="auto"/>
                <w:lang w:val="ru-RU" w:eastAsia="en-US"/>
              </w:rPr>
              <w:t xml:space="preserve"> вул..</w:t>
            </w:r>
            <w:proofErr w:type="spellStart"/>
            <w:r w:rsidRPr="00D114FF">
              <w:rPr>
                <w:rFonts w:ascii="Times New Roman" w:eastAsia="Calibri" w:hAnsi="Times New Roman" w:cs="Times New Roman"/>
                <w:color w:val="auto"/>
                <w:lang w:val="ru-RU" w:eastAsia="en-US"/>
              </w:rPr>
              <w:t>Пушкіна</w:t>
            </w:r>
            <w:proofErr w:type="spellEnd"/>
            <w:r w:rsidRPr="00D114FF">
              <w:rPr>
                <w:rFonts w:ascii="Times New Roman" w:eastAsia="Calibri" w:hAnsi="Times New Roman" w:cs="Times New Roman"/>
                <w:color w:val="auto"/>
                <w:lang w:val="ru-RU" w:eastAsia="en-US"/>
              </w:rPr>
              <w:t xml:space="preserve"> ,15</w:t>
            </w:r>
          </w:p>
          <w:p w14:paraId="3F29ED41"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
        </w:tc>
        <w:tc>
          <w:tcPr>
            <w:tcW w:w="2269" w:type="dxa"/>
          </w:tcPr>
          <w:p w14:paraId="467FA956"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62Z7652871795321</w:t>
            </w:r>
          </w:p>
        </w:tc>
      </w:tr>
      <w:tr w:rsidR="00D114FF" w:rsidRPr="00D114FF" w14:paraId="00589782" w14:textId="77777777" w:rsidTr="006D2C37">
        <w:tc>
          <w:tcPr>
            <w:tcW w:w="704" w:type="dxa"/>
          </w:tcPr>
          <w:p w14:paraId="73C67056"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2</w:t>
            </w:r>
          </w:p>
        </w:tc>
        <w:tc>
          <w:tcPr>
            <w:tcW w:w="2835" w:type="dxa"/>
          </w:tcPr>
          <w:p w14:paraId="1ED08A9B"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roofErr w:type="spellStart"/>
            <w:r w:rsidRPr="00D114FF">
              <w:rPr>
                <w:rFonts w:ascii="Times New Roman" w:eastAsia="Calibri" w:hAnsi="Times New Roman" w:cs="Times New Roman"/>
                <w:color w:val="auto"/>
                <w:lang w:val="ru-RU" w:eastAsia="en-US"/>
              </w:rPr>
              <w:t>Черняхівська</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амбулаторія</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загальної</w:t>
            </w:r>
            <w:proofErr w:type="spellEnd"/>
            <w:r w:rsidRPr="00D114FF">
              <w:rPr>
                <w:rFonts w:ascii="Times New Roman" w:eastAsia="Calibri" w:hAnsi="Times New Roman" w:cs="Times New Roman"/>
                <w:color w:val="auto"/>
                <w:lang w:val="ru-RU" w:eastAsia="en-US"/>
              </w:rPr>
              <w:t xml:space="preserve"> практики </w:t>
            </w:r>
            <w:proofErr w:type="spellStart"/>
            <w:r w:rsidRPr="00D114FF">
              <w:rPr>
                <w:rFonts w:ascii="Times New Roman" w:eastAsia="Calibri" w:hAnsi="Times New Roman" w:cs="Times New Roman"/>
                <w:color w:val="auto"/>
                <w:lang w:val="ru-RU" w:eastAsia="en-US"/>
              </w:rPr>
              <w:t>сімейної</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медицини</w:t>
            </w:r>
            <w:proofErr w:type="spellEnd"/>
          </w:p>
        </w:tc>
        <w:tc>
          <w:tcPr>
            <w:tcW w:w="3969" w:type="dxa"/>
          </w:tcPr>
          <w:p w14:paraId="41621D6C" w14:textId="77777777" w:rsidR="00D114FF" w:rsidRPr="00D114FF" w:rsidRDefault="00D114FF" w:rsidP="00D114FF">
            <w:pPr>
              <w:autoSpaceDE w:val="0"/>
              <w:autoSpaceDN w:val="0"/>
              <w:spacing w:line="240" w:lineRule="auto"/>
              <w:jc w:val="both"/>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09220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с.Черняхів, вул.8 </w:t>
            </w:r>
            <w:proofErr w:type="spellStart"/>
            <w:r w:rsidRPr="00D114FF">
              <w:rPr>
                <w:rFonts w:ascii="Times New Roman" w:eastAsia="Calibri" w:hAnsi="Times New Roman" w:cs="Times New Roman"/>
                <w:color w:val="auto"/>
                <w:lang w:val="ru-RU" w:eastAsia="en-US"/>
              </w:rPr>
              <w:t>Березня</w:t>
            </w:r>
            <w:proofErr w:type="spellEnd"/>
            <w:r w:rsidRPr="00D114FF">
              <w:rPr>
                <w:rFonts w:ascii="Times New Roman" w:eastAsia="Calibri" w:hAnsi="Times New Roman" w:cs="Times New Roman"/>
                <w:color w:val="auto"/>
                <w:lang w:val="ru-RU" w:eastAsia="en-US"/>
              </w:rPr>
              <w:t xml:space="preserve">, 3а; </w:t>
            </w:r>
          </w:p>
          <w:p w14:paraId="6C0F8C27"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
        </w:tc>
        <w:tc>
          <w:tcPr>
            <w:tcW w:w="2269" w:type="dxa"/>
          </w:tcPr>
          <w:p w14:paraId="2B809ECB"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62Z3162695552515</w:t>
            </w:r>
          </w:p>
        </w:tc>
      </w:tr>
      <w:tr w:rsidR="00D114FF" w:rsidRPr="00D114FF" w14:paraId="0C56A796" w14:textId="77777777" w:rsidTr="006D2C37">
        <w:tc>
          <w:tcPr>
            <w:tcW w:w="704" w:type="dxa"/>
          </w:tcPr>
          <w:p w14:paraId="61B90DD2"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3</w:t>
            </w:r>
          </w:p>
        </w:tc>
        <w:tc>
          <w:tcPr>
            <w:tcW w:w="2835" w:type="dxa"/>
          </w:tcPr>
          <w:p w14:paraId="135428F4"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r w:rsidRPr="00D114FF">
              <w:rPr>
                <w:rFonts w:ascii="Times New Roman" w:eastAsia="Calibri" w:hAnsi="Times New Roman" w:cs="Times New Roman"/>
                <w:color w:val="auto"/>
                <w:lang w:val="ru-RU" w:eastAsia="en-US"/>
              </w:rPr>
              <w:t xml:space="preserve">Мирівська </w:t>
            </w:r>
            <w:proofErr w:type="spellStart"/>
            <w:r w:rsidRPr="00D114FF">
              <w:rPr>
                <w:rFonts w:ascii="Times New Roman" w:eastAsia="Calibri" w:hAnsi="Times New Roman" w:cs="Times New Roman"/>
                <w:color w:val="auto"/>
                <w:lang w:val="ru-RU" w:eastAsia="en-US"/>
              </w:rPr>
              <w:t>амбулаторія</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загальної</w:t>
            </w:r>
            <w:proofErr w:type="spellEnd"/>
            <w:r w:rsidRPr="00D114FF">
              <w:rPr>
                <w:rFonts w:ascii="Times New Roman" w:eastAsia="Calibri" w:hAnsi="Times New Roman" w:cs="Times New Roman"/>
                <w:color w:val="auto"/>
                <w:lang w:val="ru-RU" w:eastAsia="en-US"/>
              </w:rPr>
              <w:t xml:space="preserve"> практики </w:t>
            </w:r>
            <w:proofErr w:type="spellStart"/>
            <w:r w:rsidRPr="00D114FF">
              <w:rPr>
                <w:rFonts w:ascii="Times New Roman" w:eastAsia="Calibri" w:hAnsi="Times New Roman" w:cs="Times New Roman"/>
                <w:color w:val="auto"/>
                <w:lang w:val="ru-RU" w:eastAsia="en-US"/>
              </w:rPr>
              <w:t>сімейної</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медицини</w:t>
            </w:r>
            <w:proofErr w:type="spellEnd"/>
          </w:p>
        </w:tc>
        <w:tc>
          <w:tcPr>
            <w:tcW w:w="3969" w:type="dxa"/>
          </w:tcPr>
          <w:p w14:paraId="1EB3DD94" w14:textId="77777777" w:rsidR="00D114FF" w:rsidRPr="00D114FF" w:rsidRDefault="00D114FF" w:rsidP="00D114FF">
            <w:pPr>
              <w:autoSpaceDE w:val="0"/>
              <w:autoSpaceDN w:val="0"/>
              <w:spacing w:line="240" w:lineRule="auto"/>
              <w:jc w:val="both"/>
              <w:rPr>
                <w:rFonts w:ascii="Times New Roman" w:eastAsia="Calibri" w:hAnsi="Times New Roman" w:cs="Times New Roman"/>
                <w:color w:val="auto"/>
                <w:lang w:val="en-US" w:eastAsia="en-US"/>
              </w:rPr>
            </w:pPr>
            <w:r w:rsidRPr="00D114FF">
              <w:rPr>
                <w:rFonts w:ascii="Times New Roman" w:eastAsia="Calibri" w:hAnsi="Times New Roman" w:cs="Times New Roman"/>
                <w:color w:val="auto"/>
                <w:lang w:val="ru-RU" w:eastAsia="en-US"/>
              </w:rPr>
              <w:t xml:space="preserve">09241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w:t>
            </w:r>
            <w:proofErr w:type="spellStart"/>
            <w:r w:rsidRPr="00D114FF">
              <w:rPr>
                <w:rFonts w:ascii="Times New Roman" w:eastAsia="Calibri" w:hAnsi="Times New Roman" w:cs="Times New Roman"/>
                <w:color w:val="auto"/>
                <w:lang w:val="ru-RU" w:eastAsia="en-US"/>
              </w:rPr>
              <w:t>с.Мирівка</w:t>
            </w:r>
            <w:proofErr w:type="spellEnd"/>
            <w:r w:rsidRPr="00D114FF">
              <w:rPr>
                <w:rFonts w:ascii="Times New Roman" w:eastAsia="Calibri" w:hAnsi="Times New Roman" w:cs="Times New Roman"/>
                <w:color w:val="auto"/>
                <w:lang w:val="ru-RU" w:eastAsia="en-US"/>
              </w:rPr>
              <w:t xml:space="preserve">, вул. </w:t>
            </w:r>
            <w:proofErr w:type="spellStart"/>
            <w:r w:rsidRPr="00D114FF">
              <w:rPr>
                <w:rFonts w:ascii="Times New Roman" w:eastAsia="Calibri" w:hAnsi="Times New Roman" w:cs="Times New Roman"/>
                <w:color w:val="auto"/>
                <w:lang w:val="en-US" w:eastAsia="en-US"/>
              </w:rPr>
              <w:t>Берегова</w:t>
            </w:r>
            <w:proofErr w:type="spellEnd"/>
            <w:r w:rsidRPr="00D114FF">
              <w:rPr>
                <w:rFonts w:ascii="Times New Roman" w:eastAsia="Calibri" w:hAnsi="Times New Roman" w:cs="Times New Roman"/>
                <w:color w:val="auto"/>
                <w:lang w:val="en-US" w:eastAsia="en-US"/>
              </w:rPr>
              <w:t xml:space="preserve"> ,38</w:t>
            </w:r>
          </w:p>
          <w:p w14:paraId="75482E6F"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
        </w:tc>
        <w:tc>
          <w:tcPr>
            <w:tcW w:w="2269" w:type="dxa"/>
          </w:tcPr>
          <w:p w14:paraId="6D2A56F3"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62Z2448761719514</w:t>
            </w:r>
          </w:p>
        </w:tc>
      </w:tr>
      <w:tr w:rsidR="00D114FF" w:rsidRPr="00D114FF" w14:paraId="4D60B79B" w14:textId="77777777" w:rsidTr="006D2C37">
        <w:tc>
          <w:tcPr>
            <w:tcW w:w="704" w:type="dxa"/>
          </w:tcPr>
          <w:p w14:paraId="7367C9FB"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4</w:t>
            </w:r>
          </w:p>
        </w:tc>
        <w:tc>
          <w:tcPr>
            <w:tcW w:w="2835" w:type="dxa"/>
          </w:tcPr>
          <w:p w14:paraId="6FBC8DA1"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r w:rsidRPr="00D114FF">
              <w:rPr>
                <w:rFonts w:ascii="Times New Roman" w:eastAsia="Calibri" w:hAnsi="Times New Roman" w:cs="Times New Roman"/>
                <w:color w:val="auto"/>
                <w:lang w:val="ru-RU" w:eastAsia="en-US"/>
              </w:rPr>
              <w:t xml:space="preserve">Ставівська </w:t>
            </w:r>
            <w:proofErr w:type="spellStart"/>
            <w:r w:rsidRPr="00D114FF">
              <w:rPr>
                <w:rFonts w:ascii="Times New Roman" w:eastAsia="Calibri" w:hAnsi="Times New Roman" w:cs="Times New Roman"/>
                <w:color w:val="auto"/>
                <w:lang w:val="ru-RU" w:eastAsia="en-US"/>
              </w:rPr>
              <w:t>амбулаторія</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загальної</w:t>
            </w:r>
            <w:proofErr w:type="spellEnd"/>
            <w:r w:rsidRPr="00D114FF">
              <w:rPr>
                <w:rFonts w:ascii="Times New Roman" w:eastAsia="Calibri" w:hAnsi="Times New Roman" w:cs="Times New Roman"/>
                <w:color w:val="auto"/>
                <w:lang w:val="ru-RU" w:eastAsia="en-US"/>
              </w:rPr>
              <w:t xml:space="preserve"> практики </w:t>
            </w:r>
            <w:proofErr w:type="spellStart"/>
            <w:r w:rsidRPr="00D114FF">
              <w:rPr>
                <w:rFonts w:ascii="Times New Roman" w:eastAsia="Calibri" w:hAnsi="Times New Roman" w:cs="Times New Roman"/>
                <w:color w:val="auto"/>
                <w:lang w:val="ru-RU" w:eastAsia="en-US"/>
              </w:rPr>
              <w:t>сімейної</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медицини</w:t>
            </w:r>
            <w:proofErr w:type="spellEnd"/>
          </w:p>
        </w:tc>
        <w:tc>
          <w:tcPr>
            <w:tcW w:w="3969" w:type="dxa"/>
          </w:tcPr>
          <w:p w14:paraId="2F92459C" w14:textId="77777777" w:rsidR="00D114FF" w:rsidRPr="00D114FF" w:rsidRDefault="00D114FF" w:rsidP="00D114FF">
            <w:pPr>
              <w:autoSpaceDE w:val="0"/>
              <w:autoSpaceDN w:val="0"/>
              <w:spacing w:line="240" w:lineRule="auto"/>
              <w:jc w:val="both"/>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09245 Київська </w:t>
            </w:r>
            <w:proofErr w:type="spellStart"/>
            <w:r w:rsidRPr="00D114FF">
              <w:rPr>
                <w:rFonts w:ascii="Times New Roman" w:eastAsia="Calibri" w:hAnsi="Times New Roman" w:cs="Times New Roman"/>
                <w:color w:val="auto"/>
                <w:lang w:val="ru-RU" w:eastAsia="en-US"/>
              </w:rPr>
              <w:t>обл</w:t>
            </w:r>
            <w:proofErr w:type="spellEnd"/>
            <w:r w:rsidRPr="00D114FF">
              <w:rPr>
                <w:rFonts w:ascii="Times New Roman" w:eastAsia="Calibri" w:hAnsi="Times New Roman" w:cs="Times New Roman"/>
                <w:color w:val="auto"/>
                <w:lang w:val="ru-RU" w:eastAsia="en-US"/>
              </w:rPr>
              <w:t>.,</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w:t>
            </w:r>
            <w:proofErr w:type="spellStart"/>
            <w:r w:rsidRPr="00D114FF">
              <w:rPr>
                <w:rFonts w:ascii="Times New Roman" w:eastAsia="Calibri" w:hAnsi="Times New Roman" w:cs="Times New Roman"/>
                <w:color w:val="auto"/>
                <w:lang w:val="ru-RU" w:eastAsia="en-US"/>
              </w:rPr>
              <w:t>с.Стави</w:t>
            </w:r>
            <w:proofErr w:type="spellEnd"/>
            <w:r w:rsidRPr="00D114FF">
              <w:rPr>
                <w:rFonts w:ascii="Times New Roman" w:eastAsia="Calibri" w:hAnsi="Times New Roman" w:cs="Times New Roman"/>
                <w:color w:val="auto"/>
                <w:lang w:val="ru-RU" w:eastAsia="en-US"/>
              </w:rPr>
              <w:t xml:space="preserve"> ,вул..Нова,1</w:t>
            </w:r>
          </w:p>
          <w:p w14:paraId="19854FB6"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
        </w:tc>
        <w:tc>
          <w:tcPr>
            <w:tcW w:w="2269" w:type="dxa"/>
          </w:tcPr>
          <w:p w14:paraId="2A4FAB05"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62Z2901146888496</w:t>
            </w:r>
          </w:p>
        </w:tc>
      </w:tr>
      <w:tr w:rsidR="00D114FF" w:rsidRPr="00D114FF" w14:paraId="64730E7D" w14:textId="77777777" w:rsidTr="006D2C37">
        <w:tc>
          <w:tcPr>
            <w:tcW w:w="704" w:type="dxa"/>
          </w:tcPr>
          <w:p w14:paraId="12709884"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5</w:t>
            </w:r>
          </w:p>
        </w:tc>
        <w:tc>
          <w:tcPr>
            <w:tcW w:w="2835" w:type="dxa"/>
          </w:tcPr>
          <w:p w14:paraId="0497C651"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r w:rsidRPr="00D114FF">
              <w:rPr>
                <w:rFonts w:ascii="Times New Roman" w:eastAsia="Calibri" w:hAnsi="Times New Roman" w:cs="Times New Roman"/>
                <w:color w:val="auto"/>
                <w:lang w:val="ru-RU" w:eastAsia="en-US"/>
              </w:rPr>
              <w:t xml:space="preserve">Буртівська </w:t>
            </w:r>
            <w:proofErr w:type="spellStart"/>
            <w:r w:rsidRPr="00D114FF">
              <w:rPr>
                <w:rFonts w:ascii="Times New Roman" w:eastAsia="Calibri" w:hAnsi="Times New Roman" w:cs="Times New Roman"/>
                <w:color w:val="auto"/>
                <w:lang w:val="ru-RU" w:eastAsia="en-US"/>
              </w:rPr>
              <w:t>амбулаторія</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загальної</w:t>
            </w:r>
            <w:proofErr w:type="spellEnd"/>
            <w:r w:rsidRPr="00D114FF">
              <w:rPr>
                <w:rFonts w:ascii="Times New Roman" w:eastAsia="Calibri" w:hAnsi="Times New Roman" w:cs="Times New Roman"/>
                <w:color w:val="auto"/>
                <w:lang w:val="ru-RU" w:eastAsia="en-US"/>
              </w:rPr>
              <w:t xml:space="preserve"> практики </w:t>
            </w:r>
            <w:proofErr w:type="spellStart"/>
            <w:r w:rsidRPr="00D114FF">
              <w:rPr>
                <w:rFonts w:ascii="Times New Roman" w:eastAsia="Calibri" w:hAnsi="Times New Roman" w:cs="Times New Roman"/>
                <w:color w:val="auto"/>
                <w:lang w:val="ru-RU" w:eastAsia="en-US"/>
              </w:rPr>
              <w:t>сімейної</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медицини</w:t>
            </w:r>
            <w:proofErr w:type="spellEnd"/>
          </w:p>
        </w:tc>
        <w:tc>
          <w:tcPr>
            <w:tcW w:w="3969" w:type="dxa"/>
          </w:tcPr>
          <w:p w14:paraId="4D9FB40B" w14:textId="77777777" w:rsidR="00D114FF" w:rsidRPr="00D114FF" w:rsidRDefault="00D114FF" w:rsidP="00D114FF">
            <w:pPr>
              <w:autoSpaceDE w:val="0"/>
              <w:autoSpaceDN w:val="0"/>
              <w:spacing w:line="240" w:lineRule="auto"/>
              <w:jc w:val="both"/>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09254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w:t>
            </w:r>
            <w:proofErr w:type="spellStart"/>
            <w:r w:rsidRPr="00D114FF">
              <w:rPr>
                <w:rFonts w:ascii="Times New Roman" w:eastAsia="Calibri" w:hAnsi="Times New Roman" w:cs="Times New Roman"/>
                <w:color w:val="auto"/>
                <w:lang w:val="ru-RU" w:eastAsia="en-US"/>
              </w:rPr>
              <w:t>с.Бурти</w:t>
            </w:r>
            <w:proofErr w:type="spellEnd"/>
            <w:r w:rsidRPr="00D114FF">
              <w:rPr>
                <w:rFonts w:ascii="Times New Roman" w:eastAsia="Calibri" w:hAnsi="Times New Roman" w:cs="Times New Roman"/>
                <w:color w:val="auto"/>
                <w:lang w:val="ru-RU" w:eastAsia="en-US"/>
              </w:rPr>
              <w:t xml:space="preserve"> , вул.Центральна,3а</w:t>
            </w:r>
          </w:p>
          <w:p w14:paraId="02CAE0B1"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
        </w:tc>
        <w:tc>
          <w:tcPr>
            <w:tcW w:w="2269" w:type="dxa"/>
          </w:tcPr>
          <w:p w14:paraId="3C1A9FD9"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62Z9135332300402</w:t>
            </w:r>
          </w:p>
        </w:tc>
      </w:tr>
      <w:tr w:rsidR="00D114FF" w:rsidRPr="00D114FF" w14:paraId="40F19C35" w14:textId="77777777" w:rsidTr="006D2C37">
        <w:tc>
          <w:tcPr>
            <w:tcW w:w="704" w:type="dxa"/>
          </w:tcPr>
          <w:p w14:paraId="2CFFCD45"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6</w:t>
            </w:r>
          </w:p>
        </w:tc>
        <w:tc>
          <w:tcPr>
            <w:tcW w:w="2835" w:type="dxa"/>
          </w:tcPr>
          <w:p w14:paraId="6C728D35"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roofErr w:type="spellStart"/>
            <w:r w:rsidRPr="00D114FF">
              <w:rPr>
                <w:rFonts w:ascii="Times New Roman" w:eastAsia="Calibri" w:hAnsi="Times New Roman" w:cs="Times New Roman"/>
                <w:color w:val="auto"/>
                <w:lang w:val="ru-RU" w:eastAsia="en-US"/>
              </w:rPr>
              <w:t>Перселенська</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амбулаторія</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загальної</w:t>
            </w:r>
            <w:proofErr w:type="spellEnd"/>
            <w:r w:rsidRPr="00D114FF">
              <w:rPr>
                <w:rFonts w:ascii="Times New Roman" w:eastAsia="Calibri" w:hAnsi="Times New Roman" w:cs="Times New Roman"/>
                <w:color w:val="auto"/>
                <w:lang w:val="ru-RU" w:eastAsia="en-US"/>
              </w:rPr>
              <w:t xml:space="preserve"> практики </w:t>
            </w:r>
            <w:proofErr w:type="spellStart"/>
            <w:r w:rsidRPr="00D114FF">
              <w:rPr>
                <w:rFonts w:ascii="Times New Roman" w:eastAsia="Calibri" w:hAnsi="Times New Roman" w:cs="Times New Roman"/>
                <w:color w:val="auto"/>
                <w:lang w:val="ru-RU" w:eastAsia="en-US"/>
              </w:rPr>
              <w:t>сімейної</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медицини</w:t>
            </w:r>
            <w:proofErr w:type="spellEnd"/>
          </w:p>
        </w:tc>
        <w:tc>
          <w:tcPr>
            <w:tcW w:w="3969" w:type="dxa"/>
          </w:tcPr>
          <w:p w14:paraId="01A00C7D" w14:textId="77777777" w:rsidR="00D114FF" w:rsidRPr="00D114FF" w:rsidRDefault="00D114FF" w:rsidP="00D114FF">
            <w:pPr>
              <w:autoSpaceDE w:val="0"/>
              <w:autoSpaceDN w:val="0"/>
              <w:spacing w:line="240" w:lineRule="auto"/>
              <w:jc w:val="both"/>
              <w:rPr>
                <w:rFonts w:ascii="Times New Roman" w:eastAsia="Calibri" w:hAnsi="Times New Roman" w:cs="Times New Roman"/>
                <w:color w:val="auto"/>
                <w:lang w:val="en-US" w:eastAsia="en-US"/>
              </w:rPr>
            </w:pPr>
            <w:r w:rsidRPr="00D114FF">
              <w:rPr>
                <w:rFonts w:ascii="Times New Roman" w:eastAsia="Calibri" w:hAnsi="Times New Roman" w:cs="Times New Roman"/>
                <w:color w:val="auto"/>
                <w:lang w:val="ru-RU" w:eastAsia="en-US"/>
              </w:rPr>
              <w:t xml:space="preserve">09246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с.Переселення, вул. </w:t>
            </w:r>
            <w:r w:rsidRPr="00D114FF">
              <w:rPr>
                <w:rFonts w:ascii="Times New Roman" w:eastAsia="Calibri" w:hAnsi="Times New Roman" w:cs="Times New Roman"/>
                <w:color w:val="auto"/>
                <w:lang w:val="en-US" w:eastAsia="en-US"/>
              </w:rPr>
              <w:t>Миру,9</w:t>
            </w:r>
          </w:p>
          <w:p w14:paraId="740BCFFA"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
        </w:tc>
        <w:tc>
          <w:tcPr>
            <w:tcW w:w="2269" w:type="dxa"/>
          </w:tcPr>
          <w:p w14:paraId="0436AF59"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62Z3501895902809</w:t>
            </w:r>
          </w:p>
        </w:tc>
      </w:tr>
      <w:tr w:rsidR="00D114FF" w:rsidRPr="00D114FF" w14:paraId="65B88739" w14:textId="77777777" w:rsidTr="006D2C37">
        <w:tc>
          <w:tcPr>
            <w:tcW w:w="704" w:type="dxa"/>
          </w:tcPr>
          <w:p w14:paraId="100283E9"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7</w:t>
            </w:r>
          </w:p>
        </w:tc>
        <w:tc>
          <w:tcPr>
            <w:tcW w:w="2835" w:type="dxa"/>
          </w:tcPr>
          <w:p w14:paraId="4B8B2F47"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Фельдшерський</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пункт</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с.Очеретяне</w:t>
            </w:r>
            <w:proofErr w:type="spellEnd"/>
          </w:p>
        </w:tc>
        <w:tc>
          <w:tcPr>
            <w:tcW w:w="3969" w:type="dxa"/>
          </w:tcPr>
          <w:p w14:paraId="35A18206"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en-US" w:eastAsia="en-US"/>
              </w:rPr>
            </w:pPr>
            <w:r w:rsidRPr="00D114FF">
              <w:rPr>
                <w:rFonts w:ascii="Times New Roman" w:eastAsia="Calibri" w:hAnsi="Times New Roman" w:cs="Times New Roman"/>
                <w:color w:val="auto"/>
                <w:lang w:val="ru-RU" w:eastAsia="en-US"/>
              </w:rPr>
              <w:t xml:space="preserve">09254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w:t>
            </w:r>
            <w:proofErr w:type="spellStart"/>
            <w:r w:rsidRPr="00D114FF">
              <w:rPr>
                <w:rFonts w:ascii="Times New Roman" w:eastAsia="Calibri" w:hAnsi="Times New Roman" w:cs="Times New Roman"/>
                <w:color w:val="auto"/>
                <w:lang w:val="ru-RU" w:eastAsia="en-US"/>
              </w:rPr>
              <w:t>с.Очеретяне</w:t>
            </w:r>
            <w:proofErr w:type="spellEnd"/>
            <w:r w:rsidRPr="00D114FF">
              <w:rPr>
                <w:rFonts w:ascii="Times New Roman" w:eastAsia="Calibri" w:hAnsi="Times New Roman" w:cs="Times New Roman"/>
                <w:color w:val="auto"/>
                <w:lang w:val="ru-RU" w:eastAsia="en-US"/>
              </w:rPr>
              <w:t xml:space="preserve">, вул. </w:t>
            </w:r>
            <w:proofErr w:type="spellStart"/>
            <w:r w:rsidRPr="00D114FF">
              <w:rPr>
                <w:rFonts w:ascii="Times New Roman" w:eastAsia="Calibri" w:hAnsi="Times New Roman" w:cs="Times New Roman"/>
                <w:color w:val="auto"/>
                <w:lang w:val="en-US" w:eastAsia="en-US"/>
              </w:rPr>
              <w:t>Садова</w:t>
            </w:r>
            <w:proofErr w:type="spellEnd"/>
          </w:p>
          <w:p w14:paraId="1005E1BF"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
        </w:tc>
        <w:tc>
          <w:tcPr>
            <w:tcW w:w="2269" w:type="dxa"/>
          </w:tcPr>
          <w:p w14:paraId="4CB20D64"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62Z2095361645979</w:t>
            </w:r>
          </w:p>
        </w:tc>
      </w:tr>
      <w:tr w:rsidR="00D114FF" w:rsidRPr="00D114FF" w14:paraId="1431BEA9" w14:textId="77777777" w:rsidTr="006D2C37">
        <w:tc>
          <w:tcPr>
            <w:tcW w:w="704" w:type="dxa"/>
          </w:tcPr>
          <w:p w14:paraId="73288400"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8</w:t>
            </w:r>
          </w:p>
        </w:tc>
        <w:tc>
          <w:tcPr>
            <w:tcW w:w="2835" w:type="dxa"/>
          </w:tcPr>
          <w:p w14:paraId="745CDC39" w14:textId="77777777" w:rsidR="00D114FF" w:rsidRPr="00D114FF" w:rsidRDefault="00D114FF" w:rsidP="00D114FF">
            <w:pPr>
              <w:autoSpaceDE w:val="0"/>
              <w:autoSpaceDN w:val="0"/>
              <w:spacing w:line="240" w:lineRule="auto"/>
              <w:jc w:val="both"/>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Фельдшерсько-акушерський</w:t>
            </w:r>
            <w:proofErr w:type="spellEnd"/>
            <w:r w:rsidRPr="00D114FF">
              <w:rPr>
                <w:rFonts w:ascii="Times New Roman" w:eastAsia="Calibri" w:hAnsi="Times New Roman" w:cs="Times New Roman"/>
                <w:color w:val="auto"/>
                <w:lang w:val="ru-RU" w:eastAsia="en-US"/>
              </w:rPr>
              <w:t xml:space="preserve"> пункт</w:t>
            </w:r>
          </w:p>
          <w:p w14:paraId="29796A06"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roofErr w:type="spellStart"/>
            <w:r w:rsidRPr="00D114FF">
              <w:rPr>
                <w:rFonts w:ascii="Times New Roman" w:eastAsia="Calibri" w:hAnsi="Times New Roman" w:cs="Times New Roman"/>
                <w:color w:val="auto"/>
                <w:lang w:val="ru-RU" w:eastAsia="en-US"/>
              </w:rPr>
              <w:t>с.Липовець</w:t>
            </w:r>
            <w:proofErr w:type="spellEnd"/>
          </w:p>
        </w:tc>
        <w:tc>
          <w:tcPr>
            <w:tcW w:w="3969" w:type="dxa"/>
          </w:tcPr>
          <w:p w14:paraId="31E530A3"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09263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w:t>
            </w:r>
            <w:proofErr w:type="spellStart"/>
            <w:r w:rsidRPr="00D114FF">
              <w:rPr>
                <w:rFonts w:ascii="Times New Roman" w:eastAsia="Calibri" w:hAnsi="Times New Roman" w:cs="Times New Roman"/>
                <w:color w:val="auto"/>
                <w:lang w:val="ru-RU" w:eastAsia="en-US"/>
              </w:rPr>
              <w:t>с.Липовець</w:t>
            </w:r>
            <w:proofErr w:type="spellEnd"/>
            <w:r w:rsidRPr="00D114FF">
              <w:rPr>
                <w:rFonts w:ascii="Times New Roman" w:eastAsia="Calibri" w:hAnsi="Times New Roman" w:cs="Times New Roman"/>
                <w:color w:val="auto"/>
                <w:lang w:val="ru-RU" w:eastAsia="en-US"/>
              </w:rPr>
              <w:t>, вул.Миру,7</w:t>
            </w:r>
          </w:p>
          <w:p w14:paraId="4087A97E"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
        </w:tc>
        <w:tc>
          <w:tcPr>
            <w:tcW w:w="2269" w:type="dxa"/>
          </w:tcPr>
          <w:p w14:paraId="2F7E1D2B"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NewRomanPS-BoldMT" w:eastAsia="Calibri" w:hAnsi="TimesNewRomanPS-BoldMT" w:cs="TimesNewRomanPS-BoldMT"/>
                <w:bCs/>
                <w:color w:val="auto"/>
                <w:szCs w:val="16"/>
                <w:lang w:val="ru-RU" w:eastAsia="en-US"/>
              </w:rPr>
              <w:t xml:space="preserve"> </w:t>
            </w:r>
            <w:r w:rsidRPr="00D114FF">
              <w:rPr>
                <w:rFonts w:ascii="Times New Roman" w:eastAsia="Calibri" w:hAnsi="Times New Roman" w:cs="Times New Roman"/>
                <w:bCs/>
                <w:color w:val="auto"/>
                <w:szCs w:val="16"/>
                <w:lang w:val="en-US" w:eastAsia="en-US"/>
              </w:rPr>
              <w:t>62Z2718553344450</w:t>
            </w:r>
          </w:p>
        </w:tc>
      </w:tr>
      <w:tr w:rsidR="00D114FF" w:rsidRPr="00D114FF" w14:paraId="104EA4B7" w14:textId="77777777" w:rsidTr="006D2C37">
        <w:tc>
          <w:tcPr>
            <w:tcW w:w="704" w:type="dxa"/>
          </w:tcPr>
          <w:p w14:paraId="536C0A2C"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9</w:t>
            </w:r>
          </w:p>
        </w:tc>
        <w:tc>
          <w:tcPr>
            <w:tcW w:w="2835" w:type="dxa"/>
          </w:tcPr>
          <w:p w14:paraId="72CF1D56"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roofErr w:type="spellStart"/>
            <w:r w:rsidRPr="00D114FF">
              <w:rPr>
                <w:rFonts w:ascii="Times New Roman" w:eastAsia="Calibri" w:hAnsi="Times New Roman" w:cs="Times New Roman"/>
                <w:color w:val="auto"/>
                <w:lang w:val="ru-RU" w:eastAsia="en-US"/>
              </w:rPr>
              <w:t>Фельдшерський</w:t>
            </w:r>
            <w:proofErr w:type="spellEnd"/>
            <w:r w:rsidRPr="00D114FF">
              <w:rPr>
                <w:rFonts w:ascii="Times New Roman" w:eastAsia="Calibri" w:hAnsi="Times New Roman" w:cs="Times New Roman"/>
                <w:color w:val="auto"/>
                <w:lang w:val="ru-RU" w:eastAsia="en-US"/>
              </w:rPr>
              <w:t xml:space="preserve"> пункт  </w:t>
            </w:r>
            <w:proofErr w:type="spellStart"/>
            <w:r w:rsidRPr="00D114FF">
              <w:rPr>
                <w:rFonts w:ascii="Times New Roman" w:eastAsia="Calibri" w:hAnsi="Times New Roman" w:cs="Times New Roman"/>
                <w:color w:val="auto"/>
                <w:lang w:val="ru-RU" w:eastAsia="en-US"/>
              </w:rPr>
              <w:t>с.Зелений</w:t>
            </w:r>
            <w:proofErr w:type="spellEnd"/>
            <w:r w:rsidRPr="00D114FF">
              <w:rPr>
                <w:rFonts w:ascii="Times New Roman" w:eastAsia="Calibri" w:hAnsi="Times New Roman" w:cs="Times New Roman"/>
                <w:color w:val="auto"/>
                <w:lang w:val="ru-RU" w:eastAsia="en-US"/>
              </w:rPr>
              <w:t xml:space="preserve"> Яр</w:t>
            </w:r>
          </w:p>
        </w:tc>
        <w:tc>
          <w:tcPr>
            <w:tcW w:w="3969" w:type="dxa"/>
          </w:tcPr>
          <w:p w14:paraId="0EA566E7"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en-US" w:eastAsia="en-US"/>
              </w:rPr>
            </w:pPr>
            <w:r w:rsidRPr="00D114FF">
              <w:rPr>
                <w:rFonts w:ascii="Times New Roman" w:eastAsia="Calibri" w:hAnsi="Times New Roman" w:cs="Times New Roman"/>
                <w:color w:val="auto"/>
                <w:lang w:val="ru-RU" w:eastAsia="en-US"/>
              </w:rPr>
              <w:t xml:space="preserve">09262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w:t>
            </w:r>
            <w:proofErr w:type="spellStart"/>
            <w:r w:rsidRPr="00D114FF">
              <w:rPr>
                <w:rFonts w:ascii="Times New Roman" w:eastAsia="Calibri" w:hAnsi="Times New Roman" w:cs="Times New Roman"/>
                <w:color w:val="auto"/>
                <w:lang w:val="ru-RU" w:eastAsia="en-US"/>
              </w:rPr>
              <w:t>с.Зелений</w:t>
            </w:r>
            <w:proofErr w:type="spellEnd"/>
            <w:r w:rsidRPr="00D114FF">
              <w:rPr>
                <w:rFonts w:ascii="Times New Roman" w:eastAsia="Calibri" w:hAnsi="Times New Roman" w:cs="Times New Roman"/>
                <w:color w:val="auto"/>
                <w:lang w:val="ru-RU" w:eastAsia="en-US"/>
              </w:rPr>
              <w:t xml:space="preserve"> Яр, вул. </w:t>
            </w:r>
            <w:r w:rsidRPr="00D114FF">
              <w:rPr>
                <w:rFonts w:ascii="Times New Roman" w:eastAsia="Calibri" w:hAnsi="Times New Roman" w:cs="Times New Roman"/>
                <w:color w:val="auto"/>
                <w:lang w:val="en-US" w:eastAsia="en-US"/>
              </w:rPr>
              <w:t>Центральна,3</w:t>
            </w:r>
          </w:p>
          <w:p w14:paraId="7A696CBA"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
        </w:tc>
        <w:tc>
          <w:tcPr>
            <w:tcW w:w="2269" w:type="dxa"/>
          </w:tcPr>
          <w:p w14:paraId="397D2058"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62Z9549524248547</w:t>
            </w:r>
          </w:p>
        </w:tc>
      </w:tr>
      <w:tr w:rsidR="00D114FF" w:rsidRPr="00D114FF" w14:paraId="2881C2F6" w14:textId="77777777" w:rsidTr="006D2C37">
        <w:tc>
          <w:tcPr>
            <w:tcW w:w="704" w:type="dxa"/>
          </w:tcPr>
          <w:p w14:paraId="3411C4AB"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10</w:t>
            </w:r>
          </w:p>
        </w:tc>
        <w:tc>
          <w:tcPr>
            <w:tcW w:w="2835" w:type="dxa"/>
          </w:tcPr>
          <w:p w14:paraId="28B292D6"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Фельдшерський</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пункт</w:t>
            </w:r>
            <w:proofErr w:type="spellEnd"/>
            <w:r w:rsidRPr="00D114FF">
              <w:rPr>
                <w:rFonts w:ascii="Times New Roman" w:eastAsia="Calibri" w:hAnsi="Times New Roman" w:cs="Times New Roman"/>
                <w:color w:val="auto"/>
                <w:lang w:val="en-US" w:eastAsia="en-US"/>
              </w:rPr>
              <w:t xml:space="preserve"> с. Горохуватка</w:t>
            </w:r>
          </w:p>
        </w:tc>
        <w:tc>
          <w:tcPr>
            <w:tcW w:w="3969" w:type="dxa"/>
          </w:tcPr>
          <w:p w14:paraId="65B7F6DA"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en-US" w:eastAsia="en-US"/>
              </w:rPr>
            </w:pPr>
            <w:r w:rsidRPr="00D114FF">
              <w:rPr>
                <w:rFonts w:ascii="Times New Roman" w:eastAsia="Calibri" w:hAnsi="Times New Roman" w:cs="Times New Roman"/>
                <w:color w:val="auto"/>
                <w:lang w:val="ru-RU" w:eastAsia="en-US"/>
              </w:rPr>
              <w:t xml:space="preserve">09242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w:t>
            </w:r>
            <w:proofErr w:type="spellStart"/>
            <w:r w:rsidRPr="00D114FF">
              <w:rPr>
                <w:rFonts w:ascii="Times New Roman" w:eastAsia="Calibri" w:hAnsi="Times New Roman" w:cs="Times New Roman"/>
                <w:color w:val="auto"/>
                <w:lang w:val="ru-RU" w:eastAsia="en-US"/>
              </w:rPr>
              <w:t>н.,с</w:t>
            </w:r>
            <w:proofErr w:type="spellEnd"/>
            <w:r w:rsidRPr="00D114FF">
              <w:rPr>
                <w:rFonts w:ascii="Times New Roman" w:eastAsia="Calibri" w:hAnsi="Times New Roman" w:cs="Times New Roman"/>
                <w:color w:val="auto"/>
                <w:lang w:val="ru-RU" w:eastAsia="en-US"/>
              </w:rPr>
              <w:t xml:space="preserve">. Горохуватка, вул. </w:t>
            </w:r>
            <w:r w:rsidRPr="00D114FF">
              <w:rPr>
                <w:rFonts w:ascii="Times New Roman" w:eastAsia="Calibri" w:hAnsi="Times New Roman" w:cs="Times New Roman"/>
                <w:color w:val="auto"/>
                <w:lang w:val="en-US" w:eastAsia="en-US"/>
              </w:rPr>
              <w:t>Київська,21</w:t>
            </w:r>
          </w:p>
          <w:p w14:paraId="5D86049A"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
        </w:tc>
        <w:tc>
          <w:tcPr>
            <w:tcW w:w="2269" w:type="dxa"/>
          </w:tcPr>
          <w:p w14:paraId="796B6800"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62Z4102296920473</w:t>
            </w:r>
          </w:p>
        </w:tc>
      </w:tr>
      <w:tr w:rsidR="00D114FF" w:rsidRPr="00D114FF" w14:paraId="78B5F0FD" w14:textId="77777777" w:rsidTr="006D2C37">
        <w:tc>
          <w:tcPr>
            <w:tcW w:w="704" w:type="dxa"/>
          </w:tcPr>
          <w:p w14:paraId="15210DB1"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lastRenderedPageBreak/>
              <w:t>11</w:t>
            </w:r>
          </w:p>
        </w:tc>
        <w:tc>
          <w:tcPr>
            <w:tcW w:w="2835" w:type="dxa"/>
          </w:tcPr>
          <w:p w14:paraId="30170D3A" w14:textId="77777777" w:rsidR="00D114FF" w:rsidRPr="00D114FF" w:rsidRDefault="00D114FF" w:rsidP="00D114FF">
            <w:pPr>
              <w:autoSpaceDE w:val="0"/>
              <w:autoSpaceDN w:val="0"/>
              <w:spacing w:line="240" w:lineRule="auto"/>
              <w:jc w:val="both"/>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Фельдшерсько-акушерський</w:t>
            </w:r>
            <w:proofErr w:type="spellEnd"/>
            <w:r w:rsidRPr="00D114FF">
              <w:rPr>
                <w:rFonts w:ascii="Times New Roman" w:eastAsia="Calibri" w:hAnsi="Times New Roman" w:cs="Times New Roman"/>
                <w:color w:val="auto"/>
                <w:lang w:val="ru-RU" w:eastAsia="en-US"/>
              </w:rPr>
              <w:t xml:space="preserve"> пункт</w:t>
            </w:r>
          </w:p>
          <w:p w14:paraId="7F63404F"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с.Халча</w:t>
            </w:r>
            <w:proofErr w:type="spellEnd"/>
          </w:p>
        </w:tc>
        <w:tc>
          <w:tcPr>
            <w:tcW w:w="3969" w:type="dxa"/>
          </w:tcPr>
          <w:p w14:paraId="1DA71987"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09213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w:t>
            </w:r>
            <w:proofErr w:type="spellStart"/>
            <w:r w:rsidRPr="00D114FF">
              <w:rPr>
                <w:rFonts w:ascii="Times New Roman" w:eastAsia="Calibri" w:hAnsi="Times New Roman" w:cs="Times New Roman"/>
                <w:color w:val="auto"/>
                <w:lang w:val="ru-RU" w:eastAsia="en-US"/>
              </w:rPr>
              <w:t>с.Халча</w:t>
            </w:r>
            <w:proofErr w:type="spellEnd"/>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вул.Р.Н</w:t>
            </w:r>
            <w:proofErr w:type="spellEnd"/>
            <w:r w:rsidRPr="00D114FF">
              <w:rPr>
                <w:rFonts w:ascii="Times New Roman" w:eastAsia="Calibri" w:hAnsi="Times New Roman" w:cs="Times New Roman"/>
                <w:color w:val="auto"/>
                <w:lang w:val="ru-RU" w:eastAsia="en-US"/>
              </w:rPr>
              <w:t xml:space="preserve"> Куща,2</w:t>
            </w:r>
          </w:p>
          <w:p w14:paraId="2E8B0937"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
        </w:tc>
        <w:tc>
          <w:tcPr>
            <w:tcW w:w="2269" w:type="dxa"/>
          </w:tcPr>
          <w:p w14:paraId="26ED4D29"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62Z7974425713727</w:t>
            </w:r>
          </w:p>
        </w:tc>
      </w:tr>
      <w:tr w:rsidR="00D114FF" w:rsidRPr="00D114FF" w14:paraId="056E901F" w14:textId="77777777" w:rsidTr="006D2C37">
        <w:tc>
          <w:tcPr>
            <w:tcW w:w="704" w:type="dxa"/>
          </w:tcPr>
          <w:p w14:paraId="76EB049B"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12</w:t>
            </w:r>
          </w:p>
        </w:tc>
        <w:tc>
          <w:tcPr>
            <w:tcW w:w="2835" w:type="dxa"/>
          </w:tcPr>
          <w:p w14:paraId="311CA153" w14:textId="77777777" w:rsidR="00D114FF" w:rsidRPr="00D114FF" w:rsidRDefault="00D114FF" w:rsidP="00D114FF">
            <w:pPr>
              <w:autoSpaceDE w:val="0"/>
              <w:autoSpaceDN w:val="0"/>
              <w:spacing w:line="240" w:lineRule="auto"/>
              <w:jc w:val="both"/>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 </w:t>
            </w:r>
            <w:proofErr w:type="spellStart"/>
            <w:r w:rsidRPr="00D114FF">
              <w:rPr>
                <w:rFonts w:ascii="Times New Roman" w:eastAsia="Calibri" w:hAnsi="Times New Roman" w:cs="Times New Roman"/>
                <w:color w:val="auto"/>
                <w:lang w:val="ru-RU" w:eastAsia="en-US"/>
              </w:rPr>
              <w:t>Фельдшерсько-акушерський</w:t>
            </w:r>
            <w:proofErr w:type="spellEnd"/>
            <w:r w:rsidRPr="00D114FF">
              <w:rPr>
                <w:rFonts w:ascii="Times New Roman" w:eastAsia="Calibri" w:hAnsi="Times New Roman" w:cs="Times New Roman"/>
                <w:color w:val="auto"/>
                <w:lang w:val="ru-RU" w:eastAsia="en-US"/>
              </w:rPr>
              <w:t xml:space="preserve"> пункт</w:t>
            </w:r>
          </w:p>
          <w:p w14:paraId="3265C019"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r w:rsidRPr="00D114FF">
              <w:rPr>
                <w:rFonts w:ascii="Times New Roman" w:eastAsia="Calibri" w:hAnsi="Times New Roman" w:cs="Times New Roman"/>
                <w:color w:val="auto"/>
                <w:lang w:val="ru-RU" w:eastAsia="en-US"/>
              </w:rPr>
              <w:t xml:space="preserve"> с.Горохове</w:t>
            </w:r>
          </w:p>
        </w:tc>
        <w:tc>
          <w:tcPr>
            <w:tcW w:w="3969" w:type="dxa"/>
          </w:tcPr>
          <w:p w14:paraId="04875BD9"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09222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с.Горохове, вул.Загорулька,12</w:t>
            </w:r>
          </w:p>
          <w:p w14:paraId="57DB425D"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
        </w:tc>
        <w:tc>
          <w:tcPr>
            <w:tcW w:w="2269" w:type="dxa"/>
          </w:tcPr>
          <w:p w14:paraId="118DBBE9"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62Z4589469473516</w:t>
            </w:r>
          </w:p>
        </w:tc>
      </w:tr>
      <w:tr w:rsidR="00D114FF" w:rsidRPr="00D114FF" w14:paraId="49ED56A7" w14:textId="77777777" w:rsidTr="006D2C37">
        <w:tc>
          <w:tcPr>
            <w:tcW w:w="704" w:type="dxa"/>
          </w:tcPr>
          <w:p w14:paraId="7D9BAAC2"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13</w:t>
            </w:r>
          </w:p>
        </w:tc>
        <w:tc>
          <w:tcPr>
            <w:tcW w:w="2835" w:type="dxa"/>
          </w:tcPr>
          <w:p w14:paraId="57F2C8D7"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roofErr w:type="spellStart"/>
            <w:r w:rsidRPr="00D114FF">
              <w:rPr>
                <w:rFonts w:ascii="Times New Roman" w:eastAsia="Calibri" w:hAnsi="Times New Roman" w:cs="Times New Roman"/>
                <w:color w:val="auto"/>
                <w:lang w:val="en-US" w:eastAsia="en-US"/>
              </w:rPr>
              <w:t>Фельдшерський</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пункт</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с.Сущана</w:t>
            </w:r>
            <w:proofErr w:type="spellEnd"/>
          </w:p>
        </w:tc>
        <w:tc>
          <w:tcPr>
            <w:tcW w:w="3969" w:type="dxa"/>
          </w:tcPr>
          <w:p w14:paraId="180FBD65"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ru-RU" w:eastAsia="en-US"/>
              </w:rPr>
            </w:pPr>
            <w:r w:rsidRPr="00D114FF">
              <w:rPr>
                <w:rFonts w:ascii="Times New Roman" w:eastAsia="Calibri" w:hAnsi="Times New Roman" w:cs="Times New Roman"/>
                <w:color w:val="auto"/>
                <w:lang w:val="ru-RU" w:eastAsia="en-US"/>
              </w:rPr>
              <w:t xml:space="preserve">09240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w:t>
            </w:r>
            <w:proofErr w:type="spellStart"/>
            <w:r w:rsidRPr="00D114FF">
              <w:rPr>
                <w:rFonts w:ascii="Times New Roman" w:eastAsia="Calibri" w:hAnsi="Times New Roman" w:cs="Times New Roman"/>
                <w:color w:val="auto"/>
                <w:lang w:val="ru-RU" w:eastAsia="en-US"/>
              </w:rPr>
              <w:t>с.Сущана</w:t>
            </w:r>
            <w:proofErr w:type="spellEnd"/>
            <w:r w:rsidRPr="00D114FF">
              <w:rPr>
                <w:rFonts w:ascii="Times New Roman" w:eastAsia="Calibri" w:hAnsi="Times New Roman" w:cs="Times New Roman"/>
                <w:color w:val="auto"/>
                <w:lang w:val="ru-RU" w:eastAsia="en-US"/>
              </w:rPr>
              <w:t>, вул.Шевченка,13</w:t>
            </w:r>
          </w:p>
          <w:p w14:paraId="2EE184A3" w14:textId="77777777" w:rsidR="00D114FF" w:rsidRPr="00D114FF" w:rsidRDefault="00D114FF" w:rsidP="00D114FF">
            <w:pPr>
              <w:autoSpaceDE w:val="0"/>
              <w:autoSpaceDN w:val="0"/>
              <w:spacing w:line="240" w:lineRule="auto"/>
              <w:rPr>
                <w:rFonts w:ascii="Calibri" w:eastAsia="Calibri" w:hAnsi="Calibri" w:cs="Times New Roman"/>
                <w:color w:val="auto"/>
                <w:lang w:val="ru-RU" w:eastAsia="en-US"/>
              </w:rPr>
            </w:pPr>
          </w:p>
        </w:tc>
        <w:tc>
          <w:tcPr>
            <w:tcW w:w="2269" w:type="dxa"/>
          </w:tcPr>
          <w:p w14:paraId="1CAA3CDB"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62Z1924932831127</w:t>
            </w:r>
          </w:p>
        </w:tc>
      </w:tr>
      <w:tr w:rsidR="00D114FF" w:rsidRPr="00D114FF" w14:paraId="0A988DB6" w14:textId="77777777" w:rsidTr="006D2C37">
        <w:tc>
          <w:tcPr>
            <w:tcW w:w="704" w:type="dxa"/>
          </w:tcPr>
          <w:p w14:paraId="31222E3E"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14</w:t>
            </w:r>
          </w:p>
        </w:tc>
        <w:tc>
          <w:tcPr>
            <w:tcW w:w="2835" w:type="dxa"/>
          </w:tcPr>
          <w:p w14:paraId="0754D7BE"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Фельдшерський</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пункт</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с.Шпендівка</w:t>
            </w:r>
            <w:proofErr w:type="spellEnd"/>
          </w:p>
        </w:tc>
        <w:tc>
          <w:tcPr>
            <w:tcW w:w="3969" w:type="dxa"/>
          </w:tcPr>
          <w:p w14:paraId="5CE557FB"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en-US" w:eastAsia="en-US"/>
              </w:rPr>
            </w:pPr>
            <w:r w:rsidRPr="00D114FF">
              <w:rPr>
                <w:rFonts w:ascii="Times New Roman" w:eastAsia="Calibri" w:hAnsi="Times New Roman" w:cs="Times New Roman"/>
                <w:color w:val="auto"/>
                <w:lang w:val="ru-RU" w:eastAsia="en-US"/>
              </w:rPr>
              <w:t xml:space="preserve">09244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 </w:t>
            </w:r>
            <w:proofErr w:type="spellStart"/>
            <w:r w:rsidRPr="00D114FF">
              <w:rPr>
                <w:rFonts w:ascii="Times New Roman" w:eastAsia="Calibri" w:hAnsi="Times New Roman" w:cs="Times New Roman"/>
                <w:color w:val="auto"/>
                <w:lang w:val="ru-RU" w:eastAsia="en-US"/>
              </w:rPr>
              <w:t>с.Шпендівка</w:t>
            </w:r>
            <w:proofErr w:type="spellEnd"/>
            <w:r w:rsidRPr="00D114FF">
              <w:rPr>
                <w:rFonts w:ascii="Times New Roman" w:eastAsia="Calibri" w:hAnsi="Times New Roman" w:cs="Times New Roman"/>
                <w:color w:val="auto"/>
                <w:lang w:val="ru-RU" w:eastAsia="en-US"/>
              </w:rPr>
              <w:t>, вул.</w:t>
            </w:r>
            <w:r w:rsidRPr="00D114FF">
              <w:rPr>
                <w:rFonts w:ascii="Calibri" w:eastAsia="Calibri" w:hAnsi="Calibri" w:cs="Times New Roman"/>
                <w:color w:val="auto"/>
                <w:lang w:val="ru-RU" w:eastAsia="en-US"/>
              </w:rPr>
              <w:t xml:space="preserve"> </w:t>
            </w:r>
            <w:r w:rsidRPr="00D114FF">
              <w:rPr>
                <w:rFonts w:ascii="Times New Roman" w:eastAsia="Calibri" w:hAnsi="Times New Roman" w:cs="Times New Roman"/>
                <w:color w:val="auto"/>
                <w:lang w:val="en-US" w:eastAsia="en-US"/>
              </w:rPr>
              <w:t>Червоноармійська,8-А</w:t>
            </w:r>
          </w:p>
          <w:p w14:paraId="656D2EB8"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
        </w:tc>
        <w:tc>
          <w:tcPr>
            <w:tcW w:w="2269" w:type="dxa"/>
          </w:tcPr>
          <w:p w14:paraId="28A63052"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62Z6118105445165</w:t>
            </w:r>
          </w:p>
        </w:tc>
      </w:tr>
      <w:tr w:rsidR="00D114FF" w:rsidRPr="00D114FF" w14:paraId="2FE9F6D8" w14:textId="77777777" w:rsidTr="006D2C37">
        <w:tc>
          <w:tcPr>
            <w:tcW w:w="704" w:type="dxa"/>
          </w:tcPr>
          <w:p w14:paraId="19814361"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15</w:t>
            </w:r>
          </w:p>
        </w:tc>
        <w:tc>
          <w:tcPr>
            <w:tcW w:w="2835" w:type="dxa"/>
          </w:tcPr>
          <w:p w14:paraId="0F02A5ED"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Фельдшерський</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пункт</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с.Бендюгівка</w:t>
            </w:r>
            <w:proofErr w:type="spellEnd"/>
          </w:p>
        </w:tc>
        <w:tc>
          <w:tcPr>
            <w:tcW w:w="3969" w:type="dxa"/>
          </w:tcPr>
          <w:p w14:paraId="73A425B9"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en-US" w:eastAsia="en-US"/>
              </w:rPr>
            </w:pPr>
            <w:r w:rsidRPr="00D114FF">
              <w:rPr>
                <w:rFonts w:ascii="Times New Roman" w:eastAsia="Calibri" w:hAnsi="Times New Roman" w:cs="Times New Roman"/>
                <w:color w:val="auto"/>
                <w:lang w:val="en-US" w:eastAsia="en-US"/>
              </w:rPr>
              <w:t xml:space="preserve">09243 Київська </w:t>
            </w:r>
            <w:proofErr w:type="spellStart"/>
            <w:r w:rsidRPr="00D114FF">
              <w:rPr>
                <w:rFonts w:ascii="Times New Roman" w:eastAsia="Calibri" w:hAnsi="Times New Roman" w:cs="Times New Roman"/>
                <w:color w:val="auto"/>
                <w:lang w:val="en-US" w:eastAsia="en-US"/>
              </w:rPr>
              <w:t>обл</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Обухівський</w:t>
            </w:r>
            <w:proofErr w:type="spellEnd"/>
            <w:r w:rsidRPr="00D114FF">
              <w:rPr>
                <w:rFonts w:ascii="Times New Roman" w:eastAsia="Calibri" w:hAnsi="Times New Roman" w:cs="Times New Roman"/>
                <w:color w:val="auto"/>
                <w:lang w:val="en-US" w:eastAsia="en-US"/>
              </w:rPr>
              <w:t xml:space="preserve"> р-н.,</w:t>
            </w:r>
            <w:proofErr w:type="spellStart"/>
            <w:r w:rsidRPr="00D114FF">
              <w:rPr>
                <w:rFonts w:ascii="Times New Roman" w:eastAsia="Calibri" w:hAnsi="Times New Roman" w:cs="Times New Roman"/>
                <w:color w:val="auto"/>
                <w:lang w:val="en-US" w:eastAsia="en-US"/>
              </w:rPr>
              <w:t>с.Бендюгівка</w:t>
            </w:r>
            <w:proofErr w:type="spellEnd"/>
            <w:r w:rsidRPr="00D114FF">
              <w:rPr>
                <w:rFonts w:ascii="Times New Roman" w:eastAsia="Calibri" w:hAnsi="Times New Roman" w:cs="Times New Roman"/>
                <w:color w:val="auto"/>
                <w:lang w:val="en-US" w:eastAsia="en-US"/>
              </w:rPr>
              <w:t>, вул. Бащенка,29а</w:t>
            </w:r>
          </w:p>
          <w:p w14:paraId="7B4825FC"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
        </w:tc>
        <w:tc>
          <w:tcPr>
            <w:tcW w:w="2269" w:type="dxa"/>
          </w:tcPr>
          <w:p w14:paraId="19E63773"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62Z8083833648806</w:t>
            </w:r>
          </w:p>
        </w:tc>
      </w:tr>
      <w:tr w:rsidR="00D114FF" w:rsidRPr="00D114FF" w14:paraId="4333EED2" w14:textId="77777777" w:rsidTr="006D2C37">
        <w:tc>
          <w:tcPr>
            <w:tcW w:w="704" w:type="dxa"/>
          </w:tcPr>
          <w:p w14:paraId="3DAF7B8F"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16</w:t>
            </w:r>
          </w:p>
        </w:tc>
        <w:tc>
          <w:tcPr>
            <w:tcW w:w="2835" w:type="dxa"/>
          </w:tcPr>
          <w:p w14:paraId="1023F48B" w14:textId="77777777" w:rsidR="00D114FF" w:rsidRPr="00D114FF" w:rsidRDefault="00D114FF" w:rsidP="00D114FF">
            <w:pPr>
              <w:autoSpaceDE w:val="0"/>
              <w:autoSpaceDN w:val="0"/>
              <w:spacing w:line="240" w:lineRule="auto"/>
              <w:jc w:val="both"/>
              <w:rPr>
                <w:rFonts w:ascii="Times New Roman" w:eastAsia="Calibri" w:hAnsi="Times New Roman" w:cs="Times New Roman"/>
                <w:color w:val="auto"/>
                <w:lang w:val="en-US" w:eastAsia="en-US"/>
              </w:rPr>
            </w:pPr>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Фельдшерсько-акушерський</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пункт</w:t>
            </w:r>
            <w:proofErr w:type="spellEnd"/>
          </w:p>
          <w:p w14:paraId="4E6938EF"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roofErr w:type="spellStart"/>
            <w:r w:rsidRPr="00D114FF">
              <w:rPr>
                <w:rFonts w:ascii="Times New Roman" w:eastAsia="Calibri" w:hAnsi="Times New Roman" w:cs="Times New Roman"/>
                <w:color w:val="auto"/>
                <w:lang w:val="en-US" w:eastAsia="en-US"/>
              </w:rPr>
              <w:t>с.Леонівка</w:t>
            </w:r>
            <w:proofErr w:type="spellEnd"/>
          </w:p>
        </w:tc>
        <w:tc>
          <w:tcPr>
            <w:tcW w:w="3969" w:type="dxa"/>
          </w:tcPr>
          <w:p w14:paraId="35BA0AC2"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en-US" w:eastAsia="en-US"/>
              </w:rPr>
            </w:pPr>
            <w:r w:rsidRPr="00D114FF">
              <w:rPr>
                <w:rFonts w:ascii="Times New Roman" w:eastAsia="Calibri" w:hAnsi="Times New Roman" w:cs="Times New Roman"/>
                <w:color w:val="auto"/>
                <w:lang w:val="ru-RU" w:eastAsia="en-US"/>
              </w:rPr>
              <w:t xml:space="preserve">09221 с Київська обл., </w:t>
            </w:r>
            <w:proofErr w:type="spellStart"/>
            <w:r w:rsidRPr="00D114FF">
              <w:rPr>
                <w:rFonts w:ascii="Times New Roman" w:eastAsia="Calibri" w:hAnsi="Times New Roman" w:cs="Times New Roman"/>
                <w:color w:val="auto"/>
                <w:lang w:val="ru-RU" w:eastAsia="en-US"/>
              </w:rPr>
              <w:t>Обухівський</w:t>
            </w:r>
            <w:proofErr w:type="spellEnd"/>
            <w:r w:rsidRPr="00D114FF">
              <w:rPr>
                <w:rFonts w:ascii="Times New Roman" w:eastAsia="Calibri" w:hAnsi="Times New Roman" w:cs="Times New Roman"/>
                <w:color w:val="auto"/>
                <w:lang w:val="ru-RU" w:eastAsia="en-US"/>
              </w:rPr>
              <w:t xml:space="preserve"> р-н.,</w:t>
            </w:r>
            <w:proofErr w:type="spellStart"/>
            <w:r w:rsidRPr="00D114FF">
              <w:rPr>
                <w:rFonts w:ascii="Times New Roman" w:eastAsia="Calibri" w:hAnsi="Times New Roman" w:cs="Times New Roman"/>
                <w:color w:val="auto"/>
                <w:lang w:val="ru-RU" w:eastAsia="en-US"/>
              </w:rPr>
              <w:t>с.Леонівка</w:t>
            </w:r>
            <w:proofErr w:type="spellEnd"/>
            <w:r w:rsidRPr="00D114FF">
              <w:rPr>
                <w:rFonts w:ascii="Times New Roman" w:eastAsia="Calibri" w:hAnsi="Times New Roman" w:cs="Times New Roman"/>
                <w:color w:val="auto"/>
                <w:lang w:val="ru-RU" w:eastAsia="en-US"/>
              </w:rPr>
              <w:t xml:space="preserve">, вул. </w:t>
            </w:r>
            <w:proofErr w:type="spellStart"/>
            <w:r w:rsidRPr="00D114FF">
              <w:rPr>
                <w:rFonts w:ascii="Times New Roman" w:eastAsia="Calibri" w:hAnsi="Times New Roman" w:cs="Times New Roman"/>
                <w:color w:val="auto"/>
                <w:lang w:val="en-US" w:eastAsia="en-US"/>
              </w:rPr>
              <w:t>Гагаріна</w:t>
            </w:r>
            <w:proofErr w:type="spellEnd"/>
            <w:r w:rsidRPr="00D114FF">
              <w:rPr>
                <w:rFonts w:ascii="Times New Roman" w:eastAsia="Calibri" w:hAnsi="Times New Roman" w:cs="Times New Roman"/>
                <w:color w:val="auto"/>
                <w:lang w:val="en-US" w:eastAsia="en-US"/>
              </w:rPr>
              <w:t>, 137а</w:t>
            </w:r>
          </w:p>
          <w:p w14:paraId="3D3B7777"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
        </w:tc>
        <w:tc>
          <w:tcPr>
            <w:tcW w:w="2269" w:type="dxa"/>
          </w:tcPr>
          <w:p w14:paraId="2D62D28B"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62Z1294899130072</w:t>
            </w:r>
          </w:p>
        </w:tc>
      </w:tr>
      <w:tr w:rsidR="00D114FF" w:rsidRPr="00D114FF" w14:paraId="730ED506" w14:textId="77777777" w:rsidTr="006D2C37">
        <w:tc>
          <w:tcPr>
            <w:tcW w:w="704" w:type="dxa"/>
          </w:tcPr>
          <w:p w14:paraId="3A5DBD57"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Calibri" w:eastAsia="Calibri" w:hAnsi="Calibri" w:cs="Times New Roman"/>
                <w:color w:val="auto"/>
                <w:lang w:val="en-US" w:eastAsia="en-US"/>
              </w:rPr>
              <w:t>17</w:t>
            </w:r>
          </w:p>
        </w:tc>
        <w:tc>
          <w:tcPr>
            <w:tcW w:w="2835" w:type="dxa"/>
          </w:tcPr>
          <w:p w14:paraId="39357E49"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Фельдшерський</w:t>
            </w:r>
            <w:proofErr w:type="spellEnd"/>
            <w:r w:rsidRPr="00D114FF">
              <w:rPr>
                <w:rFonts w:ascii="Times New Roman" w:eastAsia="Calibri" w:hAnsi="Times New Roman" w:cs="Times New Roman"/>
                <w:color w:val="auto"/>
                <w:lang w:val="en-US" w:eastAsia="en-US"/>
              </w:rPr>
              <w:t xml:space="preserve"> </w:t>
            </w:r>
            <w:proofErr w:type="spellStart"/>
            <w:r w:rsidRPr="00D114FF">
              <w:rPr>
                <w:rFonts w:ascii="Times New Roman" w:eastAsia="Calibri" w:hAnsi="Times New Roman" w:cs="Times New Roman"/>
                <w:color w:val="auto"/>
                <w:lang w:val="en-US" w:eastAsia="en-US"/>
              </w:rPr>
              <w:t>пункт</w:t>
            </w:r>
            <w:proofErr w:type="spellEnd"/>
            <w:r w:rsidRPr="00D114FF">
              <w:rPr>
                <w:rFonts w:ascii="Times New Roman" w:eastAsia="Calibri" w:hAnsi="Times New Roman" w:cs="Times New Roman"/>
                <w:color w:val="auto"/>
                <w:lang w:val="en-US" w:eastAsia="en-US"/>
              </w:rPr>
              <w:t xml:space="preserve"> с. </w:t>
            </w:r>
            <w:proofErr w:type="spellStart"/>
            <w:r w:rsidRPr="00D114FF">
              <w:rPr>
                <w:rFonts w:ascii="Times New Roman" w:eastAsia="Calibri" w:hAnsi="Times New Roman" w:cs="Times New Roman"/>
                <w:color w:val="auto"/>
                <w:lang w:val="en-US" w:eastAsia="en-US"/>
              </w:rPr>
              <w:t>Новосілки</w:t>
            </w:r>
            <w:proofErr w:type="spellEnd"/>
          </w:p>
        </w:tc>
        <w:tc>
          <w:tcPr>
            <w:tcW w:w="3969" w:type="dxa"/>
          </w:tcPr>
          <w:p w14:paraId="543A7B87" w14:textId="77777777" w:rsidR="00D114FF" w:rsidRPr="00D114FF" w:rsidRDefault="00D114FF" w:rsidP="00D114FF">
            <w:pPr>
              <w:autoSpaceDE w:val="0"/>
              <w:autoSpaceDN w:val="0"/>
              <w:spacing w:line="240" w:lineRule="auto"/>
              <w:rPr>
                <w:rFonts w:ascii="Times New Roman" w:eastAsia="Calibri" w:hAnsi="Times New Roman" w:cs="Times New Roman"/>
                <w:color w:val="auto"/>
                <w:lang w:val="en-US" w:eastAsia="en-US"/>
              </w:rPr>
            </w:pPr>
            <w:r w:rsidRPr="00D114FF">
              <w:rPr>
                <w:rFonts w:ascii="Times New Roman" w:eastAsia="Calibri" w:hAnsi="Times New Roman" w:cs="Times New Roman"/>
                <w:color w:val="auto"/>
                <w:lang w:val="ru-RU" w:eastAsia="en-US"/>
              </w:rPr>
              <w:t xml:space="preserve">09223 Київська обл., </w:t>
            </w:r>
            <w:proofErr w:type="spellStart"/>
            <w:r w:rsidRPr="00D114FF">
              <w:rPr>
                <w:rFonts w:ascii="Times New Roman" w:eastAsia="Calibri" w:hAnsi="Times New Roman" w:cs="Times New Roman"/>
                <w:color w:val="auto"/>
                <w:lang w:val="ru-RU" w:eastAsia="en-US"/>
              </w:rPr>
              <w:t>Кагарлицький</w:t>
            </w:r>
            <w:proofErr w:type="spellEnd"/>
            <w:r w:rsidRPr="00D114FF">
              <w:rPr>
                <w:rFonts w:ascii="Times New Roman" w:eastAsia="Calibri" w:hAnsi="Times New Roman" w:cs="Times New Roman"/>
                <w:color w:val="auto"/>
                <w:lang w:val="ru-RU" w:eastAsia="en-US"/>
              </w:rPr>
              <w:t xml:space="preserve"> р-н., с. </w:t>
            </w:r>
            <w:proofErr w:type="spellStart"/>
            <w:r w:rsidRPr="00D114FF">
              <w:rPr>
                <w:rFonts w:ascii="Times New Roman" w:eastAsia="Calibri" w:hAnsi="Times New Roman" w:cs="Times New Roman"/>
                <w:color w:val="auto"/>
                <w:lang w:val="ru-RU" w:eastAsia="en-US"/>
              </w:rPr>
              <w:t>Новосілки</w:t>
            </w:r>
            <w:proofErr w:type="spellEnd"/>
            <w:r w:rsidRPr="00D114FF">
              <w:rPr>
                <w:rFonts w:ascii="Times New Roman" w:eastAsia="Calibri" w:hAnsi="Times New Roman" w:cs="Times New Roman"/>
                <w:color w:val="auto"/>
                <w:lang w:val="ru-RU" w:eastAsia="en-US"/>
              </w:rPr>
              <w:t xml:space="preserve">, вул. </w:t>
            </w:r>
            <w:r w:rsidRPr="00D114FF">
              <w:rPr>
                <w:rFonts w:ascii="Times New Roman" w:eastAsia="Calibri" w:hAnsi="Times New Roman" w:cs="Times New Roman"/>
                <w:color w:val="auto"/>
                <w:lang w:val="en-US" w:eastAsia="en-US"/>
              </w:rPr>
              <w:t>Шевченка,6</w:t>
            </w:r>
          </w:p>
          <w:p w14:paraId="62A1CF0B"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p>
        </w:tc>
        <w:tc>
          <w:tcPr>
            <w:tcW w:w="2269" w:type="dxa"/>
          </w:tcPr>
          <w:p w14:paraId="7490D380" w14:textId="77777777" w:rsidR="00D114FF" w:rsidRPr="00D114FF" w:rsidRDefault="00D114FF" w:rsidP="00D114FF">
            <w:pPr>
              <w:autoSpaceDE w:val="0"/>
              <w:autoSpaceDN w:val="0"/>
              <w:spacing w:line="240" w:lineRule="auto"/>
              <w:rPr>
                <w:rFonts w:ascii="Calibri" w:eastAsia="Calibri" w:hAnsi="Calibri" w:cs="Times New Roman"/>
                <w:color w:val="auto"/>
                <w:lang w:val="en-US" w:eastAsia="en-US"/>
              </w:rPr>
            </w:pPr>
            <w:r w:rsidRPr="00D114FF">
              <w:rPr>
                <w:rFonts w:ascii="Times New Roman" w:eastAsia="Calibri" w:hAnsi="Times New Roman" w:cs="Times New Roman"/>
                <w:bCs/>
                <w:color w:val="auto"/>
                <w:szCs w:val="16"/>
                <w:lang w:val="en-US" w:eastAsia="en-US"/>
              </w:rPr>
              <w:t>62Z1943474907370</w:t>
            </w:r>
          </w:p>
        </w:tc>
      </w:tr>
    </w:tbl>
    <w:p w14:paraId="55095380" w14:textId="77777777" w:rsidR="00D114FF" w:rsidRPr="00941CCF" w:rsidRDefault="00D114FF" w:rsidP="00E65666">
      <w:pPr>
        <w:pStyle w:val="a3"/>
        <w:tabs>
          <w:tab w:val="num" w:pos="851"/>
        </w:tabs>
        <w:suppressAutoHyphens/>
        <w:ind w:left="567"/>
        <w:jc w:val="both"/>
        <w:rPr>
          <w:rFonts w:ascii="Times New Roman" w:eastAsia="Times New Roman" w:hAnsi="Times New Roman"/>
          <w:sz w:val="24"/>
          <w:szCs w:val="24"/>
          <w:lang w:val="uk-UA" w:eastAsia="uk-UA"/>
        </w:rPr>
      </w:pPr>
    </w:p>
    <w:p w14:paraId="227070F4" w14:textId="77777777" w:rsidR="00873050" w:rsidRPr="00941CCF" w:rsidRDefault="00873050" w:rsidP="00E65666">
      <w:pPr>
        <w:suppressAutoHyphens/>
        <w:spacing w:line="240" w:lineRule="auto"/>
        <w:ind w:left="567"/>
        <w:jc w:val="both"/>
        <w:rPr>
          <w:rFonts w:ascii="Times New Roman" w:eastAsia="Times New Roman" w:hAnsi="Times New Roman" w:cs="Times New Roman"/>
          <w:color w:val="FF0000"/>
          <w:sz w:val="24"/>
          <w:szCs w:val="24"/>
          <w:lang w:eastAsia="uk-UA"/>
        </w:rPr>
      </w:pPr>
      <w:r w:rsidRPr="00941CCF">
        <w:rPr>
          <w:rFonts w:ascii="Times New Roman" w:eastAsia="Times New Roman" w:hAnsi="Times New Roman" w:cs="Times New Roman"/>
          <w:color w:val="FF0000"/>
          <w:sz w:val="24"/>
          <w:szCs w:val="24"/>
          <w:lang w:eastAsia="uk-UA"/>
        </w:rPr>
        <w:t xml:space="preserve"> </w:t>
      </w:r>
    </w:p>
    <w:p w14:paraId="4EAA142F" w14:textId="77777777" w:rsidR="00873050" w:rsidRPr="00941CCF" w:rsidRDefault="00873050" w:rsidP="00873050">
      <w:pPr>
        <w:numPr>
          <w:ilvl w:val="0"/>
          <w:numId w:val="1"/>
        </w:numPr>
        <w:tabs>
          <w:tab w:val="num" w:pos="851"/>
        </w:tabs>
        <w:suppressAutoHyphens/>
        <w:spacing w:line="240" w:lineRule="auto"/>
        <w:ind w:left="0" w:firstLine="567"/>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 xml:space="preserve">Клас напруги – 2 </w:t>
      </w:r>
    </w:p>
    <w:p w14:paraId="6DD53D37" w14:textId="77777777" w:rsidR="006B5AD9" w:rsidRPr="00941CCF" w:rsidRDefault="006B5AD9" w:rsidP="006B5AD9">
      <w:pPr>
        <w:tabs>
          <w:tab w:val="num" w:pos="851"/>
        </w:tabs>
        <w:suppressAutoHyphens/>
        <w:spacing w:line="240" w:lineRule="auto"/>
        <w:ind w:firstLine="567"/>
        <w:jc w:val="both"/>
        <w:rPr>
          <w:rFonts w:ascii="Times New Roman" w:eastAsia="Times New Roman" w:hAnsi="Times New Roman" w:cs="Times New Roman"/>
          <w:color w:val="auto"/>
          <w:sz w:val="24"/>
          <w:szCs w:val="24"/>
          <w:lang w:eastAsia="uk-UA"/>
        </w:rPr>
      </w:pPr>
    </w:p>
    <w:p w14:paraId="289A67A2" w14:textId="1DB3EE32" w:rsidR="006B5AD9" w:rsidRPr="00941CCF" w:rsidRDefault="006B5AD9" w:rsidP="006B5AD9">
      <w:pPr>
        <w:tabs>
          <w:tab w:val="num" w:pos="851"/>
        </w:tabs>
        <w:spacing w:line="240" w:lineRule="auto"/>
        <w:ind w:firstLine="567"/>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Замовник укладає у встановленому порядку з оператором системи розподілу (</w:t>
      </w:r>
      <w:r w:rsidR="00E7034D" w:rsidRPr="00941CCF">
        <w:rPr>
          <w:rFonts w:ascii="Times New Roman" w:eastAsia="Calibri" w:hAnsi="Times New Roman" w:cs="Times New Roman"/>
          <w:color w:val="auto"/>
          <w:sz w:val="24"/>
          <w:szCs w:val="24"/>
          <w:lang w:eastAsia="en-US"/>
        </w:rPr>
        <w:t>ПрАТ "ДТЕК КИЇВСЬКІ РЕГІОНАЛЬНІ ЕЛЕКТРОМЕРЕЖІ"</w:t>
      </w:r>
      <w:r w:rsidRPr="00941CCF">
        <w:rPr>
          <w:rFonts w:ascii="Times New Roman" w:eastAsia="Calibri" w:hAnsi="Times New Roman" w:cs="Times New Roman"/>
          <w:color w:val="auto"/>
          <w:sz w:val="24"/>
          <w:szCs w:val="24"/>
          <w:lang w:eastAsia="en-US"/>
        </w:rPr>
        <w:t xml:space="preserve"> (код ЄДРПОУ </w:t>
      </w:r>
      <w:r w:rsidR="00A23D9B" w:rsidRPr="00941CCF">
        <w:rPr>
          <w:rFonts w:ascii="Times New Roman" w:eastAsia="Calibri" w:hAnsi="Times New Roman" w:cs="Times New Roman"/>
          <w:color w:val="auto"/>
          <w:sz w:val="24"/>
          <w:szCs w:val="24"/>
          <w:lang w:eastAsia="en-US"/>
        </w:rPr>
        <w:t>23243188</w:t>
      </w:r>
      <w:r w:rsidRPr="00941CCF">
        <w:rPr>
          <w:rFonts w:ascii="Times New Roman" w:eastAsia="Calibri" w:hAnsi="Times New Roman" w:cs="Times New Roman"/>
          <w:color w:val="auto"/>
          <w:sz w:val="24"/>
          <w:szCs w:val="24"/>
          <w:lang w:eastAsia="en-US"/>
        </w:rPr>
        <w:t>)</w:t>
      </w:r>
      <w:r w:rsidR="00A23D9B" w:rsidRPr="00941CCF">
        <w:rPr>
          <w:rFonts w:ascii="Times New Roman" w:eastAsia="Calibri" w:hAnsi="Times New Roman" w:cs="Times New Roman"/>
          <w:color w:val="auto"/>
          <w:sz w:val="24"/>
          <w:szCs w:val="24"/>
          <w:lang w:eastAsia="en-US"/>
        </w:rPr>
        <w:t xml:space="preserve"> </w:t>
      </w:r>
      <w:r w:rsidRPr="00941CCF">
        <w:rPr>
          <w:rFonts w:ascii="Times New Roman" w:eastAsia="Times New Roman" w:hAnsi="Times New Roman" w:cs="Times New Roman"/>
          <w:color w:val="auto"/>
          <w:sz w:val="24"/>
          <w:szCs w:val="24"/>
          <w:lang w:eastAsia="uk-UA"/>
        </w:rPr>
        <w:t>договір про надання послуг з розподілу, на підставі якого Споживач набуває право отримувати послуги з розподілу електричної енергії.</w:t>
      </w:r>
    </w:p>
    <w:p w14:paraId="4686870C" w14:textId="77777777" w:rsidR="006B5AD9" w:rsidRPr="00941CCF" w:rsidRDefault="006B5AD9" w:rsidP="006B5AD9">
      <w:pPr>
        <w:tabs>
          <w:tab w:val="num" w:pos="851"/>
        </w:tabs>
        <w:spacing w:line="240" w:lineRule="auto"/>
        <w:ind w:firstLine="567"/>
        <w:jc w:val="both"/>
        <w:rPr>
          <w:rFonts w:ascii="Times New Roman" w:eastAsia="Times New Roman" w:hAnsi="Times New Roman" w:cs="Times New Roman"/>
          <w:color w:val="auto"/>
          <w:sz w:val="24"/>
          <w:szCs w:val="24"/>
          <w:lang w:eastAsia="uk-UA"/>
        </w:rPr>
      </w:pPr>
    </w:p>
    <w:p w14:paraId="31F79EFE" w14:textId="77777777" w:rsidR="006B5AD9" w:rsidRPr="00941CCF" w:rsidRDefault="006B5AD9" w:rsidP="006B5AD9">
      <w:pPr>
        <w:tabs>
          <w:tab w:val="num" w:pos="851"/>
        </w:tabs>
        <w:spacing w:line="240" w:lineRule="auto"/>
        <w:ind w:firstLine="567"/>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039B42A1" w14:textId="77777777" w:rsidR="006B5AD9" w:rsidRPr="00941CCF" w:rsidRDefault="006B5AD9" w:rsidP="006B5AD9">
      <w:pPr>
        <w:numPr>
          <w:ilvl w:val="0"/>
          <w:numId w:val="2"/>
        </w:numPr>
        <w:tabs>
          <w:tab w:val="left" w:pos="851"/>
        </w:tabs>
        <w:spacing w:line="240" w:lineRule="auto"/>
        <w:ind w:left="851" w:hanging="284"/>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Закону України «Про ринок електричної енергії» від 13.04.2017 № 2019-VШ;</w:t>
      </w:r>
    </w:p>
    <w:p w14:paraId="7657D17C" w14:textId="77777777" w:rsidR="006B5AD9" w:rsidRPr="00941CCF" w:rsidRDefault="006B5AD9" w:rsidP="006B5AD9">
      <w:pPr>
        <w:numPr>
          <w:ilvl w:val="0"/>
          <w:numId w:val="2"/>
        </w:numPr>
        <w:tabs>
          <w:tab w:val="left" w:pos="851"/>
        </w:tabs>
        <w:spacing w:line="240" w:lineRule="auto"/>
        <w:ind w:left="851" w:hanging="284"/>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Правилам роздрібного ринку електричної енергії (Постанова НКРЕКП від 14.03.2018 року №312);</w:t>
      </w:r>
    </w:p>
    <w:p w14:paraId="220C6853" w14:textId="77777777" w:rsidR="006B5AD9" w:rsidRPr="00941CCF" w:rsidRDefault="006B5AD9" w:rsidP="006B5AD9">
      <w:pPr>
        <w:numPr>
          <w:ilvl w:val="0"/>
          <w:numId w:val="2"/>
        </w:numPr>
        <w:tabs>
          <w:tab w:val="left" w:pos="851"/>
        </w:tabs>
        <w:spacing w:line="240" w:lineRule="auto"/>
        <w:ind w:left="851" w:hanging="284"/>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Кодексу систем передачі електричної енергії (Постанова НКРЕКП від 14.03.2018 року №309);</w:t>
      </w:r>
    </w:p>
    <w:p w14:paraId="510B0FBE" w14:textId="77777777" w:rsidR="006B5AD9" w:rsidRPr="00941CCF" w:rsidRDefault="006B5AD9" w:rsidP="006B5AD9">
      <w:pPr>
        <w:numPr>
          <w:ilvl w:val="0"/>
          <w:numId w:val="2"/>
        </w:numPr>
        <w:tabs>
          <w:tab w:val="left" w:pos="851"/>
        </w:tabs>
        <w:spacing w:line="240" w:lineRule="auto"/>
        <w:ind w:left="851" w:hanging="284"/>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Кодексу систем розподілу електричної енергії (Постанова НКРЕКП від 14.03.2018 року №310);</w:t>
      </w:r>
    </w:p>
    <w:p w14:paraId="3067D2D4" w14:textId="77777777" w:rsidR="006B5AD9" w:rsidRPr="00941CCF" w:rsidRDefault="006B5AD9" w:rsidP="006B5AD9">
      <w:pPr>
        <w:numPr>
          <w:ilvl w:val="0"/>
          <w:numId w:val="2"/>
        </w:numPr>
        <w:tabs>
          <w:tab w:val="left" w:pos="851"/>
        </w:tabs>
        <w:spacing w:line="240" w:lineRule="auto"/>
        <w:ind w:left="851" w:hanging="284"/>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Кодексу комерційного обліку електричної енергії (Постанова НКРЕКП від 14.03.2018 року №311);</w:t>
      </w:r>
    </w:p>
    <w:p w14:paraId="1A0FCA96" w14:textId="77777777" w:rsidR="006B5AD9" w:rsidRPr="00941CCF" w:rsidRDefault="006B5AD9" w:rsidP="006B5AD9">
      <w:pPr>
        <w:numPr>
          <w:ilvl w:val="0"/>
          <w:numId w:val="2"/>
        </w:numPr>
        <w:tabs>
          <w:tab w:val="left" w:pos="851"/>
        </w:tabs>
        <w:spacing w:line="240" w:lineRule="auto"/>
        <w:ind w:left="851" w:hanging="284"/>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Ліцензійним умовам провадження господарської діяльності з постачання електричної енергії споживачу (Постанова НКРЕКП від 27.12.2017 року №1469);</w:t>
      </w:r>
    </w:p>
    <w:p w14:paraId="6ADB9F7A" w14:textId="77777777" w:rsidR="006B5AD9" w:rsidRPr="00941CCF" w:rsidRDefault="006B5AD9" w:rsidP="006B5AD9">
      <w:pPr>
        <w:numPr>
          <w:ilvl w:val="0"/>
          <w:numId w:val="2"/>
        </w:numPr>
        <w:tabs>
          <w:tab w:val="left" w:pos="851"/>
        </w:tabs>
        <w:spacing w:line="240" w:lineRule="auto"/>
        <w:ind w:left="851" w:hanging="284"/>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Ліцензійним умовам провадження господарської діяльності з розподілу електричної енергії (Постанова НКРЕКП від 27.12.2017 року №1470).</w:t>
      </w:r>
    </w:p>
    <w:p w14:paraId="0681F400" w14:textId="77777777" w:rsidR="006B5AD9" w:rsidRPr="00941CCF" w:rsidRDefault="006B5AD9" w:rsidP="006B5AD9">
      <w:pPr>
        <w:tabs>
          <w:tab w:val="num" w:pos="851"/>
        </w:tabs>
        <w:spacing w:line="240" w:lineRule="auto"/>
        <w:ind w:firstLine="567"/>
        <w:jc w:val="both"/>
        <w:rPr>
          <w:rFonts w:ascii="Times New Roman" w:eastAsia="Times New Roman" w:hAnsi="Times New Roman" w:cs="Times New Roman"/>
          <w:color w:val="auto"/>
          <w:sz w:val="24"/>
          <w:szCs w:val="24"/>
          <w:lang w:eastAsia="uk-UA"/>
        </w:rPr>
      </w:pPr>
    </w:p>
    <w:p w14:paraId="427A4E09" w14:textId="77777777" w:rsidR="006B5AD9" w:rsidRPr="00941CCF" w:rsidRDefault="006B5AD9" w:rsidP="006B5AD9">
      <w:pPr>
        <w:tabs>
          <w:tab w:val="num" w:pos="851"/>
        </w:tabs>
        <w:spacing w:line="240" w:lineRule="auto"/>
        <w:ind w:firstLine="567"/>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69108549" w14:textId="77777777" w:rsidR="006B5AD9" w:rsidRPr="00941CCF" w:rsidRDefault="006B5AD9" w:rsidP="006B5AD9">
      <w:pPr>
        <w:tabs>
          <w:tab w:val="num" w:pos="851"/>
        </w:tabs>
        <w:spacing w:line="240" w:lineRule="auto"/>
        <w:ind w:firstLine="567"/>
        <w:jc w:val="both"/>
        <w:rPr>
          <w:rFonts w:ascii="Times New Roman" w:eastAsia="Times New Roman" w:hAnsi="Times New Roman" w:cs="Times New Roman"/>
          <w:color w:val="auto"/>
          <w:sz w:val="24"/>
          <w:szCs w:val="24"/>
          <w:lang w:eastAsia="uk-UA"/>
        </w:rPr>
      </w:pPr>
    </w:p>
    <w:p w14:paraId="39D62F71" w14:textId="77777777" w:rsidR="006B5AD9" w:rsidRPr="00941CCF" w:rsidRDefault="006B5AD9" w:rsidP="006B5AD9">
      <w:pPr>
        <w:tabs>
          <w:tab w:val="num" w:pos="851"/>
        </w:tabs>
        <w:spacing w:line="240" w:lineRule="auto"/>
        <w:ind w:firstLine="567"/>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lastRenderedPageBreak/>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68E6C76F" w14:textId="77777777" w:rsidR="006B5AD9" w:rsidRPr="00941CCF" w:rsidRDefault="006B5AD9" w:rsidP="006B5AD9">
      <w:pPr>
        <w:tabs>
          <w:tab w:val="num" w:pos="851"/>
        </w:tabs>
        <w:spacing w:line="240" w:lineRule="auto"/>
        <w:ind w:firstLine="567"/>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w:t>
      </w:r>
    </w:p>
    <w:p w14:paraId="787DCECE" w14:textId="77777777" w:rsidR="006B5AD9" w:rsidRPr="00941CCF" w:rsidRDefault="006B5AD9" w:rsidP="006B5AD9">
      <w:pPr>
        <w:tabs>
          <w:tab w:val="num" w:pos="851"/>
        </w:tabs>
        <w:spacing w:line="240" w:lineRule="auto"/>
        <w:ind w:firstLine="567"/>
        <w:jc w:val="both"/>
        <w:rPr>
          <w:rFonts w:ascii="Times New Roman" w:eastAsia="Times New Roman" w:hAnsi="Times New Roman" w:cs="Times New Roman"/>
          <w:color w:val="auto"/>
          <w:sz w:val="24"/>
          <w:szCs w:val="24"/>
          <w:lang w:eastAsia="uk-UA"/>
        </w:rPr>
      </w:pPr>
      <w:r w:rsidRPr="00941CCF">
        <w:rPr>
          <w:rFonts w:ascii="Times New Roman" w:eastAsia="Times New Roman" w:hAnsi="Times New Roman" w:cs="Times New Roman"/>
          <w:color w:val="auto"/>
          <w:sz w:val="24"/>
          <w:szCs w:val="24"/>
          <w:lang w:eastAsia="uk-UA"/>
        </w:rPr>
        <w:t>При виконанні замовлення Учасник дотримується вимог чинного законодавства із захисту довкілля:</w:t>
      </w:r>
    </w:p>
    <w:p w14:paraId="0D739ABE"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14:paraId="27041FB3"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14:paraId="6440E41A"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14:paraId="287B9DA0" w14:textId="77777777" w:rsidR="006B5AD9" w:rsidRPr="00941CCF" w:rsidRDefault="006B5AD9" w:rsidP="006B5AD9">
      <w:pPr>
        <w:tabs>
          <w:tab w:val="left" w:pos="851"/>
        </w:tabs>
        <w:spacing w:line="240" w:lineRule="atLeast"/>
        <w:ind w:left="720"/>
        <w:contextualSpacing/>
        <w:jc w:val="both"/>
        <w:rPr>
          <w:rFonts w:ascii="Liberation Serif" w:eastAsia="Calibri" w:hAnsi="Liberation Serif" w:cs="Mangal"/>
          <w:bCs/>
          <w:i/>
          <w:color w:val="00000A"/>
          <w:sz w:val="24"/>
          <w:szCs w:val="21"/>
          <w:lang w:eastAsia="en-US" w:bidi="hi-IN"/>
        </w:rPr>
      </w:pPr>
      <w:r w:rsidRPr="00941CCF">
        <w:rPr>
          <w:rFonts w:ascii="Liberation Serif" w:eastAsia="Calibri" w:hAnsi="Liberation Serif" w:cs="Mangal"/>
          <w:bCs/>
          <w:i/>
          <w:color w:val="00000A"/>
          <w:sz w:val="24"/>
          <w:szCs w:val="21"/>
          <w:lang w:eastAsia="en-US" w:bidi="hi-IN"/>
        </w:rPr>
        <w:t>Для підтвердження Учасник надає лист в довільній формі.</w:t>
      </w:r>
    </w:p>
    <w:p w14:paraId="295AD759" w14:textId="77777777" w:rsidR="006B5AD9" w:rsidRPr="00941CCF" w:rsidRDefault="006B5AD9" w:rsidP="006B5AD9">
      <w:pPr>
        <w:tabs>
          <w:tab w:val="left" w:pos="851"/>
        </w:tabs>
        <w:spacing w:line="240" w:lineRule="atLeast"/>
        <w:ind w:left="720"/>
        <w:contextualSpacing/>
        <w:jc w:val="both"/>
        <w:rPr>
          <w:rFonts w:ascii="Liberation Serif" w:eastAsia="Times New Roman" w:hAnsi="Liberation Serif" w:cs="Mangal"/>
          <w:color w:val="00000A"/>
          <w:sz w:val="24"/>
          <w:szCs w:val="21"/>
          <w:lang w:eastAsia="uk-UA" w:bidi="hi-IN"/>
        </w:rPr>
      </w:pPr>
    </w:p>
    <w:p w14:paraId="1D042B1B" w14:textId="77777777" w:rsidR="006B5AD9" w:rsidRPr="00941CCF" w:rsidRDefault="006B5AD9" w:rsidP="006B5AD9">
      <w:pPr>
        <w:tabs>
          <w:tab w:val="left" w:pos="709"/>
          <w:tab w:val="num" w:pos="851"/>
        </w:tabs>
        <w:spacing w:line="240" w:lineRule="atLeast"/>
        <w:ind w:firstLine="567"/>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3. При поданні пропозицій Учасником, повинні бути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43F66002"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Закон України від 14.08.2014р. №  1644-VII «Про санкції»;</w:t>
      </w:r>
    </w:p>
    <w:p w14:paraId="5DCE0537"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3AAFCAD"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Закон України від 16.04.1991р. № 959-XII «Про зовнішньоекономічну діяльність»;</w:t>
      </w:r>
    </w:p>
    <w:p w14:paraId="11AC4FB1"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1A7A00C9"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557CDD6F"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3247D0EE"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Постанова КМУ від 30.12.2015 № 1147 «Про заборону ввезення на митну територію України товарів, що походять з Російської Федерації»;</w:t>
      </w:r>
    </w:p>
    <w:p w14:paraId="0826F9A1"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Постанова КМУ від 30.12.2015 № 1146 «Про ставки ввізного мита стосовно товарів, що походять з Російської Федерації»;</w:t>
      </w:r>
    </w:p>
    <w:p w14:paraId="5A434DAF"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Розпорядження КМУ від 11.09.2014р. № 829-р «Про пропозиції щодо застосування персональних спеціальних економічних та інших обмежувальних заходів»;</w:t>
      </w:r>
    </w:p>
    <w:p w14:paraId="63081541" w14:textId="77777777" w:rsidR="006B5AD9" w:rsidRPr="00941CCF" w:rsidRDefault="006B5AD9" w:rsidP="006B5AD9">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lastRenderedPageBreak/>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7934199" w14:textId="2D61A1D4" w:rsidR="006B5AD9" w:rsidRPr="00DB2816" w:rsidRDefault="006B5AD9" w:rsidP="00DB2816">
      <w:pPr>
        <w:numPr>
          <w:ilvl w:val="0"/>
          <w:numId w:val="3"/>
        </w:numPr>
        <w:tabs>
          <w:tab w:val="left" w:pos="851"/>
        </w:tabs>
        <w:spacing w:line="240" w:lineRule="atLeast"/>
        <w:ind w:left="851" w:hanging="284"/>
        <w:contextualSpacing/>
        <w:jc w:val="both"/>
        <w:rPr>
          <w:rFonts w:ascii="Liberation Serif" w:eastAsia="Times New Roman" w:hAnsi="Liberation Serif" w:cs="Mangal"/>
          <w:color w:val="00000A"/>
          <w:sz w:val="24"/>
          <w:szCs w:val="21"/>
          <w:lang w:eastAsia="uk-UA" w:bidi="hi-IN"/>
        </w:rPr>
      </w:pPr>
      <w:r w:rsidRPr="00941CCF">
        <w:rPr>
          <w:rFonts w:ascii="Liberation Serif" w:eastAsia="Times New Roman" w:hAnsi="Liberation Serif" w:cs="Mangal"/>
          <w:color w:val="00000A"/>
          <w:sz w:val="24"/>
          <w:szCs w:val="21"/>
          <w:lang w:eastAsia="uk-UA" w:bidi="hi-IN"/>
        </w:rPr>
        <w:t>інші нормативно-правові акти щодо запровадження спеціальних економічних та інших обмежувальних заходів.</w:t>
      </w:r>
    </w:p>
    <w:p w14:paraId="77485CC6" w14:textId="77777777" w:rsidR="009D3D55" w:rsidRPr="00941CCF" w:rsidRDefault="009D3D55"/>
    <w:sectPr w:rsidR="009D3D55" w:rsidRPr="00941CCF" w:rsidSect="008E7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TimesNewRomanPS-BoldMT">
    <w:altName w:val="Cambria"/>
    <w:panose1 w:val="00000000000000000000"/>
    <w:charset w:val="CC"/>
    <w:family w:val="roman"/>
    <w:notTrueType/>
    <w:pitch w:val="default"/>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779"/>
    <w:multiLevelType w:val="hybridMultilevel"/>
    <w:tmpl w:val="2212719E"/>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55B6012B"/>
    <w:multiLevelType w:val="hybridMultilevel"/>
    <w:tmpl w:val="9A90FDB2"/>
    <w:lvl w:ilvl="0" w:tplc="5202A70C">
      <w:start w:val="1"/>
      <w:numFmt w:val="decimal"/>
      <w:lvlText w:val="%1."/>
      <w:lvlJc w:val="left"/>
      <w:pPr>
        <w:tabs>
          <w:tab w:val="num" w:pos="1129"/>
        </w:tabs>
        <w:ind w:left="1129" w:hanging="420"/>
      </w:pPr>
      <w:rPr>
        <w:rFonts w:hint="default"/>
        <w:b/>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27E1E83"/>
    <w:multiLevelType w:val="hybridMultilevel"/>
    <w:tmpl w:val="E8CA1A2C"/>
    <w:lvl w:ilvl="0" w:tplc="801E668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507866279">
    <w:abstractNumId w:val="1"/>
  </w:num>
  <w:num w:numId="2" w16cid:durableId="329062199">
    <w:abstractNumId w:val="0"/>
  </w:num>
  <w:num w:numId="3" w16cid:durableId="19027911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B5AD9"/>
    <w:rsid w:val="00043563"/>
    <w:rsid w:val="001810A8"/>
    <w:rsid w:val="00295FD0"/>
    <w:rsid w:val="0037011A"/>
    <w:rsid w:val="004640EC"/>
    <w:rsid w:val="00573DB3"/>
    <w:rsid w:val="00600B17"/>
    <w:rsid w:val="006B5AD9"/>
    <w:rsid w:val="00783C07"/>
    <w:rsid w:val="007C02F2"/>
    <w:rsid w:val="00873050"/>
    <w:rsid w:val="00891BDA"/>
    <w:rsid w:val="008E706F"/>
    <w:rsid w:val="00941CCF"/>
    <w:rsid w:val="009D3D55"/>
    <w:rsid w:val="00A1106D"/>
    <w:rsid w:val="00A23D9B"/>
    <w:rsid w:val="00A47953"/>
    <w:rsid w:val="00B223CC"/>
    <w:rsid w:val="00B868A5"/>
    <w:rsid w:val="00CF68E0"/>
    <w:rsid w:val="00D114FF"/>
    <w:rsid w:val="00DA0270"/>
    <w:rsid w:val="00DB2816"/>
    <w:rsid w:val="00E65666"/>
    <w:rsid w:val="00E7034D"/>
    <w:rsid w:val="00E9726C"/>
    <w:rsid w:val="00F821CE"/>
    <w:rsid w:val="00FB20B3"/>
    <w:rsid w:val="00FF5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F0D4"/>
  <w15:docId w15:val="{F56C6105-F09E-44F5-9858-6A723B15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AD9"/>
    <w:pPr>
      <w:spacing w:after="0" w:line="276" w:lineRule="auto"/>
    </w:pPr>
    <w:rPr>
      <w:rFonts w:ascii="Arial" w:eastAsia="Arial" w:hAnsi="Arial" w:cs="Arial"/>
      <w:color w:val="00000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5666"/>
    <w:pPr>
      <w:spacing w:after="0" w:line="240" w:lineRule="auto"/>
    </w:pPr>
    <w:rPr>
      <w:rFonts w:ascii="Calibri" w:eastAsia="Calibri" w:hAnsi="Calibri" w:cs="Times New Roman"/>
    </w:rPr>
  </w:style>
  <w:style w:type="character" w:customStyle="1" w:styleId="a4">
    <w:name w:val="Без интервала Знак"/>
    <w:link w:val="a3"/>
    <w:uiPriority w:val="1"/>
    <w:rsid w:val="00E65666"/>
    <w:rPr>
      <w:rFonts w:ascii="Calibri" w:eastAsia="Calibri" w:hAnsi="Calibri" w:cs="Times New Roman"/>
    </w:rPr>
  </w:style>
  <w:style w:type="table" w:customStyle="1" w:styleId="1">
    <w:name w:val="Сетка таблицы1"/>
    <w:basedOn w:val="a1"/>
    <w:next w:val="a5"/>
    <w:uiPriority w:val="39"/>
    <w:rsid w:val="00D114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D114F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D1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5000</Words>
  <Characters>2850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Roma Rada</cp:lastModifiedBy>
  <cp:revision>40</cp:revision>
  <dcterms:created xsi:type="dcterms:W3CDTF">2022-12-02T13:04:00Z</dcterms:created>
  <dcterms:modified xsi:type="dcterms:W3CDTF">2022-12-19T10:07:00Z</dcterms:modified>
</cp:coreProperties>
</file>