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4F79" w14:textId="071F74A8" w:rsidR="00DC2A7F" w:rsidRPr="00294CEB" w:rsidRDefault="00DC2A7F" w:rsidP="00DC2A7F">
      <w:pPr>
        <w:spacing w:after="0" w:line="240" w:lineRule="auto"/>
        <w:jc w:val="center"/>
        <w:rPr>
          <w:rFonts w:ascii="Times New Roman" w:eastAsia="Arial" w:hAnsi="Times New Roman" w:cs="Times New Roman"/>
          <w:b/>
          <w:color w:val="000000"/>
          <w:lang w:val="ru-RU" w:eastAsia="ru-RU"/>
        </w:rPr>
      </w:pPr>
      <w:r w:rsidRPr="00DC2A7F">
        <w:rPr>
          <w:rFonts w:ascii="Times New Roman" w:eastAsia="Arial" w:hAnsi="Times New Roman" w:cs="Times New Roman"/>
          <w:b/>
          <w:color w:val="000000"/>
          <w:lang w:eastAsia="ru-RU"/>
        </w:rPr>
        <w:t>ДОГОВІР №</w:t>
      </w:r>
    </w:p>
    <w:p w14:paraId="684FAF78" w14:textId="6D738DDE" w:rsidR="00DC2A7F" w:rsidRPr="00DC2A7F" w:rsidRDefault="00DC2A7F" w:rsidP="00DC2A7F">
      <w:pPr>
        <w:spacing w:after="0" w:line="240" w:lineRule="auto"/>
        <w:jc w:val="center"/>
        <w:rPr>
          <w:rFonts w:ascii="Times New Roman" w:eastAsia="Arial" w:hAnsi="Times New Roman" w:cs="Times New Roman"/>
          <w:color w:val="000000"/>
          <w:lang w:eastAsia="ru-RU"/>
        </w:rPr>
      </w:pPr>
    </w:p>
    <w:p w14:paraId="540B789E" w14:textId="4A324F77" w:rsidR="00DC2A7F" w:rsidRPr="00DC2A7F" w:rsidRDefault="00DC2A7F" w:rsidP="00DC2A7F">
      <w:pPr>
        <w:spacing w:after="0" w:line="240" w:lineRule="auto"/>
        <w:jc w:val="both"/>
        <w:rPr>
          <w:rFonts w:ascii="Times New Roman" w:eastAsia="Arial" w:hAnsi="Times New Roman" w:cs="Times New Roman"/>
          <w:color w:val="000000"/>
          <w:lang w:eastAsia="ru-RU"/>
        </w:rPr>
      </w:pPr>
      <w:r w:rsidRPr="00DC2A7F">
        <w:rPr>
          <w:rFonts w:ascii="Times New Roman" w:eastAsia="Arial" w:hAnsi="Times New Roman" w:cs="Times New Roman"/>
          <w:b/>
          <w:color w:val="000000"/>
          <w:lang w:eastAsia="ru-RU"/>
        </w:rPr>
        <w:t>м. Київ</w:t>
      </w:r>
      <w:r w:rsidRPr="00DC2A7F">
        <w:rPr>
          <w:rFonts w:ascii="Times New Roman" w:eastAsia="Arial" w:hAnsi="Times New Roman" w:cs="Times New Roman"/>
          <w:color w:val="000000"/>
          <w:lang w:eastAsia="ru-RU"/>
        </w:rPr>
        <w:tab/>
      </w:r>
      <w:r w:rsidRPr="00DC2A7F">
        <w:rPr>
          <w:rFonts w:ascii="Times New Roman" w:eastAsia="Arial" w:hAnsi="Times New Roman" w:cs="Times New Roman"/>
          <w:color w:val="000000"/>
          <w:lang w:eastAsia="ru-RU"/>
        </w:rPr>
        <w:tab/>
      </w:r>
      <w:r w:rsidRPr="00DC2A7F">
        <w:rPr>
          <w:rFonts w:ascii="Times New Roman" w:eastAsia="Arial" w:hAnsi="Times New Roman" w:cs="Times New Roman"/>
          <w:color w:val="000000"/>
          <w:lang w:eastAsia="ru-RU"/>
        </w:rPr>
        <w:tab/>
      </w:r>
      <w:r w:rsidRPr="00DC2A7F">
        <w:rPr>
          <w:rFonts w:ascii="Times New Roman" w:eastAsia="Arial" w:hAnsi="Times New Roman" w:cs="Times New Roman"/>
          <w:color w:val="000000"/>
          <w:lang w:eastAsia="ru-RU"/>
        </w:rPr>
        <w:tab/>
      </w:r>
      <w:r w:rsidRPr="00DC2A7F">
        <w:rPr>
          <w:rFonts w:ascii="Times New Roman" w:eastAsia="Arial" w:hAnsi="Times New Roman" w:cs="Times New Roman"/>
          <w:color w:val="000000"/>
          <w:lang w:eastAsia="ru-RU"/>
        </w:rPr>
        <w:tab/>
      </w:r>
      <w:r w:rsidRPr="00DC2A7F">
        <w:rPr>
          <w:rFonts w:ascii="Times New Roman" w:eastAsia="Arial" w:hAnsi="Times New Roman" w:cs="Times New Roman"/>
          <w:color w:val="000000"/>
          <w:lang w:eastAsia="ru-RU"/>
        </w:rPr>
        <w:tab/>
      </w:r>
      <w:r w:rsidRPr="00DC2A7F">
        <w:rPr>
          <w:rFonts w:ascii="Times New Roman" w:eastAsia="Arial" w:hAnsi="Times New Roman" w:cs="Times New Roman"/>
          <w:color w:val="000000"/>
          <w:lang w:eastAsia="ru-RU"/>
        </w:rPr>
        <w:tab/>
        <w:t xml:space="preserve">                           </w:t>
      </w:r>
      <w:r w:rsidRPr="00DC2A7F">
        <w:rPr>
          <w:rFonts w:ascii="Times New Roman" w:eastAsia="Arial" w:hAnsi="Times New Roman" w:cs="Times New Roman"/>
          <w:b/>
          <w:color w:val="000000"/>
          <w:lang w:eastAsia="ru-RU"/>
        </w:rPr>
        <w:t xml:space="preserve">« </w:t>
      </w:r>
      <w:r w:rsidR="0085358B">
        <w:rPr>
          <w:rFonts w:ascii="Times New Roman" w:eastAsia="Arial" w:hAnsi="Times New Roman" w:cs="Times New Roman"/>
          <w:b/>
          <w:color w:val="000000"/>
          <w:lang w:eastAsia="ru-RU"/>
        </w:rPr>
        <w:t xml:space="preserve">     </w:t>
      </w:r>
      <w:r w:rsidRPr="00DC2A7F">
        <w:rPr>
          <w:rFonts w:ascii="Times New Roman" w:eastAsia="Arial" w:hAnsi="Times New Roman" w:cs="Times New Roman"/>
          <w:b/>
          <w:color w:val="000000"/>
          <w:lang w:eastAsia="ru-RU"/>
        </w:rPr>
        <w:t xml:space="preserve"> » </w:t>
      </w:r>
      <w:r w:rsidR="00A87EAA">
        <w:rPr>
          <w:rFonts w:ascii="Times New Roman" w:eastAsia="Arial" w:hAnsi="Times New Roman" w:cs="Times New Roman"/>
          <w:b/>
          <w:color w:val="000000"/>
          <w:lang w:eastAsia="ru-RU"/>
        </w:rPr>
        <w:t>___________</w:t>
      </w:r>
      <w:r w:rsidRPr="00DC2A7F">
        <w:rPr>
          <w:rFonts w:ascii="Times New Roman" w:eastAsia="Arial" w:hAnsi="Times New Roman" w:cs="Times New Roman"/>
          <w:b/>
          <w:color w:val="000000"/>
          <w:lang w:eastAsia="ru-RU"/>
        </w:rPr>
        <w:t xml:space="preserve"> 202</w:t>
      </w:r>
      <w:r w:rsidR="0085358B">
        <w:rPr>
          <w:rFonts w:ascii="Times New Roman" w:eastAsia="Arial" w:hAnsi="Times New Roman" w:cs="Times New Roman"/>
          <w:b/>
          <w:color w:val="000000"/>
          <w:lang w:eastAsia="ru-RU"/>
        </w:rPr>
        <w:t>4</w:t>
      </w:r>
      <w:r w:rsidRPr="00DC2A7F">
        <w:rPr>
          <w:rFonts w:ascii="Times New Roman" w:eastAsia="Arial" w:hAnsi="Times New Roman" w:cs="Times New Roman"/>
          <w:b/>
          <w:color w:val="000000"/>
          <w:lang w:eastAsia="ru-RU"/>
        </w:rPr>
        <w:t xml:space="preserve"> р.</w:t>
      </w:r>
    </w:p>
    <w:p w14:paraId="571F2010" w14:textId="77777777" w:rsidR="00DC2A7F" w:rsidRPr="00DC2A7F" w:rsidRDefault="00DC2A7F" w:rsidP="00DC2A7F">
      <w:pPr>
        <w:spacing w:after="0" w:line="240" w:lineRule="auto"/>
        <w:jc w:val="both"/>
        <w:rPr>
          <w:rFonts w:ascii="Times New Roman" w:eastAsia="Arial" w:hAnsi="Times New Roman" w:cs="Times New Roman"/>
          <w:color w:val="000000"/>
          <w:lang w:eastAsia="ru-RU"/>
        </w:rPr>
      </w:pPr>
    </w:p>
    <w:p w14:paraId="601DD768" w14:textId="4A66D3A2" w:rsidR="00DC2A7F" w:rsidRPr="00DC2A7F" w:rsidRDefault="00DC2A7F" w:rsidP="00DC2A7F">
      <w:pPr>
        <w:spacing w:after="0" w:line="240" w:lineRule="auto"/>
        <w:ind w:firstLine="567"/>
        <w:jc w:val="both"/>
        <w:rPr>
          <w:rFonts w:ascii="Times New Roman" w:eastAsia="Arial" w:hAnsi="Times New Roman" w:cs="Times New Roman"/>
          <w:snapToGrid w:val="0"/>
          <w:color w:val="000000"/>
          <w:lang w:eastAsia="ru-RU"/>
        </w:rPr>
      </w:pPr>
      <w:r w:rsidRPr="00DC2A7F">
        <w:rPr>
          <w:rFonts w:ascii="Times New Roman" w:eastAsia="Arial" w:hAnsi="Times New Roman" w:cs="Times New Roman"/>
          <w:color w:val="000000"/>
          <w:lang w:eastAsia="ru-RU"/>
        </w:rPr>
        <w:t xml:space="preserve">   КИЇВСЬКИЙ ПАЛАЦ ДІТЕЙ ТА ЮНАЦТВА </w:t>
      </w:r>
      <w:r w:rsidRPr="00DC2A7F">
        <w:rPr>
          <w:rFonts w:ascii="Times New Roman" w:eastAsia="Arial" w:hAnsi="Times New Roman" w:cs="Times New Roman"/>
          <w:snapToGrid w:val="0"/>
          <w:color w:val="000000"/>
          <w:lang w:eastAsia="ru-RU"/>
        </w:rPr>
        <w:t xml:space="preserve">(надалі іменується </w:t>
      </w:r>
      <w:r w:rsidRPr="00DC2A7F">
        <w:rPr>
          <w:rFonts w:ascii="Times New Roman" w:eastAsia="Arial" w:hAnsi="Times New Roman" w:cs="Times New Roman"/>
          <w:color w:val="000000"/>
          <w:lang w:eastAsia="ru-RU"/>
        </w:rPr>
        <w:t>«Замовник»</w:t>
      </w:r>
      <w:r w:rsidRPr="00DC2A7F">
        <w:rPr>
          <w:rFonts w:ascii="Times New Roman" w:eastAsia="Arial" w:hAnsi="Times New Roman" w:cs="Times New Roman"/>
          <w:snapToGrid w:val="0"/>
          <w:color w:val="000000"/>
          <w:lang w:eastAsia="ru-RU"/>
        </w:rPr>
        <w:t xml:space="preserve">), в особі </w:t>
      </w:r>
      <w:r w:rsidRPr="00DC2A7F">
        <w:rPr>
          <w:rFonts w:ascii="Times New Roman" w:eastAsia="Arial" w:hAnsi="Times New Roman" w:cs="Times New Roman"/>
          <w:color w:val="000000"/>
          <w:lang w:eastAsia="ru-RU"/>
        </w:rPr>
        <w:t>директора Добровольської Оксани Миколаївни</w:t>
      </w:r>
      <w:r w:rsidRPr="00DC2A7F">
        <w:rPr>
          <w:rFonts w:ascii="Times New Roman" w:eastAsia="Arial" w:hAnsi="Times New Roman" w:cs="Times New Roman"/>
          <w:snapToGrid w:val="0"/>
          <w:color w:val="000000"/>
          <w:lang w:eastAsia="ru-RU"/>
        </w:rPr>
        <w:t xml:space="preserve">, що діє на підставі </w:t>
      </w:r>
      <w:r w:rsidRPr="00DC2A7F">
        <w:rPr>
          <w:rFonts w:ascii="Times New Roman" w:eastAsia="Arial" w:hAnsi="Times New Roman" w:cs="Times New Roman"/>
          <w:color w:val="000000"/>
          <w:lang w:eastAsia="ru-RU"/>
        </w:rPr>
        <w:t>Статуту</w:t>
      </w:r>
      <w:r w:rsidRPr="00DC2A7F">
        <w:rPr>
          <w:rFonts w:ascii="Times New Roman" w:eastAsia="Arial" w:hAnsi="Times New Roman" w:cs="Times New Roman"/>
          <w:snapToGrid w:val="0"/>
          <w:color w:val="000000"/>
          <w:lang w:eastAsia="ru-RU"/>
        </w:rPr>
        <w:t xml:space="preserve">, з однієї сторони, та </w:t>
      </w:r>
      <w:r w:rsidR="00A87EAA">
        <w:rPr>
          <w:rFonts w:ascii="Times New Roman" w:eastAsia="Arial" w:hAnsi="Times New Roman" w:cs="Times New Roman"/>
          <w:color w:val="000000"/>
          <w:lang w:eastAsia="ru-RU"/>
        </w:rPr>
        <w:t>______</w:t>
      </w:r>
      <w:r w:rsidRPr="00DC2A7F">
        <w:rPr>
          <w:rFonts w:ascii="Times New Roman" w:eastAsia="Arial" w:hAnsi="Times New Roman" w:cs="Times New Roman"/>
          <w:color w:val="000000"/>
          <w:lang w:eastAsia="ru-RU"/>
        </w:rPr>
        <w:t xml:space="preserve"> (далі іменується «Постачальник»), в особі директора </w:t>
      </w:r>
      <w:r w:rsidR="00A87EAA">
        <w:rPr>
          <w:rFonts w:ascii="Times New Roman" w:eastAsia="Arial" w:hAnsi="Times New Roman" w:cs="Times New Roman"/>
          <w:color w:val="000000"/>
          <w:lang w:eastAsia="ru-RU"/>
        </w:rPr>
        <w:t>______</w:t>
      </w:r>
      <w:r w:rsidRPr="00DC2A7F">
        <w:rPr>
          <w:rFonts w:ascii="Times New Roman" w:eastAsia="Arial" w:hAnsi="Times New Roman" w:cs="Times New Roman"/>
          <w:color w:val="000000"/>
          <w:lang w:eastAsia="ru-RU"/>
        </w:rPr>
        <w:t xml:space="preserve">, що діє на підставі </w:t>
      </w:r>
      <w:r w:rsidR="00A87EAA">
        <w:rPr>
          <w:rFonts w:ascii="Times New Roman" w:eastAsia="Arial" w:hAnsi="Times New Roman" w:cs="Times New Roman"/>
          <w:color w:val="000000"/>
          <w:lang w:eastAsia="ru-RU"/>
        </w:rPr>
        <w:t>_____</w:t>
      </w:r>
      <w:r w:rsidRPr="00DC2A7F">
        <w:rPr>
          <w:rFonts w:ascii="Times New Roman" w:eastAsia="Arial" w:hAnsi="Times New Roman" w:cs="Times New Roman"/>
          <w:snapToGrid w:val="0"/>
          <w:color w:val="000000"/>
          <w:lang w:eastAsia="ru-RU"/>
        </w:rPr>
        <w:t>, з іншої сторони, які надалі разом іменуються Сторонами,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про наступне:</w:t>
      </w:r>
    </w:p>
    <w:p w14:paraId="73DDA990" w14:textId="77777777" w:rsidR="00DC2A7F" w:rsidRPr="00DC2A7F" w:rsidRDefault="00DC2A7F" w:rsidP="00DC2A7F">
      <w:pPr>
        <w:spacing w:after="0" w:line="240" w:lineRule="auto"/>
        <w:ind w:firstLine="567"/>
        <w:jc w:val="both"/>
        <w:rPr>
          <w:rFonts w:ascii="Times New Roman" w:eastAsia="Arial" w:hAnsi="Times New Roman" w:cs="Times New Roman"/>
          <w:snapToGrid w:val="0"/>
          <w:color w:val="000000"/>
          <w:lang w:eastAsia="ru-RU"/>
        </w:rPr>
      </w:pPr>
    </w:p>
    <w:p w14:paraId="19BEF206" w14:textId="77777777" w:rsidR="00DC2A7F" w:rsidRPr="00DC2A7F" w:rsidRDefault="00DC2A7F" w:rsidP="00DC2A7F">
      <w:pPr>
        <w:numPr>
          <w:ilvl w:val="0"/>
          <w:numId w:val="1"/>
        </w:numPr>
        <w:spacing w:after="0" w:line="240" w:lineRule="auto"/>
        <w:ind w:left="0"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ПРЕДМЕТ ДОГОВОРУ</w:t>
      </w:r>
    </w:p>
    <w:p w14:paraId="4D579BA2" w14:textId="2628B25C" w:rsidR="00DC2A7F" w:rsidRPr="00DC2A7F" w:rsidRDefault="00DC2A7F" w:rsidP="00DC2A7F">
      <w:pPr>
        <w:spacing w:after="0" w:line="240" w:lineRule="auto"/>
        <w:ind w:firstLine="567"/>
        <w:jc w:val="both"/>
        <w:rPr>
          <w:rFonts w:ascii="Times New Roman" w:eastAsia="Arial" w:hAnsi="Times New Roman" w:cs="Times New Roman"/>
          <w:color w:val="000000"/>
          <w:lang w:eastAsia="uk-UA" w:bidi="uk-UA"/>
        </w:rPr>
      </w:pPr>
      <w:r w:rsidRPr="00DC2A7F">
        <w:rPr>
          <w:rFonts w:ascii="Times New Roman" w:eastAsia="Arial" w:hAnsi="Times New Roman" w:cs="Times New Roman"/>
          <w:color w:val="000000"/>
          <w:lang w:eastAsia="ru-RU"/>
        </w:rPr>
        <w:t xml:space="preserve">1.1. </w:t>
      </w:r>
      <w:r w:rsidRPr="00DC2A7F">
        <w:rPr>
          <w:rFonts w:ascii="Times New Roman" w:eastAsia="Arial" w:hAnsi="Times New Roman" w:cs="Times New Roman"/>
          <w:color w:val="000000"/>
          <w:lang w:eastAsia="uk-UA" w:bidi="uk-UA"/>
        </w:rPr>
        <w:t>Постачальник зобов’язується у 202</w:t>
      </w:r>
      <w:r w:rsidR="00F90B85">
        <w:rPr>
          <w:rFonts w:ascii="Times New Roman" w:eastAsia="Arial" w:hAnsi="Times New Roman" w:cs="Times New Roman"/>
          <w:color w:val="000000"/>
          <w:lang w:eastAsia="uk-UA" w:bidi="uk-UA"/>
        </w:rPr>
        <w:t>4</w:t>
      </w:r>
      <w:r w:rsidRPr="00DC2A7F">
        <w:rPr>
          <w:rFonts w:ascii="Times New Roman" w:eastAsia="Arial" w:hAnsi="Times New Roman" w:cs="Times New Roman"/>
          <w:color w:val="000000"/>
          <w:lang w:eastAsia="uk-UA" w:bidi="uk-UA"/>
        </w:rPr>
        <w:t xml:space="preserve"> році поставити Замовникові товар згідно додатку 1 до цього Договору, а саме:</w:t>
      </w:r>
      <w:r w:rsidRPr="00DC2A7F">
        <w:rPr>
          <w:rFonts w:ascii="Times New Roman" w:eastAsia="Arial" w:hAnsi="Times New Roman" w:cs="Times New Roman"/>
          <w:color w:val="000000"/>
          <w:lang w:eastAsia="ru-RU"/>
        </w:rPr>
        <w:t xml:space="preserve"> </w:t>
      </w:r>
      <w:r w:rsidR="00A87EAA" w:rsidRPr="00A87EAA">
        <w:rPr>
          <w:rFonts w:ascii="Times New Roman" w:eastAsia="Arial" w:hAnsi="Times New Roman" w:cs="Times New Roman"/>
          <w:color w:val="000000"/>
          <w:lang w:eastAsia="uk-UA" w:bidi="uk-UA"/>
        </w:rPr>
        <w:t>Вода питна BONAQUA, негазована, 0,5л</w:t>
      </w:r>
      <w:r w:rsidRPr="00DC2A7F">
        <w:rPr>
          <w:rFonts w:ascii="Times New Roman" w:eastAsia="Arial" w:hAnsi="Times New Roman" w:cs="Times New Roman"/>
          <w:color w:val="000000"/>
          <w:lang w:eastAsia="uk-UA" w:bidi="uk-UA"/>
        </w:rPr>
        <w:t xml:space="preserve">, </w:t>
      </w:r>
      <w:r w:rsidRPr="00DC2A7F">
        <w:rPr>
          <w:rFonts w:ascii="Times New Roman" w:eastAsia="Arial" w:hAnsi="Times New Roman" w:cs="Times New Roman"/>
          <w:bCs/>
          <w:color w:val="000000"/>
          <w:lang w:eastAsia="uk-UA" w:bidi="uk-UA"/>
        </w:rPr>
        <w:t xml:space="preserve">(далі - Товар) </w:t>
      </w:r>
      <w:r w:rsidRPr="00DC2A7F">
        <w:rPr>
          <w:rFonts w:ascii="Times New Roman" w:eastAsia="Arial" w:hAnsi="Times New Roman" w:cs="Times New Roman"/>
          <w:color w:val="000000"/>
          <w:lang w:eastAsia="uk-UA" w:bidi="uk-UA"/>
        </w:rPr>
        <w:t>за цінами, що зазначені у цьому Договорі, а Замовник зобов'язується прийняти Товар за умови його відповідності вимогам цього Договору та сплатити за нього згідно умов цього Договору.</w:t>
      </w:r>
    </w:p>
    <w:p w14:paraId="34FA6C52"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1.2.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61A50CC" w14:textId="77777777" w:rsidR="00DC2A7F" w:rsidRPr="00DC2A7F" w:rsidRDefault="00DC2A7F" w:rsidP="00DC2A7F">
      <w:pPr>
        <w:spacing w:after="0" w:line="240" w:lineRule="auto"/>
        <w:ind w:firstLine="567"/>
        <w:jc w:val="both"/>
        <w:rPr>
          <w:rFonts w:ascii="Times New Roman" w:eastAsia="Times New Roman" w:hAnsi="Times New Roman" w:cs="Times New Roman"/>
          <w:color w:val="000000"/>
          <w:lang w:eastAsia="ru-RU"/>
        </w:rPr>
      </w:pPr>
      <w:r w:rsidRPr="00DC2A7F">
        <w:rPr>
          <w:rFonts w:ascii="Times New Roman" w:eastAsia="Arial" w:hAnsi="Times New Roman" w:cs="Times New Roman"/>
          <w:color w:val="000000"/>
          <w:lang w:eastAsia="ru-RU"/>
        </w:rPr>
        <w:t xml:space="preserve">1.3. </w:t>
      </w:r>
      <w:r w:rsidRPr="00DC2A7F">
        <w:rPr>
          <w:rFonts w:ascii="Times New Roman" w:eastAsia="Arial" w:hAnsi="Times New Roman" w:cs="Times New Roman"/>
          <w:snapToGrid w:val="0"/>
          <w:color w:val="000000"/>
        </w:rPr>
        <w:t xml:space="preserve">Обсяги закупівлі Товару можуть бути зменшені </w:t>
      </w:r>
      <w:r w:rsidRPr="00DC2A7F">
        <w:rPr>
          <w:rFonts w:ascii="Times New Roman" w:eastAsia="Times New Roman" w:hAnsi="Times New Roman" w:cs="Times New Roman"/>
          <w:color w:val="000000"/>
          <w:lang w:eastAsia="ru-RU"/>
        </w:rPr>
        <w:t>залежно від реального фінансування видатків Замовника.</w:t>
      </w:r>
    </w:p>
    <w:p w14:paraId="3A9A4EC4" w14:textId="6B1D3E9B"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1.4. Код закупівлі згідно з ДК 021- 2015 (CPV)</w:t>
      </w:r>
      <w:r w:rsidR="00351D58" w:rsidRPr="00351D58">
        <w:rPr>
          <w:rFonts w:ascii="Times New Roman" w:eastAsia="Arial" w:hAnsi="Times New Roman" w:cs="Times New Roman"/>
          <w:color w:val="000000"/>
          <w:lang w:eastAsia="ru-RU"/>
        </w:rPr>
        <w:t>:</w:t>
      </w:r>
      <w:r w:rsidRPr="00DC2A7F">
        <w:rPr>
          <w:rFonts w:ascii="Times New Roman" w:eastAsia="Arial" w:hAnsi="Times New Roman" w:cs="Times New Roman"/>
          <w:color w:val="000000"/>
          <w:lang w:eastAsia="ru-RU"/>
        </w:rPr>
        <w:t xml:space="preserve"> </w:t>
      </w:r>
      <w:r w:rsidR="00A87EAA" w:rsidRPr="00A87EAA">
        <w:rPr>
          <w:rFonts w:ascii="Times New Roman" w:eastAsia="Arial" w:hAnsi="Times New Roman" w:cs="Times New Roman"/>
          <w:color w:val="000000"/>
          <w:lang w:eastAsia="ru-RU"/>
        </w:rPr>
        <w:t>41110000-3 - Питна вода</w:t>
      </w:r>
      <w:r w:rsidR="009E21DC" w:rsidRPr="009E21DC">
        <w:rPr>
          <w:rFonts w:ascii="Times New Roman" w:eastAsia="Arial" w:hAnsi="Times New Roman" w:cs="Times New Roman"/>
          <w:color w:val="000000"/>
          <w:lang w:eastAsia="ru-RU"/>
        </w:rPr>
        <w:t>.</w:t>
      </w:r>
    </w:p>
    <w:p w14:paraId="4CCC98EF"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2. ПРАВА ТА ОБОВ’ЯЗКИ СТОРІН</w:t>
      </w:r>
    </w:p>
    <w:p w14:paraId="6013D998" w14:textId="77777777" w:rsidR="00DC2A7F" w:rsidRPr="00DC2A7F" w:rsidRDefault="00DC2A7F" w:rsidP="00DC2A7F">
      <w:pPr>
        <w:tabs>
          <w:tab w:val="left" w:pos="746"/>
        </w:tabs>
        <w:spacing w:after="0" w:line="240" w:lineRule="auto"/>
        <w:jc w:val="both"/>
        <w:rPr>
          <w:rFonts w:ascii="Times New Roman" w:eastAsia="Arial" w:hAnsi="Times New Roman" w:cs="Times New Roman"/>
          <w:color w:val="000000"/>
          <w:lang w:eastAsia="uk-UA" w:bidi="uk-UA"/>
        </w:rPr>
      </w:pPr>
      <w:r w:rsidRPr="00DC2A7F">
        <w:rPr>
          <w:rFonts w:ascii="Times New Roman" w:eastAsia="Arial" w:hAnsi="Times New Roman" w:cs="Times New Roman"/>
          <w:color w:val="000000"/>
          <w:lang w:eastAsia="ru-RU"/>
        </w:rPr>
        <w:t xml:space="preserve">2.1. </w:t>
      </w:r>
      <w:r w:rsidRPr="00DC2A7F">
        <w:rPr>
          <w:rFonts w:ascii="Times New Roman" w:eastAsia="Arial" w:hAnsi="Times New Roman" w:cs="Times New Roman"/>
          <w:color w:val="000000"/>
          <w:lang w:eastAsia="uk-UA" w:bidi="uk-UA"/>
        </w:rPr>
        <w:t>Замовник зобов’язаний:</w:t>
      </w:r>
    </w:p>
    <w:p w14:paraId="748F9513" w14:textId="77777777" w:rsidR="00DC2A7F" w:rsidRPr="00DC2A7F" w:rsidRDefault="00DC2A7F" w:rsidP="00DC2A7F">
      <w:pPr>
        <w:tabs>
          <w:tab w:val="left" w:pos="929"/>
        </w:tabs>
        <w:spacing w:after="0" w:line="240" w:lineRule="auto"/>
        <w:jc w:val="both"/>
        <w:rPr>
          <w:rFonts w:ascii="Times New Roman" w:eastAsia="Arial" w:hAnsi="Times New Roman" w:cs="Times New Roman"/>
          <w:color w:val="000000"/>
          <w:lang w:eastAsia="uk-UA" w:bidi="uk-UA"/>
        </w:rPr>
      </w:pPr>
      <w:r w:rsidRPr="00DC2A7F">
        <w:rPr>
          <w:rFonts w:ascii="Times New Roman" w:eastAsia="Arial" w:hAnsi="Times New Roman" w:cs="Times New Roman"/>
          <w:color w:val="000000"/>
          <w:lang w:eastAsia="uk-UA" w:bidi="uk-UA"/>
        </w:rPr>
        <w:t>2.1.1. Своєчасно та в повному обсязі сплатити за поставлений Товар;</w:t>
      </w:r>
    </w:p>
    <w:p w14:paraId="4356F995" w14:textId="77777777" w:rsidR="00DC2A7F" w:rsidRPr="00DC2A7F" w:rsidRDefault="00DC2A7F" w:rsidP="00DC2A7F">
      <w:pPr>
        <w:tabs>
          <w:tab w:val="left" w:pos="929"/>
        </w:tabs>
        <w:spacing w:after="0" w:line="240" w:lineRule="auto"/>
        <w:jc w:val="both"/>
        <w:rPr>
          <w:rFonts w:ascii="Times New Roman" w:eastAsia="Arial" w:hAnsi="Times New Roman" w:cs="Times New Roman"/>
          <w:color w:val="000000"/>
          <w:lang w:eastAsia="uk-UA" w:bidi="uk-UA"/>
        </w:rPr>
      </w:pPr>
      <w:r w:rsidRPr="00DC2A7F">
        <w:rPr>
          <w:rFonts w:ascii="Times New Roman" w:eastAsia="Arial" w:hAnsi="Times New Roman" w:cs="Times New Roman"/>
          <w:color w:val="000000"/>
          <w:lang w:eastAsia="uk-UA" w:bidi="uk-UA"/>
        </w:rPr>
        <w:t>2.1.2. Приймати Товар належної якості згідно умов цього Договору.</w:t>
      </w:r>
    </w:p>
    <w:p w14:paraId="7AB19062" w14:textId="77777777" w:rsidR="00DC2A7F" w:rsidRPr="00DC2A7F" w:rsidRDefault="00DC2A7F" w:rsidP="00DC2A7F">
      <w:pPr>
        <w:tabs>
          <w:tab w:val="left" w:pos="746"/>
        </w:tabs>
        <w:spacing w:after="0" w:line="240" w:lineRule="auto"/>
        <w:jc w:val="both"/>
        <w:rPr>
          <w:rFonts w:ascii="Times New Roman" w:eastAsia="Arial" w:hAnsi="Times New Roman" w:cs="Times New Roman"/>
          <w:color w:val="000000"/>
          <w:lang w:eastAsia="uk-UA" w:bidi="uk-UA"/>
        </w:rPr>
      </w:pPr>
      <w:r w:rsidRPr="00DC2A7F">
        <w:rPr>
          <w:rFonts w:ascii="Times New Roman" w:eastAsia="Arial" w:hAnsi="Times New Roman" w:cs="Times New Roman"/>
          <w:color w:val="000000"/>
          <w:lang w:eastAsia="uk-UA" w:bidi="uk-UA"/>
        </w:rPr>
        <w:t>2.2. Постачальник зобов’язаний:</w:t>
      </w:r>
    </w:p>
    <w:p w14:paraId="08FCF5D8" w14:textId="77777777" w:rsidR="00DC2A7F" w:rsidRPr="00DC2A7F" w:rsidRDefault="00DC2A7F" w:rsidP="00DC2A7F">
      <w:pPr>
        <w:tabs>
          <w:tab w:val="left" w:pos="929"/>
        </w:tabs>
        <w:spacing w:after="0" w:line="240" w:lineRule="auto"/>
        <w:jc w:val="both"/>
        <w:rPr>
          <w:rFonts w:ascii="Times New Roman" w:eastAsia="Arial" w:hAnsi="Times New Roman" w:cs="Times New Roman"/>
          <w:color w:val="000000"/>
          <w:lang w:eastAsia="uk-UA" w:bidi="uk-UA"/>
        </w:rPr>
      </w:pPr>
      <w:r w:rsidRPr="00DC2A7F">
        <w:rPr>
          <w:rFonts w:ascii="Times New Roman" w:eastAsia="Arial" w:hAnsi="Times New Roman" w:cs="Times New Roman"/>
          <w:color w:val="000000"/>
          <w:lang w:eastAsia="uk-UA" w:bidi="uk-UA"/>
        </w:rPr>
        <w:t>2.2.1. Забезпечити поставку Товару у строки, встановлені цим договором;</w:t>
      </w:r>
    </w:p>
    <w:p w14:paraId="6B7004DB" w14:textId="77777777" w:rsidR="00DC2A7F" w:rsidRPr="00DC2A7F" w:rsidRDefault="00DC2A7F" w:rsidP="00DC2A7F">
      <w:pPr>
        <w:tabs>
          <w:tab w:val="left" w:pos="929"/>
        </w:tabs>
        <w:spacing w:after="0" w:line="240" w:lineRule="auto"/>
        <w:jc w:val="both"/>
        <w:rPr>
          <w:rFonts w:ascii="Times New Roman" w:eastAsia="Arial" w:hAnsi="Times New Roman" w:cs="Times New Roman"/>
          <w:color w:val="000000"/>
          <w:lang w:eastAsia="uk-UA" w:bidi="uk-UA"/>
        </w:rPr>
      </w:pPr>
      <w:r w:rsidRPr="00DC2A7F">
        <w:rPr>
          <w:rFonts w:ascii="Times New Roman" w:eastAsia="Arial" w:hAnsi="Times New Roman" w:cs="Times New Roman"/>
          <w:color w:val="000000"/>
          <w:lang w:eastAsia="uk-UA" w:bidi="uk-UA"/>
        </w:rPr>
        <w:t>2.2.2. Забезпечити поставку якісного Товару;</w:t>
      </w:r>
    </w:p>
    <w:p w14:paraId="437737E6" w14:textId="77777777" w:rsidR="00DC2A7F" w:rsidRPr="00DC2A7F" w:rsidRDefault="00DC2A7F" w:rsidP="00DC2A7F">
      <w:pPr>
        <w:tabs>
          <w:tab w:val="left" w:pos="751"/>
        </w:tabs>
        <w:spacing w:after="0" w:line="240" w:lineRule="auto"/>
        <w:jc w:val="both"/>
        <w:rPr>
          <w:rFonts w:ascii="Times New Roman" w:eastAsia="Arial" w:hAnsi="Times New Roman" w:cs="Times New Roman"/>
          <w:color w:val="000000"/>
          <w:lang w:eastAsia="uk-UA" w:bidi="uk-UA"/>
        </w:rPr>
      </w:pPr>
      <w:r w:rsidRPr="00DC2A7F">
        <w:rPr>
          <w:rFonts w:ascii="Times New Roman" w:eastAsia="Arial" w:hAnsi="Times New Roman" w:cs="Times New Roman"/>
          <w:color w:val="000000"/>
          <w:lang w:eastAsia="uk-UA" w:bidi="uk-UA"/>
        </w:rPr>
        <w:t>2.3. Постачальник має право:</w:t>
      </w:r>
    </w:p>
    <w:p w14:paraId="4FA85396"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uk-UA" w:bidi="uk-UA"/>
        </w:rPr>
      </w:pPr>
      <w:r w:rsidRPr="00DC2A7F">
        <w:rPr>
          <w:rFonts w:ascii="Times New Roman" w:eastAsia="Arial" w:hAnsi="Times New Roman" w:cs="Times New Roman"/>
          <w:color w:val="000000"/>
          <w:lang w:eastAsia="uk-UA" w:bidi="uk-UA"/>
        </w:rPr>
        <w:t>2.3.1. Своєчасно та в повному обсязі отримувати плату за поставлений Товар</w:t>
      </w:r>
    </w:p>
    <w:p w14:paraId="079B83F4"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3. ЯКІСТЬ ТОВАРУ</w:t>
      </w:r>
    </w:p>
    <w:p w14:paraId="7421CEAD"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 xml:space="preserve">3.1. Постачальник повинен поставити Покупцю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діючим нормативним актам (державним стандартам, технічним умовам, тощо). Постачальник гарантує якість та надійність Товару згідно його специфічних властивостей.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w:t>
      </w:r>
    </w:p>
    <w:p w14:paraId="5002B50A"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3.2.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неякісний Товар на Товар належної якості. Всі витрати, пов'язані із заміною Товару несе Постачальник.</w:t>
      </w:r>
    </w:p>
    <w:p w14:paraId="12E81395"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3.3. Якість Товару повинна підтверджуватися сертифікатом відповідності (у випадку, якщо товар підлягає сертифікації) або висновком санітарно-гігієнічної експертизи тощо, копії яких надаються Постачальником при поставці Товару.</w:t>
      </w:r>
    </w:p>
    <w:p w14:paraId="6C43F186"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3.4. Товари повинні поставлятися комплектно відповідно до вимог цього Договору. У разі поставки некомплектних Товарів Постачальник зобов'язаний на вимогу Замовника доукомплектувати їх у двадцятиденний строк після одержання вимоги або замінити комплектними виробами у той же строк, якщо Сторонами не погоджено інший строк. Надалі до укомплектування Товару або його заміни Замовник має право відмовитися від його оплати</w:t>
      </w:r>
    </w:p>
    <w:p w14:paraId="05959CF1"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 xml:space="preserve">4. ЦІНА ДОГОВОРУ ТА УМОВИ ОПЛАТИ </w:t>
      </w:r>
    </w:p>
    <w:p w14:paraId="57B27562" w14:textId="0968862F" w:rsidR="00DC2A7F" w:rsidRPr="00DC2A7F" w:rsidRDefault="00DC2A7F" w:rsidP="00DC2A7F">
      <w:pPr>
        <w:spacing w:after="0" w:line="240" w:lineRule="auto"/>
        <w:ind w:firstLine="567"/>
        <w:jc w:val="both"/>
        <w:rPr>
          <w:rFonts w:ascii="Times New Roman" w:eastAsia="Arial" w:hAnsi="Times New Roman" w:cs="Times New Roman"/>
          <w:snapToGrid w:val="0"/>
          <w:color w:val="000000"/>
        </w:rPr>
      </w:pPr>
      <w:r w:rsidRPr="00DC2A7F">
        <w:rPr>
          <w:rFonts w:ascii="Times New Roman" w:eastAsia="Arial" w:hAnsi="Times New Roman" w:cs="Times New Roman"/>
          <w:color w:val="000000"/>
          <w:lang w:eastAsia="ru-RU"/>
        </w:rPr>
        <w:t xml:space="preserve">4.1. </w:t>
      </w:r>
      <w:r w:rsidRPr="00DC2A7F">
        <w:rPr>
          <w:rFonts w:ascii="Times New Roman" w:eastAsia="Arial" w:hAnsi="Times New Roman" w:cs="Times New Roman"/>
          <w:snapToGrid w:val="0"/>
          <w:color w:val="000000"/>
        </w:rPr>
        <w:t xml:space="preserve">Загальна вартість Товару, що підлягає поставці за цим Договором, становить: </w:t>
      </w:r>
      <w:r w:rsidR="00A87EAA">
        <w:rPr>
          <w:rFonts w:ascii="Times New Roman" w:eastAsia="Arial" w:hAnsi="Times New Roman" w:cs="Times New Roman"/>
          <w:snapToGrid w:val="0"/>
          <w:color w:val="000000"/>
        </w:rPr>
        <w:t>___</w:t>
      </w:r>
      <w:r w:rsidRPr="00DC2A7F">
        <w:rPr>
          <w:rFonts w:ascii="Times New Roman" w:eastAsia="Arial" w:hAnsi="Times New Roman" w:cs="Times New Roman"/>
          <w:snapToGrid w:val="0"/>
          <w:color w:val="000000"/>
        </w:rPr>
        <w:t xml:space="preserve"> грн 00 коп. (</w:t>
      </w:r>
      <w:r w:rsidR="00A87EAA">
        <w:rPr>
          <w:rFonts w:ascii="Times New Roman" w:eastAsia="Arial" w:hAnsi="Times New Roman" w:cs="Times New Roman"/>
          <w:snapToGrid w:val="0"/>
          <w:color w:val="000000"/>
        </w:rPr>
        <w:t>____</w:t>
      </w:r>
      <w:r w:rsidRPr="00DC2A7F">
        <w:rPr>
          <w:rFonts w:ascii="Times New Roman" w:eastAsia="Arial" w:hAnsi="Times New Roman" w:cs="Times New Roman"/>
          <w:snapToGrid w:val="0"/>
          <w:color w:val="000000"/>
        </w:rPr>
        <w:t xml:space="preserve"> грн. 00 коп). у тому числі ПДВ 20% </w:t>
      </w:r>
      <w:r w:rsidR="00A87EAA">
        <w:rPr>
          <w:rFonts w:ascii="Times New Roman" w:eastAsia="Arial" w:hAnsi="Times New Roman" w:cs="Times New Roman"/>
          <w:snapToGrid w:val="0"/>
          <w:color w:val="000000"/>
        </w:rPr>
        <w:t>___</w:t>
      </w:r>
      <w:r w:rsidRPr="00DC2A7F">
        <w:rPr>
          <w:rFonts w:ascii="Times New Roman" w:eastAsia="Arial" w:hAnsi="Times New Roman" w:cs="Times New Roman"/>
          <w:snapToGrid w:val="0"/>
          <w:color w:val="000000"/>
        </w:rPr>
        <w:t xml:space="preserve"> грн </w:t>
      </w:r>
      <w:r w:rsidR="00A87EAA">
        <w:rPr>
          <w:rFonts w:ascii="Times New Roman" w:eastAsia="Arial" w:hAnsi="Times New Roman" w:cs="Times New Roman"/>
          <w:snapToGrid w:val="0"/>
          <w:color w:val="000000"/>
        </w:rPr>
        <w:t>__</w:t>
      </w:r>
      <w:r w:rsidRPr="00DC2A7F">
        <w:rPr>
          <w:rFonts w:ascii="Times New Roman" w:eastAsia="Arial" w:hAnsi="Times New Roman" w:cs="Times New Roman"/>
          <w:snapToGrid w:val="0"/>
          <w:color w:val="000000"/>
        </w:rPr>
        <w:t xml:space="preserve"> коп. Ціна за одиницю Товару визначається згідно додатку 1 до цього Договору. </w:t>
      </w:r>
      <w:r w:rsidR="00886DE9">
        <w:rPr>
          <w:rFonts w:ascii="Times New Roman" w:eastAsia="Arial" w:hAnsi="Times New Roman" w:cs="Times New Roman"/>
          <w:snapToGrid w:val="0"/>
          <w:color w:val="000000"/>
        </w:rPr>
        <w:t xml:space="preserve"> </w:t>
      </w:r>
    </w:p>
    <w:p w14:paraId="744E1467"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 xml:space="preserve">4.2. Замовник здійснює оплату Товару шляхом перерахування коштів на розрахунковий рахунок Постачальника на підставі підписаних Сторонами видаткових накладних протягом 10 банківських днів з </w:t>
      </w:r>
      <w:r w:rsidRPr="00DC2A7F">
        <w:rPr>
          <w:rFonts w:ascii="Times New Roman" w:eastAsia="Arial" w:hAnsi="Times New Roman" w:cs="Times New Roman"/>
          <w:color w:val="000000"/>
          <w:lang w:eastAsia="ru-RU"/>
        </w:rPr>
        <w:lastRenderedPageBreak/>
        <w:t>дня підписання вказаних документів за умов наявності відповідних бюджетних асигнувань Замовника та в їх межах.</w:t>
      </w:r>
    </w:p>
    <w:p w14:paraId="7271B185"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5. УМОВИ ПОСТАВКИ</w:t>
      </w:r>
    </w:p>
    <w:p w14:paraId="0EB43022" w14:textId="3B396FCB"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 xml:space="preserve">5.1. Постачальник здійснює </w:t>
      </w:r>
      <w:r>
        <w:rPr>
          <w:rFonts w:ascii="Times New Roman" w:eastAsia="Arial" w:hAnsi="Times New Roman" w:cs="Times New Roman"/>
          <w:lang w:eastAsia="ru-RU"/>
        </w:rPr>
        <w:t>доставку</w:t>
      </w:r>
      <w:r w:rsidRPr="00DC2A7F">
        <w:rPr>
          <w:rFonts w:ascii="Times New Roman" w:eastAsia="Arial" w:hAnsi="Times New Roman" w:cs="Times New Roman"/>
          <w:lang w:eastAsia="ru-RU"/>
        </w:rPr>
        <w:t xml:space="preserve"> </w:t>
      </w:r>
      <w:r w:rsidRPr="00DC2A7F">
        <w:rPr>
          <w:rFonts w:ascii="Times New Roman" w:eastAsia="Arial" w:hAnsi="Times New Roman" w:cs="Times New Roman"/>
          <w:color w:val="000000"/>
          <w:lang w:eastAsia="ru-RU"/>
        </w:rPr>
        <w:t xml:space="preserve">Товару за адресою: </w:t>
      </w:r>
      <w:r w:rsidRPr="00DC2A7F">
        <w:rPr>
          <w:rFonts w:ascii="Times New Roman" w:eastAsia="Arial" w:hAnsi="Times New Roman" w:cs="Times New Roman"/>
          <w:lang w:eastAsia="ru-RU"/>
        </w:rPr>
        <w:t>м. Київ, вул. Івана Мазепи, буд. 13.</w:t>
      </w:r>
    </w:p>
    <w:p w14:paraId="31A742B9"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5.2.  Товар постачається в тарі (упаковці) згідно з вимогами державних стандартів, технічних умов. Тара повинна забезпечувати збереження Товару під час транспортування до місця призначення, розвантаження транспортного засобу та зберігання.</w:t>
      </w:r>
    </w:p>
    <w:p w14:paraId="78B779C9"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 xml:space="preserve">5.3. Право власності на Товар переходить до Замовника з моменту вивантаження Товару за адресою вказаною в п. 5.1. Договору. Після вивантаження Товару Сторони складають акт приймання-передачі Товару. </w:t>
      </w:r>
    </w:p>
    <w:p w14:paraId="31C81845"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5.4. Матеріальні витрати, що виникли при поверненні Товару неналежної якості покладаються на Постачальника.</w:t>
      </w:r>
    </w:p>
    <w:p w14:paraId="6457D978" w14:textId="77C2DF06"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 xml:space="preserve">5.5. Доставка товару здійснюється до </w:t>
      </w:r>
      <w:r w:rsidR="00F90B85">
        <w:rPr>
          <w:rFonts w:ascii="Times New Roman" w:eastAsia="Arial" w:hAnsi="Times New Roman" w:cs="Times New Roman"/>
          <w:color w:val="000000"/>
          <w:lang w:eastAsia="ru-RU"/>
        </w:rPr>
        <w:t>3</w:t>
      </w:r>
      <w:r w:rsidR="00294CEB">
        <w:rPr>
          <w:rFonts w:ascii="Times New Roman" w:eastAsia="Arial" w:hAnsi="Times New Roman" w:cs="Times New Roman"/>
          <w:color w:val="000000"/>
          <w:lang w:eastAsia="ru-RU"/>
        </w:rPr>
        <w:t>1</w:t>
      </w:r>
      <w:r w:rsidRPr="00DC2A7F">
        <w:rPr>
          <w:rFonts w:ascii="Times New Roman" w:eastAsia="Arial" w:hAnsi="Times New Roman" w:cs="Times New Roman"/>
          <w:color w:val="000000"/>
          <w:lang w:eastAsia="ru-RU"/>
        </w:rPr>
        <w:t>.</w:t>
      </w:r>
      <w:r w:rsidR="00F90B85">
        <w:rPr>
          <w:rFonts w:ascii="Times New Roman" w:eastAsia="Arial" w:hAnsi="Times New Roman" w:cs="Times New Roman"/>
          <w:color w:val="000000"/>
          <w:lang w:eastAsia="ru-RU"/>
        </w:rPr>
        <w:t>12</w:t>
      </w:r>
      <w:r w:rsidRPr="00DC2A7F">
        <w:rPr>
          <w:rFonts w:ascii="Times New Roman" w:eastAsia="Arial" w:hAnsi="Times New Roman" w:cs="Times New Roman"/>
          <w:color w:val="000000"/>
          <w:lang w:eastAsia="ru-RU"/>
        </w:rPr>
        <w:t>.202</w:t>
      </w:r>
      <w:r w:rsidR="00F90B85">
        <w:rPr>
          <w:rFonts w:ascii="Times New Roman" w:eastAsia="Arial" w:hAnsi="Times New Roman" w:cs="Times New Roman"/>
          <w:color w:val="000000"/>
          <w:lang w:eastAsia="ru-RU"/>
        </w:rPr>
        <w:t>4</w:t>
      </w:r>
      <w:r w:rsidRPr="00DC2A7F">
        <w:rPr>
          <w:rFonts w:ascii="Times New Roman" w:eastAsia="Arial" w:hAnsi="Times New Roman" w:cs="Times New Roman"/>
          <w:color w:val="000000"/>
          <w:lang w:eastAsia="ru-RU"/>
        </w:rPr>
        <w:t xml:space="preserve"> року.</w:t>
      </w:r>
    </w:p>
    <w:p w14:paraId="193EB899"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6. ГАРАНТІЙНІ УМОВИ</w:t>
      </w:r>
    </w:p>
    <w:p w14:paraId="163C7D8E"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6.1. Постачальник гарантує належну функціональність Товару за умови його використання відповідно до інструкції користувача. Постачальник зобов'язаний за свій рахунок усунути дефекти виробу, виявлені протягом гарантійного строку, або замінити Товари, якщо не доведе, що дефекти виникли внаслідок порушення Замовником правил експлуатації або зберігання виробу.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заново від дня заміни.</w:t>
      </w:r>
    </w:p>
    <w:p w14:paraId="29A97E5D"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6.2. Гарантійний термін на Товар починає свій перебіг з моменту його передачі Замовнику, та складає гарантійний строк встановлений виробником Товару але не менше ніж 1 рік.</w:t>
      </w:r>
    </w:p>
    <w:p w14:paraId="66617E17"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 xml:space="preserve">6.3. Під гарантією Сторони розуміють обов'язки Постачальника по заміні Товару, який перестав відповідати технічним та фізико хімічним параметрам заводу-виробника не з вини Замовника. </w:t>
      </w:r>
    </w:p>
    <w:p w14:paraId="452F1D0F"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6.4. Гарантійна заміна виконується Постачальником або іншими уповноваженими особами за рахунок Постачальника. Доставка Товару, заміненого по гарантії, здійснюється за рахунок Постачальника. Гарантійна заміна Товару повинна бути виконана у строк не більше ніж 10 днів з дати виявлення недоліків Товару, що підпадають під дію гарантійних умов.</w:t>
      </w:r>
    </w:p>
    <w:p w14:paraId="3B7AA716"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6.5. Гарантія не поширюється на пошкодження Товару, які виникли внаслідок неправильного зберігання чи використання Товару Замовником.</w:t>
      </w:r>
    </w:p>
    <w:p w14:paraId="6B68BA47"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6.6. Продавець гарантує, що Товар, який постачається за цим Договором, є новим, не був у користуванні. Продавець гарантує, що Товар, який постачається за цим Договором, не має дефектів з причини конструкції, матеріалів або якості роботи або будь-яких дій Продавця, які можуть виявитися під час використання цих Товарів.</w:t>
      </w:r>
    </w:p>
    <w:p w14:paraId="2BBF13FB"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7. ВІДПОВІДАЛЬНІСТЬ СТОРІН ТА ВИРІШЕННЯ СУПЕРЕЧОК</w:t>
      </w:r>
    </w:p>
    <w:p w14:paraId="5C6E4419"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 xml:space="preserve">7.1. За невиконання умов Договору сторони несуть відповідальність згідно чинного законодавства України. </w:t>
      </w:r>
    </w:p>
    <w:p w14:paraId="0D374A9A"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7.2. У разі порушення зобов’язань згідно цього Договору, до Сторони, яка допустила таке порушення, застосовуються штрафні санкції у таких розмірах:</w:t>
      </w:r>
    </w:p>
    <w:p w14:paraId="1D35AF6B" w14:textId="53D5E714"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 xml:space="preserve">за порушення умов зобов'язання щодо якості (комплектності) Товарів стягується штраф у розмірі </w:t>
      </w:r>
      <w:r w:rsidR="00605310">
        <w:rPr>
          <w:rFonts w:ascii="Times New Roman" w:eastAsia="Arial" w:hAnsi="Times New Roman" w:cs="Times New Roman"/>
          <w:color w:val="000000"/>
          <w:lang w:eastAsia="ru-RU"/>
        </w:rPr>
        <w:t>0,2</w:t>
      </w:r>
      <w:r w:rsidRPr="00DC2A7F">
        <w:rPr>
          <w:rFonts w:ascii="Times New Roman" w:eastAsia="Arial" w:hAnsi="Times New Roman" w:cs="Times New Roman"/>
          <w:color w:val="000000"/>
          <w:lang w:eastAsia="ru-RU"/>
        </w:rPr>
        <w:t xml:space="preserve"> % вартості неякісних (некомплектних) Товарів;</w:t>
      </w:r>
    </w:p>
    <w:p w14:paraId="2F975B90" w14:textId="500EC70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 xml:space="preserve">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w:t>
      </w:r>
      <w:r w:rsidR="00605310">
        <w:rPr>
          <w:rFonts w:ascii="Times New Roman" w:eastAsia="Arial" w:hAnsi="Times New Roman" w:cs="Times New Roman"/>
          <w:color w:val="000000"/>
          <w:lang w:eastAsia="ru-RU"/>
        </w:rPr>
        <w:t>0,</w:t>
      </w:r>
      <w:r w:rsidRPr="00DC2A7F">
        <w:rPr>
          <w:rFonts w:ascii="Times New Roman" w:eastAsia="Arial" w:hAnsi="Times New Roman" w:cs="Times New Roman"/>
          <w:color w:val="000000"/>
          <w:lang w:eastAsia="ru-RU"/>
        </w:rPr>
        <w:t>7 % вказаної вартості.</w:t>
      </w:r>
    </w:p>
    <w:p w14:paraId="5CA065EC"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 xml:space="preserve">7.3. Всі суперечки між Сторонами вирішуються шляхом переговорів. Якщо Сторони не можуть дійти згоди, то суперечка може бути врегульована в порядку визначеному чинним законодавством. </w:t>
      </w:r>
    </w:p>
    <w:p w14:paraId="1072FAEF"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8. ІНШІ УМОВИ</w:t>
      </w:r>
    </w:p>
    <w:p w14:paraId="26116164"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8.1. Цей Договір укладено українською мовою у двох примірниках, по одному примірнику для кожної із Сторін, що мають рівну юридичну силу.</w:t>
      </w:r>
    </w:p>
    <w:p w14:paraId="03D20682"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8.2.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 Сторони домовились, що умови виконання зобов’язань Сторонами, що не врегульовані змістом цього договору, врегульовуються згідно Цивільного кодексу України, Господарського кодексу України, що відповідно застосовуються до відносин з приводу укладення, виконання та розірвання договорів купівлі-продажу (поставки).</w:t>
      </w:r>
    </w:p>
    <w:p w14:paraId="2B506027"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8.3. Жодна із Сторін не має права передавати свої права та обов'язки за цим Договором третій стороні без письмової згоди на те іншої Сторони.</w:t>
      </w:r>
    </w:p>
    <w:p w14:paraId="4585711D" w14:textId="0008E3BF"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lastRenderedPageBreak/>
        <w:t>8.4.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 Зміни до Договору оформлюються в такій самій формі, що й Договір, а саме у письмовій формі шляхом укладення додаткового договору. Пропозицію щодо внесення змін до Договору може зробити кожна із Сторін.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разі зміни Договору зобов'язання Сторін змінюються відповідно до змінених умов щодо предмета, місця, строків виконання тощо.</w:t>
      </w:r>
      <w:r w:rsidR="00294CEB" w:rsidRPr="00294CEB">
        <w:t xml:space="preserve"> </w:t>
      </w:r>
      <w:r w:rsidR="00294CEB" w:rsidRPr="00294CEB">
        <w:rPr>
          <w:rFonts w:ascii="Times New Roman" w:eastAsia="Arial" w:hAnsi="Times New Roman" w:cs="Times New Roman"/>
          <w:color w:val="000000"/>
          <w:lang w:eastAsia="ru-RU"/>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а саме у письмовій формі шляхом укладення додаткової угоди</w:t>
      </w:r>
      <w:r w:rsidR="00294CEB">
        <w:rPr>
          <w:rFonts w:ascii="Times New Roman" w:eastAsia="Arial" w:hAnsi="Times New Roman" w:cs="Times New Roman"/>
          <w:color w:val="000000"/>
          <w:lang w:eastAsia="ru-RU"/>
        </w:rPr>
        <w:t>.</w:t>
      </w:r>
    </w:p>
    <w:p w14:paraId="2B51412D"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8.5.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673E1471" w14:textId="7E4A745D" w:rsidR="00DC2A7F" w:rsidRPr="00DC2A7F" w:rsidRDefault="00DC2A7F" w:rsidP="00DC2A7F">
      <w:pPr>
        <w:spacing w:after="0" w:line="240" w:lineRule="auto"/>
        <w:ind w:firstLine="567"/>
        <w:jc w:val="both"/>
        <w:rPr>
          <w:rFonts w:ascii="Times New Roman" w:eastAsia="Arial" w:hAnsi="Times New Roman" w:cs="Times New Roman"/>
          <w:lang w:eastAsia="ru-RU"/>
        </w:rPr>
      </w:pPr>
      <w:r w:rsidRPr="00DC2A7F">
        <w:rPr>
          <w:rFonts w:ascii="Times New Roman" w:eastAsia="Arial" w:hAnsi="Times New Roman" w:cs="Times New Roman"/>
          <w:lang w:eastAsia="ru-RU"/>
        </w:rPr>
        <w:t>8.6. Даний Договір вступає в силу з дати його підписання та діє до 31 грудня 202</w:t>
      </w:r>
      <w:r w:rsidR="00F90B85">
        <w:rPr>
          <w:rFonts w:ascii="Times New Roman" w:eastAsia="Arial" w:hAnsi="Times New Roman" w:cs="Times New Roman"/>
          <w:lang w:eastAsia="ru-RU"/>
        </w:rPr>
        <w:t>4</w:t>
      </w:r>
      <w:r w:rsidRPr="00DC2A7F">
        <w:rPr>
          <w:rFonts w:ascii="Times New Roman" w:eastAsia="Arial" w:hAnsi="Times New Roman" w:cs="Times New Roman"/>
          <w:lang w:eastAsia="ru-RU"/>
        </w:rPr>
        <w:t xml:space="preserve"> року але у будь-якому випадку до повного виконання Сторонами своїх зобов’язань за Договором.</w:t>
      </w:r>
    </w:p>
    <w:p w14:paraId="53A31CA0"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8.7. Істотні умови цього Договору не можуть змінюватись крім випадків, що передбачені згідно ст. 41 Закону України «Про публічні закупівлі».</w:t>
      </w:r>
    </w:p>
    <w:p w14:paraId="338DFD58"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9. ОБСТАВИНИ НЕПЕРЕБОРНОЇ СИЛИ</w:t>
      </w:r>
    </w:p>
    <w:p w14:paraId="693CDCED"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5EF466A2"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9.2. Сторона, що не може виконувати зобов’язання за контрактом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61123C53"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9.3. У разі коли строк дії обставин непереборної сили продовжується більш як 30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14:paraId="13A13670"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10. ДОДАТКИ ДО ДОГОВОРУ</w:t>
      </w:r>
    </w:p>
    <w:p w14:paraId="2AB22AF3" w14:textId="77777777" w:rsidR="00DC2A7F" w:rsidRPr="00DC2A7F" w:rsidRDefault="00DC2A7F" w:rsidP="00DC2A7F">
      <w:pPr>
        <w:spacing w:after="0" w:line="240" w:lineRule="auto"/>
        <w:ind w:firstLine="567"/>
        <w:jc w:val="both"/>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10.1. Невід'ємною частиною цього Договору є: Додаток №1 – Специфікація.</w:t>
      </w:r>
    </w:p>
    <w:p w14:paraId="102671F7" w14:textId="77777777" w:rsidR="00DC2A7F" w:rsidRPr="00DC2A7F" w:rsidRDefault="00DC2A7F" w:rsidP="00DC2A7F">
      <w:pPr>
        <w:spacing w:after="0" w:line="240" w:lineRule="auto"/>
        <w:ind w:firstLine="871"/>
        <w:jc w:val="center"/>
        <w:rPr>
          <w:rFonts w:ascii="Times New Roman" w:eastAsia="Arial" w:hAnsi="Times New Roman" w:cs="Times New Roman"/>
          <w:color w:val="000000"/>
          <w:lang w:eastAsia="ru-RU"/>
        </w:rPr>
      </w:pPr>
      <w:r w:rsidRPr="00DC2A7F">
        <w:rPr>
          <w:rFonts w:ascii="Times New Roman" w:eastAsia="Arial" w:hAnsi="Times New Roman" w:cs="Times New Roman"/>
          <w:color w:val="000000"/>
          <w:lang w:eastAsia="ru-RU"/>
        </w:rPr>
        <w:t>11. ЮРИДИЧНІ АДРЕСИ ТА РЕКВІЗИТИ СТОРІН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851"/>
        <w:gridCol w:w="4252"/>
      </w:tblGrid>
      <w:tr w:rsidR="00DC2A7F" w:rsidRPr="00DC2A7F" w14:paraId="75823820" w14:textId="77777777" w:rsidTr="002E2A83">
        <w:tc>
          <w:tcPr>
            <w:tcW w:w="4536" w:type="dxa"/>
            <w:tcBorders>
              <w:top w:val="nil"/>
              <w:left w:val="nil"/>
              <w:bottom w:val="nil"/>
              <w:right w:val="nil"/>
            </w:tcBorders>
          </w:tcPr>
          <w:p w14:paraId="2DEEC15C" w14:textId="77777777" w:rsidR="00DC2A7F" w:rsidRPr="00DC2A7F" w:rsidRDefault="00DC2A7F" w:rsidP="00DC2A7F">
            <w:pPr>
              <w:spacing w:after="0" w:line="240" w:lineRule="auto"/>
              <w:jc w:val="center"/>
              <w:rPr>
                <w:rFonts w:ascii="Times New Roman" w:hAnsi="Times New Roman" w:cs="Times New Roman"/>
                <w:b/>
              </w:rPr>
            </w:pPr>
            <w:r w:rsidRPr="00DC2A7F">
              <w:rPr>
                <w:rFonts w:ascii="Times New Roman" w:hAnsi="Times New Roman" w:cs="Times New Roman"/>
                <w:b/>
              </w:rPr>
              <w:t>ПОКУПЕЦЬ:</w:t>
            </w:r>
          </w:p>
          <w:p w14:paraId="3B7CBBD7" w14:textId="77777777" w:rsidR="00DC2A7F" w:rsidRPr="00DC2A7F" w:rsidRDefault="00DC2A7F" w:rsidP="00DC2A7F">
            <w:pPr>
              <w:spacing w:after="0" w:line="240" w:lineRule="auto"/>
              <w:jc w:val="center"/>
              <w:rPr>
                <w:rFonts w:ascii="Times New Roman" w:hAnsi="Times New Roman" w:cs="Times New Roman"/>
                <w:b/>
              </w:rPr>
            </w:pPr>
            <w:r w:rsidRPr="00DC2A7F">
              <w:rPr>
                <w:rFonts w:ascii="Times New Roman" w:hAnsi="Times New Roman" w:cs="Times New Roman"/>
                <w:b/>
              </w:rPr>
              <w:t>Київський Палац дітей та юнацтва</w:t>
            </w:r>
          </w:p>
          <w:p w14:paraId="3B3F03A4" w14:textId="77777777"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 xml:space="preserve">Юр. адреса: 01010, м. Київ, </w:t>
            </w:r>
          </w:p>
          <w:p w14:paraId="7B7B90ED" w14:textId="77777777"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вул. І. Мазепи, 13</w:t>
            </w:r>
          </w:p>
          <w:p w14:paraId="4E73D8F2" w14:textId="77777777"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 xml:space="preserve">Код </w:t>
            </w:r>
            <w:r w:rsidRPr="00DC2A7F">
              <w:rPr>
                <w:rFonts w:ascii="Times New Roman" w:eastAsia="Calibri" w:hAnsi="Times New Roman" w:cs="Times New Roman"/>
              </w:rPr>
              <w:t>ЄДРПОУ:</w:t>
            </w:r>
            <w:r w:rsidRPr="00DC2A7F">
              <w:rPr>
                <w:rFonts w:ascii="Times New Roman" w:hAnsi="Times New Roman" w:cs="Times New Roman"/>
              </w:rPr>
              <w:t xml:space="preserve"> 02141207</w:t>
            </w:r>
          </w:p>
          <w:p w14:paraId="4D5697B3" w14:textId="77777777" w:rsidR="00DC2A7F" w:rsidRPr="00DC2A7F" w:rsidRDefault="00DC2A7F" w:rsidP="00DC2A7F">
            <w:pPr>
              <w:spacing w:after="0" w:line="240" w:lineRule="auto"/>
              <w:ind w:hanging="2"/>
              <w:rPr>
                <w:rFonts w:ascii="Times New Roman" w:hAnsi="Times New Roman" w:cs="Times New Roman"/>
              </w:rPr>
            </w:pPr>
            <w:r w:rsidRPr="00DC2A7F">
              <w:rPr>
                <w:rFonts w:ascii="Times New Roman" w:hAnsi="Times New Roman" w:cs="Times New Roman"/>
              </w:rPr>
              <w:t>IBAN</w:t>
            </w:r>
          </w:p>
          <w:p w14:paraId="0E069B6D" w14:textId="77777777" w:rsidR="00DC2A7F" w:rsidRPr="00DC2A7F" w:rsidRDefault="00DC2A7F" w:rsidP="00DC2A7F">
            <w:pPr>
              <w:pBdr>
                <w:top w:val="nil"/>
                <w:left w:val="nil"/>
                <w:bottom w:val="nil"/>
                <w:right w:val="nil"/>
                <w:between w:val="nil"/>
              </w:pBdr>
              <w:spacing w:after="0" w:line="240" w:lineRule="auto"/>
              <w:ind w:hanging="2"/>
              <w:rPr>
                <w:rFonts w:ascii="Times New Roman" w:hAnsi="Times New Roman" w:cs="Times New Roman"/>
                <w:color w:val="000000"/>
              </w:rPr>
            </w:pPr>
            <w:r w:rsidRPr="00DC2A7F">
              <w:rPr>
                <w:rFonts w:ascii="Times New Roman" w:hAnsi="Times New Roman" w:cs="Times New Roman"/>
              </w:rPr>
              <w:t>UA608201720344210003000049374</w:t>
            </w:r>
          </w:p>
          <w:p w14:paraId="2E855F91" w14:textId="77777777" w:rsidR="00DC2A7F" w:rsidRPr="00DC2A7F" w:rsidRDefault="00DC2A7F" w:rsidP="00DC2A7F">
            <w:pPr>
              <w:spacing w:after="0" w:line="240" w:lineRule="auto"/>
              <w:rPr>
                <w:rFonts w:ascii="Times New Roman" w:hAnsi="Times New Roman" w:cs="Times New Roman"/>
                <w:color w:val="000000"/>
              </w:rPr>
            </w:pPr>
            <w:r w:rsidRPr="00DC2A7F">
              <w:rPr>
                <w:rFonts w:ascii="Times New Roman" w:hAnsi="Times New Roman" w:cs="Times New Roman"/>
                <w:color w:val="000000"/>
              </w:rPr>
              <w:t>UA768201720344201003200049374</w:t>
            </w:r>
          </w:p>
          <w:p w14:paraId="4DB015A4" w14:textId="77777777"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color w:val="000000"/>
              </w:rPr>
              <w:t>______________________________</w:t>
            </w:r>
          </w:p>
          <w:p w14:paraId="773B17DB" w14:textId="77777777"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ІПН: 021412026102</w:t>
            </w:r>
          </w:p>
          <w:p w14:paraId="310F2040" w14:textId="77777777"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Свідоцтво: 37437521</w:t>
            </w:r>
          </w:p>
          <w:p w14:paraId="2C54FC1C" w14:textId="77777777"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Тел. (044) 293-29-81</w:t>
            </w:r>
          </w:p>
          <w:p w14:paraId="5358953D" w14:textId="77777777"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E-mail: kpdu@ukr.net</w:t>
            </w:r>
          </w:p>
          <w:p w14:paraId="0862218D" w14:textId="77777777" w:rsidR="00DC2A7F" w:rsidRPr="00DC2A7F" w:rsidRDefault="00DC2A7F" w:rsidP="00DC2A7F">
            <w:pPr>
              <w:spacing w:after="0" w:line="240" w:lineRule="auto"/>
              <w:rPr>
                <w:rFonts w:ascii="Times New Roman" w:hAnsi="Times New Roman" w:cs="Times New Roman"/>
                <w:b/>
              </w:rPr>
            </w:pPr>
            <w:r w:rsidRPr="00DC2A7F">
              <w:rPr>
                <w:rFonts w:ascii="Times New Roman" w:hAnsi="Times New Roman" w:cs="Times New Roman"/>
                <w:b/>
              </w:rPr>
              <w:t>Директор</w:t>
            </w:r>
          </w:p>
          <w:p w14:paraId="37ADD047" w14:textId="77777777" w:rsidR="00DC2A7F" w:rsidRPr="00DC2A7F" w:rsidRDefault="00DC2A7F" w:rsidP="00DC2A7F">
            <w:pPr>
              <w:spacing w:after="0" w:line="240" w:lineRule="auto"/>
              <w:rPr>
                <w:rFonts w:ascii="Times New Roman" w:hAnsi="Times New Roman" w:cs="Times New Roman"/>
                <w:b/>
              </w:rPr>
            </w:pPr>
          </w:p>
          <w:p w14:paraId="221BF429" w14:textId="77777777" w:rsidR="00DC2A7F" w:rsidRPr="00DC2A7F" w:rsidRDefault="00DC2A7F" w:rsidP="00DC2A7F">
            <w:pPr>
              <w:spacing w:after="0" w:line="240" w:lineRule="auto"/>
              <w:rPr>
                <w:rFonts w:ascii="Times New Roman" w:hAnsi="Times New Roman" w:cs="Times New Roman"/>
                <w:b/>
              </w:rPr>
            </w:pPr>
            <w:r w:rsidRPr="00DC2A7F">
              <w:rPr>
                <w:rFonts w:ascii="Times New Roman" w:hAnsi="Times New Roman" w:cs="Times New Roman"/>
                <w:b/>
              </w:rPr>
              <w:t>_______________ Добровольська О.М.</w:t>
            </w:r>
          </w:p>
          <w:p w14:paraId="25727D7F" w14:textId="77777777"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М.П.</w:t>
            </w:r>
            <w:r w:rsidRPr="00DC2A7F">
              <w:rPr>
                <w:rFonts w:ascii="Times New Roman" w:hAnsi="Times New Roman" w:cs="Times New Roman"/>
              </w:rPr>
              <w:tab/>
            </w:r>
          </w:p>
        </w:tc>
        <w:tc>
          <w:tcPr>
            <w:tcW w:w="851" w:type="dxa"/>
            <w:tcBorders>
              <w:top w:val="nil"/>
              <w:left w:val="nil"/>
              <w:bottom w:val="nil"/>
              <w:right w:val="nil"/>
            </w:tcBorders>
          </w:tcPr>
          <w:p w14:paraId="3445383F" w14:textId="77777777" w:rsidR="00DC2A7F" w:rsidRPr="00DC2A7F" w:rsidRDefault="00DC2A7F" w:rsidP="00DC2A7F">
            <w:pPr>
              <w:spacing w:after="0" w:line="240" w:lineRule="auto"/>
              <w:jc w:val="center"/>
              <w:rPr>
                <w:rFonts w:ascii="Times New Roman" w:hAnsi="Times New Roman" w:cs="Times New Roman"/>
                <w:b/>
              </w:rPr>
            </w:pPr>
          </w:p>
        </w:tc>
        <w:tc>
          <w:tcPr>
            <w:tcW w:w="4252" w:type="dxa"/>
            <w:tcBorders>
              <w:top w:val="nil"/>
              <w:left w:val="nil"/>
              <w:bottom w:val="nil"/>
              <w:right w:val="nil"/>
            </w:tcBorders>
          </w:tcPr>
          <w:p w14:paraId="5E8B8AD2" w14:textId="77777777" w:rsidR="00DC2A7F" w:rsidRPr="00DC2A7F" w:rsidRDefault="00DC2A7F" w:rsidP="00DC2A7F">
            <w:pPr>
              <w:spacing w:after="0" w:line="240" w:lineRule="auto"/>
              <w:jc w:val="center"/>
              <w:rPr>
                <w:rFonts w:ascii="Times New Roman" w:hAnsi="Times New Roman" w:cs="Times New Roman"/>
                <w:b/>
              </w:rPr>
            </w:pPr>
            <w:r w:rsidRPr="00DC2A7F">
              <w:rPr>
                <w:rFonts w:ascii="Times New Roman" w:hAnsi="Times New Roman" w:cs="Times New Roman"/>
                <w:b/>
              </w:rPr>
              <w:t>ПРОДАВЕЦЬ:</w:t>
            </w:r>
          </w:p>
          <w:p w14:paraId="2A599480" w14:textId="3B7EC8F9" w:rsidR="00DC2A7F" w:rsidRPr="00DC2A7F" w:rsidRDefault="00DC2A7F" w:rsidP="00DC2A7F">
            <w:pPr>
              <w:spacing w:after="0" w:line="240" w:lineRule="auto"/>
              <w:rPr>
                <w:rFonts w:ascii="Times New Roman" w:hAnsi="Times New Roman" w:cs="Times New Roman"/>
                <w:b/>
              </w:rPr>
            </w:pPr>
            <w:r w:rsidRPr="00DC2A7F">
              <w:rPr>
                <w:rFonts w:ascii="Times New Roman" w:hAnsi="Times New Roman" w:cs="Times New Roman"/>
                <w:b/>
              </w:rPr>
              <w:t xml:space="preserve">              </w:t>
            </w:r>
            <w:r w:rsidR="00886DE9">
              <w:rPr>
                <w:rFonts w:ascii="Times New Roman" w:hAnsi="Times New Roman" w:cs="Times New Roman"/>
                <w:b/>
              </w:rPr>
              <w:t xml:space="preserve">    </w:t>
            </w:r>
          </w:p>
          <w:p w14:paraId="49A2AFCB" w14:textId="09F0BCDF"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 xml:space="preserve">Юр. адреса: </w:t>
            </w:r>
          </w:p>
          <w:p w14:paraId="013EC88E" w14:textId="738A6444"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 xml:space="preserve">Код ЄДРПОУ: </w:t>
            </w:r>
          </w:p>
          <w:p w14:paraId="60A09FD7" w14:textId="77777777"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 xml:space="preserve">IBAN </w:t>
            </w:r>
          </w:p>
          <w:p w14:paraId="66235970" w14:textId="1F3579D2" w:rsidR="00DC2A7F" w:rsidRDefault="00DC2A7F" w:rsidP="00DC2A7F">
            <w:pPr>
              <w:spacing w:after="0" w:line="240" w:lineRule="auto"/>
              <w:rPr>
                <w:rFonts w:ascii="Times New Roman" w:hAnsi="Times New Roman" w:cs="Times New Roman"/>
              </w:rPr>
            </w:pPr>
          </w:p>
          <w:p w14:paraId="0D20D40D" w14:textId="618F1D2B"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 xml:space="preserve">в              </w:t>
            </w:r>
          </w:p>
          <w:p w14:paraId="3F73A69A" w14:textId="4A5ED715"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 xml:space="preserve">Код банку: </w:t>
            </w:r>
          </w:p>
          <w:p w14:paraId="52CB3E68" w14:textId="336E2004"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 xml:space="preserve">ІПН: </w:t>
            </w:r>
          </w:p>
          <w:p w14:paraId="5A25FB2A" w14:textId="22CEF5B3"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 xml:space="preserve">Номер свідоцтва: </w:t>
            </w:r>
          </w:p>
          <w:p w14:paraId="7E215CDC" w14:textId="78B48900"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 xml:space="preserve">Тел. </w:t>
            </w:r>
          </w:p>
          <w:p w14:paraId="60F4659F" w14:textId="40F8AEF3" w:rsidR="00DC2A7F" w:rsidRPr="00DC2A7F" w:rsidRDefault="00386D69" w:rsidP="00DC2A7F">
            <w:pPr>
              <w:spacing w:after="0" w:line="240" w:lineRule="auto"/>
              <w:rPr>
                <w:rFonts w:ascii="Times New Roman" w:hAnsi="Times New Roman" w:cs="Times New Roman"/>
              </w:rPr>
            </w:pPr>
            <w:r w:rsidRPr="00386D69">
              <w:rPr>
                <w:rFonts w:ascii="Times New Roman" w:hAnsi="Times New Roman" w:cs="Times New Roman"/>
              </w:rPr>
              <w:t>E-mail:</w:t>
            </w:r>
            <w:r>
              <w:rPr>
                <w:rFonts w:ascii="Times New Roman" w:hAnsi="Times New Roman" w:cs="Times New Roman"/>
              </w:rPr>
              <w:t xml:space="preserve"> </w:t>
            </w:r>
          </w:p>
          <w:p w14:paraId="1AEB6ECA" w14:textId="77777777" w:rsidR="00DC2A7F" w:rsidRPr="00DC2A7F" w:rsidRDefault="00DC2A7F" w:rsidP="00DC2A7F">
            <w:pPr>
              <w:spacing w:after="0" w:line="240" w:lineRule="auto"/>
              <w:rPr>
                <w:rFonts w:ascii="Times New Roman" w:hAnsi="Times New Roman" w:cs="Times New Roman"/>
                <w:b/>
              </w:rPr>
            </w:pPr>
            <w:r w:rsidRPr="00DC2A7F">
              <w:rPr>
                <w:rFonts w:ascii="Times New Roman" w:hAnsi="Times New Roman" w:cs="Times New Roman"/>
                <w:b/>
              </w:rPr>
              <w:t>Директор</w:t>
            </w:r>
          </w:p>
          <w:p w14:paraId="5505EFAF" w14:textId="77777777" w:rsidR="00DC2A7F" w:rsidRPr="00DC2A7F" w:rsidRDefault="00DC2A7F" w:rsidP="00DC2A7F">
            <w:pPr>
              <w:spacing w:after="0" w:line="240" w:lineRule="auto"/>
              <w:rPr>
                <w:rFonts w:ascii="Times New Roman" w:hAnsi="Times New Roman" w:cs="Times New Roman"/>
                <w:b/>
              </w:rPr>
            </w:pPr>
          </w:p>
          <w:p w14:paraId="5FC8DE2B" w14:textId="1F5C7420" w:rsidR="00DC2A7F" w:rsidRPr="00DC2A7F" w:rsidRDefault="00DC2A7F" w:rsidP="00DC2A7F">
            <w:pPr>
              <w:spacing w:after="0" w:line="240" w:lineRule="auto"/>
              <w:rPr>
                <w:rFonts w:ascii="Times New Roman" w:hAnsi="Times New Roman" w:cs="Times New Roman"/>
                <w:b/>
              </w:rPr>
            </w:pPr>
            <w:r w:rsidRPr="00DC2A7F">
              <w:rPr>
                <w:rFonts w:ascii="Times New Roman" w:hAnsi="Times New Roman" w:cs="Times New Roman"/>
                <w:b/>
              </w:rPr>
              <w:t xml:space="preserve">_______________ </w:t>
            </w:r>
          </w:p>
          <w:p w14:paraId="38001068" w14:textId="77777777" w:rsidR="00DC2A7F" w:rsidRPr="00DC2A7F" w:rsidRDefault="00DC2A7F" w:rsidP="00DC2A7F">
            <w:pPr>
              <w:spacing w:after="0" w:line="240" w:lineRule="auto"/>
              <w:rPr>
                <w:rFonts w:ascii="Times New Roman" w:hAnsi="Times New Roman" w:cs="Times New Roman"/>
              </w:rPr>
            </w:pPr>
            <w:r w:rsidRPr="00DC2A7F">
              <w:rPr>
                <w:rFonts w:ascii="Times New Roman" w:hAnsi="Times New Roman" w:cs="Times New Roman"/>
              </w:rPr>
              <w:t>М.П.</w:t>
            </w:r>
          </w:p>
        </w:tc>
      </w:tr>
    </w:tbl>
    <w:p w14:paraId="6C11B683" w14:textId="74398B3C" w:rsidR="00DC2A7F" w:rsidRPr="00DC2A7F" w:rsidRDefault="00DC2A7F" w:rsidP="00DC2A7F">
      <w:pPr>
        <w:spacing w:after="0" w:line="240" w:lineRule="auto"/>
        <w:rPr>
          <w:rFonts w:ascii="Times New Roman" w:hAnsi="Times New Roman" w:cs="Times New Roman"/>
        </w:rPr>
      </w:pPr>
    </w:p>
    <w:p w14:paraId="1FADC699" w14:textId="77777777" w:rsidR="00DC2A7F" w:rsidRPr="00DC2A7F" w:rsidRDefault="00DC2A7F" w:rsidP="00DC2A7F">
      <w:pPr>
        <w:spacing w:after="0" w:line="240" w:lineRule="auto"/>
        <w:rPr>
          <w:rFonts w:ascii="Times New Roman" w:hAnsi="Times New Roman" w:cs="Times New Roman"/>
        </w:rPr>
      </w:pPr>
    </w:p>
    <w:p w14:paraId="2659BA8E" w14:textId="77777777" w:rsidR="00DC2A7F" w:rsidRPr="00DC2A7F" w:rsidRDefault="00DC2A7F" w:rsidP="00DC2A7F">
      <w:pPr>
        <w:spacing w:after="0" w:line="240" w:lineRule="auto"/>
        <w:rPr>
          <w:rFonts w:ascii="Times New Roman" w:hAnsi="Times New Roman" w:cs="Times New Roman"/>
        </w:rPr>
      </w:pPr>
    </w:p>
    <w:p w14:paraId="22A7EDE6" w14:textId="77777777" w:rsidR="00DC2A7F" w:rsidRPr="00DC2A7F" w:rsidRDefault="00DC2A7F" w:rsidP="00DC2A7F">
      <w:pPr>
        <w:spacing w:after="0" w:line="240" w:lineRule="auto"/>
        <w:rPr>
          <w:rFonts w:ascii="Times New Roman" w:hAnsi="Times New Roman" w:cs="Times New Roman"/>
        </w:rPr>
      </w:pPr>
    </w:p>
    <w:p w14:paraId="0338C0F9" w14:textId="77777777" w:rsidR="00DC2A7F" w:rsidRPr="00DC2A7F" w:rsidRDefault="00DC2A7F" w:rsidP="00DC2A7F">
      <w:pPr>
        <w:spacing w:after="0" w:line="240" w:lineRule="auto"/>
        <w:rPr>
          <w:rFonts w:ascii="Times New Roman" w:hAnsi="Times New Roman" w:cs="Times New Roman"/>
        </w:rPr>
      </w:pPr>
    </w:p>
    <w:p w14:paraId="7AD4E0E2" w14:textId="77777777" w:rsidR="00DC2A7F" w:rsidRPr="00DC2A7F" w:rsidRDefault="00DC2A7F" w:rsidP="00DC2A7F">
      <w:pPr>
        <w:spacing w:after="0" w:line="240" w:lineRule="auto"/>
        <w:rPr>
          <w:rFonts w:ascii="Times New Roman" w:hAnsi="Times New Roman" w:cs="Times New Roman"/>
        </w:rPr>
      </w:pPr>
    </w:p>
    <w:p w14:paraId="53C437DC" w14:textId="77777777" w:rsidR="00DC2A7F" w:rsidRPr="00DC2A7F" w:rsidRDefault="00DC2A7F" w:rsidP="00DC2A7F">
      <w:pPr>
        <w:spacing w:after="0" w:line="240" w:lineRule="auto"/>
        <w:rPr>
          <w:rFonts w:ascii="Times New Roman" w:hAnsi="Times New Roman" w:cs="Times New Roman"/>
        </w:rPr>
      </w:pPr>
    </w:p>
    <w:tbl>
      <w:tblPr>
        <w:tblW w:w="10403" w:type="dxa"/>
        <w:tblInd w:w="108" w:type="dxa"/>
        <w:tblLook w:val="04A0" w:firstRow="1" w:lastRow="0" w:firstColumn="1" w:lastColumn="0" w:noHBand="0" w:noVBand="1"/>
      </w:tblPr>
      <w:tblGrid>
        <w:gridCol w:w="10403"/>
      </w:tblGrid>
      <w:tr w:rsidR="00DC2A7F" w:rsidRPr="00DC2A7F" w14:paraId="30D69D61" w14:textId="77777777" w:rsidTr="002E2A83">
        <w:tc>
          <w:tcPr>
            <w:tcW w:w="10403" w:type="dxa"/>
          </w:tcPr>
          <w:p w14:paraId="1E9CDB94" w14:textId="7E3B16B7" w:rsidR="00DC2A7F" w:rsidRPr="00DC2A7F" w:rsidRDefault="00DC2A7F" w:rsidP="00DC2A7F">
            <w:pPr>
              <w:tabs>
                <w:tab w:val="left" w:pos="8214"/>
              </w:tabs>
              <w:spacing w:after="0" w:line="240" w:lineRule="auto"/>
              <w:rPr>
                <w:rFonts w:ascii="Times New Roman" w:eastAsia="Arial" w:hAnsi="Times New Roman" w:cs="Times New Roman"/>
                <w:b/>
                <w:color w:val="000000"/>
                <w:lang w:eastAsia="ru-RU"/>
              </w:rPr>
            </w:pPr>
            <w:r w:rsidRPr="00DC2A7F">
              <w:rPr>
                <w:rFonts w:ascii="Times New Roman" w:eastAsia="Arial" w:hAnsi="Times New Roman" w:cs="Times New Roman"/>
                <w:b/>
                <w:color w:val="000000"/>
                <w:lang w:eastAsia="ru-RU"/>
              </w:rPr>
              <w:lastRenderedPageBreak/>
              <w:t xml:space="preserve">                                                                                                                         </w:t>
            </w:r>
            <w:r>
              <w:rPr>
                <w:rFonts w:ascii="Times New Roman" w:eastAsia="Arial" w:hAnsi="Times New Roman" w:cs="Times New Roman"/>
                <w:b/>
                <w:color w:val="000000"/>
                <w:lang w:eastAsia="ru-RU"/>
              </w:rPr>
              <w:t xml:space="preserve">                                </w:t>
            </w:r>
            <w:r w:rsidRPr="00DC2A7F">
              <w:rPr>
                <w:rFonts w:ascii="Times New Roman" w:eastAsia="Arial" w:hAnsi="Times New Roman" w:cs="Times New Roman"/>
                <w:b/>
                <w:color w:val="000000"/>
                <w:lang w:eastAsia="ru-RU"/>
              </w:rPr>
              <w:t>Додаток №1</w:t>
            </w:r>
          </w:p>
          <w:p w14:paraId="02A084ED" w14:textId="2D339F4C" w:rsidR="00DC2A7F" w:rsidRPr="00DC2A7F" w:rsidRDefault="00DC2A7F" w:rsidP="00DC2A7F">
            <w:pPr>
              <w:tabs>
                <w:tab w:val="left" w:pos="8214"/>
              </w:tabs>
              <w:spacing w:after="0" w:line="240" w:lineRule="auto"/>
              <w:rPr>
                <w:rFonts w:ascii="Times New Roman" w:eastAsia="Arial" w:hAnsi="Times New Roman" w:cs="Times New Roman"/>
                <w:b/>
                <w:color w:val="000000"/>
                <w:lang w:eastAsia="ru-RU"/>
              </w:rPr>
            </w:pPr>
            <w:r w:rsidRPr="00DC2A7F">
              <w:rPr>
                <w:rFonts w:ascii="Times New Roman" w:eastAsia="Arial" w:hAnsi="Times New Roman" w:cs="Times New Roman"/>
                <w:b/>
                <w:color w:val="000000"/>
                <w:lang w:eastAsia="ru-RU"/>
              </w:rPr>
              <w:t xml:space="preserve">                                                                                                                        </w:t>
            </w:r>
            <w:r w:rsidR="00150959">
              <w:rPr>
                <w:rFonts w:ascii="Times New Roman" w:eastAsia="Arial" w:hAnsi="Times New Roman" w:cs="Times New Roman"/>
                <w:b/>
                <w:color w:val="000000"/>
                <w:lang w:eastAsia="ru-RU"/>
              </w:rPr>
              <w:t xml:space="preserve">            </w:t>
            </w:r>
            <w:r w:rsidR="00F90B85">
              <w:rPr>
                <w:rFonts w:ascii="Times New Roman" w:eastAsia="Arial" w:hAnsi="Times New Roman" w:cs="Times New Roman"/>
                <w:b/>
                <w:color w:val="000000"/>
                <w:lang w:eastAsia="ru-RU"/>
              </w:rPr>
              <w:t xml:space="preserve">   </w:t>
            </w:r>
            <w:r w:rsidRPr="00DC2A7F">
              <w:rPr>
                <w:rFonts w:ascii="Times New Roman" w:eastAsia="Arial" w:hAnsi="Times New Roman" w:cs="Times New Roman"/>
                <w:b/>
                <w:color w:val="000000"/>
                <w:lang w:eastAsia="ru-RU"/>
              </w:rPr>
              <w:t>до Договору №</w:t>
            </w:r>
            <w:bookmarkStart w:id="0" w:name="_GoBack"/>
            <w:bookmarkEnd w:id="0"/>
          </w:p>
          <w:p w14:paraId="63182880" w14:textId="134DDD68" w:rsidR="00DC2A7F" w:rsidRPr="00DC2A7F" w:rsidRDefault="00DC2A7F" w:rsidP="00351D58">
            <w:pPr>
              <w:pageBreakBefore/>
              <w:spacing w:after="0" w:line="240" w:lineRule="auto"/>
              <w:rPr>
                <w:rFonts w:ascii="Times New Roman" w:eastAsia="Arial" w:hAnsi="Times New Roman" w:cs="Times New Roman"/>
                <w:b/>
                <w:color w:val="000000"/>
                <w:lang w:eastAsia="ru-RU"/>
              </w:rPr>
            </w:pPr>
            <w:r w:rsidRPr="00DC2A7F">
              <w:rPr>
                <w:rFonts w:ascii="Times New Roman" w:eastAsia="Arial" w:hAnsi="Times New Roman" w:cs="Times New Roman"/>
                <w:b/>
                <w:color w:val="000000"/>
                <w:lang w:eastAsia="ru-RU"/>
              </w:rPr>
              <w:t xml:space="preserve">                                                                                                               </w:t>
            </w:r>
            <w:r w:rsidR="0085358B">
              <w:rPr>
                <w:rFonts w:ascii="Times New Roman" w:eastAsia="Arial" w:hAnsi="Times New Roman" w:cs="Times New Roman"/>
                <w:b/>
                <w:color w:val="000000"/>
                <w:lang w:eastAsia="ru-RU"/>
              </w:rPr>
              <w:t xml:space="preserve">              </w:t>
            </w:r>
            <w:r>
              <w:rPr>
                <w:rFonts w:ascii="Times New Roman" w:eastAsia="Arial" w:hAnsi="Times New Roman" w:cs="Times New Roman"/>
                <w:b/>
                <w:color w:val="000000"/>
                <w:lang w:eastAsia="ru-RU"/>
              </w:rPr>
              <w:t xml:space="preserve">  </w:t>
            </w:r>
            <w:r w:rsidRPr="00DC2A7F">
              <w:rPr>
                <w:rFonts w:ascii="Times New Roman" w:eastAsia="Arial" w:hAnsi="Times New Roman" w:cs="Times New Roman"/>
                <w:b/>
                <w:color w:val="000000"/>
                <w:lang w:eastAsia="ru-RU"/>
              </w:rPr>
              <w:t xml:space="preserve">від </w:t>
            </w:r>
            <w:r w:rsidR="0085358B" w:rsidRPr="0085358B">
              <w:rPr>
                <w:rFonts w:ascii="Times New Roman" w:eastAsia="Arial" w:hAnsi="Times New Roman" w:cs="Times New Roman"/>
                <w:b/>
                <w:color w:val="000000"/>
                <w:lang w:eastAsia="ru-RU"/>
              </w:rPr>
              <w:t xml:space="preserve">«   </w:t>
            </w:r>
            <w:r w:rsidR="0085358B">
              <w:rPr>
                <w:rFonts w:ascii="Times New Roman" w:eastAsia="Arial" w:hAnsi="Times New Roman" w:cs="Times New Roman"/>
                <w:b/>
                <w:color w:val="000000"/>
                <w:lang w:eastAsia="ru-RU"/>
              </w:rPr>
              <w:t xml:space="preserve"> </w:t>
            </w:r>
            <w:r w:rsidR="0085358B" w:rsidRPr="0085358B">
              <w:rPr>
                <w:rFonts w:ascii="Times New Roman" w:eastAsia="Arial" w:hAnsi="Times New Roman" w:cs="Times New Roman"/>
                <w:b/>
                <w:color w:val="000000"/>
                <w:lang w:eastAsia="ru-RU"/>
              </w:rPr>
              <w:t xml:space="preserve">    » </w:t>
            </w:r>
            <w:r w:rsidR="00754B5C">
              <w:rPr>
                <w:rFonts w:ascii="Times New Roman" w:eastAsia="Arial" w:hAnsi="Times New Roman" w:cs="Times New Roman"/>
                <w:b/>
                <w:color w:val="000000"/>
                <w:lang w:eastAsia="ru-RU"/>
              </w:rPr>
              <w:t>________</w:t>
            </w:r>
            <w:r w:rsidR="0085358B" w:rsidRPr="0085358B">
              <w:rPr>
                <w:rFonts w:ascii="Times New Roman" w:eastAsia="Arial" w:hAnsi="Times New Roman" w:cs="Times New Roman"/>
                <w:b/>
                <w:color w:val="000000"/>
                <w:lang w:eastAsia="ru-RU"/>
              </w:rPr>
              <w:t xml:space="preserve"> 2024 р.</w:t>
            </w:r>
          </w:p>
        </w:tc>
      </w:tr>
    </w:tbl>
    <w:p w14:paraId="34606BC7" w14:textId="77777777" w:rsidR="00DC2A7F" w:rsidRDefault="00DC2A7F" w:rsidP="00DC2A7F">
      <w:pPr>
        <w:spacing w:after="0" w:line="240" w:lineRule="auto"/>
        <w:rPr>
          <w:rFonts w:ascii="Times New Roman" w:eastAsia="Arial" w:hAnsi="Times New Roman" w:cs="Times New Roman"/>
          <w:b/>
          <w:color w:val="000000"/>
          <w:lang w:eastAsia="ru-RU"/>
        </w:rPr>
      </w:pPr>
      <w:r w:rsidRPr="00DC2A7F">
        <w:rPr>
          <w:rFonts w:ascii="Times New Roman" w:eastAsia="Arial" w:hAnsi="Times New Roman" w:cs="Times New Roman"/>
          <w:b/>
          <w:color w:val="000000"/>
          <w:lang w:eastAsia="ru-RU"/>
        </w:rPr>
        <w:t xml:space="preserve"> </w:t>
      </w:r>
    </w:p>
    <w:p w14:paraId="0FE7BA0F" w14:textId="77777777" w:rsidR="00707BA7" w:rsidRDefault="00707BA7" w:rsidP="00DC2A7F">
      <w:pPr>
        <w:spacing w:after="0" w:line="240" w:lineRule="auto"/>
        <w:rPr>
          <w:rFonts w:ascii="Times New Roman" w:eastAsia="Arial" w:hAnsi="Times New Roman" w:cs="Times New Roman"/>
          <w:b/>
          <w:color w:val="000000"/>
          <w:lang w:eastAsia="ru-RU"/>
        </w:rPr>
      </w:pPr>
    </w:p>
    <w:p w14:paraId="47D98DEB" w14:textId="77777777" w:rsidR="00707BA7" w:rsidRDefault="00707BA7" w:rsidP="00DC2A7F">
      <w:pPr>
        <w:spacing w:after="0" w:line="240" w:lineRule="auto"/>
        <w:rPr>
          <w:rFonts w:ascii="Times New Roman" w:eastAsia="Arial" w:hAnsi="Times New Roman" w:cs="Times New Roman"/>
          <w:b/>
          <w:color w:val="000000"/>
          <w:lang w:eastAsia="ru-RU"/>
        </w:rPr>
      </w:pPr>
    </w:p>
    <w:p w14:paraId="00263A41" w14:textId="77777777" w:rsidR="00707BA7" w:rsidRPr="00DC2A7F" w:rsidRDefault="00707BA7" w:rsidP="00DC2A7F">
      <w:pPr>
        <w:spacing w:after="0" w:line="240" w:lineRule="auto"/>
        <w:rPr>
          <w:rFonts w:ascii="Times New Roman" w:eastAsia="Arial" w:hAnsi="Times New Roman" w:cs="Times New Roman"/>
          <w:b/>
          <w:color w:val="000000"/>
          <w:lang w:eastAsia="ru-RU"/>
        </w:rPr>
      </w:pPr>
    </w:p>
    <w:p w14:paraId="72138D74" w14:textId="0C64BF05" w:rsidR="00DC2A7F" w:rsidRPr="00DC2A7F" w:rsidRDefault="00DC2A7F" w:rsidP="00DC2A7F">
      <w:pPr>
        <w:spacing w:after="0" w:line="240" w:lineRule="auto"/>
        <w:jc w:val="center"/>
        <w:rPr>
          <w:rFonts w:ascii="Times New Roman" w:eastAsia="Arial" w:hAnsi="Times New Roman" w:cs="Times New Roman"/>
          <w:b/>
          <w:color w:val="000000"/>
          <w:lang w:eastAsia="ru-RU"/>
        </w:rPr>
      </w:pPr>
      <w:r w:rsidRPr="00DC2A7F">
        <w:rPr>
          <w:rFonts w:ascii="Times New Roman" w:eastAsia="Arial" w:hAnsi="Times New Roman" w:cs="Times New Roman"/>
          <w:b/>
          <w:color w:val="000000"/>
          <w:lang w:eastAsia="ru-RU"/>
        </w:rPr>
        <w:t>СПЕЦИФІКАЦІЯ</w:t>
      </w:r>
      <w:r w:rsidR="00F90B85">
        <w:rPr>
          <w:rFonts w:ascii="Times New Roman" w:eastAsia="Arial" w:hAnsi="Times New Roman" w:cs="Times New Roman"/>
          <w:b/>
          <w:color w:val="000000"/>
          <w:lang w:eastAsia="ru-RU"/>
        </w:rPr>
        <w:t xml:space="preserve"> </w:t>
      </w:r>
    </w:p>
    <w:p w14:paraId="73268503" w14:textId="77777777" w:rsidR="00DC2A7F" w:rsidRDefault="00DC2A7F" w:rsidP="00DC2A7F">
      <w:pPr>
        <w:spacing w:after="0" w:line="240" w:lineRule="auto"/>
        <w:jc w:val="center"/>
        <w:rPr>
          <w:rFonts w:ascii="Times New Roman" w:eastAsia="Arial" w:hAnsi="Times New Roman" w:cs="Times New Roman"/>
          <w:b/>
          <w:color w:val="000000"/>
          <w:lang w:eastAsia="ru-RU"/>
        </w:rPr>
      </w:pPr>
    </w:p>
    <w:tbl>
      <w:tblPr>
        <w:tblW w:w="9273" w:type="dxa"/>
        <w:jc w:val="center"/>
        <w:tblLook w:val="04A0" w:firstRow="1" w:lastRow="0" w:firstColumn="1" w:lastColumn="0" w:noHBand="0" w:noVBand="1"/>
      </w:tblPr>
      <w:tblGrid>
        <w:gridCol w:w="580"/>
        <w:gridCol w:w="4189"/>
        <w:gridCol w:w="968"/>
        <w:gridCol w:w="964"/>
        <w:gridCol w:w="1289"/>
        <w:gridCol w:w="1283"/>
      </w:tblGrid>
      <w:tr w:rsidR="00F90B85" w:rsidRPr="00896272" w14:paraId="68EA249A" w14:textId="77777777" w:rsidTr="00F90B85">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BAA09" w14:textId="77777777" w:rsidR="00F90B85" w:rsidRPr="00F90B85" w:rsidRDefault="00F90B85" w:rsidP="00F90B85">
            <w:pPr>
              <w:spacing w:after="0" w:line="240" w:lineRule="auto"/>
              <w:jc w:val="center"/>
              <w:rPr>
                <w:rFonts w:ascii="Times New Roman" w:eastAsia="Arial" w:hAnsi="Times New Roman" w:cs="Times New Roman"/>
                <w:b/>
                <w:bCs/>
                <w:color w:val="000000"/>
              </w:rPr>
            </w:pPr>
            <w:r w:rsidRPr="00F90B85">
              <w:rPr>
                <w:rFonts w:ascii="Times New Roman" w:eastAsia="Arial" w:hAnsi="Times New Roman" w:cs="Times New Roman"/>
                <w:b/>
                <w:bCs/>
                <w:color w:val="000000"/>
              </w:rPr>
              <w:t>№</w:t>
            </w:r>
          </w:p>
        </w:tc>
        <w:tc>
          <w:tcPr>
            <w:tcW w:w="418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8702E4" w14:textId="77777777" w:rsidR="00F90B85" w:rsidRPr="00F90B85" w:rsidRDefault="00F90B85" w:rsidP="00F90B85">
            <w:pPr>
              <w:spacing w:after="0" w:line="240" w:lineRule="auto"/>
              <w:jc w:val="center"/>
              <w:rPr>
                <w:rFonts w:ascii="Times New Roman" w:eastAsia="Arial" w:hAnsi="Times New Roman" w:cs="Times New Roman"/>
                <w:b/>
                <w:bCs/>
                <w:color w:val="000000"/>
              </w:rPr>
            </w:pPr>
            <w:r w:rsidRPr="00F90B85">
              <w:rPr>
                <w:rFonts w:ascii="Times New Roman" w:eastAsia="Arial" w:hAnsi="Times New Roman" w:cs="Times New Roman"/>
                <w:b/>
                <w:bCs/>
                <w:color w:val="000000"/>
              </w:rPr>
              <w:t>Найменування товару</w:t>
            </w:r>
          </w:p>
        </w:tc>
        <w:tc>
          <w:tcPr>
            <w:tcW w:w="968" w:type="dxa"/>
            <w:tcBorders>
              <w:top w:val="single" w:sz="4" w:space="0" w:color="auto"/>
              <w:left w:val="nil"/>
              <w:bottom w:val="single" w:sz="4" w:space="0" w:color="auto"/>
              <w:right w:val="single" w:sz="4" w:space="0" w:color="auto"/>
            </w:tcBorders>
            <w:shd w:val="clear" w:color="auto" w:fill="auto"/>
            <w:vAlign w:val="center"/>
          </w:tcPr>
          <w:p w14:paraId="7986ED0B" w14:textId="77777777" w:rsidR="00F90B85" w:rsidRPr="00F90B85" w:rsidRDefault="00F90B85" w:rsidP="00F90B85">
            <w:pPr>
              <w:spacing w:after="0" w:line="240" w:lineRule="auto"/>
              <w:jc w:val="center"/>
              <w:rPr>
                <w:rFonts w:ascii="Times New Roman" w:eastAsia="Arial" w:hAnsi="Times New Roman" w:cs="Times New Roman"/>
                <w:b/>
                <w:bCs/>
                <w:color w:val="000000"/>
              </w:rPr>
            </w:pPr>
            <w:r w:rsidRPr="00F90B85">
              <w:rPr>
                <w:rFonts w:ascii="Times New Roman" w:eastAsia="Arial" w:hAnsi="Times New Roman" w:cs="Times New Roman"/>
                <w:b/>
                <w:bCs/>
                <w:color w:val="000000"/>
              </w:rPr>
              <w:t>Од. виміру</w:t>
            </w:r>
          </w:p>
        </w:tc>
        <w:tc>
          <w:tcPr>
            <w:tcW w:w="964" w:type="dxa"/>
            <w:tcBorders>
              <w:top w:val="single" w:sz="4" w:space="0" w:color="auto"/>
              <w:left w:val="nil"/>
              <w:bottom w:val="single" w:sz="4" w:space="0" w:color="auto"/>
              <w:right w:val="single" w:sz="4" w:space="0" w:color="auto"/>
            </w:tcBorders>
            <w:shd w:val="clear" w:color="auto" w:fill="auto"/>
            <w:noWrap/>
            <w:vAlign w:val="center"/>
          </w:tcPr>
          <w:p w14:paraId="4840C7BD" w14:textId="77777777" w:rsidR="00F90B85" w:rsidRPr="00F90B85" w:rsidRDefault="00F90B85" w:rsidP="00F90B85">
            <w:pPr>
              <w:spacing w:after="0" w:line="240" w:lineRule="auto"/>
              <w:jc w:val="center"/>
              <w:rPr>
                <w:rFonts w:ascii="Times New Roman" w:eastAsia="Arial" w:hAnsi="Times New Roman" w:cs="Times New Roman"/>
                <w:b/>
                <w:bCs/>
                <w:color w:val="000000"/>
              </w:rPr>
            </w:pPr>
            <w:r w:rsidRPr="00F90B85">
              <w:rPr>
                <w:rFonts w:ascii="Times New Roman" w:eastAsia="Arial" w:hAnsi="Times New Roman" w:cs="Times New Roman"/>
                <w:b/>
                <w:bCs/>
                <w:color w:val="000000"/>
              </w:rPr>
              <w:t>Кі-сть</w:t>
            </w:r>
          </w:p>
        </w:tc>
        <w:tc>
          <w:tcPr>
            <w:tcW w:w="1289" w:type="dxa"/>
            <w:tcBorders>
              <w:top w:val="single" w:sz="4" w:space="0" w:color="auto"/>
              <w:left w:val="nil"/>
              <w:bottom w:val="single" w:sz="4" w:space="0" w:color="auto"/>
              <w:right w:val="single" w:sz="4" w:space="0" w:color="auto"/>
            </w:tcBorders>
            <w:shd w:val="clear" w:color="auto" w:fill="auto"/>
            <w:noWrap/>
            <w:vAlign w:val="center"/>
          </w:tcPr>
          <w:p w14:paraId="783B8A87" w14:textId="77777777" w:rsidR="00F90B85" w:rsidRPr="00F90B85" w:rsidRDefault="00F90B85" w:rsidP="00F90B85">
            <w:pPr>
              <w:spacing w:after="0" w:line="240" w:lineRule="auto"/>
              <w:jc w:val="center"/>
              <w:rPr>
                <w:rFonts w:ascii="Times New Roman" w:eastAsia="Arial" w:hAnsi="Times New Roman" w:cs="Times New Roman"/>
                <w:b/>
                <w:bCs/>
                <w:color w:val="000000"/>
              </w:rPr>
            </w:pPr>
            <w:r w:rsidRPr="00F90B85">
              <w:rPr>
                <w:rFonts w:ascii="Times New Roman" w:eastAsia="Arial" w:hAnsi="Times New Roman" w:cs="Times New Roman"/>
                <w:b/>
                <w:bCs/>
                <w:color w:val="000000"/>
              </w:rPr>
              <w:t>Ціна з ПДВ</w:t>
            </w:r>
          </w:p>
        </w:tc>
        <w:tc>
          <w:tcPr>
            <w:tcW w:w="1283" w:type="dxa"/>
            <w:tcBorders>
              <w:top w:val="single" w:sz="4" w:space="0" w:color="auto"/>
              <w:left w:val="nil"/>
              <w:bottom w:val="single" w:sz="4" w:space="0" w:color="auto"/>
              <w:right w:val="single" w:sz="4" w:space="0" w:color="auto"/>
            </w:tcBorders>
            <w:shd w:val="clear" w:color="auto" w:fill="auto"/>
            <w:noWrap/>
            <w:vAlign w:val="center"/>
          </w:tcPr>
          <w:p w14:paraId="1F3E5A53" w14:textId="77777777" w:rsidR="00F90B85" w:rsidRPr="00F90B85" w:rsidRDefault="00F90B85" w:rsidP="00F90B85">
            <w:pPr>
              <w:spacing w:after="0" w:line="240" w:lineRule="auto"/>
              <w:jc w:val="center"/>
              <w:rPr>
                <w:rFonts w:ascii="Times New Roman" w:eastAsia="Arial" w:hAnsi="Times New Roman" w:cs="Times New Roman"/>
                <w:b/>
                <w:bCs/>
                <w:color w:val="000000"/>
              </w:rPr>
            </w:pPr>
            <w:r w:rsidRPr="00F90B85">
              <w:rPr>
                <w:rFonts w:ascii="Times New Roman" w:eastAsia="Arial" w:hAnsi="Times New Roman" w:cs="Times New Roman"/>
                <w:b/>
                <w:bCs/>
                <w:color w:val="000000"/>
              </w:rPr>
              <w:t>Сума з ПДВ</w:t>
            </w:r>
          </w:p>
        </w:tc>
      </w:tr>
      <w:tr w:rsidR="00F90B85" w:rsidRPr="001D1308" w14:paraId="4D4FC770" w14:textId="77777777" w:rsidTr="00F90B85">
        <w:trPr>
          <w:trHeight w:val="18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14:paraId="798B0DEB" w14:textId="4BEAB113" w:rsidR="00F90B85" w:rsidRPr="00F90B85" w:rsidRDefault="00F90B85" w:rsidP="00F90B85">
            <w:pPr>
              <w:spacing w:after="0" w:line="240" w:lineRule="auto"/>
              <w:jc w:val="center"/>
              <w:rPr>
                <w:rFonts w:ascii="Times New Roman" w:hAnsi="Times New Roman" w:cs="Times New Roman"/>
              </w:rPr>
            </w:pPr>
          </w:p>
        </w:tc>
        <w:tc>
          <w:tcPr>
            <w:tcW w:w="4189" w:type="dxa"/>
            <w:tcBorders>
              <w:top w:val="single" w:sz="4" w:space="0" w:color="auto"/>
              <w:left w:val="nil"/>
              <w:bottom w:val="single" w:sz="4" w:space="0" w:color="auto"/>
              <w:right w:val="single" w:sz="4" w:space="0" w:color="000000"/>
            </w:tcBorders>
            <w:shd w:val="clear" w:color="auto" w:fill="auto"/>
            <w:vAlign w:val="center"/>
          </w:tcPr>
          <w:p w14:paraId="66A1F8BD" w14:textId="057DF347" w:rsidR="00F90B85" w:rsidRPr="00F90B85" w:rsidRDefault="00F90B85" w:rsidP="00F90B85">
            <w:pPr>
              <w:spacing w:after="0" w:line="240" w:lineRule="auto"/>
              <w:rPr>
                <w:rFonts w:ascii="Times New Roman" w:hAnsi="Times New Roman" w:cs="Times New Roman"/>
              </w:rPr>
            </w:pPr>
          </w:p>
        </w:tc>
        <w:tc>
          <w:tcPr>
            <w:tcW w:w="968" w:type="dxa"/>
            <w:tcBorders>
              <w:top w:val="nil"/>
              <w:left w:val="nil"/>
              <w:bottom w:val="single" w:sz="4" w:space="0" w:color="auto"/>
              <w:right w:val="single" w:sz="4" w:space="0" w:color="auto"/>
            </w:tcBorders>
            <w:vAlign w:val="center"/>
          </w:tcPr>
          <w:p w14:paraId="6ED05AFA" w14:textId="4BBBFA4B" w:rsidR="00F90B85" w:rsidRPr="00F90B85" w:rsidRDefault="00F90B85" w:rsidP="00F90B85">
            <w:pPr>
              <w:spacing w:after="0" w:line="240" w:lineRule="auto"/>
              <w:jc w:val="center"/>
              <w:rPr>
                <w:rFonts w:ascii="Times New Roman" w:hAnsi="Times New Roman" w:cs="Times New Roman"/>
              </w:rPr>
            </w:pPr>
          </w:p>
        </w:tc>
        <w:tc>
          <w:tcPr>
            <w:tcW w:w="964" w:type="dxa"/>
            <w:tcBorders>
              <w:top w:val="nil"/>
              <w:left w:val="nil"/>
              <w:bottom w:val="single" w:sz="4" w:space="0" w:color="auto"/>
              <w:right w:val="single" w:sz="4" w:space="0" w:color="auto"/>
            </w:tcBorders>
            <w:shd w:val="clear" w:color="auto" w:fill="auto"/>
            <w:noWrap/>
            <w:vAlign w:val="center"/>
          </w:tcPr>
          <w:p w14:paraId="4A3F0D60" w14:textId="6C8BD6CA" w:rsidR="00F90B85" w:rsidRPr="00F90B85" w:rsidRDefault="00F90B85" w:rsidP="00F90B85">
            <w:pPr>
              <w:spacing w:after="0" w:line="240" w:lineRule="auto"/>
              <w:jc w:val="center"/>
              <w:rPr>
                <w:rFonts w:ascii="Times New Roman" w:hAnsi="Times New Roman" w:cs="Times New Roman"/>
              </w:rPr>
            </w:pPr>
          </w:p>
        </w:tc>
        <w:tc>
          <w:tcPr>
            <w:tcW w:w="1289" w:type="dxa"/>
            <w:tcBorders>
              <w:top w:val="nil"/>
              <w:left w:val="nil"/>
              <w:bottom w:val="single" w:sz="4" w:space="0" w:color="auto"/>
              <w:right w:val="single" w:sz="4" w:space="0" w:color="auto"/>
            </w:tcBorders>
            <w:shd w:val="clear" w:color="auto" w:fill="auto"/>
            <w:noWrap/>
            <w:vAlign w:val="center"/>
          </w:tcPr>
          <w:p w14:paraId="6FF0EC92" w14:textId="7DE59B82" w:rsidR="00F90B85" w:rsidRPr="00F90B85" w:rsidRDefault="00F90B85" w:rsidP="00F90B85">
            <w:pPr>
              <w:spacing w:after="0" w:line="240" w:lineRule="auto"/>
              <w:jc w:val="center"/>
              <w:rPr>
                <w:rFonts w:ascii="Times New Roman" w:hAnsi="Times New Roman" w:cs="Times New Roman"/>
              </w:rPr>
            </w:pPr>
          </w:p>
        </w:tc>
        <w:tc>
          <w:tcPr>
            <w:tcW w:w="1283" w:type="dxa"/>
            <w:tcBorders>
              <w:top w:val="nil"/>
              <w:left w:val="nil"/>
              <w:bottom w:val="single" w:sz="4" w:space="0" w:color="auto"/>
              <w:right w:val="single" w:sz="4" w:space="0" w:color="auto"/>
            </w:tcBorders>
            <w:shd w:val="clear" w:color="auto" w:fill="auto"/>
            <w:noWrap/>
            <w:vAlign w:val="center"/>
          </w:tcPr>
          <w:p w14:paraId="08B08EEF" w14:textId="57B2B564" w:rsidR="00F90B85" w:rsidRPr="00F90B85" w:rsidRDefault="00F90B85" w:rsidP="00F90B85">
            <w:pPr>
              <w:spacing w:after="0" w:line="240" w:lineRule="auto"/>
              <w:jc w:val="center"/>
              <w:rPr>
                <w:rFonts w:ascii="Times New Roman" w:hAnsi="Times New Roman" w:cs="Times New Roman"/>
              </w:rPr>
            </w:pPr>
          </w:p>
        </w:tc>
      </w:tr>
      <w:tr w:rsidR="00F90B85" w:rsidRPr="001D1308" w14:paraId="0484F46B" w14:textId="77777777" w:rsidTr="00F90B85">
        <w:trPr>
          <w:trHeight w:val="180"/>
          <w:jc w:val="center"/>
        </w:trPr>
        <w:tc>
          <w:tcPr>
            <w:tcW w:w="7990" w:type="dxa"/>
            <w:gridSpan w:val="5"/>
            <w:tcBorders>
              <w:top w:val="nil"/>
              <w:left w:val="single" w:sz="4" w:space="0" w:color="auto"/>
              <w:bottom w:val="single" w:sz="4" w:space="0" w:color="auto"/>
              <w:right w:val="single" w:sz="4" w:space="0" w:color="auto"/>
            </w:tcBorders>
            <w:shd w:val="clear" w:color="auto" w:fill="auto"/>
            <w:noWrap/>
            <w:vAlign w:val="center"/>
          </w:tcPr>
          <w:p w14:paraId="5A0BD257" w14:textId="77777777" w:rsidR="00F90B85" w:rsidRPr="00F90B85" w:rsidRDefault="00F90B85" w:rsidP="00F90B85">
            <w:pPr>
              <w:spacing w:after="0" w:line="240" w:lineRule="auto"/>
              <w:rPr>
                <w:rFonts w:ascii="Times New Roman" w:hAnsi="Times New Roman" w:cs="Times New Roman"/>
                <w:b/>
              </w:rPr>
            </w:pPr>
            <w:r w:rsidRPr="00F90B85">
              <w:rPr>
                <w:rFonts w:ascii="Times New Roman" w:hAnsi="Times New Roman" w:cs="Times New Roman"/>
                <w:b/>
              </w:rPr>
              <w:t>ПДВ</w:t>
            </w:r>
          </w:p>
        </w:tc>
        <w:tc>
          <w:tcPr>
            <w:tcW w:w="1283" w:type="dxa"/>
            <w:tcBorders>
              <w:top w:val="nil"/>
              <w:left w:val="nil"/>
              <w:bottom w:val="single" w:sz="4" w:space="0" w:color="auto"/>
              <w:right w:val="single" w:sz="4" w:space="0" w:color="auto"/>
            </w:tcBorders>
            <w:shd w:val="clear" w:color="auto" w:fill="auto"/>
            <w:noWrap/>
            <w:vAlign w:val="center"/>
          </w:tcPr>
          <w:p w14:paraId="12914AE5" w14:textId="05980E48" w:rsidR="00F90B85" w:rsidRPr="00F90B85" w:rsidRDefault="00F90B85" w:rsidP="00F90B85">
            <w:pPr>
              <w:spacing w:after="0" w:line="240" w:lineRule="auto"/>
              <w:jc w:val="center"/>
              <w:rPr>
                <w:rFonts w:ascii="Times New Roman" w:hAnsi="Times New Roman" w:cs="Times New Roman"/>
                <w:b/>
              </w:rPr>
            </w:pPr>
          </w:p>
        </w:tc>
      </w:tr>
      <w:tr w:rsidR="00F90B85" w:rsidRPr="001D1308" w14:paraId="58021527" w14:textId="77777777" w:rsidTr="00F90B85">
        <w:trPr>
          <w:trHeight w:val="277"/>
          <w:jc w:val="center"/>
        </w:trPr>
        <w:tc>
          <w:tcPr>
            <w:tcW w:w="7990" w:type="dxa"/>
            <w:gridSpan w:val="5"/>
            <w:tcBorders>
              <w:top w:val="nil"/>
              <w:left w:val="single" w:sz="4" w:space="0" w:color="auto"/>
              <w:bottom w:val="single" w:sz="4" w:space="0" w:color="auto"/>
              <w:right w:val="single" w:sz="4" w:space="0" w:color="auto"/>
            </w:tcBorders>
            <w:shd w:val="clear" w:color="auto" w:fill="auto"/>
            <w:noWrap/>
            <w:vAlign w:val="center"/>
          </w:tcPr>
          <w:p w14:paraId="7BA14E83" w14:textId="77777777" w:rsidR="00F90B85" w:rsidRPr="00F90B85" w:rsidRDefault="00F90B85" w:rsidP="00F90B85">
            <w:pPr>
              <w:spacing w:after="0" w:line="240" w:lineRule="auto"/>
              <w:rPr>
                <w:rFonts w:ascii="Times New Roman" w:hAnsi="Times New Roman" w:cs="Times New Roman"/>
                <w:b/>
              </w:rPr>
            </w:pPr>
            <w:r w:rsidRPr="00F90B85">
              <w:rPr>
                <w:rFonts w:ascii="Times New Roman" w:hAnsi="Times New Roman" w:cs="Times New Roman"/>
                <w:b/>
              </w:rPr>
              <w:t>Всього з ПДВ</w:t>
            </w:r>
          </w:p>
        </w:tc>
        <w:tc>
          <w:tcPr>
            <w:tcW w:w="1283" w:type="dxa"/>
            <w:tcBorders>
              <w:top w:val="nil"/>
              <w:left w:val="nil"/>
              <w:bottom w:val="single" w:sz="4" w:space="0" w:color="auto"/>
              <w:right w:val="single" w:sz="4" w:space="0" w:color="auto"/>
            </w:tcBorders>
            <w:shd w:val="clear" w:color="auto" w:fill="auto"/>
            <w:noWrap/>
            <w:vAlign w:val="center"/>
          </w:tcPr>
          <w:p w14:paraId="764DE6C8" w14:textId="3568949B" w:rsidR="00F90B85" w:rsidRPr="00F90B85" w:rsidRDefault="00F90B85" w:rsidP="00F90B85">
            <w:pPr>
              <w:tabs>
                <w:tab w:val="left" w:pos="3840"/>
              </w:tabs>
              <w:spacing w:after="0" w:line="240" w:lineRule="auto"/>
              <w:jc w:val="center"/>
              <w:rPr>
                <w:rFonts w:ascii="Times New Roman" w:hAnsi="Times New Roman" w:cs="Times New Roman"/>
                <w:b/>
                <w:lang w:val="ru-RU" w:eastAsia="ru-RU"/>
              </w:rPr>
            </w:pPr>
          </w:p>
        </w:tc>
      </w:tr>
    </w:tbl>
    <w:p w14:paraId="0F8B2B60" w14:textId="77777777" w:rsidR="00F90B85" w:rsidRDefault="00F90B85" w:rsidP="00DC2A7F">
      <w:pPr>
        <w:spacing w:after="0" w:line="240" w:lineRule="auto"/>
        <w:jc w:val="center"/>
        <w:rPr>
          <w:rFonts w:ascii="Times New Roman" w:eastAsia="Arial" w:hAnsi="Times New Roman" w:cs="Times New Roman"/>
          <w:b/>
          <w:color w:val="000000"/>
          <w:lang w:eastAsia="ru-RU"/>
        </w:rPr>
      </w:pPr>
    </w:p>
    <w:p w14:paraId="03947587" w14:textId="77777777" w:rsidR="00DC2A7F" w:rsidRPr="00DC2A7F" w:rsidRDefault="00DC2A7F" w:rsidP="00DC2A7F">
      <w:pPr>
        <w:spacing w:after="0" w:line="240" w:lineRule="auto"/>
        <w:jc w:val="center"/>
        <w:rPr>
          <w:rFonts w:ascii="Times New Roman" w:eastAsia="Arial" w:hAnsi="Times New Roman" w:cs="Times New Roman"/>
          <w:b/>
          <w:color w:val="000000"/>
          <w:lang w:eastAsia="ru-RU"/>
        </w:rPr>
      </w:pPr>
    </w:p>
    <w:p w14:paraId="716D5D9C" w14:textId="77777777" w:rsidR="00DC2A7F" w:rsidRPr="00DC2A7F" w:rsidRDefault="00DC2A7F" w:rsidP="00DC2A7F">
      <w:pPr>
        <w:spacing w:after="0" w:line="240" w:lineRule="auto"/>
        <w:rPr>
          <w:rFonts w:ascii="Times New Roman" w:eastAsia="Arial" w:hAnsi="Times New Roman" w:cs="Times New Roman"/>
          <w:b/>
          <w:color w:val="000000"/>
          <w:lang w:eastAsia="ru-RU"/>
        </w:rPr>
      </w:pPr>
    </w:p>
    <w:p w14:paraId="0BAD11E7" w14:textId="77777777" w:rsidR="00DC2A7F" w:rsidRPr="00DC2A7F" w:rsidRDefault="00DC2A7F" w:rsidP="00DC2A7F">
      <w:pPr>
        <w:spacing w:after="0" w:line="240" w:lineRule="auto"/>
        <w:jc w:val="center"/>
        <w:rPr>
          <w:rFonts w:ascii="Times New Roman" w:eastAsia="Arial" w:hAnsi="Times New Roman" w:cs="Times New Roman"/>
          <w:b/>
          <w:color w:val="00000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851"/>
        <w:gridCol w:w="4252"/>
      </w:tblGrid>
      <w:tr w:rsidR="00754B5C" w:rsidRPr="00DC2A7F" w14:paraId="75826D53" w14:textId="77777777" w:rsidTr="002E2A83">
        <w:tc>
          <w:tcPr>
            <w:tcW w:w="4536" w:type="dxa"/>
            <w:tcBorders>
              <w:top w:val="nil"/>
              <w:left w:val="nil"/>
              <w:bottom w:val="nil"/>
              <w:right w:val="nil"/>
            </w:tcBorders>
          </w:tcPr>
          <w:p w14:paraId="43011127" w14:textId="77777777" w:rsidR="00754B5C" w:rsidRPr="00DC2A7F" w:rsidRDefault="00754B5C" w:rsidP="00754B5C">
            <w:pPr>
              <w:spacing w:after="0" w:line="240" w:lineRule="auto"/>
              <w:jc w:val="center"/>
              <w:rPr>
                <w:rFonts w:ascii="Times New Roman" w:hAnsi="Times New Roman" w:cs="Times New Roman"/>
                <w:b/>
              </w:rPr>
            </w:pPr>
            <w:r w:rsidRPr="00DC2A7F">
              <w:rPr>
                <w:rFonts w:ascii="Times New Roman" w:hAnsi="Times New Roman" w:cs="Times New Roman"/>
                <w:b/>
              </w:rPr>
              <w:t>ПОКУПЕЦЬ:</w:t>
            </w:r>
          </w:p>
          <w:p w14:paraId="1AFBE9E0" w14:textId="77777777" w:rsidR="00754B5C" w:rsidRPr="00DC2A7F" w:rsidRDefault="00754B5C" w:rsidP="00754B5C">
            <w:pPr>
              <w:spacing w:after="0" w:line="240" w:lineRule="auto"/>
              <w:jc w:val="center"/>
              <w:rPr>
                <w:rFonts w:ascii="Times New Roman" w:hAnsi="Times New Roman" w:cs="Times New Roman"/>
                <w:b/>
              </w:rPr>
            </w:pPr>
            <w:r w:rsidRPr="00DC2A7F">
              <w:rPr>
                <w:rFonts w:ascii="Times New Roman" w:hAnsi="Times New Roman" w:cs="Times New Roman"/>
                <w:b/>
              </w:rPr>
              <w:t>Київський Палац дітей та юнацтва</w:t>
            </w:r>
          </w:p>
          <w:p w14:paraId="4D47FA1C"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 xml:space="preserve">Юр. адреса: 01010, м. Київ, </w:t>
            </w:r>
          </w:p>
          <w:p w14:paraId="5D52E5CD"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вул. І. Мазепи, 13</w:t>
            </w:r>
          </w:p>
          <w:p w14:paraId="5046DD50"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 xml:space="preserve">Код </w:t>
            </w:r>
            <w:r w:rsidRPr="00DC2A7F">
              <w:rPr>
                <w:rFonts w:ascii="Times New Roman" w:eastAsia="Calibri" w:hAnsi="Times New Roman" w:cs="Times New Roman"/>
              </w:rPr>
              <w:t>ЄДРПОУ:</w:t>
            </w:r>
            <w:r w:rsidRPr="00DC2A7F">
              <w:rPr>
                <w:rFonts w:ascii="Times New Roman" w:hAnsi="Times New Roman" w:cs="Times New Roman"/>
              </w:rPr>
              <w:t xml:space="preserve"> 02141207</w:t>
            </w:r>
          </w:p>
          <w:p w14:paraId="49A518DC" w14:textId="77777777" w:rsidR="00754B5C" w:rsidRPr="00DC2A7F" w:rsidRDefault="00754B5C" w:rsidP="00754B5C">
            <w:pPr>
              <w:spacing w:after="0" w:line="240" w:lineRule="auto"/>
              <w:ind w:hanging="2"/>
              <w:rPr>
                <w:rFonts w:ascii="Times New Roman" w:hAnsi="Times New Roman" w:cs="Times New Roman"/>
              </w:rPr>
            </w:pPr>
            <w:r w:rsidRPr="00DC2A7F">
              <w:rPr>
                <w:rFonts w:ascii="Times New Roman" w:hAnsi="Times New Roman" w:cs="Times New Roman"/>
              </w:rPr>
              <w:t>IBAN</w:t>
            </w:r>
          </w:p>
          <w:p w14:paraId="5DB77EBF" w14:textId="77777777" w:rsidR="00754B5C" w:rsidRPr="00DC2A7F" w:rsidRDefault="00754B5C" w:rsidP="00754B5C">
            <w:pPr>
              <w:pBdr>
                <w:top w:val="nil"/>
                <w:left w:val="nil"/>
                <w:bottom w:val="nil"/>
                <w:right w:val="nil"/>
                <w:between w:val="nil"/>
              </w:pBdr>
              <w:spacing w:after="0" w:line="240" w:lineRule="auto"/>
              <w:ind w:hanging="2"/>
              <w:rPr>
                <w:rFonts w:ascii="Times New Roman" w:hAnsi="Times New Roman" w:cs="Times New Roman"/>
                <w:color w:val="000000"/>
              </w:rPr>
            </w:pPr>
            <w:r w:rsidRPr="00DC2A7F">
              <w:rPr>
                <w:rFonts w:ascii="Times New Roman" w:hAnsi="Times New Roman" w:cs="Times New Roman"/>
              </w:rPr>
              <w:t>UA608201720344210003000049374</w:t>
            </w:r>
          </w:p>
          <w:p w14:paraId="63864285" w14:textId="77777777" w:rsidR="00754B5C" w:rsidRPr="00DC2A7F" w:rsidRDefault="00754B5C" w:rsidP="00754B5C">
            <w:pPr>
              <w:spacing w:after="0" w:line="240" w:lineRule="auto"/>
              <w:rPr>
                <w:rFonts w:ascii="Times New Roman" w:hAnsi="Times New Roman" w:cs="Times New Roman"/>
                <w:color w:val="000000"/>
              </w:rPr>
            </w:pPr>
            <w:r w:rsidRPr="00DC2A7F">
              <w:rPr>
                <w:rFonts w:ascii="Times New Roman" w:hAnsi="Times New Roman" w:cs="Times New Roman"/>
                <w:color w:val="000000"/>
              </w:rPr>
              <w:t>UA768201720344201003200049374</w:t>
            </w:r>
          </w:p>
          <w:p w14:paraId="30B2E00E"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color w:val="000000"/>
              </w:rPr>
              <w:t>______________________________</w:t>
            </w:r>
          </w:p>
          <w:p w14:paraId="594A369A"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ІПН: 021412026102</w:t>
            </w:r>
          </w:p>
          <w:p w14:paraId="0F1D90A8"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Свідоцтво: 37437521</w:t>
            </w:r>
          </w:p>
          <w:p w14:paraId="7C434748"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Тел. (044) 293-29-81</w:t>
            </w:r>
          </w:p>
          <w:p w14:paraId="3C129595"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E-mail: kpdu@ukr.net</w:t>
            </w:r>
          </w:p>
          <w:p w14:paraId="30015BDB" w14:textId="77777777" w:rsidR="00754B5C" w:rsidRPr="00DC2A7F" w:rsidRDefault="00754B5C" w:rsidP="00754B5C">
            <w:pPr>
              <w:spacing w:after="0" w:line="240" w:lineRule="auto"/>
              <w:rPr>
                <w:rFonts w:ascii="Times New Roman" w:hAnsi="Times New Roman" w:cs="Times New Roman"/>
                <w:b/>
              </w:rPr>
            </w:pPr>
            <w:r w:rsidRPr="00DC2A7F">
              <w:rPr>
                <w:rFonts w:ascii="Times New Roman" w:hAnsi="Times New Roman" w:cs="Times New Roman"/>
                <w:b/>
              </w:rPr>
              <w:t>Директор</w:t>
            </w:r>
          </w:p>
          <w:p w14:paraId="3F2DBB86" w14:textId="77777777" w:rsidR="00754B5C" w:rsidRPr="00DC2A7F" w:rsidRDefault="00754B5C" w:rsidP="00754B5C">
            <w:pPr>
              <w:spacing w:after="0" w:line="240" w:lineRule="auto"/>
              <w:rPr>
                <w:rFonts w:ascii="Times New Roman" w:hAnsi="Times New Roman" w:cs="Times New Roman"/>
                <w:b/>
              </w:rPr>
            </w:pPr>
          </w:p>
          <w:p w14:paraId="587FCAC9" w14:textId="77777777" w:rsidR="00754B5C" w:rsidRPr="00DC2A7F" w:rsidRDefault="00754B5C" w:rsidP="00754B5C">
            <w:pPr>
              <w:spacing w:after="0" w:line="240" w:lineRule="auto"/>
              <w:rPr>
                <w:rFonts w:ascii="Times New Roman" w:hAnsi="Times New Roman" w:cs="Times New Roman"/>
                <w:b/>
              </w:rPr>
            </w:pPr>
            <w:r w:rsidRPr="00DC2A7F">
              <w:rPr>
                <w:rFonts w:ascii="Times New Roman" w:hAnsi="Times New Roman" w:cs="Times New Roman"/>
                <w:b/>
              </w:rPr>
              <w:t>_______________ Добровольська О.М.</w:t>
            </w:r>
          </w:p>
          <w:p w14:paraId="72EC4E99" w14:textId="39936952"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М.П.</w:t>
            </w:r>
            <w:r w:rsidRPr="00DC2A7F">
              <w:rPr>
                <w:rFonts w:ascii="Times New Roman" w:hAnsi="Times New Roman" w:cs="Times New Roman"/>
              </w:rPr>
              <w:tab/>
            </w:r>
          </w:p>
        </w:tc>
        <w:tc>
          <w:tcPr>
            <w:tcW w:w="851" w:type="dxa"/>
            <w:tcBorders>
              <w:top w:val="nil"/>
              <w:left w:val="nil"/>
              <w:bottom w:val="nil"/>
              <w:right w:val="nil"/>
            </w:tcBorders>
          </w:tcPr>
          <w:p w14:paraId="6E904B93" w14:textId="77777777" w:rsidR="00754B5C" w:rsidRPr="00DC2A7F" w:rsidRDefault="00754B5C" w:rsidP="00754B5C">
            <w:pPr>
              <w:spacing w:after="0" w:line="240" w:lineRule="auto"/>
              <w:jc w:val="center"/>
              <w:rPr>
                <w:rFonts w:ascii="Times New Roman" w:hAnsi="Times New Roman" w:cs="Times New Roman"/>
                <w:b/>
              </w:rPr>
            </w:pPr>
          </w:p>
        </w:tc>
        <w:tc>
          <w:tcPr>
            <w:tcW w:w="4252" w:type="dxa"/>
            <w:tcBorders>
              <w:top w:val="nil"/>
              <w:left w:val="nil"/>
              <w:bottom w:val="nil"/>
              <w:right w:val="nil"/>
            </w:tcBorders>
          </w:tcPr>
          <w:p w14:paraId="0DD52482" w14:textId="77777777" w:rsidR="00754B5C" w:rsidRPr="00DC2A7F" w:rsidRDefault="00754B5C" w:rsidP="00754B5C">
            <w:pPr>
              <w:spacing w:after="0" w:line="240" w:lineRule="auto"/>
              <w:jc w:val="center"/>
              <w:rPr>
                <w:rFonts w:ascii="Times New Roman" w:hAnsi="Times New Roman" w:cs="Times New Roman"/>
                <w:b/>
              </w:rPr>
            </w:pPr>
            <w:r w:rsidRPr="00DC2A7F">
              <w:rPr>
                <w:rFonts w:ascii="Times New Roman" w:hAnsi="Times New Roman" w:cs="Times New Roman"/>
                <w:b/>
              </w:rPr>
              <w:t>ПРОДАВЕЦЬ:</w:t>
            </w:r>
          </w:p>
          <w:p w14:paraId="44E65908" w14:textId="77777777" w:rsidR="00754B5C" w:rsidRPr="00DC2A7F" w:rsidRDefault="00754B5C" w:rsidP="00754B5C">
            <w:pPr>
              <w:spacing w:after="0" w:line="240" w:lineRule="auto"/>
              <w:rPr>
                <w:rFonts w:ascii="Times New Roman" w:hAnsi="Times New Roman" w:cs="Times New Roman"/>
                <w:b/>
              </w:rPr>
            </w:pPr>
            <w:r w:rsidRPr="00DC2A7F">
              <w:rPr>
                <w:rFonts w:ascii="Times New Roman" w:hAnsi="Times New Roman" w:cs="Times New Roman"/>
                <w:b/>
              </w:rPr>
              <w:t xml:space="preserve">              </w:t>
            </w:r>
            <w:r>
              <w:rPr>
                <w:rFonts w:ascii="Times New Roman" w:hAnsi="Times New Roman" w:cs="Times New Roman"/>
                <w:b/>
              </w:rPr>
              <w:t xml:space="preserve">    </w:t>
            </w:r>
          </w:p>
          <w:p w14:paraId="53F25E86"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 xml:space="preserve">Юр. адреса: </w:t>
            </w:r>
          </w:p>
          <w:p w14:paraId="1421139F"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 xml:space="preserve">Код ЄДРПОУ: </w:t>
            </w:r>
          </w:p>
          <w:p w14:paraId="53FA858A"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 xml:space="preserve">IBAN </w:t>
            </w:r>
          </w:p>
          <w:p w14:paraId="4CE1E39C" w14:textId="77777777" w:rsidR="00754B5C" w:rsidRDefault="00754B5C" w:rsidP="00754B5C">
            <w:pPr>
              <w:spacing w:after="0" w:line="240" w:lineRule="auto"/>
              <w:rPr>
                <w:rFonts w:ascii="Times New Roman" w:hAnsi="Times New Roman" w:cs="Times New Roman"/>
              </w:rPr>
            </w:pPr>
          </w:p>
          <w:p w14:paraId="10E5C7C5"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 xml:space="preserve">в              </w:t>
            </w:r>
          </w:p>
          <w:p w14:paraId="5A2D79DA"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 xml:space="preserve">Код банку: </w:t>
            </w:r>
          </w:p>
          <w:p w14:paraId="1DA87D42"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 xml:space="preserve">ІПН: </w:t>
            </w:r>
          </w:p>
          <w:p w14:paraId="63DA1761"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 xml:space="preserve">Номер свідоцтва: </w:t>
            </w:r>
          </w:p>
          <w:p w14:paraId="40BFCC3D" w14:textId="77777777"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 xml:space="preserve">Тел. </w:t>
            </w:r>
          </w:p>
          <w:p w14:paraId="190B1E7F" w14:textId="77777777" w:rsidR="00754B5C" w:rsidRPr="00DC2A7F" w:rsidRDefault="00754B5C" w:rsidP="00754B5C">
            <w:pPr>
              <w:spacing w:after="0" w:line="240" w:lineRule="auto"/>
              <w:rPr>
                <w:rFonts w:ascii="Times New Roman" w:hAnsi="Times New Roman" w:cs="Times New Roman"/>
              </w:rPr>
            </w:pPr>
            <w:r w:rsidRPr="00386D69">
              <w:rPr>
                <w:rFonts w:ascii="Times New Roman" w:hAnsi="Times New Roman" w:cs="Times New Roman"/>
              </w:rPr>
              <w:t>E-mail:</w:t>
            </w:r>
            <w:r>
              <w:rPr>
                <w:rFonts w:ascii="Times New Roman" w:hAnsi="Times New Roman" w:cs="Times New Roman"/>
              </w:rPr>
              <w:t xml:space="preserve"> </w:t>
            </w:r>
          </w:p>
          <w:p w14:paraId="5A9DBBE9" w14:textId="77777777" w:rsidR="00754B5C" w:rsidRPr="00DC2A7F" w:rsidRDefault="00754B5C" w:rsidP="00754B5C">
            <w:pPr>
              <w:spacing w:after="0" w:line="240" w:lineRule="auto"/>
              <w:rPr>
                <w:rFonts w:ascii="Times New Roman" w:hAnsi="Times New Roman" w:cs="Times New Roman"/>
                <w:b/>
              </w:rPr>
            </w:pPr>
            <w:r w:rsidRPr="00DC2A7F">
              <w:rPr>
                <w:rFonts w:ascii="Times New Roman" w:hAnsi="Times New Roman" w:cs="Times New Roman"/>
                <w:b/>
              </w:rPr>
              <w:t>Директор</w:t>
            </w:r>
          </w:p>
          <w:p w14:paraId="703EC850" w14:textId="77777777" w:rsidR="00754B5C" w:rsidRPr="00DC2A7F" w:rsidRDefault="00754B5C" w:rsidP="00754B5C">
            <w:pPr>
              <w:spacing w:after="0" w:line="240" w:lineRule="auto"/>
              <w:rPr>
                <w:rFonts w:ascii="Times New Roman" w:hAnsi="Times New Roman" w:cs="Times New Roman"/>
                <w:b/>
              </w:rPr>
            </w:pPr>
          </w:p>
          <w:p w14:paraId="339789C4" w14:textId="77777777" w:rsidR="00754B5C" w:rsidRPr="00DC2A7F" w:rsidRDefault="00754B5C" w:rsidP="00754B5C">
            <w:pPr>
              <w:spacing w:after="0" w:line="240" w:lineRule="auto"/>
              <w:rPr>
                <w:rFonts w:ascii="Times New Roman" w:hAnsi="Times New Roman" w:cs="Times New Roman"/>
                <w:b/>
              </w:rPr>
            </w:pPr>
            <w:r w:rsidRPr="00DC2A7F">
              <w:rPr>
                <w:rFonts w:ascii="Times New Roman" w:hAnsi="Times New Roman" w:cs="Times New Roman"/>
                <w:b/>
              </w:rPr>
              <w:t xml:space="preserve">_______________ </w:t>
            </w:r>
          </w:p>
          <w:p w14:paraId="75D4886B" w14:textId="578D02D6" w:rsidR="00754B5C" w:rsidRPr="00DC2A7F" w:rsidRDefault="00754B5C" w:rsidP="00754B5C">
            <w:pPr>
              <w:spacing w:after="0" w:line="240" w:lineRule="auto"/>
              <w:rPr>
                <w:rFonts w:ascii="Times New Roman" w:hAnsi="Times New Roman" w:cs="Times New Roman"/>
              </w:rPr>
            </w:pPr>
            <w:r w:rsidRPr="00DC2A7F">
              <w:rPr>
                <w:rFonts w:ascii="Times New Roman" w:hAnsi="Times New Roman" w:cs="Times New Roman"/>
              </w:rPr>
              <w:t>М.П.</w:t>
            </w:r>
          </w:p>
        </w:tc>
      </w:tr>
    </w:tbl>
    <w:p w14:paraId="299FD335" w14:textId="77777777" w:rsidR="00DC2A7F" w:rsidRPr="00DC2A7F" w:rsidRDefault="00DC2A7F" w:rsidP="00DC2A7F">
      <w:pPr>
        <w:spacing w:after="0" w:line="240" w:lineRule="auto"/>
        <w:rPr>
          <w:rFonts w:ascii="Times New Roman" w:hAnsi="Times New Roman" w:cs="Times New Roman"/>
        </w:rPr>
      </w:pPr>
    </w:p>
    <w:sectPr w:rsidR="00DC2A7F" w:rsidRPr="00DC2A7F" w:rsidSect="00DC2A7F">
      <w:pgSz w:w="11906" w:h="16838"/>
      <w:pgMar w:top="568"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95D3F"/>
    <w:multiLevelType w:val="multilevel"/>
    <w:tmpl w:val="DE64293C"/>
    <w:lvl w:ilvl="0">
      <w:start w:val="1"/>
      <w:numFmt w:val="decimal"/>
      <w:lvlText w:val="%1."/>
      <w:lvlJc w:val="left"/>
      <w:pPr>
        <w:tabs>
          <w:tab w:val="num" w:pos="1231"/>
        </w:tabs>
        <w:ind w:left="1231" w:hanging="360"/>
      </w:pPr>
      <w:rPr>
        <w:rFonts w:hint="default"/>
      </w:rPr>
    </w:lvl>
    <w:lvl w:ilvl="1">
      <w:start w:val="1"/>
      <w:numFmt w:val="decimal"/>
      <w:isLgl/>
      <w:lvlText w:val="%1.%2."/>
      <w:lvlJc w:val="left"/>
      <w:pPr>
        <w:ind w:left="2146" w:hanging="1275"/>
      </w:pPr>
      <w:rPr>
        <w:rFonts w:hint="default"/>
      </w:rPr>
    </w:lvl>
    <w:lvl w:ilvl="2">
      <w:start w:val="1"/>
      <w:numFmt w:val="decimal"/>
      <w:isLgl/>
      <w:lvlText w:val="%1.%2.%3."/>
      <w:lvlJc w:val="left"/>
      <w:pPr>
        <w:ind w:left="2146" w:hanging="1275"/>
      </w:pPr>
      <w:rPr>
        <w:rFonts w:hint="default"/>
      </w:rPr>
    </w:lvl>
    <w:lvl w:ilvl="3">
      <w:start w:val="1"/>
      <w:numFmt w:val="decimal"/>
      <w:isLgl/>
      <w:lvlText w:val="%1.%2.%3.%4."/>
      <w:lvlJc w:val="left"/>
      <w:pPr>
        <w:ind w:left="2146" w:hanging="1275"/>
      </w:pPr>
      <w:rPr>
        <w:rFonts w:hint="default"/>
      </w:rPr>
    </w:lvl>
    <w:lvl w:ilvl="4">
      <w:start w:val="1"/>
      <w:numFmt w:val="decimal"/>
      <w:isLgl/>
      <w:lvlText w:val="%1.%2.%3.%4.%5."/>
      <w:lvlJc w:val="left"/>
      <w:pPr>
        <w:ind w:left="2146" w:hanging="1275"/>
      </w:pPr>
      <w:rPr>
        <w:rFonts w:hint="default"/>
      </w:rPr>
    </w:lvl>
    <w:lvl w:ilvl="5">
      <w:start w:val="1"/>
      <w:numFmt w:val="decimal"/>
      <w:isLgl/>
      <w:lvlText w:val="%1.%2.%3.%4.%5.%6."/>
      <w:lvlJc w:val="left"/>
      <w:pPr>
        <w:ind w:left="2146" w:hanging="1275"/>
      </w:pPr>
      <w:rPr>
        <w:rFonts w:hint="default"/>
      </w:rPr>
    </w:lvl>
    <w:lvl w:ilvl="6">
      <w:start w:val="1"/>
      <w:numFmt w:val="decimal"/>
      <w:isLgl/>
      <w:lvlText w:val="%1.%2.%3.%4.%5.%6.%7."/>
      <w:lvlJc w:val="left"/>
      <w:pPr>
        <w:ind w:left="2311" w:hanging="1440"/>
      </w:pPr>
      <w:rPr>
        <w:rFonts w:hint="default"/>
      </w:rPr>
    </w:lvl>
    <w:lvl w:ilvl="7">
      <w:start w:val="1"/>
      <w:numFmt w:val="decimal"/>
      <w:isLgl/>
      <w:lvlText w:val="%1.%2.%3.%4.%5.%6.%7.%8."/>
      <w:lvlJc w:val="left"/>
      <w:pPr>
        <w:ind w:left="2311" w:hanging="1440"/>
      </w:pPr>
      <w:rPr>
        <w:rFonts w:hint="default"/>
      </w:rPr>
    </w:lvl>
    <w:lvl w:ilvl="8">
      <w:start w:val="1"/>
      <w:numFmt w:val="decimal"/>
      <w:isLgl/>
      <w:lvlText w:val="%1.%2.%3.%4.%5.%6.%7.%8.%9."/>
      <w:lvlJc w:val="left"/>
      <w:pPr>
        <w:ind w:left="2671"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164"/>
    <w:rsid w:val="0006023F"/>
    <w:rsid w:val="00107021"/>
    <w:rsid w:val="00150959"/>
    <w:rsid w:val="00195F1B"/>
    <w:rsid w:val="001E0E2A"/>
    <w:rsid w:val="00294CEB"/>
    <w:rsid w:val="00351D58"/>
    <w:rsid w:val="00386D69"/>
    <w:rsid w:val="004265FC"/>
    <w:rsid w:val="004769F3"/>
    <w:rsid w:val="004A3A4A"/>
    <w:rsid w:val="004D5ADC"/>
    <w:rsid w:val="005260D2"/>
    <w:rsid w:val="00605310"/>
    <w:rsid w:val="00651E33"/>
    <w:rsid w:val="00707BA7"/>
    <w:rsid w:val="00754B5C"/>
    <w:rsid w:val="007D6924"/>
    <w:rsid w:val="0085358B"/>
    <w:rsid w:val="008708EC"/>
    <w:rsid w:val="00886DE9"/>
    <w:rsid w:val="008D6554"/>
    <w:rsid w:val="00983EF0"/>
    <w:rsid w:val="009B3AF0"/>
    <w:rsid w:val="009E21DC"/>
    <w:rsid w:val="00A87EAA"/>
    <w:rsid w:val="00AE7620"/>
    <w:rsid w:val="00BB28FA"/>
    <w:rsid w:val="00BF0164"/>
    <w:rsid w:val="00C8210B"/>
    <w:rsid w:val="00CE266E"/>
    <w:rsid w:val="00D24008"/>
    <w:rsid w:val="00D6121F"/>
    <w:rsid w:val="00DA5F3C"/>
    <w:rsid w:val="00DC2A7F"/>
    <w:rsid w:val="00DC761F"/>
    <w:rsid w:val="00DF55E0"/>
    <w:rsid w:val="00F01ED2"/>
    <w:rsid w:val="00F06679"/>
    <w:rsid w:val="00F90B85"/>
    <w:rsid w:val="00F944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E4A4"/>
  <w15:docId w15:val="{06057EA9-902F-4C03-A8A8-3F3E7E62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A4A"/>
    <w:pPr>
      <w:widowControl w:val="0"/>
      <w:suppressAutoHyphens/>
      <w:spacing w:after="0" w:line="240" w:lineRule="auto"/>
    </w:pPr>
    <w:rPr>
      <w:rFonts w:ascii="Times New Roman" w:eastAsia="SimSun" w:hAnsi="Times New Roman" w:cs="Mangal"/>
      <w:kern w:val="2"/>
      <w:sz w:val="24"/>
      <w:szCs w:val="21"/>
      <w:lang w:val="ru-RU" w:eastAsia="hi-IN" w:bidi="hi-IN"/>
    </w:rPr>
  </w:style>
  <w:style w:type="paragraph" w:customStyle="1" w:styleId="1">
    <w:name w:val="Обычный1"/>
    <w:rsid w:val="004A3A4A"/>
    <w:pPr>
      <w:spacing w:after="0" w:line="276" w:lineRule="auto"/>
    </w:pPr>
    <w:rPr>
      <w:rFonts w:ascii="Arial" w:eastAsia="Arial" w:hAnsi="Arial" w:cs="Arial"/>
      <w:color w:val="000000"/>
      <w:lang w:val="ru-RU" w:eastAsia="ru-RU"/>
    </w:rPr>
  </w:style>
  <w:style w:type="paragraph" w:styleId="a4">
    <w:name w:val="Balloon Text"/>
    <w:basedOn w:val="a"/>
    <w:link w:val="a5"/>
    <w:uiPriority w:val="99"/>
    <w:semiHidden/>
    <w:unhideWhenUsed/>
    <w:rsid w:val="00AE76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5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EKOTEX 4</dc:creator>
  <cp:lastModifiedBy>Aleksandr</cp:lastModifiedBy>
  <cp:revision>39</cp:revision>
  <cp:lastPrinted>2023-06-02T11:54:00Z</cp:lastPrinted>
  <dcterms:created xsi:type="dcterms:W3CDTF">2021-06-07T12:23:00Z</dcterms:created>
  <dcterms:modified xsi:type="dcterms:W3CDTF">2024-03-27T11:39:00Z</dcterms:modified>
</cp:coreProperties>
</file>