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9D" w:rsidRPr="00AC05BE" w:rsidRDefault="0056619D" w:rsidP="0056619D">
      <w:pPr>
        <w:jc w:val="center"/>
        <w:rPr>
          <w:b/>
          <w:bCs/>
          <w:sz w:val="36"/>
          <w:szCs w:val="36"/>
        </w:rPr>
      </w:pPr>
      <w:r w:rsidRPr="00AC05BE">
        <w:rPr>
          <w:b/>
          <w:bCs/>
          <w:sz w:val="36"/>
          <w:szCs w:val="36"/>
        </w:rPr>
        <w:t>Головне управління Пенсійного фонду України</w:t>
      </w:r>
    </w:p>
    <w:p w:rsidR="0056619D" w:rsidRPr="00AC05BE" w:rsidRDefault="0056619D" w:rsidP="0056619D">
      <w:pPr>
        <w:jc w:val="center"/>
        <w:rPr>
          <w:b/>
          <w:bCs/>
          <w:sz w:val="38"/>
          <w:szCs w:val="38"/>
        </w:rPr>
      </w:pPr>
      <w:r w:rsidRPr="00AC05BE">
        <w:rPr>
          <w:b/>
          <w:bCs/>
          <w:sz w:val="36"/>
          <w:szCs w:val="36"/>
        </w:rPr>
        <w:t>в Чернівецькій області</w:t>
      </w:r>
    </w:p>
    <w:p w:rsidR="0056619D" w:rsidRPr="00AC05BE" w:rsidRDefault="0056619D" w:rsidP="0056619D">
      <w:pPr>
        <w:spacing w:line="23" w:lineRule="atLeast"/>
        <w:jc w:val="center"/>
        <w:rPr>
          <w:rFonts w:eastAsia="Times New Roman"/>
          <w:b/>
          <w:color w:val="000000"/>
          <w:sz w:val="36"/>
          <w:szCs w:val="36"/>
        </w:rPr>
      </w:pPr>
    </w:p>
    <w:p w:rsidR="00EA084E" w:rsidRPr="00AC05BE" w:rsidRDefault="00EA084E" w:rsidP="0056619D">
      <w:pPr>
        <w:spacing w:line="23" w:lineRule="atLeast"/>
        <w:jc w:val="center"/>
        <w:rPr>
          <w:rFonts w:eastAsia="Times New Roman"/>
          <w:b/>
          <w:color w:val="000000"/>
          <w:sz w:val="36"/>
          <w:szCs w:val="36"/>
        </w:rPr>
      </w:pPr>
    </w:p>
    <w:p w:rsidR="00EA084E" w:rsidRPr="00AC05BE" w:rsidRDefault="00EA084E" w:rsidP="0056619D">
      <w:pPr>
        <w:spacing w:line="23" w:lineRule="atLeast"/>
        <w:jc w:val="center"/>
        <w:rPr>
          <w:rFonts w:eastAsia="Times New Roman"/>
          <w:b/>
          <w:color w:val="000000"/>
          <w:sz w:val="36"/>
          <w:szCs w:val="36"/>
        </w:rPr>
      </w:pPr>
    </w:p>
    <w:p w:rsidR="0056619D" w:rsidRPr="00AC05BE" w:rsidRDefault="00EA084E" w:rsidP="00EA084E">
      <w:pPr>
        <w:spacing w:line="23" w:lineRule="atLeast"/>
        <w:ind w:firstLine="5103"/>
        <w:rPr>
          <w:rFonts w:eastAsia="Times New Roman"/>
          <w:b/>
          <w:color w:val="000000"/>
          <w:szCs w:val="24"/>
        </w:rPr>
      </w:pPr>
      <w:r w:rsidRPr="00AC05BE">
        <w:rPr>
          <w:sz w:val="32"/>
          <w:szCs w:val="32"/>
        </w:rPr>
        <w:t>ЗАТВЕРДЖЕНО</w:t>
      </w:r>
    </w:p>
    <w:p w:rsidR="0056619D" w:rsidRPr="00AC05BE" w:rsidRDefault="0056619D" w:rsidP="00EA084E">
      <w:pPr>
        <w:spacing w:line="23" w:lineRule="atLeast"/>
        <w:ind w:firstLine="5103"/>
        <w:rPr>
          <w:rFonts w:eastAsia="Times New Roman"/>
          <w:b/>
          <w:color w:val="000000"/>
          <w:szCs w:val="24"/>
        </w:rPr>
      </w:pPr>
    </w:p>
    <w:p w:rsidR="00EA084E" w:rsidRPr="00AC05BE" w:rsidRDefault="00EA084E" w:rsidP="00EA084E">
      <w:pPr>
        <w:spacing w:line="23" w:lineRule="atLeast"/>
        <w:ind w:firstLine="5103"/>
        <w:rPr>
          <w:rFonts w:eastAsia="Times New Roman"/>
          <w:b/>
          <w:color w:val="000000"/>
          <w:szCs w:val="24"/>
        </w:rPr>
      </w:pPr>
      <w:r w:rsidRPr="00AC05BE">
        <w:rPr>
          <w:sz w:val="32"/>
          <w:szCs w:val="32"/>
        </w:rPr>
        <w:t>Рішенням уповноваженої особи</w:t>
      </w:r>
    </w:p>
    <w:p w:rsidR="00EA084E" w:rsidRPr="00AC05BE" w:rsidRDefault="00EA084E" w:rsidP="00EA084E">
      <w:pPr>
        <w:spacing w:line="23" w:lineRule="atLeast"/>
        <w:ind w:firstLine="5103"/>
        <w:rPr>
          <w:rFonts w:eastAsia="Times New Roman"/>
          <w:b/>
          <w:color w:val="000000"/>
          <w:szCs w:val="24"/>
        </w:rPr>
      </w:pPr>
      <w:r w:rsidRPr="00AC05BE">
        <w:rPr>
          <w:sz w:val="32"/>
          <w:szCs w:val="32"/>
        </w:rPr>
        <w:t xml:space="preserve">від </w:t>
      </w:r>
      <w:r w:rsidR="006F4668">
        <w:rPr>
          <w:sz w:val="32"/>
          <w:szCs w:val="32"/>
        </w:rPr>
        <w:t>1</w:t>
      </w:r>
      <w:r w:rsidR="000A6760">
        <w:rPr>
          <w:sz w:val="32"/>
          <w:szCs w:val="32"/>
        </w:rPr>
        <w:t>9</w:t>
      </w:r>
      <w:r w:rsidRPr="00AC05BE">
        <w:rPr>
          <w:sz w:val="32"/>
          <w:szCs w:val="32"/>
        </w:rPr>
        <w:t xml:space="preserve"> </w:t>
      </w:r>
      <w:r w:rsidR="006F4668">
        <w:rPr>
          <w:sz w:val="32"/>
          <w:szCs w:val="32"/>
        </w:rPr>
        <w:t>лип</w:t>
      </w:r>
      <w:r w:rsidR="00433084">
        <w:rPr>
          <w:sz w:val="32"/>
          <w:szCs w:val="32"/>
        </w:rPr>
        <w:t>ня</w:t>
      </w:r>
      <w:r w:rsidRPr="00AC05BE">
        <w:rPr>
          <w:sz w:val="32"/>
          <w:szCs w:val="32"/>
        </w:rPr>
        <w:t xml:space="preserve"> 2023 року</w:t>
      </w:r>
    </w:p>
    <w:p w:rsidR="00EA084E" w:rsidRPr="00AC05BE" w:rsidRDefault="00EA084E" w:rsidP="00EA084E">
      <w:pPr>
        <w:spacing w:line="23" w:lineRule="atLeast"/>
        <w:ind w:firstLine="5103"/>
        <w:rPr>
          <w:rFonts w:eastAsia="Times New Roman"/>
          <w:b/>
          <w:color w:val="000000"/>
          <w:szCs w:val="24"/>
        </w:rPr>
      </w:pPr>
    </w:p>
    <w:p w:rsidR="00EA084E" w:rsidRPr="00AC05BE" w:rsidRDefault="00EA084E" w:rsidP="00EA084E">
      <w:pPr>
        <w:spacing w:line="23" w:lineRule="atLeast"/>
        <w:ind w:firstLine="5103"/>
        <w:rPr>
          <w:rFonts w:eastAsia="Times New Roman"/>
          <w:b/>
          <w:color w:val="000000"/>
          <w:szCs w:val="24"/>
        </w:rPr>
      </w:pPr>
      <w:r w:rsidRPr="00AC05BE">
        <w:rPr>
          <w:sz w:val="32"/>
          <w:szCs w:val="32"/>
        </w:rPr>
        <w:t>Уповноважена особа</w:t>
      </w:r>
    </w:p>
    <w:p w:rsidR="00EA084E" w:rsidRPr="00AC05BE" w:rsidRDefault="00EA084E" w:rsidP="00EA084E">
      <w:pPr>
        <w:spacing w:line="23" w:lineRule="atLeast"/>
        <w:ind w:firstLine="5103"/>
        <w:rPr>
          <w:rFonts w:eastAsia="Times New Roman"/>
          <w:b/>
          <w:color w:val="000000"/>
          <w:szCs w:val="24"/>
        </w:rPr>
      </w:pPr>
    </w:p>
    <w:p w:rsidR="00EA084E" w:rsidRPr="00AC05BE" w:rsidRDefault="00EA084E" w:rsidP="00EA084E">
      <w:pPr>
        <w:spacing w:line="23" w:lineRule="atLeast"/>
        <w:ind w:firstLine="5103"/>
        <w:rPr>
          <w:rFonts w:eastAsia="Times New Roman"/>
          <w:b/>
          <w:color w:val="000000"/>
          <w:szCs w:val="24"/>
        </w:rPr>
      </w:pPr>
      <w:r w:rsidRPr="00AC05BE">
        <w:rPr>
          <w:sz w:val="32"/>
          <w:szCs w:val="32"/>
        </w:rPr>
        <w:t>___________</w:t>
      </w:r>
      <w:r w:rsidRPr="00AC05BE">
        <w:t xml:space="preserve"> </w:t>
      </w:r>
      <w:r w:rsidRPr="00AC05BE">
        <w:rPr>
          <w:b/>
          <w:sz w:val="32"/>
          <w:szCs w:val="32"/>
        </w:rPr>
        <w:t>Ігор БОГАТИРЕЦЬ</w:t>
      </w:r>
    </w:p>
    <w:p w:rsidR="003A07A1" w:rsidRPr="00AC05BE" w:rsidRDefault="003A07A1" w:rsidP="00C773BF">
      <w:pPr>
        <w:ind w:left="320"/>
        <w:rPr>
          <w:sz w:val="28"/>
          <w:szCs w:val="28"/>
        </w:rPr>
      </w:pPr>
    </w:p>
    <w:p w:rsidR="003A07A1" w:rsidRPr="00AC05BE" w:rsidRDefault="003A07A1" w:rsidP="00C773BF">
      <w:pPr>
        <w:jc w:val="center"/>
        <w:rPr>
          <w:sz w:val="32"/>
          <w:szCs w:val="32"/>
        </w:rPr>
      </w:pPr>
    </w:p>
    <w:p w:rsidR="003A07A1" w:rsidRPr="00AC05BE" w:rsidRDefault="003A07A1" w:rsidP="0056619D">
      <w:pPr>
        <w:jc w:val="center"/>
        <w:rPr>
          <w:sz w:val="32"/>
          <w:szCs w:val="32"/>
        </w:rPr>
      </w:pPr>
    </w:p>
    <w:p w:rsidR="000D0C39" w:rsidRPr="00AC05BE" w:rsidRDefault="000D0C39" w:rsidP="0056619D">
      <w:pPr>
        <w:jc w:val="center"/>
        <w:rPr>
          <w:sz w:val="32"/>
          <w:szCs w:val="32"/>
        </w:rPr>
      </w:pPr>
    </w:p>
    <w:p w:rsidR="003A07A1" w:rsidRPr="00AC05BE" w:rsidRDefault="003A07A1" w:rsidP="0056619D">
      <w:pPr>
        <w:jc w:val="center"/>
        <w:rPr>
          <w:sz w:val="32"/>
          <w:szCs w:val="32"/>
        </w:rPr>
      </w:pPr>
    </w:p>
    <w:p w:rsidR="003A07A1" w:rsidRPr="00AC05BE" w:rsidRDefault="003A07A1" w:rsidP="0056619D">
      <w:pPr>
        <w:pStyle w:val="6"/>
        <w:spacing w:before="20"/>
        <w:ind w:right="-25"/>
        <w:rPr>
          <w:sz w:val="28"/>
          <w:szCs w:val="28"/>
        </w:rPr>
      </w:pPr>
      <w:r w:rsidRPr="00AC05BE">
        <w:rPr>
          <w:sz w:val="28"/>
          <w:szCs w:val="28"/>
        </w:rPr>
        <w:t xml:space="preserve">ТЕНДЕРНА ДОКУМЕНТАЦІЯ </w:t>
      </w:r>
    </w:p>
    <w:p w:rsidR="003A07A1" w:rsidRPr="00AC05BE" w:rsidRDefault="003A07A1" w:rsidP="0056619D">
      <w:pPr>
        <w:pStyle w:val="a3"/>
        <w:spacing w:before="20"/>
        <w:ind w:left="0" w:right="-25"/>
        <w:rPr>
          <w:rFonts w:ascii="Times New Roman" w:hAnsi="Times New Roman"/>
          <w:sz w:val="23"/>
          <w:szCs w:val="23"/>
        </w:rPr>
      </w:pPr>
    </w:p>
    <w:p w:rsidR="003A07A1" w:rsidRPr="00AC05BE" w:rsidRDefault="003A07A1" w:rsidP="0056619D">
      <w:pPr>
        <w:pStyle w:val="a3"/>
        <w:spacing w:before="20"/>
        <w:ind w:left="0" w:right="-25"/>
        <w:rPr>
          <w:rFonts w:ascii="Times New Roman" w:hAnsi="Times New Roman"/>
          <w:sz w:val="23"/>
          <w:szCs w:val="23"/>
        </w:rPr>
      </w:pPr>
    </w:p>
    <w:p w:rsidR="003A07A1" w:rsidRPr="00AC05BE" w:rsidRDefault="003A07A1" w:rsidP="0056619D">
      <w:pPr>
        <w:pStyle w:val="a3"/>
        <w:spacing w:before="20"/>
        <w:ind w:left="0" w:right="-25"/>
        <w:rPr>
          <w:rFonts w:ascii="Times New Roman" w:hAnsi="Times New Roman"/>
          <w:sz w:val="23"/>
          <w:szCs w:val="23"/>
        </w:rPr>
      </w:pPr>
    </w:p>
    <w:p w:rsidR="003A07A1" w:rsidRPr="00AC05BE" w:rsidRDefault="003A07A1" w:rsidP="0056619D">
      <w:pPr>
        <w:jc w:val="center"/>
        <w:rPr>
          <w:b/>
          <w:bCs/>
          <w:sz w:val="28"/>
          <w:szCs w:val="28"/>
        </w:rPr>
      </w:pPr>
      <w:r w:rsidRPr="00AC05BE">
        <w:rPr>
          <w:b/>
          <w:bCs/>
          <w:sz w:val="28"/>
          <w:szCs w:val="28"/>
        </w:rPr>
        <w:t>ЩОДО ПРОВЕДЕННЯ</w:t>
      </w:r>
    </w:p>
    <w:p w:rsidR="003A07A1" w:rsidRPr="00AC05BE" w:rsidRDefault="003A07A1" w:rsidP="0056619D">
      <w:pPr>
        <w:jc w:val="center"/>
        <w:rPr>
          <w:b/>
          <w:bCs/>
          <w:sz w:val="28"/>
          <w:szCs w:val="28"/>
        </w:rPr>
      </w:pPr>
      <w:r w:rsidRPr="00AC05BE">
        <w:rPr>
          <w:b/>
          <w:bCs/>
          <w:sz w:val="28"/>
          <w:szCs w:val="28"/>
        </w:rPr>
        <w:t>ВІДКРИТИХ ТОРГІВ ЗА ПРЕДМЕТОМ ЗАКУПІВЛІ</w:t>
      </w:r>
    </w:p>
    <w:p w:rsidR="003A07A1" w:rsidRPr="00AC05BE" w:rsidRDefault="003A07A1" w:rsidP="0056619D">
      <w:pPr>
        <w:jc w:val="center"/>
        <w:rPr>
          <w:b/>
          <w:bCs/>
          <w:sz w:val="16"/>
          <w:szCs w:val="16"/>
        </w:rPr>
      </w:pPr>
    </w:p>
    <w:p w:rsidR="000D0C39" w:rsidRPr="00AC05BE" w:rsidRDefault="000D0C39" w:rsidP="0056619D">
      <w:pPr>
        <w:jc w:val="center"/>
        <w:rPr>
          <w:b/>
          <w:bCs/>
          <w:sz w:val="16"/>
          <w:szCs w:val="16"/>
        </w:rPr>
      </w:pPr>
    </w:p>
    <w:p w:rsidR="000D0C39" w:rsidRPr="00AC05BE" w:rsidRDefault="000D0C39" w:rsidP="0056619D">
      <w:pPr>
        <w:jc w:val="center"/>
        <w:rPr>
          <w:b/>
          <w:bCs/>
          <w:sz w:val="16"/>
          <w:szCs w:val="16"/>
        </w:rPr>
      </w:pPr>
    </w:p>
    <w:p w:rsidR="00FF0948" w:rsidRPr="00AC05BE" w:rsidRDefault="000719C9" w:rsidP="0056619D">
      <w:pPr>
        <w:spacing w:line="23" w:lineRule="atLeast"/>
        <w:jc w:val="center"/>
        <w:rPr>
          <w:rFonts w:eastAsia="Times New Roman"/>
          <w:sz w:val="36"/>
          <w:szCs w:val="36"/>
          <w:lang w:eastAsia="uk-UA"/>
        </w:rPr>
      </w:pPr>
      <w:r w:rsidRPr="000719C9">
        <w:rPr>
          <w:rFonts w:eastAsia="Times New Roman"/>
          <w:sz w:val="36"/>
          <w:szCs w:val="36"/>
          <w:lang w:eastAsia="uk-UA"/>
        </w:rPr>
        <w:t>Офісне устаткування та приладдя різне</w:t>
      </w:r>
      <w:r w:rsidR="00AA16A8" w:rsidRPr="00AC05BE">
        <w:rPr>
          <w:rFonts w:eastAsia="Times New Roman"/>
          <w:sz w:val="36"/>
          <w:szCs w:val="36"/>
          <w:lang w:eastAsia="uk-UA"/>
        </w:rPr>
        <w:t>,</w:t>
      </w:r>
      <w:r w:rsidR="006F0B2F" w:rsidRPr="00AC05BE">
        <w:rPr>
          <w:rFonts w:eastAsia="Times New Roman"/>
          <w:sz w:val="36"/>
          <w:szCs w:val="36"/>
          <w:lang w:eastAsia="uk-UA"/>
        </w:rPr>
        <w:t xml:space="preserve"> </w:t>
      </w:r>
    </w:p>
    <w:p w:rsidR="003A07A1" w:rsidRPr="00AC05BE" w:rsidRDefault="0056619D" w:rsidP="0056619D">
      <w:pPr>
        <w:spacing w:line="23" w:lineRule="atLeast"/>
        <w:jc w:val="center"/>
        <w:rPr>
          <w:rFonts w:eastAsia="Times New Roman"/>
          <w:sz w:val="36"/>
          <w:szCs w:val="36"/>
          <w:lang w:eastAsia="uk-UA"/>
        </w:rPr>
      </w:pPr>
      <w:r w:rsidRPr="00AC05BE">
        <w:rPr>
          <w:rFonts w:eastAsia="Times New Roman"/>
          <w:sz w:val="36"/>
          <w:szCs w:val="36"/>
          <w:lang w:eastAsia="uk-UA"/>
        </w:rPr>
        <w:t xml:space="preserve">код за ДК 021:2015 – </w:t>
      </w:r>
      <w:r w:rsidR="000719C9" w:rsidRPr="000719C9">
        <w:rPr>
          <w:rFonts w:eastAsia="Times New Roman"/>
          <w:sz w:val="36"/>
          <w:szCs w:val="36"/>
          <w:lang w:eastAsia="uk-UA"/>
        </w:rPr>
        <w:t>30190000-7</w:t>
      </w:r>
    </w:p>
    <w:p w:rsidR="003A07A1" w:rsidRPr="00AC05BE" w:rsidRDefault="003A07A1" w:rsidP="0056619D">
      <w:pPr>
        <w:ind w:right="-25"/>
        <w:jc w:val="center"/>
        <w:outlineLvl w:val="0"/>
        <w:rPr>
          <w:b/>
          <w:bCs/>
          <w:sz w:val="28"/>
          <w:szCs w:val="28"/>
        </w:rPr>
      </w:pPr>
    </w:p>
    <w:p w:rsidR="003A07A1" w:rsidRPr="00AC05BE" w:rsidRDefault="003A07A1" w:rsidP="0056619D">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702977" w:rsidRPr="00AC05BE" w:rsidRDefault="00702977" w:rsidP="00C773BF">
      <w:pPr>
        <w:ind w:right="-25"/>
        <w:jc w:val="center"/>
        <w:outlineLvl w:val="0"/>
        <w:rPr>
          <w:b/>
          <w:bCs/>
          <w:sz w:val="28"/>
          <w:szCs w:val="28"/>
        </w:rPr>
      </w:pPr>
    </w:p>
    <w:p w:rsidR="0056619D" w:rsidRPr="00AC05BE" w:rsidRDefault="0056619D"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DF1817" w:rsidRPr="00AC05BE" w:rsidRDefault="00DF1817" w:rsidP="00C773BF">
      <w:pPr>
        <w:ind w:right="-25"/>
        <w:jc w:val="center"/>
        <w:outlineLvl w:val="0"/>
        <w:rPr>
          <w:b/>
          <w:bCs/>
          <w:sz w:val="28"/>
          <w:szCs w:val="28"/>
        </w:rPr>
      </w:pPr>
    </w:p>
    <w:p w:rsidR="0056619D" w:rsidRPr="00AC05BE" w:rsidRDefault="0056619D" w:rsidP="0056619D">
      <w:pPr>
        <w:jc w:val="center"/>
        <w:rPr>
          <w:bCs/>
          <w:sz w:val="28"/>
          <w:szCs w:val="28"/>
        </w:rPr>
      </w:pPr>
      <w:r w:rsidRPr="00AC05BE">
        <w:rPr>
          <w:bCs/>
          <w:sz w:val="28"/>
          <w:szCs w:val="28"/>
        </w:rPr>
        <w:t>м.</w:t>
      </w:r>
      <w:r w:rsidR="00AC79C0" w:rsidRPr="00AC05BE">
        <w:rPr>
          <w:bCs/>
          <w:sz w:val="28"/>
          <w:szCs w:val="28"/>
        </w:rPr>
        <w:t xml:space="preserve"> </w:t>
      </w:r>
      <w:r w:rsidRPr="00AC05BE">
        <w:rPr>
          <w:bCs/>
          <w:sz w:val="28"/>
          <w:szCs w:val="28"/>
        </w:rPr>
        <w:t>Чернівці</w:t>
      </w:r>
    </w:p>
    <w:p w:rsidR="0057668B" w:rsidRPr="00AC05BE" w:rsidRDefault="0056619D" w:rsidP="0056619D">
      <w:pPr>
        <w:jc w:val="center"/>
        <w:rPr>
          <w:bCs/>
          <w:sz w:val="28"/>
          <w:szCs w:val="28"/>
        </w:rPr>
      </w:pPr>
      <w:r w:rsidRPr="00AC05BE">
        <w:rPr>
          <w:bCs/>
          <w:sz w:val="28"/>
          <w:szCs w:val="28"/>
        </w:rPr>
        <w:t>20</w:t>
      </w:r>
      <w:r w:rsidR="00DF1817" w:rsidRPr="00AC05BE">
        <w:rPr>
          <w:bCs/>
          <w:sz w:val="28"/>
          <w:szCs w:val="28"/>
        </w:rPr>
        <w:t>2</w:t>
      </w:r>
      <w:r w:rsidR="00834DA8" w:rsidRPr="00AC05BE">
        <w:rPr>
          <w:bCs/>
          <w:sz w:val="28"/>
          <w:szCs w:val="28"/>
        </w:rPr>
        <w:t>3</w:t>
      </w:r>
    </w:p>
    <w:p w:rsidR="0057668B" w:rsidRPr="00AC05BE" w:rsidRDefault="0057668B" w:rsidP="00D60144">
      <w:pPr>
        <w:jc w:val="center"/>
        <w:rPr>
          <w:bCs/>
          <w:sz w:val="16"/>
          <w:szCs w:val="16"/>
        </w:rPr>
      </w:pPr>
      <w:r w:rsidRPr="00AC05BE">
        <w:rPr>
          <w:bCs/>
          <w:sz w:val="28"/>
          <w:szCs w:val="28"/>
        </w:rPr>
        <w:br w:type="page"/>
      </w:r>
    </w:p>
    <w:p w:rsidR="003A07A1" w:rsidRPr="00AC05BE" w:rsidRDefault="003A07A1" w:rsidP="00D60144">
      <w:pPr>
        <w:jc w:val="center"/>
        <w:rPr>
          <w:b/>
          <w:bCs/>
          <w:sz w:val="28"/>
          <w:szCs w:val="28"/>
        </w:rPr>
      </w:pPr>
      <w:r w:rsidRPr="00AC05BE">
        <w:rPr>
          <w:b/>
          <w:bCs/>
          <w:sz w:val="28"/>
          <w:szCs w:val="28"/>
        </w:rPr>
        <w:lastRenderedPageBreak/>
        <w:t>ЗМІСТ</w:t>
      </w:r>
    </w:p>
    <w:p w:rsidR="003A07A1" w:rsidRPr="00AC05BE" w:rsidRDefault="003A07A1" w:rsidP="00C773BF">
      <w:pPr>
        <w:ind w:left="180" w:right="-25"/>
        <w:jc w:val="center"/>
        <w:outlineLvl w:val="0"/>
        <w:rPr>
          <w:b/>
          <w:bCs/>
          <w:sz w:val="25"/>
          <w:szCs w:val="25"/>
        </w:rPr>
      </w:pPr>
      <w:r w:rsidRPr="00AC05BE">
        <w:rPr>
          <w:b/>
          <w:bCs/>
          <w:sz w:val="25"/>
          <w:szCs w:val="25"/>
        </w:rPr>
        <w:t xml:space="preserve">тендерної документації </w:t>
      </w:r>
    </w:p>
    <w:p w:rsidR="003A07A1" w:rsidRPr="0023441F" w:rsidRDefault="003A07A1" w:rsidP="00C773BF">
      <w:pPr>
        <w:ind w:left="360" w:right="-25" w:hanging="180"/>
        <w:jc w:val="both"/>
        <w:outlineLvl w:val="0"/>
        <w:rPr>
          <w:b/>
          <w:bCs/>
          <w:sz w:val="16"/>
          <w:szCs w:val="16"/>
        </w:rPr>
      </w:pPr>
    </w:p>
    <w:p w:rsidR="003A07A1" w:rsidRPr="00AC05BE" w:rsidRDefault="003A07A1" w:rsidP="0057668B">
      <w:pPr>
        <w:spacing w:before="80"/>
        <w:ind w:right="-23" w:firstLine="567"/>
        <w:outlineLvl w:val="0"/>
        <w:rPr>
          <w:b/>
          <w:bCs/>
          <w:sz w:val="24"/>
          <w:szCs w:val="24"/>
        </w:rPr>
      </w:pPr>
      <w:r w:rsidRPr="00AC05BE">
        <w:rPr>
          <w:b/>
          <w:bCs/>
          <w:sz w:val="24"/>
          <w:szCs w:val="24"/>
        </w:rPr>
        <w:t>Розділ І. Загальні положення</w:t>
      </w:r>
    </w:p>
    <w:p w:rsidR="003A07A1" w:rsidRPr="00AC05BE" w:rsidRDefault="000835FC" w:rsidP="0057668B">
      <w:pPr>
        <w:ind w:right="-25" w:firstLine="567"/>
        <w:jc w:val="both"/>
        <w:outlineLvl w:val="0"/>
        <w:rPr>
          <w:sz w:val="24"/>
          <w:szCs w:val="24"/>
        </w:rPr>
      </w:pPr>
      <w:r w:rsidRPr="00AC05BE">
        <w:rPr>
          <w:sz w:val="24"/>
          <w:szCs w:val="24"/>
        </w:rPr>
        <w:t xml:space="preserve">1. </w:t>
      </w:r>
      <w:r w:rsidR="003A07A1" w:rsidRPr="00AC05BE">
        <w:rPr>
          <w:sz w:val="24"/>
          <w:szCs w:val="24"/>
        </w:rPr>
        <w:t xml:space="preserve">Терміни, які вживаються в тендерній документації </w:t>
      </w:r>
    </w:p>
    <w:p w:rsidR="003A07A1" w:rsidRPr="00AC05BE" w:rsidRDefault="003A07A1" w:rsidP="0057668B">
      <w:pPr>
        <w:ind w:right="-25" w:firstLine="567"/>
        <w:jc w:val="both"/>
        <w:outlineLvl w:val="0"/>
        <w:rPr>
          <w:sz w:val="24"/>
          <w:szCs w:val="24"/>
        </w:rPr>
      </w:pPr>
      <w:r w:rsidRPr="00AC05BE">
        <w:rPr>
          <w:sz w:val="24"/>
          <w:szCs w:val="24"/>
        </w:rPr>
        <w:t>2. Інформація про замовника торгів</w:t>
      </w:r>
    </w:p>
    <w:p w:rsidR="003A07A1" w:rsidRPr="00AC05BE" w:rsidRDefault="003A07A1" w:rsidP="0057668B">
      <w:pPr>
        <w:ind w:right="-25" w:firstLine="567"/>
        <w:jc w:val="both"/>
        <w:outlineLvl w:val="0"/>
        <w:rPr>
          <w:sz w:val="24"/>
          <w:szCs w:val="24"/>
        </w:rPr>
      </w:pPr>
      <w:r w:rsidRPr="00AC05BE">
        <w:rPr>
          <w:sz w:val="24"/>
          <w:szCs w:val="24"/>
        </w:rPr>
        <w:t xml:space="preserve">3. Процедура закупівлі </w:t>
      </w:r>
    </w:p>
    <w:p w:rsidR="003A07A1" w:rsidRPr="00AC05BE" w:rsidRDefault="003A07A1" w:rsidP="0057668B">
      <w:pPr>
        <w:ind w:right="-25" w:firstLine="567"/>
        <w:jc w:val="both"/>
        <w:outlineLvl w:val="0"/>
        <w:rPr>
          <w:sz w:val="24"/>
          <w:szCs w:val="24"/>
        </w:rPr>
      </w:pPr>
      <w:r w:rsidRPr="00AC05BE">
        <w:rPr>
          <w:sz w:val="24"/>
          <w:szCs w:val="24"/>
        </w:rPr>
        <w:t>4. Інформація про предмет закупівлі</w:t>
      </w:r>
    </w:p>
    <w:p w:rsidR="003A07A1" w:rsidRPr="00AC05BE" w:rsidRDefault="003A07A1" w:rsidP="0057668B">
      <w:pPr>
        <w:ind w:right="-25" w:firstLine="567"/>
        <w:jc w:val="both"/>
        <w:outlineLvl w:val="0"/>
        <w:rPr>
          <w:sz w:val="24"/>
          <w:szCs w:val="24"/>
        </w:rPr>
      </w:pPr>
      <w:r w:rsidRPr="00AC05BE">
        <w:rPr>
          <w:sz w:val="24"/>
          <w:szCs w:val="24"/>
        </w:rPr>
        <w:t>5. Недискримінація учасників</w:t>
      </w:r>
    </w:p>
    <w:p w:rsidR="003A07A1" w:rsidRPr="00AC05BE" w:rsidRDefault="003A07A1" w:rsidP="0057668B">
      <w:pPr>
        <w:ind w:right="-25" w:firstLine="567"/>
        <w:jc w:val="both"/>
        <w:outlineLvl w:val="0"/>
        <w:rPr>
          <w:sz w:val="24"/>
          <w:szCs w:val="24"/>
        </w:rPr>
      </w:pPr>
      <w:r w:rsidRPr="00AC05BE">
        <w:rPr>
          <w:sz w:val="24"/>
          <w:szCs w:val="24"/>
        </w:rPr>
        <w:t xml:space="preserve">6. Інформація про валюту, у якій повинно бути розраховано і зазначено ціну тендерної пропозиції </w:t>
      </w:r>
    </w:p>
    <w:p w:rsidR="003A07A1" w:rsidRPr="00AC05BE" w:rsidRDefault="003A07A1" w:rsidP="0057668B">
      <w:pPr>
        <w:ind w:right="-25" w:firstLine="567"/>
        <w:jc w:val="both"/>
        <w:outlineLvl w:val="0"/>
        <w:rPr>
          <w:sz w:val="24"/>
          <w:szCs w:val="24"/>
        </w:rPr>
      </w:pPr>
      <w:r w:rsidRPr="00AC05BE">
        <w:rPr>
          <w:sz w:val="24"/>
          <w:szCs w:val="24"/>
        </w:rPr>
        <w:t xml:space="preserve">7. Інформація про мову (мови), якою (якими) повинно бути складено тендерні пропозиції </w:t>
      </w:r>
    </w:p>
    <w:p w:rsidR="003A07A1" w:rsidRPr="00AC05BE" w:rsidRDefault="003A07A1" w:rsidP="0057668B">
      <w:pPr>
        <w:spacing w:before="80"/>
        <w:ind w:right="-23" w:firstLine="567"/>
        <w:jc w:val="both"/>
        <w:outlineLvl w:val="0"/>
        <w:rPr>
          <w:b/>
          <w:bCs/>
          <w:sz w:val="24"/>
          <w:szCs w:val="24"/>
        </w:rPr>
      </w:pPr>
      <w:r w:rsidRPr="00AC05BE">
        <w:rPr>
          <w:b/>
          <w:bCs/>
          <w:sz w:val="24"/>
          <w:szCs w:val="24"/>
        </w:rPr>
        <w:t>Розділ ІІ. Порядок унесення змін та надання роз’яснень до тендерної документації</w:t>
      </w:r>
    </w:p>
    <w:p w:rsidR="003A07A1" w:rsidRPr="00AC05BE" w:rsidRDefault="003A07A1" w:rsidP="0057668B">
      <w:pPr>
        <w:ind w:firstLine="567"/>
        <w:jc w:val="both"/>
        <w:rPr>
          <w:sz w:val="24"/>
          <w:szCs w:val="24"/>
        </w:rPr>
      </w:pPr>
      <w:r w:rsidRPr="00AC05BE">
        <w:rPr>
          <w:sz w:val="24"/>
          <w:szCs w:val="24"/>
        </w:rPr>
        <w:t>1. Процедура надання роз’яснень щодо тендерної документації</w:t>
      </w:r>
    </w:p>
    <w:p w:rsidR="003A07A1" w:rsidRPr="00AC05BE" w:rsidRDefault="003A07A1" w:rsidP="0057668B">
      <w:pPr>
        <w:ind w:firstLine="567"/>
        <w:jc w:val="both"/>
        <w:rPr>
          <w:sz w:val="24"/>
          <w:szCs w:val="24"/>
        </w:rPr>
      </w:pPr>
      <w:r w:rsidRPr="00AC05BE">
        <w:rPr>
          <w:sz w:val="24"/>
          <w:szCs w:val="24"/>
        </w:rPr>
        <w:t>2. Унесення змін до тендерної документації</w:t>
      </w:r>
    </w:p>
    <w:p w:rsidR="003A07A1" w:rsidRPr="00AC05BE" w:rsidRDefault="003A07A1" w:rsidP="0057668B">
      <w:pPr>
        <w:tabs>
          <w:tab w:val="num" w:pos="360"/>
        </w:tabs>
        <w:spacing w:before="80"/>
        <w:ind w:firstLine="567"/>
        <w:jc w:val="both"/>
        <w:rPr>
          <w:b/>
          <w:bCs/>
          <w:sz w:val="24"/>
          <w:szCs w:val="24"/>
        </w:rPr>
      </w:pPr>
      <w:r w:rsidRPr="00AC05BE">
        <w:rPr>
          <w:b/>
          <w:bCs/>
          <w:sz w:val="24"/>
          <w:szCs w:val="24"/>
        </w:rPr>
        <w:t>Розділ ІІІ. Інструкція з підготовки тендерної пропозиції</w:t>
      </w:r>
    </w:p>
    <w:p w:rsidR="003A07A1" w:rsidRPr="00AC05BE" w:rsidRDefault="003A07A1" w:rsidP="0057668B">
      <w:pPr>
        <w:ind w:right="-52" w:firstLine="567"/>
        <w:jc w:val="both"/>
        <w:rPr>
          <w:sz w:val="24"/>
          <w:szCs w:val="24"/>
        </w:rPr>
      </w:pPr>
      <w:r w:rsidRPr="00AC05BE">
        <w:rPr>
          <w:sz w:val="24"/>
          <w:szCs w:val="24"/>
        </w:rPr>
        <w:t xml:space="preserve">1. Зміст та спосіб подання тендерної пропозиції </w:t>
      </w:r>
    </w:p>
    <w:p w:rsidR="003A07A1" w:rsidRPr="00AC05BE" w:rsidRDefault="003A07A1" w:rsidP="0057668B">
      <w:pPr>
        <w:ind w:right="-52" w:firstLine="567"/>
        <w:jc w:val="both"/>
        <w:rPr>
          <w:sz w:val="24"/>
          <w:szCs w:val="24"/>
        </w:rPr>
      </w:pPr>
      <w:r w:rsidRPr="00AC05BE">
        <w:rPr>
          <w:sz w:val="24"/>
          <w:szCs w:val="24"/>
        </w:rPr>
        <w:t>2.</w:t>
      </w:r>
      <w:r w:rsidR="00944C59" w:rsidRPr="00AC05BE">
        <w:rPr>
          <w:sz w:val="24"/>
          <w:szCs w:val="24"/>
        </w:rPr>
        <w:t xml:space="preserve"> </w:t>
      </w:r>
      <w:r w:rsidR="00F41315">
        <w:rPr>
          <w:sz w:val="24"/>
          <w:szCs w:val="24"/>
        </w:rPr>
        <w:t>Розмір та умови надання з</w:t>
      </w:r>
      <w:r w:rsidRPr="00AC05BE">
        <w:rPr>
          <w:sz w:val="24"/>
          <w:szCs w:val="24"/>
        </w:rPr>
        <w:t>абезпечення тендерної пропозиції</w:t>
      </w:r>
    </w:p>
    <w:p w:rsidR="003A07A1" w:rsidRPr="00AC05BE" w:rsidRDefault="003A07A1" w:rsidP="0057668B">
      <w:pPr>
        <w:ind w:right="-52" w:firstLine="567"/>
        <w:jc w:val="both"/>
        <w:rPr>
          <w:sz w:val="24"/>
          <w:szCs w:val="24"/>
        </w:rPr>
      </w:pPr>
      <w:r w:rsidRPr="00AC05BE">
        <w:rPr>
          <w:sz w:val="24"/>
          <w:szCs w:val="24"/>
        </w:rPr>
        <w:t>3.</w:t>
      </w:r>
      <w:r w:rsidR="00944C59" w:rsidRPr="00AC05BE">
        <w:rPr>
          <w:sz w:val="24"/>
          <w:szCs w:val="24"/>
        </w:rPr>
        <w:t xml:space="preserve"> </w:t>
      </w:r>
      <w:r w:rsidRPr="00AC05BE">
        <w:rPr>
          <w:sz w:val="24"/>
          <w:szCs w:val="24"/>
        </w:rPr>
        <w:t>Умови повернення чи неповернення забезпечення тендерної пропозиції</w:t>
      </w:r>
    </w:p>
    <w:p w:rsidR="00D00C0A" w:rsidRPr="00AC05BE" w:rsidRDefault="00D00C0A" w:rsidP="0057668B">
      <w:pPr>
        <w:ind w:firstLine="567"/>
        <w:jc w:val="both"/>
        <w:rPr>
          <w:sz w:val="24"/>
          <w:szCs w:val="24"/>
        </w:rPr>
      </w:pPr>
      <w:r w:rsidRPr="00D00C0A">
        <w:rPr>
          <w:sz w:val="24"/>
          <w:szCs w:val="24"/>
        </w:rPr>
        <w:t>4. Строк дії тендерної пропозиції, протягом якого тендерні пропозиції вважаються дійсними</w:t>
      </w:r>
      <w:r>
        <w:rPr>
          <w:sz w:val="24"/>
          <w:szCs w:val="24"/>
        </w:rPr>
        <w:t>.</w:t>
      </w:r>
    </w:p>
    <w:p w:rsidR="003A07A1" w:rsidRPr="00AC05BE" w:rsidRDefault="00D00C0A" w:rsidP="00D00C0A">
      <w:pPr>
        <w:ind w:right="-52" w:firstLine="567"/>
        <w:jc w:val="both"/>
        <w:rPr>
          <w:sz w:val="24"/>
          <w:szCs w:val="24"/>
        </w:rPr>
      </w:pPr>
      <w:r w:rsidRPr="00D00C0A">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3A07A1" w:rsidRPr="00AC05BE" w:rsidRDefault="003A07A1" w:rsidP="0057668B">
      <w:pPr>
        <w:ind w:firstLine="567"/>
        <w:jc w:val="both"/>
        <w:rPr>
          <w:sz w:val="24"/>
          <w:szCs w:val="24"/>
        </w:rPr>
      </w:pPr>
      <w:r w:rsidRPr="00AC05BE">
        <w:rPr>
          <w:sz w:val="24"/>
          <w:szCs w:val="24"/>
        </w:rPr>
        <w:t>6. Інформація про</w:t>
      </w:r>
      <w:r w:rsidR="001D7F40" w:rsidRPr="00AC05BE">
        <w:rPr>
          <w:sz w:val="24"/>
          <w:szCs w:val="24"/>
        </w:rPr>
        <w:t xml:space="preserve"> </w:t>
      </w:r>
      <w:r w:rsidR="001D7F40" w:rsidRPr="00AC05BE">
        <w:rPr>
          <w:rFonts w:eastAsia="Times New Roman"/>
          <w:color w:val="000000"/>
          <w:sz w:val="24"/>
          <w:szCs w:val="24"/>
        </w:rPr>
        <w:t>необхідні</w:t>
      </w:r>
      <w:r w:rsidRPr="00AC05BE">
        <w:rPr>
          <w:sz w:val="24"/>
          <w:szCs w:val="24"/>
        </w:rPr>
        <w:t xml:space="preserve"> технічні, якісні та кількісні характеристики предмета закупівлі</w:t>
      </w:r>
      <w:r w:rsidR="001D7F40" w:rsidRPr="00AC05BE">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rsidR="003A07A1" w:rsidRPr="00AC05BE" w:rsidRDefault="003A07A1" w:rsidP="0057668B">
      <w:pPr>
        <w:ind w:firstLine="567"/>
        <w:jc w:val="both"/>
        <w:rPr>
          <w:sz w:val="24"/>
          <w:szCs w:val="24"/>
        </w:rPr>
      </w:pPr>
      <w:r w:rsidRPr="00AC05BE">
        <w:rPr>
          <w:sz w:val="24"/>
          <w:szCs w:val="24"/>
        </w:rPr>
        <w:t xml:space="preserve">7. </w:t>
      </w:r>
      <w:r w:rsidR="001D7F40" w:rsidRPr="00AC05BE">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3A07A1" w:rsidRPr="00AC05BE" w:rsidRDefault="003A07A1" w:rsidP="0057668B">
      <w:pPr>
        <w:ind w:firstLine="567"/>
        <w:jc w:val="both"/>
        <w:rPr>
          <w:bCs/>
          <w:sz w:val="24"/>
          <w:szCs w:val="24"/>
          <w:lang w:eastAsia="uk-UA"/>
        </w:rPr>
      </w:pPr>
      <w:r w:rsidRPr="00AC05BE">
        <w:rPr>
          <w:sz w:val="24"/>
          <w:szCs w:val="24"/>
        </w:rPr>
        <w:t xml:space="preserve">8. </w:t>
      </w:r>
      <w:r w:rsidR="001D7F40" w:rsidRPr="00AC05BE">
        <w:rPr>
          <w:bCs/>
          <w:sz w:val="24"/>
          <w:szCs w:val="24"/>
          <w:lang w:eastAsia="uk-UA"/>
        </w:rPr>
        <w:t>Інформація про субпідрядника (у випадку закупівлі робіт або послуг)</w:t>
      </w:r>
    </w:p>
    <w:p w:rsidR="001D7F40" w:rsidRPr="00AC05BE" w:rsidRDefault="001D7F40" w:rsidP="0057668B">
      <w:pPr>
        <w:ind w:firstLine="567"/>
        <w:jc w:val="both"/>
        <w:rPr>
          <w:sz w:val="24"/>
          <w:szCs w:val="24"/>
        </w:rPr>
      </w:pPr>
      <w:r w:rsidRPr="00AC05BE">
        <w:rPr>
          <w:bCs/>
          <w:sz w:val="24"/>
          <w:szCs w:val="24"/>
          <w:lang w:eastAsia="uk-UA"/>
        </w:rPr>
        <w:t>9. Унесення змін або відкликання тендерної пропозиції учасником</w:t>
      </w:r>
    </w:p>
    <w:p w:rsidR="003A07A1" w:rsidRPr="00AC05BE" w:rsidRDefault="003A07A1" w:rsidP="0057668B">
      <w:pPr>
        <w:spacing w:before="80"/>
        <w:ind w:firstLine="567"/>
        <w:jc w:val="both"/>
        <w:rPr>
          <w:b/>
          <w:bCs/>
          <w:sz w:val="24"/>
          <w:szCs w:val="24"/>
        </w:rPr>
      </w:pPr>
      <w:r w:rsidRPr="00AC05BE">
        <w:rPr>
          <w:b/>
          <w:bCs/>
          <w:sz w:val="24"/>
          <w:szCs w:val="24"/>
        </w:rPr>
        <w:t xml:space="preserve">Розділ IV. Подання та розкриття тендерної пропозиції </w:t>
      </w:r>
    </w:p>
    <w:p w:rsidR="003A07A1" w:rsidRPr="00AC05BE" w:rsidRDefault="003A07A1" w:rsidP="0057668B">
      <w:pPr>
        <w:ind w:firstLine="567"/>
        <w:jc w:val="both"/>
        <w:rPr>
          <w:sz w:val="24"/>
          <w:szCs w:val="24"/>
        </w:rPr>
      </w:pPr>
      <w:r w:rsidRPr="00AC05BE">
        <w:rPr>
          <w:sz w:val="24"/>
          <w:szCs w:val="24"/>
        </w:rPr>
        <w:t>1. Кінцевий строк подання тендерної пропозиції</w:t>
      </w:r>
    </w:p>
    <w:p w:rsidR="003A07A1" w:rsidRPr="00AC05BE" w:rsidRDefault="003A07A1" w:rsidP="0057668B">
      <w:pPr>
        <w:ind w:firstLine="567"/>
        <w:jc w:val="both"/>
        <w:rPr>
          <w:sz w:val="24"/>
          <w:szCs w:val="24"/>
        </w:rPr>
      </w:pPr>
      <w:r w:rsidRPr="00AC05BE">
        <w:rPr>
          <w:sz w:val="24"/>
          <w:szCs w:val="24"/>
        </w:rPr>
        <w:t>2. Дата та час розкриття тендерної пропозиції</w:t>
      </w:r>
    </w:p>
    <w:p w:rsidR="003A07A1" w:rsidRPr="00AC05BE" w:rsidRDefault="003A07A1" w:rsidP="0057668B">
      <w:pPr>
        <w:spacing w:before="80"/>
        <w:ind w:firstLine="567"/>
        <w:jc w:val="both"/>
        <w:rPr>
          <w:b/>
          <w:bCs/>
          <w:sz w:val="24"/>
          <w:szCs w:val="24"/>
        </w:rPr>
      </w:pPr>
      <w:r w:rsidRPr="00AC05BE">
        <w:rPr>
          <w:b/>
          <w:bCs/>
          <w:sz w:val="24"/>
          <w:szCs w:val="24"/>
        </w:rPr>
        <w:t>Розділ V. Оцінка тендерної пропозиції</w:t>
      </w:r>
    </w:p>
    <w:p w:rsidR="003A07A1" w:rsidRPr="00AC05BE" w:rsidRDefault="001D7F40" w:rsidP="0057668B">
      <w:pPr>
        <w:ind w:firstLine="567"/>
        <w:jc w:val="both"/>
        <w:rPr>
          <w:sz w:val="24"/>
          <w:szCs w:val="24"/>
        </w:rPr>
      </w:pPr>
      <w:r w:rsidRPr="00AC05BE">
        <w:rPr>
          <w:sz w:val="24"/>
          <w:szCs w:val="24"/>
        </w:rPr>
        <w:t xml:space="preserve">1. </w:t>
      </w:r>
      <w:r w:rsidR="003A07A1" w:rsidRPr="00AC05BE">
        <w:rPr>
          <w:sz w:val="24"/>
          <w:szCs w:val="24"/>
        </w:rPr>
        <w:t>Перелік критеріїв та методика оцінки тендерної пропозиції із зазначенням питомої ваги критерію</w:t>
      </w:r>
    </w:p>
    <w:p w:rsidR="001D7F40" w:rsidRPr="00AC05BE" w:rsidRDefault="001D7F40" w:rsidP="0057668B">
      <w:pPr>
        <w:ind w:firstLine="567"/>
        <w:jc w:val="both"/>
        <w:rPr>
          <w:sz w:val="24"/>
          <w:szCs w:val="24"/>
        </w:rPr>
      </w:pPr>
      <w:r w:rsidRPr="00AC05BE">
        <w:rPr>
          <w:sz w:val="24"/>
          <w:szCs w:val="24"/>
        </w:rPr>
        <w:t xml:space="preserve">2. </w:t>
      </w:r>
      <w:r w:rsidRPr="00AC05BE">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A07A1" w:rsidRPr="00AC05BE" w:rsidRDefault="001D7F40" w:rsidP="0057668B">
      <w:pPr>
        <w:ind w:firstLine="567"/>
        <w:jc w:val="both"/>
        <w:rPr>
          <w:sz w:val="24"/>
          <w:szCs w:val="24"/>
        </w:rPr>
      </w:pPr>
      <w:r w:rsidRPr="00AC05BE">
        <w:rPr>
          <w:sz w:val="24"/>
          <w:szCs w:val="24"/>
        </w:rPr>
        <w:t>3</w:t>
      </w:r>
      <w:r w:rsidR="003A07A1" w:rsidRPr="00AC05BE">
        <w:rPr>
          <w:sz w:val="24"/>
          <w:szCs w:val="24"/>
        </w:rPr>
        <w:t>. Інша інформація</w:t>
      </w:r>
    </w:p>
    <w:p w:rsidR="003A07A1" w:rsidRPr="00AC05BE" w:rsidRDefault="001D7F40" w:rsidP="0057668B">
      <w:pPr>
        <w:ind w:firstLine="567"/>
        <w:jc w:val="both"/>
        <w:rPr>
          <w:sz w:val="24"/>
          <w:szCs w:val="24"/>
        </w:rPr>
      </w:pPr>
      <w:r w:rsidRPr="00AC05BE">
        <w:rPr>
          <w:sz w:val="24"/>
          <w:szCs w:val="24"/>
        </w:rPr>
        <w:t>4</w:t>
      </w:r>
      <w:r w:rsidR="003A07A1" w:rsidRPr="00AC05BE">
        <w:rPr>
          <w:sz w:val="24"/>
          <w:szCs w:val="24"/>
        </w:rPr>
        <w:t>.</w:t>
      </w:r>
      <w:r w:rsidR="00944C59" w:rsidRPr="00AC05BE">
        <w:rPr>
          <w:sz w:val="24"/>
          <w:szCs w:val="24"/>
        </w:rPr>
        <w:t xml:space="preserve"> </w:t>
      </w:r>
      <w:r w:rsidR="003A07A1" w:rsidRPr="00AC05BE">
        <w:rPr>
          <w:sz w:val="24"/>
          <w:szCs w:val="24"/>
        </w:rPr>
        <w:t>Відхилення тендерних пропозицій</w:t>
      </w:r>
    </w:p>
    <w:p w:rsidR="003A07A1" w:rsidRPr="00AC05BE" w:rsidRDefault="003A07A1" w:rsidP="0057668B">
      <w:pPr>
        <w:spacing w:before="80"/>
        <w:ind w:firstLine="567"/>
        <w:jc w:val="both"/>
        <w:rPr>
          <w:b/>
          <w:bCs/>
          <w:sz w:val="24"/>
          <w:szCs w:val="24"/>
        </w:rPr>
      </w:pPr>
      <w:r w:rsidRPr="00AC05BE">
        <w:rPr>
          <w:b/>
          <w:bCs/>
          <w:sz w:val="24"/>
          <w:szCs w:val="24"/>
        </w:rPr>
        <w:t>Розділ VI. Результати торгів та укладання договору про закупівлю</w:t>
      </w:r>
    </w:p>
    <w:p w:rsidR="003A07A1" w:rsidRPr="00AC05BE" w:rsidRDefault="003A07A1" w:rsidP="0057668B">
      <w:pPr>
        <w:ind w:firstLine="567"/>
        <w:jc w:val="both"/>
        <w:rPr>
          <w:sz w:val="24"/>
          <w:szCs w:val="24"/>
        </w:rPr>
      </w:pPr>
      <w:r w:rsidRPr="00AC05BE">
        <w:rPr>
          <w:sz w:val="24"/>
          <w:szCs w:val="24"/>
        </w:rPr>
        <w:t xml:space="preserve">1. Відміна </w:t>
      </w:r>
      <w:r w:rsidR="00F41315">
        <w:rPr>
          <w:sz w:val="24"/>
          <w:szCs w:val="24"/>
        </w:rPr>
        <w:t>відкритих торгів</w:t>
      </w:r>
    </w:p>
    <w:p w:rsidR="003A07A1" w:rsidRPr="00AC05BE" w:rsidRDefault="003A07A1" w:rsidP="0057668B">
      <w:pPr>
        <w:ind w:firstLine="567"/>
        <w:jc w:val="both"/>
        <w:rPr>
          <w:sz w:val="24"/>
          <w:szCs w:val="24"/>
        </w:rPr>
      </w:pPr>
      <w:r w:rsidRPr="00AC05BE">
        <w:rPr>
          <w:sz w:val="24"/>
          <w:szCs w:val="24"/>
        </w:rPr>
        <w:t>2. Строк укладання договору</w:t>
      </w:r>
    </w:p>
    <w:p w:rsidR="003A07A1" w:rsidRPr="00AC05BE" w:rsidRDefault="003A07A1" w:rsidP="0057668B">
      <w:pPr>
        <w:ind w:firstLine="567"/>
        <w:jc w:val="both"/>
        <w:rPr>
          <w:sz w:val="24"/>
          <w:szCs w:val="24"/>
        </w:rPr>
      </w:pPr>
      <w:r w:rsidRPr="00AC05BE">
        <w:rPr>
          <w:sz w:val="24"/>
          <w:szCs w:val="24"/>
        </w:rPr>
        <w:t>3. Про</w:t>
      </w:r>
      <w:r w:rsidR="00F41315">
        <w:rPr>
          <w:sz w:val="24"/>
          <w:szCs w:val="24"/>
        </w:rPr>
        <w:t>є</w:t>
      </w:r>
      <w:r w:rsidRPr="00AC05BE">
        <w:rPr>
          <w:sz w:val="24"/>
          <w:szCs w:val="24"/>
        </w:rPr>
        <w:t>кт договору про закупівлю</w:t>
      </w:r>
    </w:p>
    <w:p w:rsidR="003A07A1" w:rsidRPr="00AC05BE" w:rsidRDefault="003A07A1" w:rsidP="0057668B">
      <w:pPr>
        <w:ind w:firstLine="567"/>
        <w:jc w:val="both"/>
        <w:rPr>
          <w:sz w:val="24"/>
          <w:szCs w:val="24"/>
        </w:rPr>
      </w:pPr>
      <w:r w:rsidRPr="00AC05BE">
        <w:rPr>
          <w:sz w:val="24"/>
          <w:szCs w:val="24"/>
        </w:rPr>
        <w:t>4. Істотні умови, що обов’язково включаються до договору про закупівлю</w:t>
      </w:r>
    </w:p>
    <w:p w:rsidR="003A07A1" w:rsidRPr="00AC05BE" w:rsidRDefault="003A07A1" w:rsidP="0057668B">
      <w:pPr>
        <w:ind w:firstLine="567"/>
        <w:jc w:val="both"/>
        <w:rPr>
          <w:sz w:val="24"/>
          <w:szCs w:val="24"/>
        </w:rPr>
      </w:pPr>
      <w:r w:rsidRPr="00AC05BE">
        <w:rPr>
          <w:sz w:val="24"/>
          <w:szCs w:val="24"/>
        </w:rPr>
        <w:t>5. Дії замовника при відмові переможця торгів підписати договір про закупівлю</w:t>
      </w:r>
    </w:p>
    <w:p w:rsidR="003A07A1" w:rsidRPr="00AC05BE" w:rsidRDefault="003A07A1" w:rsidP="0057668B">
      <w:pPr>
        <w:ind w:firstLine="567"/>
        <w:jc w:val="both"/>
        <w:rPr>
          <w:sz w:val="24"/>
          <w:szCs w:val="24"/>
        </w:rPr>
      </w:pPr>
      <w:r w:rsidRPr="00AC05BE">
        <w:rPr>
          <w:sz w:val="24"/>
          <w:szCs w:val="24"/>
        </w:rPr>
        <w:t>6. Забезпечення виконання договору про закупівлю</w:t>
      </w:r>
    </w:p>
    <w:p w:rsidR="003A07A1" w:rsidRPr="00AC05BE" w:rsidRDefault="003A07A1" w:rsidP="0057668B">
      <w:pPr>
        <w:ind w:firstLine="567"/>
        <w:jc w:val="both"/>
        <w:rPr>
          <w:sz w:val="24"/>
          <w:szCs w:val="24"/>
        </w:rPr>
      </w:pPr>
    </w:p>
    <w:p w:rsidR="003A07A1" w:rsidRPr="00AC05BE" w:rsidRDefault="003A07A1" w:rsidP="0057668B">
      <w:pPr>
        <w:tabs>
          <w:tab w:val="left" w:pos="0"/>
        </w:tabs>
        <w:ind w:right="-25" w:firstLine="567"/>
        <w:jc w:val="both"/>
        <w:rPr>
          <w:sz w:val="24"/>
          <w:szCs w:val="24"/>
        </w:rPr>
      </w:pPr>
      <w:r w:rsidRPr="00AC05BE">
        <w:rPr>
          <w:b/>
          <w:bCs/>
          <w:sz w:val="24"/>
          <w:szCs w:val="24"/>
        </w:rPr>
        <w:t>ДОДАТОК 1.</w:t>
      </w:r>
      <w:r w:rsidR="008663A7" w:rsidRPr="00AC05BE">
        <w:rPr>
          <w:b/>
          <w:bCs/>
          <w:sz w:val="24"/>
          <w:szCs w:val="24"/>
        </w:rPr>
        <w:t xml:space="preserve"> </w:t>
      </w:r>
      <w:r w:rsidRPr="00AC05BE">
        <w:rPr>
          <w:sz w:val="24"/>
          <w:szCs w:val="24"/>
        </w:rPr>
        <w:t>Інформація про необхідні технічні, якісні та кількісні характеристики предмету закупівлі</w:t>
      </w:r>
      <w:r w:rsidR="008663A7" w:rsidRPr="00AC05BE">
        <w:rPr>
          <w:sz w:val="24"/>
          <w:szCs w:val="24"/>
        </w:rPr>
        <w:t>.</w:t>
      </w:r>
    </w:p>
    <w:p w:rsidR="003A07A1" w:rsidRPr="00AC05BE" w:rsidRDefault="003A07A1" w:rsidP="0057668B">
      <w:pPr>
        <w:tabs>
          <w:tab w:val="left" w:pos="0"/>
        </w:tabs>
        <w:ind w:right="-25" w:firstLine="567"/>
        <w:jc w:val="both"/>
        <w:rPr>
          <w:color w:val="000000"/>
          <w:sz w:val="24"/>
          <w:szCs w:val="24"/>
        </w:rPr>
      </w:pPr>
      <w:r w:rsidRPr="00AC05BE">
        <w:rPr>
          <w:b/>
          <w:bCs/>
          <w:color w:val="000000"/>
          <w:sz w:val="24"/>
          <w:szCs w:val="24"/>
        </w:rPr>
        <w:t xml:space="preserve">ДОДАТОК 2. </w:t>
      </w:r>
      <w:r w:rsidRPr="00AC05BE">
        <w:rPr>
          <w:color w:val="000000"/>
          <w:sz w:val="24"/>
          <w:szCs w:val="24"/>
        </w:rPr>
        <w:t>Про</w:t>
      </w:r>
      <w:r w:rsidR="00F41315">
        <w:rPr>
          <w:color w:val="000000"/>
          <w:sz w:val="24"/>
          <w:szCs w:val="24"/>
        </w:rPr>
        <w:t>є</w:t>
      </w:r>
      <w:r w:rsidRPr="00AC05BE">
        <w:rPr>
          <w:color w:val="000000"/>
          <w:sz w:val="24"/>
          <w:szCs w:val="24"/>
        </w:rPr>
        <w:t>кт</w:t>
      </w:r>
      <w:r w:rsidR="0056619D" w:rsidRPr="00AC05BE">
        <w:rPr>
          <w:color w:val="000000"/>
          <w:sz w:val="24"/>
          <w:szCs w:val="24"/>
        </w:rPr>
        <w:t xml:space="preserve"> </w:t>
      </w:r>
      <w:r w:rsidRPr="00AC05BE">
        <w:rPr>
          <w:color w:val="000000"/>
          <w:sz w:val="24"/>
          <w:szCs w:val="24"/>
        </w:rPr>
        <w:t>договору</w:t>
      </w:r>
      <w:r w:rsidR="008663A7" w:rsidRPr="00AC05BE">
        <w:rPr>
          <w:color w:val="000000"/>
          <w:sz w:val="24"/>
          <w:szCs w:val="24"/>
        </w:rPr>
        <w:t>.</w:t>
      </w:r>
    </w:p>
    <w:p w:rsidR="0019115A" w:rsidRPr="00AC05BE" w:rsidRDefault="0019115A" w:rsidP="0057668B">
      <w:pPr>
        <w:tabs>
          <w:tab w:val="left" w:pos="0"/>
        </w:tabs>
        <w:ind w:firstLine="567"/>
        <w:jc w:val="both"/>
        <w:rPr>
          <w:b/>
          <w:bCs/>
          <w:sz w:val="24"/>
          <w:szCs w:val="24"/>
        </w:rPr>
      </w:pPr>
      <w:r w:rsidRPr="00AC05BE">
        <w:rPr>
          <w:b/>
          <w:bCs/>
          <w:sz w:val="24"/>
          <w:szCs w:val="24"/>
        </w:rPr>
        <w:t xml:space="preserve">ДОДАТОК 3. </w:t>
      </w:r>
      <w:r w:rsidRPr="00AC05BE">
        <w:rPr>
          <w:bCs/>
          <w:sz w:val="24"/>
          <w:szCs w:val="24"/>
        </w:rPr>
        <w:t>Форма тендерної пропозиції</w:t>
      </w:r>
    </w:p>
    <w:p w:rsidR="003A07A1" w:rsidRPr="00AC05BE" w:rsidRDefault="00702977" w:rsidP="00C773BF">
      <w:pPr>
        <w:ind w:right="-25"/>
        <w:jc w:val="center"/>
        <w:outlineLvl w:val="0"/>
        <w:rPr>
          <w:b/>
          <w:bCs/>
          <w:sz w:val="16"/>
          <w:szCs w:val="16"/>
        </w:rPr>
      </w:pPr>
      <w:r w:rsidRPr="00AC05BE">
        <w:rPr>
          <w:b/>
          <w:bCs/>
          <w:sz w:val="28"/>
          <w:szCs w:val="28"/>
        </w:rPr>
        <w:br w:type="page"/>
      </w:r>
    </w:p>
    <w:tbl>
      <w:tblPr>
        <w:tblW w:w="4981" w:type="pct"/>
        <w:tblInd w:w="8"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3001"/>
        <w:gridCol w:w="6899"/>
      </w:tblGrid>
      <w:tr w:rsidR="003A07A1" w:rsidRPr="00AC05BE">
        <w:trPr>
          <w:trHeight w:val="337"/>
        </w:trPr>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jc w:val="center"/>
              <w:rPr>
                <w:b/>
                <w:bCs/>
                <w:sz w:val="26"/>
                <w:szCs w:val="26"/>
                <w:lang w:eastAsia="uk-UA"/>
              </w:rPr>
            </w:pPr>
            <w:r w:rsidRPr="00AC05BE">
              <w:rPr>
                <w:b/>
                <w:bCs/>
                <w:sz w:val="26"/>
                <w:szCs w:val="26"/>
                <w:bdr w:val="none" w:sz="0" w:space="0" w:color="auto" w:frame="1"/>
                <w:lang w:eastAsia="uk-UA"/>
              </w:rPr>
              <w:lastRenderedPageBreak/>
              <w:t>I. Загальні положення</w:t>
            </w:r>
          </w:p>
        </w:tc>
      </w:tr>
      <w:tr w:rsidR="003A07A1" w:rsidRPr="00AC05BE" w:rsidTr="00834DA8">
        <w:trPr>
          <w:trHeight w:val="165"/>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jc w:val="center"/>
              <w:rPr>
                <w:sz w:val="16"/>
                <w:szCs w:val="16"/>
                <w:highlight w:val="yellow"/>
                <w:lang w:eastAsia="uk-UA"/>
              </w:rPr>
            </w:pPr>
            <w:r w:rsidRPr="00AC05BE">
              <w:rPr>
                <w:sz w:val="16"/>
                <w:szCs w:val="16"/>
                <w:lang w:eastAsia="uk-UA"/>
              </w:rPr>
              <w:t>1</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jc w:val="center"/>
              <w:rPr>
                <w:sz w:val="16"/>
                <w:szCs w:val="16"/>
                <w:lang w:eastAsia="uk-UA"/>
              </w:rPr>
            </w:pPr>
            <w:r w:rsidRPr="00AC05BE">
              <w:rPr>
                <w:sz w:val="16"/>
                <w:szCs w:val="16"/>
                <w:lang w:eastAsia="uk-UA"/>
              </w:rPr>
              <w:t>2</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pStyle w:val="12"/>
              <w:spacing w:beforeLines="40" w:afterLines="40"/>
              <w:ind w:left="113" w:right="113"/>
              <w:rPr>
                <w:rFonts w:ascii="Times New Roman" w:hAnsi="Times New Roman" w:cs="Times New Roman"/>
                <w:b/>
                <w:bCs/>
                <w:sz w:val="24"/>
                <w:szCs w:val="24"/>
                <w:lang w:eastAsia="uk-UA"/>
              </w:rPr>
            </w:pPr>
            <w:r w:rsidRPr="00AC05BE">
              <w:rPr>
                <w:rFonts w:ascii="Times New Roman" w:hAnsi="Times New Roman" w:cs="Times New Roman"/>
                <w:b/>
                <w:bCs/>
                <w:sz w:val="24"/>
                <w:szCs w:val="24"/>
                <w:lang w:eastAsia="uk-UA"/>
              </w:rPr>
              <w:t>1.</w:t>
            </w:r>
            <w:r w:rsidR="000B5253" w:rsidRPr="00AC05BE">
              <w:rPr>
                <w:rFonts w:ascii="Times New Roman" w:hAnsi="Times New Roman" w:cs="Times New Roman"/>
                <w:b/>
                <w:bCs/>
                <w:sz w:val="24"/>
                <w:szCs w:val="24"/>
                <w:lang w:eastAsia="uk-UA"/>
              </w:rPr>
              <w:t xml:space="preserve"> </w:t>
            </w:r>
            <w:r w:rsidRPr="00AC05BE">
              <w:rPr>
                <w:rFonts w:ascii="Times New Roman" w:hAnsi="Times New Roman" w:cs="Times New Roman"/>
                <w:b/>
                <w:bCs/>
                <w:sz w:val="24"/>
                <w:szCs w:val="24"/>
                <w:lang w:eastAsia="uk-UA"/>
              </w:rPr>
              <w:t>Терміни, які вживаються в тендерній документації</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FE4BA8" w:rsidP="004332F9">
            <w:pPr>
              <w:spacing w:line="23" w:lineRule="atLeast"/>
              <w:ind w:left="113"/>
              <w:jc w:val="both"/>
              <w:rPr>
                <w:sz w:val="24"/>
                <w:szCs w:val="24"/>
                <w:lang w:eastAsia="uk-UA"/>
              </w:rPr>
            </w:pPr>
            <w:r w:rsidRPr="00AC05BE">
              <w:rPr>
                <w:rFonts w:cs="Courier New"/>
                <w:bCs/>
                <w:sz w:val="24"/>
                <w:szCs w:val="24"/>
              </w:rPr>
              <w:t xml:space="preserve">Тендерну документацію розроблено відповідно до вимог Закону України </w:t>
            </w:r>
            <w:r w:rsidR="004332F9" w:rsidRPr="00AC05BE">
              <w:rPr>
                <w:rFonts w:cs="Courier New"/>
                <w:bCs/>
                <w:sz w:val="24"/>
                <w:szCs w:val="24"/>
              </w:rPr>
              <w:t>«</w:t>
            </w:r>
            <w:r w:rsidRPr="00AC05BE">
              <w:rPr>
                <w:rFonts w:cs="Courier New"/>
                <w:bCs/>
                <w:sz w:val="24"/>
                <w:szCs w:val="24"/>
              </w:rPr>
              <w:t>Про публічні закупівлі</w:t>
            </w:r>
            <w:r w:rsidR="004332F9" w:rsidRPr="00AC05BE">
              <w:rPr>
                <w:rFonts w:cs="Courier New"/>
                <w:bCs/>
                <w:sz w:val="24"/>
                <w:szCs w:val="24"/>
              </w:rPr>
              <w:t>»</w:t>
            </w:r>
            <w:r w:rsidRPr="00AC05BE">
              <w:rPr>
                <w:rFonts w:cs="Courier New"/>
                <w:bCs/>
                <w:sz w:val="24"/>
                <w:szCs w:val="24"/>
              </w:rPr>
              <w:t xml:space="preserve">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крім терміну «аномально низька ціна тендерної пропозиції», що вживається в значенні, наведеному у пункті 2 Особливостей.</w:t>
            </w:r>
          </w:p>
        </w:tc>
      </w:tr>
      <w:tr w:rsidR="003A07A1" w:rsidRPr="00AC05BE" w:rsidTr="00834DA8">
        <w:trPr>
          <w:trHeight w:val="672"/>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2. Інформація про замовника торгів</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jc w:val="both"/>
              <w:rPr>
                <w:sz w:val="24"/>
                <w:szCs w:val="24"/>
                <w:lang w:eastAsia="uk-UA"/>
              </w:rPr>
            </w:pPr>
          </w:p>
        </w:tc>
      </w:tr>
      <w:tr w:rsidR="0056619D" w:rsidRPr="00AC05BE" w:rsidTr="00834DA8">
        <w:tc>
          <w:tcPr>
            <w:tcW w:w="1516" w:type="pct"/>
            <w:tcBorders>
              <w:top w:val="single" w:sz="6" w:space="0" w:color="000000"/>
              <w:left w:val="single" w:sz="6" w:space="0" w:color="000000"/>
              <w:bottom w:val="single" w:sz="6" w:space="0" w:color="000000"/>
              <w:right w:val="single" w:sz="6" w:space="0" w:color="000000"/>
            </w:tcBorders>
          </w:tcPr>
          <w:p w:rsidR="0056619D" w:rsidRPr="00AC05BE" w:rsidRDefault="0056619D" w:rsidP="000A6760">
            <w:pPr>
              <w:spacing w:beforeLines="40" w:afterLines="40"/>
              <w:ind w:left="113" w:right="113"/>
              <w:rPr>
                <w:sz w:val="24"/>
                <w:szCs w:val="24"/>
                <w:lang w:eastAsia="uk-UA"/>
              </w:rPr>
            </w:pPr>
            <w:r w:rsidRPr="00AC05BE">
              <w:rPr>
                <w:sz w:val="24"/>
                <w:szCs w:val="24"/>
                <w:lang w:eastAsia="uk-UA"/>
              </w:rPr>
              <w:t>повне найменування</w:t>
            </w:r>
          </w:p>
        </w:tc>
        <w:tc>
          <w:tcPr>
            <w:tcW w:w="3484" w:type="pct"/>
            <w:tcBorders>
              <w:top w:val="single" w:sz="6" w:space="0" w:color="000000"/>
              <w:left w:val="single" w:sz="6" w:space="0" w:color="000000"/>
              <w:bottom w:val="single" w:sz="6" w:space="0" w:color="000000"/>
              <w:right w:val="single" w:sz="6" w:space="0" w:color="000000"/>
            </w:tcBorders>
          </w:tcPr>
          <w:p w:rsidR="0056619D" w:rsidRPr="00AC05BE" w:rsidRDefault="0056619D" w:rsidP="00702977">
            <w:pPr>
              <w:spacing w:line="23" w:lineRule="atLeast"/>
              <w:ind w:left="113"/>
              <w:rPr>
                <w:rFonts w:eastAsia="Times New Roman"/>
                <w:color w:val="000000"/>
                <w:sz w:val="24"/>
                <w:szCs w:val="24"/>
              </w:rPr>
            </w:pPr>
            <w:r w:rsidRPr="00AC05BE">
              <w:rPr>
                <w:rFonts w:cs="Courier New"/>
                <w:bCs/>
                <w:sz w:val="24"/>
                <w:szCs w:val="24"/>
              </w:rPr>
              <w:t>Головне управління Пенсійного фонду України в Чернівецькій області</w:t>
            </w:r>
          </w:p>
        </w:tc>
      </w:tr>
      <w:tr w:rsidR="0056619D" w:rsidRPr="00AC05BE" w:rsidTr="00834DA8">
        <w:tc>
          <w:tcPr>
            <w:tcW w:w="1516" w:type="pct"/>
            <w:tcBorders>
              <w:top w:val="single" w:sz="6" w:space="0" w:color="000000"/>
              <w:left w:val="single" w:sz="6" w:space="0" w:color="000000"/>
              <w:bottom w:val="single" w:sz="6" w:space="0" w:color="000000"/>
              <w:right w:val="single" w:sz="6" w:space="0" w:color="000000"/>
            </w:tcBorders>
          </w:tcPr>
          <w:p w:rsidR="0056619D" w:rsidRPr="00AC05BE" w:rsidRDefault="0056619D" w:rsidP="000A6760">
            <w:pPr>
              <w:spacing w:beforeLines="40" w:afterLines="40"/>
              <w:ind w:left="113" w:right="113"/>
              <w:rPr>
                <w:sz w:val="24"/>
                <w:szCs w:val="24"/>
                <w:lang w:eastAsia="uk-UA"/>
              </w:rPr>
            </w:pPr>
            <w:r w:rsidRPr="00AC05BE">
              <w:rPr>
                <w:sz w:val="24"/>
                <w:szCs w:val="24"/>
                <w:lang w:eastAsia="uk-UA"/>
              </w:rPr>
              <w:t>місцезнаходження</w:t>
            </w:r>
          </w:p>
        </w:tc>
        <w:tc>
          <w:tcPr>
            <w:tcW w:w="3484" w:type="pct"/>
            <w:tcBorders>
              <w:top w:val="single" w:sz="6" w:space="0" w:color="000000"/>
              <w:left w:val="single" w:sz="6" w:space="0" w:color="000000"/>
              <w:bottom w:val="single" w:sz="6" w:space="0" w:color="000000"/>
              <w:right w:val="single" w:sz="6" w:space="0" w:color="000000"/>
            </w:tcBorders>
            <w:vAlign w:val="center"/>
          </w:tcPr>
          <w:p w:rsidR="0056619D" w:rsidRPr="00AC05BE" w:rsidRDefault="00D511EC" w:rsidP="0075754B">
            <w:pPr>
              <w:pStyle w:val="rvps2"/>
              <w:spacing w:before="0" w:beforeAutospacing="0" w:after="0" w:afterAutospacing="0"/>
              <w:ind w:left="113"/>
              <w:rPr>
                <w:bCs/>
              </w:rPr>
            </w:pPr>
            <w:r w:rsidRPr="00AC05BE">
              <w:rPr>
                <w:bCs/>
              </w:rPr>
              <w:t>площа Центральна, 3</w:t>
            </w:r>
            <w:r w:rsidR="0056619D" w:rsidRPr="00AC05BE">
              <w:rPr>
                <w:bCs/>
              </w:rPr>
              <w:t>, м.</w:t>
            </w:r>
            <w:r w:rsidR="00AC79C0" w:rsidRPr="00AC05BE">
              <w:rPr>
                <w:bCs/>
              </w:rPr>
              <w:t xml:space="preserve"> </w:t>
            </w:r>
            <w:r w:rsidR="0056619D" w:rsidRPr="00AC05BE">
              <w:rPr>
                <w:bCs/>
              </w:rPr>
              <w:t>Чернівці, 580</w:t>
            </w:r>
            <w:r w:rsidR="001C68E1" w:rsidRPr="00AC05BE">
              <w:rPr>
                <w:bCs/>
              </w:rPr>
              <w:t>0</w:t>
            </w:r>
            <w:r w:rsidR="0056619D" w:rsidRPr="00AC05BE">
              <w:rPr>
                <w:bCs/>
              </w:rPr>
              <w:t>2, Україна.</w:t>
            </w:r>
          </w:p>
        </w:tc>
      </w:tr>
      <w:tr w:rsidR="0056619D" w:rsidRPr="00AC05BE" w:rsidTr="00834DA8">
        <w:trPr>
          <w:trHeight w:val="1111"/>
        </w:trPr>
        <w:tc>
          <w:tcPr>
            <w:tcW w:w="1516" w:type="pct"/>
            <w:tcBorders>
              <w:top w:val="single" w:sz="6" w:space="0" w:color="000000"/>
              <w:left w:val="single" w:sz="6" w:space="0" w:color="000000"/>
              <w:bottom w:val="single" w:sz="6" w:space="0" w:color="000000"/>
              <w:right w:val="single" w:sz="6" w:space="0" w:color="000000"/>
            </w:tcBorders>
          </w:tcPr>
          <w:p w:rsidR="0056619D" w:rsidRPr="00AC05BE" w:rsidRDefault="0056619D" w:rsidP="000A6760">
            <w:pPr>
              <w:spacing w:beforeLines="40" w:afterLines="40"/>
              <w:ind w:left="113" w:right="113"/>
              <w:rPr>
                <w:sz w:val="24"/>
                <w:szCs w:val="24"/>
                <w:lang w:eastAsia="uk-UA"/>
              </w:rPr>
            </w:pPr>
            <w:r w:rsidRPr="00AC05BE">
              <w:rPr>
                <w:sz w:val="24"/>
                <w:szCs w:val="24"/>
                <w:lang w:eastAsia="uk-UA"/>
              </w:rPr>
              <w:t>посадова особа замовника, уповноважена здійснювати зв'язок з учасниками</w:t>
            </w:r>
          </w:p>
        </w:tc>
        <w:tc>
          <w:tcPr>
            <w:tcW w:w="3484" w:type="pct"/>
            <w:tcBorders>
              <w:top w:val="single" w:sz="6" w:space="0" w:color="000000"/>
              <w:left w:val="single" w:sz="6" w:space="0" w:color="000000"/>
              <w:bottom w:val="single" w:sz="6" w:space="0" w:color="000000"/>
              <w:right w:val="single" w:sz="6" w:space="0" w:color="000000"/>
            </w:tcBorders>
          </w:tcPr>
          <w:p w:rsidR="00377431" w:rsidRPr="00AC05BE" w:rsidRDefault="00377431" w:rsidP="00377431">
            <w:pPr>
              <w:widowControl w:val="0"/>
              <w:spacing w:line="23" w:lineRule="atLeast"/>
              <w:ind w:left="113" w:right="179"/>
              <w:contextualSpacing/>
              <w:jc w:val="both"/>
              <w:rPr>
                <w:bCs/>
                <w:sz w:val="24"/>
                <w:szCs w:val="24"/>
              </w:rPr>
            </w:pPr>
            <w:r w:rsidRPr="00AC05BE">
              <w:rPr>
                <w:bCs/>
                <w:sz w:val="24"/>
                <w:szCs w:val="24"/>
              </w:rPr>
              <w:t>Богатирець Ігор Миколайович - начальник управління адміністративного забезпечення;</w:t>
            </w:r>
          </w:p>
          <w:p w:rsidR="00377431" w:rsidRPr="00AC05BE" w:rsidRDefault="00377431" w:rsidP="00377431">
            <w:pPr>
              <w:widowControl w:val="0"/>
              <w:spacing w:line="23" w:lineRule="atLeast"/>
              <w:ind w:left="113" w:right="179"/>
              <w:contextualSpacing/>
              <w:jc w:val="both"/>
              <w:rPr>
                <w:bCs/>
                <w:sz w:val="24"/>
                <w:szCs w:val="24"/>
              </w:rPr>
            </w:pPr>
            <w:r w:rsidRPr="00AC05BE">
              <w:rPr>
                <w:bCs/>
                <w:sz w:val="24"/>
                <w:szCs w:val="24"/>
              </w:rPr>
              <w:t>площа Центральна, 3, м.Чернівці; тел.</w:t>
            </w:r>
            <w:r w:rsidRPr="00AC05BE">
              <w:rPr>
                <w:color w:val="000000"/>
                <w:sz w:val="24"/>
                <w:szCs w:val="24"/>
              </w:rPr>
              <w:t>(0372) 516920</w:t>
            </w:r>
            <w:r w:rsidRPr="00AC05BE">
              <w:rPr>
                <w:bCs/>
                <w:sz w:val="24"/>
                <w:szCs w:val="24"/>
              </w:rPr>
              <w:t xml:space="preserve">,  </w:t>
            </w:r>
          </w:p>
          <w:p w:rsidR="0056619D" w:rsidRPr="00AC05BE" w:rsidRDefault="00377431" w:rsidP="00377431">
            <w:pPr>
              <w:widowControl w:val="0"/>
              <w:spacing w:line="23" w:lineRule="atLeast"/>
              <w:ind w:left="113" w:right="179"/>
              <w:contextualSpacing/>
              <w:jc w:val="both"/>
              <w:rPr>
                <w:color w:val="000000"/>
                <w:sz w:val="24"/>
                <w:szCs w:val="24"/>
                <w:lang w:eastAsia="uk-UA"/>
              </w:rPr>
            </w:pPr>
            <w:r w:rsidRPr="00AC05BE">
              <w:rPr>
                <w:bCs/>
                <w:sz w:val="24"/>
                <w:szCs w:val="24"/>
              </w:rPr>
              <w:t xml:space="preserve">e-mail: </w:t>
            </w:r>
            <w:hyperlink r:id="rId8" w:history="1">
              <w:r w:rsidRPr="00AC05BE">
                <w:rPr>
                  <w:bCs/>
                  <w:sz w:val="24"/>
                  <w:szCs w:val="24"/>
                </w:rPr>
                <w:t>gosp-pfu@ukr.net</w:t>
              </w:r>
            </w:hyperlink>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3. Процедура закупівлі</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47" w:right="113"/>
              <w:jc w:val="both"/>
              <w:rPr>
                <w:sz w:val="24"/>
                <w:szCs w:val="24"/>
                <w:lang w:eastAsia="uk-UA"/>
              </w:rPr>
            </w:pPr>
            <w:r w:rsidRPr="00AC05BE">
              <w:rPr>
                <w:sz w:val="24"/>
                <w:szCs w:val="24"/>
                <w:lang w:eastAsia="uk-UA"/>
              </w:rPr>
              <w:t>Відкриті торги</w:t>
            </w:r>
            <w:r w:rsidR="00ED21A1" w:rsidRPr="00AC05BE">
              <w:rPr>
                <w:sz w:val="24"/>
                <w:szCs w:val="24"/>
                <w:lang w:eastAsia="uk-UA"/>
              </w:rPr>
              <w:t xml:space="preserve"> </w:t>
            </w:r>
          </w:p>
        </w:tc>
      </w:tr>
      <w:tr w:rsidR="003A07A1" w:rsidRPr="00AC05BE" w:rsidTr="00834DA8">
        <w:trPr>
          <w:trHeight w:val="530"/>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4. Інформація про предмет закупівлі</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firstLine="404"/>
              <w:jc w:val="both"/>
              <w:rPr>
                <w:sz w:val="24"/>
                <w:szCs w:val="24"/>
                <w:lang w:eastAsia="uk-UA"/>
              </w:rPr>
            </w:pPr>
          </w:p>
        </w:tc>
      </w:tr>
      <w:tr w:rsidR="003A07A1" w:rsidRPr="00AC05BE" w:rsidTr="00834DA8">
        <w:trPr>
          <w:trHeight w:val="494"/>
        </w:trPr>
        <w:tc>
          <w:tcPr>
            <w:tcW w:w="1516" w:type="pct"/>
            <w:tcBorders>
              <w:top w:val="single" w:sz="6" w:space="0" w:color="000000"/>
              <w:left w:val="single" w:sz="6" w:space="0" w:color="000000"/>
              <w:bottom w:val="single" w:sz="6" w:space="0" w:color="000000"/>
              <w:right w:val="single" w:sz="6" w:space="0" w:color="000000"/>
            </w:tcBorders>
            <w:vAlign w:val="center"/>
          </w:tcPr>
          <w:p w:rsidR="003A07A1" w:rsidRPr="00AC05BE" w:rsidRDefault="003A07A1" w:rsidP="000B5253">
            <w:pPr>
              <w:pStyle w:val="12"/>
              <w:spacing w:line="240" w:lineRule="atLeast"/>
              <w:ind w:left="113" w:right="113"/>
              <w:rPr>
                <w:rFonts w:ascii="Times New Roman" w:hAnsi="Times New Roman" w:cs="Times New Roman"/>
                <w:sz w:val="24"/>
                <w:szCs w:val="24"/>
                <w:lang w:eastAsia="uk-UA"/>
              </w:rPr>
            </w:pPr>
            <w:r w:rsidRPr="00AC05BE">
              <w:rPr>
                <w:rFonts w:ascii="Times New Roman" w:hAnsi="Times New Roman" w:cs="Times New Roman"/>
                <w:sz w:val="24"/>
                <w:szCs w:val="24"/>
                <w:lang w:eastAsia="uk-UA"/>
              </w:rPr>
              <w:t>назва предмета закупівлі</w:t>
            </w:r>
          </w:p>
        </w:tc>
        <w:tc>
          <w:tcPr>
            <w:tcW w:w="3484" w:type="pct"/>
            <w:tcBorders>
              <w:top w:val="single" w:sz="6" w:space="0" w:color="000000"/>
              <w:left w:val="single" w:sz="6" w:space="0" w:color="000000"/>
              <w:bottom w:val="single" w:sz="6" w:space="0" w:color="000000"/>
              <w:right w:val="single" w:sz="6" w:space="0" w:color="000000"/>
            </w:tcBorders>
          </w:tcPr>
          <w:p w:rsidR="00773798" w:rsidRPr="006F4668" w:rsidRDefault="000719C9" w:rsidP="00702977">
            <w:pPr>
              <w:pStyle w:val="13"/>
              <w:spacing w:before="0" w:after="0" w:line="240" w:lineRule="auto"/>
              <w:ind w:left="102" w:right="162" w:firstLine="266"/>
              <w:rPr>
                <w:rFonts w:ascii="Times New Roman" w:hAnsi="Times New Roman" w:cs="Times New Roman"/>
                <w:b w:val="0"/>
                <w:sz w:val="24"/>
                <w:szCs w:val="24"/>
                <w:lang w:eastAsia="uk-UA"/>
              </w:rPr>
            </w:pPr>
            <w:r w:rsidRPr="000719C9">
              <w:rPr>
                <w:rFonts w:ascii="Times New Roman" w:hAnsi="Times New Roman" w:cs="Times New Roman"/>
                <w:b w:val="0"/>
                <w:sz w:val="24"/>
                <w:szCs w:val="24"/>
                <w:lang w:eastAsia="uk-UA"/>
              </w:rPr>
              <w:t>Офісне устаткування та приладдя різне</w:t>
            </w:r>
            <w:r w:rsidR="007C702E" w:rsidRPr="006F4668">
              <w:rPr>
                <w:rFonts w:ascii="Times New Roman" w:hAnsi="Times New Roman" w:cs="Times New Roman"/>
                <w:b w:val="0"/>
                <w:sz w:val="24"/>
                <w:szCs w:val="24"/>
                <w:lang w:eastAsia="uk-UA"/>
              </w:rPr>
              <w:t>,</w:t>
            </w:r>
          </w:p>
          <w:p w:rsidR="003A07A1" w:rsidRPr="00AC05BE" w:rsidRDefault="00773798" w:rsidP="00896D0D">
            <w:pPr>
              <w:pStyle w:val="13"/>
              <w:spacing w:before="0" w:after="0" w:line="240" w:lineRule="auto"/>
              <w:ind w:left="102" w:right="162"/>
              <w:rPr>
                <w:rFonts w:ascii="Times New Roman" w:hAnsi="Times New Roman" w:cs="Times New Roman"/>
                <w:b w:val="0"/>
                <w:sz w:val="24"/>
                <w:szCs w:val="24"/>
                <w:highlight w:val="yellow"/>
                <w:lang w:eastAsia="uk-UA"/>
              </w:rPr>
            </w:pPr>
            <w:r w:rsidRPr="006F4668">
              <w:rPr>
                <w:rFonts w:ascii="Times New Roman" w:hAnsi="Times New Roman" w:cs="Times New Roman"/>
                <w:b w:val="0"/>
                <w:sz w:val="24"/>
                <w:szCs w:val="24"/>
                <w:lang w:eastAsia="uk-UA"/>
              </w:rPr>
              <w:t xml:space="preserve">код за ДК 021:2015 </w:t>
            </w:r>
            <w:r w:rsidR="006F0B2F" w:rsidRPr="006F4668">
              <w:rPr>
                <w:rFonts w:ascii="Times New Roman" w:hAnsi="Times New Roman" w:cs="Times New Roman"/>
                <w:b w:val="0"/>
                <w:bCs w:val="0"/>
                <w:sz w:val="24"/>
                <w:szCs w:val="24"/>
              </w:rPr>
              <w:t xml:space="preserve">– </w:t>
            </w:r>
            <w:r w:rsidR="000719C9" w:rsidRPr="000719C9">
              <w:rPr>
                <w:rFonts w:ascii="Times New Roman" w:hAnsi="Times New Roman" w:cs="Times New Roman"/>
                <w:b w:val="0"/>
                <w:sz w:val="24"/>
                <w:szCs w:val="24"/>
                <w:lang w:eastAsia="uk-UA"/>
              </w:rPr>
              <w:t>30190000-7</w:t>
            </w:r>
          </w:p>
        </w:tc>
      </w:tr>
      <w:tr w:rsidR="003A07A1" w:rsidRPr="00AC05BE" w:rsidTr="00834DA8">
        <w:trPr>
          <w:trHeight w:val="1075"/>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sz w:val="24"/>
                <w:szCs w:val="24"/>
                <w:lang w:eastAsia="uk-UA"/>
              </w:rPr>
            </w:pPr>
            <w:r w:rsidRPr="00AC05BE">
              <w:rPr>
                <w:sz w:val="24"/>
                <w:szCs w:val="24"/>
                <w:lang w:eastAsia="uk-UA"/>
              </w:rPr>
              <w:t>опис окремої частини предмету закупівлі (лота), щодо якої можуть бути подані тендерні пропозиції</w:t>
            </w:r>
          </w:p>
        </w:tc>
        <w:tc>
          <w:tcPr>
            <w:tcW w:w="3484" w:type="pct"/>
            <w:tcBorders>
              <w:top w:val="single" w:sz="6" w:space="0" w:color="000000"/>
              <w:left w:val="single" w:sz="6" w:space="0" w:color="000000"/>
              <w:bottom w:val="single" w:sz="6" w:space="0" w:color="000000"/>
              <w:right w:val="single" w:sz="6" w:space="0" w:color="000000"/>
            </w:tcBorders>
            <w:vAlign w:val="center"/>
          </w:tcPr>
          <w:p w:rsidR="00263730" w:rsidRPr="00AC05BE" w:rsidRDefault="003E5A53" w:rsidP="003E5A53">
            <w:pPr>
              <w:spacing w:line="240" w:lineRule="atLeast"/>
              <w:ind w:left="244" w:right="113" w:hanging="47"/>
              <w:rPr>
                <w:bCs/>
                <w:sz w:val="24"/>
                <w:szCs w:val="24"/>
                <w:highlight w:val="yellow"/>
                <w:lang w:eastAsia="uk-UA"/>
              </w:rPr>
            </w:pPr>
            <w:r w:rsidRPr="00AC05BE">
              <w:rPr>
                <w:bCs/>
                <w:sz w:val="24"/>
                <w:szCs w:val="24"/>
                <w:lang w:eastAsia="uk-UA"/>
              </w:rPr>
              <w:t>не передбачено</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1D6F12" w:rsidP="00945B0C">
            <w:pPr>
              <w:ind w:left="113" w:right="113"/>
              <w:rPr>
                <w:sz w:val="24"/>
                <w:szCs w:val="24"/>
              </w:rPr>
            </w:pPr>
            <w:r w:rsidRPr="00AC05BE">
              <w:rPr>
                <w:rFonts w:eastAsia="Times New Roman"/>
                <w:color w:val="000000"/>
                <w:sz w:val="24"/>
                <w:szCs w:val="24"/>
              </w:rPr>
              <w:t>місце, кількість, обсяг поставки товарів (надання послуг, виконання робіт)</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23441F">
            <w:pPr>
              <w:ind w:left="147" w:right="162"/>
              <w:jc w:val="both"/>
              <w:rPr>
                <w:sz w:val="24"/>
                <w:szCs w:val="24"/>
                <w:lang w:eastAsia="uk-UA"/>
              </w:rPr>
            </w:pPr>
            <w:r w:rsidRPr="00AC05BE">
              <w:rPr>
                <w:sz w:val="24"/>
                <w:szCs w:val="24"/>
                <w:lang w:eastAsia="uk-UA"/>
              </w:rPr>
              <w:t>складові предмету закупівлі викладено у Додатку №1 до тендерної документації</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085935" w:rsidP="000A6760">
            <w:pPr>
              <w:spacing w:beforeLines="40" w:afterLines="40"/>
              <w:ind w:left="113" w:right="113"/>
              <w:rPr>
                <w:sz w:val="24"/>
                <w:szCs w:val="24"/>
              </w:rPr>
            </w:pPr>
            <w:r w:rsidRPr="00AC05BE">
              <w:rPr>
                <w:rFonts w:eastAsia="Times New Roman"/>
                <w:color w:val="000000"/>
                <w:sz w:val="24"/>
                <w:szCs w:val="24"/>
              </w:rPr>
              <w:t>строк поставки товарів (надання послуг, виконання робіт)</w:t>
            </w:r>
          </w:p>
        </w:tc>
        <w:tc>
          <w:tcPr>
            <w:tcW w:w="34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3A07A1" w:rsidRPr="00AC05BE" w:rsidRDefault="006F4668" w:rsidP="000719C9">
            <w:pPr>
              <w:ind w:firstLine="188"/>
              <w:rPr>
                <w:sz w:val="24"/>
                <w:szCs w:val="24"/>
              </w:rPr>
            </w:pPr>
            <w:r>
              <w:rPr>
                <w:bCs/>
                <w:sz w:val="24"/>
                <w:szCs w:val="24"/>
                <w:lang w:eastAsia="uk-UA"/>
              </w:rPr>
              <w:t>до</w:t>
            </w:r>
            <w:r w:rsidR="003A07A1" w:rsidRPr="00AC05BE">
              <w:rPr>
                <w:bCs/>
                <w:sz w:val="24"/>
                <w:szCs w:val="24"/>
                <w:lang w:eastAsia="uk-UA"/>
              </w:rPr>
              <w:t xml:space="preserve"> </w:t>
            </w:r>
            <w:r w:rsidR="0085530F">
              <w:rPr>
                <w:bCs/>
                <w:sz w:val="24"/>
                <w:szCs w:val="24"/>
                <w:lang w:eastAsia="uk-UA"/>
              </w:rPr>
              <w:t>1</w:t>
            </w:r>
            <w:r w:rsidR="000719C9">
              <w:rPr>
                <w:bCs/>
                <w:sz w:val="24"/>
                <w:szCs w:val="24"/>
                <w:lang w:eastAsia="uk-UA"/>
              </w:rPr>
              <w:t>5</w:t>
            </w:r>
            <w:r w:rsidR="0075754B" w:rsidRPr="00AC05BE">
              <w:rPr>
                <w:bCs/>
                <w:sz w:val="24"/>
                <w:szCs w:val="24"/>
                <w:lang w:eastAsia="uk-UA"/>
              </w:rPr>
              <w:t xml:space="preserve"> </w:t>
            </w:r>
            <w:r w:rsidR="000719C9">
              <w:rPr>
                <w:bCs/>
                <w:sz w:val="24"/>
                <w:szCs w:val="24"/>
                <w:lang w:eastAsia="uk-UA"/>
              </w:rPr>
              <w:t>вересня</w:t>
            </w:r>
            <w:r w:rsidR="00AA16A8" w:rsidRPr="00AC05BE">
              <w:rPr>
                <w:bCs/>
                <w:sz w:val="24"/>
                <w:szCs w:val="24"/>
                <w:lang w:eastAsia="uk-UA"/>
              </w:rPr>
              <w:t xml:space="preserve"> </w:t>
            </w:r>
            <w:r w:rsidR="003A07A1" w:rsidRPr="00AC05BE">
              <w:rPr>
                <w:bCs/>
                <w:sz w:val="24"/>
                <w:szCs w:val="24"/>
                <w:lang w:eastAsia="uk-UA"/>
              </w:rPr>
              <w:t>20</w:t>
            </w:r>
            <w:r w:rsidR="00DF1817" w:rsidRPr="00AC05BE">
              <w:rPr>
                <w:bCs/>
                <w:sz w:val="24"/>
                <w:szCs w:val="24"/>
                <w:lang w:eastAsia="uk-UA"/>
              </w:rPr>
              <w:t>2</w:t>
            </w:r>
            <w:r w:rsidR="00AA16A8" w:rsidRPr="00AC05BE">
              <w:rPr>
                <w:bCs/>
                <w:sz w:val="24"/>
                <w:szCs w:val="24"/>
                <w:lang w:eastAsia="uk-UA"/>
              </w:rPr>
              <w:t>3</w:t>
            </w:r>
            <w:r w:rsidR="003A07A1" w:rsidRPr="00AC05BE">
              <w:rPr>
                <w:bCs/>
                <w:sz w:val="24"/>
                <w:szCs w:val="24"/>
                <w:lang w:eastAsia="uk-UA"/>
              </w:rPr>
              <w:t xml:space="preserve"> року</w:t>
            </w:r>
          </w:p>
        </w:tc>
      </w:tr>
      <w:tr w:rsidR="003A07A1" w:rsidRPr="00AC05BE" w:rsidTr="00834DA8">
        <w:trPr>
          <w:trHeight w:val="1053"/>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5.</w:t>
            </w:r>
            <w:r w:rsidR="000B5253" w:rsidRPr="00AC05BE">
              <w:rPr>
                <w:b/>
                <w:bCs/>
                <w:sz w:val="24"/>
                <w:szCs w:val="24"/>
                <w:lang w:eastAsia="uk-UA"/>
              </w:rPr>
              <w:t xml:space="preserve"> </w:t>
            </w:r>
            <w:r w:rsidRPr="00AC05BE">
              <w:rPr>
                <w:b/>
                <w:bCs/>
                <w:sz w:val="24"/>
                <w:szCs w:val="24"/>
                <w:lang w:eastAsia="uk-UA"/>
              </w:rPr>
              <w:t>Недискримінація учасників</w:t>
            </w:r>
          </w:p>
        </w:tc>
        <w:tc>
          <w:tcPr>
            <w:tcW w:w="3484" w:type="pct"/>
            <w:tcBorders>
              <w:top w:val="single" w:sz="6" w:space="0" w:color="000000"/>
              <w:left w:val="single" w:sz="6" w:space="0" w:color="000000"/>
              <w:bottom w:val="single" w:sz="6" w:space="0" w:color="000000"/>
              <w:right w:val="single" w:sz="6" w:space="0" w:color="000000"/>
            </w:tcBorders>
          </w:tcPr>
          <w:p w:rsidR="004332F9" w:rsidRPr="00AC05BE" w:rsidRDefault="004332F9" w:rsidP="000A6760">
            <w:pPr>
              <w:spacing w:beforeLines="40" w:afterLines="40"/>
              <w:ind w:left="113" w:right="113" w:firstLine="404"/>
              <w:jc w:val="both"/>
              <w:rPr>
                <w:sz w:val="24"/>
                <w:szCs w:val="24"/>
              </w:rPr>
            </w:pPr>
            <w:r w:rsidRPr="00AC05BE">
              <w:rPr>
                <w:sz w:val="24"/>
                <w:szCs w:val="24"/>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3A07A1" w:rsidRPr="00AC05BE" w:rsidRDefault="004332F9" w:rsidP="000A6760">
            <w:pPr>
              <w:spacing w:beforeLines="40" w:afterLines="40"/>
              <w:ind w:left="113" w:right="113" w:firstLine="404"/>
              <w:jc w:val="both"/>
              <w:rPr>
                <w:sz w:val="24"/>
                <w:szCs w:val="24"/>
              </w:rPr>
            </w:pPr>
            <w:r w:rsidRPr="00AC05BE">
              <w:rPr>
                <w:sz w:val="24"/>
                <w:szCs w:val="24"/>
              </w:rPr>
              <w:t>Замовник забезпечує вільний доступ усіх учасників до інформації про закупівлю, передбаченої Законом.</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6.</w:t>
            </w:r>
            <w:r w:rsidR="000B5253" w:rsidRPr="00AC05BE">
              <w:rPr>
                <w:b/>
                <w:bCs/>
                <w:sz w:val="24"/>
                <w:szCs w:val="24"/>
                <w:lang w:eastAsia="uk-UA"/>
              </w:rPr>
              <w:t xml:space="preserve"> </w:t>
            </w:r>
            <w:r w:rsidRPr="00AC05BE">
              <w:rPr>
                <w:b/>
                <w:bCs/>
                <w:sz w:val="24"/>
                <w:szCs w:val="24"/>
                <w:lang w:eastAsia="uk-UA"/>
              </w:rPr>
              <w:t xml:space="preserve">Інформація про валюту, у якій повинно бути розраховано і </w:t>
            </w:r>
            <w:r w:rsidRPr="00AC05BE">
              <w:rPr>
                <w:b/>
                <w:bCs/>
                <w:sz w:val="24"/>
                <w:szCs w:val="24"/>
                <w:lang w:eastAsia="uk-UA"/>
              </w:rPr>
              <w:lastRenderedPageBreak/>
              <w:t>зазначено ціну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firstLine="404"/>
              <w:jc w:val="both"/>
              <w:rPr>
                <w:sz w:val="28"/>
                <w:szCs w:val="28"/>
                <w:lang w:eastAsia="uk-UA"/>
              </w:rPr>
            </w:pPr>
            <w:r w:rsidRPr="00AC05BE">
              <w:rPr>
                <w:sz w:val="24"/>
                <w:szCs w:val="24"/>
              </w:rPr>
              <w:lastRenderedPageBreak/>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sz w:val="24"/>
                <w:szCs w:val="24"/>
                <w:lang w:eastAsia="uk-UA"/>
              </w:rPr>
            </w:pPr>
            <w:r w:rsidRPr="00AC05BE">
              <w:rPr>
                <w:b/>
                <w:bCs/>
                <w:sz w:val="24"/>
                <w:szCs w:val="24"/>
                <w:lang w:eastAsia="uk-UA"/>
              </w:rPr>
              <w:lastRenderedPageBreak/>
              <w:t>7.</w:t>
            </w:r>
            <w:r w:rsidR="000B5253" w:rsidRPr="00AC05BE">
              <w:rPr>
                <w:b/>
                <w:bCs/>
                <w:sz w:val="24"/>
                <w:szCs w:val="24"/>
                <w:lang w:eastAsia="uk-UA"/>
              </w:rPr>
              <w:t xml:space="preserve"> </w:t>
            </w:r>
            <w:r w:rsidRPr="00AC05BE">
              <w:rPr>
                <w:b/>
                <w:bCs/>
                <w:sz w:val="24"/>
                <w:szCs w:val="24"/>
                <w:lang w:eastAsia="uk-UA"/>
              </w:rPr>
              <w:t>Інформація про мову (мови), якою (якими) повинно бути складено тендерні пропозиції</w:t>
            </w:r>
          </w:p>
        </w:tc>
        <w:tc>
          <w:tcPr>
            <w:tcW w:w="3484" w:type="pct"/>
            <w:tcBorders>
              <w:top w:val="single" w:sz="6" w:space="0" w:color="000000"/>
              <w:left w:val="single" w:sz="6" w:space="0" w:color="000000"/>
              <w:bottom w:val="single" w:sz="6" w:space="0" w:color="000000"/>
              <w:right w:val="single" w:sz="6" w:space="0" w:color="000000"/>
            </w:tcBorders>
          </w:tcPr>
          <w:p w:rsidR="00ED21A1" w:rsidRPr="00AC05BE" w:rsidRDefault="00ED21A1" w:rsidP="00ED21A1">
            <w:pPr>
              <w:spacing w:before="60" w:after="60" w:line="160" w:lineRule="atLeast"/>
              <w:ind w:left="163" w:right="97" w:firstLine="360"/>
              <w:jc w:val="both"/>
              <w:rPr>
                <w:sz w:val="24"/>
                <w:szCs w:val="24"/>
              </w:rPr>
            </w:pPr>
            <w:r w:rsidRPr="00AC05BE">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ED21A1" w:rsidRPr="00AC05BE" w:rsidRDefault="00ED21A1" w:rsidP="00ED21A1">
            <w:pPr>
              <w:spacing w:before="60" w:after="60" w:line="160" w:lineRule="atLeast"/>
              <w:ind w:left="163" w:right="97" w:firstLine="360"/>
              <w:jc w:val="both"/>
              <w:rPr>
                <w:sz w:val="24"/>
                <w:szCs w:val="24"/>
              </w:rPr>
            </w:pPr>
            <w:r w:rsidRPr="00AC05BE">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D21A1" w:rsidRPr="00AC05BE" w:rsidRDefault="00ED21A1" w:rsidP="00ED21A1">
            <w:pPr>
              <w:spacing w:before="60" w:after="60" w:line="160" w:lineRule="atLeast"/>
              <w:ind w:left="163" w:right="97" w:firstLine="360"/>
              <w:jc w:val="both"/>
              <w:rPr>
                <w:sz w:val="24"/>
                <w:szCs w:val="24"/>
              </w:rPr>
            </w:pPr>
            <w:r w:rsidRPr="00AC05BE">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3A07A1" w:rsidRPr="00AC05BE" w:rsidRDefault="00ED21A1" w:rsidP="00ED21A1">
            <w:pPr>
              <w:spacing w:before="60" w:after="60" w:line="160" w:lineRule="atLeast"/>
              <w:ind w:left="163" w:right="97" w:firstLine="360"/>
              <w:jc w:val="both"/>
              <w:rPr>
                <w:b/>
                <w:bCs/>
                <w:sz w:val="24"/>
                <w:szCs w:val="24"/>
              </w:rPr>
            </w:pPr>
            <w:r w:rsidRPr="00AC05BE">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firstLine="404"/>
              <w:jc w:val="center"/>
              <w:rPr>
                <w:b/>
                <w:bCs/>
                <w:sz w:val="26"/>
                <w:szCs w:val="26"/>
              </w:rPr>
            </w:pPr>
            <w:r w:rsidRPr="00AC05BE">
              <w:rPr>
                <w:b/>
                <w:bCs/>
                <w:sz w:val="26"/>
                <w:szCs w:val="26"/>
              </w:rPr>
              <w:t>ІІ.</w:t>
            </w:r>
            <w:r w:rsidR="000B5253" w:rsidRPr="00AC05BE">
              <w:rPr>
                <w:b/>
                <w:bCs/>
                <w:sz w:val="26"/>
                <w:szCs w:val="26"/>
              </w:rPr>
              <w:t xml:space="preserve"> </w:t>
            </w:r>
            <w:r w:rsidRPr="00AC05BE">
              <w:rPr>
                <w:b/>
                <w:bCs/>
                <w:sz w:val="26"/>
                <w:szCs w:val="26"/>
              </w:rPr>
              <w:t xml:space="preserve">Порядок унесення змін та надання роз’яснень до тендерної документації </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1.</w:t>
            </w:r>
            <w:r w:rsidR="000B5253" w:rsidRPr="00AC05BE">
              <w:rPr>
                <w:b/>
                <w:bCs/>
                <w:sz w:val="24"/>
                <w:szCs w:val="24"/>
                <w:lang w:eastAsia="uk-UA"/>
              </w:rPr>
              <w:t xml:space="preserve"> </w:t>
            </w:r>
            <w:r w:rsidRPr="00AC05BE">
              <w:rPr>
                <w:b/>
                <w:bCs/>
                <w:sz w:val="24"/>
                <w:szCs w:val="24"/>
                <w:lang w:eastAsia="uk-UA"/>
              </w:rPr>
              <w:t xml:space="preserve">Процедура надання роз’яснень щодо тендерної документації </w:t>
            </w:r>
          </w:p>
        </w:tc>
        <w:tc>
          <w:tcPr>
            <w:tcW w:w="3484" w:type="pct"/>
            <w:tcBorders>
              <w:top w:val="single" w:sz="6" w:space="0" w:color="000000"/>
              <w:left w:val="single" w:sz="6" w:space="0" w:color="000000"/>
              <w:bottom w:val="single" w:sz="6" w:space="0" w:color="000000"/>
              <w:right w:val="single" w:sz="6" w:space="0" w:color="000000"/>
            </w:tcBorders>
          </w:tcPr>
          <w:p w:rsidR="00ED21A1" w:rsidRPr="00AC05BE" w:rsidRDefault="00ED21A1" w:rsidP="00ED21A1">
            <w:pPr>
              <w:pStyle w:val="12"/>
              <w:spacing w:line="240" w:lineRule="atLeast"/>
              <w:ind w:left="113" w:right="113" w:firstLine="403"/>
              <w:jc w:val="both"/>
              <w:rPr>
                <w:rFonts w:ascii="Times New Roman" w:hAnsi="Times New Roman" w:cs="Times New Roman"/>
                <w:color w:val="000000"/>
                <w:sz w:val="24"/>
                <w:szCs w:val="24"/>
              </w:rPr>
            </w:pPr>
            <w:r w:rsidRPr="00AC05BE">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834DA8" w:rsidRPr="00AC05BE" w:rsidRDefault="00ED21A1" w:rsidP="00ED21A1">
            <w:pPr>
              <w:pStyle w:val="12"/>
              <w:spacing w:line="240" w:lineRule="atLeast"/>
              <w:ind w:left="113" w:right="113" w:firstLine="403"/>
              <w:jc w:val="both"/>
              <w:rPr>
                <w:rFonts w:ascii="Times New Roman" w:hAnsi="Times New Roman" w:cs="Times New Roman"/>
                <w:color w:val="000000"/>
                <w:sz w:val="24"/>
                <w:szCs w:val="24"/>
              </w:rPr>
            </w:pPr>
            <w:r w:rsidRPr="00AC05BE">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1A1" w:rsidRPr="00AC05BE" w:rsidRDefault="00ED21A1" w:rsidP="00ED21A1">
            <w:pPr>
              <w:pStyle w:val="12"/>
              <w:spacing w:line="240" w:lineRule="atLeast"/>
              <w:ind w:left="113" w:right="113" w:firstLine="403"/>
              <w:jc w:val="both"/>
              <w:rPr>
                <w:rFonts w:ascii="Times New Roman" w:hAnsi="Times New Roman" w:cs="Times New Roman"/>
                <w:color w:val="000000"/>
                <w:sz w:val="24"/>
                <w:szCs w:val="24"/>
              </w:rPr>
            </w:pPr>
            <w:r w:rsidRPr="00AC05BE">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A07A1" w:rsidRPr="00AC05BE" w:rsidRDefault="00ED21A1" w:rsidP="00ED21A1">
            <w:pPr>
              <w:pStyle w:val="12"/>
              <w:spacing w:line="240" w:lineRule="atLeast"/>
              <w:ind w:left="113" w:right="113" w:firstLine="403"/>
              <w:jc w:val="both"/>
              <w:rPr>
                <w:sz w:val="24"/>
                <w:szCs w:val="24"/>
              </w:rPr>
            </w:pPr>
            <w:r w:rsidRPr="00AC05BE">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2.</w:t>
            </w:r>
            <w:r w:rsidR="000B5253" w:rsidRPr="00AC05BE">
              <w:rPr>
                <w:b/>
                <w:bCs/>
                <w:sz w:val="24"/>
                <w:szCs w:val="24"/>
                <w:lang w:eastAsia="uk-UA"/>
              </w:rPr>
              <w:t xml:space="preserve"> </w:t>
            </w:r>
            <w:r w:rsidRPr="00AC05BE">
              <w:rPr>
                <w:b/>
                <w:bCs/>
                <w:sz w:val="24"/>
                <w:szCs w:val="24"/>
                <w:lang w:eastAsia="uk-UA"/>
              </w:rPr>
              <w:t>Унесення змін до тендерної документації</w:t>
            </w:r>
          </w:p>
        </w:tc>
        <w:tc>
          <w:tcPr>
            <w:tcW w:w="3484" w:type="pct"/>
            <w:tcBorders>
              <w:top w:val="single" w:sz="6" w:space="0" w:color="000000"/>
              <w:left w:val="single" w:sz="6" w:space="0" w:color="000000"/>
              <w:bottom w:val="single" w:sz="6" w:space="0" w:color="000000"/>
              <w:right w:val="single" w:sz="6" w:space="0" w:color="000000"/>
            </w:tcBorders>
          </w:tcPr>
          <w:p w:rsidR="00ED21A1" w:rsidRPr="00AC05BE" w:rsidRDefault="00ED21A1" w:rsidP="00624FC1">
            <w:pPr>
              <w:autoSpaceDE w:val="0"/>
              <w:autoSpaceDN w:val="0"/>
              <w:adjustRightInd w:val="0"/>
              <w:ind w:left="118" w:right="119" w:firstLine="425"/>
              <w:jc w:val="both"/>
              <w:rPr>
                <w:sz w:val="24"/>
                <w:szCs w:val="24"/>
              </w:rPr>
            </w:pPr>
            <w:r w:rsidRPr="00AC05BE">
              <w:rPr>
                <w:sz w:val="24"/>
                <w:szCs w:val="24"/>
              </w:rPr>
              <w:t>Замовник має право з власної ініціативи або у разі</w:t>
            </w:r>
            <w:r w:rsidR="00145951" w:rsidRPr="00AC05BE">
              <w:rPr>
                <w:sz w:val="24"/>
                <w:szCs w:val="24"/>
              </w:rPr>
              <w:t xml:space="preserve"> </w:t>
            </w:r>
            <w:r w:rsidRPr="00AC05BE">
              <w:rPr>
                <w:sz w:val="24"/>
                <w:szCs w:val="24"/>
              </w:rPr>
              <w:t>усунення порушень вимог законодавства у сфері публічних</w:t>
            </w:r>
            <w:r w:rsidR="00145951" w:rsidRPr="00AC05BE">
              <w:rPr>
                <w:sz w:val="24"/>
                <w:szCs w:val="24"/>
              </w:rPr>
              <w:t xml:space="preserve"> </w:t>
            </w:r>
            <w:r w:rsidRPr="00AC05BE">
              <w:rPr>
                <w:sz w:val="24"/>
                <w:szCs w:val="24"/>
              </w:rPr>
              <w:t>закупівель, викладених у висновку органу державного</w:t>
            </w:r>
            <w:r w:rsidR="00145951" w:rsidRPr="00AC05BE">
              <w:rPr>
                <w:sz w:val="24"/>
                <w:szCs w:val="24"/>
              </w:rPr>
              <w:t xml:space="preserve"> </w:t>
            </w:r>
            <w:r w:rsidRPr="00AC05BE">
              <w:rPr>
                <w:sz w:val="24"/>
                <w:szCs w:val="24"/>
              </w:rPr>
              <w:t>фінансового контролю відповідно до статті 8 Закону, або за</w:t>
            </w:r>
            <w:r w:rsidR="00145951" w:rsidRPr="00AC05BE">
              <w:rPr>
                <w:sz w:val="24"/>
                <w:szCs w:val="24"/>
              </w:rPr>
              <w:t xml:space="preserve"> </w:t>
            </w:r>
            <w:r w:rsidRPr="00AC05BE">
              <w:rPr>
                <w:sz w:val="24"/>
                <w:szCs w:val="24"/>
              </w:rPr>
              <w:t>результатами звернень, або на підставі рішення органу</w:t>
            </w:r>
            <w:r w:rsidR="00145951" w:rsidRPr="00AC05BE">
              <w:rPr>
                <w:sz w:val="24"/>
                <w:szCs w:val="24"/>
              </w:rPr>
              <w:t xml:space="preserve"> </w:t>
            </w:r>
            <w:r w:rsidRPr="00AC05BE">
              <w:rPr>
                <w:sz w:val="24"/>
                <w:szCs w:val="24"/>
              </w:rPr>
              <w:t xml:space="preserve">оскарження внести </w:t>
            </w:r>
            <w:r w:rsidRPr="00AC05BE">
              <w:rPr>
                <w:sz w:val="24"/>
                <w:szCs w:val="24"/>
              </w:rPr>
              <w:lastRenderedPageBreak/>
              <w:t>зміни до тендерної документації. У разі</w:t>
            </w:r>
            <w:r w:rsidR="00145951" w:rsidRPr="00AC05BE">
              <w:rPr>
                <w:sz w:val="24"/>
                <w:szCs w:val="24"/>
              </w:rPr>
              <w:t xml:space="preserve"> </w:t>
            </w:r>
            <w:r w:rsidRPr="00AC05BE">
              <w:rPr>
                <w:sz w:val="24"/>
                <w:szCs w:val="24"/>
              </w:rPr>
              <w:t>внесення змін до тендерної документації строк для подання</w:t>
            </w:r>
            <w:r w:rsidR="00145951" w:rsidRPr="00AC05BE">
              <w:rPr>
                <w:sz w:val="24"/>
                <w:szCs w:val="24"/>
              </w:rPr>
              <w:t xml:space="preserve"> </w:t>
            </w:r>
            <w:r w:rsidRPr="00AC05BE">
              <w:rPr>
                <w:sz w:val="24"/>
                <w:szCs w:val="24"/>
              </w:rPr>
              <w:t>тендерних пропозицій продовжується замовником в електронній</w:t>
            </w:r>
            <w:r w:rsidR="00145951" w:rsidRPr="00AC05BE">
              <w:rPr>
                <w:sz w:val="24"/>
                <w:szCs w:val="24"/>
              </w:rPr>
              <w:t xml:space="preserve"> </w:t>
            </w:r>
            <w:r w:rsidRPr="00AC05BE">
              <w:rPr>
                <w:sz w:val="24"/>
                <w:szCs w:val="24"/>
              </w:rPr>
              <w:t>системі закупівель таким чином, щоб з моменту внесення змін</w:t>
            </w:r>
            <w:r w:rsidR="00145951" w:rsidRPr="00AC05BE">
              <w:rPr>
                <w:sz w:val="24"/>
                <w:szCs w:val="24"/>
              </w:rPr>
              <w:t xml:space="preserve"> </w:t>
            </w:r>
            <w:r w:rsidRPr="00AC05BE">
              <w:rPr>
                <w:sz w:val="24"/>
                <w:szCs w:val="24"/>
              </w:rPr>
              <w:t>до тендерної документації до закінчення кінцевого строку</w:t>
            </w:r>
            <w:r w:rsidR="00145951" w:rsidRPr="00AC05BE">
              <w:rPr>
                <w:sz w:val="24"/>
                <w:szCs w:val="24"/>
              </w:rPr>
              <w:t xml:space="preserve"> </w:t>
            </w:r>
            <w:r w:rsidRPr="00AC05BE">
              <w:rPr>
                <w:sz w:val="24"/>
                <w:szCs w:val="24"/>
              </w:rPr>
              <w:t>подання тендерних пропозицій залишалося не менше чотирьох</w:t>
            </w:r>
            <w:r w:rsidR="00145951" w:rsidRPr="00AC05BE">
              <w:rPr>
                <w:sz w:val="24"/>
                <w:szCs w:val="24"/>
              </w:rPr>
              <w:t xml:space="preserve"> </w:t>
            </w:r>
            <w:r w:rsidRPr="00AC05BE">
              <w:rPr>
                <w:sz w:val="24"/>
                <w:szCs w:val="24"/>
              </w:rPr>
              <w:t>днів.</w:t>
            </w:r>
          </w:p>
          <w:p w:rsidR="00145951" w:rsidRPr="00AC05BE" w:rsidRDefault="00ED21A1" w:rsidP="00624FC1">
            <w:pPr>
              <w:autoSpaceDE w:val="0"/>
              <w:autoSpaceDN w:val="0"/>
              <w:adjustRightInd w:val="0"/>
              <w:ind w:left="118" w:right="119" w:firstLine="425"/>
              <w:jc w:val="both"/>
              <w:rPr>
                <w:sz w:val="24"/>
                <w:szCs w:val="24"/>
              </w:rPr>
            </w:pPr>
            <w:r w:rsidRPr="00AC05BE">
              <w:rPr>
                <w:sz w:val="24"/>
                <w:szCs w:val="24"/>
              </w:rPr>
              <w:t>Зміни, що вносяться замовником до тендерної</w:t>
            </w:r>
            <w:r w:rsidR="00145951" w:rsidRPr="00AC05BE">
              <w:rPr>
                <w:sz w:val="24"/>
                <w:szCs w:val="24"/>
              </w:rPr>
              <w:t xml:space="preserve"> </w:t>
            </w:r>
            <w:r w:rsidRPr="00AC05BE">
              <w:rPr>
                <w:sz w:val="24"/>
                <w:szCs w:val="24"/>
              </w:rPr>
              <w:t>документації, розміщуються та відображаються в електронній</w:t>
            </w:r>
            <w:r w:rsidR="00145951" w:rsidRPr="00AC05BE">
              <w:rPr>
                <w:sz w:val="24"/>
                <w:szCs w:val="24"/>
              </w:rPr>
              <w:t xml:space="preserve"> </w:t>
            </w:r>
            <w:r w:rsidRPr="00AC05BE">
              <w:rPr>
                <w:sz w:val="24"/>
                <w:szCs w:val="24"/>
              </w:rPr>
              <w:t>системі закупівель у вигляді нової редакції тендерної</w:t>
            </w:r>
            <w:r w:rsidR="00145951" w:rsidRPr="00AC05BE">
              <w:rPr>
                <w:sz w:val="24"/>
                <w:szCs w:val="24"/>
              </w:rPr>
              <w:t xml:space="preserve"> </w:t>
            </w:r>
            <w:r w:rsidRPr="00AC05BE">
              <w:rPr>
                <w:sz w:val="24"/>
                <w:szCs w:val="24"/>
              </w:rPr>
              <w:t>документації додатково до початкової редакції тендерної</w:t>
            </w:r>
            <w:r w:rsidR="00145951" w:rsidRPr="00AC05BE">
              <w:rPr>
                <w:sz w:val="24"/>
                <w:szCs w:val="24"/>
              </w:rPr>
              <w:t xml:space="preserve"> </w:t>
            </w:r>
            <w:r w:rsidRPr="00AC05BE">
              <w:rPr>
                <w:sz w:val="24"/>
                <w:szCs w:val="24"/>
              </w:rPr>
              <w:t>документації. Замовник разом із змінами до тендерної</w:t>
            </w:r>
            <w:r w:rsidR="00145951" w:rsidRPr="00AC05BE">
              <w:rPr>
                <w:sz w:val="24"/>
                <w:szCs w:val="24"/>
              </w:rPr>
              <w:t xml:space="preserve"> </w:t>
            </w:r>
            <w:r w:rsidRPr="00AC05BE">
              <w:rPr>
                <w:sz w:val="24"/>
                <w:szCs w:val="24"/>
              </w:rPr>
              <w:t>документації в окремому документі оприлюднює перелік змін,</w:t>
            </w:r>
            <w:r w:rsidR="00145951" w:rsidRPr="00AC05BE">
              <w:rPr>
                <w:sz w:val="24"/>
                <w:szCs w:val="24"/>
              </w:rPr>
              <w:t xml:space="preserve"> </w:t>
            </w:r>
            <w:r w:rsidRPr="00AC05BE">
              <w:rPr>
                <w:sz w:val="24"/>
                <w:szCs w:val="24"/>
              </w:rPr>
              <w:t>що вносяться.</w:t>
            </w:r>
            <w:r w:rsidR="00145951" w:rsidRPr="00AC05BE">
              <w:rPr>
                <w:sz w:val="24"/>
                <w:szCs w:val="24"/>
              </w:rPr>
              <w:t xml:space="preserve"> </w:t>
            </w:r>
          </w:p>
          <w:p w:rsidR="003A07A1" w:rsidRPr="00AC05BE" w:rsidRDefault="00ED21A1" w:rsidP="00624FC1">
            <w:pPr>
              <w:autoSpaceDE w:val="0"/>
              <w:autoSpaceDN w:val="0"/>
              <w:adjustRightInd w:val="0"/>
              <w:ind w:left="118" w:right="119" w:firstLine="425"/>
              <w:jc w:val="both"/>
              <w:rPr>
                <w:sz w:val="28"/>
                <w:szCs w:val="28"/>
              </w:rPr>
            </w:pPr>
            <w:r w:rsidRPr="00AC05BE">
              <w:rPr>
                <w:sz w:val="24"/>
                <w:szCs w:val="24"/>
              </w:rPr>
              <w:t xml:space="preserve">Зміни до тендерної документації у </w:t>
            </w:r>
            <w:r w:rsidR="00145951" w:rsidRPr="00AC05BE">
              <w:rPr>
                <w:sz w:val="24"/>
                <w:szCs w:val="24"/>
              </w:rPr>
              <w:t xml:space="preserve">машино зчитувальному </w:t>
            </w:r>
            <w:r w:rsidRPr="00AC05BE">
              <w:rPr>
                <w:sz w:val="24"/>
                <w:szCs w:val="24"/>
              </w:rPr>
              <w:t>форматі розміщуються в електронній системі закупівель</w:t>
            </w:r>
            <w:r w:rsidR="00145951" w:rsidRPr="00AC05BE">
              <w:rPr>
                <w:sz w:val="24"/>
                <w:szCs w:val="24"/>
              </w:rPr>
              <w:t xml:space="preserve"> </w:t>
            </w:r>
            <w:r w:rsidRPr="00AC05BE">
              <w:rPr>
                <w:sz w:val="24"/>
                <w:szCs w:val="24"/>
              </w:rPr>
              <w:t>протягом одного дня з дати прийняття рішення про їх внесення.</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firstLine="404"/>
              <w:jc w:val="center"/>
              <w:rPr>
                <w:sz w:val="26"/>
                <w:szCs w:val="26"/>
                <w:lang w:eastAsia="uk-UA"/>
              </w:rPr>
            </w:pPr>
            <w:r w:rsidRPr="00AC05BE">
              <w:rPr>
                <w:b/>
                <w:bCs/>
                <w:sz w:val="26"/>
                <w:szCs w:val="26"/>
                <w:bdr w:val="none" w:sz="0" w:space="0" w:color="auto" w:frame="1"/>
                <w:lang w:eastAsia="uk-UA"/>
              </w:rPr>
              <w:lastRenderedPageBreak/>
              <w:t>IIІ.</w:t>
            </w:r>
            <w:r w:rsidR="000B5253" w:rsidRPr="00AC05BE">
              <w:rPr>
                <w:b/>
                <w:bCs/>
                <w:sz w:val="26"/>
                <w:szCs w:val="26"/>
                <w:bdr w:val="none" w:sz="0" w:space="0" w:color="auto" w:frame="1"/>
                <w:lang w:eastAsia="uk-UA"/>
              </w:rPr>
              <w:t xml:space="preserve"> </w:t>
            </w:r>
            <w:r w:rsidRPr="00AC05BE">
              <w:rPr>
                <w:b/>
                <w:bCs/>
                <w:sz w:val="26"/>
                <w:szCs w:val="26"/>
                <w:bdr w:val="none" w:sz="0" w:space="0" w:color="auto" w:frame="1"/>
                <w:lang w:eastAsia="uk-UA"/>
              </w:rPr>
              <w:t xml:space="preserve">Інструкція з підготовки тендерної пропозиції </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1.</w:t>
            </w:r>
            <w:r w:rsidR="000B5253" w:rsidRPr="00AC05BE">
              <w:rPr>
                <w:b/>
                <w:bCs/>
                <w:sz w:val="24"/>
                <w:szCs w:val="24"/>
                <w:lang w:eastAsia="uk-UA"/>
              </w:rPr>
              <w:t xml:space="preserve"> </w:t>
            </w:r>
            <w:r w:rsidRPr="00AC05BE">
              <w:rPr>
                <w:b/>
                <w:bCs/>
                <w:sz w:val="24"/>
                <w:szCs w:val="24"/>
                <w:lang w:eastAsia="uk-UA"/>
              </w:rPr>
              <w:t>Зміст та спосіб подання тендерної пропозиції</w:t>
            </w:r>
          </w:p>
          <w:p w:rsidR="003A07A1" w:rsidRPr="00AC05BE" w:rsidRDefault="003A07A1" w:rsidP="000A6760">
            <w:pPr>
              <w:spacing w:beforeLines="40" w:afterLines="40"/>
              <w:ind w:left="113" w:right="113"/>
              <w:rPr>
                <w:sz w:val="28"/>
                <w:szCs w:val="28"/>
                <w:lang w:eastAsia="uk-UA"/>
              </w:rPr>
            </w:pPr>
          </w:p>
        </w:tc>
        <w:tc>
          <w:tcPr>
            <w:tcW w:w="3484" w:type="pct"/>
            <w:tcBorders>
              <w:top w:val="single" w:sz="6" w:space="0" w:color="000000"/>
              <w:left w:val="single" w:sz="6" w:space="0" w:color="000000"/>
              <w:bottom w:val="single" w:sz="6" w:space="0" w:color="000000"/>
              <w:right w:val="single" w:sz="6" w:space="0" w:color="000000"/>
            </w:tcBorders>
          </w:tcPr>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w:t>
            </w:r>
            <w:r w:rsidR="0037558A" w:rsidRPr="00AC05BE">
              <w:rPr>
                <w:rFonts w:eastAsia="Times New Roman"/>
                <w:color w:val="000000"/>
                <w:sz w:val="24"/>
                <w:szCs w:val="24"/>
              </w:rPr>
              <w:t xml:space="preserve"> </w:t>
            </w:r>
            <w:r w:rsidRPr="00AC05BE">
              <w:rPr>
                <w:rFonts w:eastAsia="Times New Roman"/>
                <w:color w:val="000000"/>
                <w:sz w:val="24"/>
                <w:szCs w:val="24"/>
              </w:rPr>
              <w:t>інформація про ціну, інформація від учасника процедури</w:t>
            </w:r>
            <w:r w:rsidR="0037558A" w:rsidRPr="00AC05BE">
              <w:rPr>
                <w:rFonts w:eastAsia="Times New Roman"/>
                <w:color w:val="000000"/>
                <w:sz w:val="24"/>
                <w:szCs w:val="24"/>
              </w:rPr>
              <w:t xml:space="preserve"> </w:t>
            </w:r>
            <w:r w:rsidRPr="00AC05BE">
              <w:rPr>
                <w:rFonts w:eastAsia="Times New Roman"/>
                <w:color w:val="000000"/>
                <w:sz w:val="24"/>
                <w:szCs w:val="24"/>
              </w:rPr>
              <w:t>закупівлі про його відповідність кваліфікаційним критеріям,</w:t>
            </w:r>
            <w:r w:rsidR="0037558A" w:rsidRPr="00AC05BE">
              <w:rPr>
                <w:rFonts w:eastAsia="Times New Roman"/>
                <w:color w:val="000000"/>
                <w:sz w:val="24"/>
                <w:szCs w:val="24"/>
              </w:rPr>
              <w:t xml:space="preserve"> </w:t>
            </w:r>
            <w:r w:rsidRPr="00AC05BE">
              <w:rPr>
                <w:rFonts w:eastAsia="Times New Roman"/>
                <w:color w:val="000000"/>
                <w:sz w:val="24"/>
                <w:szCs w:val="24"/>
              </w:rPr>
              <w:t>наявність/відсутність підстав, визначених пунктом 44</w:t>
            </w:r>
            <w:r w:rsidR="0037558A" w:rsidRPr="00AC05BE">
              <w:rPr>
                <w:rFonts w:eastAsia="Times New Roman"/>
                <w:color w:val="000000"/>
                <w:sz w:val="24"/>
                <w:szCs w:val="24"/>
              </w:rPr>
              <w:t xml:space="preserve"> </w:t>
            </w:r>
            <w:r w:rsidRPr="00AC05BE">
              <w:rPr>
                <w:rFonts w:eastAsia="Times New Roman"/>
                <w:color w:val="000000"/>
                <w:sz w:val="24"/>
                <w:szCs w:val="24"/>
              </w:rPr>
              <w:t>Особливостей (крім абзацу чотирнадцятого цього пункту) і в цій</w:t>
            </w:r>
            <w:r w:rsidR="0037558A" w:rsidRPr="00AC05BE">
              <w:rPr>
                <w:rFonts w:eastAsia="Times New Roman"/>
                <w:color w:val="000000"/>
                <w:sz w:val="24"/>
                <w:szCs w:val="24"/>
              </w:rPr>
              <w:t xml:space="preserve"> </w:t>
            </w:r>
            <w:r w:rsidRPr="00AC05BE">
              <w:rPr>
                <w:rFonts w:eastAsia="Times New Roman"/>
                <w:color w:val="000000"/>
                <w:sz w:val="24"/>
                <w:szCs w:val="24"/>
              </w:rPr>
              <w:t>тендерній документації, та шляхом завантаження необхідних</w:t>
            </w:r>
            <w:r w:rsidR="0037558A" w:rsidRPr="00AC05BE">
              <w:rPr>
                <w:rFonts w:eastAsia="Times New Roman"/>
                <w:color w:val="000000"/>
                <w:sz w:val="24"/>
                <w:szCs w:val="24"/>
              </w:rPr>
              <w:t xml:space="preserve"> </w:t>
            </w:r>
            <w:r w:rsidRPr="00AC05BE">
              <w:rPr>
                <w:rFonts w:eastAsia="Times New Roman"/>
                <w:color w:val="000000"/>
                <w:sz w:val="24"/>
                <w:szCs w:val="24"/>
              </w:rPr>
              <w:t>документів, що вимагаються замовником у цій тендерній</w:t>
            </w:r>
            <w:r w:rsidR="0037558A" w:rsidRPr="00AC05BE">
              <w:rPr>
                <w:rFonts w:eastAsia="Times New Roman"/>
                <w:color w:val="000000"/>
                <w:sz w:val="24"/>
                <w:szCs w:val="24"/>
              </w:rPr>
              <w:t xml:space="preserve"> </w:t>
            </w:r>
            <w:r w:rsidRPr="00AC05BE">
              <w:rPr>
                <w:rFonts w:eastAsia="Times New Roman"/>
                <w:color w:val="000000"/>
                <w:sz w:val="24"/>
                <w:szCs w:val="24"/>
              </w:rPr>
              <w:t>документації, а саме:</w:t>
            </w:r>
          </w:p>
          <w:p w:rsidR="00145951"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інформації та документів, що підтверджують відповідність</w:t>
            </w:r>
            <w:r w:rsidR="0037558A" w:rsidRPr="00AC05BE">
              <w:rPr>
                <w:rFonts w:eastAsia="Times New Roman"/>
                <w:color w:val="000000"/>
                <w:sz w:val="24"/>
                <w:szCs w:val="24"/>
              </w:rPr>
              <w:t xml:space="preserve"> </w:t>
            </w:r>
            <w:r w:rsidR="00145951" w:rsidRPr="00AC05BE">
              <w:rPr>
                <w:rFonts w:eastAsia="Times New Roman"/>
                <w:color w:val="000000"/>
                <w:sz w:val="24"/>
                <w:szCs w:val="24"/>
              </w:rPr>
              <w:t>учасника кваліфікаційним критеріям;</w:t>
            </w:r>
          </w:p>
          <w:p w:rsidR="0037558A"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інформації щодо відповідності учасника вимогам,</w:t>
            </w:r>
            <w:r w:rsidR="0037558A" w:rsidRPr="00AC05BE">
              <w:rPr>
                <w:rFonts w:eastAsia="Times New Roman"/>
                <w:color w:val="000000"/>
                <w:sz w:val="24"/>
                <w:szCs w:val="24"/>
              </w:rPr>
              <w:t xml:space="preserve"> </w:t>
            </w:r>
            <w:r w:rsidR="00145951" w:rsidRPr="00AC05BE">
              <w:rPr>
                <w:rFonts w:eastAsia="Times New Roman"/>
                <w:color w:val="000000"/>
                <w:sz w:val="24"/>
                <w:szCs w:val="24"/>
              </w:rPr>
              <w:t>визначеним пунктом 44 Особливостей (крім абзацу</w:t>
            </w:r>
            <w:r w:rsidR="0037558A" w:rsidRPr="00AC05BE">
              <w:rPr>
                <w:rFonts w:eastAsia="Times New Roman"/>
                <w:color w:val="000000"/>
                <w:sz w:val="24"/>
                <w:szCs w:val="24"/>
              </w:rPr>
              <w:t xml:space="preserve"> </w:t>
            </w:r>
            <w:r w:rsidR="00145951" w:rsidRPr="00AC05BE">
              <w:rPr>
                <w:rFonts w:eastAsia="Times New Roman"/>
                <w:color w:val="000000"/>
                <w:sz w:val="24"/>
                <w:szCs w:val="24"/>
              </w:rPr>
              <w:t>чотирнадцятого цього пункту);</w:t>
            </w:r>
            <w:r w:rsidR="0037558A" w:rsidRPr="00AC05BE">
              <w:rPr>
                <w:rFonts w:eastAsia="Times New Roman"/>
                <w:color w:val="000000"/>
                <w:sz w:val="24"/>
                <w:szCs w:val="24"/>
              </w:rPr>
              <w:t xml:space="preserve"> </w:t>
            </w:r>
          </w:p>
          <w:p w:rsidR="0037558A"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інформації про необхідні технічні, якісні та кількісні</w:t>
            </w:r>
            <w:r w:rsidR="0037558A" w:rsidRPr="00AC05BE">
              <w:rPr>
                <w:rFonts w:eastAsia="Times New Roman"/>
                <w:color w:val="000000"/>
                <w:sz w:val="24"/>
                <w:szCs w:val="24"/>
              </w:rPr>
              <w:t xml:space="preserve"> </w:t>
            </w:r>
            <w:r w:rsidR="00145951" w:rsidRPr="00AC05BE">
              <w:rPr>
                <w:rFonts w:eastAsia="Times New Roman"/>
                <w:color w:val="000000"/>
                <w:sz w:val="24"/>
                <w:szCs w:val="24"/>
              </w:rPr>
              <w:t>характеристики предмета закупівлі, зазначеної у пункті 6 цього</w:t>
            </w:r>
            <w:r w:rsidR="0037558A" w:rsidRPr="00AC05BE">
              <w:rPr>
                <w:rFonts w:eastAsia="Times New Roman"/>
                <w:color w:val="000000"/>
                <w:sz w:val="24"/>
                <w:szCs w:val="24"/>
              </w:rPr>
              <w:t xml:space="preserve"> </w:t>
            </w:r>
            <w:r w:rsidR="00145951" w:rsidRPr="00AC05BE">
              <w:rPr>
                <w:rFonts w:eastAsia="Times New Roman"/>
                <w:color w:val="000000"/>
                <w:sz w:val="24"/>
                <w:szCs w:val="24"/>
              </w:rPr>
              <w:t>розділу тендерної пропозиції;</w:t>
            </w:r>
            <w:r w:rsidR="0037558A" w:rsidRPr="00AC05BE">
              <w:rPr>
                <w:rFonts w:eastAsia="Times New Roman"/>
                <w:color w:val="000000"/>
                <w:sz w:val="24"/>
                <w:szCs w:val="24"/>
              </w:rPr>
              <w:t xml:space="preserve"> </w:t>
            </w:r>
          </w:p>
          <w:p w:rsidR="00145951"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документів, що підтверджують повноваження відповідної</w:t>
            </w:r>
            <w:r w:rsidRPr="00AC05BE">
              <w:rPr>
                <w:rFonts w:eastAsia="Times New Roman"/>
                <w:color w:val="000000"/>
                <w:sz w:val="24"/>
                <w:szCs w:val="24"/>
              </w:rPr>
              <w:t xml:space="preserve"> </w:t>
            </w:r>
            <w:r w:rsidR="00145951" w:rsidRPr="00AC05BE">
              <w:rPr>
                <w:rFonts w:eastAsia="Times New Roman"/>
                <w:color w:val="000000"/>
                <w:sz w:val="24"/>
                <w:szCs w:val="24"/>
              </w:rPr>
              <w:t>особи або представника учасника процедури закупівлі щодо</w:t>
            </w:r>
            <w:r w:rsidR="0037558A" w:rsidRPr="00AC05BE">
              <w:rPr>
                <w:rFonts w:eastAsia="Times New Roman"/>
                <w:color w:val="000000"/>
                <w:sz w:val="24"/>
                <w:szCs w:val="24"/>
              </w:rPr>
              <w:t xml:space="preserve"> </w:t>
            </w:r>
            <w:r w:rsidR="00145951" w:rsidRPr="00AC05BE">
              <w:rPr>
                <w:rFonts w:eastAsia="Times New Roman"/>
                <w:color w:val="000000"/>
                <w:sz w:val="24"/>
                <w:szCs w:val="24"/>
              </w:rPr>
              <w:t>підпису документів тендерної пропозиції;</w:t>
            </w:r>
          </w:p>
          <w:p w:rsidR="00145951"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інших документів, необхідність подання яких у складі</w:t>
            </w:r>
            <w:r w:rsidR="0037558A" w:rsidRPr="00AC05BE">
              <w:rPr>
                <w:rFonts w:eastAsia="Times New Roman"/>
                <w:color w:val="000000"/>
                <w:sz w:val="24"/>
                <w:szCs w:val="24"/>
              </w:rPr>
              <w:t xml:space="preserve"> </w:t>
            </w:r>
            <w:r w:rsidR="00145951" w:rsidRPr="00AC05BE">
              <w:rPr>
                <w:rFonts w:eastAsia="Times New Roman"/>
                <w:color w:val="000000"/>
                <w:sz w:val="24"/>
                <w:szCs w:val="24"/>
              </w:rPr>
              <w:t>тендерної пропозиції передбачена умовами цієї документації.</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Повноваження щодо підпису документів тендерної</w:t>
            </w:r>
            <w:r w:rsidR="0037558A" w:rsidRPr="00AC05BE">
              <w:rPr>
                <w:rFonts w:eastAsia="Times New Roman"/>
                <w:color w:val="000000"/>
                <w:sz w:val="24"/>
                <w:szCs w:val="24"/>
              </w:rPr>
              <w:t xml:space="preserve"> </w:t>
            </w:r>
            <w:r w:rsidRPr="00AC05BE">
              <w:rPr>
                <w:rFonts w:eastAsia="Times New Roman"/>
                <w:color w:val="000000"/>
                <w:sz w:val="24"/>
                <w:szCs w:val="24"/>
              </w:rPr>
              <w:t>пропозиції уповноваженої особи учасника процедури закупівлі</w:t>
            </w:r>
            <w:r w:rsidR="0037558A" w:rsidRPr="00AC05BE">
              <w:rPr>
                <w:rFonts w:eastAsia="Times New Roman"/>
                <w:color w:val="000000"/>
                <w:sz w:val="24"/>
                <w:szCs w:val="24"/>
              </w:rPr>
              <w:t xml:space="preserve"> </w:t>
            </w:r>
            <w:r w:rsidRPr="00AC05BE">
              <w:rPr>
                <w:rFonts w:eastAsia="Times New Roman"/>
                <w:color w:val="000000"/>
                <w:sz w:val="24"/>
                <w:szCs w:val="24"/>
              </w:rPr>
              <w:t>підтверджується: для посадових (службових) осіб учасника, які</w:t>
            </w:r>
            <w:r w:rsidR="0037558A" w:rsidRPr="00AC05BE">
              <w:rPr>
                <w:rFonts w:eastAsia="Times New Roman"/>
                <w:color w:val="000000"/>
                <w:sz w:val="24"/>
                <w:szCs w:val="24"/>
              </w:rPr>
              <w:t xml:space="preserve"> </w:t>
            </w:r>
            <w:r w:rsidRPr="00AC05BE">
              <w:rPr>
                <w:rFonts w:eastAsia="Times New Roman"/>
                <w:color w:val="000000"/>
                <w:sz w:val="24"/>
                <w:szCs w:val="24"/>
              </w:rPr>
              <w:t>уповноважені підписувати документи пропозиції та вчиняти інші</w:t>
            </w:r>
            <w:r w:rsidR="0037558A" w:rsidRPr="00AC05BE">
              <w:rPr>
                <w:rFonts w:eastAsia="Times New Roman"/>
                <w:color w:val="000000"/>
                <w:sz w:val="24"/>
                <w:szCs w:val="24"/>
              </w:rPr>
              <w:t xml:space="preserve"> </w:t>
            </w:r>
            <w:r w:rsidRPr="00AC05BE">
              <w:rPr>
                <w:rFonts w:eastAsia="Times New Roman"/>
                <w:color w:val="000000"/>
                <w:sz w:val="24"/>
                <w:szCs w:val="24"/>
              </w:rPr>
              <w:t>юридично значущі дії від імені учасника на підставі положень</w:t>
            </w:r>
            <w:r w:rsidR="0037558A" w:rsidRPr="00AC05BE">
              <w:rPr>
                <w:rFonts w:eastAsia="Times New Roman"/>
                <w:color w:val="000000"/>
                <w:sz w:val="24"/>
                <w:szCs w:val="24"/>
              </w:rPr>
              <w:t xml:space="preserve"> </w:t>
            </w:r>
            <w:r w:rsidRPr="00AC05BE">
              <w:rPr>
                <w:rFonts w:eastAsia="Times New Roman"/>
                <w:color w:val="000000"/>
                <w:sz w:val="24"/>
                <w:szCs w:val="24"/>
              </w:rPr>
              <w:t>установчих документів – розпорядчий документ про</w:t>
            </w:r>
            <w:r w:rsidR="0037558A" w:rsidRPr="00AC05BE">
              <w:rPr>
                <w:rFonts w:eastAsia="Times New Roman"/>
                <w:color w:val="000000"/>
                <w:sz w:val="24"/>
                <w:szCs w:val="24"/>
              </w:rPr>
              <w:t xml:space="preserve"> </w:t>
            </w:r>
            <w:r w:rsidRPr="00AC05BE">
              <w:rPr>
                <w:rFonts w:eastAsia="Times New Roman"/>
                <w:color w:val="000000"/>
                <w:sz w:val="24"/>
                <w:szCs w:val="24"/>
              </w:rPr>
              <w:t>призначення (обрання) на посаду відповідної особи (наказ про</w:t>
            </w:r>
            <w:r w:rsidR="0037558A" w:rsidRPr="00AC05BE">
              <w:rPr>
                <w:rFonts w:eastAsia="Times New Roman"/>
                <w:color w:val="000000"/>
                <w:sz w:val="24"/>
                <w:szCs w:val="24"/>
              </w:rPr>
              <w:t xml:space="preserve"> </w:t>
            </w:r>
            <w:r w:rsidRPr="00AC05BE">
              <w:rPr>
                <w:rFonts w:eastAsia="Times New Roman"/>
                <w:color w:val="000000"/>
                <w:sz w:val="24"/>
                <w:szCs w:val="24"/>
              </w:rPr>
              <w:t>призначення та/або протокол зборів засновників), статут</w:t>
            </w:r>
            <w:r w:rsidR="0037558A" w:rsidRPr="00AC05BE">
              <w:rPr>
                <w:rFonts w:eastAsia="Times New Roman"/>
                <w:color w:val="000000"/>
                <w:sz w:val="24"/>
                <w:szCs w:val="24"/>
              </w:rPr>
              <w:t xml:space="preserve"> </w:t>
            </w:r>
            <w:r w:rsidRPr="00AC05BE">
              <w:rPr>
                <w:rFonts w:eastAsia="Times New Roman"/>
                <w:color w:val="000000"/>
                <w:sz w:val="24"/>
                <w:szCs w:val="24"/>
              </w:rPr>
              <w:t>учасника (положення, установчий договір або інший документ,</w:t>
            </w:r>
            <w:r w:rsidR="0037558A" w:rsidRPr="00AC05BE">
              <w:rPr>
                <w:rFonts w:eastAsia="Times New Roman"/>
                <w:color w:val="000000"/>
                <w:sz w:val="24"/>
                <w:szCs w:val="24"/>
              </w:rPr>
              <w:t xml:space="preserve"> </w:t>
            </w:r>
            <w:r w:rsidRPr="00AC05BE">
              <w:rPr>
                <w:rFonts w:eastAsia="Times New Roman"/>
                <w:color w:val="000000"/>
                <w:sz w:val="24"/>
                <w:szCs w:val="24"/>
              </w:rPr>
              <w:t>який його замінює) із змінами (у разі їх наявності). У разі, якщо</w:t>
            </w:r>
            <w:r w:rsidR="0037558A" w:rsidRPr="00AC05BE">
              <w:rPr>
                <w:rFonts w:eastAsia="Times New Roman"/>
                <w:color w:val="000000"/>
                <w:sz w:val="24"/>
                <w:szCs w:val="24"/>
              </w:rPr>
              <w:t xml:space="preserve"> </w:t>
            </w:r>
            <w:r w:rsidRPr="00AC05BE">
              <w:rPr>
                <w:rFonts w:eastAsia="Times New Roman"/>
                <w:color w:val="000000"/>
                <w:sz w:val="24"/>
                <w:szCs w:val="24"/>
              </w:rPr>
              <w:t>учасник здійснює діяльність без статуту (положення,</w:t>
            </w:r>
            <w:r w:rsidR="0037558A" w:rsidRPr="00AC05BE">
              <w:rPr>
                <w:rFonts w:eastAsia="Times New Roman"/>
                <w:color w:val="000000"/>
                <w:sz w:val="24"/>
                <w:szCs w:val="24"/>
              </w:rPr>
              <w:t xml:space="preserve"> </w:t>
            </w:r>
            <w:r w:rsidRPr="00AC05BE">
              <w:rPr>
                <w:rFonts w:eastAsia="Times New Roman"/>
                <w:color w:val="000000"/>
                <w:sz w:val="24"/>
                <w:szCs w:val="24"/>
              </w:rPr>
              <w:t>установчого договору або іншого документу, який його замінює),</w:t>
            </w:r>
            <w:r w:rsidR="0037558A" w:rsidRPr="00AC05BE">
              <w:rPr>
                <w:rFonts w:eastAsia="Times New Roman"/>
                <w:color w:val="000000"/>
                <w:sz w:val="24"/>
                <w:szCs w:val="24"/>
              </w:rPr>
              <w:t xml:space="preserve"> </w:t>
            </w:r>
            <w:r w:rsidRPr="00AC05BE">
              <w:rPr>
                <w:rFonts w:eastAsia="Times New Roman"/>
                <w:color w:val="000000"/>
                <w:sz w:val="24"/>
                <w:szCs w:val="24"/>
              </w:rPr>
              <w:t>у складі тендерної пропозиції торгів учасник подає письмове</w:t>
            </w:r>
            <w:r w:rsidR="0037558A" w:rsidRPr="00AC05BE">
              <w:rPr>
                <w:rFonts w:eastAsia="Times New Roman"/>
                <w:color w:val="000000"/>
                <w:sz w:val="24"/>
                <w:szCs w:val="24"/>
              </w:rPr>
              <w:t xml:space="preserve"> </w:t>
            </w:r>
            <w:r w:rsidRPr="00AC05BE">
              <w:rPr>
                <w:rFonts w:eastAsia="Times New Roman"/>
                <w:color w:val="000000"/>
                <w:sz w:val="24"/>
                <w:szCs w:val="24"/>
              </w:rPr>
              <w:t>пояснення з посиланням на норми відповідних законодавчих</w:t>
            </w:r>
            <w:r w:rsidR="0037558A" w:rsidRPr="00AC05BE">
              <w:rPr>
                <w:rFonts w:eastAsia="Times New Roman"/>
                <w:color w:val="000000"/>
                <w:sz w:val="24"/>
                <w:szCs w:val="24"/>
              </w:rPr>
              <w:t xml:space="preserve"> </w:t>
            </w:r>
            <w:r w:rsidRPr="00AC05BE">
              <w:rPr>
                <w:rFonts w:eastAsia="Times New Roman"/>
                <w:color w:val="000000"/>
                <w:sz w:val="24"/>
                <w:szCs w:val="24"/>
              </w:rPr>
              <w:t>актів України про підстави здійснення діяльності без вказаних</w:t>
            </w:r>
            <w:r w:rsidR="0037558A" w:rsidRPr="00AC05BE">
              <w:rPr>
                <w:rFonts w:eastAsia="Times New Roman"/>
                <w:color w:val="000000"/>
                <w:sz w:val="24"/>
                <w:szCs w:val="24"/>
              </w:rPr>
              <w:t xml:space="preserve"> </w:t>
            </w:r>
            <w:r w:rsidRPr="00AC05BE">
              <w:rPr>
                <w:rFonts w:eastAsia="Times New Roman"/>
                <w:color w:val="000000"/>
                <w:sz w:val="24"/>
                <w:szCs w:val="24"/>
              </w:rPr>
              <w:t xml:space="preserve">документів; тощо); для осіб, що уповноважені </w:t>
            </w:r>
            <w:r w:rsidRPr="00AC05BE">
              <w:rPr>
                <w:rFonts w:eastAsia="Times New Roman"/>
                <w:color w:val="000000"/>
                <w:sz w:val="24"/>
                <w:szCs w:val="24"/>
              </w:rPr>
              <w:lastRenderedPageBreak/>
              <w:t>представляти</w:t>
            </w:r>
            <w:r w:rsidR="0037558A" w:rsidRPr="00AC05BE">
              <w:rPr>
                <w:rFonts w:eastAsia="Times New Roman"/>
                <w:color w:val="000000"/>
                <w:sz w:val="24"/>
                <w:szCs w:val="24"/>
              </w:rPr>
              <w:t xml:space="preserve"> </w:t>
            </w:r>
            <w:r w:rsidRPr="00AC05BE">
              <w:rPr>
                <w:rFonts w:eastAsia="Times New Roman"/>
                <w:color w:val="000000"/>
                <w:sz w:val="24"/>
                <w:szCs w:val="24"/>
              </w:rPr>
              <w:t>інтереси учасника під час проведення процедури закупівлі, та які</w:t>
            </w:r>
            <w:r w:rsidR="0037558A" w:rsidRPr="00AC05BE">
              <w:rPr>
                <w:rFonts w:eastAsia="Times New Roman"/>
                <w:color w:val="000000"/>
                <w:sz w:val="24"/>
                <w:szCs w:val="24"/>
              </w:rPr>
              <w:t xml:space="preserve"> </w:t>
            </w:r>
            <w:r w:rsidRPr="00AC05BE">
              <w:rPr>
                <w:rFonts w:eastAsia="Times New Roman"/>
                <w:color w:val="000000"/>
                <w:sz w:val="24"/>
                <w:szCs w:val="24"/>
              </w:rPr>
              <w:t>не входять до кола осіб, які представляють інтереси учасника без</w:t>
            </w:r>
            <w:r w:rsidR="0037558A" w:rsidRPr="00AC05BE">
              <w:rPr>
                <w:rFonts w:eastAsia="Times New Roman"/>
                <w:color w:val="000000"/>
                <w:sz w:val="24"/>
                <w:szCs w:val="24"/>
              </w:rPr>
              <w:t xml:space="preserve"> </w:t>
            </w:r>
            <w:r w:rsidRPr="00AC05BE">
              <w:rPr>
                <w:rFonts w:eastAsia="Times New Roman"/>
                <w:color w:val="000000"/>
                <w:sz w:val="24"/>
                <w:szCs w:val="24"/>
              </w:rPr>
              <w:t>довіреності – довіреність, оформлена у відповідності до вимог</w:t>
            </w:r>
            <w:r w:rsidR="0037558A" w:rsidRPr="00AC05BE">
              <w:rPr>
                <w:rFonts w:eastAsia="Times New Roman"/>
                <w:color w:val="000000"/>
                <w:sz w:val="24"/>
                <w:szCs w:val="24"/>
              </w:rPr>
              <w:t xml:space="preserve"> </w:t>
            </w:r>
            <w:r w:rsidRPr="00AC05BE">
              <w:rPr>
                <w:rFonts w:eastAsia="Times New Roman"/>
                <w:color w:val="000000"/>
                <w:sz w:val="24"/>
                <w:szCs w:val="24"/>
              </w:rPr>
              <w:t>чинного законодавства, із зазначенням повноважень повіреного,</w:t>
            </w:r>
            <w:r w:rsidR="0037558A" w:rsidRPr="00AC05BE">
              <w:rPr>
                <w:rFonts w:eastAsia="Times New Roman"/>
                <w:color w:val="000000"/>
                <w:sz w:val="24"/>
                <w:szCs w:val="24"/>
              </w:rPr>
              <w:t xml:space="preserve"> </w:t>
            </w:r>
            <w:r w:rsidRPr="00AC05BE">
              <w:rPr>
                <w:rFonts w:eastAsia="Times New Roman"/>
                <w:color w:val="000000"/>
                <w:sz w:val="24"/>
                <w:szCs w:val="24"/>
              </w:rPr>
              <w:t>разом з документами, що у відповідності до цього пункту</w:t>
            </w:r>
            <w:r w:rsidR="0037558A" w:rsidRPr="00AC05BE">
              <w:rPr>
                <w:rFonts w:eastAsia="Times New Roman"/>
                <w:color w:val="000000"/>
                <w:sz w:val="24"/>
                <w:szCs w:val="24"/>
              </w:rPr>
              <w:t xml:space="preserve"> </w:t>
            </w:r>
            <w:r w:rsidRPr="00AC05BE">
              <w:rPr>
                <w:rFonts w:eastAsia="Times New Roman"/>
                <w:color w:val="000000"/>
                <w:sz w:val="24"/>
                <w:szCs w:val="24"/>
              </w:rPr>
              <w:t>підтверджують повноваження посадової (службової) особи</w:t>
            </w:r>
            <w:r w:rsidR="0037558A" w:rsidRPr="00AC05BE">
              <w:rPr>
                <w:rFonts w:eastAsia="Times New Roman"/>
                <w:color w:val="000000"/>
                <w:sz w:val="24"/>
                <w:szCs w:val="24"/>
              </w:rPr>
              <w:t xml:space="preserve"> </w:t>
            </w:r>
            <w:r w:rsidRPr="00AC05BE">
              <w:rPr>
                <w:rFonts w:eastAsia="Times New Roman"/>
                <w:color w:val="000000"/>
                <w:sz w:val="24"/>
                <w:szCs w:val="24"/>
              </w:rPr>
              <w:t>учасника, що підписала від імені учасника вказану довіреність.</w:t>
            </w:r>
            <w:r w:rsidR="0037558A" w:rsidRPr="00AC05BE">
              <w:rPr>
                <w:rFonts w:eastAsia="Times New Roman"/>
                <w:color w:val="000000"/>
                <w:sz w:val="24"/>
                <w:szCs w:val="24"/>
              </w:rPr>
              <w:t xml:space="preserve"> </w:t>
            </w:r>
            <w:r w:rsidRPr="00AC05BE">
              <w:rPr>
                <w:rFonts w:eastAsia="Times New Roman"/>
                <w:color w:val="000000"/>
                <w:sz w:val="24"/>
                <w:szCs w:val="24"/>
              </w:rPr>
              <w:t>У разі визначення статутом (іншим документом, що його</w:t>
            </w:r>
            <w:r w:rsidR="0037558A" w:rsidRPr="00AC05BE">
              <w:rPr>
                <w:rFonts w:eastAsia="Times New Roman"/>
                <w:color w:val="000000"/>
                <w:sz w:val="24"/>
                <w:szCs w:val="24"/>
              </w:rPr>
              <w:t xml:space="preserve"> </w:t>
            </w:r>
            <w:r w:rsidRPr="00AC05BE">
              <w:rPr>
                <w:rFonts w:eastAsia="Times New Roman"/>
                <w:color w:val="000000"/>
                <w:sz w:val="24"/>
                <w:szCs w:val="24"/>
              </w:rPr>
              <w:t>замінює) порядку погодження вчинення значного правочину або</w:t>
            </w:r>
            <w:r w:rsidR="0037558A" w:rsidRPr="00AC05BE">
              <w:rPr>
                <w:rFonts w:eastAsia="Times New Roman"/>
                <w:color w:val="000000"/>
                <w:sz w:val="24"/>
                <w:szCs w:val="24"/>
              </w:rPr>
              <w:t xml:space="preserve"> </w:t>
            </w:r>
            <w:r w:rsidRPr="00AC05BE">
              <w:rPr>
                <w:rFonts w:eastAsia="Times New Roman"/>
                <w:color w:val="000000"/>
                <w:sz w:val="24"/>
                <w:szCs w:val="24"/>
              </w:rPr>
              <w:t>правочину, щодо якого є заінтересованість – також документу</w:t>
            </w:r>
            <w:r w:rsidR="0037558A" w:rsidRPr="00AC05BE">
              <w:rPr>
                <w:rFonts w:eastAsia="Times New Roman"/>
                <w:color w:val="000000"/>
                <w:sz w:val="24"/>
                <w:szCs w:val="24"/>
              </w:rPr>
              <w:t xml:space="preserve"> </w:t>
            </w:r>
            <w:r w:rsidRPr="00AC05BE">
              <w:rPr>
                <w:rFonts w:eastAsia="Times New Roman"/>
                <w:color w:val="000000"/>
                <w:sz w:val="24"/>
                <w:szCs w:val="24"/>
              </w:rPr>
              <w:t>про таке погодження.</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У разі якщо тендерна пропозиція подається об'єднанням</w:t>
            </w:r>
            <w:r w:rsidR="0037558A" w:rsidRPr="00AC05BE">
              <w:rPr>
                <w:rFonts w:eastAsia="Times New Roman"/>
                <w:color w:val="000000"/>
                <w:sz w:val="24"/>
                <w:szCs w:val="24"/>
              </w:rPr>
              <w:t xml:space="preserve"> </w:t>
            </w:r>
            <w:r w:rsidRPr="00AC05BE">
              <w:rPr>
                <w:rFonts w:eastAsia="Times New Roman"/>
                <w:color w:val="000000"/>
                <w:sz w:val="24"/>
                <w:szCs w:val="24"/>
              </w:rPr>
              <w:t>учасників, до неї обов'язково включається документ про</w:t>
            </w:r>
            <w:r w:rsidR="0037558A" w:rsidRPr="00AC05BE">
              <w:rPr>
                <w:rFonts w:eastAsia="Times New Roman"/>
                <w:color w:val="000000"/>
                <w:sz w:val="24"/>
                <w:szCs w:val="24"/>
              </w:rPr>
              <w:t xml:space="preserve"> </w:t>
            </w:r>
            <w:r w:rsidRPr="00AC05BE">
              <w:rPr>
                <w:rFonts w:eastAsia="Times New Roman"/>
                <w:color w:val="000000"/>
                <w:sz w:val="24"/>
                <w:szCs w:val="24"/>
              </w:rPr>
              <w:t>створення такого об'єднання.</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Кожен учасник має право подати тільки одну тендерну</w:t>
            </w:r>
            <w:r w:rsidR="00834DA8" w:rsidRPr="00AC05BE">
              <w:rPr>
                <w:rFonts w:eastAsia="Times New Roman"/>
                <w:color w:val="000000"/>
                <w:sz w:val="24"/>
                <w:szCs w:val="24"/>
              </w:rPr>
              <w:t xml:space="preserve"> </w:t>
            </w:r>
            <w:r w:rsidRPr="00AC05BE">
              <w:rPr>
                <w:rFonts w:eastAsia="Times New Roman"/>
                <w:color w:val="000000"/>
                <w:sz w:val="24"/>
                <w:szCs w:val="24"/>
              </w:rPr>
              <w:t>пропозицію.</w:t>
            </w:r>
          </w:p>
          <w:p w:rsidR="00E527E5"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Всі визначені цією тендерною документацією документи</w:t>
            </w:r>
            <w:r w:rsidR="0037558A" w:rsidRPr="00AC05BE">
              <w:rPr>
                <w:rFonts w:eastAsia="Times New Roman"/>
                <w:color w:val="000000"/>
                <w:sz w:val="24"/>
                <w:szCs w:val="24"/>
              </w:rPr>
              <w:t xml:space="preserve"> </w:t>
            </w:r>
            <w:r w:rsidRPr="00AC05BE">
              <w:rPr>
                <w:rFonts w:eastAsia="Times New Roman"/>
                <w:color w:val="000000"/>
                <w:sz w:val="24"/>
                <w:szCs w:val="24"/>
              </w:rPr>
              <w:t>тендерної пропозиції завантажуються в електронну систему</w:t>
            </w:r>
            <w:r w:rsidR="0037558A" w:rsidRPr="00AC05BE">
              <w:rPr>
                <w:rFonts w:eastAsia="Times New Roman"/>
                <w:color w:val="000000"/>
                <w:sz w:val="24"/>
                <w:szCs w:val="24"/>
              </w:rPr>
              <w:t xml:space="preserve"> </w:t>
            </w:r>
            <w:r w:rsidRPr="00AC05BE">
              <w:rPr>
                <w:rFonts w:eastAsia="Times New Roman"/>
                <w:color w:val="000000"/>
                <w:sz w:val="24"/>
                <w:szCs w:val="24"/>
              </w:rPr>
              <w:t>закупівель у вигляді файлів скан-копій в форматах PDF, JPEG,</w:t>
            </w:r>
            <w:r w:rsidR="0037558A" w:rsidRPr="00AC05BE">
              <w:rPr>
                <w:rFonts w:eastAsia="Times New Roman"/>
                <w:color w:val="000000"/>
                <w:sz w:val="24"/>
                <w:szCs w:val="24"/>
              </w:rPr>
              <w:t xml:space="preserve"> </w:t>
            </w:r>
            <w:r w:rsidRPr="00AC05BE">
              <w:rPr>
                <w:rFonts w:eastAsia="Times New Roman"/>
                <w:color w:val="000000"/>
                <w:sz w:val="24"/>
                <w:szCs w:val="24"/>
              </w:rPr>
              <w:t>зміст та вигляд яких повинен відповідати оригіналам</w:t>
            </w:r>
            <w:r w:rsidR="0037558A" w:rsidRPr="00AC05BE">
              <w:rPr>
                <w:rFonts w:eastAsia="Times New Roman"/>
                <w:color w:val="000000"/>
                <w:sz w:val="24"/>
                <w:szCs w:val="24"/>
              </w:rPr>
              <w:t xml:space="preserve"> </w:t>
            </w:r>
            <w:r w:rsidRPr="00AC05BE">
              <w:rPr>
                <w:rFonts w:eastAsia="Times New Roman"/>
                <w:color w:val="000000"/>
                <w:sz w:val="24"/>
                <w:szCs w:val="24"/>
              </w:rPr>
              <w:t>відповідних документів, згідно яких виготовляються такі скан-</w:t>
            </w:r>
            <w:r w:rsidR="0037558A" w:rsidRPr="00AC05BE">
              <w:rPr>
                <w:rFonts w:eastAsia="Times New Roman"/>
                <w:color w:val="000000"/>
                <w:sz w:val="24"/>
                <w:szCs w:val="24"/>
              </w:rPr>
              <w:t xml:space="preserve"> </w:t>
            </w:r>
            <w:r w:rsidRPr="00AC05BE">
              <w:rPr>
                <w:rFonts w:eastAsia="Times New Roman"/>
                <w:color w:val="000000"/>
                <w:sz w:val="24"/>
                <w:szCs w:val="24"/>
              </w:rPr>
              <w:t>копії, містити розбірливі зображення, придатні для сприйняття їх</w:t>
            </w:r>
            <w:r w:rsidR="0037558A" w:rsidRPr="00AC05BE">
              <w:rPr>
                <w:rFonts w:eastAsia="Times New Roman"/>
                <w:color w:val="000000"/>
                <w:sz w:val="24"/>
                <w:szCs w:val="24"/>
              </w:rPr>
              <w:t xml:space="preserve"> </w:t>
            </w:r>
            <w:r w:rsidR="00624FC1" w:rsidRPr="00AC05BE">
              <w:rPr>
                <w:rFonts w:eastAsia="Times New Roman"/>
                <w:color w:val="000000"/>
                <w:sz w:val="24"/>
                <w:szCs w:val="24"/>
              </w:rPr>
              <w:t>змісту.</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що складаються учасником, повинні бути</w:t>
            </w:r>
            <w:r w:rsidR="0037558A" w:rsidRPr="00AC05BE">
              <w:rPr>
                <w:rFonts w:eastAsia="Times New Roman"/>
                <w:color w:val="000000"/>
                <w:sz w:val="24"/>
                <w:szCs w:val="24"/>
              </w:rPr>
              <w:t xml:space="preserve"> </w:t>
            </w:r>
            <w:r w:rsidRPr="00AC05BE">
              <w:rPr>
                <w:rFonts w:eastAsia="Times New Roman"/>
                <w:color w:val="000000"/>
                <w:sz w:val="24"/>
                <w:szCs w:val="24"/>
              </w:rPr>
              <w:t>оформлені належним чином у відповідності до вимог чинного</w:t>
            </w:r>
            <w:r w:rsidR="0037558A" w:rsidRPr="00AC05BE">
              <w:rPr>
                <w:rFonts w:eastAsia="Times New Roman"/>
                <w:color w:val="000000"/>
                <w:sz w:val="24"/>
                <w:szCs w:val="24"/>
              </w:rPr>
              <w:t xml:space="preserve"> </w:t>
            </w:r>
            <w:r w:rsidRPr="00AC05BE">
              <w:rPr>
                <w:rFonts w:eastAsia="Times New Roman"/>
                <w:color w:val="000000"/>
                <w:sz w:val="24"/>
                <w:szCs w:val="24"/>
              </w:rPr>
              <w:t>законодавства в частині дотримання письмової форми</w:t>
            </w:r>
            <w:r w:rsidR="0037558A" w:rsidRPr="00AC05BE">
              <w:rPr>
                <w:rFonts w:eastAsia="Times New Roman"/>
                <w:color w:val="000000"/>
                <w:sz w:val="24"/>
                <w:szCs w:val="24"/>
              </w:rPr>
              <w:t xml:space="preserve"> </w:t>
            </w:r>
            <w:r w:rsidRPr="00AC05BE">
              <w:rPr>
                <w:rFonts w:eastAsia="Times New Roman"/>
                <w:color w:val="000000"/>
                <w:sz w:val="24"/>
                <w:szCs w:val="24"/>
              </w:rPr>
              <w:t>документу, складеного суб’єктом господарювання, в тому числі</w:t>
            </w:r>
            <w:r w:rsidR="0037558A" w:rsidRPr="00AC05BE">
              <w:rPr>
                <w:rFonts w:eastAsia="Times New Roman"/>
                <w:color w:val="000000"/>
                <w:sz w:val="24"/>
                <w:szCs w:val="24"/>
              </w:rPr>
              <w:t xml:space="preserve"> </w:t>
            </w:r>
            <w:r w:rsidRPr="00AC05BE">
              <w:rPr>
                <w:rFonts w:eastAsia="Times New Roman"/>
                <w:color w:val="000000"/>
                <w:sz w:val="24"/>
                <w:szCs w:val="24"/>
              </w:rPr>
              <w:t>за власноручним підписом учасника/уповноваженої особи</w:t>
            </w:r>
            <w:r w:rsidR="0037558A" w:rsidRPr="00AC05BE">
              <w:rPr>
                <w:rFonts w:eastAsia="Times New Roman"/>
                <w:color w:val="000000"/>
                <w:sz w:val="24"/>
                <w:szCs w:val="24"/>
              </w:rPr>
              <w:t xml:space="preserve"> </w:t>
            </w:r>
            <w:r w:rsidRPr="00AC05BE">
              <w:rPr>
                <w:rFonts w:eastAsia="Times New Roman"/>
                <w:color w:val="000000"/>
                <w:sz w:val="24"/>
                <w:szCs w:val="24"/>
              </w:rPr>
              <w:t>учасника. Вимога щодо засвідчення того чи іншого документу</w:t>
            </w:r>
            <w:r w:rsidR="0037558A" w:rsidRPr="00AC05BE">
              <w:rPr>
                <w:rFonts w:eastAsia="Times New Roman"/>
                <w:color w:val="000000"/>
                <w:sz w:val="24"/>
                <w:szCs w:val="24"/>
              </w:rPr>
              <w:t xml:space="preserve"> </w:t>
            </w:r>
            <w:r w:rsidRPr="00AC05BE">
              <w:rPr>
                <w:rFonts w:eastAsia="Times New Roman"/>
                <w:color w:val="000000"/>
                <w:sz w:val="24"/>
                <w:szCs w:val="24"/>
              </w:rPr>
              <w:t>тендерної пропозиції власноручним підписом</w:t>
            </w:r>
            <w:r w:rsidR="0037558A" w:rsidRPr="00AC05BE">
              <w:rPr>
                <w:rFonts w:eastAsia="Times New Roman"/>
                <w:color w:val="000000"/>
                <w:sz w:val="24"/>
                <w:szCs w:val="24"/>
              </w:rPr>
              <w:t xml:space="preserve"> </w:t>
            </w:r>
            <w:r w:rsidRPr="00AC05BE">
              <w:rPr>
                <w:rFonts w:eastAsia="Times New Roman"/>
                <w:color w:val="000000"/>
                <w:sz w:val="24"/>
                <w:szCs w:val="24"/>
              </w:rPr>
              <w:t>учасника/уповноваженої особи не застосовується до документів</w:t>
            </w:r>
            <w:r w:rsidR="0037558A" w:rsidRPr="00AC05BE">
              <w:rPr>
                <w:rFonts w:eastAsia="Times New Roman"/>
                <w:color w:val="000000"/>
                <w:sz w:val="24"/>
                <w:szCs w:val="24"/>
              </w:rPr>
              <w:t xml:space="preserve"> </w:t>
            </w:r>
            <w:r w:rsidRPr="00AC05BE">
              <w:rPr>
                <w:rFonts w:eastAsia="Times New Roman"/>
                <w:color w:val="000000"/>
                <w:sz w:val="24"/>
                <w:szCs w:val="24"/>
              </w:rPr>
              <w:t>(матеріалів та інформації), що подаються у складі тендерної</w:t>
            </w:r>
            <w:r w:rsidR="0037558A" w:rsidRPr="00AC05BE">
              <w:rPr>
                <w:rFonts w:eastAsia="Times New Roman"/>
                <w:color w:val="000000"/>
                <w:sz w:val="24"/>
                <w:szCs w:val="24"/>
              </w:rPr>
              <w:t xml:space="preserve"> </w:t>
            </w:r>
            <w:r w:rsidRPr="00AC05BE">
              <w:rPr>
                <w:rFonts w:eastAsia="Times New Roman"/>
                <w:color w:val="000000"/>
                <w:sz w:val="24"/>
                <w:szCs w:val="24"/>
              </w:rPr>
              <w:t>пропозиції, якщо такі документи (матеріали та інформація)</w:t>
            </w:r>
            <w:r w:rsidR="0037558A" w:rsidRPr="00AC05BE">
              <w:rPr>
                <w:rFonts w:eastAsia="Times New Roman"/>
                <w:color w:val="000000"/>
                <w:sz w:val="24"/>
                <w:szCs w:val="24"/>
              </w:rPr>
              <w:t xml:space="preserve"> </w:t>
            </w:r>
            <w:r w:rsidRPr="00AC05BE">
              <w:rPr>
                <w:rFonts w:eastAsia="Times New Roman"/>
                <w:color w:val="000000"/>
                <w:sz w:val="24"/>
                <w:szCs w:val="24"/>
              </w:rPr>
              <w:t>надані учасником у формі електронного документа через</w:t>
            </w:r>
            <w:r w:rsidR="0037558A" w:rsidRPr="00AC05BE">
              <w:rPr>
                <w:rFonts w:eastAsia="Times New Roman"/>
                <w:color w:val="000000"/>
                <w:sz w:val="24"/>
                <w:szCs w:val="24"/>
              </w:rPr>
              <w:t xml:space="preserve"> </w:t>
            </w:r>
            <w:r w:rsidRPr="00AC05BE">
              <w:rPr>
                <w:rFonts w:eastAsia="Times New Roman"/>
                <w:color w:val="000000"/>
                <w:sz w:val="24"/>
                <w:szCs w:val="24"/>
              </w:rPr>
              <w:t>електронну систему закупівель із накладанням кваліфікованого</w:t>
            </w:r>
            <w:r w:rsidR="0037558A" w:rsidRPr="00AC05BE">
              <w:rPr>
                <w:rFonts w:eastAsia="Times New Roman"/>
                <w:color w:val="000000"/>
                <w:sz w:val="24"/>
                <w:szCs w:val="24"/>
              </w:rPr>
              <w:t xml:space="preserve"> </w:t>
            </w:r>
            <w:r w:rsidRPr="00AC05BE">
              <w:rPr>
                <w:rFonts w:eastAsia="Times New Roman"/>
                <w:color w:val="000000"/>
                <w:sz w:val="24"/>
                <w:szCs w:val="24"/>
              </w:rPr>
              <w:t>електронного підпису на кожен з таких документів (матеріал чи</w:t>
            </w:r>
            <w:r w:rsidR="0037558A" w:rsidRPr="00AC05BE">
              <w:rPr>
                <w:rFonts w:eastAsia="Times New Roman"/>
                <w:color w:val="000000"/>
                <w:sz w:val="24"/>
                <w:szCs w:val="24"/>
              </w:rPr>
              <w:t xml:space="preserve"> </w:t>
            </w:r>
            <w:r w:rsidRPr="00AC05BE">
              <w:rPr>
                <w:rFonts w:eastAsia="Times New Roman"/>
                <w:color w:val="000000"/>
                <w:sz w:val="24"/>
                <w:szCs w:val="24"/>
              </w:rPr>
              <w:t>інформацію).</w:t>
            </w:r>
            <w:r w:rsidR="0037558A" w:rsidRPr="00AC05BE">
              <w:rPr>
                <w:rFonts w:eastAsia="Times New Roman"/>
                <w:color w:val="000000"/>
                <w:sz w:val="24"/>
                <w:szCs w:val="24"/>
              </w:rPr>
              <w:t xml:space="preserve"> </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створені третьою особою в електронній формі та</w:t>
            </w:r>
            <w:r w:rsidR="0037558A" w:rsidRPr="00AC05BE">
              <w:rPr>
                <w:rFonts w:eastAsia="Times New Roman"/>
                <w:color w:val="000000"/>
                <w:sz w:val="24"/>
                <w:szCs w:val="24"/>
              </w:rPr>
              <w:t xml:space="preserve"> </w:t>
            </w:r>
            <w:r w:rsidRPr="00AC05BE">
              <w:rPr>
                <w:rFonts w:eastAsia="Times New Roman"/>
                <w:color w:val="000000"/>
                <w:sz w:val="24"/>
                <w:szCs w:val="24"/>
              </w:rPr>
              <w:t>надані учаснику, завантажуються ним до електронної системи</w:t>
            </w:r>
            <w:r w:rsidR="0037558A" w:rsidRPr="00AC05BE">
              <w:rPr>
                <w:rFonts w:eastAsia="Times New Roman"/>
                <w:color w:val="000000"/>
                <w:sz w:val="24"/>
                <w:szCs w:val="24"/>
              </w:rPr>
              <w:t xml:space="preserve"> </w:t>
            </w:r>
            <w:r w:rsidRPr="00AC05BE">
              <w:rPr>
                <w:rFonts w:eastAsia="Times New Roman"/>
                <w:color w:val="000000"/>
                <w:sz w:val="24"/>
                <w:szCs w:val="24"/>
              </w:rPr>
              <w:t>закупівлі у зв’язку із участю у процедурі закупівлі в</w:t>
            </w:r>
            <w:r w:rsidR="0037558A" w:rsidRPr="00AC05BE">
              <w:rPr>
                <w:rFonts w:eastAsia="Times New Roman"/>
                <w:color w:val="000000"/>
                <w:sz w:val="24"/>
                <w:szCs w:val="24"/>
              </w:rPr>
              <w:t xml:space="preserve"> </w:t>
            </w:r>
            <w:r w:rsidRPr="00AC05BE">
              <w:rPr>
                <w:rFonts w:eastAsia="Times New Roman"/>
                <w:color w:val="000000"/>
                <w:sz w:val="24"/>
                <w:szCs w:val="24"/>
              </w:rPr>
              <w:t>електронному вигляді разом з електронним підписом, що були</w:t>
            </w:r>
            <w:r w:rsidR="0037558A" w:rsidRPr="00AC05BE">
              <w:rPr>
                <w:rFonts w:eastAsia="Times New Roman"/>
                <w:color w:val="000000"/>
                <w:sz w:val="24"/>
                <w:szCs w:val="24"/>
              </w:rPr>
              <w:t xml:space="preserve"> </w:t>
            </w:r>
            <w:r w:rsidRPr="00AC05BE">
              <w:rPr>
                <w:rFonts w:eastAsia="Times New Roman"/>
                <w:color w:val="000000"/>
                <w:sz w:val="24"/>
                <w:szCs w:val="24"/>
              </w:rPr>
              <w:t>надіслані третьою особою на електронну адресу учасника</w:t>
            </w:r>
            <w:r w:rsidR="0037558A" w:rsidRPr="00AC05BE">
              <w:rPr>
                <w:rFonts w:eastAsia="Times New Roman"/>
                <w:color w:val="000000"/>
                <w:sz w:val="24"/>
                <w:szCs w:val="24"/>
              </w:rPr>
              <w:t xml:space="preserve"> </w:t>
            </w:r>
            <w:r w:rsidRPr="00AC05BE">
              <w:rPr>
                <w:rFonts w:eastAsia="Times New Roman"/>
                <w:color w:val="000000"/>
                <w:sz w:val="24"/>
                <w:szCs w:val="24"/>
              </w:rPr>
              <w:t xml:space="preserve">(уповноваженої особи). </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Під час використання електронної системи закупівель з</w:t>
            </w:r>
            <w:r w:rsidR="0037558A" w:rsidRPr="00AC05BE">
              <w:rPr>
                <w:rFonts w:eastAsia="Times New Roman"/>
                <w:color w:val="000000"/>
                <w:sz w:val="24"/>
                <w:szCs w:val="24"/>
              </w:rPr>
              <w:t xml:space="preserve"> </w:t>
            </w:r>
            <w:r w:rsidRPr="00AC05BE">
              <w:rPr>
                <w:rFonts w:eastAsia="Times New Roman"/>
                <w:color w:val="000000"/>
                <w:sz w:val="24"/>
                <w:szCs w:val="24"/>
              </w:rPr>
              <w:t>метою подання тендерних пропозицій та їх оцінки документи та</w:t>
            </w:r>
            <w:r w:rsidR="0037558A" w:rsidRPr="00AC05BE">
              <w:rPr>
                <w:rFonts w:eastAsia="Times New Roman"/>
                <w:color w:val="000000"/>
                <w:sz w:val="24"/>
                <w:szCs w:val="24"/>
              </w:rPr>
              <w:t xml:space="preserve"> </w:t>
            </w:r>
            <w:r w:rsidRPr="00AC05BE">
              <w:rPr>
                <w:rFonts w:eastAsia="Times New Roman"/>
                <w:color w:val="000000"/>
                <w:sz w:val="24"/>
                <w:szCs w:val="24"/>
              </w:rPr>
              <w:t>дані створюються та подаються з урахуванням вимог законів</w:t>
            </w:r>
            <w:r w:rsidR="0037558A" w:rsidRPr="00AC05BE">
              <w:rPr>
                <w:rFonts w:eastAsia="Times New Roman"/>
                <w:color w:val="000000"/>
                <w:sz w:val="24"/>
                <w:szCs w:val="24"/>
              </w:rPr>
              <w:t xml:space="preserve"> </w:t>
            </w:r>
            <w:r w:rsidRPr="00AC05BE">
              <w:rPr>
                <w:rFonts w:eastAsia="Times New Roman"/>
                <w:color w:val="000000"/>
                <w:sz w:val="24"/>
                <w:szCs w:val="24"/>
              </w:rPr>
              <w:t xml:space="preserve">України </w:t>
            </w:r>
            <w:r w:rsidR="0037558A" w:rsidRPr="00AC05BE">
              <w:rPr>
                <w:rFonts w:eastAsia="Times New Roman"/>
                <w:color w:val="000000"/>
                <w:sz w:val="24"/>
                <w:szCs w:val="24"/>
              </w:rPr>
              <w:t>«</w:t>
            </w:r>
            <w:r w:rsidRPr="00AC05BE">
              <w:rPr>
                <w:rFonts w:eastAsia="Times New Roman"/>
                <w:color w:val="000000"/>
                <w:sz w:val="24"/>
                <w:szCs w:val="24"/>
              </w:rPr>
              <w:t>Про електронні документи та електронний</w:t>
            </w:r>
            <w:r w:rsidR="0037558A" w:rsidRPr="00AC05BE">
              <w:rPr>
                <w:rFonts w:eastAsia="Times New Roman"/>
                <w:color w:val="000000"/>
                <w:sz w:val="24"/>
                <w:szCs w:val="24"/>
              </w:rPr>
              <w:t xml:space="preserve"> </w:t>
            </w:r>
            <w:r w:rsidRPr="00AC05BE">
              <w:rPr>
                <w:rFonts w:eastAsia="Times New Roman"/>
                <w:color w:val="000000"/>
                <w:sz w:val="24"/>
                <w:szCs w:val="24"/>
              </w:rPr>
              <w:t>документообіг</w:t>
            </w:r>
            <w:r w:rsidR="0037558A" w:rsidRPr="00AC05BE">
              <w:rPr>
                <w:rFonts w:eastAsia="Times New Roman"/>
                <w:color w:val="000000"/>
                <w:sz w:val="24"/>
                <w:szCs w:val="24"/>
              </w:rPr>
              <w:t>»</w:t>
            </w:r>
            <w:r w:rsidRPr="00AC05BE">
              <w:rPr>
                <w:rFonts w:eastAsia="Times New Roman"/>
                <w:color w:val="000000"/>
                <w:sz w:val="24"/>
                <w:szCs w:val="24"/>
              </w:rPr>
              <w:t xml:space="preserve"> та </w:t>
            </w:r>
            <w:r w:rsidR="0037558A" w:rsidRPr="00AC05BE">
              <w:rPr>
                <w:rFonts w:eastAsia="Times New Roman"/>
                <w:color w:val="000000"/>
                <w:sz w:val="24"/>
                <w:szCs w:val="24"/>
              </w:rPr>
              <w:t>«</w:t>
            </w:r>
            <w:r w:rsidRPr="00AC05BE">
              <w:rPr>
                <w:rFonts w:eastAsia="Times New Roman"/>
                <w:color w:val="000000"/>
                <w:sz w:val="24"/>
                <w:szCs w:val="24"/>
              </w:rPr>
              <w:t>Про електронні довірчі послуги</w:t>
            </w:r>
            <w:r w:rsidR="0037558A" w:rsidRPr="00AC05BE">
              <w:rPr>
                <w:rFonts w:eastAsia="Times New Roman"/>
                <w:color w:val="000000"/>
                <w:sz w:val="24"/>
                <w:szCs w:val="24"/>
              </w:rPr>
              <w:t>»</w:t>
            </w:r>
            <w:r w:rsidRPr="00AC05BE">
              <w:rPr>
                <w:rFonts w:eastAsia="Times New Roman"/>
                <w:color w:val="000000"/>
                <w:sz w:val="24"/>
                <w:szCs w:val="24"/>
              </w:rPr>
              <w:t>, постанови</w:t>
            </w:r>
            <w:r w:rsidR="0037558A" w:rsidRPr="00AC05BE">
              <w:rPr>
                <w:rFonts w:eastAsia="Times New Roman"/>
                <w:color w:val="000000"/>
                <w:sz w:val="24"/>
                <w:szCs w:val="24"/>
              </w:rPr>
              <w:t xml:space="preserve"> </w:t>
            </w:r>
            <w:r w:rsidRPr="00AC05BE">
              <w:rPr>
                <w:rFonts w:eastAsia="Times New Roman"/>
                <w:color w:val="000000"/>
                <w:sz w:val="24"/>
                <w:szCs w:val="24"/>
              </w:rPr>
              <w:t xml:space="preserve">Кабінету Міністрів України від 17.03.2022 № 300 </w:t>
            </w:r>
            <w:r w:rsidR="0037558A" w:rsidRPr="00AC05BE">
              <w:rPr>
                <w:rFonts w:eastAsia="Times New Roman"/>
                <w:color w:val="000000"/>
                <w:sz w:val="24"/>
                <w:szCs w:val="24"/>
              </w:rPr>
              <w:t>«</w:t>
            </w:r>
            <w:r w:rsidRPr="00AC05BE">
              <w:rPr>
                <w:rFonts w:eastAsia="Times New Roman"/>
                <w:color w:val="000000"/>
                <w:sz w:val="24"/>
                <w:szCs w:val="24"/>
              </w:rPr>
              <w:t>Деякі питання</w:t>
            </w:r>
            <w:r w:rsidR="0037558A" w:rsidRPr="00AC05BE">
              <w:rPr>
                <w:rFonts w:eastAsia="Times New Roman"/>
                <w:color w:val="000000"/>
                <w:sz w:val="24"/>
                <w:szCs w:val="24"/>
              </w:rPr>
              <w:t xml:space="preserve"> </w:t>
            </w:r>
            <w:r w:rsidRPr="00AC05BE">
              <w:rPr>
                <w:rFonts w:eastAsia="Times New Roman"/>
                <w:color w:val="000000"/>
                <w:sz w:val="24"/>
                <w:szCs w:val="24"/>
              </w:rPr>
              <w:t>забезпечення безперебійного функціонування системи надання</w:t>
            </w:r>
            <w:r w:rsidR="0037558A" w:rsidRPr="00AC05BE">
              <w:rPr>
                <w:rFonts w:eastAsia="Times New Roman"/>
                <w:color w:val="000000"/>
                <w:sz w:val="24"/>
                <w:szCs w:val="24"/>
              </w:rPr>
              <w:t xml:space="preserve"> </w:t>
            </w:r>
            <w:r w:rsidRPr="00AC05BE">
              <w:rPr>
                <w:rFonts w:eastAsia="Times New Roman"/>
                <w:color w:val="000000"/>
                <w:sz w:val="24"/>
                <w:szCs w:val="24"/>
              </w:rPr>
              <w:t>електронних довірчих послуг</w:t>
            </w:r>
            <w:r w:rsidR="0037558A" w:rsidRPr="00AC05BE">
              <w:rPr>
                <w:rFonts w:eastAsia="Times New Roman"/>
                <w:color w:val="000000"/>
                <w:sz w:val="24"/>
                <w:szCs w:val="24"/>
              </w:rPr>
              <w:t>»</w:t>
            </w:r>
            <w:r w:rsidRPr="00AC05BE">
              <w:rPr>
                <w:rFonts w:eastAsia="Times New Roman"/>
                <w:color w:val="000000"/>
                <w:sz w:val="24"/>
                <w:szCs w:val="24"/>
              </w:rPr>
              <w:t>, тобто тендерна пропозиція у</w:t>
            </w:r>
            <w:r w:rsidR="0037558A" w:rsidRPr="00AC05BE">
              <w:rPr>
                <w:rFonts w:eastAsia="Times New Roman"/>
                <w:color w:val="000000"/>
                <w:sz w:val="24"/>
                <w:szCs w:val="24"/>
              </w:rPr>
              <w:t xml:space="preserve"> </w:t>
            </w:r>
            <w:r w:rsidRPr="00AC05BE">
              <w:rPr>
                <w:rFonts w:eastAsia="Times New Roman"/>
                <w:color w:val="000000"/>
                <w:sz w:val="24"/>
                <w:szCs w:val="24"/>
              </w:rPr>
              <w:t>будь-якому випадку повинна містити накладений</w:t>
            </w:r>
            <w:r w:rsidR="0037558A" w:rsidRPr="00AC05BE">
              <w:rPr>
                <w:rFonts w:eastAsia="Times New Roman"/>
                <w:color w:val="000000"/>
                <w:sz w:val="24"/>
                <w:szCs w:val="24"/>
              </w:rPr>
              <w:t xml:space="preserve"> </w:t>
            </w:r>
            <w:r w:rsidRPr="00AC05BE">
              <w:rPr>
                <w:rFonts w:eastAsia="Times New Roman"/>
                <w:color w:val="000000"/>
                <w:sz w:val="24"/>
                <w:szCs w:val="24"/>
              </w:rPr>
              <w:t>кваліфікований електронний підпис або електронний підпис, що</w:t>
            </w:r>
            <w:r w:rsidR="0037558A" w:rsidRPr="00AC05BE">
              <w:rPr>
                <w:rFonts w:eastAsia="Times New Roman"/>
                <w:color w:val="000000"/>
                <w:sz w:val="24"/>
                <w:szCs w:val="24"/>
              </w:rPr>
              <w:t xml:space="preserve"> </w:t>
            </w:r>
            <w:r w:rsidRPr="00AC05BE">
              <w:rPr>
                <w:rFonts w:eastAsia="Times New Roman"/>
                <w:color w:val="000000"/>
                <w:sz w:val="24"/>
                <w:szCs w:val="24"/>
              </w:rPr>
              <w:t>базуються на сертифікатах відкритого ключа, виданих</w:t>
            </w:r>
            <w:r w:rsidR="0037558A" w:rsidRPr="00AC05BE">
              <w:rPr>
                <w:rFonts w:eastAsia="Times New Roman"/>
                <w:color w:val="000000"/>
                <w:sz w:val="24"/>
                <w:szCs w:val="24"/>
              </w:rPr>
              <w:t xml:space="preserve"> </w:t>
            </w:r>
            <w:r w:rsidRPr="00AC05BE">
              <w:rPr>
                <w:rFonts w:eastAsia="Times New Roman"/>
                <w:color w:val="000000"/>
                <w:sz w:val="24"/>
                <w:szCs w:val="24"/>
              </w:rPr>
              <w:t>кваліфікованими надавачами електронних довірчих послуг без</w:t>
            </w:r>
            <w:r w:rsidR="0037558A" w:rsidRPr="00AC05BE">
              <w:rPr>
                <w:rFonts w:eastAsia="Times New Roman"/>
                <w:color w:val="000000"/>
                <w:sz w:val="24"/>
                <w:szCs w:val="24"/>
              </w:rPr>
              <w:t xml:space="preserve"> </w:t>
            </w:r>
            <w:r w:rsidRPr="00AC05BE">
              <w:rPr>
                <w:rFonts w:eastAsia="Times New Roman"/>
                <w:color w:val="000000"/>
                <w:sz w:val="24"/>
                <w:szCs w:val="24"/>
              </w:rPr>
              <w:t>відомостей про те, що особистий ключ зберігається в засобі</w:t>
            </w:r>
            <w:r w:rsidR="0037558A" w:rsidRPr="00AC05BE">
              <w:rPr>
                <w:rFonts w:eastAsia="Times New Roman"/>
                <w:color w:val="000000"/>
                <w:sz w:val="24"/>
                <w:szCs w:val="24"/>
              </w:rPr>
              <w:t xml:space="preserve"> </w:t>
            </w:r>
            <w:r w:rsidRPr="00AC05BE">
              <w:rPr>
                <w:rFonts w:eastAsia="Times New Roman"/>
                <w:color w:val="000000"/>
                <w:sz w:val="24"/>
                <w:szCs w:val="24"/>
              </w:rPr>
              <w:lastRenderedPageBreak/>
              <w:t>кваліфікованого електронного підпису, учасника/уповноваженої</w:t>
            </w:r>
            <w:r w:rsidR="0037558A" w:rsidRPr="00AC05BE">
              <w:rPr>
                <w:rFonts w:eastAsia="Times New Roman"/>
                <w:color w:val="000000"/>
                <w:sz w:val="24"/>
                <w:szCs w:val="24"/>
              </w:rPr>
              <w:t xml:space="preserve"> </w:t>
            </w:r>
            <w:r w:rsidRPr="00AC05BE">
              <w:rPr>
                <w:rFonts w:eastAsia="Times New Roman"/>
                <w:color w:val="000000"/>
                <w:sz w:val="24"/>
                <w:szCs w:val="24"/>
              </w:rPr>
              <w:t>особи учасника процедури закупівлі, повноваження якої щодо</w:t>
            </w:r>
            <w:r w:rsidR="0037558A" w:rsidRPr="00AC05BE">
              <w:rPr>
                <w:rFonts w:eastAsia="Times New Roman"/>
                <w:color w:val="000000"/>
                <w:sz w:val="24"/>
                <w:szCs w:val="24"/>
              </w:rPr>
              <w:t xml:space="preserve"> </w:t>
            </w:r>
            <w:r w:rsidRPr="00AC05BE">
              <w:rPr>
                <w:rFonts w:eastAsia="Times New Roman"/>
                <w:color w:val="000000"/>
                <w:sz w:val="24"/>
                <w:szCs w:val="24"/>
              </w:rPr>
              <w:t>підпису документів тендерної пропозиції підтверджуються</w:t>
            </w:r>
            <w:r w:rsidR="0037558A" w:rsidRPr="00AC05BE">
              <w:rPr>
                <w:rFonts w:eastAsia="Times New Roman"/>
                <w:color w:val="000000"/>
                <w:sz w:val="24"/>
                <w:szCs w:val="24"/>
              </w:rPr>
              <w:t xml:space="preserve"> </w:t>
            </w:r>
            <w:r w:rsidRPr="00AC05BE">
              <w:rPr>
                <w:rFonts w:eastAsia="Times New Roman"/>
                <w:color w:val="000000"/>
                <w:sz w:val="24"/>
                <w:szCs w:val="24"/>
              </w:rPr>
              <w:t>відповідно до поданих документів, що вимагаються згідно</w:t>
            </w:r>
            <w:r w:rsidR="00E527E5" w:rsidRPr="00AC05BE">
              <w:rPr>
                <w:rFonts w:eastAsia="Times New Roman"/>
                <w:color w:val="000000"/>
                <w:sz w:val="24"/>
                <w:szCs w:val="24"/>
              </w:rPr>
              <w:t xml:space="preserve"> </w:t>
            </w:r>
            <w:r w:rsidRPr="00AC05BE">
              <w:rPr>
                <w:rFonts w:eastAsia="Times New Roman"/>
                <w:color w:val="000000"/>
                <w:sz w:val="24"/>
                <w:szCs w:val="24"/>
              </w:rPr>
              <w:t xml:space="preserve">підпункту 1.2 цього пункту документації. </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Для правильного оформлення тендерної пропозиції</w:t>
            </w:r>
            <w:r w:rsidR="0037558A" w:rsidRPr="00AC05BE">
              <w:rPr>
                <w:rFonts w:eastAsia="Times New Roman"/>
                <w:color w:val="000000"/>
                <w:sz w:val="24"/>
                <w:szCs w:val="24"/>
              </w:rPr>
              <w:t xml:space="preserve"> </w:t>
            </w:r>
            <w:r w:rsidRPr="00AC05BE">
              <w:rPr>
                <w:rFonts w:eastAsia="Times New Roman"/>
                <w:color w:val="000000"/>
                <w:sz w:val="24"/>
                <w:szCs w:val="24"/>
              </w:rPr>
              <w:t>учасник вивчає всі інструкції, форми, терміни та специфікації,</w:t>
            </w:r>
            <w:r w:rsidR="0037558A" w:rsidRPr="00AC05BE">
              <w:rPr>
                <w:rFonts w:eastAsia="Times New Roman"/>
                <w:color w:val="000000"/>
                <w:sz w:val="24"/>
                <w:szCs w:val="24"/>
              </w:rPr>
              <w:t xml:space="preserve"> </w:t>
            </w:r>
            <w:r w:rsidRPr="00AC05BE">
              <w:rPr>
                <w:rFonts w:eastAsia="Times New Roman"/>
                <w:color w:val="000000"/>
                <w:sz w:val="24"/>
                <w:szCs w:val="24"/>
              </w:rPr>
              <w:t>наведені у тендерній документації. Неспроможність подати всю</w:t>
            </w:r>
            <w:r w:rsidR="0037558A" w:rsidRPr="00AC05BE">
              <w:rPr>
                <w:rFonts w:eastAsia="Times New Roman"/>
                <w:color w:val="000000"/>
                <w:sz w:val="24"/>
                <w:szCs w:val="24"/>
              </w:rPr>
              <w:t xml:space="preserve"> </w:t>
            </w:r>
            <w:r w:rsidRPr="00AC05BE">
              <w:rPr>
                <w:rFonts w:eastAsia="Times New Roman"/>
                <w:color w:val="000000"/>
                <w:sz w:val="24"/>
                <w:szCs w:val="24"/>
              </w:rPr>
              <w:t>інформацію, що потребує тендерна документація, або подання</w:t>
            </w:r>
            <w:r w:rsidR="0037558A" w:rsidRPr="00AC05BE">
              <w:rPr>
                <w:rFonts w:eastAsia="Times New Roman"/>
                <w:color w:val="000000"/>
                <w:sz w:val="24"/>
                <w:szCs w:val="24"/>
              </w:rPr>
              <w:t xml:space="preserve"> </w:t>
            </w:r>
            <w:r w:rsidRPr="00AC05BE">
              <w:rPr>
                <w:rFonts w:eastAsia="Times New Roman"/>
                <w:color w:val="000000"/>
                <w:sz w:val="24"/>
                <w:szCs w:val="24"/>
              </w:rPr>
              <w:t>пропозиції, яка не відповідає вимогам в усіх відношеннях, буде</w:t>
            </w:r>
            <w:r w:rsidR="0037558A" w:rsidRPr="00AC05BE">
              <w:rPr>
                <w:rFonts w:eastAsia="Times New Roman"/>
                <w:color w:val="000000"/>
                <w:sz w:val="24"/>
                <w:szCs w:val="24"/>
              </w:rPr>
              <w:t xml:space="preserve"> </w:t>
            </w:r>
            <w:r w:rsidRPr="00AC05BE">
              <w:rPr>
                <w:rFonts w:eastAsia="Times New Roman"/>
                <w:color w:val="000000"/>
                <w:sz w:val="24"/>
                <w:szCs w:val="24"/>
              </w:rPr>
              <w:t>віднесена на ризик учасника.</w:t>
            </w:r>
            <w:r w:rsidR="0037558A" w:rsidRPr="00AC05BE">
              <w:rPr>
                <w:rFonts w:eastAsia="Times New Roman"/>
                <w:color w:val="000000"/>
                <w:sz w:val="24"/>
                <w:szCs w:val="24"/>
              </w:rPr>
              <w:t xml:space="preserve"> </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які вимагаються замовником відповідно до</w:t>
            </w:r>
            <w:r w:rsidR="0037558A" w:rsidRPr="00AC05BE">
              <w:rPr>
                <w:rFonts w:eastAsia="Times New Roman"/>
                <w:color w:val="000000"/>
                <w:sz w:val="24"/>
                <w:szCs w:val="24"/>
              </w:rPr>
              <w:t xml:space="preserve"> </w:t>
            </w:r>
            <w:r w:rsidRPr="00AC05BE">
              <w:rPr>
                <w:rFonts w:eastAsia="Times New Roman"/>
                <w:color w:val="000000"/>
                <w:sz w:val="24"/>
                <w:szCs w:val="24"/>
              </w:rPr>
              <w:t>вимог цієї тендерної документації у складі тендерної пропозиції,</w:t>
            </w:r>
            <w:r w:rsidR="0037558A" w:rsidRPr="00AC05BE">
              <w:rPr>
                <w:rFonts w:eastAsia="Times New Roman"/>
                <w:color w:val="000000"/>
                <w:sz w:val="24"/>
                <w:szCs w:val="24"/>
              </w:rPr>
              <w:t xml:space="preserve"> </w:t>
            </w:r>
            <w:r w:rsidRPr="00AC05BE">
              <w:rPr>
                <w:rFonts w:eastAsia="Times New Roman"/>
                <w:color w:val="000000"/>
                <w:sz w:val="24"/>
                <w:szCs w:val="24"/>
              </w:rPr>
              <w:t>але не передбачені чинним законодавством для учасників, не</w:t>
            </w:r>
            <w:r w:rsidR="0037558A" w:rsidRPr="00AC05BE">
              <w:rPr>
                <w:rFonts w:eastAsia="Times New Roman"/>
                <w:color w:val="000000"/>
                <w:sz w:val="24"/>
                <w:szCs w:val="24"/>
              </w:rPr>
              <w:t xml:space="preserve"> </w:t>
            </w:r>
            <w:r w:rsidRPr="00AC05BE">
              <w:rPr>
                <w:rFonts w:eastAsia="Times New Roman"/>
                <w:color w:val="000000"/>
                <w:sz w:val="24"/>
                <w:szCs w:val="24"/>
              </w:rPr>
              <w:t>подаються ними у складі своєї тендерної пропозиції, про що такі</w:t>
            </w:r>
            <w:r w:rsidR="0037558A" w:rsidRPr="00AC05BE">
              <w:rPr>
                <w:rFonts w:eastAsia="Times New Roman"/>
                <w:color w:val="000000"/>
                <w:sz w:val="24"/>
                <w:szCs w:val="24"/>
              </w:rPr>
              <w:t xml:space="preserve"> </w:t>
            </w:r>
            <w:r w:rsidRPr="00AC05BE">
              <w:rPr>
                <w:rFonts w:eastAsia="Times New Roman"/>
                <w:color w:val="000000"/>
                <w:sz w:val="24"/>
                <w:szCs w:val="24"/>
              </w:rPr>
              <w:t>учасники повинні зазначити у своїй тендерній пропозиції,</w:t>
            </w:r>
            <w:r w:rsidR="0037558A" w:rsidRPr="00AC05BE">
              <w:rPr>
                <w:rFonts w:eastAsia="Times New Roman"/>
                <w:color w:val="000000"/>
                <w:sz w:val="24"/>
                <w:szCs w:val="24"/>
              </w:rPr>
              <w:t xml:space="preserve"> </w:t>
            </w:r>
            <w:r w:rsidRPr="00AC05BE">
              <w:rPr>
                <w:rFonts w:eastAsia="Times New Roman"/>
                <w:color w:val="000000"/>
                <w:sz w:val="24"/>
                <w:szCs w:val="24"/>
              </w:rPr>
              <w:t>включаючи обґрунтування причини неподання документів та</w:t>
            </w:r>
            <w:r w:rsidR="0037558A" w:rsidRPr="00AC05BE">
              <w:rPr>
                <w:rFonts w:eastAsia="Times New Roman"/>
                <w:color w:val="000000"/>
                <w:sz w:val="24"/>
                <w:szCs w:val="24"/>
              </w:rPr>
              <w:t xml:space="preserve"> </w:t>
            </w:r>
            <w:r w:rsidRPr="00AC05BE">
              <w:rPr>
                <w:rFonts w:eastAsia="Times New Roman"/>
                <w:color w:val="000000"/>
                <w:sz w:val="24"/>
                <w:szCs w:val="24"/>
              </w:rPr>
              <w:t>інформації з посиланнями на норми відповідних законодавчих</w:t>
            </w:r>
            <w:r w:rsidR="0037558A" w:rsidRPr="00AC05BE">
              <w:rPr>
                <w:rFonts w:eastAsia="Times New Roman"/>
                <w:color w:val="000000"/>
                <w:sz w:val="24"/>
                <w:szCs w:val="24"/>
              </w:rPr>
              <w:t xml:space="preserve"> </w:t>
            </w:r>
            <w:r w:rsidRPr="00AC05BE">
              <w:rPr>
                <w:rFonts w:eastAsia="Times New Roman"/>
                <w:color w:val="000000"/>
                <w:sz w:val="24"/>
                <w:szCs w:val="24"/>
              </w:rPr>
              <w:t>(нормативних) актів.</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Тендерна пропозиція учасника-нерезидента повинна містити</w:t>
            </w:r>
            <w:r w:rsidR="005A6284" w:rsidRPr="00AC05BE">
              <w:rPr>
                <w:rFonts w:eastAsia="Times New Roman"/>
                <w:color w:val="000000"/>
                <w:sz w:val="24"/>
                <w:szCs w:val="24"/>
              </w:rPr>
              <w:t xml:space="preserve"> </w:t>
            </w:r>
            <w:r w:rsidRPr="00AC05BE">
              <w:rPr>
                <w:rFonts w:eastAsia="Times New Roman"/>
                <w:color w:val="000000"/>
                <w:sz w:val="24"/>
                <w:szCs w:val="24"/>
              </w:rPr>
              <w:t>відповідні документи, передбачені законодавством країни, в якій</w:t>
            </w:r>
            <w:r w:rsidR="005A6284" w:rsidRPr="00AC05BE">
              <w:rPr>
                <w:rFonts w:eastAsia="Times New Roman"/>
                <w:color w:val="000000"/>
                <w:sz w:val="24"/>
                <w:szCs w:val="24"/>
              </w:rPr>
              <w:t xml:space="preserve"> </w:t>
            </w:r>
            <w:r w:rsidRPr="00AC05BE">
              <w:rPr>
                <w:rFonts w:eastAsia="Times New Roman"/>
                <w:color w:val="000000"/>
                <w:sz w:val="24"/>
                <w:szCs w:val="24"/>
              </w:rPr>
              <w:t>цей учасник зареєстрований.</w:t>
            </w:r>
            <w:r w:rsidR="005A6284" w:rsidRPr="00AC05BE">
              <w:rPr>
                <w:rFonts w:eastAsia="Times New Roman"/>
                <w:color w:val="000000"/>
                <w:sz w:val="24"/>
                <w:szCs w:val="24"/>
              </w:rPr>
              <w:t xml:space="preserve"> </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які підтверджують статус учасника-нерезидента</w:t>
            </w:r>
            <w:r w:rsidR="005A6284" w:rsidRPr="00AC05BE">
              <w:rPr>
                <w:rFonts w:eastAsia="Times New Roman"/>
                <w:color w:val="000000"/>
                <w:sz w:val="24"/>
                <w:szCs w:val="24"/>
              </w:rPr>
              <w:t xml:space="preserve"> </w:t>
            </w:r>
            <w:r w:rsidRPr="00AC05BE">
              <w:rPr>
                <w:rFonts w:eastAsia="Times New Roman"/>
                <w:color w:val="000000"/>
                <w:sz w:val="24"/>
                <w:szCs w:val="24"/>
              </w:rPr>
              <w:t>та повноваження його представника на укладання договорів</w:t>
            </w:r>
            <w:r w:rsidR="005A6284" w:rsidRPr="00AC05BE">
              <w:rPr>
                <w:rFonts w:eastAsia="Times New Roman"/>
                <w:color w:val="000000"/>
                <w:sz w:val="24"/>
                <w:szCs w:val="24"/>
              </w:rPr>
              <w:t xml:space="preserve"> </w:t>
            </w:r>
            <w:r w:rsidRPr="00AC05BE">
              <w:rPr>
                <w:rFonts w:eastAsia="Times New Roman"/>
                <w:color w:val="000000"/>
                <w:sz w:val="24"/>
                <w:szCs w:val="24"/>
              </w:rPr>
              <w:t>повинні бути легалізовані у встановленому порядку відповідно</w:t>
            </w:r>
            <w:r w:rsidR="005A6284" w:rsidRPr="00AC05BE">
              <w:rPr>
                <w:rFonts w:eastAsia="Times New Roman"/>
                <w:color w:val="000000"/>
                <w:sz w:val="24"/>
                <w:szCs w:val="24"/>
              </w:rPr>
              <w:t xml:space="preserve"> </w:t>
            </w:r>
            <w:r w:rsidRPr="00AC05BE">
              <w:rPr>
                <w:rFonts w:eastAsia="Times New Roman"/>
                <w:color w:val="000000"/>
                <w:sz w:val="24"/>
                <w:szCs w:val="24"/>
              </w:rPr>
              <w:t xml:space="preserve">до Віденської конвенції </w:t>
            </w:r>
            <w:r w:rsidR="005A6284" w:rsidRPr="00AC05BE">
              <w:rPr>
                <w:rFonts w:eastAsia="Times New Roman"/>
                <w:color w:val="000000"/>
                <w:sz w:val="24"/>
                <w:szCs w:val="24"/>
              </w:rPr>
              <w:t>«Про консульські зносини»</w:t>
            </w:r>
            <w:r w:rsidRPr="00AC05BE">
              <w:rPr>
                <w:rFonts w:eastAsia="Times New Roman"/>
                <w:color w:val="000000"/>
                <w:sz w:val="24"/>
                <w:szCs w:val="24"/>
              </w:rPr>
              <w:t xml:space="preserve"> 1963 року. </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Тендерна пропозиція може містити будь-які інші</w:t>
            </w:r>
            <w:r w:rsidR="00E527E5" w:rsidRPr="00AC05BE">
              <w:rPr>
                <w:rFonts w:eastAsia="Times New Roman"/>
                <w:color w:val="000000"/>
                <w:sz w:val="24"/>
                <w:szCs w:val="24"/>
              </w:rPr>
              <w:t xml:space="preserve"> </w:t>
            </w:r>
            <w:r w:rsidRPr="00AC05BE">
              <w:rPr>
                <w:rFonts w:eastAsia="Times New Roman"/>
                <w:color w:val="000000"/>
                <w:sz w:val="24"/>
                <w:szCs w:val="24"/>
              </w:rPr>
              <w:t>документи, які бажає надати учасник.</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Неподання таких додаткових документів, які не вимагаються</w:t>
            </w:r>
            <w:r w:rsidR="005A6284" w:rsidRPr="00AC05BE">
              <w:rPr>
                <w:rFonts w:eastAsia="Times New Roman"/>
                <w:color w:val="000000"/>
                <w:sz w:val="24"/>
                <w:szCs w:val="24"/>
              </w:rPr>
              <w:t xml:space="preserve"> </w:t>
            </w:r>
            <w:r w:rsidRPr="00AC05BE">
              <w:rPr>
                <w:rFonts w:eastAsia="Times New Roman"/>
                <w:color w:val="000000"/>
                <w:sz w:val="24"/>
                <w:szCs w:val="24"/>
              </w:rPr>
              <w:t>тендерною документацією, не буде розцінено як невідповідність</w:t>
            </w:r>
            <w:r w:rsidR="005A6284" w:rsidRPr="00AC05BE">
              <w:rPr>
                <w:rFonts w:eastAsia="Times New Roman"/>
                <w:color w:val="000000"/>
                <w:sz w:val="24"/>
                <w:szCs w:val="24"/>
              </w:rPr>
              <w:t xml:space="preserve"> </w:t>
            </w:r>
            <w:r w:rsidRPr="00AC05BE">
              <w:rPr>
                <w:rFonts w:eastAsia="Times New Roman"/>
                <w:color w:val="000000"/>
                <w:sz w:val="24"/>
                <w:szCs w:val="24"/>
              </w:rPr>
              <w:t>тендерної пропозиції тендерній документації.</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Ціною тендерної пропозиції вважається сума, зазначена</w:t>
            </w:r>
            <w:r w:rsidR="005A6284" w:rsidRPr="00AC05BE">
              <w:rPr>
                <w:rFonts w:eastAsia="Times New Roman"/>
                <w:color w:val="000000"/>
                <w:sz w:val="24"/>
                <w:szCs w:val="24"/>
              </w:rPr>
              <w:t xml:space="preserve"> </w:t>
            </w:r>
            <w:r w:rsidRPr="00AC05BE">
              <w:rPr>
                <w:rFonts w:eastAsia="Times New Roman"/>
                <w:color w:val="000000"/>
                <w:sz w:val="24"/>
                <w:szCs w:val="24"/>
              </w:rPr>
              <w:t>учасником у його тендерній пропозиції як загальна сума, за яку</w:t>
            </w:r>
            <w:r w:rsidR="005A6284" w:rsidRPr="00AC05BE">
              <w:rPr>
                <w:rFonts w:eastAsia="Times New Roman"/>
                <w:color w:val="000000"/>
                <w:sz w:val="24"/>
                <w:szCs w:val="24"/>
              </w:rPr>
              <w:t xml:space="preserve"> </w:t>
            </w:r>
            <w:r w:rsidRPr="00AC05BE">
              <w:rPr>
                <w:rFonts w:eastAsia="Times New Roman"/>
                <w:color w:val="000000"/>
                <w:sz w:val="24"/>
                <w:szCs w:val="24"/>
              </w:rPr>
              <w:t>він погоджується виконати умови закупівлі згідно вимог</w:t>
            </w:r>
            <w:r w:rsidR="005A6284" w:rsidRPr="00AC05BE">
              <w:rPr>
                <w:rFonts w:eastAsia="Times New Roman"/>
                <w:color w:val="000000"/>
                <w:sz w:val="24"/>
                <w:szCs w:val="24"/>
              </w:rPr>
              <w:t xml:space="preserve"> </w:t>
            </w:r>
            <w:r w:rsidRPr="00AC05BE">
              <w:rPr>
                <w:rFonts w:eastAsia="Times New Roman"/>
                <w:color w:val="000000"/>
                <w:sz w:val="24"/>
                <w:szCs w:val="24"/>
              </w:rPr>
              <w:t>замовника, в тому числі з урахуванням технічних, якісних та</w:t>
            </w:r>
            <w:r w:rsidR="005A6284" w:rsidRPr="00AC05BE">
              <w:rPr>
                <w:rFonts w:eastAsia="Times New Roman"/>
                <w:color w:val="000000"/>
                <w:sz w:val="24"/>
                <w:szCs w:val="24"/>
              </w:rPr>
              <w:t xml:space="preserve"> </w:t>
            </w:r>
            <w:r w:rsidRPr="00AC05BE">
              <w:rPr>
                <w:rFonts w:eastAsia="Times New Roman"/>
                <w:color w:val="000000"/>
                <w:sz w:val="24"/>
                <w:szCs w:val="24"/>
              </w:rPr>
              <w:t>кількісних характеристик предмету закупівлі, всіх умов</w:t>
            </w:r>
            <w:r w:rsidR="005A6284" w:rsidRPr="00AC05BE">
              <w:rPr>
                <w:rFonts w:eastAsia="Times New Roman"/>
                <w:color w:val="000000"/>
                <w:sz w:val="24"/>
                <w:szCs w:val="24"/>
              </w:rPr>
              <w:t xml:space="preserve"> </w:t>
            </w:r>
            <w:r w:rsidRPr="00AC05BE">
              <w:rPr>
                <w:rFonts w:eastAsia="Times New Roman"/>
                <w:color w:val="000000"/>
                <w:sz w:val="24"/>
                <w:szCs w:val="24"/>
              </w:rPr>
              <w:t>виконання договору, та з урахуванням сум належних податків,</w:t>
            </w:r>
            <w:r w:rsidR="005A6284" w:rsidRPr="00AC05BE">
              <w:rPr>
                <w:rFonts w:eastAsia="Times New Roman"/>
                <w:color w:val="000000"/>
                <w:sz w:val="24"/>
                <w:szCs w:val="24"/>
              </w:rPr>
              <w:t xml:space="preserve"> </w:t>
            </w:r>
            <w:r w:rsidRPr="00AC05BE">
              <w:rPr>
                <w:rFonts w:eastAsia="Times New Roman"/>
                <w:color w:val="000000"/>
                <w:sz w:val="24"/>
                <w:szCs w:val="24"/>
              </w:rPr>
              <w:t>зборів, обов’язкових платежів, що мають бути сплачені</w:t>
            </w:r>
            <w:r w:rsidR="005A6284" w:rsidRPr="00AC05BE">
              <w:rPr>
                <w:rFonts w:eastAsia="Times New Roman"/>
                <w:color w:val="000000"/>
                <w:sz w:val="24"/>
                <w:szCs w:val="24"/>
              </w:rPr>
              <w:t xml:space="preserve"> </w:t>
            </w:r>
            <w:r w:rsidRPr="00AC05BE">
              <w:rPr>
                <w:rFonts w:eastAsia="Times New Roman"/>
                <w:color w:val="000000"/>
                <w:sz w:val="24"/>
                <w:szCs w:val="24"/>
              </w:rPr>
              <w:t xml:space="preserve">учасником. </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Учасник в складі пропозиції надає документи, що</w:t>
            </w:r>
            <w:r w:rsidR="005A6284" w:rsidRPr="00AC05BE">
              <w:rPr>
                <w:rFonts w:eastAsia="Times New Roman"/>
                <w:color w:val="000000"/>
                <w:sz w:val="24"/>
                <w:szCs w:val="24"/>
              </w:rPr>
              <w:t xml:space="preserve"> </w:t>
            </w:r>
            <w:r w:rsidRPr="00AC05BE">
              <w:rPr>
                <w:rFonts w:eastAsia="Times New Roman"/>
                <w:color w:val="000000"/>
                <w:sz w:val="24"/>
                <w:szCs w:val="24"/>
              </w:rPr>
              <w:t>підтверджують податковий статус учасників (витяг/витяги з</w:t>
            </w:r>
            <w:r w:rsidR="005A6284" w:rsidRPr="00AC05BE">
              <w:rPr>
                <w:rFonts w:eastAsia="Times New Roman"/>
                <w:color w:val="000000"/>
                <w:sz w:val="24"/>
                <w:szCs w:val="24"/>
              </w:rPr>
              <w:t xml:space="preserve"> </w:t>
            </w:r>
            <w:r w:rsidRPr="00AC05BE">
              <w:rPr>
                <w:rFonts w:eastAsia="Times New Roman"/>
                <w:color w:val="000000"/>
                <w:sz w:val="24"/>
                <w:szCs w:val="24"/>
              </w:rPr>
              <w:t>реєстрів платників відповідних податків).</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Ціна тендерної пропозиції та всі її складові повинні бути</w:t>
            </w:r>
            <w:r w:rsidR="005A6284" w:rsidRPr="00AC05BE">
              <w:rPr>
                <w:rFonts w:eastAsia="Times New Roman"/>
                <w:color w:val="000000"/>
                <w:sz w:val="24"/>
                <w:szCs w:val="24"/>
              </w:rPr>
              <w:t xml:space="preserve"> </w:t>
            </w:r>
            <w:r w:rsidRPr="00AC05BE">
              <w:rPr>
                <w:rFonts w:eastAsia="Times New Roman"/>
                <w:color w:val="000000"/>
                <w:sz w:val="24"/>
                <w:szCs w:val="24"/>
              </w:rPr>
              <w:t>чітко і остаточно визначені без будь-яких посилань, обмежень</w:t>
            </w:r>
            <w:r w:rsidR="005A6284" w:rsidRPr="00AC05BE">
              <w:rPr>
                <w:rFonts w:eastAsia="Times New Roman"/>
                <w:color w:val="000000"/>
                <w:sz w:val="24"/>
                <w:szCs w:val="24"/>
              </w:rPr>
              <w:t xml:space="preserve"> </w:t>
            </w:r>
            <w:r w:rsidRPr="00AC05BE">
              <w:rPr>
                <w:rFonts w:eastAsia="Times New Roman"/>
                <w:color w:val="000000"/>
                <w:sz w:val="24"/>
                <w:szCs w:val="24"/>
              </w:rPr>
              <w:t>або застережень.</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Не врахована учасником вартість окремих складових не</w:t>
            </w:r>
            <w:r w:rsidR="005A6284" w:rsidRPr="00AC05BE">
              <w:rPr>
                <w:rFonts w:eastAsia="Times New Roman"/>
                <w:color w:val="000000"/>
                <w:sz w:val="24"/>
                <w:szCs w:val="24"/>
              </w:rPr>
              <w:t xml:space="preserve"> </w:t>
            </w:r>
            <w:r w:rsidRPr="00AC05BE">
              <w:rPr>
                <w:rFonts w:eastAsia="Times New Roman"/>
                <w:color w:val="000000"/>
                <w:sz w:val="24"/>
                <w:szCs w:val="24"/>
              </w:rPr>
              <w:t>сплачується замовником окремо, а витрати на їх виконання</w:t>
            </w:r>
            <w:r w:rsidR="005A6284" w:rsidRPr="00AC05BE">
              <w:rPr>
                <w:rFonts w:eastAsia="Times New Roman"/>
                <w:color w:val="000000"/>
                <w:sz w:val="24"/>
                <w:szCs w:val="24"/>
              </w:rPr>
              <w:t xml:space="preserve"> </w:t>
            </w:r>
            <w:r w:rsidRPr="00AC05BE">
              <w:rPr>
                <w:rFonts w:eastAsia="Times New Roman"/>
                <w:color w:val="000000"/>
                <w:sz w:val="24"/>
                <w:szCs w:val="24"/>
              </w:rPr>
              <w:t>вважаються врахованими у загальній ціні його тендерної</w:t>
            </w:r>
            <w:r w:rsidR="005A6284" w:rsidRPr="00AC05BE">
              <w:rPr>
                <w:rFonts w:eastAsia="Times New Roman"/>
                <w:color w:val="000000"/>
                <w:sz w:val="24"/>
                <w:szCs w:val="24"/>
              </w:rPr>
              <w:t xml:space="preserve"> </w:t>
            </w:r>
            <w:r w:rsidRPr="00AC05BE">
              <w:rPr>
                <w:rFonts w:eastAsia="Times New Roman"/>
                <w:color w:val="000000"/>
                <w:sz w:val="24"/>
                <w:szCs w:val="24"/>
              </w:rPr>
              <w:t>пропозиції.</w:t>
            </w:r>
          </w:p>
          <w:p w:rsidR="008C340A" w:rsidRPr="00AC05BE" w:rsidRDefault="00145951" w:rsidP="00624FC1">
            <w:pPr>
              <w:autoSpaceDE w:val="0"/>
              <w:autoSpaceDN w:val="0"/>
              <w:adjustRightInd w:val="0"/>
              <w:ind w:left="118" w:right="119" w:firstLine="425"/>
              <w:jc w:val="both"/>
              <w:rPr>
                <w:sz w:val="24"/>
                <w:szCs w:val="24"/>
              </w:rPr>
            </w:pPr>
            <w:r w:rsidRPr="00AC05BE">
              <w:rPr>
                <w:rFonts w:eastAsia="Times New Roman"/>
                <w:color w:val="000000"/>
                <w:sz w:val="24"/>
                <w:szCs w:val="24"/>
              </w:rPr>
              <w:t>Замовником не приймається до розгляду тендерна</w:t>
            </w:r>
            <w:r w:rsidR="005A6284" w:rsidRPr="00AC05BE">
              <w:rPr>
                <w:rFonts w:eastAsia="Times New Roman"/>
                <w:color w:val="000000"/>
                <w:sz w:val="24"/>
                <w:szCs w:val="24"/>
              </w:rPr>
              <w:t xml:space="preserve"> </w:t>
            </w:r>
            <w:r w:rsidRPr="00AC05BE">
              <w:rPr>
                <w:rFonts w:eastAsia="Times New Roman"/>
                <w:color w:val="000000"/>
                <w:sz w:val="24"/>
                <w:szCs w:val="24"/>
              </w:rPr>
              <w:t>пропозиція, ціна якої є вищою ніж очікувана вартість предмета</w:t>
            </w:r>
            <w:r w:rsidR="005A6284" w:rsidRPr="00AC05BE">
              <w:rPr>
                <w:rFonts w:eastAsia="Times New Roman"/>
                <w:color w:val="000000"/>
                <w:sz w:val="24"/>
                <w:szCs w:val="24"/>
              </w:rPr>
              <w:t xml:space="preserve"> </w:t>
            </w:r>
            <w:r w:rsidRPr="00AC05BE">
              <w:rPr>
                <w:rFonts w:eastAsia="Times New Roman"/>
                <w:color w:val="000000"/>
                <w:sz w:val="24"/>
                <w:szCs w:val="24"/>
              </w:rPr>
              <w:t>закупівлі, визначена в оголошенні про проведення відкритих</w:t>
            </w:r>
            <w:r w:rsidR="005A6284" w:rsidRPr="00AC05BE">
              <w:rPr>
                <w:rFonts w:eastAsia="Times New Roman"/>
                <w:color w:val="000000"/>
                <w:sz w:val="24"/>
                <w:szCs w:val="24"/>
              </w:rPr>
              <w:t xml:space="preserve"> </w:t>
            </w:r>
            <w:r w:rsidRPr="00AC05BE">
              <w:rPr>
                <w:rFonts w:eastAsia="Times New Roman"/>
                <w:color w:val="000000"/>
                <w:sz w:val="24"/>
                <w:szCs w:val="24"/>
              </w:rPr>
              <w:t>торгів.</w:t>
            </w:r>
          </w:p>
        </w:tc>
      </w:tr>
      <w:tr w:rsidR="003A07A1" w:rsidRPr="00AC05BE" w:rsidTr="00834DA8">
        <w:trPr>
          <w:trHeight w:val="460"/>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lastRenderedPageBreak/>
              <w:t>2.</w:t>
            </w:r>
            <w:r w:rsidR="000B5253" w:rsidRPr="00AC05BE">
              <w:rPr>
                <w:b/>
                <w:bCs/>
                <w:sz w:val="24"/>
                <w:szCs w:val="24"/>
                <w:lang w:eastAsia="uk-UA"/>
              </w:rPr>
              <w:t xml:space="preserve"> </w:t>
            </w:r>
            <w:r w:rsidR="007A0853" w:rsidRPr="00AC05BE">
              <w:rPr>
                <w:b/>
                <w:bCs/>
                <w:sz w:val="24"/>
                <w:szCs w:val="24"/>
                <w:lang w:eastAsia="uk-UA"/>
              </w:rPr>
              <w:t>Розмір та умови надання з</w:t>
            </w:r>
            <w:r w:rsidRPr="00AC05BE">
              <w:rPr>
                <w:b/>
                <w:bCs/>
                <w:sz w:val="24"/>
                <w:szCs w:val="24"/>
                <w:lang w:eastAsia="uk-UA"/>
              </w:rPr>
              <w:t>абезпечення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D153DE" w:rsidP="00D153DE">
            <w:pPr>
              <w:widowControl w:val="0"/>
              <w:tabs>
                <w:tab w:val="left" w:pos="825"/>
              </w:tabs>
              <w:autoSpaceDE w:val="0"/>
              <w:autoSpaceDN w:val="0"/>
              <w:adjustRightInd w:val="0"/>
              <w:ind w:left="102" w:right="162" w:firstLineChars="177" w:firstLine="425"/>
              <w:jc w:val="both"/>
              <w:rPr>
                <w:rFonts w:eastAsia="MS Mincho"/>
                <w:color w:val="121212"/>
                <w:sz w:val="24"/>
                <w:szCs w:val="24"/>
              </w:rPr>
            </w:pPr>
            <w:r w:rsidRPr="00AC05BE">
              <w:rPr>
                <w:rFonts w:eastAsia="Times New Roman"/>
                <w:color w:val="000000"/>
                <w:sz w:val="24"/>
                <w:szCs w:val="24"/>
              </w:rPr>
              <w:t>Забезпечення тендерної пропозиції не вимагається.</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lastRenderedPageBreak/>
              <w:t>3.</w:t>
            </w:r>
            <w:r w:rsidR="000B5253" w:rsidRPr="00AC05BE">
              <w:rPr>
                <w:b/>
                <w:bCs/>
                <w:sz w:val="24"/>
                <w:szCs w:val="24"/>
                <w:lang w:eastAsia="uk-UA"/>
              </w:rPr>
              <w:t xml:space="preserve"> </w:t>
            </w:r>
            <w:r w:rsidRPr="00AC05BE">
              <w:rPr>
                <w:b/>
                <w:bCs/>
                <w:sz w:val="24"/>
                <w:szCs w:val="24"/>
                <w:lang w:eastAsia="uk-UA"/>
              </w:rPr>
              <w:t>Умови повернення чи неповернення забезпечення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7A0853" w:rsidRPr="00AC05BE" w:rsidRDefault="007A0853" w:rsidP="00A97489">
            <w:pPr>
              <w:pBdr>
                <w:top w:val="nil"/>
                <w:left w:val="nil"/>
                <w:bottom w:val="nil"/>
                <w:right w:val="nil"/>
                <w:between w:val="nil"/>
              </w:pBdr>
              <w:spacing w:line="240" w:lineRule="atLeast"/>
              <w:ind w:left="113" w:right="113" w:firstLine="403"/>
              <w:jc w:val="both"/>
              <w:rPr>
                <w:rFonts w:eastAsia="Times New Roman"/>
                <w:color w:val="000000"/>
                <w:sz w:val="24"/>
                <w:szCs w:val="24"/>
              </w:rPr>
            </w:pPr>
            <w:bookmarkStart w:id="0" w:name="n442"/>
            <w:bookmarkEnd w:id="0"/>
            <w:r w:rsidRPr="00AC05BE">
              <w:rPr>
                <w:rFonts w:eastAsia="Times New Roman"/>
                <w:color w:val="000000"/>
                <w:sz w:val="24"/>
                <w:szCs w:val="24"/>
              </w:rPr>
              <w:t xml:space="preserve">Не вимагається </w:t>
            </w:r>
          </w:p>
          <w:p w:rsidR="003A07A1" w:rsidRPr="00AC05BE" w:rsidRDefault="003A07A1" w:rsidP="00A97489">
            <w:pPr>
              <w:spacing w:line="240" w:lineRule="atLeast"/>
              <w:ind w:left="113" w:right="113" w:firstLine="403"/>
              <w:jc w:val="both"/>
              <w:rPr>
                <w:b/>
                <w:bCs/>
                <w:sz w:val="24"/>
                <w:szCs w:val="24"/>
                <w:highlight w:val="yellow"/>
                <w:lang w:eastAsia="uk-UA"/>
              </w:rPr>
            </w:pP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4.</w:t>
            </w:r>
            <w:r w:rsidR="000B5253" w:rsidRPr="00AC05BE">
              <w:rPr>
                <w:b/>
                <w:bCs/>
                <w:sz w:val="24"/>
                <w:szCs w:val="24"/>
                <w:lang w:eastAsia="uk-UA"/>
              </w:rPr>
              <w:t xml:space="preserve"> </w:t>
            </w:r>
            <w:r w:rsidR="001D6F12" w:rsidRPr="00AC05BE">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3484" w:type="pct"/>
            <w:tcBorders>
              <w:top w:val="single" w:sz="6" w:space="0" w:color="000000"/>
              <w:left w:val="single" w:sz="6" w:space="0" w:color="000000"/>
              <w:bottom w:val="single" w:sz="6" w:space="0" w:color="000000"/>
              <w:right w:val="single" w:sz="6" w:space="0" w:color="000000"/>
            </w:tcBorders>
          </w:tcPr>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xml:space="preserve">Тендерні пропозиції вважаються дійсними протягом </w:t>
            </w:r>
            <w:r w:rsidRPr="00433084">
              <w:rPr>
                <w:b/>
                <w:sz w:val="24"/>
                <w:szCs w:val="24"/>
              </w:rPr>
              <w:t>90</w:t>
            </w:r>
            <w:r w:rsidRPr="00AC05BE">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До закінчення цього строку замовник має право вимагати від учасників продовження строку дії тендерних пропозицій.</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Учасник має право:</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відхилити таку вимогу, не втрачаючи при цьому наданого ним забезпечення тендерної пропозиції;</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3A07A1" w:rsidRPr="00AC05BE" w:rsidRDefault="005A6284" w:rsidP="00F04C78">
            <w:pPr>
              <w:autoSpaceDE w:val="0"/>
              <w:autoSpaceDN w:val="0"/>
              <w:adjustRightInd w:val="0"/>
              <w:ind w:left="118" w:right="119" w:firstLine="425"/>
              <w:jc w:val="both"/>
              <w:rPr>
                <w:sz w:val="24"/>
                <w:szCs w:val="24"/>
                <w:lang w:eastAsia="uk-UA"/>
              </w:rPr>
            </w:pPr>
            <w:r w:rsidRPr="00AC05BE">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E527E5" w:rsidP="000A6760">
            <w:pPr>
              <w:spacing w:beforeLines="40" w:afterLines="40"/>
              <w:ind w:left="107" w:right="113"/>
              <w:rPr>
                <w:b/>
              </w:rPr>
            </w:pPr>
            <w:r w:rsidRPr="00AC05BE">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3484" w:type="pct"/>
            <w:tcBorders>
              <w:top w:val="single" w:sz="6" w:space="0" w:color="000000"/>
              <w:left w:val="single" w:sz="6" w:space="0" w:color="000000"/>
              <w:bottom w:val="single" w:sz="6" w:space="0" w:color="000000"/>
              <w:right w:val="single" w:sz="6" w:space="0" w:color="000000"/>
            </w:tcBorders>
          </w:tcPr>
          <w:p w:rsidR="00AE66B2" w:rsidRPr="00AC05BE" w:rsidRDefault="009D3431" w:rsidP="000A6760">
            <w:pPr>
              <w:spacing w:beforeLines="40" w:afterLines="40"/>
              <w:ind w:left="118" w:right="113" w:firstLine="425"/>
              <w:jc w:val="both"/>
              <w:rPr>
                <w:sz w:val="24"/>
                <w:szCs w:val="24"/>
              </w:rPr>
            </w:pPr>
            <w:r w:rsidRPr="00AC05BE">
              <w:rPr>
                <w:sz w:val="24"/>
                <w:szCs w:val="24"/>
              </w:rPr>
              <w:t>Згідно з умовами цієї документації учасник подає в</w:t>
            </w:r>
            <w:r w:rsidR="006A5048" w:rsidRPr="00AC05BE">
              <w:rPr>
                <w:sz w:val="24"/>
                <w:szCs w:val="24"/>
              </w:rPr>
              <w:t xml:space="preserve"> </w:t>
            </w:r>
            <w:r w:rsidRPr="00AC05BE">
              <w:rPr>
                <w:sz w:val="24"/>
                <w:szCs w:val="24"/>
              </w:rPr>
              <w:t>складі пропозиції документи, що відповідно до статті 16 Закону,</w:t>
            </w:r>
            <w:r w:rsidR="006A5048" w:rsidRPr="00AC05BE">
              <w:rPr>
                <w:sz w:val="24"/>
                <w:szCs w:val="24"/>
              </w:rPr>
              <w:t xml:space="preserve"> </w:t>
            </w:r>
            <w:r w:rsidRPr="00AC05BE">
              <w:rPr>
                <w:sz w:val="24"/>
                <w:szCs w:val="24"/>
              </w:rPr>
              <w:t>підтверджують</w:t>
            </w:r>
            <w:r w:rsidR="009D4C17" w:rsidRPr="00AC05BE">
              <w:rPr>
                <w:sz w:val="24"/>
                <w:szCs w:val="24"/>
              </w:rPr>
              <w:t xml:space="preserve"> відповідність учасника кваліфікаційним критеріям</w:t>
            </w:r>
            <w:r w:rsidR="00AE66B2" w:rsidRPr="00AC05BE">
              <w:rPr>
                <w:sz w:val="24"/>
                <w:szCs w:val="24"/>
              </w:rPr>
              <w:t>:</w:t>
            </w:r>
            <w:r w:rsidRPr="00AC05BE">
              <w:rPr>
                <w:sz w:val="24"/>
                <w:szCs w:val="24"/>
              </w:rPr>
              <w:t xml:space="preserve"> </w:t>
            </w:r>
          </w:p>
          <w:p w:rsidR="009D3431" w:rsidRPr="00AC05BE" w:rsidRDefault="008F5C33" w:rsidP="000A6760">
            <w:pPr>
              <w:spacing w:beforeLines="40" w:afterLines="40"/>
              <w:ind w:left="118" w:right="113" w:firstLine="425"/>
              <w:jc w:val="both"/>
              <w:rPr>
                <w:sz w:val="24"/>
                <w:szCs w:val="24"/>
              </w:rPr>
            </w:pPr>
            <w:r>
              <w:rPr>
                <w:sz w:val="24"/>
                <w:szCs w:val="24"/>
              </w:rPr>
              <w:t>1)</w:t>
            </w:r>
            <w:r w:rsidR="00AE66B2" w:rsidRPr="00AC05BE">
              <w:rPr>
                <w:sz w:val="24"/>
                <w:szCs w:val="24"/>
              </w:rPr>
              <w:t xml:space="preserve"> </w:t>
            </w:r>
            <w:r w:rsidR="009D3431" w:rsidRPr="00AC05BE">
              <w:rPr>
                <w:sz w:val="24"/>
                <w:szCs w:val="24"/>
              </w:rPr>
              <w:t>наявності документально підтвердженого досвіду</w:t>
            </w:r>
            <w:r w:rsidR="006A5048" w:rsidRPr="00AC05BE">
              <w:rPr>
                <w:sz w:val="24"/>
                <w:szCs w:val="24"/>
              </w:rPr>
              <w:t xml:space="preserve"> </w:t>
            </w:r>
            <w:r w:rsidR="009D3431" w:rsidRPr="00AC05BE">
              <w:rPr>
                <w:sz w:val="24"/>
                <w:szCs w:val="24"/>
              </w:rPr>
              <w:t>виконання аналогічного (аналогічних) за предметом закупівлі</w:t>
            </w:r>
            <w:r w:rsidR="006A5048" w:rsidRPr="00AC05BE">
              <w:rPr>
                <w:sz w:val="24"/>
                <w:szCs w:val="24"/>
              </w:rPr>
              <w:t xml:space="preserve"> </w:t>
            </w:r>
            <w:r w:rsidR="009D3431" w:rsidRPr="00AC05BE">
              <w:rPr>
                <w:sz w:val="24"/>
                <w:szCs w:val="24"/>
              </w:rPr>
              <w:t>договору (договорів). На підтвердження відповідності</w:t>
            </w:r>
            <w:r w:rsidR="006A5048" w:rsidRPr="00AC05BE">
              <w:rPr>
                <w:sz w:val="24"/>
                <w:szCs w:val="24"/>
              </w:rPr>
              <w:t xml:space="preserve"> </w:t>
            </w:r>
            <w:r w:rsidR="009D3431" w:rsidRPr="00AC05BE">
              <w:rPr>
                <w:sz w:val="24"/>
                <w:szCs w:val="24"/>
              </w:rPr>
              <w:t>встановленому критерію учасник надає копію договору</w:t>
            </w:r>
            <w:r w:rsidR="006A5048" w:rsidRPr="00AC05BE">
              <w:rPr>
                <w:sz w:val="24"/>
                <w:szCs w:val="24"/>
              </w:rPr>
              <w:t xml:space="preserve"> </w:t>
            </w:r>
            <w:r w:rsidR="009D3431" w:rsidRPr="00AC05BE">
              <w:rPr>
                <w:sz w:val="24"/>
                <w:szCs w:val="24"/>
              </w:rPr>
              <w:t>(договорів) щодо предмету закупівлі</w:t>
            </w:r>
            <w:r w:rsidR="00A607A8">
              <w:rPr>
                <w:sz w:val="24"/>
                <w:szCs w:val="24"/>
              </w:rPr>
              <w:t>,</w:t>
            </w:r>
            <w:r w:rsidR="009D3431" w:rsidRPr="00AC05BE">
              <w:rPr>
                <w:sz w:val="24"/>
                <w:szCs w:val="24"/>
              </w:rPr>
              <w:t xml:space="preserve"> та копію </w:t>
            </w:r>
            <w:r w:rsidR="00D03919">
              <w:rPr>
                <w:sz w:val="24"/>
                <w:szCs w:val="24"/>
              </w:rPr>
              <w:t>накладної</w:t>
            </w:r>
            <w:r w:rsidR="009D3431" w:rsidRPr="00AC05BE">
              <w:rPr>
                <w:sz w:val="24"/>
                <w:szCs w:val="24"/>
              </w:rPr>
              <w:t xml:space="preserve"> (</w:t>
            </w:r>
            <w:r w:rsidR="00D03919">
              <w:rPr>
                <w:sz w:val="24"/>
                <w:szCs w:val="24"/>
              </w:rPr>
              <w:t>накладних</w:t>
            </w:r>
            <w:r w:rsidR="009D3431" w:rsidRPr="00AC05BE">
              <w:rPr>
                <w:sz w:val="24"/>
                <w:szCs w:val="24"/>
              </w:rPr>
              <w:t xml:space="preserve">) </w:t>
            </w:r>
            <w:r w:rsidR="00A607A8">
              <w:rPr>
                <w:sz w:val="24"/>
                <w:szCs w:val="24"/>
              </w:rPr>
              <w:t>або лист-відгук з інформацією про якість його (їх) виконання</w:t>
            </w:r>
            <w:r w:rsidR="009D4C17" w:rsidRPr="00AC05BE">
              <w:rPr>
                <w:sz w:val="24"/>
                <w:szCs w:val="24"/>
              </w:rPr>
              <w:t>;</w:t>
            </w:r>
          </w:p>
          <w:p w:rsidR="009D3431" w:rsidRPr="00AC05BE" w:rsidRDefault="009D3431" w:rsidP="000A6760">
            <w:pPr>
              <w:spacing w:beforeLines="40" w:afterLines="40"/>
              <w:ind w:left="107" w:right="113" w:firstLine="421"/>
              <w:jc w:val="both"/>
              <w:rPr>
                <w:sz w:val="24"/>
                <w:szCs w:val="24"/>
              </w:rPr>
            </w:pPr>
            <w:r w:rsidRPr="00AC05BE">
              <w:rPr>
                <w:sz w:val="24"/>
                <w:szCs w:val="24"/>
              </w:rPr>
              <w:t>На підтвердження своєї відповідності кваліфікаційним</w:t>
            </w:r>
            <w:r w:rsidR="006A5048" w:rsidRPr="00AC05BE">
              <w:rPr>
                <w:sz w:val="24"/>
                <w:szCs w:val="24"/>
              </w:rPr>
              <w:t xml:space="preserve"> </w:t>
            </w:r>
            <w:r w:rsidRPr="00AC05BE">
              <w:rPr>
                <w:sz w:val="24"/>
                <w:szCs w:val="24"/>
              </w:rPr>
              <w:t>критеріям учасник може залучити потужності інших суб’єктів</w:t>
            </w:r>
            <w:r w:rsidR="006A5048" w:rsidRPr="00AC05BE">
              <w:rPr>
                <w:sz w:val="24"/>
                <w:szCs w:val="24"/>
              </w:rPr>
              <w:t xml:space="preserve"> </w:t>
            </w:r>
            <w:r w:rsidRPr="00AC05BE">
              <w:rPr>
                <w:sz w:val="24"/>
                <w:szCs w:val="24"/>
              </w:rPr>
              <w:t>господарювання як субпідрядників/співвиконавців.</w:t>
            </w:r>
          </w:p>
          <w:p w:rsidR="009D3431" w:rsidRPr="00AC05BE" w:rsidRDefault="009D3431" w:rsidP="000A6760">
            <w:pPr>
              <w:spacing w:beforeLines="40" w:afterLines="40"/>
              <w:ind w:left="107" w:right="113" w:firstLine="421"/>
              <w:jc w:val="both"/>
              <w:rPr>
                <w:sz w:val="24"/>
                <w:szCs w:val="24"/>
              </w:rPr>
            </w:pPr>
            <w:r w:rsidRPr="00AC05BE">
              <w:rPr>
                <w:sz w:val="24"/>
                <w:szCs w:val="24"/>
              </w:rPr>
              <w:t>У разі участі об'єднання учасників підтвердження</w:t>
            </w:r>
            <w:r w:rsidR="006A5048" w:rsidRPr="00AC05BE">
              <w:rPr>
                <w:sz w:val="24"/>
                <w:szCs w:val="24"/>
              </w:rPr>
              <w:t xml:space="preserve"> </w:t>
            </w:r>
            <w:r w:rsidRPr="00AC05BE">
              <w:rPr>
                <w:sz w:val="24"/>
                <w:szCs w:val="24"/>
              </w:rPr>
              <w:t>відповідності кваліфікаційним критеріям здійснюється з</w:t>
            </w:r>
            <w:r w:rsidR="006A5048" w:rsidRPr="00AC05BE">
              <w:rPr>
                <w:sz w:val="24"/>
                <w:szCs w:val="24"/>
              </w:rPr>
              <w:t xml:space="preserve"> </w:t>
            </w:r>
            <w:r w:rsidRPr="00AC05BE">
              <w:rPr>
                <w:sz w:val="24"/>
                <w:szCs w:val="24"/>
              </w:rPr>
              <w:t>урахуванням узагальнених об'єднаних показників кожного</w:t>
            </w:r>
            <w:r w:rsidR="006A5048" w:rsidRPr="00AC05BE">
              <w:rPr>
                <w:sz w:val="24"/>
                <w:szCs w:val="24"/>
              </w:rPr>
              <w:t xml:space="preserve"> </w:t>
            </w:r>
            <w:r w:rsidRPr="00AC05BE">
              <w:rPr>
                <w:sz w:val="24"/>
                <w:szCs w:val="24"/>
              </w:rPr>
              <w:t>учасника такого об'єднання на підставі наданої об'єднанням</w:t>
            </w:r>
            <w:r w:rsidR="006A5048" w:rsidRPr="00AC05BE">
              <w:rPr>
                <w:sz w:val="24"/>
                <w:szCs w:val="24"/>
              </w:rPr>
              <w:t xml:space="preserve"> </w:t>
            </w:r>
            <w:r w:rsidRPr="00AC05BE">
              <w:rPr>
                <w:sz w:val="24"/>
                <w:szCs w:val="24"/>
              </w:rPr>
              <w:t>інформації.</w:t>
            </w:r>
          </w:p>
          <w:p w:rsidR="006A5048" w:rsidRPr="00AC05BE" w:rsidRDefault="009D3431" w:rsidP="000A6760">
            <w:pPr>
              <w:spacing w:beforeLines="40" w:afterLines="40"/>
              <w:ind w:left="107" w:right="113" w:firstLine="421"/>
              <w:jc w:val="both"/>
              <w:rPr>
                <w:sz w:val="24"/>
                <w:szCs w:val="24"/>
              </w:rPr>
            </w:pPr>
            <w:r w:rsidRPr="00AC05BE">
              <w:rPr>
                <w:sz w:val="24"/>
                <w:szCs w:val="24"/>
              </w:rPr>
              <w:t>Замовник не вимагає документального підтвердження</w:t>
            </w:r>
            <w:r w:rsidR="006A5048" w:rsidRPr="00AC05BE">
              <w:rPr>
                <w:sz w:val="24"/>
                <w:szCs w:val="24"/>
              </w:rPr>
              <w:t xml:space="preserve"> </w:t>
            </w:r>
            <w:r w:rsidRPr="00AC05BE">
              <w:rPr>
                <w:sz w:val="24"/>
                <w:szCs w:val="24"/>
              </w:rPr>
              <w:t>інформації про відсутність підстав для відхилення тендерної</w:t>
            </w:r>
            <w:r w:rsidR="006A5048" w:rsidRPr="00AC05BE">
              <w:rPr>
                <w:sz w:val="24"/>
                <w:szCs w:val="24"/>
              </w:rPr>
              <w:t xml:space="preserve"> </w:t>
            </w:r>
            <w:r w:rsidRPr="00AC05BE">
              <w:rPr>
                <w:sz w:val="24"/>
                <w:szCs w:val="24"/>
              </w:rPr>
              <w:t>пропозиції учасника процедури закупівлі та/або переможця,</w:t>
            </w:r>
            <w:r w:rsidR="006A5048" w:rsidRPr="00AC05BE">
              <w:rPr>
                <w:sz w:val="24"/>
                <w:szCs w:val="24"/>
              </w:rPr>
              <w:t xml:space="preserve"> </w:t>
            </w:r>
            <w:r w:rsidRPr="00AC05BE">
              <w:rPr>
                <w:sz w:val="24"/>
                <w:szCs w:val="24"/>
              </w:rPr>
              <w:t>визначених пунктом 44 Особливостей, у разі, коли така</w:t>
            </w:r>
            <w:r w:rsidR="006A5048" w:rsidRPr="00AC05BE">
              <w:rPr>
                <w:sz w:val="24"/>
                <w:szCs w:val="24"/>
              </w:rPr>
              <w:t xml:space="preserve"> </w:t>
            </w:r>
            <w:r w:rsidRPr="00AC05BE">
              <w:rPr>
                <w:sz w:val="24"/>
                <w:szCs w:val="24"/>
              </w:rPr>
              <w:t>інформація є публічною, що оприлюднена у формі відкритих</w:t>
            </w:r>
            <w:r w:rsidR="006A5048" w:rsidRPr="00AC05BE">
              <w:rPr>
                <w:sz w:val="24"/>
                <w:szCs w:val="24"/>
              </w:rPr>
              <w:t xml:space="preserve"> </w:t>
            </w:r>
            <w:r w:rsidRPr="00AC05BE">
              <w:rPr>
                <w:sz w:val="24"/>
                <w:szCs w:val="24"/>
              </w:rPr>
              <w:t xml:space="preserve">даних згідно із Законом України </w:t>
            </w:r>
            <w:r w:rsidR="006A5048" w:rsidRPr="00AC05BE">
              <w:rPr>
                <w:sz w:val="24"/>
                <w:szCs w:val="24"/>
              </w:rPr>
              <w:t>«</w:t>
            </w:r>
            <w:r w:rsidRPr="00AC05BE">
              <w:rPr>
                <w:sz w:val="24"/>
                <w:szCs w:val="24"/>
              </w:rPr>
              <w:t>Про доступ до публічної</w:t>
            </w:r>
            <w:r w:rsidR="006A5048" w:rsidRPr="00AC05BE">
              <w:rPr>
                <w:sz w:val="24"/>
                <w:szCs w:val="24"/>
              </w:rPr>
              <w:t xml:space="preserve"> і</w:t>
            </w:r>
            <w:r w:rsidRPr="00AC05BE">
              <w:rPr>
                <w:sz w:val="24"/>
                <w:szCs w:val="24"/>
              </w:rPr>
              <w:t>нформації</w:t>
            </w:r>
            <w:r w:rsidR="006A5048" w:rsidRPr="00AC05BE">
              <w:rPr>
                <w:sz w:val="24"/>
                <w:szCs w:val="24"/>
              </w:rPr>
              <w:t>»</w:t>
            </w:r>
            <w:r w:rsidRPr="00AC05BE">
              <w:rPr>
                <w:sz w:val="24"/>
                <w:szCs w:val="24"/>
              </w:rPr>
              <w:t>, та/або міститься у відкритих публічних</w:t>
            </w:r>
            <w:r w:rsidR="006A5048" w:rsidRPr="00AC05BE">
              <w:rPr>
                <w:sz w:val="24"/>
                <w:szCs w:val="24"/>
              </w:rPr>
              <w:t xml:space="preserve"> </w:t>
            </w:r>
            <w:r w:rsidRPr="00AC05BE">
              <w:rPr>
                <w:sz w:val="24"/>
                <w:szCs w:val="24"/>
              </w:rPr>
              <w:t>електронних реєстрах, доступ до яких є вільним, та/або може</w:t>
            </w:r>
            <w:r w:rsidR="006A5048" w:rsidRPr="00AC05BE">
              <w:rPr>
                <w:sz w:val="24"/>
                <w:szCs w:val="24"/>
              </w:rPr>
              <w:t xml:space="preserve"> </w:t>
            </w:r>
            <w:r w:rsidRPr="00AC05BE">
              <w:rPr>
                <w:sz w:val="24"/>
                <w:szCs w:val="24"/>
              </w:rPr>
              <w:t>бути отримана електронною системою закупівель шляхом</w:t>
            </w:r>
            <w:r w:rsidR="006A5048" w:rsidRPr="00AC05BE">
              <w:rPr>
                <w:sz w:val="24"/>
                <w:szCs w:val="24"/>
              </w:rPr>
              <w:t xml:space="preserve"> </w:t>
            </w:r>
            <w:r w:rsidRPr="00AC05BE">
              <w:rPr>
                <w:sz w:val="24"/>
                <w:szCs w:val="24"/>
              </w:rPr>
              <w:t>обміну інформацією з іншими державними системами та</w:t>
            </w:r>
            <w:r w:rsidR="006A5048" w:rsidRPr="00AC05BE">
              <w:rPr>
                <w:sz w:val="24"/>
                <w:szCs w:val="24"/>
              </w:rPr>
              <w:t xml:space="preserve"> </w:t>
            </w:r>
            <w:r w:rsidRPr="00AC05BE">
              <w:rPr>
                <w:sz w:val="24"/>
                <w:szCs w:val="24"/>
              </w:rPr>
              <w:t>реєстрами.</w:t>
            </w:r>
          </w:p>
          <w:p w:rsidR="009D3431" w:rsidRPr="00AC05BE" w:rsidRDefault="009D3431" w:rsidP="000A6760">
            <w:pPr>
              <w:spacing w:beforeLines="40" w:afterLines="40"/>
              <w:ind w:left="107" w:right="113" w:firstLine="421"/>
              <w:jc w:val="both"/>
              <w:rPr>
                <w:sz w:val="24"/>
                <w:szCs w:val="24"/>
              </w:rPr>
            </w:pPr>
            <w:r w:rsidRPr="00AC05BE">
              <w:rPr>
                <w:sz w:val="24"/>
                <w:szCs w:val="24"/>
              </w:rPr>
              <w:t>У разі подання тендерної пропозиції об’єднанням учасників</w:t>
            </w:r>
            <w:r w:rsidR="006A5048" w:rsidRPr="00AC05BE">
              <w:rPr>
                <w:sz w:val="24"/>
                <w:szCs w:val="24"/>
              </w:rPr>
              <w:t xml:space="preserve"> </w:t>
            </w:r>
            <w:r w:rsidRPr="00AC05BE">
              <w:rPr>
                <w:sz w:val="24"/>
                <w:szCs w:val="24"/>
              </w:rPr>
              <w:t>підтвердження відсутності підстав для відмови в участі у</w:t>
            </w:r>
            <w:r w:rsidR="006A5048" w:rsidRPr="00AC05BE">
              <w:rPr>
                <w:sz w:val="24"/>
                <w:szCs w:val="24"/>
              </w:rPr>
              <w:t xml:space="preserve"> </w:t>
            </w:r>
            <w:r w:rsidRPr="00AC05BE">
              <w:rPr>
                <w:sz w:val="24"/>
                <w:szCs w:val="24"/>
              </w:rPr>
              <w:t>процедурі закупівлі, визначених пунктом 44 Особливостей,</w:t>
            </w:r>
            <w:r w:rsidR="006A5048" w:rsidRPr="00AC05BE">
              <w:rPr>
                <w:sz w:val="24"/>
                <w:szCs w:val="24"/>
              </w:rPr>
              <w:t xml:space="preserve"> </w:t>
            </w:r>
            <w:r w:rsidRPr="00AC05BE">
              <w:rPr>
                <w:sz w:val="24"/>
                <w:szCs w:val="24"/>
              </w:rPr>
              <w:t>здійснюється по кожному з учасників, які входять у склад</w:t>
            </w:r>
            <w:r w:rsidR="006A5048" w:rsidRPr="00AC05BE">
              <w:rPr>
                <w:sz w:val="24"/>
                <w:szCs w:val="24"/>
              </w:rPr>
              <w:t xml:space="preserve"> </w:t>
            </w:r>
            <w:r w:rsidRPr="00AC05BE">
              <w:rPr>
                <w:sz w:val="24"/>
                <w:szCs w:val="24"/>
              </w:rPr>
              <w:t>об’єднання, окремо.</w:t>
            </w:r>
          </w:p>
          <w:p w:rsidR="009D3431" w:rsidRPr="00AC05BE" w:rsidRDefault="009D3431" w:rsidP="000A6760">
            <w:pPr>
              <w:spacing w:beforeLines="40" w:afterLines="40"/>
              <w:ind w:left="107" w:right="113" w:firstLine="421"/>
              <w:jc w:val="both"/>
              <w:rPr>
                <w:sz w:val="24"/>
                <w:szCs w:val="24"/>
              </w:rPr>
            </w:pPr>
            <w:r w:rsidRPr="00AC05BE">
              <w:rPr>
                <w:sz w:val="24"/>
                <w:szCs w:val="24"/>
              </w:rPr>
              <w:lastRenderedPageBreak/>
              <w:t>Самостійне декларування відсутності підстав,</w:t>
            </w:r>
            <w:r w:rsidR="006A5048" w:rsidRPr="00AC05BE">
              <w:rPr>
                <w:sz w:val="24"/>
                <w:szCs w:val="24"/>
              </w:rPr>
              <w:t xml:space="preserve"> </w:t>
            </w:r>
            <w:r w:rsidRPr="00AC05BE">
              <w:rPr>
                <w:sz w:val="24"/>
                <w:szCs w:val="24"/>
              </w:rPr>
              <w:t>визначених пунктом 44 Особливостей (крім абзацу</w:t>
            </w:r>
            <w:r w:rsidR="006A5048" w:rsidRPr="00AC05BE">
              <w:rPr>
                <w:sz w:val="24"/>
                <w:szCs w:val="24"/>
              </w:rPr>
              <w:t xml:space="preserve"> </w:t>
            </w:r>
            <w:r w:rsidRPr="00AC05BE">
              <w:rPr>
                <w:sz w:val="24"/>
                <w:szCs w:val="24"/>
              </w:rPr>
              <w:t>чотирнадцятого пункту 44 Особливостей), здійснюється в</w:t>
            </w:r>
            <w:r w:rsidR="006A5048" w:rsidRPr="00AC05BE">
              <w:rPr>
                <w:sz w:val="24"/>
                <w:szCs w:val="24"/>
              </w:rPr>
              <w:t xml:space="preserve"> </w:t>
            </w:r>
            <w:r w:rsidRPr="00AC05BE">
              <w:rPr>
                <w:sz w:val="24"/>
                <w:szCs w:val="24"/>
              </w:rPr>
              <w:t>електронній системі закупівель шляхом заповнення електронних</w:t>
            </w:r>
            <w:r w:rsidR="006A5048" w:rsidRPr="00AC05BE">
              <w:rPr>
                <w:sz w:val="24"/>
                <w:szCs w:val="24"/>
              </w:rPr>
              <w:t xml:space="preserve"> </w:t>
            </w:r>
            <w:r w:rsidRPr="00AC05BE">
              <w:rPr>
                <w:sz w:val="24"/>
                <w:szCs w:val="24"/>
              </w:rPr>
              <w:t>форм з окремими полями, а у разі відсутності/доступності</w:t>
            </w:r>
            <w:r w:rsidR="006A5048" w:rsidRPr="00AC05BE">
              <w:rPr>
                <w:sz w:val="24"/>
                <w:szCs w:val="24"/>
              </w:rPr>
              <w:t xml:space="preserve"> </w:t>
            </w:r>
            <w:r w:rsidRPr="00AC05BE">
              <w:rPr>
                <w:sz w:val="24"/>
                <w:szCs w:val="24"/>
              </w:rPr>
              <w:t>відповідних полів, а також для підтвердження відсутності</w:t>
            </w:r>
            <w:r w:rsidR="006A5048" w:rsidRPr="00AC05BE">
              <w:rPr>
                <w:sz w:val="24"/>
                <w:szCs w:val="24"/>
              </w:rPr>
              <w:t xml:space="preserve"> </w:t>
            </w:r>
            <w:r w:rsidRPr="00AC05BE">
              <w:rPr>
                <w:sz w:val="24"/>
                <w:szCs w:val="24"/>
              </w:rPr>
              <w:t>підстав, визначених в абзаці сьомому підпункту 1 пункту 41</w:t>
            </w:r>
            <w:r w:rsidR="006A5048" w:rsidRPr="00AC05BE">
              <w:rPr>
                <w:sz w:val="24"/>
                <w:szCs w:val="24"/>
              </w:rPr>
              <w:t xml:space="preserve"> </w:t>
            </w:r>
            <w:r w:rsidRPr="00AC05BE">
              <w:rPr>
                <w:sz w:val="24"/>
                <w:szCs w:val="24"/>
              </w:rPr>
              <w:t>Особливостей - у формі довідки (зведеної довідки, інформації) в</w:t>
            </w:r>
            <w:r w:rsidR="006A5048" w:rsidRPr="00AC05BE">
              <w:rPr>
                <w:sz w:val="24"/>
                <w:szCs w:val="24"/>
              </w:rPr>
              <w:t xml:space="preserve"> </w:t>
            </w:r>
            <w:r w:rsidRPr="00AC05BE">
              <w:rPr>
                <w:sz w:val="24"/>
                <w:szCs w:val="24"/>
              </w:rPr>
              <w:t>довільній формі, зміст якої</w:t>
            </w:r>
            <w:r w:rsidR="006A5048" w:rsidRPr="00AC05BE">
              <w:rPr>
                <w:sz w:val="24"/>
                <w:szCs w:val="24"/>
              </w:rPr>
              <w:t xml:space="preserve"> </w:t>
            </w:r>
            <w:r w:rsidRPr="00AC05BE">
              <w:rPr>
                <w:sz w:val="24"/>
                <w:szCs w:val="24"/>
              </w:rPr>
              <w:t>(их) підтверджує відсутність</w:t>
            </w:r>
            <w:r w:rsidR="006A5048" w:rsidRPr="00AC05BE">
              <w:rPr>
                <w:sz w:val="24"/>
                <w:szCs w:val="24"/>
              </w:rPr>
              <w:t xml:space="preserve"> </w:t>
            </w:r>
            <w:r w:rsidRPr="00AC05BE">
              <w:rPr>
                <w:sz w:val="24"/>
                <w:szCs w:val="24"/>
              </w:rPr>
              <w:t>відповідних підстав. Спосіб документального підтвердження</w:t>
            </w:r>
            <w:r w:rsidR="006A5048" w:rsidRPr="00AC05BE">
              <w:rPr>
                <w:sz w:val="24"/>
                <w:szCs w:val="24"/>
              </w:rPr>
              <w:t xml:space="preserve"> </w:t>
            </w:r>
            <w:r w:rsidRPr="00AC05BE">
              <w:rPr>
                <w:sz w:val="24"/>
                <w:szCs w:val="24"/>
              </w:rPr>
              <w:t>згідно із законодавством щодо відсутності підстав, зазначених у</w:t>
            </w:r>
            <w:r w:rsidR="006A5048" w:rsidRPr="00AC05BE">
              <w:rPr>
                <w:sz w:val="24"/>
                <w:szCs w:val="24"/>
              </w:rPr>
              <w:t xml:space="preserve"> </w:t>
            </w:r>
            <w:r w:rsidRPr="00AC05BE">
              <w:rPr>
                <w:sz w:val="24"/>
                <w:szCs w:val="24"/>
              </w:rPr>
              <w:t>підпунктах 3, 5, 6 і 12 та в абзаці чотирнадцятому пункту 44</w:t>
            </w:r>
            <w:r w:rsidR="006A5048" w:rsidRPr="00AC05BE">
              <w:rPr>
                <w:sz w:val="24"/>
                <w:szCs w:val="24"/>
              </w:rPr>
              <w:t xml:space="preserve"> </w:t>
            </w:r>
            <w:r w:rsidRPr="00AC05BE">
              <w:rPr>
                <w:sz w:val="24"/>
                <w:szCs w:val="24"/>
              </w:rPr>
              <w:t>Особливостей, визначається замовником для надання таких</w:t>
            </w:r>
            <w:r w:rsidR="006A5048" w:rsidRPr="00AC05BE">
              <w:rPr>
                <w:sz w:val="24"/>
                <w:szCs w:val="24"/>
              </w:rPr>
              <w:t xml:space="preserve"> </w:t>
            </w:r>
            <w:r w:rsidRPr="00AC05BE">
              <w:rPr>
                <w:sz w:val="24"/>
                <w:szCs w:val="24"/>
              </w:rPr>
              <w:t>документів лише переможцем процедури закупівлі через</w:t>
            </w:r>
            <w:r w:rsidR="006A5048" w:rsidRPr="00AC05BE">
              <w:rPr>
                <w:sz w:val="24"/>
                <w:szCs w:val="24"/>
              </w:rPr>
              <w:t xml:space="preserve"> </w:t>
            </w:r>
            <w:r w:rsidRPr="00AC05BE">
              <w:rPr>
                <w:sz w:val="24"/>
                <w:szCs w:val="24"/>
              </w:rPr>
              <w:t>електронну систему закупівель.</w:t>
            </w:r>
          </w:p>
          <w:p w:rsidR="009D3431" w:rsidRPr="00AC05BE" w:rsidRDefault="009D3431" w:rsidP="000A6760">
            <w:pPr>
              <w:spacing w:beforeLines="40" w:afterLines="40"/>
              <w:ind w:left="107" w:right="113" w:firstLine="421"/>
              <w:jc w:val="both"/>
              <w:rPr>
                <w:sz w:val="24"/>
                <w:szCs w:val="24"/>
              </w:rPr>
            </w:pPr>
            <w:r w:rsidRPr="00AC05BE">
              <w:rPr>
                <w:sz w:val="24"/>
                <w:szCs w:val="24"/>
              </w:rPr>
              <w:t>Переможець процедури закупівлі у строк, що не</w:t>
            </w:r>
            <w:r w:rsidR="006A5048" w:rsidRPr="00AC05BE">
              <w:rPr>
                <w:sz w:val="24"/>
                <w:szCs w:val="24"/>
              </w:rPr>
              <w:t xml:space="preserve"> </w:t>
            </w:r>
            <w:r w:rsidRPr="00AC05BE">
              <w:rPr>
                <w:sz w:val="24"/>
                <w:szCs w:val="24"/>
              </w:rPr>
              <w:t>перевищує чотири дні з дати оприлюднення в електронній</w:t>
            </w:r>
            <w:r w:rsidR="006A5048" w:rsidRPr="00AC05BE">
              <w:rPr>
                <w:sz w:val="24"/>
                <w:szCs w:val="24"/>
              </w:rPr>
              <w:t xml:space="preserve"> </w:t>
            </w:r>
            <w:r w:rsidRPr="00AC05BE">
              <w:rPr>
                <w:sz w:val="24"/>
                <w:szCs w:val="24"/>
              </w:rPr>
              <w:t>системі закупівель повідомлення про намір укласти договір про</w:t>
            </w:r>
            <w:r w:rsidR="006A5048" w:rsidRPr="00AC05BE">
              <w:rPr>
                <w:sz w:val="24"/>
                <w:szCs w:val="24"/>
              </w:rPr>
              <w:t xml:space="preserve"> </w:t>
            </w:r>
            <w:r w:rsidRPr="00AC05BE">
              <w:rPr>
                <w:sz w:val="24"/>
                <w:szCs w:val="24"/>
              </w:rPr>
              <w:t>закупівлю, повинен надати замовнику шляхом оприлюднення в</w:t>
            </w:r>
            <w:r w:rsidR="00E36071" w:rsidRPr="00AC05BE">
              <w:rPr>
                <w:sz w:val="24"/>
                <w:szCs w:val="24"/>
              </w:rPr>
              <w:t xml:space="preserve"> </w:t>
            </w:r>
            <w:r w:rsidRPr="00AC05BE">
              <w:rPr>
                <w:sz w:val="24"/>
                <w:szCs w:val="24"/>
              </w:rPr>
              <w:t>електронній системі закупівель документи, що підтверджують</w:t>
            </w:r>
            <w:r w:rsidR="006A5048" w:rsidRPr="00AC05BE">
              <w:rPr>
                <w:sz w:val="24"/>
                <w:szCs w:val="24"/>
              </w:rPr>
              <w:t xml:space="preserve"> </w:t>
            </w:r>
            <w:r w:rsidRPr="00AC05BE">
              <w:rPr>
                <w:sz w:val="24"/>
                <w:szCs w:val="24"/>
              </w:rPr>
              <w:t>відсутність підстав, визначених у підпунктах 3, 5, 6, 12 та в</w:t>
            </w:r>
            <w:r w:rsidR="006A5048" w:rsidRPr="00AC05BE">
              <w:rPr>
                <w:sz w:val="24"/>
                <w:szCs w:val="24"/>
              </w:rPr>
              <w:t xml:space="preserve"> </w:t>
            </w:r>
            <w:r w:rsidRPr="00AC05BE">
              <w:rPr>
                <w:sz w:val="24"/>
                <w:szCs w:val="24"/>
              </w:rPr>
              <w:t>абзаці чотирнадцятому пункту 44 Особливостей.</w:t>
            </w:r>
          </w:p>
          <w:p w:rsidR="009D3431" w:rsidRPr="00AC05BE" w:rsidRDefault="009D3431" w:rsidP="000A6760">
            <w:pPr>
              <w:spacing w:beforeLines="40" w:afterLines="40"/>
              <w:ind w:left="107" w:right="113" w:firstLine="421"/>
              <w:jc w:val="both"/>
              <w:rPr>
                <w:sz w:val="24"/>
                <w:szCs w:val="24"/>
              </w:rPr>
            </w:pPr>
            <w:r w:rsidRPr="00AC05BE">
              <w:rPr>
                <w:sz w:val="24"/>
                <w:szCs w:val="24"/>
              </w:rPr>
              <w:t>Документ, що підтверджує відсутність підстави, визначеної</w:t>
            </w:r>
            <w:r w:rsidR="006A5048" w:rsidRPr="00AC05BE">
              <w:rPr>
                <w:sz w:val="24"/>
                <w:szCs w:val="24"/>
              </w:rPr>
              <w:t xml:space="preserve"> </w:t>
            </w:r>
            <w:r w:rsidRPr="00AC05BE">
              <w:rPr>
                <w:sz w:val="24"/>
                <w:szCs w:val="24"/>
              </w:rPr>
              <w:t>підпунктом 3 пункту 44 Особливостей: інформаційна довідка з</w:t>
            </w:r>
            <w:r w:rsidR="006A5048" w:rsidRPr="00AC05BE">
              <w:rPr>
                <w:sz w:val="24"/>
                <w:szCs w:val="24"/>
              </w:rPr>
              <w:t xml:space="preserve"> </w:t>
            </w:r>
            <w:r w:rsidRPr="00AC05BE">
              <w:rPr>
                <w:sz w:val="24"/>
                <w:szCs w:val="24"/>
              </w:rPr>
              <w:t>Єдиного державного реєстру осіб, які вчинили корупційні або</w:t>
            </w:r>
            <w:r w:rsidR="006A5048" w:rsidRPr="00AC05BE">
              <w:rPr>
                <w:sz w:val="24"/>
                <w:szCs w:val="24"/>
              </w:rPr>
              <w:t xml:space="preserve"> </w:t>
            </w:r>
            <w:r w:rsidRPr="00AC05BE">
              <w:rPr>
                <w:sz w:val="24"/>
                <w:szCs w:val="24"/>
              </w:rPr>
              <w:t>пов’язані з корупцією правопорушення (стосовно керівника</w:t>
            </w:r>
            <w:r w:rsidR="006A5048" w:rsidRPr="00AC05BE">
              <w:rPr>
                <w:sz w:val="24"/>
                <w:szCs w:val="24"/>
              </w:rPr>
              <w:t xml:space="preserve"> </w:t>
            </w:r>
            <w:r w:rsidRPr="00AC05BE">
              <w:rPr>
                <w:sz w:val="24"/>
                <w:szCs w:val="24"/>
              </w:rPr>
              <w:t>учасника процедури закупівлі), - за посиланням</w:t>
            </w:r>
          </w:p>
          <w:p w:rsidR="009D3431" w:rsidRPr="00AC05BE" w:rsidRDefault="00756D8C" w:rsidP="000A6760">
            <w:pPr>
              <w:spacing w:beforeLines="40" w:afterLines="40"/>
              <w:ind w:left="107" w:right="113" w:firstLine="421"/>
              <w:jc w:val="both"/>
              <w:rPr>
                <w:sz w:val="24"/>
                <w:szCs w:val="24"/>
              </w:rPr>
            </w:pPr>
            <w:hyperlink r:id="rId9" w:history="1">
              <w:r w:rsidR="006A5048" w:rsidRPr="00AC05BE">
                <w:rPr>
                  <w:sz w:val="24"/>
                  <w:szCs w:val="24"/>
                </w:rPr>
                <w:t>https://corruptinfo.nazk.gov.ua/reference/getpersonalreference/ in</w:t>
              </w:r>
            </w:hyperlink>
            <w:r w:rsidR="006A5048" w:rsidRPr="00AC05BE">
              <w:rPr>
                <w:sz w:val="24"/>
                <w:szCs w:val="24"/>
              </w:rPr>
              <w:t xml:space="preserve"> </w:t>
            </w:r>
            <w:r w:rsidR="009D3431" w:rsidRPr="00AC05BE">
              <w:rPr>
                <w:sz w:val="24"/>
                <w:szCs w:val="24"/>
              </w:rPr>
              <w:t>dividual,</w:t>
            </w:r>
          </w:p>
          <w:p w:rsidR="009D3431" w:rsidRPr="00AC05BE" w:rsidRDefault="009D3431" w:rsidP="000A6760">
            <w:pPr>
              <w:spacing w:beforeLines="40" w:afterLines="40"/>
              <w:ind w:left="107" w:right="113" w:firstLine="421"/>
              <w:jc w:val="both"/>
              <w:rPr>
                <w:sz w:val="24"/>
                <w:szCs w:val="24"/>
              </w:rPr>
            </w:pPr>
            <w:r w:rsidRPr="00AC05BE">
              <w:rPr>
                <w:sz w:val="24"/>
                <w:szCs w:val="24"/>
              </w:rPr>
              <w:t>стосовно юридичної особи, яка є учасником процедури</w:t>
            </w:r>
            <w:r w:rsidR="001275FC" w:rsidRPr="00AC05BE">
              <w:rPr>
                <w:sz w:val="24"/>
                <w:szCs w:val="24"/>
              </w:rPr>
              <w:t xml:space="preserve"> </w:t>
            </w:r>
            <w:r w:rsidRPr="00AC05BE">
              <w:rPr>
                <w:sz w:val="24"/>
                <w:szCs w:val="24"/>
              </w:rPr>
              <w:t>закупівлі, - за посиланням:</w:t>
            </w:r>
          </w:p>
          <w:p w:rsidR="001275FC" w:rsidRPr="00AC05BE" w:rsidRDefault="00756D8C" w:rsidP="000A6760">
            <w:pPr>
              <w:spacing w:beforeLines="40" w:afterLines="40"/>
              <w:ind w:left="107" w:right="113" w:firstLine="421"/>
              <w:jc w:val="both"/>
              <w:rPr>
                <w:sz w:val="24"/>
                <w:szCs w:val="24"/>
              </w:rPr>
            </w:pPr>
            <w:hyperlink r:id="rId10" w:history="1">
              <w:r w:rsidR="001275FC" w:rsidRPr="00AC05BE">
                <w:rPr>
                  <w:sz w:val="24"/>
                  <w:szCs w:val="24"/>
                </w:rPr>
                <w:t>https://corruptinfo.nazk.gov.ua/reference/getpersonalreference/legal</w:t>
              </w:r>
            </w:hyperlink>
            <w:r w:rsidR="009D3431" w:rsidRPr="00AC05BE">
              <w:rPr>
                <w:sz w:val="24"/>
                <w:szCs w:val="24"/>
              </w:rPr>
              <w:t>).</w:t>
            </w:r>
            <w:r w:rsidR="001275FC" w:rsidRPr="00AC05BE">
              <w:rPr>
                <w:sz w:val="24"/>
                <w:szCs w:val="24"/>
              </w:rPr>
              <w:t xml:space="preserve"> </w:t>
            </w:r>
          </w:p>
          <w:p w:rsidR="001275FC" w:rsidRPr="00AC05BE" w:rsidRDefault="009D3431" w:rsidP="000A6760">
            <w:pPr>
              <w:spacing w:beforeLines="40" w:afterLines="40"/>
              <w:ind w:left="107" w:right="113" w:firstLine="421"/>
              <w:jc w:val="both"/>
              <w:rPr>
                <w:sz w:val="24"/>
                <w:szCs w:val="24"/>
              </w:rPr>
            </w:pPr>
            <w:r w:rsidRPr="00AC05BE">
              <w:rPr>
                <w:sz w:val="24"/>
                <w:szCs w:val="24"/>
              </w:rPr>
              <w:t>Зазначена інформаційна довідка повинна містити QR-код</w:t>
            </w:r>
            <w:r w:rsidR="001275FC" w:rsidRPr="00AC05BE">
              <w:rPr>
                <w:sz w:val="24"/>
                <w:szCs w:val="24"/>
              </w:rPr>
              <w:t xml:space="preserve"> </w:t>
            </w:r>
            <w:r w:rsidRPr="00AC05BE">
              <w:rPr>
                <w:sz w:val="24"/>
                <w:szCs w:val="24"/>
              </w:rPr>
              <w:t xml:space="preserve">та/або номер та електронний підпис та/або печатку. </w:t>
            </w:r>
          </w:p>
          <w:p w:rsidR="009D3431" w:rsidRPr="00AC05BE" w:rsidRDefault="009D3431" w:rsidP="000A6760">
            <w:pPr>
              <w:spacing w:beforeLines="40" w:afterLines="40"/>
              <w:ind w:left="107" w:right="113" w:firstLine="421"/>
              <w:jc w:val="both"/>
              <w:rPr>
                <w:sz w:val="24"/>
                <w:szCs w:val="24"/>
              </w:rPr>
            </w:pPr>
            <w:r w:rsidRPr="00AC05BE">
              <w:rPr>
                <w:sz w:val="24"/>
                <w:szCs w:val="24"/>
              </w:rPr>
              <w:t>Документи (у вигляді, передбаченому підпунктом 1.4 пункту</w:t>
            </w:r>
            <w:r w:rsidR="001275FC" w:rsidRPr="00AC05BE">
              <w:rPr>
                <w:sz w:val="24"/>
                <w:szCs w:val="24"/>
              </w:rPr>
              <w:t xml:space="preserve"> </w:t>
            </w:r>
            <w:r w:rsidRPr="00AC05BE">
              <w:rPr>
                <w:sz w:val="24"/>
                <w:szCs w:val="24"/>
              </w:rPr>
              <w:t>1 цього розділу документації), що підтверджують відсутність</w:t>
            </w:r>
            <w:r w:rsidR="001275FC" w:rsidRPr="00AC05BE">
              <w:rPr>
                <w:sz w:val="24"/>
                <w:szCs w:val="24"/>
              </w:rPr>
              <w:t xml:space="preserve"> </w:t>
            </w:r>
            <w:r w:rsidRPr="00AC05BE">
              <w:rPr>
                <w:sz w:val="24"/>
                <w:szCs w:val="24"/>
              </w:rPr>
              <w:t>підстав, визначених підпунктами 5, 6, 12 пункту 44</w:t>
            </w:r>
            <w:r w:rsidR="001275FC" w:rsidRPr="00AC05BE">
              <w:rPr>
                <w:sz w:val="24"/>
                <w:szCs w:val="24"/>
              </w:rPr>
              <w:t xml:space="preserve"> </w:t>
            </w:r>
            <w:r w:rsidRPr="00AC05BE">
              <w:rPr>
                <w:sz w:val="24"/>
                <w:szCs w:val="24"/>
              </w:rPr>
              <w:t>Особливостей:</w:t>
            </w:r>
          </w:p>
          <w:p w:rsidR="009D3431" w:rsidRPr="00AC05BE" w:rsidRDefault="009D3431" w:rsidP="000A6760">
            <w:pPr>
              <w:spacing w:beforeLines="40" w:afterLines="40"/>
              <w:ind w:left="107" w:right="113" w:firstLine="421"/>
              <w:jc w:val="both"/>
              <w:rPr>
                <w:sz w:val="24"/>
                <w:szCs w:val="24"/>
              </w:rPr>
            </w:pPr>
            <w:r w:rsidRPr="00AC05BE">
              <w:rPr>
                <w:sz w:val="24"/>
                <w:szCs w:val="24"/>
              </w:rPr>
              <w:t>- витяг з інформаційно-аналітичної системи «Облік</w:t>
            </w:r>
            <w:r w:rsidR="001275FC" w:rsidRPr="00AC05BE">
              <w:rPr>
                <w:sz w:val="24"/>
                <w:szCs w:val="24"/>
              </w:rPr>
              <w:t xml:space="preserve"> </w:t>
            </w:r>
            <w:r w:rsidRPr="00AC05BE">
              <w:rPr>
                <w:sz w:val="24"/>
                <w:szCs w:val="24"/>
              </w:rPr>
              <w:t>відомостей про притягнення особи до кримінальної</w:t>
            </w:r>
            <w:r w:rsidR="001275FC" w:rsidRPr="00AC05BE">
              <w:rPr>
                <w:sz w:val="24"/>
                <w:szCs w:val="24"/>
              </w:rPr>
              <w:t xml:space="preserve"> </w:t>
            </w:r>
            <w:r w:rsidRPr="00AC05BE">
              <w:rPr>
                <w:sz w:val="24"/>
                <w:szCs w:val="24"/>
              </w:rPr>
              <w:t>відповідальності та наявності судимості», сформований у</w:t>
            </w:r>
            <w:r w:rsidR="001275FC" w:rsidRPr="00AC05BE">
              <w:rPr>
                <w:sz w:val="24"/>
                <w:szCs w:val="24"/>
              </w:rPr>
              <w:t xml:space="preserve"> </w:t>
            </w:r>
            <w:r w:rsidRPr="00AC05BE">
              <w:rPr>
                <w:sz w:val="24"/>
                <w:szCs w:val="24"/>
              </w:rPr>
              <w:t>паперовій або електронній формі, що містить інформацію про</w:t>
            </w:r>
            <w:r w:rsidR="001275FC" w:rsidRPr="00AC05BE">
              <w:rPr>
                <w:sz w:val="24"/>
                <w:szCs w:val="24"/>
              </w:rPr>
              <w:t xml:space="preserve"> </w:t>
            </w:r>
            <w:r w:rsidRPr="00AC05BE">
              <w:rPr>
                <w:sz w:val="24"/>
                <w:szCs w:val="24"/>
              </w:rPr>
              <w:t>відсутність судимості або обмежень, передбачених</w:t>
            </w:r>
            <w:r w:rsidR="001275FC" w:rsidRPr="00AC05BE">
              <w:rPr>
                <w:sz w:val="24"/>
                <w:szCs w:val="24"/>
              </w:rPr>
              <w:t xml:space="preserve"> </w:t>
            </w:r>
            <w:r w:rsidRPr="00AC05BE">
              <w:rPr>
                <w:sz w:val="24"/>
                <w:szCs w:val="24"/>
              </w:rPr>
              <w:t>кримінальним процесуальним законодавством України щодо</w:t>
            </w:r>
            <w:r w:rsidR="001275FC" w:rsidRPr="00AC05BE">
              <w:rPr>
                <w:sz w:val="24"/>
                <w:szCs w:val="24"/>
              </w:rPr>
              <w:t xml:space="preserve"> </w:t>
            </w:r>
            <w:r w:rsidRPr="00AC05BE">
              <w:rPr>
                <w:sz w:val="24"/>
                <w:szCs w:val="24"/>
              </w:rPr>
              <w:t>осіб (особи) та обставин, визначених підпунктами 3, 5, 6, 12</w:t>
            </w:r>
            <w:r w:rsidR="001275FC" w:rsidRPr="00AC05BE">
              <w:rPr>
                <w:sz w:val="24"/>
                <w:szCs w:val="24"/>
              </w:rPr>
              <w:t xml:space="preserve"> </w:t>
            </w:r>
            <w:r w:rsidRPr="00AC05BE">
              <w:rPr>
                <w:sz w:val="24"/>
                <w:szCs w:val="24"/>
              </w:rPr>
              <w:t>пункту 44 Особливостей;</w:t>
            </w:r>
          </w:p>
          <w:p w:rsidR="009D3431" w:rsidRPr="00AC05BE" w:rsidRDefault="009D3431" w:rsidP="000A6760">
            <w:pPr>
              <w:spacing w:beforeLines="40" w:afterLines="40"/>
              <w:ind w:left="107" w:right="113" w:firstLine="421"/>
              <w:jc w:val="both"/>
              <w:rPr>
                <w:sz w:val="24"/>
                <w:szCs w:val="24"/>
              </w:rPr>
            </w:pPr>
            <w:r w:rsidRPr="00AC05BE">
              <w:rPr>
                <w:sz w:val="24"/>
                <w:szCs w:val="24"/>
              </w:rPr>
              <w:t>- довідка, складена учасником у довільній формі, що</w:t>
            </w:r>
            <w:r w:rsidR="001275FC" w:rsidRPr="00AC05BE">
              <w:rPr>
                <w:sz w:val="24"/>
                <w:szCs w:val="24"/>
              </w:rPr>
              <w:t xml:space="preserve"> </w:t>
            </w:r>
            <w:r w:rsidRPr="00AC05BE">
              <w:rPr>
                <w:sz w:val="24"/>
                <w:szCs w:val="24"/>
              </w:rPr>
              <w:t>підтверджує відсутність підстави, передбаченої підпунктом 12</w:t>
            </w:r>
            <w:r w:rsidR="001275FC" w:rsidRPr="00AC05BE">
              <w:rPr>
                <w:sz w:val="24"/>
                <w:szCs w:val="24"/>
              </w:rPr>
              <w:t xml:space="preserve"> </w:t>
            </w:r>
            <w:r w:rsidRPr="00AC05BE">
              <w:rPr>
                <w:sz w:val="24"/>
                <w:szCs w:val="24"/>
              </w:rPr>
              <w:t>пункту 44 Особливостей;</w:t>
            </w:r>
          </w:p>
          <w:p w:rsidR="001275FC" w:rsidRPr="00AC05BE" w:rsidRDefault="009D3431" w:rsidP="000A6760">
            <w:pPr>
              <w:spacing w:beforeLines="40" w:afterLines="40"/>
              <w:ind w:left="107" w:right="113" w:firstLine="421"/>
              <w:jc w:val="both"/>
              <w:rPr>
                <w:sz w:val="24"/>
                <w:szCs w:val="24"/>
              </w:rPr>
            </w:pPr>
            <w:r w:rsidRPr="00AC05BE">
              <w:rPr>
                <w:sz w:val="24"/>
                <w:szCs w:val="24"/>
              </w:rPr>
              <w:t>- довідка, складена учасником у довільній формі, що</w:t>
            </w:r>
            <w:r w:rsidR="001275FC" w:rsidRPr="00AC05BE">
              <w:rPr>
                <w:sz w:val="24"/>
                <w:szCs w:val="24"/>
              </w:rPr>
              <w:t xml:space="preserve"> </w:t>
            </w:r>
            <w:r w:rsidRPr="00AC05BE">
              <w:rPr>
                <w:sz w:val="24"/>
                <w:szCs w:val="24"/>
              </w:rPr>
              <w:t>підтверджує відсутність підстави, передбаченої абзацом</w:t>
            </w:r>
            <w:r w:rsidR="001275FC" w:rsidRPr="00AC05BE">
              <w:rPr>
                <w:sz w:val="24"/>
                <w:szCs w:val="24"/>
              </w:rPr>
              <w:t xml:space="preserve"> </w:t>
            </w:r>
            <w:r w:rsidRPr="00AC05BE">
              <w:rPr>
                <w:sz w:val="24"/>
                <w:szCs w:val="24"/>
              </w:rPr>
              <w:t>чотирнадцятим пункту 44 Особливостей, або інформація у</w:t>
            </w:r>
            <w:r w:rsidR="001275FC" w:rsidRPr="00AC05BE">
              <w:rPr>
                <w:sz w:val="24"/>
                <w:szCs w:val="24"/>
              </w:rPr>
              <w:t xml:space="preserve"> </w:t>
            </w:r>
            <w:r w:rsidRPr="00AC05BE">
              <w:rPr>
                <w:sz w:val="24"/>
                <w:szCs w:val="24"/>
              </w:rPr>
              <w:t>довільній формі, що підтверджує вжиття заходів для доведення</w:t>
            </w:r>
            <w:r w:rsidR="001275FC" w:rsidRPr="00AC05BE">
              <w:rPr>
                <w:sz w:val="24"/>
                <w:szCs w:val="24"/>
              </w:rPr>
              <w:t xml:space="preserve"> </w:t>
            </w:r>
            <w:r w:rsidRPr="00AC05BE">
              <w:rPr>
                <w:sz w:val="24"/>
                <w:szCs w:val="24"/>
              </w:rPr>
              <w:lastRenderedPageBreak/>
              <w:t>надійності учасника.</w:t>
            </w:r>
            <w:r w:rsidR="006A5048" w:rsidRPr="00AC05BE">
              <w:rPr>
                <w:sz w:val="24"/>
                <w:szCs w:val="24"/>
              </w:rPr>
              <w:t xml:space="preserve"> </w:t>
            </w:r>
          </w:p>
          <w:p w:rsidR="006A5048" w:rsidRPr="00AC05BE" w:rsidRDefault="006A5048" w:rsidP="000A6760">
            <w:pPr>
              <w:spacing w:beforeLines="40" w:afterLines="40"/>
              <w:ind w:left="107" w:right="113" w:firstLine="421"/>
              <w:jc w:val="both"/>
              <w:rPr>
                <w:sz w:val="24"/>
                <w:szCs w:val="24"/>
              </w:rPr>
            </w:pPr>
            <w:r w:rsidRPr="00AC05BE">
              <w:rPr>
                <w:sz w:val="24"/>
                <w:szCs w:val="24"/>
              </w:rPr>
              <w:t>У разі коли учасник процедури закупівлі має намір</w:t>
            </w:r>
            <w:r w:rsidR="001275FC" w:rsidRPr="00AC05BE">
              <w:rPr>
                <w:sz w:val="24"/>
                <w:szCs w:val="24"/>
              </w:rPr>
              <w:t xml:space="preserve"> </w:t>
            </w:r>
            <w:r w:rsidRPr="00AC05BE">
              <w:rPr>
                <w:sz w:val="24"/>
                <w:szCs w:val="24"/>
              </w:rPr>
              <w:t>залучити інших суб’єктів господарювання як субпідрядників/</w:t>
            </w:r>
            <w:r w:rsidR="001275FC" w:rsidRPr="00AC05BE">
              <w:rPr>
                <w:sz w:val="24"/>
                <w:szCs w:val="24"/>
              </w:rPr>
              <w:t xml:space="preserve"> </w:t>
            </w:r>
            <w:r w:rsidRPr="00AC05BE">
              <w:rPr>
                <w:sz w:val="24"/>
                <w:szCs w:val="24"/>
              </w:rPr>
              <w:t>співвиконавців в обсязі не менше як 20 відсотків вартості</w:t>
            </w:r>
            <w:r w:rsidR="001275FC" w:rsidRPr="00AC05BE">
              <w:rPr>
                <w:sz w:val="24"/>
                <w:szCs w:val="24"/>
              </w:rPr>
              <w:t xml:space="preserve"> </w:t>
            </w:r>
            <w:r w:rsidRPr="00AC05BE">
              <w:rPr>
                <w:sz w:val="24"/>
                <w:szCs w:val="24"/>
              </w:rPr>
              <w:t>договору про закупівлю у разі закупівлі робіт або послуг для</w:t>
            </w:r>
            <w:r w:rsidR="001275FC" w:rsidRPr="00AC05BE">
              <w:rPr>
                <w:sz w:val="24"/>
                <w:szCs w:val="24"/>
              </w:rPr>
              <w:t xml:space="preserve"> </w:t>
            </w:r>
            <w:r w:rsidRPr="00AC05BE">
              <w:rPr>
                <w:sz w:val="24"/>
                <w:szCs w:val="24"/>
              </w:rPr>
              <w:t>підтвердження його відповідності кваліфікаційним критеріям</w:t>
            </w:r>
            <w:r w:rsidR="001275FC" w:rsidRPr="00AC05BE">
              <w:rPr>
                <w:sz w:val="24"/>
                <w:szCs w:val="24"/>
              </w:rPr>
              <w:t xml:space="preserve"> </w:t>
            </w:r>
            <w:r w:rsidRPr="00AC05BE">
              <w:rPr>
                <w:sz w:val="24"/>
                <w:szCs w:val="24"/>
              </w:rPr>
              <w:t>відповідно до частини третьої статті 16 Закону (у разі</w:t>
            </w:r>
            <w:r w:rsidR="001275FC" w:rsidRPr="00AC05BE">
              <w:rPr>
                <w:sz w:val="24"/>
                <w:szCs w:val="24"/>
              </w:rPr>
              <w:t xml:space="preserve"> </w:t>
            </w:r>
            <w:r w:rsidRPr="00AC05BE">
              <w:rPr>
                <w:sz w:val="24"/>
                <w:szCs w:val="24"/>
              </w:rPr>
              <w:t>застосування таких критеріїв до учасника процедури закупівлі),</w:t>
            </w:r>
            <w:r w:rsidR="001275FC" w:rsidRPr="00AC05BE">
              <w:rPr>
                <w:sz w:val="24"/>
                <w:szCs w:val="24"/>
              </w:rPr>
              <w:t xml:space="preserve"> </w:t>
            </w:r>
            <w:r w:rsidRPr="00AC05BE">
              <w:rPr>
                <w:sz w:val="24"/>
                <w:szCs w:val="24"/>
              </w:rPr>
              <w:t>замовник перевіряє таких суб’єктів господарювання на</w:t>
            </w:r>
            <w:r w:rsidR="001275FC" w:rsidRPr="00AC05BE">
              <w:rPr>
                <w:sz w:val="24"/>
                <w:szCs w:val="24"/>
              </w:rPr>
              <w:t xml:space="preserve"> </w:t>
            </w:r>
            <w:r w:rsidRPr="00AC05BE">
              <w:rPr>
                <w:sz w:val="24"/>
                <w:szCs w:val="24"/>
              </w:rPr>
              <w:t>відсутність підстав, визначених пунктом 44 Особливостей.</w:t>
            </w:r>
          </w:p>
          <w:p w:rsidR="00121760" w:rsidRPr="00AC05BE" w:rsidRDefault="006A5048" w:rsidP="000A6760">
            <w:pPr>
              <w:spacing w:beforeLines="40" w:afterLines="40"/>
              <w:ind w:left="107" w:right="113" w:firstLine="421"/>
              <w:jc w:val="both"/>
              <w:rPr>
                <w:sz w:val="24"/>
                <w:szCs w:val="24"/>
              </w:rPr>
            </w:pPr>
            <w:r w:rsidRPr="00AC05BE">
              <w:rPr>
                <w:sz w:val="24"/>
                <w:szCs w:val="24"/>
              </w:rPr>
              <w:t>У разі, коли учасник процедури закупівлі не виконав свої</w:t>
            </w:r>
            <w:r w:rsidR="001275FC" w:rsidRPr="00AC05BE">
              <w:rPr>
                <w:sz w:val="24"/>
                <w:szCs w:val="24"/>
              </w:rPr>
              <w:t xml:space="preserve"> </w:t>
            </w:r>
            <w:r w:rsidRPr="00AC05BE">
              <w:rPr>
                <w:sz w:val="24"/>
                <w:szCs w:val="24"/>
              </w:rPr>
              <w:t>зобов’язання за раніше укладеним договором про закупівлю з</w:t>
            </w:r>
            <w:r w:rsidR="001275FC" w:rsidRPr="00AC05BE">
              <w:rPr>
                <w:sz w:val="24"/>
                <w:szCs w:val="24"/>
              </w:rPr>
              <w:t xml:space="preserve"> </w:t>
            </w:r>
            <w:r w:rsidRPr="00AC05BE">
              <w:rPr>
                <w:sz w:val="24"/>
                <w:szCs w:val="24"/>
              </w:rPr>
              <w:t>цим самим замовником, що призвело до його дострокового</w:t>
            </w:r>
            <w:r w:rsidR="001275FC" w:rsidRPr="00AC05BE">
              <w:rPr>
                <w:sz w:val="24"/>
                <w:szCs w:val="24"/>
              </w:rPr>
              <w:t xml:space="preserve"> </w:t>
            </w:r>
            <w:r w:rsidRPr="00AC05BE">
              <w:rPr>
                <w:sz w:val="24"/>
                <w:szCs w:val="24"/>
              </w:rPr>
              <w:t>розірвання, і було застосовано санкції у вигляді штрафів та/або</w:t>
            </w:r>
            <w:r w:rsidR="001275FC" w:rsidRPr="00AC05BE">
              <w:rPr>
                <w:sz w:val="24"/>
                <w:szCs w:val="24"/>
              </w:rPr>
              <w:t xml:space="preserve"> </w:t>
            </w:r>
            <w:r w:rsidRPr="00AC05BE">
              <w:rPr>
                <w:sz w:val="24"/>
                <w:szCs w:val="24"/>
              </w:rPr>
              <w:t>відшкодування збитків - протягом трьох років з дати</w:t>
            </w:r>
            <w:r w:rsidR="001275FC" w:rsidRPr="00AC05BE">
              <w:rPr>
                <w:sz w:val="24"/>
                <w:szCs w:val="24"/>
              </w:rPr>
              <w:t xml:space="preserve"> </w:t>
            </w:r>
            <w:r w:rsidRPr="00AC05BE">
              <w:rPr>
                <w:sz w:val="24"/>
                <w:szCs w:val="24"/>
              </w:rPr>
              <w:t>дострокового розірвання такого договору, такий учасник</w:t>
            </w:r>
            <w:r w:rsidR="001275FC" w:rsidRPr="00AC05BE">
              <w:rPr>
                <w:sz w:val="24"/>
                <w:szCs w:val="24"/>
              </w:rPr>
              <w:t xml:space="preserve"> </w:t>
            </w:r>
            <w:r w:rsidRPr="00AC05BE">
              <w:rPr>
                <w:sz w:val="24"/>
                <w:szCs w:val="24"/>
              </w:rPr>
              <w:t>процедури закупівлі може надати підтвердження вжиття заходів</w:t>
            </w:r>
            <w:r w:rsidR="001275FC" w:rsidRPr="00AC05BE">
              <w:rPr>
                <w:sz w:val="24"/>
                <w:szCs w:val="24"/>
              </w:rPr>
              <w:t xml:space="preserve"> </w:t>
            </w:r>
            <w:r w:rsidRPr="00AC05BE">
              <w:rPr>
                <w:sz w:val="24"/>
                <w:szCs w:val="24"/>
              </w:rPr>
              <w:t>для доведення своєї надійності, незважаючи на наявність</w:t>
            </w:r>
            <w:r w:rsidR="001275FC" w:rsidRPr="00AC05BE">
              <w:rPr>
                <w:sz w:val="24"/>
                <w:szCs w:val="24"/>
              </w:rPr>
              <w:t xml:space="preserve"> </w:t>
            </w:r>
            <w:r w:rsidRPr="00AC05BE">
              <w:rPr>
                <w:sz w:val="24"/>
                <w:szCs w:val="24"/>
              </w:rPr>
              <w:t>відповідної підстави для відмови в участі у відкритих торгах.</w:t>
            </w:r>
            <w:r w:rsidR="001275FC" w:rsidRPr="00AC05BE">
              <w:rPr>
                <w:sz w:val="24"/>
                <w:szCs w:val="24"/>
              </w:rPr>
              <w:t xml:space="preserve"> </w:t>
            </w:r>
            <w:r w:rsidRPr="00AC05BE">
              <w:rPr>
                <w:sz w:val="24"/>
                <w:szCs w:val="24"/>
              </w:rPr>
              <w:t>Для цього учасник (суб’єкт господарювання) повинен довести,</w:t>
            </w:r>
            <w:r w:rsidR="001275FC" w:rsidRPr="00AC05BE">
              <w:rPr>
                <w:sz w:val="24"/>
                <w:szCs w:val="24"/>
              </w:rPr>
              <w:t xml:space="preserve"> </w:t>
            </w:r>
            <w:r w:rsidRPr="00AC05BE">
              <w:rPr>
                <w:sz w:val="24"/>
                <w:szCs w:val="24"/>
              </w:rPr>
              <w:t>що він сплатив або зобов’язався сплатити відповідні</w:t>
            </w:r>
            <w:r w:rsidR="001275FC" w:rsidRPr="00AC05BE">
              <w:rPr>
                <w:sz w:val="24"/>
                <w:szCs w:val="24"/>
              </w:rPr>
              <w:t xml:space="preserve"> </w:t>
            </w:r>
            <w:r w:rsidRPr="00AC05BE">
              <w:rPr>
                <w:sz w:val="24"/>
                <w:szCs w:val="24"/>
              </w:rPr>
              <w:t>зобов’язання та відшкодування завданих збитків, із наданням</w:t>
            </w:r>
            <w:r w:rsidR="001275FC" w:rsidRPr="00AC05BE">
              <w:rPr>
                <w:sz w:val="24"/>
                <w:szCs w:val="24"/>
              </w:rPr>
              <w:t xml:space="preserve"> </w:t>
            </w:r>
            <w:r w:rsidRPr="00AC05BE">
              <w:rPr>
                <w:sz w:val="24"/>
                <w:szCs w:val="24"/>
              </w:rPr>
              <w:t>копій відповідних документів/платіжних інструкцій</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80" w:right="113"/>
              <w:rPr>
                <w:b/>
                <w:bCs/>
                <w:sz w:val="24"/>
                <w:szCs w:val="24"/>
                <w:lang w:eastAsia="uk-UA"/>
              </w:rPr>
            </w:pPr>
            <w:r w:rsidRPr="00AC05BE">
              <w:rPr>
                <w:b/>
                <w:bCs/>
                <w:sz w:val="24"/>
                <w:szCs w:val="24"/>
              </w:rPr>
              <w:lastRenderedPageBreak/>
              <w:t>6</w:t>
            </w:r>
            <w:r w:rsidR="000F257B" w:rsidRPr="00AC05BE">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484" w:type="pct"/>
            <w:tcBorders>
              <w:top w:val="single" w:sz="6" w:space="0" w:color="000000"/>
              <w:left w:val="single" w:sz="6" w:space="0" w:color="000000"/>
              <w:bottom w:val="single" w:sz="6" w:space="0" w:color="000000"/>
              <w:right w:val="single" w:sz="6" w:space="0" w:color="000000"/>
            </w:tcBorders>
          </w:tcPr>
          <w:p w:rsidR="001275FC" w:rsidRPr="00AC05BE" w:rsidRDefault="001275FC" w:rsidP="002911D5">
            <w:pPr>
              <w:autoSpaceDE w:val="0"/>
              <w:autoSpaceDN w:val="0"/>
              <w:adjustRightInd w:val="0"/>
              <w:ind w:left="118" w:right="119" w:firstLine="425"/>
              <w:jc w:val="both"/>
              <w:rPr>
                <w:sz w:val="24"/>
                <w:szCs w:val="24"/>
              </w:rPr>
            </w:pPr>
            <w:r w:rsidRPr="00AC05BE">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3A07A1" w:rsidRPr="00AC05BE" w:rsidRDefault="001275FC" w:rsidP="002911D5">
            <w:pPr>
              <w:autoSpaceDE w:val="0"/>
              <w:autoSpaceDN w:val="0"/>
              <w:adjustRightInd w:val="0"/>
              <w:ind w:left="118" w:right="119" w:firstLine="425"/>
              <w:jc w:val="both"/>
              <w:rPr>
                <w:sz w:val="24"/>
                <w:szCs w:val="24"/>
              </w:rPr>
            </w:pPr>
            <w:r w:rsidRPr="00AC05BE">
              <w:rPr>
                <w:sz w:val="24"/>
                <w:szCs w:val="24"/>
              </w:rPr>
              <w:t>У цій документації всі посилання на конкретні марку чи</w:t>
            </w:r>
            <w:r w:rsidR="007A65BA" w:rsidRPr="00AC05BE">
              <w:rPr>
                <w:sz w:val="24"/>
                <w:szCs w:val="24"/>
              </w:rPr>
              <w:t xml:space="preserve"> </w:t>
            </w:r>
            <w:r w:rsidRPr="00AC05BE">
              <w:rPr>
                <w:sz w:val="24"/>
                <w:szCs w:val="24"/>
              </w:rPr>
              <w:t>виробника або на конкретний процес, що характеризує продукт</w:t>
            </w:r>
            <w:r w:rsidR="007A65BA" w:rsidRPr="00AC05BE">
              <w:rPr>
                <w:sz w:val="24"/>
                <w:szCs w:val="24"/>
              </w:rPr>
              <w:t xml:space="preserve"> </w:t>
            </w:r>
            <w:r w:rsidRPr="00AC05BE">
              <w:rPr>
                <w:sz w:val="24"/>
                <w:szCs w:val="24"/>
              </w:rPr>
              <w:t>чи послугу певного суб’єкта господарювання, чи на торгові</w:t>
            </w:r>
            <w:r w:rsidR="007A65BA" w:rsidRPr="00AC05BE">
              <w:rPr>
                <w:sz w:val="24"/>
                <w:szCs w:val="24"/>
              </w:rPr>
              <w:t xml:space="preserve"> </w:t>
            </w:r>
            <w:r w:rsidRPr="00AC05BE">
              <w:rPr>
                <w:sz w:val="24"/>
                <w:szCs w:val="24"/>
              </w:rPr>
              <w:t>марки, патенти, типи або конкретне місце походження чи спосіб</w:t>
            </w:r>
            <w:r w:rsidR="007A65BA" w:rsidRPr="00AC05BE">
              <w:rPr>
                <w:sz w:val="24"/>
                <w:szCs w:val="24"/>
              </w:rPr>
              <w:t xml:space="preserve"> </w:t>
            </w:r>
            <w:r w:rsidRPr="00AC05BE">
              <w:rPr>
                <w:sz w:val="24"/>
                <w:szCs w:val="24"/>
              </w:rPr>
              <w:t>виробництва (крім відомостей про наявні у замовника</w:t>
            </w:r>
            <w:r w:rsidR="007A65BA" w:rsidRPr="00AC05BE">
              <w:rPr>
                <w:sz w:val="24"/>
                <w:szCs w:val="24"/>
              </w:rPr>
              <w:t xml:space="preserve"> </w:t>
            </w:r>
            <w:r w:rsidRPr="00AC05BE">
              <w:rPr>
                <w:sz w:val="24"/>
                <w:szCs w:val="24"/>
              </w:rPr>
              <w:t>технології, засоби чи продукти) вживаються у значенні «…. «або</w:t>
            </w:r>
            <w:r w:rsidR="007A65BA" w:rsidRPr="00AC05BE">
              <w:rPr>
                <w:sz w:val="24"/>
                <w:szCs w:val="24"/>
              </w:rPr>
              <w:t xml:space="preserve"> </w:t>
            </w:r>
            <w:r w:rsidRPr="00AC05BE">
              <w:rPr>
                <w:sz w:val="24"/>
                <w:szCs w:val="24"/>
              </w:rPr>
              <w:t>еквівалент»».</w:t>
            </w:r>
          </w:p>
        </w:tc>
      </w:tr>
      <w:tr w:rsidR="003A07A1" w:rsidRPr="00AC05BE" w:rsidTr="00834DA8">
        <w:trPr>
          <w:trHeight w:val="360"/>
        </w:trPr>
        <w:tc>
          <w:tcPr>
            <w:tcW w:w="1516" w:type="pct"/>
            <w:tcBorders>
              <w:top w:val="single" w:sz="6" w:space="0" w:color="000000"/>
              <w:left w:val="single" w:sz="6" w:space="0" w:color="000000"/>
              <w:bottom w:val="single" w:sz="4" w:space="0" w:color="auto"/>
              <w:right w:val="single" w:sz="6" w:space="0" w:color="000000"/>
            </w:tcBorders>
          </w:tcPr>
          <w:p w:rsidR="003A07A1" w:rsidRPr="00AC05BE" w:rsidRDefault="00121760" w:rsidP="000A6760">
            <w:pPr>
              <w:spacing w:beforeLines="40" w:afterLines="40"/>
              <w:ind w:left="113" w:right="113"/>
              <w:rPr>
                <w:sz w:val="22"/>
                <w:szCs w:val="22"/>
                <w:lang w:eastAsia="uk-UA"/>
              </w:rPr>
            </w:pPr>
            <w:r w:rsidRPr="00AC05BE">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84" w:type="pct"/>
            <w:tcBorders>
              <w:top w:val="single" w:sz="6" w:space="0" w:color="000000"/>
              <w:left w:val="single" w:sz="6" w:space="0" w:color="000000"/>
              <w:bottom w:val="single" w:sz="4" w:space="0" w:color="auto"/>
              <w:right w:val="single" w:sz="6" w:space="0" w:color="000000"/>
            </w:tcBorders>
          </w:tcPr>
          <w:p w:rsidR="007A65BA" w:rsidRPr="00AC05BE" w:rsidRDefault="007A65BA" w:rsidP="000A6760">
            <w:pPr>
              <w:spacing w:beforeLines="40" w:afterLines="40"/>
              <w:ind w:left="113" w:right="113" w:firstLine="404"/>
              <w:jc w:val="both"/>
              <w:rPr>
                <w:sz w:val="24"/>
                <w:szCs w:val="24"/>
              </w:rPr>
            </w:pPr>
            <w:r w:rsidRPr="00AC05BE">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A65BA" w:rsidRPr="00AC05BE" w:rsidRDefault="007A65BA" w:rsidP="000A6760">
            <w:pPr>
              <w:spacing w:beforeLines="40" w:afterLines="40"/>
              <w:ind w:left="113" w:right="113" w:firstLine="404"/>
              <w:jc w:val="both"/>
              <w:rPr>
                <w:sz w:val="24"/>
                <w:szCs w:val="24"/>
              </w:rPr>
            </w:pPr>
            <w:r w:rsidRPr="00AC05BE">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AC05BE">
              <w:rPr>
                <w:sz w:val="24"/>
                <w:szCs w:val="24"/>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A07A1" w:rsidRPr="00AC05BE" w:rsidRDefault="007A65BA" w:rsidP="000A6760">
            <w:pPr>
              <w:spacing w:beforeLines="40" w:afterLines="40"/>
              <w:ind w:left="113" w:right="113" w:firstLine="404"/>
              <w:jc w:val="both"/>
              <w:rPr>
                <w:sz w:val="22"/>
                <w:szCs w:val="22"/>
                <w:lang w:eastAsia="uk-UA"/>
              </w:rPr>
            </w:pPr>
            <w:r w:rsidRPr="00AC05BE">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21760" w:rsidRPr="00AC05BE" w:rsidTr="00834DA8">
        <w:trPr>
          <w:trHeight w:val="1695"/>
        </w:trPr>
        <w:tc>
          <w:tcPr>
            <w:tcW w:w="1516" w:type="pct"/>
            <w:tcBorders>
              <w:top w:val="single" w:sz="4" w:space="0" w:color="auto"/>
              <w:left w:val="single" w:sz="6" w:space="0" w:color="000000"/>
              <w:bottom w:val="single" w:sz="6" w:space="0" w:color="000000"/>
              <w:right w:val="single" w:sz="6" w:space="0" w:color="000000"/>
            </w:tcBorders>
          </w:tcPr>
          <w:p w:rsidR="00121760" w:rsidRPr="00AC05BE" w:rsidRDefault="00121760" w:rsidP="000A6760">
            <w:pPr>
              <w:spacing w:beforeLines="40" w:afterLines="40"/>
              <w:ind w:left="113" w:right="113"/>
              <w:rPr>
                <w:b/>
                <w:bCs/>
                <w:sz w:val="24"/>
                <w:szCs w:val="24"/>
                <w:lang w:eastAsia="uk-UA"/>
              </w:rPr>
            </w:pPr>
            <w:r w:rsidRPr="00AC05BE">
              <w:rPr>
                <w:b/>
                <w:bCs/>
                <w:sz w:val="24"/>
                <w:szCs w:val="24"/>
                <w:lang w:eastAsia="uk-UA"/>
              </w:rPr>
              <w:lastRenderedPageBreak/>
              <w:t>8. Інформація про субпідрядника (у випадку закупівлі робіт або послуг)</w:t>
            </w:r>
          </w:p>
        </w:tc>
        <w:tc>
          <w:tcPr>
            <w:tcW w:w="3484" w:type="pct"/>
            <w:tcBorders>
              <w:top w:val="single" w:sz="4" w:space="0" w:color="auto"/>
              <w:left w:val="single" w:sz="6" w:space="0" w:color="000000"/>
              <w:bottom w:val="single" w:sz="6" w:space="0" w:color="000000"/>
              <w:right w:val="single" w:sz="6" w:space="0" w:color="000000"/>
            </w:tcBorders>
          </w:tcPr>
          <w:p w:rsidR="00121760" w:rsidRPr="00AC05BE" w:rsidRDefault="00BC3E88" w:rsidP="000A6760">
            <w:pPr>
              <w:spacing w:beforeLines="40" w:afterLines="40"/>
              <w:ind w:left="113" w:right="113" w:firstLine="404"/>
              <w:jc w:val="both"/>
              <w:rPr>
                <w:sz w:val="24"/>
                <w:szCs w:val="24"/>
              </w:rPr>
            </w:pPr>
            <w:r w:rsidRPr="00AC05BE">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121760" w:rsidP="000A6760">
            <w:pPr>
              <w:spacing w:beforeLines="40" w:afterLines="40"/>
              <w:ind w:left="113" w:right="113"/>
              <w:rPr>
                <w:b/>
                <w:bCs/>
                <w:sz w:val="24"/>
                <w:szCs w:val="24"/>
                <w:lang w:eastAsia="uk-UA"/>
              </w:rPr>
            </w:pPr>
            <w:r w:rsidRPr="00AC05BE">
              <w:rPr>
                <w:b/>
                <w:bCs/>
                <w:sz w:val="24"/>
                <w:szCs w:val="24"/>
                <w:lang w:eastAsia="uk-UA"/>
              </w:rPr>
              <w:t>9</w:t>
            </w:r>
            <w:r w:rsidR="003A07A1" w:rsidRPr="00AC05BE">
              <w:rPr>
                <w:b/>
                <w:bCs/>
                <w:sz w:val="24"/>
                <w:szCs w:val="24"/>
                <w:lang w:eastAsia="uk-UA"/>
              </w:rPr>
              <w:t>.</w:t>
            </w:r>
            <w:r w:rsidR="000B5253" w:rsidRPr="00AC05BE">
              <w:rPr>
                <w:b/>
                <w:bCs/>
                <w:sz w:val="24"/>
                <w:szCs w:val="24"/>
                <w:lang w:eastAsia="uk-UA"/>
              </w:rPr>
              <w:t xml:space="preserve"> </w:t>
            </w:r>
            <w:r w:rsidR="003A07A1" w:rsidRPr="00AC05BE">
              <w:rPr>
                <w:b/>
                <w:bCs/>
                <w:sz w:val="24"/>
                <w:szCs w:val="24"/>
                <w:lang w:eastAsia="uk-UA"/>
              </w:rPr>
              <w:t>Унесення змін або відкликання тендерної пропозиції учасником</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BC3E88" w:rsidP="000A6760">
            <w:pPr>
              <w:spacing w:beforeLines="40" w:afterLines="40"/>
              <w:ind w:left="113" w:right="113" w:firstLine="404"/>
              <w:jc w:val="both"/>
              <w:rPr>
                <w:sz w:val="24"/>
                <w:szCs w:val="24"/>
                <w:lang w:eastAsia="uk-UA"/>
              </w:rPr>
            </w:pPr>
            <w:r w:rsidRPr="00AC05BE">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firstLine="404"/>
              <w:jc w:val="center"/>
              <w:rPr>
                <w:b/>
                <w:bCs/>
                <w:sz w:val="26"/>
                <w:szCs w:val="26"/>
              </w:rPr>
            </w:pPr>
            <w:r w:rsidRPr="00AC05BE">
              <w:rPr>
                <w:b/>
                <w:bCs/>
                <w:sz w:val="26"/>
                <w:szCs w:val="26"/>
              </w:rPr>
              <w:t>ІV. Подання та розкриття тендерної пропозиції</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rPr>
            </w:pPr>
            <w:r w:rsidRPr="00AC05BE">
              <w:rPr>
                <w:b/>
                <w:bCs/>
                <w:sz w:val="24"/>
                <w:szCs w:val="24"/>
              </w:rPr>
              <w:t>1.</w:t>
            </w:r>
            <w:r w:rsidR="000B5253" w:rsidRPr="00AC05BE">
              <w:rPr>
                <w:b/>
                <w:bCs/>
                <w:sz w:val="24"/>
                <w:szCs w:val="24"/>
              </w:rPr>
              <w:t xml:space="preserve"> </w:t>
            </w:r>
            <w:r w:rsidRPr="00AC05BE">
              <w:rPr>
                <w:rStyle w:val="rvts0"/>
                <w:b/>
                <w:bCs/>
                <w:sz w:val="24"/>
                <w:szCs w:val="24"/>
              </w:rPr>
              <w:t xml:space="preserve">Кінцевий строк подання тендерної пропозиції </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firstLine="404"/>
              <w:jc w:val="both"/>
              <w:rPr>
                <w:b/>
                <w:bCs/>
                <w:sz w:val="24"/>
                <w:szCs w:val="24"/>
              </w:rPr>
            </w:pPr>
            <w:r w:rsidRPr="00AC05BE">
              <w:rPr>
                <w:sz w:val="24"/>
                <w:szCs w:val="24"/>
              </w:rPr>
              <w:t xml:space="preserve">Кінцевий строк подання тендерних пропозицій </w:t>
            </w:r>
            <w:r w:rsidR="00CC51DD" w:rsidRPr="0085530F">
              <w:rPr>
                <w:b/>
                <w:sz w:val="24"/>
                <w:szCs w:val="24"/>
              </w:rPr>
              <w:t>2</w:t>
            </w:r>
            <w:r w:rsidR="000A6760">
              <w:rPr>
                <w:b/>
                <w:sz w:val="24"/>
                <w:szCs w:val="24"/>
              </w:rPr>
              <w:t>7</w:t>
            </w:r>
            <w:r w:rsidRPr="0085530F">
              <w:rPr>
                <w:b/>
                <w:bCs/>
                <w:sz w:val="24"/>
                <w:szCs w:val="24"/>
              </w:rPr>
              <w:t>.</w:t>
            </w:r>
            <w:r w:rsidR="00BC714A" w:rsidRPr="0085530F">
              <w:rPr>
                <w:b/>
                <w:bCs/>
                <w:sz w:val="24"/>
                <w:szCs w:val="24"/>
              </w:rPr>
              <w:t>0</w:t>
            </w:r>
            <w:r w:rsidR="00CC51DD" w:rsidRPr="0085530F">
              <w:rPr>
                <w:b/>
                <w:bCs/>
                <w:sz w:val="24"/>
                <w:szCs w:val="24"/>
              </w:rPr>
              <w:t>7</w:t>
            </w:r>
            <w:r w:rsidRPr="0085530F">
              <w:rPr>
                <w:b/>
                <w:bCs/>
                <w:sz w:val="24"/>
                <w:szCs w:val="24"/>
              </w:rPr>
              <w:t>.20</w:t>
            </w:r>
            <w:r w:rsidR="00DF1817" w:rsidRPr="0085530F">
              <w:rPr>
                <w:b/>
                <w:bCs/>
                <w:sz w:val="24"/>
                <w:szCs w:val="24"/>
              </w:rPr>
              <w:t>2</w:t>
            </w:r>
            <w:r w:rsidR="00BC714A" w:rsidRPr="0085530F">
              <w:rPr>
                <w:b/>
                <w:bCs/>
                <w:sz w:val="24"/>
                <w:szCs w:val="24"/>
              </w:rPr>
              <w:t>3</w:t>
            </w:r>
            <w:r w:rsidRPr="00AC05BE">
              <w:rPr>
                <w:b/>
                <w:bCs/>
                <w:sz w:val="24"/>
                <w:szCs w:val="24"/>
              </w:rPr>
              <w:t>.</w:t>
            </w:r>
          </w:p>
          <w:p w:rsidR="003A07A1" w:rsidRPr="00AC05BE" w:rsidRDefault="00BC3E88" w:rsidP="000A6760">
            <w:pPr>
              <w:spacing w:beforeLines="40" w:afterLines="40"/>
              <w:ind w:left="113" w:right="113" w:firstLine="404"/>
              <w:jc w:val="both"/>
              <w:rPr>
                <w:sz w:val="24"/>
                <w:szCs w:val="24"/>
              </w:rPr>
            </w:pPr>
            <w:r w:rsidRPr="00AC05BE">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rPr>
            </w:pPr>
            <w:r w:rsidRPr="00AC05BE">
              <w:rPr>
                <w:b/>
                <w:bCs/>
                <w:sz w:val="24"/>
                <w:szCs w:val="24"/>
              </w:rPr>
              <w:t>2.</w:t>
            </w:r>
            <w:r w:rsidR="000B5253" w:rsidRPr="00AC05BE">
              <w:rPr>
                <w:b/>
                <w:bCs/>
                <w:sz w:val="24"/>
                <w:szCs w:val="24"/>
              </w:rPr>
              <w:t xml:space="preserve"> </w:t>
            </w:r>
            <w:r w:rsidRPr="00AC05BE">
              <w:rPr>
                <w:b/>
                <w:bCs/>
                <w:sz w:val="24"/>
                <w:szCs w:val="24"/>
              </w:rPr>
              <w:t>Дата та час розкриття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4A3516" w:rsidRPr="00AC05BE" w:rsidRDefault="00A728A7" w:rsidP="002911D5">
            <w:pPr>
              <w:autoSpaceDE w:val="0"/>
              <w:autoSpaceDN w:val="0"/>
              <w:adjustRightInd w:val="0"/>
              <w:ind w:left="118" w:right="119" w:firstLine="425"/>
              <w:jc w:val="both"/>
              <w:rPr>
                <w:rFonts w:eastAsia="Times New Roman"/>
                <w:color w:val="000000"/>
                <w:sz w:val="24"/>
                <w:szCs w:val="24"/>
                <w:lang w:eastAsia="uk-UA"/>
              </w:rPr>
            </w:pPr>
            <w:r w:rsidRPr="00AC05BE">
              <w:rPr>
                <w:rFonts w:eastAsia="Times New Roman"/>
                <w:color w:val="000000"/>
                <w:sz w:val="24"/>
                <w:szCs w:val="24"/>
                <w:lang w:eastAsia="uk-UA"/>
              </w:rPr>
              <w:t>Дата і час розкриття тендерних пропозицій визначаються</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електронною системою закупівель автоматично в день</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оприлюднення замовником оголошення про проведення</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відкритих торгів в електронній системі закупівель.</w:t>
            </w:r>
          </w:p>
          <w:p w:rsidR="00D62305" w:rsidRPr="00AC05BE" w:rsidRDefault="00D62305" w:rsidP="002911D5">
            <w:pPr>
              <w:autoSpaceDE w:val="0"/>
              <w:autoSpaceDN w:val="0"/>
              <w:adjustRightInd w:val="0"/>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3F78ED" w:rsidRPr="00AC05BE" w:rsidRDefault="00A728A7" w:rsidP="002911D5">
            <w:pPr>
              <w:autoSpaceDE w:val="0"/>
              <w:autoSpaceDN w:val="0"/>
              <w:adjustRightInd w:val="0"/>
              <w:ind w:left="118" w:right="119" w:firstLine="425"/>
              <w:jc w:val="both"/>
            </w:pPr>
            <w:r w:rsidRPr="00AC05BE">
              <w:rPr>
                <w:rFonts w:eastAsia="Times New Roman"/>
                <w:color w:val="000000"/>
                <w:sz w:val="24"/>
                <w:szCs w:val="24"/>
                <w:lang w:eastAsia="uk-UA"/>
              </w:rPr>
              <w:t>Електронною системою закупівель після закінчення строку</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для подання тендерних пропозицій, визначеного замовником в</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оголошенні про проведення відкритих торгів, розкривається вся</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інформація, зазначена в тендерній пропозиції (тендерних</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пропозиціях), у тому числі інформація про ціну/приведену ціну</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тендерної пропозиції (тендерних пропозицій).</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firstLine="404"/>
              <w:jc w:val="center"/>
              <w:rPr>
                <w:b/>
                <w:bCs/>
                <w:sz w:val="26"/>
                <w:szCs w:val="26"/>
              </w:rPr>
            </w:pPr>
            <w:r w:rsidRPr="00AC05BE">
              <w:rPr>
                <w:b/>
                <w:bCs/>
                <w:sz w:val="26"/>
                <w:szCs w:val="26"/>
              </w:rPr>
              <w:t xml:space="preserve">V. Оцінка тендерної пропозиції </w:t>
            </w:r>
          </w:p>
        </w:tc>
      </w:tr>
      <w:tr w:rsidR="003A07A1" w:rsidRPr="00AC05BE" w:rsidTr="00834DA8">
        <w:trPr>
          <w:trHeight w:val="475"/>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08" w:right="113"/>
              <w:rPr>
                <w:b/>
                <w:bCs/>
                <w:sz w:val="24"/>
                <w:szCs w:val="24"/>
                <w:lang w:eastAsia="uk-UA"/>
              </w:rPr>
            </w:pPr>
            <w:r w:rsidRPr="00AC05BE">
              <w:rPr>
                <w:b/>
                <w:bCs/>
                <w:sz w:val="24"/>
                <w:szCs w:val="24"/>
                <w:lang w:eastAsia="uk-UA"/>
              </w:rPr>
              <w:t>1.</w:t>
            </w:r>
            <w:r w:rsidR="00944C59" w:rsidRPr="00AC05BE">
              <w:rPr>
                <w:b/>
                <w:bCs/>
                <w:sz w:val="24"/>
                <w:szCs w:val="24"/>
                <w:lang w:eastAsia="uk-UA"/>
              </w:rPr>
              <w:t xml:space="preserve"> </w:t>
            </w:r>
            <w:r w:rsidRPr="00AC05BE">
              <w:rPr>
                <w:b/>
                <w:bCs/>
                <w:sz w:val="24"/>
                <w:szCs w:val="24"/>
                <w:lang w:eastAsia="uk-UA"/>
              </w:rPr>
              <w:t xml:space="preserve">Перелік критеріїв та методика оцінки тендерної пропозиції із </w:t>
            </w:r>
            <w:r w:rsidRPr="00AC05BE">
              <w:rPr>
                <w:b/>
                <w:bCs/>
                <w:sz w:val="24"/>
                <w:szCs w:val="24"/>
                <w:lang w:eastAsia="uk-UA"/>
              </w:rPr>
              <w:lastRenderedPageBreak/>
              <w:t>зазначенням питомої ваги критерію</w:t>
            </w:r>
          </w:p>
        </w:tc>
        <w:tc>
          <w:tcPr>
            <w:tcW w:w="3484" w:type="pct"/>
            <w:tcBorders>
              <w:top w:val="single" w:sz="6" w:space="0" w:color="000000"/>
              <w:left w:val="single" w:sz="6" w:space="0" w:color="000000"/>
              <w:bottom w:val="single" w:sz="6" w:space="0" w:color="000000"/>
              <w:right w:val="single" w:sz="6" w:space="0" w:color="000000"/>
            </w:tcBorders>
          </w:tcPr>
          <w:p w:rsidR="0055580E" w:rsidRPr="00AC05BE" w:rsidRDefault="0055580E" w:rsidP="002911D5">
            <w:pPr>
              <w:ind w:left="118" w:right="113" w:firstLine="419"/>
              <w:jc w:val="both"/>
              <w:rPr>
                <w:rFonts w:eastAsia="Times New Roman"/>
                <w:color w:val="000000"/>
                <w:sz w:val="24"/>
                <w:szCs w:val="24"/>
              </w:rPr>
            </w:pPr>
            <w:r w:rsidRPr="00AC05BE">
              <w:rPr>
                <w:rFonts w:eastAsia="Times New Roman"/>
                <w:color w:val="000000"/>
                <w:sz w:val="24"/>
                <w:szCs w:val="24"/>
              </w:rPr>
              <w:lastRenderedPageBreak/>
              <w:t>Єдиним критерієм оцінки тендерних пропозицій є ціна з ПДВ.</w:t>
            </w:r>
          </w:p>
          <w:p w:rsidR="0055580E" w:rsidRPr="00AC05BE" w:rsidRDefault="0055580E" w:rsidP="002911D5">
            <w:pPr>
              <w:ind w:left="118" w:right="113" w:firstLine="419"/>
              <w:jc w:val="both"/>
              <w:rPr>
                <w:rFonts w:eastAsia="Times New Roman"/>
                <w:color w:val="000000"/>
                <w:sz w:val="24"/>
                <w:szCs w:val="24"/>
              </w:rPr>
            </w:pPr>
            <w:r w:rsidRPr="00AC05BE">
              <w:rPr>
                <w:rFonts w:eastAsia="Times New Roman"/>
                <w:color w:val="000000"/>
                <w:sz w:val="24"/>
                <w:szCs w:val="24"/>
              </w:rPr>
              <w:t xml:space="preserve">Оцінка тендерних пропозицій проводиться автоматично </w:t>
            </w:r>
            <w:r w:rsidRPr="00AC05BE">
              <w:rPr>
                <w:rFonts w:eastAsia="Times New Roman"/>
                <w:color w:val="000000"/>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1E1E4E" w:rsidRPr="00AC05BE" w:rsidRDefault="0055580E" w:rsidP="002911D5">
            <w:pPr>
              <w:ind w:left="118" w:right="113" w:firstLine="419"/>
              <w:jc w:val="both"/>
              <w:rPr>
                <w:sz w:val="28"/>
                <w:szCs w:val="28"/>
                <w:u w:val="single"/>
              </w:rPr>
            </w:pPr>
            <w:r w:rsidRPr="00AC05BE">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A07A1" w:rsidRPr="00AC05BE" w:rsidTr="00834DA8">
        <w:trPr>
          <w:trHeight w:val="375"/>
        </w:trPr>
        <w:tc>
          <w:tcPr>
            <w:tcW w:w="1516" w:type="pct"/>
            <w:tcBorders>
              <w:top w:val="single" w:sz="6" w:space="0" w:color="000000"/>
              <w:left w:val="single" w:sz="6" w:space="0" w:color="000000"/>
              <w:bottom w:val="single" w:sz="4" w:space="0" w:color="auto"/>
              <w:right w:val="single" w:sz="6" w:space="0" w:color="000000"/>
            </w:tcBorders>
          </w:tcPr>
          <w:p w:rsidR="003A07A1" w:rsidRPr="00AC05BE" w:rsidRDefault="00C758FE" w:rsidP="000A6760">
            <w:pPr>
              <w:spacing w:beforeLines="40" w:afterLines="40"/>
              <w:ind w:left="108" w:right="113"/>
              <w:rPr>
                <w:b/>
                <w:bCs/>
                <w:sz w:val="24"/>
                <w:szCs w:val="24"/>
                <w:lang w:eastAsia="uk-UA"/>
              </w:rPr>
            </w:pPr>
            <w:r w:rsidRPr="00AC05BE">
              <w:rPr>
                <w:rFonts w:eastAsia="Times New Roman"/>
                <w:b/>
                <w:color w:val="000000"/>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3484" w:type="pct"/>
            <w:tcBorders>
              <w:top w:val="single" w:sz="6" w:space="0" w:color="000000"/>
              <w:left w:val="single" w:sz="6" w:space="0" w:color="000000"/>
              <w:bottom w:val="single" w:sz="4" w:space="0" w:color="auto"/>
              <w:right w:val="single" w:sz="6" w:space="0" w:color="000000"/>
            </w:tcBorders>
          </w:tcPr>
          <w:p w:rsidR="0055580E" w:rsidRPr="00AC05BE" w:rsidRDefault="0055580E" w:rsidP="002911D5">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580E" w:rsidRPr="00AC05BE" w:rsidRDefault="0055580E" w:rsidP="002911D5">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3A07A1" w:rsidRPr="00AC05BE" w:rsidRDefault="0055580E" w:rsidP="002911D5">
            <w:pPr>
              <w:autoSpaceDE w:val="0"/>
              <w:autoSpaceDN w:val="0"/>
              <w:adjustRightInd w:val="0"/>
              <w:ind w:left="118" w:right="119" w:firstLine="425"/>
              <w:jc w:val="both"/>
              <w:rPr>
                <w:sz w:val="24"/>
                <w:szCs w:val="24"/>
              </w:rPr>
            </w:pPr>
            <w:r w:rsidRPr="00AC05BE">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C758FE" w:rsidRPr="00AC05BE" w:rsidTr="00834DA8">
        <w:trPr>
          <w:trHeight w:val="622"/>
        </w:trPr>
        <w:tc>
          <w:tcPr>
            <w:tcW w:w="1516" w:type="pct"/>
            <w:tcBorders>
              <w:top w:val="single" w:sz="4" w:space="0" w:color="auto"/>
              <w:left w:val="single" w:sz="6" w:space="0" w:color="000000"/>
              <w:bottom w:val="single" w:sz="6" w:space="0" w:color="000000"/>
              <w:right w:val="single" w:sz="6" w:space="0" w:color="000000"/>
            </w:tcBorders>
          </w:tcPr>
          <w:p w:rsidR="00C758FE" w:rsidRPr="00AC05BE" w:rsidRDefault="00C758FE" w:rsidP="000A6760">
            <w:pPr>
              <w:spacing w:beforeLines="40" w:afterLines="40"/>
              <w:ind w:left="108" w:right="113"/>
              <w:rPr>
                <w:b/>
                <w:bCs/>
                <w:sz w:val="24"/>
                <w:szCs w:val="24"/>
                <w:lang w:eastAsia="uk-UA"/>
              </w:rPr>
            </w:pPr>
            <w:r w:rsidRPr="00AC05BE">
              <w:rPr>
                <w:b/>
                <w:bCs/>
                <w:sz w:val="24"/>
                <w:szCs w:val="24"/>
                <w:lang w:eastAsia="uk-UA"/>
              </w:rPr>
              <w:t xml:space="preserve">3. Інша інформація </w:t>
            </w:r>
          </w:p>
        </w:tc>
        <w:tc>
          <w:tcPr>
            <w:tcW w:w="3484" w:type="pct"/>
            <w:tcBorders>
              <w:top w:val="single" w:sz="4" w:space="0" w:color="auto"/>
              <w:left w:val="single" w:sz="6" w:space="0" w:color="000000"/>
              <w:bottom w:val="single" w:sz="6" w:space="0" w:color="000000"/>
              <w:right w:val="single" w:sz="6" w:space="0" w:color="000000"/>
            </w:tcBorders>
          </w:tcPr>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 </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Якщо замовником під час розгляду тендерної пропозиції</w:t>
            </w:r>
            <w:r w:rsidR="004E71EE" w:rsidRPr="00AC05BE">
              <w:rPr>
                <w:rFonts w:eastAsia="Times New Roman"/>
                <w:color w:val="000000"/>
                <w:sz w:val="24"/>
                <w:szCs w:val="24"/>
              </w:rPr>
              <w:t xml:space="preserve"> </w:t>
            </w:r>
            <w:r w:rsidRPr="00AC05BE">
              <w:rPr>
                <w:rFonts w:eastAsia="Times New Roman"/>
                <w:color w:val="000000"/>
                <w:sz w:val="24"/>
                <w:szCs w:val="24"/>
              </w:rPr>
              <w:t>учасника виявлено невідповідності в інформації та/або</w:t>
            </w:r>
            <w:r w:rsidR="004E71EE" w:rsidRPr="00AC05BE">
              <w:rPr>
                <w:rFonts w:eastAsia="Times New Roman"/>
                <w:color w:val="000000"/>
                <w:sz w:val="24"/>
                <w:szCs w:val="24"/>
              </w:rPr>
              <w:t xml:space="preserve"> </w:t>
            </w:r>
            <w:r w:rsidRPr="00AC05BE">
              <w:rPr>
                <w:rFonts w:eastAsia="Times New Roman"/>
                <w:color w:val="000000"/>
                <w:sz w:val="24"/>
                <w:szCs w:val="24"/>
              </w:rPr>
              <w:t>документах, що подані учасником у тендерній пропозиції та/або</w:t>
            </w:r>
            <w:r w:rsidR="004E71EE" w:rsidRPr="00AC05BE">
              <w:rPr>
                <w:rFonts w:eastAsia="Times New Roman"/>
                <w:color w:val="000000"/>
                <w:sz w:val="24"/>
                <w:szCs w:val="24"/>
              </w:rPr>
              <w:t xml:space="preserve"> </w:t>
            </w:r>
            <w:r w:rsidRPr="00AC05BE">
              <w:rPr>
                <w:rFonts w:eastAsia="Times New Roman"/>
                <w:color w:val="000000"/>
                <w:sz w:val="24"/>
                <w:szCs w:val="24"/>
              </w:rPr>
              <w:t>подання яких вимагалось тендерною документацією, він</w:t>
            </w:r>
            <w:r w:rsidR="004E71EE" w:rsidRPr="00AC05BE">
              <w:rPr>
                <w:rFonts w:eastAsia="Times New Roman"/>
                <w:color w:val="000000"/>
                <w:sz w:val="24"/>
                <w:szCs w:val="24"/>
              </w:rPr>
              <w:t xml:space="preserve"> </w:t>
            </w:r>
            <w:r w:rsidRPr="00AC05BE">
              <w:rPr>
                <w:rFonts w:eastAsia="Times New Roman"/>
                <w:color w:val="000000"/>
                <w:sz w:val="24"/>
                <w:szCs w:val="24"/>
              </w:rPr>
              <w:t>розміщує у строк, який не може бути меншим ніж два робочі дні</w:t>
            </w:r>
            <w:r w:rsidR="004E71EE" w:rsidRPr="00AC05BE">
              <w:rPr>
                <w:rFonts w:eastAsia="Times New Roman"/>
                <w:color w:val="000000"/>
                <w:sz w:val="24"/>
                <w:szCs w:val="24"/>
              </w:rPr>
              <w:t xml:space="preserve"> </w:t>
            </w:r>
            <w:r w:rsidRPr="00AC05BE">
              <w:rPr>
                <w:rFonts w:eastAsia="Times New Roman"/>
                <w:color w:val="000000"/>
                <w:sz w:val="24"/>
                <w:szCs w:val="24"/>
              </w:rPr>
              <w:t>до закінчення строку розгляду тендерних пропозицій,</w:t>
            </w:r>
            <w:r w:rsidR="004E71EE" w:rsidRPr="00AC05BE">
              <w:rPr>
                <w:rFonts w:eastAsia="Times New Roman"/>
                <w:color w:val="000000"/>
                <w:sz w:val="24"/>
                <w:szCs w:val="24"/>
              </w:rPr>
              <w:t xml:space="preserve"> </w:t>
            </w:r>
            <w:r w:rsidRPr="00AC05BE">
              <w:rPr>
                <w:rFonts w:eastAsia="Times New Roman"/>
                <w:color w:val="000000"/>
                <w:sz w:val="24"/>
                <w:szCs w:val="24"/>
              </w:rPr>
              <w:t>повідомлення з вимогою про усунення таких невідповідностей в</w:t>
            </w:r>
            <w:r w:rsidR="004E71EE" w:rsidRPr="00AC05BE">
              <w:rPr>
                <w:rFonts w:eastAsia="Times New Roman"/>
                <w:color w:val="000000"/>
                <w:sz w:val="24"/>
                <w:szCs w:val="24"/>
              </w:rPr>
              <w:t xml:space="preserve"> </w:t>
            </w:r>
            <w:r w:rsidRPr="00AC05BE">
              <w:rPr>
                <w:rFonts w:eastAsia="Times New Roman"/>
                <w:color w:val="000000"/>
                <w:sz w:val="24"/>
                <w:szCs w:val="24"/>
              </w:rPr>
              <w:t>електронній системі закупівель.</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Під невідповідністю в інформації та/або документах, що</w:t>
            </w:r>
            <w:r w:rsidR="004E71EE" w:rsidRPr="00AC05BE">
              <w:rPr>
                <w:rFonts w:eastAsia="Times New Roman"/>
                <w:color w:val="000000"/>
                <w:sz w:val="24"/>
                <w:szCs w:val="24"/>
              </w:rPr>
              <w:t xml:space="preserve"> </w:t>
            </w:r>
            <w:r w:rsidRPr="00AC05BE">
              <w:rPr>
                <w:rFonts w:eastAsia="Times New Roman"/>
                <w:color w:val="000000"/>
                <w:sz w:val="24"/>
                <w:szCs w:val="24"/>
              </w:rPr>
              <w:t>подані учасником процедури закупівлі у складі тендерній</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та/або подання яких вимагається тендерною</w:t>
            </w:r>
            <w:r w:rsidR="004E71EE" w:rsidRPr="00AC05BE">
              <w:rPr>
                <w:rFonts w:eastAsia="Times New Roman"/>
                <w:color w:val="000000"/>
                <w:sz w:val="24"/>
                <w:szCs w:val="24"/>
              </w:rPr>
              <w:t xml:space="preserve"> </w:t>
            </w:r>
            <w:r w:rsidRPr="00AC05BE">
              <w:rPr>
                <w:rFonts w:eastAsia="Times New Roman"/>
                <w:color w:val="000000"/>
                <w:sz w:val="24"/>
                <w:szCs w:val="24"/>
              </w:rPr>
              <w:lastRenderedPageBreak/>
              <w:t>документацією, розуміється у тому числі відсутність у складі</w:t>
            </w:r>
            <w:r w:rsidR="004E71EE" w:rsidRPr="00AC05BE">
              <w:rPr>
                <w:rFonts w:eastAsia="Times New Roman"/>
                <w:color w:val="000000"/>
                <w:sz w:val="24"/>
                <w:szCs w:val="24"/>
              </w:rPr>
              <w:t xml:space="preserve"> </w:t>
            </w:r>
            <w:r w:rsidRPr="00AC05BE">
              <w:rPr>
                <w:rFonts w:eastAsia="Times New Roman"/>
                <w:color w:val="000000"/>
                <w:sz w:val="24"/>
                <w:szCs w:val="24"/>
              </w:rPr>
              <w:t>тендерної пропозиції інформації та/або документів, подання</w:t>
            </w:r>
            <w:r w:rsidR="004E71EE" w:rsidRPr="00AC05BE">
              <w:rPr>
                <w:rFonts w:eastAsia="Times New Roman"/>
                <w:color w:val="000000"/>
                <w:sz w:val="24"/>
                <w:szCs w:val="24"/>
              </w:rPr>
              <w:t xml:space="preserve"> </w:t>
            </w:r>
            <w:r w:rsidRPr="00AC05BE">
              <w:rPr>
                <w:rFonts w:eastAsia="Times New Roman"/>
                <w:color w:val="000000"/>
                <w:sz w:val="24"/>
                <w:szCs w:val="24"/>
              </w:rPr>
              <w:t>яких передбачається тендерною документацією (крім випадків</w:t>
            </w:r>
            <w:r w:rsidR="004E71EE" w:rsidRPr="00AC05BE">
              <w:rPr>
                <w:rFonts w:eastAsia="Times New Roman"/>
                <w:color w:val="000000"/>
                <w:sz w:val="24"/>
                <w:szCs w:val="24"/>
              </w:rPr>
              <w:t xml:space="preserve">  </w:t>
            </w:r>
            <w:r w:rsidRPr="00AC05BE">
              <w:rPr>
                <w:rFonts w:eastAsia="Times New Roman"/>
                <w:color w:val="000000"/>
                <w:sz w:val="24"/>
                <w:szCs w:val="24"/>
              </w:rPr>
              <w:t>відсутності забезпечення тендерної пропозиції, якщо таке</w:t>
            </w:r>
            <w:r w:rsidR="004E71EE" w:rsidRPr="00AC05BE">
              <w:rPr>
                <w:rFonts w:eastAsia="Times New Roman"/>
                <w:color w:val="000000"/>
                <w:sz w:val="24"/>
                <w:szCs w:val="24"/>
              </w:rPr>
              <w:t xml:space="preserve"> </w:t>
            </w:r>
            <w:r w:rsidRPr="00AC05BE">
              <w:rPr>
                <w:rFonts w:eastAsia="Times New Roman"/>
                <w:color w:val="000000"/>
                <w:sz w:val="24"/>
                <w:szCs w:val="24"/>
              </w:rPr>
              <w:t>забезпечення вимагалося замовником, та/або відсутності</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(та/або документів) про технічні та якісні</w:t>
            </w:r>
            <w:r w:rsidR="004E71EE" w:rsidRPr="00AC05BE">
              <w:rPr>
                <w:rFonts w:eastAsia="Times New Roman"/>
                <w:color w:val="000000"/>
                <w:sz w:val="24"/>
                <w:szCs w:val="24"/>
              </w:rPr>
              <w:t xml:space="preserve"> </w:t>
            </w:r>
            <w:r w:rsidRPr="00AC05BE">
              <w:rPr>
                <w:rFonts w:eastAsia="Times New Roman"/>
                <w:color w:val="000000"/>
                <w:sz w:val="24"/>
                <w:szCs w:val="24"/>
              </w:rPr>
              <w:t>характеристики предмета закупівлі, що пропонується учасником</w:t>
            </w:r>
            <w:r w:rsidR="004E71EE" w:rsidRPr="00AC05BE">
              <w:rPr>
                <w:rFonts w:eastAsia="Times New Roman"/>
                <w:color w:val="000000"/>
                <w:sz w:val="24"/>
                <w:szCs w:val="24"/>
              </w:rPr>
              <w:t xml:space="preserve"> </w:t>
            </w:r>
            <w:r w:rsidRPr="00AC05BE">
              <w:rPr>
                <w:rFonts w:eastAsia="Times New Roman"/>
                <w:color w:val="000000"/>
                <w:sz w:val="24"/>
                <w:szCs w:val="24"/>
              </w:rPr>
              <w:t>процедури в його тендерній пропозиції). Невідповідністю в</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та/або документах, які надаються учасником</w:t>
            </w:r>
            <w:r w:rsidR="004E71EE" w:rsidRPr="00AC05BE">
              <w:rPr>
                <w:rFonts w:eastAsia="Times New Roman"/>
                <w:color w:val="000000"/>
                <w:sz w:val="24"/>
                <w:szCs w:val="24"/>
              </w:rPr>
              <w:t xml:space="preserve"> </w:t>
            </w:r>
            <w:r w:rsidRPr="00AC05BE">
              <w:rPr>
                <w:rFonts w:eastAsia="Times New Roman"/>
                <w:color w:val="000000"/>
                <w:sz w:val="24"/>
                <w:szCs w:val="24"/>
              </w:rPr>
              <w:t>процедури закупівлі на виконання вимог технічної специфікації</w:t>
            </w:r>
            <w:r w:rsidR="004E71EE" w:rsidRPr="00AC05BE">
              <w:rPr>
                <w:rFonts w:eastAsia="Times New Roman"/>
                <w:color w:val="000000"/>
                <w:sz w:val="24"/>
                <w:szCs w:val="24"/>
              </w:rPr>
              <w:t xml:space="preserve"> </w:t>
            </w:r>
            <w:r w:rsidRPr="00AC05BE">
              <w:rPr>
                <w:rFonts w:eastAsia="Times New Roman"/>
                <w:color w:val="000000"/>
                <w:sz w:val="24"/>
                <w:szCs w:val="24"/>
              </w:rPr>
              <w:t>до предмета закупівлі, вважаються помилки, виправлення яких</w:t>
            </w:r>
            <w:r w:rsidR="004E71EE" w:rsidRPr="00AC05BE">
              <w:rPr>
                <w:rFonts w:eastAsia="Times New Roman"/>
                <w:color w:val="000000"/>
                <w:sz w:val="24"/>
                <w:szCs w:val="24"/>
              </w:rPr>
              <w:t xml:space="preserve"> </w:t>
            </w:r>
            <w:r w:rsidRPr="00AC05BE">
              <w:rPr>
                <w:rFonts w:eastAsia="Times New Roman"/>
                <w:color w:val="000000"/>
                <w:sz w:val="24"/>
                <w:szCs w:val="24"/>
              </w:rPr>
              <w:t>не призводить до зміни предмета закупівлі, запропонованого</w:t>
            </w:r>
            <w:r w:rsidR="004E71EE" w:rsidRPr="00AC05BE">
              <w:rPr>
                <w:rFonts w:eastAsia="Times New Roman"/>
                <w:color w:val="000000"/>
                <w:sz w:val="24"/>
                <w:szCs w:val="24"/>
              </w:rPr>
              <w:t xml:space="preserve"> </w:t>
            </w:r>
            <w:r w:rsidRPr="00AC05BE">
              <w:rPr>
                <w:rFonts w:eastAsia="Times New Roman"/>
                <w:color w:val="000000"/>
                <w:sz w:val="24"/>
                <w:szCs w:val="24"/>
              </w:rPr>
              <w:t>учасником процедури закупівлі у складі його тендерної</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найменування товару, марки, моделі тощо.</w:t>
            </w:r>
          </w:p>
          <w:p w:rsidR="004E71EE"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не може розміщувати щодо одного й того ж</w:t>
            </w:r>
            <w:r w:rsidR="004E71EE" w:rsidRPr="00AC05BE">
              <w:rPr>
                <w:rFonts w:eastAsia="Times New Roman"/>
                <w:color w:val="000000"/>
                <w:sz w:val="24"/>
                <w:szCs w:val="24"/>
              </w:rPr>
              <w:t xml:space="preserve"> </w:t>
            </w:r>
            <w:r w:rsidRPr="00AC05BE">
              <w:rPr>
                <w:rFonts w:eastAsia="Times New Roman"/>
                <w:color w:val="000000"/>
                <w:sz w:val="24"/>
                <w:szCs w:val="24"/>
              </w:rPr>
              <w:t>учасника процедури закупівлі більш ніж один раз повідомлення</w:t>
            </w:r>
            <w:r w:rsidR="004E71EE" w:rsidRPr="00AC05BE">
              <w:rPr>
                <w:rFonts w:eastAsia="Times New Roman"/>
                <w:color w:val="000000"/>
                <w:sz w:val="24"/>
                <w:szCs w:val="24"/>
              </w:rPr>
              <w:t xml:space="preserve"> </w:t>
            </w:r>
            <w:r w:rsidRPr="00AC05BE">
              <w:rPr>
                <w:rFonts w:eastAsia="Times New Roman"/>
                <w:color w:val="000000"/>
                <w:sz w:val="24"/>
                <w:szCs w:val="24"/>
              </w:rPr>
              <w:t>з вимогою про усунення невідповідностей в інформації та/або</w:t>
            </w:r>
            <w:r w:rsidR="004E71EE" w:rsidRPr="00AC05BE">
              <w:rPr>
                <w:rFonts w:eastAsia="Times New Roman"/>
                <w:color w:val="000000"/>
                <w:sz w:val="24"/>
                <w:szCs w:val="24"/>
              </w:rPr>
              <w:t xml:space="preserve"> </w:t>
            </w:r>
            <w:r w:rsidRPr="00AC05BE">
              <w:rPr>
                <w:rFonts w:eastAsia="Times New Roman"/>
                <w:color w:val="000000"/>
                <w:sz w:val="24"/>
                <w:szCs w:val="24"/>
              </w:rPr>
              <w:t>документах, що подані учасником процедури закупівлі у складі</w:t>
            </w:r>
            <w:r w:rsidR="004E71EE" w:rsidRPr="00AC05BE">
              <w:rPr>
                <w:rFonts w:eastAsia="Times New Roman"/>
                <w:color w:val="000000"/>
                <w:sz w:val="24"/>
                <w:szCs w:val="24"/>
              </w:rPr>
              <w:t xml:space="preserve"> </w:t>
            </w:r>
            <w:r w:rsidRPr="00AC05BE">
              <w:rPr>
                <w:rFonts w:eastAsia="Times New Roman"/>
                <w:color w:val="000000"/>
                <w:sz w:val="24"/>
                <w:szCs w:val="24"/>
              </w:rPr>
              <w:t>тендерної пропозиції, крім випадків, пов’язаних з виконанням</w:t>
            </w:r>
            <w:r w:rsidR="004E71EE" w:rsidRPr="00AC05BE">
              <w:rPr>
                <w:rFonts w:eastAsia="Times New Roman"/>
                <w:color w:val="000000"/>
                <w:sz w:val="24"/>
                <w:szCs w:val="24"/>
              </w:rPr>
              <w:t xml:space="preserve"> </w:t>
            </w:r>
            <w:r w:rsidRPr="00AC05BE">
              <w:rPr>
                <w:rFonts w:eastAsia="Times New Roman"/>
                <w:color w:val="000000"/>
                <w:sz w:val="24"/>
                <w:szCs w:val="24"/>
              </w:rPr>
              <w:t xml:space="preserve">рішення органу оскарження. </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Учасник процедури закупівлі виправляє невідповідності в</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та/або документах, що подані ним у своїй тендерній</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виявлені замовником після розкриття тендерних</w:t>
            </w:r>
            <w:r w:rsidR="004E71EE" w:rsidRPr="00AC05BE">
              <w:rPr>
                <w:rFonts w:eastAsia="Times New Roman"/>
                <w:color w:val="000000"/>
                <w:sz w:val="24"/>
                <w:szCs w:val="24"/>
              </w:rPr>
              <w:t xml:space="preserve"> </w:t>
            </w:r>
            <w:r w:rsidRPr="00AC05BE">
              <w:rPr>
                <w:rFonts w:eastAsia="Times New Roman"/>
                <w:color w:val="000000"/>
                <w:sz w:val="24"/>
                <w:szCs w:val="24"/>
              </w:rPr>
              <w:t>пропозицій, шляхом завантаження через електронну систему</w:t>
            </w:r>
            <w:r w:rsidR="004E71EE" w:rsidRPr="00AC05BE">
              <w:rPr>
                <w:rFonts w:eastAsia="Times New Roman"/>
                <w:color w:val="000000"/>
                <w:sz w:val="24"/>
                <w:szCs w:val="24"/>
              </w:rPr>
              <w:t xml:space="preserve"> </w:t>
            </w:r>
            <w:r w:rsidRPr="00AC05BE">
              <w:rPr>
                <w:rFonts w:eastAsia="Times New Roman"/>
                <w:color w:val="000000"/>
                <w:sz w:val="24"/>
                <w:szCs w:val="24"/>
              </w:rPr>
              <w:t>закупівель уточнених або нових документів в електронній</w:t>
            </w:r>
            <w:r w:rsidR="004E71EE" w:rsidRPr="00AC05BE">
              <w:rPr>
                <w:rFonts w:eastAsia="Times New Roman"/>
                <w:color w:val="000000"/>
                <w:sz w:val="24"/>
                <w:szCs w:val="24"/>
              </w:rPr>
              <w:t xml:space="preserve"> </w:t>
            </w:r>
            <w:r w:rsidRPr="00AC05BE">
              <w:rPr>
                <w:rFonts w:eastAsia="Times New Roman"/>
                <w:color w:val="000000"/>
                <w:sz w:val="24"/>
                <w:szCs w:val="24"/>
              </w:rPr>
              <w:t>системі закупівель, протягом 24 годин з моменту розміщення</w:t>
            </w:r>
            <w:r w:rsidR="004E71EE" w:rsidRPr="00AC05BE">
              <w:rPr>
                <w:rFonts w:eastAsia="Times New Roman"/>
                <w:color w:val="000000"/>
                <w:sz w:val="24"/>
                <w:szCs w:val="24"/>
              </w:rPr>
              <w:t xml:space="preserve"> </w:t>
            </w:r>
            <w:r w:rsidRPr="00AC05BE">
              <w:rPr>
                <w:rFonts w:eastAsia="Times New Roman"/>
                <w:color w:val="000000"/>
                <w:sz w:val="24"/>
                <w:szCs w:val="24"/>
              </w:rPr>
              <w:t>замовником в електронній системі закупівель повідомлення з</w:t>
            </w:r>
            <w:r w:rsidR="004E71EE" w:rsidRPr="00AC05BE">
              <w:rPr>
                <w:rFonts w:eastAsia="Times New Roman"/>
                <w:color w:val="000000"/>
                <w:sz w:val="24"/>
                <w:szCs w:val="24"/>
              </w:rPr>
              <w:t xml:space="preserve"> </w:t>
            </w:r>
            <w:r w:rsidRPr="00AC05BE">
              <w:rPr>
                <w:rFonts w:eastAsia="Times New Roman"/>
                <w:color w:val="000000"/>
                <w:sz w:val="24"/>
                <w:szCs w:val="24"/>
              </w:rPr>
              <w:t>вимогою про усунення таких невідповідностей.</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розглядає подані тендерні пропозиції з</w:t>
            </w:r>
            <w:r w:rsidR="004E71EE" w:rsidRPr="00AC05BE">
              <w:rPr>
                <w:rFonts w:eastAsia="Times New Roman"/>
                <w:color w:val="000000"/>
                <w:sz w:val="24"/>
                <w:szCs w:val="24"/>
              </w:rPr>
              <w:t xml:space="preserve"> </w:t>
            </w:r>
            <w:r w:rsidRPr="00AC05BE">
              <w:rPr>
                <w:rFonts w:eastAsia="Times New Roman"/>
                <w:color w:val="000000"/>
                <w:sz w:val="24"/>
                <w:szCs w:val="24"/>
              </w:rPr>
              <w:t>урахуванням виправлення або невиправлення учасниками</w:t>
            </w:r>
            <w:r w:rsidR="004E71EE" w:rsidRPr="00AC05BE">
              <w:rPr>
                <w:rFonts w:eastAsia="Times New Roman"/>
                <w:color w:val="000000"/>
                <w:sz w:val="24"/>
                <w:szCs w:val="24"/>
              </w:rPr>
              <w:t xml:space="preserve"> </w:t>
            </w:r>
            <w:r w:rsidRPr="00AC05BE">
              <w:rPr>
                <w:rFonts w:eastAsia="Times New Roman"/>
                <w:color w:val="000000"/>
                <w:sz w:val="24"/>
                <w:szCs w:val="24"/>
              </w:rPr>
              <w:t>виявлених невідповідностей.</w:t>
            </w:r>
          </w:p>
          <w:p w:rsidR="004E71EE"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Якщо завантажені в електронну систему закупівель</w:t>
            </w:r>
            <w:r w:rsidR="004E71EE" w:rsidRPr="00AC05BE">
              <w:rPr>
                <w:rFonts w:eastAsia="Times New Roman"/>
                <w:color w:val="000000"/>
                <w:sz w:val="24"/>
                <w:szCs w:val="24"/>
              </w:rPr>
              <w:t xml:space="preserve"> </w:t>
            </w:r>
            <w:r w:rsidRPr="00AC05BE">
              <w:rPr>
                <w:rFonts w:eastAsia="Times New Roman"/>
                <w:color w:val="000000"/>
                <w:sz w:val="24"/>
                <w:szCs w:val="24"/>
              </w:rPr>
              <w:t>документи сформовані не у відповідності з вимогами тендерної</w:t>
            </w:r>
            <w:r w:rsidR="004E71EE" w:rsidRPr="00AC05BE">
              <w:rPr>
                <w:rFonts w:eastAsia="Times New Roman"/>
                <w:color w:val="000000"/>
                <w:sz w:val="24"/>
                <w:szCs w:val="24"/>
              </w:rPr>
              <w:t xml:space="preserve"> </w:t>
            </w:r>
            <w:r w:rsidRPr="00AC05BE">
              <w:rPr>
                <w:rFonts w:eastAsia="Times New Roman"/>
                <w:color w:val="000000"/>
                <w:sz w:val="24"/>
                <w:szCs w:val="24"/>
              </w:rPr>
              <w:t>документації (крім випадків, передбачених цим пунктом та</w:t>
            </w:r>
            <w:r w:rsidR="004E71EE" w:rsidRPr="00AC05BE">
              <w:rPr>
                <w:rFonts w:eastAsia="Times New Roman"/>
                <w:color w:val="000000"/>
                <w:sz w:val="24"/>
                <w:szCs w:val="24"/>
              </w:rPr>
              <w:t xml:space="preserve"> </w:t>
            </w:r>
            <w:r w:rsidRPr="00AC05BE">
              <w:rPr>
                <w:rFonts w:eastAsia="Times New Roman"/>
                <w:color w:val="000000"/>
                <w:sz w:val="24"/>
                <w:szCs w:val="24"/>
              </w:rPr>
              <w:t>пунктом 2 розділу V цієї документації), або мають неповне,</w:t>
            </w:r>
            <w:r w:rsidR="004E71EE" w:rsidRPr="00AC05BE">
              <w:rPr>
                <w:rFonts w:eastAsia="Times New Roman"/>
                <w:color w:val="000000"/>
                <w:sz w:val="24"/>
                <w:szCs w:val="24"/>
              </w:rPr>
              <w:t xml:space="preserve"> </w:t>
            </w:r>
            <w:r w:rsidRPr="00AC05BE">
              <w:rPr>
                <w:rFonts w:eastAsia="Times New Roman"/>
                <w:color w:val="000000"/>
                <w:sz w:val="24"/>
                <w:szCs w:val="24"/>
              </w:rPr>
              <w:t>нечітке зображення, або містять частково сканований документ,</w:t>
            </w:r>
            <w:r w:rsidR="004E71EE" w:rsidRPr="00AC05BE">
              <w:rPr>
                <w:rFonts w:eastAsia="Times New Roman"/>
                <w:color w:val="000000"/>
                <w:sz w:val="24"/>
                <w:szCs w:val="24"/>
              </w:rPr>
              <w:t xml:space="preserve"> </w:t>
            </w:r>
            <w:r w:rsidRPr="00AC05BE">
              <w:rPr>
                <w:rFonts w:eastAsia="Times New Roman"/>
                <w:color w:val="000000"/>
                <w:sz w:val="24"/>
                <w:szCs w:val="24"/>
              </w:rPr>
              <w:t>або не містять додатків, на які є посилання в документі, або не</w:t>
            </w:r>
            <w:r w:rsidR="004E71EE" w:rsidRPr="00AC05BE">
              <w:rPr>
                <w:rFonts w:eastAsia="Times New Roman"/>
                <w:color w:val="000000"/>
                <w:sz w:val="24"/>
                <w:szCs w:val="24"/>
              </w:rPr>
              <w:t xml:space="preserve"> </w:t>
            </w:r>
            <w:r w:rsidRPr="00AC05BE">
              <w:rPr>
                <w:rFonts w:eastAsia="Times New Roman"/>
                <w:color w:val="000000"/>
                <w:sz w:val="24"/>
                <w:szCs w:val="24"/>
              </w:rPr>
              <w:t>доступні до перегляду, така пропозиція оцінюється як така, що</w:t>
            </w:r>
            <w:r w:rsidR="004E71EE" w:rsidRPr="00AC05BE">
              <w:rPr>
                <w:rFonts w:eastAsia="Times New Roman"/>
                <w:color w:val="000000"/>
                <w:sz w:val="24"/>
                <w:szCs w:val="24"/>
              </w:rPr>
              <w:t xml:space="preserve"> </w:t>
            </w:r>
            <w:r w:rsidRPr="00AC05BE">
              <w:rPr>
                <w:rFonts w:eastAsia="Times New Roman"/>
                <w:color w:val="000000"/>
                <w:sz w:val="24"/>
                <w:szCs w:val="24"/>
              </w:rPr>
              <w:t xml:space="preserve">не відповідає умовам тендерної документації, та відхиляється. </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 разі, якщо місцезнаходження учасника зареєстроване</w:t>
            </w:r>
            <w:r w:rsidR="004E71EE" w:rsidRPr="00AC05BE">
              <w:rPr>
                <w:rFonts w:eastAsia="Times New Roman"/>
                <w:color w:val="000000"/>
                <w:sz w:val="24"/>
                <w:szCs w:val="24"/>
              </w:rPr>
              <w:t xml:space="preserve"> </w:t>
            </w:r>
            <w:r w:rsidRPr="00AC05BE">
              <w:rPr>
                <w:rFonts w:eastAsia="Times New Roman"/>
                <w:color w:val="000000"/>
                <w:sz w:val="24"/>
                <w:szCs w:val="24"/>
              </w:rPr>
              <w:t>на тимчасово окупованій території, учасник у складі тендерної</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має надати підтвердження зміни податкової адреси на</w:t>
            </w:r>
            <w:r w:rsidR="004E71EE" w:rsidRPr="00AC05BE">
              <w:rPr>
                <w:rFonts w:eastAsia="Times New Roman"/>
                <w:color w:val="000000"/>
                <w:sz w:val="24"/>
                <w:szCs w:val="24"/>
              </w:rPr>
              <w:t xml:space="preserve"> </w:t>
            </w:r>
            <w:r w:rsidRPr="00AC05BE">
              <w:rPr>
                <w:rFonts w:eastAsia="Times New Roman"/>
                <w:color w:val="000000"/>
                <w:sz w:val="24"/>
                <w:szCs w:val="24"/>
              </w:rPr>
              <w:t>іншу територію України, видане уповноваженим на це органом.</w:t>
            </w:r>
            <w:r w:rsidR="004E71EE" w:rsidRPr="00AC05BE">
              <w:rPr>
                <w:rFonts w:eastAsia="Times New Roman"/>
                <w:color w:val="000000"/>
                <w:sz w:val="24"/>
                <w:szCs w:val="24"/>
              </w:rPr>
              <w:t xml:space="preserve"> </w:t>
            </w:r>
            <w:r w:rsidRPr="00AC05BE">
              <w:rPr>
                <w:rFonts w:eastAsia="Times New Roman"/>
                <w:color w:val="000000"/>
                <w:sz w:val="24"/>
                <w:szCs w:val="24"/>
              </w:rPr>
              <w:t>У випадку якщо учасник зареєстрований на тимчасово</w:t>
            </w:r>
            <w:r w:rsidR="004E71EE" w:rsidRPr="00AC05BE">
              <w:rPr>
                <w:rFonts w:eastAsia="Times New Roman"/>
                <w:color w:val="000000"/>
                <w:sz w:val="24"/>
                <w:szCs w:val="24"/>
              </w:rPr>
              <w:t xml:space="preserve"> </w:t>
            </w:r>
            <w:r w:rsidRPr="00AC05BE">
              <w:rPr>
                <w:rFonts w:eastAsia="Times New Roman"/>
                <w:color w:val="000000"/>
                <w:sz w:val="24"/>
                <w:szCs w:val="24"/>
              </w:rPr>
              <w:t>окупованій території та учасником не надано у складі тендерної</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підтвердження зміни податкової адреси на іншу</w:t>
            </w:r>
            <w:r w:rsidR="004E71EE" w:rsidRPr="00AC05BE">
              <w:rPr>
                <w:rFonts w:eastAsia="Times New Roman"/>
                <w:color w:val="000000"/>
                <w:sz w:val="24"/>
                <w:szCs w:val="24"/>
              </w:rPr>
              <w:t xml:space="preserve"> </w:t>
            </w:r>
            <w:r w:rsidRPr="00AC05BE">
              <w:rPr>
                <w:rFonts w:eastAsia="Times New Roman"/>
                <w:color w:val="000000"/>
                <w:sz w:val="24"/>
                <w:szCs w:val="24"/>
              </w:rPr>
              <w:t>територію України, видане уповноваженим на це органом,</w:t>
            </w:r>
            <w:r w:rsidR="004E71EE" w:rsidRPr="00AC05BE">
              <w:rPr>
                <w:rFonts w:eastAsia="Times New Roman"/>
                <w:color w:val="000000"/>
                <w:sz w:val="24"/>
                <w:szCs w:val="24"/>
              </w:rPr>
              <w:t xml:space="preserve"> </w:t>
            </w:r>
            <w:r w:rsidRPr="00AC05BE">
              <w:rPr>
                <w:rFonts w:eastAsia="Times New Roman"/>
                <w:color w:val="000000"/>
                <w:sz w:val="24"/>
                <w:szCs w:val="24"/>
              </w:rPr>
              <w:t>замовник відхиляє його тендерну пропозицію на підставі абзацу</w:t>
            </w:r>
            <w:r w:rsidR="004E71EE" w:rsidRPr="00AC05BE">
              <w:rPr>
                <w:rFonts w:eastAsia="Times New Roman"/>
                <w:color w:val="000000"/>
                <w:sz w:val="24"/>
                <w:szCs w:val="24"/>
              </w:rPr>
              <w:t xml:space="preserve"> </w:t>
            </w:r>
            <w:r w:rsidRPr="00AC05BE">
              <w:rPr>
                <w:rFonts w:eastAsia="Times New Roman"/>
                <w:color w:val="000000"/>
                <w:sz w:val="24"/>
                <w:szCs w:val="24"/>
              </w:rPr>
              <w:t>шостого підпункту 2 пункту 41 Особливостей.</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Аномально низька ціна визначається електронною</w:t>
            </w:r>
            <w:r w:rsidR="004E71EE" w:rsidRPr="00AC05BE">
              <w:rPr>
                <w:rFonts w:eastAsia="Times New Roman"/>
                <w:color w:val="000000"/>
                <w:sz w:val="24"/>
                <w:szCs w:val="24"/>
              </w:rPr>
              <w:t xml:space="preserve"> </w:t>
            </w:r>
            <w:r w:rsidRPr="00AC05BE">
              <w:rPr>
                <w:rFonts w:eastAsia="Times New Roman"/>
                <w:color w:val="000000"/>
                <w:sz w:val="24"/>
                <w:szCs w:val="24"/>
              </w:rPr>
              <w:t>системою закупівель автоматично за умови наявності не менше</w:t>
            </w:r>
            <w:r w:rsidR="004E71EE" w:rsidRPr="00AC05BE">
              <w:rPr>
                <w:rFonts w:eastAsia="Times New Roman"/>
                <w:color w:val="000000"/>
                <w:sz w:val="24"/>
                <w:szCs w:val="24"/>
              </w:rPr>
              <w:t xml:space="preserve"> </w:t>
            </w:r>
            <w:r w:rsidRPr="00AC05BE">
              <w:rPr>
                <w:rFonts w:eastAsia="Times New Roman"/>
                <w:color w:val="000000"/>
                <w:sz w:val="24"/>
                <w:szCs w:val="24"/>
              </w:rPr>
              <w:t>двох учасників, які подали свої тендерні пропозиції щодо</w:t>
            </w:r>
            <w:r w:rsidR="004E71EE" w:rsidRPr="00AC05BE">
              <w:rPr>
                <w:rFonts w:eastAsia="Times New Roman"/>
                <w:color w:val="000000"/>
                <w:sz w:val="24"/>
                <w:szCs w:val="24"/>
              </w:rPr>
              <w:t xml:space="preserve"> </w:t>
            </w:r>
            <w:r w:rsidRPr="00AC05BE">
              <w:rPr>
                <w:rFonts w:eastAsia="Times New Roman"/>
                <w:color w:val="000000"/>
                <w:sz w:val="24"/>
                <w:szCs w:val="24"/>
              </w:rPr>
              <w:t>предмета закупівлі або його частини (лота).</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Учасник процедури закупівлі, який надав найбільш</w:t>
            </w:r>
            <w:r w:rsidR="004E71EE" w:rsidRPr="00AC05BE">
              <w:rPr>
                <w:rFonts w:eastAsia="Times New Roman"/>
                <w:color w:val="000000"/>
                <w:sz w:val="24"/>
                <w:szCs w:val="24"/>
              </w:rPr>
              <w:t xml:space="preserve"> </w:t>
            </w:r>
            <w:r w:rsidRPr="00AC05BE">
              <w:rPr>
                <w:rFonts w:eastAsia="Times New Roman"/>
                <w:color w:val="000000"/>
                <w:sz w:val="24"/>
                <w:szCs w:val="24"/>
              </w:rPr>
              <w:lastRenderedPageBreak/>
              <w:t>економічно вигідну тендерну пропозицію, що є аномально</w:t>
            </w:r>
            <w:r w:rsidR="004E71EE" w:rsidRPr="00AC05BE">
              <w:rPr>
                <w:rFonts w:eastAsia="Times New Roman"/>
                <w:color w:val="000000"/>
                <w:sz w:val="24"/>
                <w:szCs w:val="24"/>
              </w:rPr>
              <w:t xml:space="preserve"> </w:t>
            </w:r>
            <w:r w:rsidRPr="00AC05BE">
              <w:rPr>
                <w:rFonts w:eastAsia="Times New Roman"/>
                <w:color w:val="000000"/>
                <w:sz w:val="24"/>
                <w:szCs w:val="24"/>
              </w:rPr>
              <w:t>низькою, повинен надати протягом одного робочого дня з дня</w:t>
            </w:r>
            <w:r w:rsidR="004E71EE" w:rsidRPr="00AC05BE">
              <w:rPr>
                <w:rFonts w:eastAsia="Times New Roman"/>
                <w:color w:val="000000"/>
                <w:sz w:val="24"/>
                <w:szCs w:val="24"/>
              </w:rPr>
              <w:t xml:space="preserve"> </w:t>
            </w:r>
            <w:r w:rsidRPr="00AC05BE">
              <w:rPr>
                <w:rFonts w:eastAsia="Times New Roman"/>
                <w:color w:val="000000"/>
                <w:sz w:val="24"/>
                <w:szCs w:val="24"/>
              </w:rPr>
              <w:t>визначення найбільш економічно вигідної тендерної пропозиції</w:t>
            </w:r>
            <w:r w:rsidR="004E71EE" w:rsidRPr="00AC05BE">
              <w:rPr>
                <w:rFonts w:eastAsia="Times New Roman"/>
                <w:color w:val="000000"/>
                <w:sz w:val="24"/>
                <w:szCs w:val="24"/>
              </w:rPr>
              <w:t xml:space="preserve"> </w:t>
            </w:r>
            <w:r w:rsidRPr="00AC05BE">
              <w:rPr>
                <w:rFonts w:eastAsia="Times New Roman"/>
                <w:color w:val="000000"/>
                <w:sz w:val="24"/>
                <w:szCs w:val="24"/>
              </w:rPr>
              <w:t>обґрунтування в довільній формі щодо цін або вартості</w:t>
            </w:r>
            <w:r w:rsidR="004E71EE" w:rsidRPr="00AC05BE">
              <w:rPr>
                <w:rFonts w:eastAsia="Times New Roman"/>
                <w:color w:val="000000"/>
                <w:sz w:val="24"/>
                <w:szCs w:val="24"/>
              </w:rPr>
              <w:t xml:space="preserve"> </w:t>
            </w:r>
            <w:r w:rsidRPr="00AC05BE">
              <w:rPr>
                <w:rFonts w:eastAsia="Times New Roman"/>
                <w:color w:val="000000"/>
                <w:sz w:val="24"/>
                <w:szCs w:val="24"/>
              </w:rPr>
              <w:t>відповідних товарів, робіт чи послуг тендерної пропозиції.</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може відхилити аномально низьку тендерну</w:t>
            </w:r>
            <w:r w:rsidR="004E71EE" w:rsidRPr="00AC05BE">
              <w:rPr>
                <w:rFonts w:eastAsia="Times New Roman"/>
                <w:color w:val="000000"/>
                <w:sz w:val="24"/>
                <w:szCs w:val="24"/>
              </w:rPr>
              <w:t xml:space="preserve"> </w:t>
            </w:r>
            <w:r w:rsidRPr="00AC05BE">
              <w:rPr>
                <w:rFonts w:eastAsia="Times New Roman"/>
                <w:color w:val="000000"/>
                <w:sz w:val="24"/>
                <w:szCs w:val="24"/>
              </w:rPr>
              <w:t>пропозицію, якщо учасник не надав належного обґрунтування</w:t>
            </w:r>
            <w:r w:rsidR="004E71EE" w:rsidRPr="00AC05BE">
              <w:rPr>
                <w:rFonts w:eastAsia="Times New Roman"/>
                <w:color w:val="000000"/>
                <w:sz w:val="24"/>
                <w:szCs w:val="24"/>
              </w:rPr>
              <w:t xml:space="preserve"> </w:t>
            </w:r>
            <w:r w:rsidRPr="00AC05BE">
              <w:rPr>
                <w:rFonts w:eastAsia="Times New Roman"/>
                <w:color w:val="000000"/>
                <w:sz w:val="24"/>
                <w:szCs w:val="24"/>
              </w:rPr>
              <w:t>зазначеної в ній ціни або вартості, та відхиляє аномально низьку</w:t>
            </w:r>
            <w:r w:rsidR="004E71EE" w:rsidRPr="00AC05BE">
              <w:rPr>
                <w:rFonts w:eastAsia="Times New Roman"/>
                <w:color w:val="000000"/>
                <w:sz w:val="24"/>
                <w:szCs w:val="24"/>
              </w:rPr>
              <w:t xml:space="preserve"> </w:t>
            </w:r>
            <w:r w:rsidRPr="00AC05BE">
              <w:rPr>
                <w:rFonts w:eastAsia="Times New Roman"/>
                <w:color w:val="000000"/>
                <w:sz w:val="24"/>
                <w:szCs w:val="24"/>
              </w:rPr>
              <w:t>тендерну пропозицію в разі ненадходження такого</w:t>
            </w:r>
            <w:r w:rsidR="004E71EE" w:rsidRPr="00AC05BE">
              <w:rPr>
                <w:rFonts w:eastAsia="Times New Roman"/>
                <w:color w:val="000000"/>
                <w:sz w:val="24"/>
                <w:szCs w:val="24"/>
              </w:rPr>
              <w:t xml:space="preserve"> </w:t>
            </w:r>
            <w:r w:rsidRPr="00AC05BE">
              <w:rPr>
                <w:rFonts w:eastAsia="Times New Roman"/>
                <w:color w:val="000000"/>
                <w:sz w:val="24"/>
                <w:szCs w:val="24"/>
              </w:rPr>
              <w:t>обґрунтування протягом строку, визначеного абзацом п’ятим</w:t>
            </w:r>
            <w:r w:rsidR="004E71EE" w:rsidRPr="00AC05BE">
              <w:rPr>
                <w:rFonts w:eastAsia="Times New Roman"/>
                <w:color w:val="000000"/>
                <w:sz w:val="24"/>
                <w:szCs w:val="24"/>
              </w:rPr>
              <w:t xml:space="preserve"> </w:t>
            </w:r>
            <w:r w:rsidRPr="00AC05BE">
              <w:rPr>
                <w:rFonts w:eastAsia="Times New Roman"/>
                <w:color w:val="000000"/>
                <w:sz w:val="24"/>
                <w:szCs w:val="24"/>
              </w:rPr>
              <w:t>пункту 38 Особливостей.</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Обґрунтування аномально низької тендерної пропозиції може</w:t>
            </w:r>
            <w:r w:rsidR="004E71EE" w:rsidRPr="00AC05BE">
              <w:rPr>
                <w:rFonts w:eastAsia="Times New Roman"/>
                <w:color w:val="000000"/>
                <w:sz w:val="24"/>
                <w:szCs w:val="24"/>
              </w:rPr>
              <w:t xml:space="preserve"> </w:t>
            </w:r>
            <w:r w:rsidRPr="00AC05BE">
              <w:rPr>
                <w:rFonts w:eastAsia="Times New Roman"/>
                <w:color w:val="000000"/>
                <w:sz w:val="24"/>
                <w:szCs w:val="24"/>
              </w:rPr>
              <w:t>містити інформацію про:</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досягнення економії завдяки застосованому технологічному</w:t>
            </w:r>
            <w:r w:rsidR="004E71EE" w:rsidRPr="00AC05BE">
              <w:rPr>
                <w:rFonts w:eastAsia="Times New Roman"/>
                <w:color w:val="000000"/>
                <w:sz w:val="24"/>
                <w:szCs w:val="24"/>
              </w:rPr>
              <w:t xml:space="preserve"> </w:t>
            </w:r>
            <w:r w:rsidRPr="00AC05BE">
              <w:rPr>
                <w:rFonts w:eastAsia="Times New Roman"/>
                <w:color w:val="000000"/>
                <w:sz w:val="24"/>
                <w:szCs w:val="24"/>
              </w:rPr>
              <w:t>процесу виробництва товарів, порядку надання послуг чи</w:t>
            </w:r>
            <w:r w:rsidR="004E71EE" w:rsidRPr="00AC05BE">
              <w:rPr>
                <w:rFonts w:eastAsia="Times New Roman"/>
                <w:color w:val="000000"/>
                <w:sz w:val="24"/>
                <w:szCs w:val="24"/>
              </w:rPr>
              <w:t xml:space="preserve"> </w:t>
            </w:r>
            <w:r w:rsidRPr="00AC05BE">
              <w:rPr>
                <w:rFonts w:eastAsia="Times New Roman"/>
                <w:color w:val="000000"/>
                <w:sz w:val="24"/>
                <w:szCs w:val="24"/>
              </w:rPr>
              <w:t>технології будівництва;</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сприятливі умови, за яких учасник процедури закупівлі може</w:t>
            </w:r>
            <w:r w:rsidR="004E71EE" w:rsidRPr="00AC05BE">
              <w:rPr>
                <w:rFonts w:eastAsia="Times New Roman"/>
                <w:color w:val="000000"/>
                <w:sz w:val="24"/>
                <w:szCs w:val="24"/>
              </w:rPr>
              <w:t xml:space="preserve"> </w:t>
            </w:r>
            <w:r w:rsidRPr="00AC05BE">
              <w:rPr>
                <w:rFonts w:eastAsia="Times New Roman"/>
                <w:color w:val="000000"/>
                <w:sz w:val="24"/>
                <w:szCs w:val="24"/>
              </w:rPr>
              <w:t>поставити товари, надати послуги чи виконати роботи, зокрема</w:t>
            </w:r>
            <w:r w:rsidR="004E71EE" w:rsidRPr="00AC05BE">
              <w:rPr>
                <w:rFonts w:eastAsia="Times New Roman"/>
                <w:color w:val="000000"/>
                <w:sz w:val="24"/>
                <w:szCs w:val="24"/>
              </w:rPr>
              <w:t xml:space="preserve"> </w:t>
            </w:r>
            <w:r w:rsidRPr="00AC05BE">
              <w:rPr>
                <w:rFonts w:eastAsia="Times New Roman"/>
                <w:color w:val="000000"/>
                <w:sz w:val="24"/>
                <w:szCs w:val="24"/>
              </w:rPr>
              <w:t>спеціальну цінову пропозицію (знижку) учасника процедури</w:t>
            </w:r>
            <w:r w:rsidR="004E71EE" w:rsidRPr="00AC05BE">
              <w:rPr>
                <w:rFonts w:eastAsia="Times New Roman"/>
                <w:color w:val="000000"/>
                <w:sz w:val="24"/>
                <w:szCs w:val="24"/>
              </w:rPr>
              <w:t xml:space="preserve"> </w:t>
            </w:r>
            <w:r w:rsidRPr="00AC05BE">
              <w:rPr>
                <w:rFonts w:eastAsia="Times New Roman"/>
                <w:color w:val="000000"/>
                <w:sz w:val="24"/>
                <w:szCs w:val="24"/>
              </w:rPr>
              <w:t>закупівлі;</w:t>
            </w:r>
          </w:p>
          <w:p w:rsidR="004E71EE"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отримання учасником процедури закупівлі державної</w:t>
            </w:r>
            <w:r w:rsidR="004E71EE" w:rsidRPr="00AC05BE">
              <w:rPr>
                <w:rFonts w:eastAsia="Times New Roman"/>
                <w:color w:val="000000"/>
                <w:sz w:val="24"/>
                <w:szCs w:val="24"/>
              </w:rPr>
              <w:t xml:space="preserve"> </w:t>
            </w:r>
            <w:r w:rsidRPr="00AC05BE">
              <w:rPr>
                <w:rFonts w:eastAsia="Times New Roman"/>
                <w:color w:val="000000"/>
                <w:sz w:val="24"/>
                <w:szCs w:val="24"/>
              </w:rPr>
              <w:t>допомоги згідно із законодавством.</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має право звернутися за підтвердженням</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наданої учасником процедури закупівлі, до органів</w:t>
            </w:r>
            <w:r w:rsidR="004E71EE" w:rsidRPr="00AC05BE">
              <w:rPr>
                <w:rFonts w:eastAsia="Times New Roman"/>
                <w:color w:val="000000"/>
                <w:sz w:val="24"/>
                <w:szCs w:val="24"/>
              </w:rPr>
              <w:t xml:space="preserve"> </w:t>
            </w:r>
            <w:r w:rsidRPr="00AC05BE">
              <w:rPr>
                <w:rFonts w:eastAsia="Times New Roman"/>
                <w:color w:val="000000"/>
                <w:sz w:val="24"/>
                <w:szCs w:val="24"/>
              </w:rPr>
              <w:t>державної влади, підприємств, установ, організацій відповідно</w:t>
            </w:r>
            <w:r w:rsidR="004E71EE" w:rsidRPr="00AC05BE">
              <w:rPr>
                <w:rFonts w:eastAsia="Times New Roman"/>
                <w:color w:val="000000"/>
                <w:sz w:val="24"/>
                <w:szCs w:val="24"/>
              </w:rPr>
              <w:t xml:space="preserve"> </w:t>
            </w:r>
            <w:r w:rsidRPr="00AC05BE">
              <w:rPr>
                <w:rFonts w:eastAsia="Times New Roman"/>
                <w:color w:val="000000"/>
                <w:sz w:val="24"/>
                <w:szCs w:val="24"/>
              </w:rPr>
              <w:t>до їх компетенції.</w:t>
            </w:r>
          </w:p>
          <w:p w:rsidR="00C758FE" w:rsidRPr="00AC05BE" w:rsidRDefault="00981320" w:rsidP="004E71EE">
            <w:pPr>
              <w:ind w:left="177" w:right="113" w:firstLine="360"/>
              <w:jc w:val="both"/>
              <w:rPr>
                <w:sz w:val="24"/>
                <w:szCs w:val="24"/>
              </w:rPr>
            </w:pPr>
            <w:r w:rsidRPr="00AC05BE">
              <w:rPr>
                <w:rFonts w:eastAsia="Times New Roman"/>
                <w:color w:val="000000"/>
                <w:sz w:val="24"/>
                <w:szCs w:val="24"/>
              </w:rPr>
              <w:t>У разі отримання достовірної інформації про невідповідність</w:t>
            </w:r>
            <w:r w:rsidR="004E71EE" w:rsidRPr="00AC05BE">
              <w:rPr>
                <w:rFonts w:eastAsia="Times New Roman"/>
                <w:color w:val="000000"/>
                <w:sz w:val="24"/>
                <w:szCs w:val="24"/>
              </w:rPr>
              <w:t xml:space="preserve"> </w:t>
            </w:r>
            <w:r w:rsidRPr="00AC05BE">
              <w:rPr>
                <w:rFonts w:eastAsia="Times New Roman"/>
                <w:color w:val="000000"/>
                <w:sz w:val="24"/>
                <w:szCs w:val="24"/>
              </w:rPr>
              <w:t>учасника процедури закупівлі вимогам кваліфікаційних</w:t>
            </w:r>
            <w:r w:rsidR="004E71EE" w:rsidRPr="00AC05BE">
              <w:rPr>
                <w:rFonts w:eastAsia="Times New Roman"/>
                <w:color w:val="000000"/>
                <w:sz w:val="24"/>
                <w:szCs w:val="24"/>
              </w:rPr>
              <w:t xml:space="preserve"> </w:t>
            </w:r>
            <w:r w:rsidRPr="00AC05BE">
              <w:rPr>
                <w:rFonts w:eastAsia="Times New Roman"/>
                <w:color w:val="000000"/>
                <w:sz w:val="24"/>
                <w:szCs w:val="24"/>
              </w:rPr>
              <w:t>критеріїв, наявність підстав, визначених пунктом 44</w:t>
            </w:r>
            <w:r w:rsidR="004E71EE" w:rsidRPr="00AC05BE">
              <w:rPr>
                <w:rFonts w:eastAsia="Times New Roman"/>
                <w:color w:val="000000"/>
                <w:sz w:val="24"/>
                <w:szCs w:val="24"/>
              </w:rPr>
              <w:t xml:space="preserve"> </w:t>
            </w:r>
            <w:r w:rsidRPr="00AC05BE">
              <w:rPr>
                <w:rFonts w:eastAsia="Times New Roman"/>
                <w:color w:val="000000"/>
                <w:sz w:val="24"/>
                <w:szCs w:val="24"/>
              </w:rPr>
              <w:t>Особливостей, або факту зазначення у тендерній пропозиції</w:t>
            </w:r>
            <w:r w:rsidR="004E71EE" w:rsidRPr="00AC05BE">
              <w:rPr>
                <w:rFonts w:eastAsia="Times New Roman"/>
                <w:color w:val="000000"/>
                <w:sz w:val="24"/>
                <w:szCs w:val="24"/>
              </w:rPr>
              <w:t xml:space="preserve"> </w:t>
            </w:r>
            <w:r w:rsidRPr="00AC05BE">
              <w:rPr>
                <w:rFonts w:eastAsia="Times New Roman"/>
                <w:color w:val="000000"/>
                <w:sz w:val="24"/>
                <w:szCs w:val="24"/>
              </w:rPr>
              <w:t>будь-якої недостовірної інформації, що є суттєвою під час</w:t>
            </w:r>
            <w:r w:rsidR="004E71EE" w:rsidRPr="00AC05BE">
              <w:rPr>
                <w:rFonts w:eastAsia="Times New Roman"/>
                <w:color w:val="000000"/>
                <w:sz w:val="24"/>
                <w:szCs w:val="24"/>
              </w:rPr>
              <w:t xml:space="preserve"> </w:t>
            </w:r>
            <w:r w:rsidRPr="00AC05BE">
              <w:rPr>
                <w:rFonts w:eastAsia="Times New Roman"/>
                <w:color w:val="000000"/>
                <w:sz w:val="24"/>
                <w:szCs w:val="24"/>
              </w:rPr>
              <w:t>визначення результатів відкритих торгів, замовник відхиляє</w:t>
            </w:r>
            <w:r w:rsidR="004E71EE" w:rsidRPr="00AC05BE">
              <w:rPr>
                <w:rFonts w:eastAsia="Times New Roman"/>
                <w:color w:val="000000"/>
                <w:sz w:val="24"/>
                <w:szCs w:val="24"/>
              </w:rPr>
              <w:t xml:space="preserve"> </w:t>
            </w:r>
            <w:r w:rsidRPr="00AC05BE">
              <w:rPr>
                <w:rFonts w:eastAsia="Times New Roman"/>
                <w:color w:val="000000"/>
                <w:sz w:val="24"/>
                <w:szCs w:val="24"/>
              </w:rPr>
              <w:t>тендерну пропозицію такого учасника процедури закупівлі.</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7D682A" w:rsidP="000A6760">
            <w:pPr>
              <w:spacing w:beforeLines="40" w:afterLines="40"/>
              <w:ind w:left="113" w:right="113"/>
              <w:rPr>
                <w:b/>
                <w:bCs/>
                <w:sz w:val="24"/>
                <w:szCs w:val="24"/>
                <w:lang w:eastAsia="uk-UA"/>
              </w:rPr>
            </w:pPr>
            <w:r w:rsidRPr="00AC05BE">
              <w:rPr>
                <w:b/>
                <w:bCs/>
                <w:sz w:val="24"/>
                <w:szCs w:val="24"/>
                <w:lang w:eastAsia="uk-UA"/>
              </w:rPr>
              <w:lastRenderedPageBreak/>
              <w:t>4</w:t>
            </w:r>
            <w:r w:rsidR="003A07A1" w:rsidRPr="00AC05BE">
              <w:rPr>
                <w:b/>
                <w:bCs/>
                <w:sz w:val="24"/>
                <w:szCs w:val="24"/>
                <w:lang w:eastAsia="uk-UA"/>
              </w:rPr>
              <w:t>.</w:t>
            </w:r>
            <w:r w:rsidR="00944C59" w:rsidRPr="00AC05BE">
              <w:rPr>
                <w:b/>
                <w:bCs/>
                <w:sz w:val="24"/>
                <w:szCs w:val="24"/>
                <w:lang w:eastAsia="uk-UA"/>
              </w:rPr>
              <w:t xml:space="preserve"> </w:t>
            </w:r>
            <w:r w:rsidR="003A07A1" w:rsidRPr="00AC05BE">
              <w:rPr>
                <w:b/>
                <w:bCs/>
                <w:sz w:val="24"/>
                <w:szCs w:val="24"/>
                <w:lang w:eastAsia="uk-UA"/>
              </w:rPr>
              <w:t>Відхилення тендерних пропозицій</w:t>
            </w:r>
          </w:p>
        </w:tc>
        <w:tc>
          <w:tcPr>
            <w:tcW w:w="3484" w:type="pct"/>
            <w:tcBorders>
              <w:top w:val="single" w:sz="6" w:space="0" w:color="000000"/>
              <w:left w:val="single" w:sz="6" w:space="0" w:color="000000"/>
              <w:bottom w:val="single" w:sz="6" w:space="0" w:color="000000"/>
              <w:right w:val="single" w:sz="6" w:space="0" w:color="000000"/>
            </w:tcBorders>
          </w:tcPr>
          <w:p w:rsidR="004E71EE" w:rsidRPr="00AC05BE" w:rsidRDefault="004E71EE" w:rsidP="007D682A">
            <w:pPr>
              <w:ind w:left="163" w:right="97" w:firstLine="374"/>
              <w:jc w:val="both"/>
              <w:rPr>
                <w:rFonts w:eastAsia="Times New Roman"/>
                <w:color w:val="000000"/>
                <w:sz w:val="24"/>
                <w:szCs w:val="24"/>
              </w:rPr>
            </w:pPr>
            <w:bookmarkStart w:id="1" w:name="n500"/>
            <w:bookmarkStart w:id="2" w:name="n501"/>
            <w:bookmarkEnd w:id="1"/>
            <w:bookmarkEnd w:id="2"/>
            <w:r w:rsidRPr="00AC05BE">
              <w:rPr>
                <w:rFonts w:eastAsia="Times New Roman"/>
                <w:color w:val="000000"/>
                <w:sz w:val="24"/>
                <w:szCs w:val="24"/>
              </w:rPr>
              <w:t>Замовник відхиляє тендерну пропозицію із зазначенням</w:t>
            </w:r>
            <w:r w:rsidR="007D682A" w:rsidRPr="00AC05BE">
              <w:rPr>
                <w:rFonts w:eastAsia="Times New Roman"/>
                <w:color w:val="000000"/>
                <w:sz w:val="24"/>
                <w:szCs w:val="24"/>
              </w:rPr>
              <w:t xml:space="preserve"> </w:t>
            </w:r>
            <w:r w:rsidRPr="00AC05BE">
              <w:rPr>
                <w:rFonts w:eastAsia="Times New Roman"/>
                <w:color w:val="000000"/>
                <w:sz w:val="24"/>
                <w:szCs w:val="24"/>
              </w:rPr>
              <w:t>аргументації в електронній системі закупівель у разі якщо:</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1) учасник процедури закупівлі:</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зазначив у тендерній пропозиції недостовірну інформацію,</w:t>
            </w:r>
            <w:r w:rsidR="007D682A" w:rsidRPr="00AC05BE">
              <w:rPr>
                <w:rFonts w:eastAsia="Times New Roman"/>
                <w:color w:val="000000"/>
                <w:sz w:val="24"/>
                <w:szCs w:val="24"/>
              </w:rPr>
              <w:t xml:space="preserve"> </w:t>
            </w:r>
            <w:r w:rsidRPr="00AC05BE">
              <w:rPr>
                <w:rFonts w:eastAsia="Times New Roman"/>
                <w:color w:val="000000"/>
                <w:sz w:val="24"/>
                <w:szCs w:val="24"/>
              </w:rPr>
              <w:t>що є суттєвою для визначення результатів відкритих торгів, яку</w:t>
            </w:r>
            <w:r w:rsidR="007D682A" w:rsidRPr="00AC05BE">
              <w:rPr>
                <w:rFonts w:eastAsia="Times New Roman"/>
                <w:color w:val="000000"/>
                <w:sz w:val="24"/>
                <w:szCs w:val="24"/>
              </w:rPr>
              <w:t xml:space="preserve"> </w:t>
            </w:r>
            <w:r w:rsidRPr="00AC05BE">
              <w:rPr>
                <w:rFonts w:eastAsia="Times New Roman"/>
                <w:color w:val="000000"/>
                <w:sz w:val="24"/>
                <w:szCs w:val="24"/>
              </w:rPr>
              <w:t>замовником виявлено згідно з абзацом другим пункту 39</w:t>
            </w:r>
            <w:r w:rsidR="007D682A" w:rsidRPr="00AC05BE">
              <w:rPr>
                <w:rFonts w:eastAsia="Times New Roman"/>
                <w:color w:val="000000"/>
                <w:sz w:val="24"/>
                <w:szCs w:val="24"/>
              </w:rPr>
              <w:t xml:space="preserve"> </w:t>
            </w:r>
            <w:r w:rsidRPr="00AC05BE">
              <w:rPr>
                <w:rFonts w:eastAsia="Times New Roman"/>
                <w:color w:val="000000"/>
                <w:sz w:val="24"/>
                <w:szCs w:val="24"/>
              </w:rPr>
              <w:t>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забезпечення тендерної пропозиції, якщо таке</w:t>
            </w:r>
            <w:r w:rsidR="007D682A" w:rsidRPr="00AC05BE">
              <w:rPr>
                <w:rFonts w:eastAsia="Times New Roman"/>
                <w:color w:val="000000"/>
                <w:sz w:val="24"/>
                <w:szCs w:val="24"/>
              </w:rPr>
              <w:t xml:space="preserve"> </w:t>
            </w:r>
            <w:r w:rsidRPr="00AC05BE">
              <w:rPr>
                <w:rFonts w:eastAsia="Times New Roman"/>
                <w:color w:val="000000"/>
                <w:sz w:val="24"/>
                <w:szCs w:val="24"/>
              </w:rPr>
              <w:t>забезпечення вимагалося замовником;</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виправив виявлені замовником після розкриття тендерних</w:t>
            </w:r>
            <w:r w:rsidR="007D682A" w:rsidRPr="00AC05BE">
              <w:rPr>
                <w:rFonts w:eastAsia="Times New Roman"/>
                <w:color w:val="000000"/>
                <w:sz w:val="24"/>
                <w:szCs w:val="24"/>
              </w:rPr>
              <w:t xml:space="preserve"> </w:t>
            </w:r>
            <w:r w:rsidRPr="00AC05BE">
              <w:rPr>
                <w:rFonts w:eastAsia="Times New Roman"/>
                <w:color w:val="000000"/>
                <w:sz w:val="24"/>
                <w:szCs w:val="24"/>
              </w:rPr>
              <w:t>пропозицій невідповідності в інформації та/або документах, що</w:t>
            </w:r>
            <w:r w:rsidR="007D682A" w:rsidRPr="00AC05BE">
              <w:rPr>
                <w:rFonts w:eastAsia="Times New Roman"/>
                <w:color w:val="000000"/>
                <w:sz w:val="24"/>
                <w:szCs w:val="24"/>
              </w:rPr>
              <w:t xml:space="preserve"> </w:t>
            </w:r>
            <w:r w:rsidRPr="00AC05BE">
              <w:rPr>
                <w:rFonts w:eastAsia="Times New Roman"/>
                <w:color w:val="000000"/>
                <w:sz w:val="24"/>
                <w:szCs w:val="24"/>
              </w:rPr>
              <w:t>подані ним у складі своєї тендерної пропозиції, та/або змінив</w:t>
            </w:r>
            <w:r w:rsidR="007D682A" w:rsidRPr="00AC05BE">
              <w:rPr>
                <w:rFonts w:eastAsia="Times New Roman"/>
                <w:color w:val="000000"/>
                <w:sz w:val="24"/>
                <w:szCs w:val="24"/>
              </w:rPr>
              <w:t xml:space="preserve"> </w:t>
            </w:r>
            <w:r w:rsidRPr="00AC05BE">
              <w:rPr>
                <w:rFonts w:eastAsia="Times New Roman"/>
                <w:color w:val="000000"/>
                <w:sz w:val="24"/>
                <w:szCs w:val="24"/>
              </w:rPr>
              <w:t>предмет закупівлі (його найменування, марку, модель тощо) під</w:t>
            </w:r>
            <w:r w:rsidR="007D682A" w:rsidRPr="00AC05BE">
              <w:rPr>
                <w:rFonts w:eastAsia="Times New Roman"/>
                <w:color w:val="000000"/>
                <w:sz w:val="24"/>
                <w:szCs w:val="24"/>
              </w:rPr>
              <w:t xml:space="preserve"> </w:t>
            </w:r>
            <w:r w:rsidRPr="00AC05BE">
              <w:rPr>
                <w:rFonts w:eastAsia="Times New Roman"/>
                <w:color w:val="000000"/>
                <w:sz w:val="24"/>
                <w:szCs w:val="24"/>
              </w:rPr>
              <w:t>час виправлення виявлених замовником невідповідностей,</w:t>
            </w:r>
            <w:r w:rsidR="007D682A" w:rsidRPr="00AC05BE">
              <w:rPr>
                <w:rFonts w:eastAsia="Times New Roman"/>
                <w:color w:val="000000"/>
                <w:sz w:val="24"/>
                <w:szCs w:val="24"/>
              </w:rPr>
              <w:t xml:space="preserve"> </w:t>
            </w:r>
            <w:r w:rsidRPr="00AC05BE">
              <w:rPr>
                <w:rFonts w:eastAsia="Times New Roman"/>
                <w:color w:val="000000"/>
                <w:sz w:val="24"/>
                <w:szCs w:val="24"/>
              </w:rPr>
              <w:t>протягом 24 годин з моменту розміщення замовником в</w:t>
            </w:r>
            <w:r w:rsidR="007D682A" w:rsidRPr="00AC05BE">
              <w:rPr>
                <w:rFonts w:eastAsia="Times New Roman"/>
                <w:color w:val="000000"/>
                <w:sz w:val="24"/>
                <w:szCs w:val="24"/>
              </w:rPr>
              <w:t xml:space="preserve"> </w:t>
            </w:r>
            <w:r w:rsidRPr="00AC05BE">
              <w:rPr>
                <w:rFonts w:eastAsia="Times New Roman"/>
                <w:color w:val="000000"/>
                <w:sz w:val="24"/>
                <w:szCs w:val="24"/>
              </w:rPr>
              <w:t>електронній системі закупівель повідомлення з вимогою про</w:t>
            </w:r>
            <w:r w:rsidR="007D682A" w:rsidRPr="00AC05BE">
              <w:rPr>
                <w:rFonts w:eastAsia="Times New Roman"/>
                <w:color w:val="000000"/>
                <w:sz w:val="24"/>
                <w:szCs w:val="24"/>
              </w:rPr>
              <w:t xml:space="preserve"> </w:t>
            </w:r>
            <w:r w:rsidRPr="00AC05BE">
              <w:rPr>
                <w:rFonts w:eastAsia="Times New Roman"/>
                <w:color w:val="000000"/>
                <w:sz w:val="24"/>
                <w:szCs w:val="24"/>
              </w:rPr>
              <w:t>усунення таких невідповідностей;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обґрунтування аномально низької ціни тендерної</w:t>
            </w:r>
            <w:r w:rsidR="007D682A" w:rsidRPr="00AC05BE">
              <w:rPr>
                <w:rFonts w:eastAsia="Times New Roman"/>
                <w:color w:val="000000"/>
                <w:sz w:val="24"/>
                <w:szCs w:val="24"/>
              </w:rPr>
              <w:t xml:space="preserve"> </w:t>
            </w:r>
            <w:r w:rsidRPr="00AC05BE">
              <w:rPr>
                <w:rFonts w:eastAsia="Times New Roman"/>
                <w:color w:val="000000"/>
                <w:sz w:val="24"/>
                <w:szCs w:val="24"/>
              </w:rPr>
              <w:t>пропозиції протягом строку, визначеного абзацом п’ятим пункту</w:t>
            </w:r>
            <w:r w:rsidR="007D682A" w:rsidRPr="00AC05BE">
              <w:rPr>
                <w:rFonts w:eastAsia="Times New Roman"/>
                <w:color w:val="000000"/>
                <w:sz w:val="24"/>
                <w:szCs w:val="24"/>
              </w:rPr>
              <w:t xml:space="preserve"> </w:t>
            </w:r>
            <w:r w:rsidRPr="00AC05BE">
              <w:rPr>
                <w:rFonts w:eastAsia="Times New Roman"/>
                <w:color w:val="000000"/>
                <w:sz w:val="24"/>
                <w:szCs w:val="24"/>
              </w:rPr>
              <w:t>38 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визначив конфіденційною інформацію, що не може бути</w:t>
            </w:r>
            <w:r w:rsidR="007D682A" w:rsidRPr="00AC05BE">
              <w:rPr>
                <w:rFonts w:eastAsia="Times New Roman"/>
                <w:color w:val="000000"/>
                <w:sz w:val="24"/>
                <w:szCs w:val="24"/>
              </w:rPr>
              <w:t xml:space="preserve"> </w:t>
            </w:r>
            <w:r w:rsidRPr="00AC05BE">
              <w:rPr>
                <w:rFonts w:eastAsia="Times New Roman"/>
                <w:color w:val="000000"/>
                <w:sz w:val="24"/>
                <w:szCs w:val="24"/>
              </w:rPr>
              <w:t>визначена як конфіденційна відповідно до вимог абзацу другого</w:t>
            </w:r>
            <w:r w:rsidR="007A0853" w:rsidRPr="00AC05BE">
              <w:rPr>
                <w:rFonts w:eastAsia="Times New Roman"/>
                <w:color w:val="000000"/>
                <w:sz w:val="24"/>
                <w:szCs w:val="24"/>
              </w:rPr>
              <w:t xml:space="preserve"> </w:t>
            </w:r>
            <w:r w:rsidRPr="00AC05BE">
              <w:rPr>
                <w:rFonts w:eastAsia="Times New Roman"/>
                <w:color w:val="000000"/>
                <w:sz w:val="24"/>
                <w:szCs w:val="24"/>
              </w:rPr>
              <w:lastRenderedPageBreak/>
              <w:t>пункту 36 Особливостей;</w:t>
            </w:r>
          </w:p>
          <w:p w:rsidR="007D682A"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є громадянином Російської Федерації/Республіки Білорусь</w:t>
            </w:r>
            <w:r w:rsidR="007D682A" w:rsidRPr="00AC05BE">
              <w:rPr>
                <w:rFonts w:eastAsia="Times New Roman"/>
                <w:color w:val="000000"/>
                <w:sz w:val="24"/>
                <w:szCs w:val="24"/>
              </w:rPr>
              <w:t xml:space="preserve"> </w:t>
            </w:r>
            <w:r w:rsidRPr="00AC05BE">
              <w:rPr>
                <w:rFonts w:eastAsia="Times New Roman"/>
                <w:color w:val="000000"/>
                <w:sz w:val="24"/>
                <w:szCs w:val="24"/>
              </w:rPr>
              <w:t>(крім того, що проживає на території України на законних</w:t>
            </w:r>
            <w:r w:rsidR="007D682A" w:rsidRPr="00AC05BE">
              <w:rPr>
                <w:rFonts w:eastAsia="Times New Roman"/>
                <w:color w:val="000000"/>
                <w:sz w:val="24"/>
                <w:szCs w:val="24"/>
              </w:rPr>
              <w:t xml:space="preserve"> </w:t>
            </w:r>
            <w:r w:rsidRPr="00AC05BE">
              <w:rPr>
                <w:rFonts w:eastAsia="Times New Roman"/>
                <w:color w:val="000000"/>
                <w:sz w:val="24"/>
                <w:szCs w:val="24"/>
              </w:rPr>
              <w:t>підставах); юридичною особою, створеною та зареєстрованою</w:t>
            </w:r>
            <w:r w:rsidR="007D682A" w:rsidRPr="00AC05BE">
              <w:rPr>
                <w:rFonts w:eastAsia="Times New Roman"/>
                <w:color w:val="000000"/>
                <w:sz w:val="24"/>
                <w:szCs w:val="24"/>
              </w:rPr>
              <w:t xml:space="preserve"> </w:t>
            </w:r>
            <w:r w:rsidRPr="00AC05BE">
              <w:rPr>
                <w:rFonts w:eastAsia="Times New Roman"/>
                <w:color w:val="000000"/>
                <w:sz w:val="24"/>
                <w:szCs w:val="24"/>
              </w:rPr>
              <w:t>відповідно до законодавства Російської Федерації/Республіки</w:t>
            </w:r>
            <w:r w:rsidR="007D682A" w:rsidRPr="00AC05BE">
              <w:rPr>
                <w:rFonts w:eastAsia="Times New Roman"/>
                <w:color w:val="000000"/>
                <w:sz w:val="24"/>
                <w:szCs w:val="24"/>
              </w:rPr>
              <w:t xml:space="preserve"> </w:t>
            </w:r>
            <w:r w:rsidRPr="00AC05BE">
              <w:rPr>
                <w:rFonts w:eastAsia="Times New Roman"/>
                <w:color w:val="000000"/>
                <w:sz w:val="24"/>
                <w:szCs w:val="24"/>
              </w:rPr>
              <w:t>Білорусь; юридичною особою, створеною та зареєстрованою</w:t>
            </w:r>
            <w:r w:rsidR="007D682A" w:rsidRPr="00AC05BE">
              <w:rPr>
                <w:rFonts w:eastAsia="Times New Roman"/>
                <w:color w:val="000000"/>
                <w:sz w:val="24"/>
                <w:szCs w:val="24"/>
              </w:rPr>
              <w:t xml:space="preserve"> </w:t>
            </w:r>
            <w:r w:rsidRPr="00AC05BE">
              <w:rPr>
                <w:rFonts w:eastAsia="Times New Roman"/>
                <w:color w:val="000000"/>
                <w:sz w:val="24"/>
                <w:szCs w:val="24"/>
              </w:rPr>
              <w:t>відповідно до законодавства України, кінцевим бенефіціарним</w:t>
            </w:r>
            <w:r w:rsidR="007D682A" w:rsidRPr="00AC05BE">
              <w:rPr>
                <w:rFonts w:eastAsia="Times New Roman"/>
                <w:color w:val="000000"/>
                <w:sz w:val="24"/>
                <w:szCs w:val="24"/>
              </w:rPr>
              <w:t xml:space="preserve"> </w:t>
            </w:r>
            <w:r w:rsidRPr="00AC05BE">
              <w:rPr>
                <w:rFonts w:eastAsia="Times New Roman"/>
                <w:color w:val="000000"/>
                <w:sz w:val="24"/>
                <w:szCs w:val="24"/>
              </w:rPr>
              <w:t>власником, членом або учасником (акціонером), що має частку в</w:t>
            </w:r>
            <w:r w:rsidR="007D682A" w:rsidRPr="00AC05BE">
              <w:rPr>
                <w:rFonts w:eastAsia="Times New Roman"/>
                <w:color w:val="000000"/>
                <w:sz w:val="24"/>
                <w:szCs w:val="24"/>
              </w:rPr>
              <w:t xml:space="preserve"> </w:t>
            </w:r>
            <w:r w:rsidRPr="00AC05BE">
              <w:rPr>
                <w:rFonts w:eastAsia="Times New Roman"/>
                <w:color w:val="000000"/>
                <w:sz w:val="24"/>
                <w:szCs w:val="24"/>
              </w:rPr>
              <w:t>статутному капіталі 10 і більше відсотків, якої є Російська</w:t>
            </w:r>
            <w:r w:rsidR="007D682A" w:rsidRPr="00AC05BE">
              <w:rPr>
                <w:rFonts w:eastAsia="Times New Roman"/>
                <w:color w:val="000000"/>
                <w:sz w:val="24"/>
                <w:szCs w:val="24"/>
              </w:rPr>
              <w:t xml:space="preserve"> </w:t>
            </w:r>
            <w:r w:rsidRPr="00AC05BE">
              <w:rPr>
                <w:rFonts w:eastAsia="Times New Roman"/>
                <w:color w:val="000000"/>
                <w:sz w:val="24"/>
                <w:szCs w:val="24"/>
              </w:rPr>
              <w:t>Федерація/Республіка Білорусь, громадянин Російської</w:t>
            </w:r>
            <w:r w:rsidR="007D682A" w:rsidRPr="00AC05BE">
              <w:rPr>
                <w:rFonts w:eastAsia="Times New Roman"/>
                <w:color w:val="000000"/>
                <w:sz w:val="24"/>
                <w:szCs w:val="24"/>
              </w:rPr>
              <w:t xml:space="preserve"> </w:t>
            </w:r>
            <w:r w:rsidRPr="00AC05BE">
              <w:rPr>
                <w:rFonts w:eastAsia="Times New Roman"/>
                <w:color w:val="000000"/>
                <w:sz w:val="24"/>
                <w:szCs w:val="24"/>
              </w:rPr>
              <w:t>Федерації/Республіки Білорусь (крім того, що проживає на</w:t>
            </w:r>
            <w:r w:rsidR="007D682A" w:rsidRPr="00AC05BE">
              <w:rPr>
                <w:rFonts w:eastAsia="Times New Roman"/>
                <w:color w:val="000000"/>
                <w:sz w:val="24"/>
                <w:szCs w:val="24"/>
              </w:rPr>
              <w:t xml:space="preserve"> </w:t>
            </w:r>
            <w:r w:rsidRPr="00AC05BE">
              <w:rPr>
                <w:rFonts w:eastAsia="Times New Roman"/>
                <w:color w:val="000000"/>
                <w:sz w:val="24"/>
                <w:szCs w:val="24"/>
              </w:rPr>
              <w:t>території України на законних підставах), або юридичною</w:t>
            </w:r>
            <w:r w:rsidR="007D682A" w:rsidRPr="00AC05BE">
              <w:rPr>
                <w:rFonts w:eastAsia="Times New Roman"/>
                <w:color w:val="000000"/>
                <w:sz w:val="24"/>
                <w:szCs w:val="24"/>
              </w:rPr>
              <w:t xml:space="preserve"> </w:t>
            </w:r>
            <w:r w:rsidRPr="00AC05BE">
              <w:rPr>
                <w:rFonts w:eastAsia="Times New Roman"/>
                <w:color w:val="000000"/>
                <w:sz w:val="24"/>
                <w:szCs w:val="24"/>
              </w:rPr>
              <w:t>особою, створеною та зареєстрованою відповідно до</w:t>
            </w:r>
            <w:r w:rsidR="007D682A" w:rsidRPr="00AC05BE">
              <w:rPr>
                <w:rFonts w:eastAsia="Times New Roman"/>
                <w:color w:val="000000"/>
                <w:sz w:val="24"/>
                <w:szCs w:val="24"/>
              </w:rPr>
              <w:t xml:space="preserve"> </w:t>
            </w:r>
            <w:r w:rsidRPr="00AC05BE">
              <w:rPr>
                <w:rFonts w:eastAsia="Times New Roman"/>
                <w:color w:val="000000"/>
                <w:sz w:val="24"/>
                <w:szCs w:val="24"/>
              </w:rPr>
              <w:t>законодавства Російської Федерації/Республіки Білорусь; або</w:t>
            </w:r>
            <w:r w:rsidR="007D682A" w:rsidRPr="00AC05BE">
              <w:rPr>
                <w:rFonts w:eastAsia="Times New Roman"/>
                <w:color w:val="000000"/>
                <w:sz w:val="24"/>
                <w:szCs w:val="24"/>
              </w:rPr>
              <w:t xml:space="preserve"> </w:t>
            </w:r>
            <w:r w:rsidRPr="00AC05BE">
              <w:rPr>
                <w:rFonts w:eastAsia="Times New Roman"/>
                <w:color w:val="000000"/>
                <w:sz w:val="24"/>
                <w:szCs w:val="24"/>
              </w:rPr>
              <w:t>пропонує в тендерній пропозиції товари походженням з</w:t>
            </w:r>
            <w:r w:rsidR="007D682A" w:rsidRPr="00AC05BE">
              <w:rPr>
                <w:rFonts w:eastAsia="Times New Roman"/>
                <w:color w:val="000000"/>
                <w:sz w:val="24"/>
                <w:szCs w:val="24"/>
              </w:rPr>
              <w:t xml:space="preserve"> </w:t>
            </w:r>
            <w:r w:rsidRPr="00AC05BE">
              <w:rPr>
                <w:rFonts w:eastAsia="Times New Roman"/>
                <w:color w:val="000000"/>
                <w:sz w:val="24"/>
                <w:szCs w:val="24"/>
              </w:rPr>
              <w:t>Російської Федерації/Республіки Білорусь (за винятком товарів,</w:t>
            </w:r>
            <w:r w:rsidR="007D682A" w:rsidRPr="00AC05BE">
              <w:rPr>
                <w:rFonts w:eastAsia="Times New Roman"/>
                <w:color w:val="000000"/>
                <w:sz w:val="24"/>
                <w:szCs w:val="24"/>
              </w:rPr>
              <w:t xml:space="preserve"> </w:t>
            </w:r>
            <w:r w:rsidRPr="00AC05BE">
              <w:rPr>
                <w:rFonts w:eastAsia="Times New Roman"/>
                <w:color w:val="000000"/>
                <w:sz w:val="24"/>
                <w:szCs w:val="24"/>
              </w:rPr>
              <w:t>необхідних для ремонту та обслуговування товарів, придбаних</w:t>
            </w:r>
            <w:r w:rsidR="007D682A" w:rsidRPr="00AC05BE">
              <w:rPr>
                <w:rFonts w:eastAsia="Times New Roman"/>
                <w:color w:val="000000"/>
                <w:sz w:val="24"/>
                <w:szCs w:val="24"/>
              </w:rPr>
              <w:t xml:space="preserve"> </w:t>
            </w:r>
            <w:r w:rsidRPr="00AC05BE">
              <w:rPr>
                <w:rFonts w:eastAsia="Times New Roman"/>
                <w:color w:val="000000"/>
                <w:sz w:val="24"/>
                <w:szCs w:val="24"/>
              </w:rPr>
              <w:t>до набрання чинності постановою Кабінету Міністрів України</w:t>
            </w:r>
            <w:r w:rsidR="007D682A" w:rsidRPr="00AC05BE">
              <w:rPr>
                <w:rFonts w:eastAsia="Times New Roman"/>
                <w:color w:val="000000"/>
                <w:sz w:val="24"/>
                <w:szCs w:val="24"/>
              </w:rPr>
              <w:t xml:space="preserve"> </w:t>
            </w:r>
            <w:r w:rsidRPr="00AC05BE">
              <w:rPr>
                <w:rFonts w:eastAsia="Times New Roman"/>
                <w:color w:val="000000"/>
                <w:sz w:val="24"/>
                <w:szCs w:val="24"/>
              </w:rPr>
              <w:t>від 12.10.2022</w:t>
            </w:r>
            <w:r w:rsidR="007D682A" w:rsidRPr="00AC05BE">
              <w:rPr>
                <w:rFonts w:eastAsia="Times New Roman"/>
                <w:color w:val="000000"/>
                <w:sz w:val="24"/>
                <w:szCs w:val="24"/>
              </w:rPr>
              <w:t xml:space="preserve"> </w:t>
            </w:r>
            <w:r w:rsidRPr="00AC05BE">
              <w:rPr>
                <w:rFonts w:eastAsia="Times New Roman"/>
                <w:color w:val="000000"/>
                <w:sz w:val="24"/>
                <w:szCs w:val="24"/>
              </w:rPr>
              <w:t xml:space="preserve">№ 1178 </w:t>
            </w:r>
            <w:r w:rsidR="007D682A" w:rsidRPr="00AC05BE">
              <w:rPr>
                <w:rFonts w:eastAsia="Times New Roman"/>
                <w:color w:val="000000"/>
                <w:sz w:val="24"/>
                <w:szCs w:val="24"/>
              </w:rPr>
              <w:t>«</w:t>
            </w:r>
            <w:r w:rsidRPr="00AC05BE">
              <w:rPr>
                <w:rFonts w:eastAsia="Times New Roman"/>
                <w:color w:val="000000"/>
                <w:sz w:val="24"/>
                <w:szCs w:val="24"/>
              </w:rPr>
              <w:t>Про затвердження особливостей здійснення публічних</w:t>
            </w:r>
            <w:r w:rsidR="007D682A" w:rsidRPr="00AC05BE">
              <w:rPr>
                <w:rFonts w:eastAsia="Times New Roman"/>
                <w:color w:val="000000"/>
                <w:sz w:val="24"/>
                <w:szCs w:val="24"/>
              </w:rPr>
              <w:t xml:space="preserve"> </w:t>
            </w:r>
            <w:r w:rsidRPr="00AC05BE">
              <w:rPr>
                <w:rFonts w:eastAsia="Times New Roman"/>
                <w:color w:val="000000"/>
                <w:sz w:val="24"/>
                <w:szCs w:val="24"/>
              </w:rPr>
              <w:t>закупівель товарів, робіт і послуг для замовників, передбачених</w:t>
            </w:r>
            <w:r w:rsidR="007D682A" w:rsidRPr="00AC05BE">
              <w:rPr>
                <w:rFonts w:eastAsia="Times New Roman"/>
                <w:color w:val="000000"/>
                <w:sz w:val="24"/>
                <w:szCs w:val="24"/>
              </w:rPr>
              <w:t xml:space="preserve"> </w:t>
            </w:r>
            <w:r w:rsidRPr="00AC05BE">
              <w:rPr>
                <w:rFonts w:eastAsia="Times New Roman"/>
                <w:color w:val="000000"/>
                <w:sz w:val="24"/>
                <w:szCs w:val="24"/>
              </w:rPr>
              <w:t xml:space="preserve">Законом України </w:t>
            </w:r>
            <w:r w:rsidR="007D682A" w:rsidRPr="00AC05BE">
              <w:rPr>
                <w:rFonts w:eastAsia="Times New Roman"/>
                <w:color w:val="000000"/>
                <w:sz w:val="24"/>
                <w:szCs w:val="24"/>
              </w:rPr>
              <w:t>«Про публічні закупівлі»</w:t>
            </w:r>
            <w:r w:rsidRPr="00AC05BE">
              <w:rPr>
                <w:rFonts w:eastAsia="Times New Roman"/>
                <w:color w:val="000000"/>
                <w:sz w:val="24"/>
                <w:szCs w:val="24"/>
              </w:rPr>
              <w:t>, на період дії</w:t>
            </w:r>
            <w:r w:rsidR="007D682A" w:rsidRPr="00AC05BE">
              <w:rPr>
                <w:rFonts w:eastAsia="Times New Roman"/>
                <w:color w:val="000000"/>
                <w:sz w:val="24"/>
                <w:szCs w:val="24"/>
              </w:rPr>
              <w:t xml:space="preserve"> </w:t>
            </w:r>
            <w:r w:rsidRPr="00AC05BE">
              <w:rPr>
                <w:rFonts w:eastAsia="Times New Roman"/>
                <w:color w:val="000000"/>
                <w:sz w:val="24"/>
                <w:szCs w:val="24"/>
              </w:rPr>
              <w:t>правового режиму воєнного стану в Україні та протягом 90 днів з</w:t>
            </w:r>
            <w:r w:rsidR="007D682A" w:rsidRPr="00AC05BE">
              <w:rPr>
                <w:rFonts w:eastAsia="Times New Roman"/>
                <w:color w:val="000000"/>
                <w:sz w:val="24"/>
                <w:szCs w:val="24"/>
              </w:rPr>
              <w:t xml:space="preserve"> </w:t>
            </w:r>
            <w:r w:rsidRPr="00AC05BE">
              <w:rPr>
                <w:rFonts w:eastAsia="Times New Roman"/>
                <w:color w:val="000000"/>
                <w:sz w:val="24"/>
                <w:szCs w:val="24"/>
              </w:rPr>
              <w:t>дня</w:t>
            </w:r>
            <w:r w:rsidR="007D682A" w:rsidRPr="00AC05BE">
              <w:rPr>
                <w:rFonts w:eastAsia="Times New Roman"/>
                <w:color w:val="000000"/>
                <w:sz w:val="24"/>
                <w:szCs w:val="24"/>
              </w:rPr>
              <w:t xml:space="preserve"> його припинення або скасування»</w:t>
            </w:r>
            <w:r w:rsidRPr="00AC05BE">
              <w:rPr>
                <w:rFonts w:eastAsia="Times New Roman"/>
                <w:color w:val="000000"/>
                <w:sz w:val="24"/>
                <w:szCs w:val="24"/>
              </w:rPr>
              <w:t>.</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2) тендерна пропозиція:</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відповідає умовам технічної специфікації та іншим</w:t>
            </w:r>
            <w:r w:rsidR="007D682A" w:rsidRPr="00AC05BE">
              <w:rPr>
                <w:rFonts w:eastAsia="Times New Roman"/>
                <w:color w:val="000000"/>
                <w:sz w:val="24"/>
                <w:szCs w:val="24"/>
              </w:rPr>
              <w:t xml:space="preserve"> </w:t>
            </w:r>
            <w:r w:rsidRPr="00AC05BE">
              <w:rPr>
                <w:rFonts w:eastAsia="Times New Roman"/>
                <w:color w:val="000000"/>
                <w:sz w:val="24"/>
                <w:szCs w:val="24"/>
              </w:rPr>
              <w:t>вимогам щодо предмета закупівлі тендерної документації, крім</w:t>
            </w:r>
            <w:r w:rsidR="007D682A" w:rsidRPr="00AC05BE">
              <w:rPr>
                <w:rFonts w:eastAsia="Times New Roman"/>
                <w:color w:val="000000"/>
                <w:sz w:val="24"/>
                <w:szCs w:val="24"/>
              </w:rPr>
              <w:t xml:space="preserve"> </w:t>
            </w:r>
            <w:r w:rsidRPr="00AC05BE">
              <w:rPr>
                <w:rFonts w:eastAsia="Times New Roman"/>
                <w:color w:val="000000"/>
                <w:sz w:val="24"/>
                <w:szCs w:val="24"/>
              </w:rPr>
              <w:t>невідповідності у інформації та/або документах, що може бути</w:t>
            </w:r>
            <w:r w:rsidR="007D682A" w:rsidRPr="00AC05BE">
              <w:rPr>
                <w:rFonts w:eastAsia="Times New Roman"/>
                <w:color w:val="000000"/>
                <w:sz w:val="24"/>
                <w:szCs w:val="24"/>
              </w:rPr>
              <w:t xml:space="preserve"> </w:t>
            </w:r>
            <w:r w:rsidRPr="00AC05BE">
              <w:rPr>
                <w:rFonts w:eastAsia="Times New Roman"/>
                <w:color w:val="000000"/>
                <w:sz w:val="24"/>
                <w:szCs w:val="24"/>
              </w:rPr>
              <w:t>усунена учасником процедури закупівлі відповідно до пункту 40</w:t>
            </w:r>
            <w:r w:rsidR="007D682A" w:rsidRPr="00AC05BE">
              <w:rPr>
                <w:rFonts w:eastAsia="Times New Roman"/>
                <w:color w:val="000000"/>
                <w:sz w:val="24"/>
                <w:szCs w:val="24"/>
              </w:rPr>
              <w:t xml:space="preserve"> </w:t>
            </w:r>
            <w:r w:rsidRPr="00AC05BE">
              <w:rPr>
                <w:rFonts w:eastAsia="Times New Roman"/>
                <w:color w:val="000000"/>
                <w:sz w:val="24"/>
                <w:szCs w:val="24"/>
              </w:rPr>
              <w:t>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є такою, строк дії якої закінчився;</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є такою, ціна якої перевищує очікувану вартість предмета</w:t>
            </w:r>
            <w:r w:rsidR="007D682A" w:rsidRPr="00AC05BE">
              <w:rPr>
                <w:rFonts w:eastAsia="Times New Roman"/>
                <w:color w:val="000000"/>
                <w:sz w:val="24"/>
                <w:szCs w:val="24"/>
              </w:rPr>
              <w:t xml:space="preserve"> </w:t>
            </w:r>
            <w:r w:rsidRPr="00AC05BE">
              <w:rPr>
                <w:rFonts w:eastAsia="Times New Roman"/>
                <w:color w:val="000000"/>
                <w:sz w:val="24"/>
                <w:szCs w:val="24"/>
              </w:rPr>
              <w:t>закупівлі, визначену замовником в оголошенні про проведення</w:t>
            </w:r>
            <w:r w:rsidR="007D682A" w:rsidRPr="00AC05BE">
              <w:rPr>
                <w:rFonts w:eastAsia="Times New Roman"/>
                <w:color w:val="000000"/>
                <w:sz w:val="24"/>
                <w:szCs w:val="24"/>
              </w:rPr>
              <w:t xml:space="preserve"> </w:t>
            </w:r>
            <w:r w:rsidRPr="00AC05BE">
              <w:rPr>
                <w:rFonts w:eastAsia="Times New Roman"/>
                <w:color w:val="000000"/>
                <w:sz w:val="24"/>
                <w:szCs w:val="24"/>
              </w:rPr>
              <w:t>відкритих торгів, якщо замовник у тендерній документації не</w:t>
            </w:r>
            <w:r w:rsidR="007D682A" w:rsidRPr="00AC05BE">
              <w:rPr>
                <w:rFonts w:eastAsia="Times New Roman"/>
                <w:color w:val="000000"/>
                <w:sz w:val="24"/>
                <w:szCs w:val="24"/>
              </w:rPr>
              <w:t xml:space="preserve"> </w:t>
            </w:r>
            <w:r w:rsidRPr="00AC05BE">
              <w:rPr>
                <w:rFonts w:eastAsia="Times New Roman"/>
                <w:color w:val="000000"/>
                <w:sz w:val="24"/>
                <w:szCs w:val="24"/>
              </w:rPr>
              <w:t>зазначив про прийняття до розгляду тендерної пропозиції, ціна</w:t>
            </w:r>
            <w:r w:rsidR="007D682A" w:rsidRPr="00AC05BE">
              <w:rPr>
                <w:rFonts w:eastAsia="Times New Roman"/>
                <w:color w:val="000000"/>
                <w:sz w:val="24"/>
                <w:szCs w:val="24"/>
              </w:rPr>
              <w:t xml:space="preserve"> </w:t>
            </w:r>
            <w:r w:rsidRPr="00AC05BE">
              <w:rPr>
                <w:rFonts w:eastAsia="Times New Roman"/>
                <w:color w:val="000000"/>
                <w:sz w:val="24"/>
                <w:szCs w:val="24"/>
              </w:rPr>
              <w:t>якої є вищою, ніж очікувана вартість предмета закупівлі,</w:t>
            </w:r>
            <w:r w:rsidR="007D682A" w:rsidRPr="00AC05BE">
              <w:rPr>
                <w:rFonts w:eastAsia="Times New Roman"/>
                <w:color w:val="000000"/>
                <w:sz w:val="24"/>
                <w:szCs w:val="24"/>
              </w:rPr>
              <w:t xml:space="preserve"> </w:t>
            </w:r>
            <w:r w:rsidRPr="00AC05BE">
              <w:rPr>
                <w:rFonts w:eastAsia="Times New Roman"/>
                <w:color w:val="000000"/>
                <w:sz w:val="24"/>
                <w:szCs w:val="24"/>
              </w:rPr>
              <w:t>визначена замовником в оголошенні про проведення відкритих</w:t>
            </w:r>
            <w:r w:rsidR="007D682A" w:rsidRPr="00AC05BE">
              <w:rPr>
                <w:rFonts w:eastAsia="Times New Roman"/>
                <w:color w:val="000000"/>
                <w:sz w:val="24"/>
                <w:szCs w:val="24"/>
              </w:rPr>
              <w:t xml:space="preserve"> </w:t>
            </w:r>
            <w:r w:rsidRPr="00AC05BE">
              <w:rPr>
                <w:rFonts w:eastAsia="Times New Roman"/>
                <w:color w:val="000000"/>
                <w:sz w:val="24"/>
                <w:szCs w:val="24"/>
              </w:rPr>
              <w:t>торгів, та/або не зазначив прийнятний відсоток перевищення або</w:t>
            </w:r>
            <w:r w:rsidR="007D682A" w:rsidRPr="00AC05BE">
              <w:rPr>
                <w:rFonts w:eastAsia="Times New Roman"/>
                <w:color w:val="000000"/>
                <w:sz w:val="24"/>
                <w:szCs w:val="24"/>
              </w:rPr>
              <w:t xml:space="preserve"> </w:t>
            </w:r>
            <w:r w:rsidRPr="00AC05BE">
              <w:rPr>
                <w:rFonts w:eastAsia="Times New Roman"/>
                <w:color w:val="000000"/>
                <w:sz w:val="24"/>
                <w:szCs w:val="24"/>
              </w:rPr>
              <w:t>відсоток перевищення є більшим, ніж зазначений замовником в</w:t>
            </w:r>
            <w:r w:rsidR="007D682A" w:rsidRPr="00AC05BE">
              <w:rPr>
                <w:rFonts w:eastAsia="Times New Roman"/>
                <w:color w:val="000000"/>
                <w:sz w:val="24"/>
                <w:szCs w:val="24"/>
              </w:rPr>
              <w:t xml:space="preserve"> </w:t>
            </w:r>
            <w:r w:rsidRPr="00AC05BE">
              <w:rPr>
                <w:rFonts w:eastAsia="Times New Roman"/>
                <w:color w:val="000000"/>
                <w:sz w:val="24"/>
                <w:szCs w:val="24"/>
              </w:rPr>
              <w:t>тендерній документації;</w:t>
            </w:r>
          </w:p>
          <w:p w:rsidR="007D682A"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відповідає вимогам, установленим у тендерній</w:t>
            </w:r>
            <w:r w:rsidR="007D682A" w:rsidRPr="00AC05BE">
              <w:rPr>
                <w:rFonts w:eastAsia="Times New Roman"/>
                <w:color w:val="000000"/>
                <w:sz w:val="24"/>
                <w:szCs w:val="24"/>
              </w:rPr>
              <w:t xml:space="preserve"> </w:t>
            </w:r>
            <w:r w:rsidRPr="00AC05BE">
              <w:rPr>
                <w:rFonts w:eastAsia="Times New Roman"/>
                <w:color w:val="000000"/>
                <w:sz w:val="24"/>
                <w:szCs w:val="24"/>
              </w:rPr>
              <w:t>документації відповідно до абзацу першого частини третьої</w:t>
            </w:r>
            <w:r w:rsidR="007D682A" w:rsidRPr="00AC05BE">
              <w:rPr>
                <w:rFonts w:eastAsia="Times New Roman"/>
                <w:color w:val="000000"/>
                <w:sz w:val="24"/>
                <w:szCs w:val="24"/>
              </w:rPr>
              <w:t xml:space="preserve"> </w:t>
            </w:r>
            <w:r w:rsidRPr="00AC05BE">
              <w:rPr>
                <w:rFonts w:eastAsia="Times New Roman"/>
                <w:color w:val="000000"/>
                <w:sz w:val="24"/>
                <w:szCs w:val="24"/>
              </w:rPr>
              <w:t>статті 22 Закону;</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3) переможець процедури закупівлі:</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відмовився від підписання договору про закупівлю</w:t>
            </w:r>
            <w:r w:rsidR="007D682A" w:rsidRPr="00AC05BE">
              <w:rPr>
                <w:rFonts w:eastAsia="Times New Roman"/>
                <w:color w:val="000000"/>
                <w:sz w:val="24"/>
                <w:szCs w:val="24"/>
              </w:rPr>
              <w:t xml:space="preserve"> </w:t>
            </w:r>
            <w:r w:rsidRPr="00AC05BE">
              <w:rPr>
                <w:rFonts w:eastAsia="Times New Roman"/>
                <w:color w:val="000000"/>
                <w:sz w:val="24"/>
                <w:szCs w:val="24"/>
              </w:rPr>
              <w:t>відповідно до вимог тендерної документації або укладення</w:t>
            </w:r>
            <w:r w:rsidR="007D682A" w:rsidRPr="00AC05BE">
              <w:rPr>
                <w:rFonts w:eastAsia="Times New Roman"/>
                <w:color w:val="000000"/>
                <w:sz w:val="24"/>
                <w:szCs w:val="24"/>
              </w:rPr>
              <w:t xml:space="preserve"> </w:t>
            </w:r>
            <w:r w:rsidRPr="00AC05BE">
              <w:rPr>
                <w:rFonts w:eastAsia="Times New Roman"/>
                <w:color w:val="000000"/>
                <w:sz w:val="24"/>
                <w:szCs w:val="24"/>
              </w:rPr>
              <w:t>договору про закупівлю;</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у спосіб, зазначений в тендерній документації,</w:t>
            </w:r>
            <w:r w:rsidR="007D682A" w:rsidRPr="00AC05BE">
              <w:rPr>
                <w:rFonts w:eastAsia="Times New Roman"/>
                <w:color w:val="000000"/>
                <w:sz w:val="24"/>
                <w:szCs w:val="24"/>
              </w:rPr>
              <w:t xml:space="preserve"> </w:t>
            </w:r>
            <w:r w:rsidRPr="00AC05BE">
              <w:rPr>
                <w:rFonts w:eastAsia="Times New Roman"/>
                <w:color w:val="000000"/>
                <w:sz w:val="24"/>
                <w:szCs w:val="24"/>
              </w:rPr>
              <w:t>документи, що підтверджують відсутність підстав, визначених</w:t>
            </w:r>
            <w:r w:rsidR="007D682A" w:rsidRPr="00AC05BE">
              <w:rPr>
                <w:rFonts w:eastAsia="Times New Roman"/>
                <w:color w:val="000000"/>
                <w:sz w:val="24"/>
                <w:szCs w:val="24"/>
              </w:rPr>
              <w:t xml:space="preserve"> </w:t>
            </w:r>
            <w:r w:rsidRPr="00AC05BE">
              <w:rPr>
                <w:rFonts w:eastAsia="Times New Roman"/>
                <w:color w:val="000000"/>
                <w:sz w:val="24"/>
                <w:szCs w:val="24"/>
              </w:rPr>
              <w:t>пунктом 44 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копію ліцензії або документа дозвільного характеру</w:t>
            </w:r>
            <w:r w:rsidR="007D682A" w:rsidRPr="00AC05BE">
              <w:rPr>
                <w:rFonts w:eastAsia="Times New Roman"/>
                <w:color w:val="000000"/>
                <w:sz w:val="24"/>
                <w:szCs w:val="24"/>
              </w:rPr>
              <w:t xml:space="preserve"> </w:t>
            </w:r>
            <w:r w:rsidRPr="00AC05BE">
              <w:rPr>
                <w:rFonts w:eastAsia="Times New Roman"/>
                <w:color w:val="000000"/>
                <w:sz w:val="24"/>
                <w:szCs w:val="24"/>
              </w:rPr>
              <w:t>(у разі їх наявності) відповідно до частини другої статті 41</w:t>
            </w:r>
            <w:r w:rsidR="007D682A" w:rsidRPr="00AC05BE">
              <w:rPr>
                <w:rFonts w:eastAsia="Times New Roman"/>
                <w:color w:val="000000"/>
                <w:sz w:val="24"/>
                <w:szCs w:val="24"/>
              </w:rPr>
              <w:t xml:space="preserve"> </w:t>
            </w:r>
            <w:r w:rsidRPr="00AC05BE">
              <w:rPr>
                <w:rFonts w:eastAsia="Times New Roman"/>
                <w:color w:val="000000"/>
                <w:sz w:val="24"/>
                <w:szCs w:val="24"/>
              </w:rPr>
              <w:t>Закону;</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забезпечення виконання договору про закупівлю,</w:t>
            </w:r>
            <w:r w:rsidR="007D682A" w:rsidRPr="00AC05BE">
              <w:rPr>
                <w:rFonts w:eastAsia="Times New Roman"/>
                <w:color w:val="000000"/>
                <w:sz w:val="24"/>
                <w:szCs w:val="24"/>
              </w:rPr>
              <w:t xml:space="preserve"> </w:t>
            </w:r>
            <w:r w:rsidRPr="00AC05BE">
              <w:rPr>
                <w:rFonts w:eastAsia="Times New Roman"/>
                <w:color w:val="000000"/>
                <w:sz w:val="24"/>
                <w:szCs w:val="24"/>
              </w:rPr>
              <w:t>якщо таке забезпечення вимагалося замовником;</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надав недостовірну інформацію, що є суттєвою для</w:t>
            </w:r>
            <w:r w:rsidR="007D682A" w:rsidRPr="00AC05BE">
              <w:rPr>
                <w:rFonts w:eastAsia="Times New Roman"/>
                <w:color w:val="000000"/>
                <w:sz w:val="24"/>
                <w:szCs w:val="24"/>
              </w:rPr>
              <w:t xml:space="preserve"> </w:t>
            </w:r>
            <w:r w:rsidRPr="00AC05BE">
              <w:rPr>
                <w:rFonts w:eastAsia="Times New Roman"/>
                <w:color w:val="000000"/>
                <w:sz w:val="24"/>
                <w:szCs w:val="24"/>
              </w:rPr>
              <w:lastRenderedPageBreak/>
              <w:t>визначення результатів процедури закупівлі, яку замовником</w:t>
            </w:r>
            <w:r w:rsidR="007D682A" w:rsidRPr="00AC05BE">
              <w:rPr>
                <w:rFonts w:eastAsia="Times New Roman"/>
                <w:color w:val="000000"/>
                <w:sz w:val="24"/>
                <w:szCs w:val="24"/>
              </w:rPr>
              <w:t xml:space="preserve"> </w:t>
            </w:r>
            <w:r w:rsidRPr="00AC05BE">
              <w:rPr>
                <w:rFonts w:eastAsia="Times New Roman"/>
                <w:color w:val="000000"/>
                <w:sz w:val="24"/>
                <w:szCs w:val="24"/>
              </w:rPr>
              <w:t>виявлено згідно з абзацом другим пункту 39 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Замовник приймає рішення про відмову учаснику</w:t>
            </w:r>
            <w:r w:rsidR="007D682A" w:rsidRPr="00AC05BE">
              <w:rPr>
                <w:rFonts w:eastAsia="Times New Roman"/>
                <w:color w:val="000000"/>
                <w:sz w:val="24"/>
                <w:szCs w:val="24"/>
              </w:rPr>
              <w:t xml:space="preserve"> </w:t>
            </w:r>
            <w:r w:rsidRPr="00AC05BE">
              <w:rPr>
                <w:rFonts w:eastAsia="Times New Roman"/>
                <w:color w:val="000000"/>
                <w:sz w:val="24"/>
                <w:szCs w:val="24"/>
              </w:rPr>
              <w:t>процедури закупівлі в участі у відкритих торгах та зобов’язаний</w:t>
            </w:r>
            <w:r w:rsidR="007D682A" w:rsidRPr="00AC05BE">
              <w:rPr>
                <w:rFonts w:eastAsia="Times New Roman"/>
                <w:color w:val="000000"/>
                <w:sz w:val="24"/>
                <w:szCs w:val="24"/>
              </w:rPr>
              <w:t xml:space="preserve"> </w:t>
            </w:r>
            <w:r w:rsidRPr="00AC05BE">
              <w:rPr>
                <w:rFonts w:eastAsia="Times New Roman"/>
                <w:color w:val="000000"/>
                <w:sz w:val="24"/>
                <w:szCs w:val="24"/>
              </w:rPr>
              <w:t>відхилити тендерну пропозицію учасника процедури закупівлі в</w:t>
            </w:r>
            <w:r w:rsidR="007D682A" w:rsidRPr="00AC05BE">
              <w:rPr>
                <w:rFonts w:eastAsia="Times New Roman"/>
                <w:color w:val="000000"/>
                <w:sz w:val="24"/>
                <w:szCs w:val="24"/>
              </w:rPr>
              <w:t xml:space="preserve"> </w:t>
            </w:r>
            <w:r w:rsidRPr="00AC05BE">
              <w:rPr>
                <w:rFonts w:eastAsia="Times New Roman"/>
                <w:color w:val="000000"/>
                <w:sz w:val="24"/>
                <w:szCs w:val="24"/>
              </w:rPr>
              <w:t>разі, коли:</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1) замовник має незаперечні докази того, що учасник</w:t>
            </w:r>
            <w:r w:rsidR="007D682A" w:rsidRPr="00AC05BE">
              <w:rPr>
                <w:rFonts w:eastAsia="Times New Roman"/>
                <w:color w:val="000000"/>
                <w:sz w:val="24"/>
                <w:szCs w:val="24"/>
              </w:rPr>
              <w:t xml:space="preserve"> </w:t>
            </w:r>
            <w:r w:rsidRPr="00AC05BE">
              <w:rPr>
                <w:rFonts w:eastAsia="Times New Roman"/>
                <w:color w:val="000000"/>
                <w:sz w:val="24"/>
                <w:szCs w:val="24"/>
              </w:rPr>
              <w:t>процедури закупівлі пропонує, дає або погоджується дати прямо</w:t>
            </w:r>
            <w:r w:rsidR="007D682A" w:rsidRPr="00AC05BE">
              <w:rPr>
                <w:rFonts w:eastAsia="Times New Roman"/>
                <w:color w:val="000000"/>
                <w:sz w:val="24"/>
                <w:szCs w:val="24"/>
              </w:rPr>
              <w:t xml:space="preserve"> </w:t>
            </w:r>
            <w:r w:rsidRPr="00AC05BE">
              <w:rPr>
                <w:rFonts w:eastAsia="Times New Roman"/>
                <w:color w:val="000000"/>
                <w:sz w:val="24"/>
                <w:szCs w:val="24"/>
              </w:rPr>
              <w:t>чи опосередковано будь-якій службовій (посадовій) особі</w:t>
            </w:r>
            <w:r w:rsidR="007D682A" w:rsidRPr="00AC05BE">
              <w:rPr>
                <w:rFonts w:eastAsia="Times New Roman"/>
                <w:color w:val="000000"/>
                <w:sz w:val="24"/>
                <w:szCs w:val="24"/>
              </w:rPr>
              <w:t xml:space="preserve"> </w:t>
            </w:r>
            <w:r w:rsidRPr="00AC05BE">
              <w:rPr>
                <w:rFonts w:eastAsia="Times New Roman"/>
                <w:color w:val="000000"/>
                <w:sz w:val="24"/>
                <w:szCs w:val="24"/>
              </w:rPr>
              <w:t>замовника, іншого державного органу винагороду в будь-якій</w:t>
            </w:r>
            <w:r w:rsidR="007D682A" w:rsidRPr="00AC05BE">
              <w:rPr>
                <w:rFonts w:eastAsia="Times New Roman"/>
                <w:color w:val="000000"/>
                <w:sz w:val="24"/>
                <w:szCs w:val="24"/>
              </w:rPr>
              <w:t xml:space="preserve"> </w:t>
            </w:r>
            <w:r w:rsidRPr="00AC05BE">
              <w:rPr>
                <w:rFonts w:eastAsia="Times New Roman"/>
                <w:color w:val="000000"/>
                <w:sz w:val="24"/>
                <w:szCs w:val="24"/>
              </w:rPr>
              <w:t>формі (пропозиція щодо наймання на роботу, цінна річ, послуга</w:t>
            </w:r>
            <w:r w:rsidR="007D682A" w:rsidRPr="00AC05BE">
              <w:rPr>
                <w:rFonts w:eastAsia="Times New Roman"/>
                <w:color w:val="000000"/>
                <w:sz w:val="24"/>
                <w:szCs w:val="24"/>
              </w:rPr>
              <w:t xml:space="preserve"> </w:t>
            </w:r>
            <w:r w:rsidRPr="00AC05BE">
              <w:rPr>
                <w:rFonts w:eastAsia="Times New Roman"/>
                <w:color w:val="000000"/>
                <w:sz w:val="24"/>
                <w:szCs w:val="24"/>
              </w:rPr>
              <w:t>тощо) з метою вплинути на прийняття рішення щодо визначення</w:t>
            </w:r>
            <w:r w:rsidR="007D682A" w:rsidRPr="00AC05BE">
              <w:rPr>
                <w:rFonts w:eastAsia="Times New Roman"/>
                <w:color w:val="000000"/>
                <w:sz w:val="24"/>
                <w:szCs w:val="24"/>
              </w:rPr>
              <w:t xml:space="preserve"> </w:t>
            </w:r>
            <w:r w:rsidRPr="00AC05BE">
              <w:rPr>
                <w:rFonts w:eastAsia="Times New Roman"/>
                <w:color w:val="000000"/>
                <w:sz w:val="24"/>
                <w:szCs w:val="24"/>
              </w:rPr>
              <w:t>переможця процедури закупівлі;</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2) відомості про юридичну особу, яка є учасником процедури</w:t>
            </w:r>
            <w:r w:rsidR="007D682A" w:rsidRPr="00AC05BE">
              <w:rPr>
                <w:rFonts w:eastAsia="Times New Roman"/>
                <w:color w:val="000000"/>
                <w:sz w:val="24"/>
                <w:szCs w:val="24"/>
              </w:rPr>
              <w:t xml:space="preserve"> </w:t>
            </w:r>
            <w:r w:rsidRPr="00AC05BE">
              <w:rPr>
                <w:rFonts w:eastAsia="Times New Roman"/>
                <w:color w:val="000000"/>
                <w:sz w:val="24"/>
                <w:szCs w:val="24"/>
              </w:rPr>
              <w:t>закупівлі, внесено до Єдиного державного реєстру осіб, які</w:t>
            </w:r>
            <w:r w:rsidR="007D682A" w:rsidRPr="00AC05BE">
              <w:rPr>
                <w:rFonts w:eastAsia="Times New Roman"/>
                <w:color w:val="000000"/>
                <w:sz w:val="24"/>
                <w:szCs w:val="24"/>
              </w:rPr>
              <w:t xml:space="preserve"> </w:t>
            </w:r>
            <w:r w:rsidRPr="00AC05BE">
              <w:rPr>
                <w:rFonts w:eastAsia="Times New Roman"/>
                <w:color w:val="000000"/>
                <w:sz w:val="24"/>
                <w:szCs w:val="24"/>
              </w:rPr>
              <w:t>вчинили корупційні або пов’язані з корупцією правопорушення;</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3) керівника учасника процедури закупівлі, фізичну особу,</w:t>
            </w:r>
            <w:r w:rsidR="007D682A" w:rsidRPr="00AC05BE">
              <w:rPr>
                <w:rFonts w:eastAsia="Times New Roman"/>
                <w:color w:val="000000"/>
                <w:sz w:val="24"/>
                <w:szCs w:val="24"/>
              </w:rPr>
              <w:t xml:space="preserve"> </w:t>
            </w:r>
            <w:r w:rsidRPr="00AC05BE">
              <w:rPr>
                <w:rFonts w:eastAsia="Times New Roman"/>
                <w:color w:val="000000"/>
                <w:sz w:val="24"/>
                <w:szCs w:val="24"/>
              </w:rPr>
              <w:t>яка є учасником процедури закупівлі, було притягнуто згідно із</w:t>
            </w:r>
            <w:r w:rsidR="007D682A" w:rsidRPr="00AC05BE">
              <w:rPr>
                <w:rFonts w:eastAsia="Times New Roman"/>
                <w:color w:val="000000"/>
                <w:sz w:val="24"/>
                <w:szCs w:val="24"/>
              </w:rPr>
              <w:t xml:space="preserve"> </w:t>
            </w:r>
            <w:r w:rsidRPr="00AC05BE">
              <w:rPr>
                <w:rFonts w:eastAsia="Times New Roman"/>
                <w:color w:val="000000"/>
                <w:sz w:val="24"/>
                <w:szCs w:val="24"/>
              </w:rPr>
              <w:t>законом до відповідальності за вчинення корупційного</w:t>
            </w:r>
            <w:r w:rsidR="007D682A" w:rsidRPr="00AC05BE">
              <w:rPr>
                <w:rFonts w:eastAsia="Times New Roman"/>
                <w:color w:val="000000"/>
                <w:sz w:val="24"/>
                <w:szCs w:val="24"/>
              </w:rPr>
              <w:t xml:space="preserve"> </w:t>
            </w:r>
            <w:r w:rsidRPr="00AC05BE">
              <w:rPr>
                <w:rFonts w:eastAsia="Times New Roman"/>
                <w:color w:val="000000"/>
                <w:sz w:val="24"/>
                <w:szCs w:val="24"/>
              </w:rPr>
              <w:t>правопорушення або правопорушення, пов’язаного з корупцією;</w:t>
            </w:r>
          </w:p>
          <w:p w:rsidR="007D682A"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4) суб’єкт господарювання (учасник процедури закупівлі)</w:t>
            </w:r>
            <w:r w:rsidR="007D682A" w:rsidRPr="00AC05BE">
              <w:rPr>
                <w:rFonts w:eastAsia="Times New Roman"/>
                <w:color w:val="000000"/>
                <w:sz w:val="24"/>
                <w:szCs w:val="24"/>
              </w:rPr>
              <w:t xml:space="preserve"> </w:t>
            </w:r>
            <w:r w:rsidRPr="00AC05BE">
              <w:rPr>
                <w:rFonts w:eastAsia="Times New Roman"/>
                <w:color w:val="000000"/>
                <w:sz w:val="24"/>
                <w:szCs w:val="24"/>
              </w:rPr>
              <w:t>протягом останніх трьох років притягувався до відповідальності</w:t>
            </w:r>
            <w:r w:rsidR="007D682A" w:rsidRPr="00AC05BE">
              <w:rPr>
                <w:rFonts w:eastAsia="Times New Roman"/>
                <w:color w:val="000000"/>
                <w:sz w:val="24"/>
                <w:szCs w:val="24"/>
              </w:rPr>
              <w:t xml:space="preserve"> </w:t>
            </w:r>
            <w:r w:rsidRPr="00AC05BE">
              <w:rPr>
                <w:rFonts w:eastAsia="Times New Roman"/>
                <w:color w:val="000000"/>
                <w:sz w:val="24"/>
                <w:szCs w:val="24"/>
              </w:rPr>
              <w:t>за порушення, передбачене пунктом 4 частини другої статті 6,</w:t>
            </w:r>
            <w:r w:rsidR="007D682A" w:rsidRPr="00AC05BE">
              <w:rPr>
                <w:rFonts w:eastAsia="Times New Roman"/>
                <w:color w:val="000000"/>
                <w:sz w:val="24"/>
                <w:szCs w:val="24"/>
              </w:rPr>
              <w:t xml:space="preserve"> </w:t>
            </w:r>
            <w:r w:rsidRPr="00AC05BE">
              <w:rPr>
                <w:rFonts w:eastAsia="Times New Roman"/>
                <w:color w:val="000000"/>
                <w:sz w:val="24"/>
                <w:szCs w:val="24"/>
              </w:rPr>
              <w:t xml:space="preserve">пунктом 1 статті 50 Закону України </w:t>
            </w:r>
            <w:r w:rsidR="007D682A" w:rsidRPr="00AC05BE">
              <w:rPr>
                <w:rFonts w:eastAsia="Times New Roman"/>
                <w:color w:val="000000"/>
                <w:sz w:val="24"/>
                <w:szCs w:val="24"/>
              </w:rPr>
              <w:t>«</w:t>
            </w:r>
            <w:r w:rsidRPr="00AC05BE">
              <w:rPr>
                <w:rFonts w:eastAsia="Times New Roman"/>
                <w:color w:val="000000"/>
                <w:sz w:val="24"/>
                <w:szCs w:val="24"/>
              </w:rPr>
              <w:t>Про захист економічної</w:t>
            </w:r>
            <w:r w:rsidR="007D682A" w:rsidRPr="00AC05BE">
              <w:rPr>
                <w:rFonts w:eastAsia="Times New Roman"/>
                <w:color w:val="000000"/>
                <w:sz w:val="24"/>
                <w:szCs w:val="24"/>
              </w:rPr>
              <w:t xml:space="preserve"> конкуренції»</w:t>
            </w:r>
            <w:r w:rsidRPr="00AC05BE">
              <w:rPr>
                <w:rFonts w:eastAsia="Times New Roman"/>
                <w:color w:val="000000"/>
                <w:sz w:val="24"/>
                <w:szCs w:val="24"/>
              </w:rPr>
              <w:t>, у вигляді вчинення антиконкурентних узгоджених</w:t>
            </w:r>
            <w:r w:rsidR="007D682A" w:rsidRPr="00AC05BE">
              <w:rPr>
                <w:rFonts w:eastAsia="Times New Roman"/>
                <w:color w:val="000000"/>
                <w:sz w:val="24"/>
                <w:szCs w:val="24"/>
              </w:rPr>
              <w:t xml:space="preserve"> </w:t>
            </w:r>
            <w:r w:rsidRPr="00AC05BE">
              <w:rPr>
                <w:rFonts w:eastAsia="Times New Roman"/>
                <w:color w:val="000000"/>
                <w:sz w:val="24"/>
                <w:szCs w:val="24"/>
              </w:rPr>
              <w:t>дій, що стосуються спотворення результатів тендерів;</w:t>
            </w:r>
            <w:r w:rsidR="007D682A" w:rsidRPr="00AC05BE">
              <w:rPr>
                <w:rFonts w:eastAsia="Times New Roman"/>
                <w:color w:val="000000"/>
                <w:sz w:val="24"/>
                <w:szCs w:val="24"/>
              </w:rPr>
              <w:t xml:space="preserve"> </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w:t>
            </w:r>
            <w:r w:rsidR="0021426C" w:rsidRPr="00AC05BE">
              <w:rPr>
                <w:rFonts w:eastAsia="Times New Roman"/>
                <w:color w:val="000000"/>
                <w:sz w:val="24"/>
                <w:szCs w:val="24"/>
              </w:rPr>
              <w:t xml:space="preserve"> </w:t>
            </w:r>
            <w:r w:rsidRPr="00AC05BE">
              <w:rPr>
                <w:rFonts w:eastAsia="Times New Roman"/>
                <w:color w:val="000000"/>
                <w:sz w:val="24"/>
                <w:szCs w:val="24"/>
              </w:rPr>
              <w:t>в установленому законом порядку;</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7) тендерна пропозиція подана учасником процедури</w:t>
            </w:r>
            <w:r w:rsidR="0021426C" w:rsidRPr="00AC05BE">
              <w:rPr>
                <w:rFonts w:eastAsia="Times New Roman"/>
                <w:color w:val="000000"/>
                <w:sz w:val="24"/>
                <w:szCs w:val="24"/>
              </w:rPr>
              <w:t xml:space="preserve"> </w:t>
            </w:r>
            <w:r w:rsidRPr="00AC05BE">
              <w:rPr>
                <w:rFonts w:eastAsia="Times New Roman"/>
                <w:color w:val="000000"/>
                <w:sz w:val="24"/>
                <w:szCs w:val="24"/>
              </w:rPr>
              <w:t>закупівлі, який є пов’язаною особою з іншими учасниками</w:t>
            </w:r>
            <w:r w:rsidR="0021426C" w:rsidRPr="00AC05BE">
              <w:rPr>
                <w:rFonts w:eastAsia="Times New Roman"/>
                <w:color w:val="000000"/>
                <w:sz w:val="24"/>
                <w:szCs w:val="24"/>
              </w:rPr>
              <w:t xml:space="preserve"> </w:t>
            </w:r>
            <w:r w:rsidRPr="00AC05BE">
              <w:rPr>
                <w:rFonts w:eastAsia="Times New Roman"/>
                <w:color w:val="000000"/>
                <w:sz w:val="24"/>
                <w:szCs w:val="24"/>
              </w:rPr>
              <w:t>процедури закупівлі та/або з уповноваженою особою (особами),</w:t>
            </w:r>
            <w:r w:rsidR="0021426C" w:rsidRPr="00AC05BE">
              <w:rPr>
                <w:rFonts w:eastAsia="Times New Roman"/>
                <w:color w:val="000000"/>
                <w:sz w:val="24"/>
                <w:szCs w:val="24"/>
              </w:rPr>
              <w:t xml:space="preserve"> </w:t>
            </w:r>
            <w:r w:rsidRPr="00AC05BE">
              <w:rPr>
                <w:rFonts w:eastAsia="Times New Roman"/>
                <w:color w:val="000000"/>
                <w:sz w:val="24"/>
                <w:szCs w:val="24"/>
              </w:rPr>
              <w:t>та/або з керівником замовника;</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8) учасник процедури закупівлі визнаний в установленому</w:t>
            </w:r>
            <w:r w:rsidR="006351F1" w:rsidRPr="00AC05BE">
              <w:rPr>
                <w:rFonts w:eastAsia="Times New Roman"/>
                <w:color w:val="000000"/>
                <w:sz w:val="24"/>
                <w:szCs w:val="24"/>
              </w:rPr>
              <w:t xml:space="preserve"> </w:t>
            </w:r>
            <w:r w:rsidRPr="00AC05BE">
              <w:rPr>
                <w:rFonts w:eastAsia="Times New Roman"/>
                <w:color w:val="000000"/>
                <w:sz w:val="24"/>
                <w:szCs w:val="24"/>
              </w:rPr>
              <w:t>законом порядку банкрутом та стосовно нього відкрита</w:t>
            </w:r>
            <w:r w:rsidR="006351F1" w:rsidRPr="00AC05BE">
              <w:rPr>
                <w:rFonts w:eastAsia="Times New Roman"/>
                <w:color w:val="000000"/>
                <w:sz w:val="24"/>
                <w:szCs w:val="24"/>
              </w:rPr>
              <w:t xml:space="preserve"> </w:t>
            </w:r>
            <w:r w:rsidRPr="00AC05BE">
              <w:rPr>
                <w:rFonts w:eastAsia="Times New Roman"/>
                <w:color w:val="000000"/>
                <w:sz w:val="24"/>
                <w:szCs w:val="24"/>
              </w:rPr>
              <w:t>ліквідаційна процедура;</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9) у Єдиному державному реєстрі юридичних осіб, фізичних</w:t>
            </w:r>
            <w:r w:rsidR="006351F1" w:rsidRPr="00AC05BE">
              <w:rPr>
                <w:rFonts w:eastAsia="Times New Roman"/>
                <w:color w:val="000000"/>
                <w:sz w:val="24"/>
                <w:szCs w:val="24"/>
              </w:rPr>
              <w:t xml:space="preserve"> </w:t>
            </w:r>
            <w:r w:rsidRPr="00AC05BE">
              <w:rPr>
                <w:rFonts w:eastAsia="Times New Roman"/>
                <w:color w:val="000000"/>
                <w:sz w:val="24"/>
                <w:szCs w:val="24"/>
              </w:rPr>
              <w:t>осіб - підприємців та громадських формувань відсутня</w:t>
            </w:r>
            <w:r w:rsidR="006351F1" w:rsidRPr="00AC05BE">
              <w:rPr>
                <w:rFonts w:eastAsia="Times New Roman"/>
                <w:color w:val="000000"/>
                <w:sz w:val="24"/>
                <w:szCs w:val="24"/>
              </w:rPr>
              <w:t xml:space="preserve"> </w:t>
            </w:r>
            <w:r w:rsidRPr="00AC05BE">
              <w:rPr>
                <w:rFonts w:eastAsia="Times New Roman"/>
                <w:color w:val="000000"/>
                <w:sz w:val="24"/>
                <w:szCs w:val="24"/>
              </w:rPr>
              <w:t>інформація, передбачена пунктом 9 частини другої статті 9</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 xml:space="preserve">Закону України </w:t>
            </w:r>
            <w:r w:rsidR="006351F1" w:rsidRPr="00AC05BE">
              <w:rPr>
                <w:rFonts w:eastAsia="Times New Roman"/>
                <w:color w:val="000000"/>
                <w:sz w:val="24"/>
                <w:szCs w:val="24"/>
              </w:rPr>
              <w:t>«</w:t>
            </w:r>
            <w:r w:rsidRPr="00AC05BE">
              <w:rPr>
                <w:rFonts w:eastAsia="Times New Roman"/>
                <w:color w:val="000000"/>
                <w:sz w:val="24"/>
                <w:szCs w:val="24"/>
              </w:rPr>
              <w:t>Про державну реєстрацію юридичних осіб,</w:t>
            </w:r>
            <w:r w:rsidR="006351F1" w:rsidRPr="00AC05BE">
              <w:rPr>
                <w:rFonts w:eastAsia="Times New Roman"/>
                <w:color w:val="000000"/>
                <w:sz w:val="24"/>
                <w:szCs w:val="24"/>
              </w:rPr>
              <w:t xml:space="preserve"> </w:t>
            </w:r>
            <w:r w:rsidRPr="00AC05BE">
              <w:rPr>
                <w:rFonts w:eastAsia="Times New Roman"/>
                <w:color w:val="000000"/>
                <w:sz w:val="24"/>
                <w:szCs w:val="24"/>
              </w:rPr>
              <w:t>фізичних осіб - підпр</w:t>
            </w:r>
            <w:r w:rsidR="006351F1" w:rsidRPr="00AC05BE">
              <w:rPr>
                <w:rFonts w:eastAsia="Times New Roman"/>
                <w:color w:val="000000"/>
                <w:sz w:val="24"/>
                <w:szCs w:val="24"/>
              </w:rPr>
              <w:t>иємців та громадських формувань»</w:t>
            </w:r>
            <w:r w:rsidRPr="00AC05BE">
              <w:rPr>
                <w:rFonts w:eastAsia="Times New Roman"/>
                <w:color w:val="000000"/>
                <w:sz w:val="24"/>
                <w:szCs w:val="24"/>
              </w:rPr>
              <w:t xml:space="preserve"> (крім</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нерезидентів);</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10) юридична особа, яка є учасником процедури закупівлі</w:t>
            </w:r>
            <w:r w:rsidR="006351F1" w:rsidRPr="00AC05BE">
              <w:rPr>
                <w:rFonts w:eastAsia="Times New Roman"/>
                <w:color w:val="000000"/>
                <w:sz w:val="24"/>
                <w:szCs w:val="24"/>
              </w:rPr>
              <w:t xml:space="preserve"> </w:t>
            </w:r>
            <w:r w:rsidRPr="00AC05BE">
              <w:rPr>
                <w:rFonts w:eastAsia="Times New Roman"/>
                <w:color w:val="000000"/>
                <w:sz w:val="24"/>
                <w:szCs w:val="24"/>
              </w:rPr>
              <w:t>(крім нерезидентів), не має антикорупційної програми чи</w:t>
            </w:r>
            <w:r w:rsidR="006351F1" w:rsidRPr="00AC05BE">
              <w:rPr>
                <w:rFonts w:eastAsia="Times New Roman"/>
                <w:color w:val="000000"/>
                <w:sz w:val="24"/>
                <w:szCs w:val="24"/>
              </w:rPr>
              <w:t xml:space="preserve"> </w:t>
            </w:r>
            <w:r w:rsidRPr="00AC05BE">
              <w:rPr>
                <w:rFonts w:eastAsia="Times New Roman"/>
                <w:color w:val="000000"/>
                <w:sz w:val="24"/>
                <w:szCs w:val="24"/>
              </w:rPr>
              <w:t>уповноваженого з реалізації антикорупційної програми, якщо</w:t>
            </w:r>
            <w:r w:rsidR="006351F1" w:rsidRPr="00AC05BE">
              <w:rPr>
                <w:rFonts w:eastAsia="Times New Roman"/>
                <w:color w:val="000000"/>
                <w:sz w:val="24"/>
                <w:szCs w:val="24"/>
              </w:rPr>
              <w:t xml:space="preserve"> </w:t>
            </w:r>
            <w:r w:rsidRPr="00AC05BE">
              <w:rPr>
                <w:rFonts w:eastAsia="Times New Roman"/>
                <w:color w:val="000000"/>
                <w:sz w:val="24"/>
                <w:szCs w:val="24"/>
              </w:rPr>
              <w:t>вартість закупівлі товару (товарів), послуги (послуг) або робіт</w:t>
            </w:r>
            <w:r w:rsidR="006351F1" w:rsidRPr="00AC05BE">
              <w:rPr>
                <w:rFonts w:eastAsia="Times New Roman"/>
                <w:color w:val="000000"/>
                <w:sz w:val="24"/>
                <w:szCs w:val="24"/>
              </w:rPr>
              <w:t xml:space="preserve"> </w:t>
            </w:r>
            <w:r w:rsidRPr="00AC05BE">
              <w:rPr>
                <w:rFonts w:eastAsia="Times New Roman"/>
                <w:color w:val="000000"/>
                <w:sz w:val="24"/>
                <w:szCs w:val="24"/>
              </w:rPr>
              <w:lastRenderedPageBreak/>
              <w:t>дорівнює чи перевищує 20 млн. гривень (у тому числі за лотом);</w:t>
            </w:r>
          </w:p>
          <w:p w:rsidR="006351F1"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11) учасник процедури закупівлі або кінцевий бенефіціарний</w:t>
            </w:r>
            <w:r w:rsidR="006351F1" w:rsidRPr="00AC05BE">
              <w:rPr>
                <w:rFonts w:eastAsia="Times New Roman"/>
                <w:color w:val="000000"/>
                <w:sz w:val="24"/>
                <w:szCs w:val="24"/>
              </w:rPr>
              <w:t xml:space="preserve"> </w:t>
            </w:r>
            <w:r w:rsidRPr="00AC05BE">
              <w:rPr>
                <w:rFonts w:eastAsia="Times New Roman"/>
                <w:color w:val="000000"/>
                <w:sz w:val="24"/>
                <w:szCs w:val="24"/>
              </w:rPr>
              <w:t>власник, член або учасник (акціонер) юридичної особи -</w:t>
            </w:r>
            <w:r w:rsidR="006351F1" w:rsidRPr="00AC05BE">
              <w:rPr>
                <w:rFonts w:eastAsia="Times New Roman"/>
                <w:color w:val="000000"/>
                <w:sz w:val="24"/>
                <w:szCs w:val="24"/>
              </w:rPr>
              <w:t xml:space="preserve"> </w:t>
            </w:r>
            <w:r w:rsidRPr="00AC05BE">
              <w:rPr>
                <w:rFonts w:eastAsia="Times New Roman"/>
                <w:color w:val="000000"/>
                <w:sz w:val="24"/>
                <w:szCs w:val="24"/>
              </w:rPr>
              <w:t>учасника процедури закупівлі є особою, до якої застосовано</w:t>
            </w:r>
            <w:r w:rsidR="006351F1" w:rsidRPr="00AC05BE">
              <w:rPr>
                <w:rFonts w:eastAsia="Times New Roman"/>
                <w:color w:val="000000"/>
                <w:sz w:val="24"/>
                <w:szCs w:val="24"/>
              </w:rPr>
              <w:t xml:space="preserve"> </w:t>
            </w:r>
            <w:r w:rsidRPr="00AC05BE">
              <w:rPr>
                <w:rFonts w:eastAsia="Times New Roman"/>
                <w:color w:val="000000"/>
                <w:sz w:val="24"/>
                <w:szCs w:val="24"/>
              </w:rPr>
              <w:t>санкцію у вигляді заборони на здійснення у неї публічних</w:t>
            </w:r>
            <w:r w:rsidR="006351F1" w:rsidRPr="00AC05BE">
              <w:rPr>
                <w:rFonts w:eastAsia="Times New Roman"/>
                <w:color w:val="000000"/>
                <w:sz w:val="24"/>
                <w:szCs w:val="24"/>
              </w:rPr>
              <w:t xml:space="preserve"> </w:t>
            </w:r>
            <w:r w:rsidRPr="00AC05BE">
              <w:rPr>
                <w:rFonts w:eastAsia="Times New Roman"/>
                <w:color w:val="000000"/>
                <w:sz w:val="24"/>
                <w:szCs w:val="24"/>
              </w:rPr>
              <w:t xml:space="preserve">закупівель товарів, робіт і послуг згідно із Законом України </w:t>
            </w:r>
            <w:r w:rsidR="006351F1" w:rsidRPr="00AC05BE">
              <w:rPr>
                <w:rFonts w:eastAsia="Times New Roman"/>
                <w:color w:val="000000"/>
                <w:sz w:val="24"/>
                <w:szCs w:val="24"/>
              </w:rPr>
              <w:t>«</w:t>
            </w:r>
            <w:r w:rsidRPr="00AC05BE">
              <w:rPr>
                <w:rFonts w:eastAsia="Times New Roman"/>
                <w:color w:val="000000"/>
                <w:sz w:val="24"/>
                <w:szCs w:val="24"/>
              </w:rPr>
              <w:t>Про</w:t>
            </w:r>
            <w:r w:rsidR="006351F1" w:rsidRPr="00AC05BE">
              <w:rPr>
                <w:rFonts w:eastAsia="Times New Roman"/>
                <w:color w:val="000000"/>
                <w:sz w:val="24"/>
                <w:szCs w:val="24"/>
              </w:rPr>
              <w:t xml:space="preserve"> </w:t>
            </w:r>
            <w:r w:rsidRPr="00AC05BE">
              <w:rPr>
                <w:rFonts w:eastAsia="Times New Roman"/>
                <w:color w:val="000000"/>
                <w:sz w:val="24"/>
                <w:szCs w:val="24"/>
              </w:rPr>
              <w:t>сан</w:t>
            </w:r>
            <w:r w:rsidR="006351F1" w:rsidRPr="00AC05BE">
              <w:rPr>
                <w:rFonts w:eastAsia="Times New Roman"/>
                <w:color w:val="000000"/>
                <w:sz w:val="24"/>
                <w:szCs w:val="24"/>
              </w:rPr>
              <w:t>кції»</w:t>
            </w:r>
            <w:r w:rsidRPr="00AC05BE">
              <w:rPr>
                <w:rFonts w:eastAsia="Times New Roman"/>
                <w:color w:val="000000"/>
                <w:sz w:val="24"/>
                <w:szCs w:val="24"/>
              </w:rPr>
              <w:t>;</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12) керівника учасника процедури закупівлі, фізичну особу,</w:t>
            </w:r>
            <w:r w:rsidR="006351F1" w:rsidRPr="00AC05BE">
              <w:rPr>
                <w:rFonts w:eastAsia="Times New Roman"/>
                <w:color w:val="000000"/>
                <w:sz w:val="24"/>
                <w:szCs w:val="24"/>
              </w:rPr>
              <w:t xml:space="preserve"> </w:t>
            </w:r>
            <w:r w:rsidRPr="00AC05BE">
              <w:rPr>
                <w:rFonts w:eastAsia="Times New Roman"/>
                <w:color w:val="000000"/>
                <w:sz w:val="24"/>
                <w:szCs w:val="24"/>
              </w:rPr>
              <w:t>яка є учасником процедури закупівлі, було притягнуто згідно із</w:t>
            </w:r>
            <w:r w:rsidR="006351F1" w:rsidRPr="00AC05BE">
              <w:rPr>
                <w:rFonts w:eastAsia="Times New Roman"/>
                <w:color w:val="000000"/>
                <w:sz w:val="24"/>
                <w:szCs w:val="24"/>
              </w:rPr>
              <w:t xml:space="preserve"> </w:t>
            </w:r>
            <w:r w:rsidRPr="00AC05BE">
              <w:rPr>
                <w:rFonts w:eastAsia="Times New Roman"/>
                <w:color w:val="000000"/>
                <w:sz w:val="24"/>
                <w:szCs w:val="24"/>
              </w:rPr>
              <w:t>законом до відповідальності за вчинення правопорушення,</w:t>
            </w:r>
            <w:r w:rsidR="006351F1" w:rsidRPr="00AC05BE">
              <w:rPr>
                <w:rFonts w:eastAsia="Times New Roman"/>
                <w:color w:val="000000"/>
                <w:sz w:val="24"/>
                <w:szCs w:val="24"/>
              </w:rPr>
              <w:t xml:space="preserve"> </w:t>
            </w:r>
            <w:r w:rsidRPr="00AC05BE">
              <w:rPr>
                <w:rFonts w:eastAsia="Times New Roman"/>
                <w:color w:val="000000"/>
                <w:sz w:val="24"/>
                <w:szCs w:val="24"/>
              </w:rPr>
              <w:t>пов’язаного з використанням дитячої праці чи будь-якими</w:t>
            </w:r>
            <w:r w:rsidR="006351F1" w:rsidRPr="00AC05BE">
              <w:rPr>
                <w:rFonts w:eastAsia="Times New Roman"/>
                <w:color w:val="000000"/>
                <w:sz w:val="24"/>
                <w:szCs w:val="24"/>
              </w:rPr>
              <w:t xml:space="preserve"> </w:t>
            </w:r>
            <w:r w:rsidRPr="00AC05BE">
              <w:rPr>
                <w:rFonts w:eastAsia="Times New Roman"/>
                <w:color w:val="000000"/>
                <w:sz w:val="24"/>
                <w:szCs w:val="24"/>
              </w:rPr>
              <w:t>формами торгівлі людьми.</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Замовник може прийняти рішення про відмову учаснику</w:t>
            </w:r>
            <w:r w:rsidR="006351F1" w:rsidRPr="00AC05BE">
              <w:rPr>
                <w:rFonts w:eastAsia="Times New Roman"/>
                <w:color w:val="000000"/>
                <w:sz w:val="24"/>
                <w:szCs w:val="24"/>
              </w:rPr>
              <w:t xml:space="preserve"> </w:t>
            </w:r>
            <w:r w:rsidRPr="00AC05BE">
              <w:rPr>
                <w:rFonts w:eastAsia="Times New Roman"/>
                <w:color w:val="000000"/>
                <w:sz w:val="24"/>
                <w:szCs w:val="24"/>
              </w:rPr>
              <w:t>процедури закупівлі в участі у відкритих торгах та може</w:t>
            </w:r>
            <w:r w:rsidR="006351F1" w:rsidRPr="00AC05BE">
              <w:rPr>
                <w:rFonts w:eastAsia="Times New Roman"/>
                <w:color w:val="000000"/>
                <w:sz w:val="24"/>
                <w:szCs w:val="24"/>
              </w:rPr>
              <w:t xml:space="preserve"> </w:t>
            </w:r>
            <w:r w:rsidRPr="00AC05BE">
              <w:rPr>
                <w:rFonts w:eastAsia="Times New Roman"/>
                <w:color w:val="000000"/>
                <w:sz w:val="24"/>
                <w:szCs w:val="24"/>
              </w:rPr>
              <w:t>відхилити тендерну пропозицію учасника процедури закупівлі в</w:t>
            </w:r>
            <w:r w:rsidR="006351F1" w:rsidRPr="00AC05BE">
              <w:rPr>
                <w:rFonts w:eastAsia="Times New Roman"/>
                <w:color w:val="000000"/>
                <w:sz w:val="24"/>
                <w:szCs w:val="24"/>
              </w:rPr>
              <w:t xml:space="preserve"> </w:t>
            </w:r>
            <w:r w:rsidRPr="00AC05BE">
              <w:rPr>
                <w:rFonts w:eastAsia="Times New Roman"/>
                <w:color w:val="000000"/>
                <w:sz w:val="24"/>
                <w:szCs w:val="24"/>
              </w:rPr>
              <w:t>разі, коли учасник процедури закупівлі не виконав свої</w:t>
            </w:r>
            <w:r w:rsidR="006351F1" w:rsidRPr="00AC05BE">
              <w:rPr>
                <w:rFonts w:eastAsia="Times New Roman"/>
                <w:color w:val="000000"/>
                <w:sz w:val="24"/>
                <w:szCs w:val="24"/>
              </w:rPr>
              <w:t xml:space="preserve"> </w:t>
            </w:r>
            <w:r w:rsidRPr="00AC05BE">
              <w:rPr>
                <w:rFonts w:eastAsia="Times New Roman"/>
                <w:color w:val="000000"/>
                <w:sz w:val="24"/>
                <w:szCs w:val="24"/>
              </w:rPr>
              <w:t>зобов’язання за раніше укладеним договором про закупівлю з</w:t>
            </w:r>
            <w:r w:rsidR="006351F1" w:rsidRPr="00AC05BE">
              <w:rPr>
                <w:rFonts w:eastAsia="Times New Roman"/>
                <w:color w:val="000000"/>
                <w:sz w:val="24"/>
                <w:szCs w:val="24"/>
              </w:rPr>
              <w:t xml:space="preserve"> </w:t>
            </w:r>
            <w:r w:rsidRPr="00AC05BE">
              <w:rPr>
                <w:rFonts w:eastAsia="Times New Roman"/>
                <w:color w:val="000000"/>
                <w:sz w:val="24"/>
                <w:szCs w:val="24"/>
              </w:rPr>
              <w:t>цим самим замовником, що призвело до його дострокового</w:t>
            </w:r>
            <w:r w:rsidR="006351F1" w:rsidRPr="00AC05BE">
              <w:rPr>
                <w:rFonts w:eastAsia="Times New Roman"/>
                <w:color w:val="000000"/>
                <w:sz w:val="24"/>
                <w:szCs w:val="24"/>
              </w:rPr>
              <w:t xml:space="preserve"> </w:t>
            </w:r>
            <w:r w:rsidRPr="00AC05BE">
              <w:rPr>
                <w:rFonts w:eastAsia="Times New Roman"/>
                <w:color w:val="000000"/>
                <w:sz w:val="24"/>
                <w:szCs w:val="24"/>
              </w:rPr>
              <w:t>розірвання, і було застосовано санкції у вигляді штрафів та/або</w:t>
            </w:r>
            <w:r w:rsidR="006351F1" w:rsidRPr="00AC05BE">
              <w:rPr>
                <w:rFonts w:eastAsia="Times New Roman"/>
                <w:color w:val="000000"/>
                <w:sz w:val="24"/>
                <w:szCs w:val="24"/>
              </w:rPr>
              <w:t xml:space="preserve"> </w:t>
            </w:r>
            <w:r w:rsidRPr="00AC05BE">
              <w:rPr>
                <w:rFonts w:eastAsia="Times New Roman"/>
                <w:color w:val="000000"/>
                <w:sz w:val="24"/>
                <w:szCs w:val="24"/>
              </w:rPr>
              <w:t>відшкодування збитків - протягом трьох років з дати</w:t>
            </w:r>
            <w:r w:rsidR="006351F1" w:rsidRPr="00AC05BE">
              <w:rPr>
                <w:rFonts w:eastAsia="Times New Roman"/>
                <w:color w:val="000000"/>
                <w:sz w:val="24"/>
                <w:szCs w:val="24"/>
              </w:rPr>
              <w:t xml:space="preserve"> </w:t>
            </w:r>
            <w:r w:rsidRPr="00AC05BE">
              <w:rPr>
                <w:rFonts w:eastAsia="Times New Roman"/>
                <w:color w:val="000000"/>
                <w:sz w:val="24"/>
                <w:szCs w:val="24"/>
              </w:rPr>
              <w:t>дострокового розірвання такого договору. Учасник процедури</w:t>
            </w:r>
            <w:r w:rsidR="006351F1" w:rsidRPr="00AC05BE">
              <w:rPr>
                <w:rFonts w:eastAsia="Times New Roman"/>
                <w:color w:val="000000"/>
                <w:sz w:val="24"/>
                <w:szCs w:val="24"/>
              </w:rPr>
              <w:t xml:space="preserve"> </w:t>
            </w:r>
            <w:r w:rsidRPr="00AC05BE">
              <w:rPr>
                <w:rFonts w:eastAsia="Times New Roman"/>
                <w:color w:val="000000"/>
                <w:sz w:val="24"/>
                <w:szCs w:val="24"/>
              </w:rPr>
              <w:t>закупівлі, що перебуває в обставинах, зазначених у цьому абзаці,</w:t>
            </w:r>
            <w:r w:rsidR="006351F1" w:rsidRPr="00AC05BE">
              <w:rPr>
                <w:rFonts w:eastAsia="Times New Roman"/>
                <w:color w:val="000000"/>
                <w:sz w:val="24"/>
                <w:szCs w:val="24"/>
              </w:rPr>
              <w:t xml:space="preserve"> </w:t>
            </w:r>
            <w:r w:rsidRPr="00AC05BE">
              <w:rPr>
                <w:rFonts w:eastAsia="Times New Roman"/>
                <w:color w:val="000000"/>
                <w:sz w:val="24"/>
                <w:szCs w:val="24"/>
              </w:rPr>
              <w:t>може надати підтвердження вжиття заходів для доведення своєї</w:t>
            </w:r>
            <w:r w:rsidR="006351F1" w:rsidRPr="00AC05BE">
              <w:rPr>
                <w:rFonts w:eastAsia="Times New Roman"/>
                <w:color w:val="000000"/>
                <w:sz w:val="24"/>
                <w:szCs w:val="24"/>
              </w:rPr>
              <w:t xml:space="preserve"> </w:t>
            </w:r>
            <w:r w:rsidRPr="00AC05BE">
              <w:rPr>
                <w:rFonts w:eastAsia="Times New Roman"/>
                <w:color w:val="000000"/>
                <w:sz w:val="24"/>
                <w:szCs w:val="24"/>
              </w:rPr>
              <w:t>надійності, незважаючи на наявність відповідної підстави для</w:t>
            </w:r>
            <w:r w:rsidR="006351F1" w:rsidRPr="00AC05BE">
              <w:rPr>
                <w:rFonts w:eastAsia="Times New Roman"/>
                <w:color w:val="000000"/>
                <w:sz w:val="24"/>
                <w:szCs w:val="24"/>
              </w:rPr>
              <w:t xml:space="preserve"> </w:t>
            </w:r>
            <w:r w:rsidRPr="00AC05BE">
              <w:rPr>
                <w:rFonts w:eastAsia="Times New Roman"/>
                <w:color w:val="000000"/>
                <w:sz w:val="24"/>
                <w:szCs w:val="24"/>
              </w:rPr>
              <w:t>відмови в участі у відкритих торгах. Для цього учасник (суб’єкт</w:t>
            </w:r>
            <w:r w:rsidR="006351F1" w:rsidRPr="00AC05BE">
              <w:rPr>
                <w:rFonts w:eastAsia="Times New Roman"/>
                <w:color w:val="000000"/>
                <w:sz w:val="24"/>
                <w:szCs w:val="24"/>
              </w:rPr>
              <w:t xml:space="preserve"> г</w:t>
            </w:r>
            <w:r w:rsidRPr="00AC05BE">
              <w:rPr>
                <w:rFonts w:eastAsia="Times New Roman"/>
                <w:color w:val="000000"/>
                <w:sz w:val="24"/>
                <w:szCs w:val="24"/>
              </w:rPr>
              <w:t>осподарювання) повинен довести, що він сплатив або</w:t>
            </w:r>
            <w:r w:rsidR="006351F1" w:rsidRPr="00AC05BE">
              <w:rPr>
                <w:rFonts w:eastAsia="Times New Roman"/>
                <w:color w:val="000000"/>
                <w:sz w:val="24"/>
                <w:szCs w:val="24"/>
              </w:rPr>
              <w:t xml:space="preserve"> </w:t>
            </w:r>
            <w:r w:rsidRPr="00AC05BE">
              <w:rPr>
                <w:rFonts w:eastAsia="Times New Roman"/>
                <w:color w:val="000000"/>
                <w:sz w:val="24"/>
                <w:szCs w:val="24"/>
              </w:rPr>
              <w:t>зобов’язався сплатити відповідні зобов’язання та відшкодування</w:t>
            </w:r>
            <w:r w:rsidR="006351F1" w:rsidRPr="00AC05BE">
              <w:rPr>
                <w:rFonts w:eastAsia="Times New Roman"/>
                <w:color w:val="000000"/>
                <w:sz w:val="24"/>
                <w:szCs w:val="24"/>
              </w:rPr>
              <w:t xml:space="preserve"> </w:t>
            </w:r>
            <w:r w:rsidRPr="00AC05BE">
              <w:rPr>
                <w:rFonts w:eastAsia="Times New Roman"/>
                <w:color w:val="000000"/>
                <w:sz w:val="24"/>
                <w:szCs w:val="24"/>
              </w:rPr>
              <w:t>завданих збитків. Якщо замовник вважає таке підтвердження</w:t>
            </w:r>
            <w:r w:rsidR="006351F1" w:rsidRPr="00AC05BE">
              <w:rPr>
                <w:rFonts w:eastAsia="Times New Roman"/>
                <w:color w:val="000000"/>
                <w:sz w:val="24"/>
                <w:szCs w:val="24"/>
              </w:rPr>
              <w:t xml:space="preserve"> </w:t>
            </w:r>
            <w:r w:rsidRPr="00AC05BE">
              <w:rPr>
                <w:rFonts w:eastAsia="Times New Roman"/>
                <w:color w:val="000000"/>
                <w:sz w:val="24"/>
                <w:szCs w:val="24"/>
              </w:rPr>
              <w:t>достатнім, учаснику процедури закупівлі не може бути</w:t>
            </w:r>
            <w:r w:rsidR="006351F1" w:rsidRPr="00AC05BE">
              <w:rPr>
                <w:rFonts w:eastAsia="Times New Roman"/>
                <w:color w:val="000000"/>
                <w:sz w:val="24"/>
                <w:szCs w:val="24"/>
              </w:rPr>
              <w:t xml:space="preserve"> </w:t>
            </w:r>
            <w:r w:rsidRPr="00AC05BE">
              <w:rPr>
                <w:rFonts w:eastAsia="Times New Roman"/>
                <w:color w:val="000000"/>
                <w:sz w:val="24"/>
                <w:szCs w:val="24"/>
              </w:rPr>
              <w:t>відмовлено в участі в процедурі закупівлі.</w:t>
            </w:r>
          </w:p>
          <w:p w:rsidR="00DA1482" w:rsidRPr="00AC05BE" w:rsidRDefault="007D682A" w:rsidP="005777C7">
            <w:pPr>
              <w:ind w:left="163" w:right="97" w:firstLine="374"/>
              <w:jc w:val="both"/>
              <w:rPr>
                <w:sz w:val="28"/>
                <w:szCs w:val="28"/>
              </w:rPr>
            </w:pPr>
            <w:r w:rsidRPr="00AC05BE">
              <w:rPr>
                <w:rFonts w:eastAsia="Times New Roman"/>
                <w:color w:val="000000"/>
                <w:sz w:val="24"/>
                <w:szCs w:val="24"/>
              </w:rPr>
              <w:t>Інформація про відхилення тендерної пропозиції, у тому</w:t>
            </w:r>
            <w:r w:rsidR="006351F1" w:rsidRPr="00AC05BE">
              <w:rPr>
                <w:rFonts w:eastAsia="Times New Roman"/>
                <w:color w:val="000000"/>
                <w:sz w:val="24"/>
                <w:szCs w:val="24"/>
              </w:rPr>
              <w:t xml:space="preserve"> </w:t>
            </w:r>
            <w:r w:rsidRPr="00AC05BE">
              <w:rPr>
                <w:rFonts w:eastAsia="Times New Roman"/>
                <w:color w:val="000000"/>
                <w:sz w:val="24"/>
                <w:szCs w:val="24"/>
              </w:rPr>
              <w:t>числі підстави такого відхилення (з посиланням на відповідні</w:t>
            </w:r>
            <w:r w:rsidR="005777C7" w:rsidRPr="00AC05BE">
              <w:rPr>
                <w:rFonts w:eastAsia="Times New Roman"/>
                <w:color w:val="000000"/>
                <w:sz w:val="24"/>
                <w:szCs w:val="24"/>
              </w:rPr>
              <w:t xml:space="preserve"> </w:t>
            </w:r>
            <w:r w:rsidRPr="00AC05BE">
              <w:rPr>
                <w:rFonts w:eastAsia="Times New Roman"/>
                <w:color w:val="000000"/>
                <w:sz w:val="24"/>
                <w:szCs w:val="24"/>
              </w:rPr>
              <w:t>положення Особливостей та умови цієї Тендерної документації,</w:t>
            </w:r>
            <w:r w:rsidR="006351F1" w:rsidRPr="00AC05BE">
              <w:rPr>
                <w:rFonts w:eastAsia="Times New Roman"/>
                <w:color w:val="000000"/>
                <w:sz w:val="24"/>
                <w:szCs w:val="24"/>
              </w:rPr>
              <w:t xml:space="preserve"> </w:t>
            </w:r>
            <w:r w:rsidRPr="00AC05BE">
              <w:rPr>
                <w:rFonts w:eastAsia="Times New Roman"/>
                <w:color w:val="000000"/>
                <w:sz w:val="24"/>
                <w:szCs w:val="24"/>
              </w:rPr>
              <w:t>яким така тендерна пропозиція та/або учасник не відповідають,</w:t>
            </w:r>
            <w:r w:rsidR="006351F1" w:rsidRPr="00AC05BE">
              <w:rPr>
                <w:rFonts w:eastAsia="Times New Roman"/>
                <w:color w:val="000000"/>
                <w:sz w:val="24"/>
                <w:szCs w:val="24"/>
              </w:rPr>
              <w:t xml:space="preserve"> </w:t>
            </w:r>
            <w:r w:rsidRPr="00AC05BE">
              <w:rPr>
                <w:rFonts w:eastAsia="Times New Roman"/>
                <w:color w:val="000000"/>
                <w:sz w:val="24"/>
                <w:szCs w:val="24"/>
              </w:rPr>
              <w:t>із зазначенням, у чому саме полягає така невідповідність),</w:t>
            </w:r>
            <w:r w:rsidR="006351F1" w:rsidRPr="00AC05BE">
              <w:rPr>
                <w:rFonts w:eastAsia="Times New Roman"/>
                <w:color w:val="000000"/>
                <w:sz w:val="24"/>
                <w:szCs w:val="24"/>
              </w:rPr>
              <w:t xml:space="preserve"> </w:t>
            </w:r>
            <w:r w:rsidRPr="00AC05BE">
              <w:rPr>
                <w:rFonts w:eastAsia="Times New Roman"/>
                <w:color w:val="000000"/>
                <w:sz w:val="24"/>
                <w:szCs w:val="24"/>
              </w:rPr>
              <w:t>протягом одного дня з дня ухвалення рішення оприлюднюється в</w:t>
            </w:r>
            <w:r w:rsidR="006351F1" w:rsidRPr="00AC05BE">
              <w:rPr>
                <w:rFonts w:eastAsia="Times New Roman"/>
                <w:color w:val="000000"/>
                <w:sz w:val="24"/>
                <w:szCs w:val="24"/>
              </w:rPr>
              <w:t xml:space="preserve"> </w:t>
            </w:r>
            <w:r w:rsidRPr="00AC05BE">
              <w:rPr>
                <w:rFonts w:eastAsia="Times New Roman"/>
                <w:color w:val="000000"/>
                <w:sz w:val="24"/>
                <w:szCs w:val="24"/>
              </w:rPr>
              <w:t>електронній системі закупівель та автоматично надсилається</w:t>
            </w:r>
            <w:r w:rsidR="006351F1" w:rsidRPr="00AC05BE">
              <w:rPr>
                <w:rFonts w:eastAsia="Times New Roman"/>
                <w:color w:val="000000"/>
                <w:sz w:val="24"/>
                <w:szCs w:val="24"/>
              </w:rPr>
              <w:t xml:space="preserve"> </w:t>
            </w:r>
            <w:r w:rsidRPr="00AC05BE">
              <w:rPr>
                <w:rFonts w:eastAsia="Times New Roman"/>
                <w:color w:val="000000"/>
                <w:sz w:val="24"/>
                <w:szCs w:val="24"/>
              </w:rPr>
              <w:t>учаснику процедури закупівлі/переможцю процедури закупівлі,</w:t>
            </w:r>
            <w:r w:rsidR="006351F1" w:rsidRPr="00AC05BE">
              <w:rPr>
                <w:rFonts w:eastAsia="Times New Roman"/>
                <w:color w:val="000000"/>
                <w:sz w:val="24"/>
                <w:szCs w:val="24"/>
              </w:rPr>
              <w:t xml:space="preserve"> </w:t>
            </w:r>
            <w:r w:rsidRPr="00AC05BE">
              <w:rPr>
                <w:rFonts w:eastAsia="Times New Roman"/>
                <w:color w:val="000000"/>
                <w:sz w:val="24"/>
                <w:szCs w:val="24"/>
              </w:rPr>
              <w:t>тендерна пропозиція якого відхилена, через електронну систему</w:t>
            </w:r>
            <w:r w:rsidR="006351F1" w:rsidRPr="00AC05BE">
              <w:rPr>
                <w:rFonts w:eastAsia="Times New Roman"/>
                <w:color w:val="000000"/>
                <w:sz w:val="24"/>
                <w:szCs w:val="24"/>
              </w:rPr>
              <w:t xml:space="preserve"> </w:t>
            </w:r>
            <w:r w:rsidRPr="00AC05BE">
              <w:rPr>
                <w:rFonts w:eastAsia="Times New Roman"/>
                <w:color w:val="000000"/>
                <w:sz w:val="24"/>
                <w:szCs w:val="24"/>
              </w:rPr>
              <w:t>закупівель.</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firstLine="404"/>
              <w:jc w:val="center"/>
              <w:rPr>
                <w:sz w:val="26"/>
                <w:szCs w:val="26"/>
                <w:lang w:eastAsia="uk-UA"/>
              </w:rPr>
            </w:pPr>
            <w:r w:rsidRPr="00AC05BE">
              <w:rPr>
                <w:b/>
                <w:bCs/>
                <w:sz w:val="26"/>
                <w:szCs w:val="26"/>
                <w:bdr w:val="none" w:sz="0" w:space="0" w:color="auto" w:frame="1"/>
                <w:lang w:eastAsia="uk-UA"/>
              </w:rPr>
              <w:lastRenderedPageBreak/>
              <w:t>VІ. Результати т</w:t>
            </w:r>
            <w:r w:rsidR="007A0853" w:rsidRPr="00AC05BE">
              <w:rPr>
                <w:b/>
                <w:bCs/>
                <w:sz w:val="26"/>
                <w:szCs w:val="26"/>
                <w:bdr w:val="none" w:sz="0" w:space="0" w:color="auto" w:frame="1"/>
                <w:lang w:eastAsia="uk-UA"/>
              </w:rPr>
              <w:t>оргів</w:t>
            </w:r>
            <w:r w:rsidRPr="00AC05BE">
              <w:rPr>
                <w:b/>
                <w:bCs/>
                <w:sz w:val="26"/>
                <w:szCs w:val="26"/>
                <w:bdr w:val="none" w:sz="0" w:space="0" w:color="auto" w:frame="1"/>
                <w:lang w:eastAsia="uk-UA"/>
              </w:rPr>
              <w:t xml:space="preserve"> та укладання договору про закупівлю</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1.</w:t>
            </w:r>
            <w:r w:rsidR="00944C59" w:rsidRPr="00AC05BE">
              <w:rPr>
                <w:b/>
                <w:bCs/>
                <w:sz w:val="24"/>
                <w:szCs w:val="24"/>
                <w:lang w:eastAsia="uk-UA"/>
              </w:rPr>
              <w:t xml:space="preserve"> </w:t>
            </w:r>
            <w:r w:rsidRPr="00AC05BE">
              <w:rPr>
                <w:b/>
                <w:bCs/>
                <w:sz w:val="24"/>
                <w:szCs w:val="24"/>
                <w:lang w:eastAsia="uk-UA"/>
              </w:rPr>
              <w:t xml:space="preserve">Відміна </w:t>
            </w:r>
            <w:r w:rsidR="007A0853" w:rsidRPr="00AC05BE">
              <w:rPr>
                <w:b/>
                <w:bCs/>
                <w:sz w:val="24"/>
                <w:szCs w:val="24"/>
                <w:lang w:eastAsia="uk-UA"/>
              </w:rPr>
              <w:t>відкритих торгів</w:t>
            </w:r>
          </w:p>
        </w:tc>
        <w:tc>
          <w:tcPr>
            <w:tcW w:w="3484" w:type="pct"/>
            <w:tcBorders>
              <w:top w:val="single" w:sz="6" w:space="0" w:color="000000"/>
              <w:left w:val="single" w:sz="6" w:space="0" w:color="000000"/>
              <w:bottom w:val="single" w:sz="6" w:space="0" w:color="000000"/>
              <w:right w:val="single" w:sz="6" w:space="0" w:color="000000"/>
            </w:tcBorders>
          </w:tcPr>
          <w:p w:rsidR="005777C7" w:rsidRPr="00AC05BE" w:rsidRDefault="007A0853" w:rsidP="000A6760">
            <w:pPr>
              <w:spacing w:beforeLines="40" w:afterLines="40"/>
              <w:ind w:left="113" w:right="113" w:firstLine="404"/>
              <w:jc w:val="both"/>
              <w:rPr>
                <w:rFonts w:eastAsia="Times New Roman"/>
                <w:color w:val="000000"/>
                <w:sz w:val="24"/>
                <w:szCs w:val="24"/>
              </w:rPr>
            </w:pPr>
            <w:bookmarkStart w:id="3" w:name="n516"/>
            <w:bookmarkStart w:id="4" w:name="n517"/>
            <w:bookmarkStart w:id="5" w:name="n518"/>
            <w:bookmarkEnd w:id="3"/>
            <w:bookmarkEnd w:id="4"/>
            <w:bookmarkEnd w:id="5"/>
            <w:r w:rsidRPr="00AC05BE">
              <w:rPr>
                <w:rFonts w:eastAsia="Times New Roman"/>
                <w:color w:val="000000"/>
                <w:sz w:val="24"/>
                <w:szCs w:val="24"/>
              </w:rPr>
              <w:t>Замовник відміняє відкриті торги у разі:</w:t>
            </w:r>
            <w:r w:rsidR="005777C7" w:rsidRPr="00AC05BE">
              <w:rPr>
                <w:rFonts w:eastAsia="Times New Roman"/>
                <w:color w:val="000000"/>
                <w:sz w:val="24"/>
                <w:szCs w:val="24"/>
              </w:rPr>
              <w:t xml:space="preserve"> </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1) відсутності подальшої потреби в закупівлі товарів, робіт і послуг;</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2)</w:t>
            </w:r>
            <w:r w:rsidR="005777C7" w:rsidRPr="00AC05BE">
              <w:rPr>
                <w:rFonts w:eastAsia="Times New Roman"/>
                <w:color w:val="000000"/>
                <w:sz w:val="24"/>
                <w:szCs w:val="24"/>
              </w:rPr>
              <w:t xml:space="preserve"> </w:t>
            </w:r>
            <w:r w:rsidRPr="00AC05BE">
              <w:rPr>
                <w:rFonts w:eastAsia="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3)</w:t>
            </w:r>
            <w:r w:rsidR="005777C7" w:rsidRPr="00AC05BE">
              <w:rPr>
                <w:rFonts w:eastAsia="Times New Roman"/>
                <w:color w:val="000000"/>
                <w:sz w:val="24"/>
                <w:szCs w:val="24"/>
              </w:rPr>
              <w:t xml:space="preserve"> </w:t>
            </w:r>
            <w:r w:rsidRPr="00AC05BE">
              <w:rPr>
                <w:rFonts w:eastAsia="Times New Roman"/>
                <w:color w:val="000000"/>
                <w:sz w:val="24"/>
                <w:szCs w:val="24"/>
              </w:rPr>
              <w:t>скорочення обсягу видатків на здійснення закупівлі товарів, робіт чи послуг;</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4) коли здійснення закупівлі стало неможливим внаслідок дії обставин непереборної сили.</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 xml:space="preserve">Відкриті торги автоматично відміняються електронною </w:t>
            </w:r>
            <w:r w:rsidRPr="00AC05BE">
              <w:rPr>
                <w:rFonts w:eastAsia="Times New Roman"/>
                <w:color w:val="000000"/>
                <w:sz w:val="24"/>
                <w:szCs w:val="24"/>
              </w:rPr>
              <w:lastRenderedPageBreak/>
              <w:t>системою закупівель у разі:</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Відкриті торги можуть бути відмінено частково (за лотом).</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7A0853" w:rsidRPr="00AC05BE" w:rsidRDefault="007A0853" w:rsidP="000A6760">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74C4D" w:rsidRPr="00AC05BE" w:rsidRDefault="007A0853" w:rsidP="000A6760">
            <w:pPr>
              <w:spacing w:beforeLines="40" w:afterLines="40"/>
              <w:ind w:left="113" w:right="113" w:firstLine="404"/>
              <w:jc w:val="both"/>
              <w:rPr>
                <w:sz w:val="28"/>
                <w:szCs w:val="28"/>
                <w:lang w:eastAsia="uk-UA"/>
              </w:rPr>
            </w:pPr>
            <w:r w:rsidRPr="00AC05BE">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lastRenderedPageBreak/>
              <w:t>2.</w:t>
            </w:r>
            <w:r w:rsidR="00944C59" w:rsidRPr="00AC05BE">
              <w:rPr>
                <w:b/>
                <w:bCs/>
                <w:sz w:val="24"/>
                <w:szCs w:val="24"/>
                <w:lang w:eastAsia="uk-UA"/>
              </w:rPr>
              <w:t xml:space="preserve"> </w:t>
            </w:r>
            <w:r w:rsidRPr="00AC05BE">
              <w:rPr>
                <w:b/>
                <w:bCs/>
                <w:sz w:val="24"/>
                <w:szCs w:val="24"/>
                <w:lang w:eastAsia="uk-UA"/>
              </w:rPr>
              <w:t xml:space="preserve">Строк укладання договору </w:t>
            </w:r>
          </w:p>
        </w:tc>
        <w:tc>
          <w:tcPr>
            <w:tcW w:w="3484" w:type="pct"/>
            <w:tcBorders>
              <w:top w:val="single" w:sz="6" w:space="0" w:color="000000"/>
              <w:left w:val="single" w:sz="6" w:space="0" w:color="000000"/>
              <w:bottom w:val="single" w:sz="6" w:space="0" w:color="000000"/>
              <w:right w:val="single" w:sz="6" w:space="0" w:color="000000"/>
            </w:tcBorders>
          </w:tcPr>
          <w:p w:rsidR="00501E7B" w:rsidRPr="00AC05BE" w:rsidRDefault="00501E7B" w:rsidP="000A6760">
            <w:pPr>
              <w:pBdr>
                <w:top w:val="nil"/>
                <w:left w:val="nil"/>
                <w:bottom w:val="nil"/>
                <w:right w:val="nil"/>
                <w:between w:val="nil"/>
              </w:pBd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 xml:space="preserve">З метою забезпечення права на оскарження рішень замовника </w:t>
            </w:r>
            <w:r w:rsidR="001658B6" w:rsidRPr="00AC05BE">
              <w:rPr>
                <w:color w:val="000000"/>
                <w:sz w:val="24"/>
                <w:szCs w:val="24"/>
                <w:shd w:val="solid" w:color="FFFFFF" w:fill="FFFFFF"/>
                <w:lang w:eastAsia="en-US"/>
              </w:rPr>
              <w:t xml:space="preserve">до органу оскарження </w:t>
            </w:r>
            <w:r w:rsidRPr="00AC05BE">
              <w:rPr>
                <w:rFonts w:eastAsia="Times New Roman"/>
                <w:color w:val="000000"/>
                <w:sz w:val="24"/>
                <w:szCs w:val="24"/>
              </w:rPr>
              <w:t xml:space="preserve">договір про закупівлю не може бути укладено раніше ніж через </w:t>
            </w:r>
            <w:r w:rsidR="00433084">
              <w:rPr>
                <w:rFonts w:eastAsia="Times New Roman"/>
                <w:color w:val="000000"/>
                <w:sz w:val="24"/>
                <w:szCs w:val="24"/>
              </w:rPr>
              <w:t>5</w:t>
            </w:r>
            <w:r w:rsidR="005777C7" w:rsidRPr="00AC05BE">
              <w:rPr>
                <w:rFonts w:eastAsia="Times New Roman"/>
                <w:color w:val="000000"/>
                <w:sz w:val="24"/>
                <w:szCs w:val="24"/>
              </w:rPr>
              <w:t xml:space="preserve"> </w:t>
            </w:r>
            <w:r w:rsidRPr="00AC05BE">
              <w:rPr>
                <w:rFonts w:eastAsia="Times New Roman"/>
                <w:color w:val="000000"/>
                <w:sz w:val="24"/>
                <w:szCs w:val="24"/>
              </w:rPr>
              <w:t xml:space="preserve">днів з дати оприлюднення в електронній системі закупівель повідомлення про намір укласти договір про закупівлю. </w:t>
            </w:r>
          </w:p>
          <w:p w:rsidR="00501E7B" w:rsidRPr="00AC05BE" w:rsidRDefault="00501E7B" w:rsidP="000A6760">
            <w:pPr>
              <w:pBdr>
                <w:top w:val="nil"/>
                <w:left w:val="nil"/>
                <w:bottom w:val="nil"/>
                <w:right w:val="nil"/>
                <w:between w:val="nil"/>
              </w:pBd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658B6" w:rsidRPr="00AC05BE">
              <w:rPr>
                <w:rFonts w:eastAsia="Times New Roman"/>
                <w:color w:val="000000"/>
                <w:sz w:val="24"/>
                <w:szCs w:val="24"/>
              </w:rPr>
              <w:t>15</w:t>
            </w:r>
            <w:r w:rsidRPr="00AC05BE">
              <w:rPr>
                <w:rFonts w:eastAsia="Times New Roman"/>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B0587" w:rsidRPr="00AC05BE" w:rsidRDefault="00501E7B" w:rsidP="000A6760">
            <w:pPr>
              <w:pBdr>
                <w:top w:val="nil"/>
                <w:left w:val="nil"/>
                <w:bottom w:val="nil"/>
                <w:right w:val="nil"/>
                <w:between w:val="nil"/>
              </w:pBd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3.</w:t>
            </w:r>
            <w:r w:rsidR="00944C59" w:rsidRPr="00AC05BE">
              <w:rPr>
                <w:b/>
                <w:bCs/>
                <w:sz w:val="24"/>
                <w:szCs w:val="24"/>
                <w:lang w:eastAsia="uk-UA"/>
              </w:rPr>
              <w:t xml:space="preserve"> П</w:t>
            </w:r>
            <w:r w:rsidR="00681C2D" w:rsidRPr="00AC05BE">
              <w:rPr>
                <w:b/>
                <w:bCs/>
                <w:sz w:val="24"/>
                <w:szCs w:val="24"/>
                <w:lang w:eastAsia="uk-UA"/>
              </w:rPr>
              <w:t>роє</w:t>
            </w:r>
            <w:r w:rsidRPr="00AC05BE">
              <w:rPr>
                <w:b/>
                <w:bCs/>
                <w:sz w:val="24"/>
                <w:szCs w:val="24"/>
                <w:lang w:eastAsia="uk-UA"/>
              </w:rPr>
              <w:t xml:space="preserve">кт договору про закупівлю </w:t>
            </w:r>
          </w:p>
        </w:tc>
        <w:tc>
          <w:tcPr>
            <w:tcW w:w="3484" w:type="pct"/>
            <w:tcBorders>
              <w:top w:val="single" w:sz="6" w:space="0" w:color="000000"/>
              <w:left w:val="single" w:sz="6" w:space="0" w:color="000000"/>
              <w:bottom w:val="single" w:sz="6" w:space="0" w:color="000000"/>
              <w:right w:val="single" w:sz="6" w:space="0" w:color="000000"/>
            </w:tcBorders>
          </w:tcPr>
          <w:p w:rsidR="00681C2D" w:rsidRPr="00AC05BE" w:rsidRDefault="00681C2D" w:rsidP="000A6760">
            <w:pPr>
              <w:spacing w:beforeLines="40" w:afterLines="40"/>
              <w:ind w:left="113" w:right="113" w:firstLine="404"/>
              <w:jc w:val="both"/>
              <w:rPr>
                <w:color w:val="000000"/>
                <w:sz w:val="24"/>
                <w:szCs w:val="24"/>
                <w:lang w:eastAsia="en-US"/>
              </w:rPr>
            </w:pPr>
            <w:r w:rsidRPr="00AC05BE">
              <w:rPr>
                <w:color w:val="000000"/>
                <w:sz w:val="24"/>
                <w:szCs w:val="24"/>
                <w:lang w:eastAsia="en-US"/>
              </w:rPr>
              <w:t>Згідно з Додатком № 2 до тендерної документації.</w:t>
            </w:r>
          </w:p>
          <w:p w:rsidR="00681C2D" w:rsidRPr="00AC05BE" w:rsidRDefault="00681C2D" w:rsidP="000A6760">
            <w:pPr>
              <w:spacing w:beforeLines="40" w:afterLines="40"/>
              <w:ind w:left="113" w:right="113" w:firstLine="404"/>
              <w:jc w:val="both"/>
              <w:rPr>
                <w:color w:val="000000"/>
                <w:sz w:val="24"/>
                <w:szCs w:val="24"/>
                <w:lang w:eastAsia="en-US"/>
              </w:rPr>
            </w:pPr>
            <w:r w:rsidRPr="00AC05BE">
              <w:rPr>
                <w:color w:val="000000"/>
                <w:sz w:val="24"/>
                <w:szCs w:val="24"/>
                <w:lang w:eastAsia="en-US"/>
              </w:rPr>
              <w:t>Переможець процедури закупівлі під час укладення договору про закупівлю повинен надати:</w:t>
            </w:r>
          </w:p>
          <w:p w:rsidR="00681C2D" w:rsidRPr="00AC05BE" w:rsidRDefault="00681C2D" w:rsidP="000A6760">
            <w:pPr>
              <w:spacing w:beforeLines="40" w:afterLines="40"/>
              <w:ind w:left="113" w:right="113" w:firstLine="404"/>
              <w:jc w:val="both"/>
              <w:rPr>
                <w:color w:val="000000"/>
                <w:sz w:val="24"/>
                <w:szCs w:val="24"/>
                <w:lang w:eastAsia="en-US"/>
              </w:rPr>
            </w:pPr>
            <w:r w:rsidRPr="00AC05BE">
              <w:rPr>
                <w:color w:val="000000"/>
                <w:sz w:val="24"/>
                <w:szCs w:val="24"/>
                <w:lang w:eastAsia="en-US"/>
              </w:rPr>
              <w:t>1) відповідну інформацію про право підписання договору про закупівлю;</w:t>
            </w:r>
          </w:p>
          <w:p w:rsidR="00681C2D" w:rsidRPr="00AC05BE" w:rsidRDefault="00681C2D" w:rsidP="000A6760">
            <w:pPr>
              <w:spacing w:beforeLines="40" w:afterLines="40"/>
              <w:ind w:left="113" w:right="113" w:firstLine="404"/>
              <w:jc w:val="both"/>
              <w:rPr>
                <w:color w:val="000000"/>
                <w:sz w:val="24"/>
                <w:szCs w:val="24"/>
                <w:lang w:eastAsia="en-US"/>
              </w:rPr>
            </w:pPr>
            <w:r w:rsidRPr="00AC05BE">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7A1" w:rsidRPr="00AC05BE" w:rsidRDefault="00681C2D" w:rsidP="000A6760">
            <w:pPr>
              <w:spacing w:beforeLines="40" w:afterLines="40"/>
              <w:ind w:left="113" w:right="113" w:firstLine="404"/>
              <w:jc w:val="both"/>
              <w:rPr>
                <w:sz w:val="24"/>
                <w:szCs w:val="24"/>
                <w:lang w:eastAsia="uk-UA"/>
              </w:rPr>
            </w:pPr>
            <w:r w:rsidRPr="00AC05BE">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 xml:space="preserve">4. Істотні умови, що обов’язково </w:t>
            </w:r>
            <w:r w:rsidRPr="00AC05BE">
              <w:rPr>
                <w:b/>
                <w:bCs/>
                <w:sz w:val="24"/>
                <w:szCs w:val="24"/>
                <w:lang w:eastAsia="uk-UA"/>
              </w:rPr>
              <w:lastRenderedPageBreak/>
              <w:t>включаються до договору про закупівлю</w:t>
            </w:r>
          </w:p>
        </w:tc>
        <w:tc>
          <w:tcPr>
            <w:tcW w:w="3484" w:type="pct"/>
            <w:tcBorders>
              <w:top w:val="single" w:sz="6" w:space="0" w:color="000000"/>
              <w:left w:val="single" w:sz="6" w:space="0" w:color="000000"/>
              <w:bottom w:val="single" w:sz="6" w:space="0" w:color="000000"/>
              <w:right w:val="single" w:sz="6" w:space="0" w:color="000000"/>
            </w:tcBorders>
          </w:tcPr>
          <w:p w:rsidR="00501E7B" w:rsidRPr="00AC05BE" w:rsidRDefault="003B33E4" w:rsidP="000A6760">
            <w:pPr>
              <w:spacing w:beforeLines="40" w:afterLines="40"/>
              <w:ind w:left="113" w:right="113" w:firstLine="404"/>
              <w:jc w:val="both"/>
              <w:rPr>
                <w:sz w:val="24"/>
                <w:szCs w:val="24"/>
              </w:rPr>
            </w:pPr>
            <w:r w:rsidRPr="00AC05BE">
              <w:rPr>
                <w:color w:val="000000"/>
                <w:sz w:val="24"/>
                <w:szCs w:val="24"/>
                <w:lang w:eastAsia="en-US"/>
              </w:rPr>
              <w:lastRenderedPageBreak/>
              <w:t xml:space="preserve">Договір про закупівлю за результатами проведеної закупівлі згідно з пунктами 10 і 13 цих особливостей укладається </w:t>
            </w:r>
            <w:r w:rsidRPr="00AC05BE">
              <w:rPr>
                <w:color w:val="000000"/>
                <w:sz w:val="24"/>
                <w:szCs w:val="24"/>
                <w:lang w:eastAsia="en-US"/>
              </w:rPr>
              <w:lastRenderedPageBreak/>
              <w:t>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B504F2" w:rsidRPr="00AC05BE">
              <w:rPr>
                <w:sz w:val="24"/>
                <w:szCs w:val="24"/>
              </w:rPr>
              <w:t xml:space="preserve"> Постанов</w:t>
            </w:r>
            <w:r w:rsidRPr="00AC05BE">
              <w:rPr>
                <w:sz w:val="24"/>
                <w:szCs w:val="24"/>
              </w:rPr>
              <w:t>и</w:t>
            </w:r>
            <w:r w:rsidR="00315750" w:rsidRPr="00AC05BE">
              <w:rPr>
                <w:sz w:val="24"/>
                <w:szCs w:val="24"/>
              </w:rPr>
              <w:t>.</w:t>
            </w:r>
          </w:p>
          <w:p w:rsidR="003B33E4" w:rsidRPr="00AC05BE" w:rsidRDefault="003B33E4" w:rsidP="003B33E4">
            <w:pPr>
              <w:ind w:left="163" w:right="97" w:firstLine="374"/>
              <w:jc w:val="both"/>
              <w:rPr>
                <w:rFonts w:eastAsia="Times New Roman"/>
                <w:color w:val="000000"/>
                <w:sz w:val="24"/>
                <w:szCs w:val="24"/>
              </w:rPr>
            </w:pPr>
            <w:r w:rsidRPr="00AC05BE">
              <w:rPr>
                <w:color w:val="000000"/>
                <w:sz w:val="24"/>
                <w:szCs w:val="24"/>
                <w:lang w:eastAsia="en-US"/>
              </w:rPr>
              <w:t xml:space="preserve">Умови договору про закупівлю не повинні відрізнятися від змісту тендерної пропозиції за </w:t>
            </w:r>
            <w:r w:rsidRPr="00AC05BE">
              <w:rPr>
                <w:rFonts w:eastAsia="Times New Roman"/>
                <w:color w:val="000000"/>
                <w:sz w:val="24"/>
                <w:szCs w:val="24"/>
              </w:rPr>
              <w:t xml:space="preserve">результатами електронного аукціону переможця процедури закупівлі, крім випадків: </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 xml:space="preserve">визначення грошового еквівалента зобов’язання в іноземній валюті; </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04F2" w:rsidRPr="00AC05BE" w:rsidRDefault="003B33E4" w:rsidP="003B33E4">
            <w:pPr>
              <w:pBdr>
                <w:top w:val="none" w:sz="0" w:space="0" w:color="000000"/>
                <w:left w:val="none" w:sz="0" w:space="0" w:color="000000"/>
                <w:bottom w:val="none" w:sz="0" w:space="0" w:color="000000"/>
                <w:right w:val="none" w:sz="0" w:space="0" w:color="000000"/>
              </w:pBdr>
              <w:ind w:left="163" w:right="97" w:firstLine="374"/>
              <w:jc w:val="both"/>
              <w:rPr>
                <w:rFonts w:eastAsia="Times New Roman"/>
                <w:color w:val="000000"/>
                <w:sz w:val="24"/>
                <w:szCs w:val="24"/>
              </w:rPr>
            </w:pPr>
            <w:r w:rsidRPr="00AC05BE">
              <w:rPr>
                <w:rFonts w:eastAsia="Times New Roman"/>
                <w:color w:val="000000"/>
                <w:sz w:val="24"/>
                <w:szCs w:val="24"/>
              </w:rPr>
              <w:t>перерахунку ціни та обсягів товарів за результатами електронного аукціону</w:t>
            </w:r>
            <w:r w:rsidRPr="00AC05BE">
              <w:rPr>
                <w:color w:val="000000"/>
                <w:sz w:val="24"/>
                <w:szCs w:val="24"/>
                <w:lang w:eastAsia="en-US"/>
              </w:rPr>
              <w:t xml:space="preserve"> в бік зменшення за умови необхідності приведення обсягів товарів до кратності упаковки.</w:t>
            </w:r>
          </w:p>
          <w:p w:rsidR="00315750" w:rsidRPr="00AC05BE" w:rsidRDefault="00315750" w:rsidP="00315750">
            <w:pPr>
              <w:pBdr>
                <w:top w:val="none" w:sz="0" w:space="0" w:color="000000"/>
                <w:left w:val="none" w:sz="0" w:space="0" w:color="000000"/>
                <w:bottom w:val="none" w:sz="0" w:space="0" w:color="000000"/>
                <w:right w:val="none" w:sz="0" w:space="0" w:color="000000"/>
              </w:pBdr>
              <w:ind w:left="163" w:right="97" w:firstLine="374"/>
              <w:jc w:val="both"/>
              <w:rPr>
                <w:rFonts w:eastAsia="Times New Roman"/>
                <w:color w:val="000000"/>
                <w:sz w:val="24"/>
                <w:szCs w:val="24"/>
              </w:rPr>
            </w:pPr>
            <w:r w:rsidRPr="00AC05BE">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5750" w:rsidRPr="00AC05BE" w:rsidRDefault="00315750" w:rsidP="00315750">
            <w:pPr>
              <w:pBdr>
                <w:top w:val="none" w:sz="0" w:space="0" w:color="000000"/>
                <w:left w:val="none" w:sz="0" w:space="0" w:color="000000"/>
                <w:bottom w:val="none" w:sz="0" w:space="0" w:color="000000"/>
                <w:right w:val="none" w:sz="0" w:space="0" w:color="000000"/>
              </w:pBdr>
              <w:ind w:left="163" w:right="97" w:firstLine="374"/>
              <w:jc w:val="both"/>
              <w:rPr>
                <w:rFonts w:eastAsia="Times New Roman"/>
                <w:color w:val="000000"/>
                <w:sz w:val="24"/>
                <w:szCs w:val="24"/>
              </w:rPr>
            </w:pPr>
            <w:bookmarkStart w:id="6" w:name="n1040"/>
            <w:bookmarkEnd w:id="6"/>
            <w:r w:rsidRPr="00AC05BE">
              <w:rPr>
                <w:rFonts w:eastAsia="Times New Roman"/>
                <w:color w:val="000000"/>
                <w:sz w:val="24"/>
                <w:szCs w:val="24"/>
              </w:rPr>
              <w:t>1) зменшення обсягів закупівлі, зокрема з урахуванням фактичного обсягу видатків замовника;</w:t>
            </w:r>
          </w:p>
          <w:p w:rsidR="003B33E4" w:rsidRPr="00AC05BE" w:rsidRDefault="003B33E4" w:rsidP="003B33E4">
            <w:pPr>
              <w:ind w:left="163" w:right="97" w:firstLine="374"/>
              <w:jc w:val="both"/>
              <w:rPr>
                <w:rFonts w:eastAsia="Times New Roman"/>
                <w:color w:val="000000"/>
                <w:sz w:val="24"/>
                <w:szCs w:val="24"/>
              </w:rPr>
            </w:pPr>
            <w:bookmarkStart w:id="7" w:name="n1041"/>
            <w:bookmarkEnd w:id="7"/>
            <w:r w:rsidRPr="00AC05BE">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681C2D" w:rsidRPr="00AC05BE">
              <w:rPr>
                <w:rFonts w:eastAsia="Times New Roman"/>
                <w:color w:val="000000"/>
                <w:sz w:val="24"/>
                <w:szCs w:val="24"/>
              </w:rPr>
              <w:t xml:space="preserve">«на добу </w:t>
            </w:r>
            <w:r w:rsidR="00681C2D" w:rsidRPr="00AC05BE">
              <w:rPr>
                <w:rFonts w:eastAsia="Times New Roman"/>
                <w:color w:val="000000"/>
                <w:sz w:val="24"/>
                <w:szCs w:val="24"/>
              </w:rPr>
              <w:lastRenderedPageBreak/>
              <w:t>наперед»</w:t>
            </w:r>
            <w:r w:rsidRPr="00AC05BE">
              <w:rPr>
                <w:rFonts w:eastAsia="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B33E4" w:rsidRPr="00AC05BE" w:rsidRDefault="003B33E4" w:rsidP="00681C2D">
            <w:pPr>
              <w:pBdr>
                <w:top w:val="none" w:sz="0" w:space="0" w:color="000000"/>
                <w:left w:val="none" w:sz="0" w:space="0" w:color="000000"/>
                <w:bottom w:val="none" w:sz="0" w:space="0" w:color="000000"/>
                <w:right w:val="none" w:sz="0" w:space="0" w:color="000000"/>
              </w:pBdr>
              <w:ind w:left="163" w:right="97" w:firstLine="374"/>
              <w:jc w:val="both"/>
              <w:rPr>
                <w:sz w:val="24"/>
                <w:szCs w:val="24"/>
              </w:rPr>
            </w:pPr>
            <w:r w:rsidRPr="00AC05BE">
              <w:rPr>
                <w:rFonts w:eastAsia="Times New Roman"/>
                <w:color w:val="000000"/>
                <w:sz w:val="24"/>
                <w:szCs w:val="24"/>
              </w:rPr>
              <w:t>8) зміни умов</w:t>
            </w:r>
            <w:r w:rsidRPr="00AC05BE">
              <w:rPr>
                <w:color w:val="000000"/>
                <w:sz w:val="24"/>
                <w:szCs w:val="24"/>
                <w:lang w:eastAsia="en-US"/>
              </w:rPr>
              <w:t xml:space="preserve"> у зв’язку із застосуванням положень частини шостої статті 41 Закону.</w:t>
            </w:r>
            <w:bookmarkStart w:id="8" w:name="n1047"/>
            <w:bookmarkStart w:id="9" w:name="n577"/>
            <w:bookmarkEnd w:id="8"/>
            <w:bookmarkEnd w:id="9"/>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lastRenderedPageBreak/>
              <w:t>5.</w:t>
            </w:r>
            <w:r w:rsidR="00944C59" w:rsidRPr="00AC05BE">
              <w:rPr>
                <w:b/>
                <w:bCs/>
                <w:sz w:val="24"/>
                <w:szCs w:val="24"/>
                <w:lang w:eastAsia="uk-UA"/>
              </w:rPr>
              <w:t xml:space="preserve"> </w:t>
            </w:r>
            <w:r w:rsidRPr="00AC05BE">
              <w:rPr>
                <w:b/>
                <w:bCs/>
                <w:sz w:val="24"/>
                <w:szCs w:val="24"/>
                <w:lang w:eastAsia="uk-UA"/>
              </w:rPr>
              <w:t>Дії замовника при відмові переможця торгів підписати договір про закупівлю</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681C2D" w:rsidP="000A6760">
            <w:pPr>
              <w:spacing w:beforeLines="40" w:afterLines="40"/>
              <w:ind w:left="113" w:right="113" w:firstLine="404"/>
              <w:jc w:val="both"/>
            </w:pPr>
            <w:r w:rsidRPr="00AC05BE">
              <w:rPr>
                <w:sz w:val="24"/>
                <w:szCs w:val="24"/>
              </w:rPr>
              <w:t>У разі настання обставин, передбачених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A07A1" w:rsidRPr="00AC05BE" w:rsidTr="00834DA8">
        <w:trPr>
          <w:trHeight w:val="487"/>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rPr>
                <w:b/>
                <w:bCs/>
                <w:sz w:val="24"/>
                <w:szCs w:val="24"/>
                <w:lang w:eastAsia="uk-UA"/>
              </w:rPr>
            </w:pPr>
            <w:r w:rsidRPr="00AC05BE">
              <w:rPr>
                <w:b/>
                <w:bCs/>
                <w:sz w:val="24"/>
                <w:szCs w:val="24"/>
                <w:lang w:eastAsia="uk-UA"/>
              </w:rPr>
              <w:t>6. Забезпечення виконання договору про закупівлю</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0A6760">
            <w:pPr>
              <w:spacing w:beforeLines="40" w:afterLines="40"/>
              <w:ind w:left="113" w:right="113" w:firstLine="404"/>
              <w:jc w:val="both"/>
              <w:rPr>
                <w:sz w:val="24"/>
                <w:szCs w:val="24"/>
              </w:rPr>
            </w:pPr>
            <w:r w:rsidRPr="00AC05BE">
              <w:rPr>
                <w:sz w:val="24"/>
                <w:szCs w:val="24"/>
              </w:rPr>
              <w:t>Не вимагається</w:t>
            </w:r>
          </w:p>
        </w:tc>
      </w:tr>
    </w:tbl>
    <w:p w:rsidR="003A07A1" w:rsidRPr="00296BF5" w:rsidRDefault="003A07A1" w:rsidP="00296BF5">
      <w:pPr>
        <w:ind w:right="-25"/>
        <w:rPr>
          <w:b/>
          <w:bCs/>
          <w:color w:val="000000"/>
          <w:sz w:val="24"/>
          <w:szCs w:val="24"/>
        </w:rPr>
      </w:pPr>
    </w:p>
    <w:p w:rsidR="00296BF5" w:rsidRPr="00296BF5" w:rsidRDefault="00296BF5" w:rsidP="00296BF5">
      <w:pPr>
        <w:ind w:right="-25"/>
        <w:rPr>
          <w:b/>
          <w:bCs/>
          <w:color w:val="000000"/>
          <w:sz w:val="24"/>
          <w:szCs w:val="24"/>
        </w:rPr>
      </w:pPr>
    </w:p>
    <w:p w:rsidR="00F352B9" w:rsidRDefault="00F352B9" w:rsidP="00296BF5">
      <w:pPr>
        <w:widowControl w:val="0"/>
        <w:spacing w:after="120"/>
        <w:ind w:firstLine="567"/>
        <w:contextualSpacing/>
        <w:jc w:val="both"/>
        <w:rPr>
          <w:sz w:val="24"/>
          <w:szCs w:val="24"/>
        </w:rPr>
      </w:pPr>
      <w:r w:rsidRPr="00F352B9">
        <w:rPr>
          <w:sz w:val="24"/>
          <w:szCs w:val="24"/>
        </w:rPr>
        <w:t>Додатки, які є невід’ємною частиною Тендерної документації подані Замовником окремими файлами:</w:t>
      </w:r>
    </w:p>
    <w:p w:rsidR="00296BF5" w:rsidRDefault="00296BF5" w:rsidP="002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4"/>
          <w:szCs w:val="24"/>
        </w:rPr>
      </w:pPr>
    </w:p>
    <w:p w:rsidR="00F352B9" w:rsidRDefault="00F352B9" w:rsidP="00296BF5">
      <w:pPr>
        <w:widowControl w:val="0"/>
        <w:spacing w:after="120"/>
        <w:contextualSpacing/>
        <w:jc w:val="both"/>
        <w:rPr>
          <w:sz w:val="24"/>
          <w:szCs w:val="24"/>
        </w:rPr>
      </w:pPr>
      <w:r w:rsidRPr="00F352B9">
        <w:rPr>
          <w:sz w:val="24"/>
          <w:szCs w:val="24"/>
        </w:rPr>
        <w:t xml:space="preserve">Додаток 1 – </w:t>
      </w:r>
      <w:r w:rsidR="00296BF5" w:rsidRPr="00296BF5">
        <w:rPr>
          <w:sz w:val="24"/>
          <w:szCs w:val="24"/>
        </w:rPr>
        <w:t>Інформація про необхідні технічні, якісні та кількісні характеристики предмету закупівлі</w:t>
      </w:r>
      <w:r w:rsidR="00D03919">
        <w:rPr>
          <w:sz w:val="24"/>
          <w:szCs w:val="24"/>
        </w:rPr>
        <w:t xml:space="preserve"> </w:t>
      </w:r>
      <w:r w:rsidR="00D03919" w:rsidRPr="00F352B9">
        <w:rPr>
          <w:sz w:val="24"/>
          <w:szCs w:val="24"/>
        </w:rPr>
        <w:t>(</w:t>
      </w:r>
      <w:r w:rsidR="00D03919">
        <w:rPr>
          <w:sz w:val="24"/>
          <w:szCs w:val="24"/>
        </w:rPr>
        <w:t>в</w:t>
      </w:r>
      <w:r w:rsidR="00D03919" w:rsidRPr="00F352B9">
        <w:rPr>
          <w:sz w:val="24"/>
          <w:szCs w:val="24"/>
        </w:rPr>
        <w:t>икладено в окремому файлі)</w:t>
      </w:r>
      <w:r w:rsidRPr="00F352B9">
        <w:rPr>
          <w:sz w:val="24"/>
          <w:szCs w:val="24"/>
        </w:rPr>
        <w:t>;</w:t>
      </w:r>
    </w:p>
    <w:p w:rsidR="00296BF5" w:rsidRPr="00F352B9" w:rsidRDefault="00296BF5" w:rsidP="00296BF5">
      <w:pPr>
        <w:widowControl w:val="0"/>
        <w:spacing w:after="120"/>
        <w:contextualSpacing/>
        <w:jc w:val="both"/>
        <w:rPr>
          <w:sz w:val="24"/>
          <w:szCs w:val="24"/>
        </w:rPr>
      </w:pPr>
    </w:p>
    <w:p w:rsidR="00F352B9" w:rsidRDefault="00F352B9" w:rsidP="00296BF5">
      <w:pPr>
        <w:widowControl w:val="0"/>
        <w:spacing w:after="120"/>
        <w:contextualSpacing/>
        <w:jc w:val="both"/>
        <w:rPr>
          <w:sz w:val="24"/>
          <w:szCs w:val="24"/>
        </w:rPr>
      </w:pPr>
      <w:r w:rsidRPr="00F352B9">
        <w:rPr>
          <w:sz w:val="24"/>
          <w:szCs w:val="24"/>
        </w:rPr>
        <w:t xml:space="preserve">Додаток 2 – </w:t>
      </w:r>
      <w:r w:rsidR="00296BF5" w:rsidRPr="00F352B9">
        <w:rPr>
          <w:sz w:val="24"/>
          <w:szCs w:val="24"/>
        </w:rPr>
        <w:t>Проєкт договору (</w:t>
      </w:r>
      <w:r w:rsidR="00296BF5">
        <w:rPr>
          <w:sz w:val="24"/>
          <w:szCs w:val="24"/>
        </w:rPr>
        <w:t>в</w:t>
      </w:r>
      <w:r w:rsidR="00296BF5" w:rsidRPr="00F352B9">
        <w:rPr>
          <w:sz w:val="24"/>
          <w:szCs w:val="24"/>
        </w:rPr>
        <w:t>икладено в окремому файлі);</w:t>
      </w:r>
    </w:p>
    <w:p w:rsidR="00296BF5" w:rsidRPr="00F352B9" w:rsidRDefault="00296BF5" w:rsidP="00296BF5">
      <w:pPr>
        <w:widowControl w:val="0"/>
        <w:spacing w:after="120"/>
        <w:contextualSpacing/>
        <w:jc w:val="both"/>
        <w:rPr>
          <w:sz w:val="24"/>
          <w:szCs w:val="24"/>
        </w:rPr>
      </w:pPr>
    </w:p>
    <w:p w:rsidR="00F352B9" w:rsidRPr="00F352B9" w:rsidRDefault="00F352B9" w:rsidP="00296BF5">
      <w:pPr>
        <w:widowControl w:val="0"/>
        <w:spacing w:after="120"/>
        <w:contextualSpacing/>
        <w:jc w:val="both"/>
        <w:rPr>
          <w:sz w:val="24"/>
          <w:szCs w:val="24"/>
        </w:rPr>
      </w:pPr>
      <w:r w:rsidRPr="00F352B9">
        <w:rPr>
          <w:sz w:val="24"/>
          <w:szCs w:val="24"/>
        </w:rPr>
        <w:t xml:space="preserve">Додаток 3 – </w:t>
      </w:r>
      <w:r w:rsidR="003516DB">
        <w:rPr>
          <w:sz w:val="24"/>
          <w:szCs w:val="24"/>
        </w:rPr>
        <w:t>Форма т</w:t>
      </w:r>
      <w:r w:rsidR="00296BF5" w:rsidRPr="00F352B9">
        <w:rPr>
          <w:sz w:val="24"/>
          <w:szCs w:val="24"/>
        </w:rPr>
        <w:t>ендерн</w:t>
      </w:r>
      <w:r w:rsidR="003516DB">
        <w:rPr>
          <w:sz w:val="24"/>
          <w:szCs w:val="24"/>
        </w:rPr>
        <w:t>ої</w:t>
      </w:r>
      <w:r w:rsidR="00296BF5" w:rsidRPr="00F352B9">
        <w:rPr>
          <w:sz w:val="24"/>
          <w:szCs w:val="24"/>
        </w:rPr>
        <w:t xml:space="preserve"> пропозиці</w:t>
      </w:r>
      <w:r w:rsidR="003516DB">
        <w:rPr>
          <w:sz w:val="24"/>
          <w:szCs w:val="24"/>
        </w:rPr>
        <w:t>ї</w:t>
      </w:r>
      <w:r w:rsidR="00296BF5" w:rsidRPr="00F352B9">
        <w:rPr>
          <w:sz w:val="24"/>
          <w:szCs w:val="24"/>
        </w:rPr>
        <w:t xml:space="preserve"> (</w:t>
      </w:r>
      <w:r w:rsidR="00296BF5">
        <w:rPr>
          <w:sz w:val="24"/>
          <w:szCs w:val="24"/>
        </w:rPr>
        <w:t>в</w:t>
      </w:r>
      <w:r w:rsidR="00296BF5" w:rsidRPr="00F352B9">
        <w:rPr>
          <w:sz w:val="24"/>
          <w:szCs w:val="24"/>
        </w:rPr>
        <w:t>икладено в окремому файлі)</w:t>
      </w:r>
      <w:r w:rsidR="00296BF5">
        <w:rPr>
          <w:sz w:val="24"/>
          <w:szCs w:val="24"/>
        </w:rPr>
        <w:t>.</w:t>
      </w:r>
    </w:p>
    <w:p w:rsidR="00F352B9" w:rsidRDefault="00F352B9" w:rsidP="00296BF5">
      <w:pPr>
        <w:spacing w:after="120"/>
        <w:rPr>
          <w:rFonts w:ascii="Arial" w:hAnsi="Arial" w:cs="Arial"/>
        </w:rPr>
      </w:pPr>
    </w:p>
    <w:sectPr w:rsidR="00F352B9" w:rsidSect="00490D8A">
      <w:headerReference w:type="default" r:id="rId11"/>
      <w:pgSz w:w="11906" w:h="16838" w:code="9"/>
      <w:pgMar w:top="709" w:right="566" w:bottom="426"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F5" w:rsidRDefault="009B5AF5">
      <w:r>
        <w:separator/>
      </w:r>
    </w:p>
  </w:endnote>
  <w:endnote w:type="continuationSeparator" w:id="1">
    <w:p w:rsidR="009B5AF5" w:rsidRDefault="009B5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F5" w:rsidRDefault="009B5AF5">
      <w:r>
        <w:separator/>
      </w:r>
    </w:p>
  </w:footnote>
  <w:footnote w:type="continuationSeparator" w:id="1">
    <w:p w:rsidR="009B5AF5" w:rsidRDefault="009B5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8A" w:rsidRPr="00F12B88" w:rsidRDefault="00756D8C" w:rsidP="0001492B">
    <w:pPr>
      <w:pStyle w:val="a7"/>
      <w:framePr w:wrap="auto" w:vAnchor="text" w:hAnchor="margin" w:xAlign="center" w:y="1"/>
      <w:rPr>
        <w:rStyle w:val="a9"/>
        <w:color w:val="333333"/>
      </w:rPr>
    </w:pPr>
    <w:r w:rsidRPr="00F12B88">
      <w:rPr>
        <w:rStyle w:val="a9"/>
        <w:color w:val="333333"/>
      </w:rPr>
      <w:fldChar w:fldCharType="begin"/>
    </w:r>
    <w:r w:rsidR="00490D8A" w:rsidRPr="00F12B88">
      <w:rPr>
        <w:rStyle w:val="a9"/>
        <w:color w:val="333333"/>
      </w:rPr>
      <w:instrText xml:space="preserve">PAGE  </w:instrText>
    </w:r>
    <w:r w:rsidRPr="00F12B88">
      <w:rPr>
        <w:rStyle w:val="a9"/>
        <w:color w:val="333333"/>
      </w:rPr>
      <w:fldChar w:fldCharType="separate"/>
    </w:r>
    <w:r w:rsidR="000A6760">
      <w:rPr>
        <w:rStyle w:val="a9"/>
        <w:noProof/>
        <w:color w:val="333333"/>
      </w:rPr>
      <w:t>16</w:t>
    </w:r>
    <w:r w:rsidRPr="00F12B88">
      <w:rPr>
        <w:rStyle w:val="a9"/>
        <w:color w:val="333333"/>
      </w:rPr>
      <w:fldChar w:fldCharType="end"/>
    </w:r>
  </w:p>
  <w:p w:rsidR="00490D8A" w:rsidRDefault="00490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1">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9D788B"/>
    <w:multiLevelType w:val="hybridMultilevel"/>
    <w:tmpl w:val="A92687C8"/>
    <w:lvl w:ilvl="0" w:tplc="9796D0BE">
      <w:start w:val="1"/>
      <w:numFmt w:val="decimal"/>
      <w:lvlText w:val="%1."/>
      <w:lvlJc w:val="left"/>
      <w:pPr>
        <w:ind w:left="360" w:hanging="360"/>
      </w:pPr>
      <w:rPr>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7">
    <w:nsid w:val="170432F9"/>
    <w:multiLevelType w:val="multilevel"/>
    <w:tmpl w:val="811EF2EC"/>
    <w:lvl w:ilvl="0">
      <w:start w:val="1"/>
      <w:numFmt w:val="decimal"/>
      <w:lvlText w:val="%1."/>
      <w:lvlJc w:val="left"/>
      <w:pPr>
        <w:tabs>
          <w:tab w:val="num" w:pos="360"/>
        </w:tabs>
        <w:ind w:left="360" w:hanging="360"/>
      </w:pPr>
      <w:rPr>
        <w:rFonts w:cs="Times New Roman"/>
        <w:b w:val="0"/>
        <w:bCs w:val="0"/>
        <w:i w:val="0"/>
        <w:iCs w:val="0"/>
        <w:sz w:val="26"/>
        <w:szCs w:val="28"/>
        <w:lang w:val="uk-UA"/>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0">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7">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522D52C6"/>
    <w:multiLevelType w:val="hybridMultilevel"/>
    <w:tmpl w:val="3E884950"/>
    <w:lvl w:ilvl="0" w:tplc="07A46C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6">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27">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29">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1">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4D17DC3"/>
    <w:multiLevelType w:val="multilevel"/>
    <w:tmpl w:val="01B4A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62D6359"/>
    <w:multiLevelType w:val="multilevel"/>
    <w:tmpl w:val="45288E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0"/>
  </w:num>
  <w:num w:numId="2">
    <w:abstractNumId w:val="4"/>
  </w:num>
  <w:num w:numId="3">
    <w:abstractNumId w:val="14"/>
  </w:num>
  <w:num w:numId="4">
    <w:abstractNumId w:val="31"/>
  </w:num>
  <w:num w:numId="5">
    <w:abstractNumId w:val="34"/>
  </w:num>
  <w:num w:numId="6">
    <w:abstractNumId w:val="35"/>
  </w:num>
  <w:num w:numId="7">
    <w:abstractNumId w:val="37"/>
  </w:num>
  <w:num w:numId="8">
    <w:abstractNumId w:val="2"/>
  </w:num>
  <w:num w:numId="9">
    <w:abstractNumId w:val="27"/>
  </w:num>
  <w:num w:numId="10">
    <w:abstractNumId w:val="8"/>
  </w:num>
  <w:num w:numId="11">
    <w:abstractNumId w:val="28"/>
  </w:num>
  <w:num w:numId="12">
    <w:abstractNumId w:val="19"/>
  </w:num>
  <w:num w:numId="13">
    <w:abstractNumId w:val="13"/>
  </w:num>
  <w:num w:numId="14">
    <w:abstractNumId w:val="12"/>
  </w:num>
  <w:num w:numId="15">
    <w:abstractNumId w:val="21"/>
  </w:num>
  <w:num w:numId="16">
    <w:abstractNumId w:val="20"/>
  </w:num>
  <w:num w:numId="17">
    <w:abstractNumId w:val="5"/>
  </w:num>
  <w:num w:numId="18">
    <w:abstractNumId w:val="38"/>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6"/>
  </w:num>
  <w:num w:numId="25">
    <w:abstractNumId w:val="0"/>
  </w:num>
  <w:num w:numId="26">
    <w:abstractNumId w:val="11"/>
  </w:num>
  <w:num w:numId="27">
    <w:abstractNumId w:val="17"/>
  </w:num>
  <w:num w:numId="28">
    <w:abstractNumId w:val="16"/>
  </w:num>
  <w:num w:numId="29">
    <w:abstractNumId w:val="15"/>
  </w:num>
  <w:num w:numId="30">
    <w:abstractNumId w:val="33"/>
  </w:num>
  <w:num w:numId="31">
    <w:abstractNumId w:val="10"/>
  </w:num>
  <w:num w:numId="32">
    <w:abstractNumId w:val="25"/>
  </w:num>
  <w:num w:numId="33">
    <w:abstractNumId w:val="26"/>
  </w:num>
  <w:num w:numId="34">
    <w:abstractNumId w:val="29"/>
  </w:num>
  <w:num w:numId="35">
    <w:abstractNumId w:val="22"/>
  </w:num>
  <w:num w:numId="36">
    <w:abstractNumId w:val="7"/>
  </w:num>
  <w:num w:numId="37">
    <w:abstractNumId w:val="32"/>
  </w:num>
  <w:num w:numId="38">
    <w:abstractNumId w:val="36"/>
  </w:num>
  <w:num w:numId="39">
    <w:abstractNumId w:val="9"/>
  </w:num>
  <w:num w:numId="40">
    <w:abstractNumId w:val="2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7F00"/>
    <w:rsid w:val="00012D5B"/>
    <w:rsid w:val="0001487E"/>
    <w:rsid w:val="0001492B"/>
    <w:rsid w:val="00014A22"/>
    <w:rsid w:val="000152D6"/>
    <w:rsid w:val="00015DD0"/>
    <w:rsid w:val="00020CC4"/>
    <w:rsid w:val="00020E13"/>
    <w:rsid w:val="00022799"/>
    <w:rsid w:val="00022E63"/>
    <w:rsid w:val="00026FF6"/>
    <w:rsid w:val="00027B3A"/>
    <w:rsid w:val="000337AD"/>
    <w:rsid w:val="00035C02"/>
    <w:rsid w:val="00037BC6"/>
    <w:rsid w:val="00044508"/>
    <w:rsid w:val="00052D37"/>
    <w:rsid w:val="00065B6F"/>
    <w:rsid w:val="0006600B"/>
    <w:rsid w:val="00070072"/>
    <w:rsid w:val="000719C9"/>
    <w:rsid w:val="000739D9"/>
    <w:rsid w:val="0007637D"/>
    <w:rsid w:val="00076BAE"/>
    <w:rsid w:val="000835FC"/>
    <w:rsid w:val="00083E9F"/>
    <w:rsid w:val="00084BED"/>
    <w:rsid w:val="00085935"/>
    <w:rsid w:val="0008617C"/>
    <w:rsid w:val="00087D28"/>
    <w:rsid w:val="00093FBF"/>
    <w:rsid w:val="00096406"/>
    <w:rsid w:val="000A4BD4"/>
    <w:rsid w:val="000A6760"/>
    <w:rsid w:val="000B093A"/>
    <w:rsid w:val="000B1540"/>
    <w:rsid w:val="000B157D"/>
    <w:rsid w:val="000B223D"/>
    <w:rsid w:val="000B3361"/>
    <w:rsid w:val="000B38B6"/>
    <w:rsid w:val="000B4BE6"/>
    <w:rsid w:val="000B5253"/>
    <w:rsid w:val="000C0EED"/>
    <w:rsid w:val="000D0C39"/>
    <w:rsid w:val="000D2135"/>
    <w:rsid w:val="000D6986"/>
    <w:rsid w:val="000E0CD7"/>
    <w:rsid w:val="000E30EB"/>
    <w:rsid w:val="000F1621"/>
    <w:rsid w:val="000F257B"/>
    <w:rsid w:val="000F2605"/>
    <w:rsid w:val="000F7FE6"/>
    <w:rsid w:val="00106219"/>
    <w:rsid w:val="00110548"/>
    <w:rsid w:val="0011503D"/>
    <w:rsid w:val="001215E2"/>
    <w:rsid w:val="00121760"/>
    <w:rsid w:val="00126028"/>
    <w:rsid w:val="0012697D"/>
    <w:rsid w:val="001275FC"/>
    <w:rsid w:val="00137D79"/>
    <w:rsid w:val="0014043F"/>
    <w:rsid w:val="0014112F"/>
    <w:rsid w:val="00142990"/>
    <w:rsid w:val="00142C22"/>
    <w:rsid w:val="00145951"/>
    <w:rsid w:val="00146CF9"/>
    <w:rsid w:val="00154E80"/>
    <w:rsid w:val="00157B14"/>
    <w:rsid w:val="00157E1A"/>
    <w:rsid w:val="001628E2"/>
    <w:rsid w:val="001646AF"/>
    <w:rsid w:val="001658B6"/>
    <w:rsid w:val="00167578"/>
    <w:rsid w:val="00172B7F"/>
    <w:rsid w:val="00173A92"/>
    <w:rsid w:val="001751BD"/>
    <w:rsid w:val="001809A4"/>
    <w:rsid w:val="0018450C"/>
    <w:rsid w:val="00187A12"/>
    <w:rsid w:val="0019003B"/>
    <w:rsid w:val="0019115A"/>
    <w:rsid w:val="00194714"/>
    <w:rsid w:val="001A4BAA"/>
    <w:rsid w:val="001B0CD7"/>
    <w:rsid w:val="001B0DC0"/>
    <w:rsid w:val="001C1865"/>
    <w:rsid w:val="001C1A13"/>
    <w:rsid w:val="001C6433"/>
    <w:rsid w:val="001C68E1"/>
    <w:rsid w:val="001D0CE1"/>
    <w:rsid w:val="001D6F12"/>
    <w:rsid w:val="001D7956"/>
    <w:rsid w:val="001D7F40"/>
    <w:rsid w:val="001E1E4E"/>
    <w:rsid w:val="001E398E"/>
    <w:rsid w:val="001E4628"/>
    <w:rsid w:val="001E4C8B"/>
    <w:rsid w:val="001E733E"/>
    <w:rsid w:val="001E78CE"/>
    <w:rsid w:val="001F192E"/>
    <w:rsid w:val="00203AE6"/>
    <w:rsid w:val="00207EBC"/>
    <w:rsid w:val="0021024E"/>
    <w:rsid w:val="00210EF6"/>
    <w:rsid w:val="00213B97"/>
    <w:rsid w:val="002141C4"/>
    <w:rsid w:val="0021426C"/>
    <w:rsid w:val="00216C8D"/>
    <w:rsid w:val="00217FC2"/>
    <w:rsid w:val="002205E7"/>
    <w:rsid w:val="002207C9"/>
    <w:rsid w:val="00222C89"/>
    <w:rsid w:val="002240C3"/>
    <w:rsid w:val="00225FD8"/>
    <w:rsid w:val="00227B8F"/>
    <w:rsid w:val="0023441F"/>
    <w:rsid w:val="00237ACF"/>
    <w:rsid w:val="00237E67"/>
    <w:rsid w:val="0024214C"/>
    <w:rsid w:val="00242CAC"/>
    <w:rsid w:val="00243176"/>
    <w:rsid w:val="002445FB"/>
    <w:rsid w:val="00244CF5"/>
    <w:rsid w:val="0025230A"/>
    <w:rsid w:val="00252962"/>
    <w:rsid w:val="0025492B"/>
    <w:rsid w:val="00254F15"/>
    <w:rsid w:val="00260A72"/>
    <w:rsid w:val="00263730"/>
    <w:rsid w:val="00264C78"/>
    <w:rsid w:val="00265730"/>
    <w:rsid w:val="00272532"/>
    <w:rsid w:val="002739A5"/>
    <w:rsid w:val="00277F3C"/>
    <w:rsid w:val="00283A9D"/>
    <w:rsid w:val="002911D5"/>
    <w:rsid w:val="00296BF5"/>
    <w:rsid w:val="002A39A8"/>
    <w:rsid w:val="002A52A0"/>
    <w:rsid w:val="002A727B"/>
    <w:rsid w:val="002B18DA"/>
    <w:rsid w:val="002B21E4"/>
    <w:rsid w:val="002B3D3C"/>
    <w:rsid w:val="002C0D0D"/>
    <w:rsid w:val="002C23F7"/>
    <w:rsid w:val="002C2D8B"/>
    <w:rsid w:val="002C4841"/>
    <w:rsid w:val="002C7DA6"/>
    <w:rsid w:val="002D2CD0"/>
    <w:rsid w:val="002E52DB"/>
    <w:rsid w:val="002F449C"/>
    <w:rsid w:val="002F4987"/>
    <w:rsid w:val="002F4A1D"/>
    <w:rsid w:val="00303BC2"/>
    <w:rsid w:val="003135AD"/>
    <w:rsid w:val="00315750"/>
    <w:rsid w:val="003179CB"/>
    <w:rsid w:val="00330B23"/>
    <w:rsid w:val="003330F6"/>
    <w:rsid w:val="00334E0D"/>
    <w:rsid w:val="003412A2"/>
    <w:rsid w:val="0034439B"/>
    <w:rsid w:val="0034581A"/>
    <w:rsid w:val="00346325"/>
    <w:rsid w:val="00347FF0"/>
    <w:rsid w:val="003516DB"/>
    <w:rsid w:val="00361DD3"/>
    <w:rsid w:val="00363DF9"/>
    <w:rsid w:val="00366B01"/>
    <w:rsid w:val="0036761C"/>
    <w:rsid w:val="00373CEA"/>
    <w:rsid w:val="0037558A"/>
    <w:rsid w:val="003760D6"/>
    <w:rsid w:val="00377431"/>
    <w:rsid w:val="00377EFD"/>
    <w:rsid w:val="0038282A"/>
    <w:rsid w:val="00387B38"/>
    <w:rsid w:val="003917A4"/>
    <w:rsid w:val="00394056"/>
    <w:rsid w:val="003966FD"/>
    <w:rsid w:val="003A07A1"/>
    <w:rsid w:val="003A3C38"/>
    <w:rsid w:val="003A3EB5"/>
    <w:rsid w:val="003A670F"/>
    <w:rsid w:val="003B0F50"/>
    <w:rsid w:val="003B33E4"/>
    <w:rsid w:val="003B3748"/>
    <w:rsid w:val="003C64D6"/>
    <w:rsid w:val="003C79E4"/>
    <w:rsid w:val="003D2CC0"/>
    <w:rsid w:val="003D2F85"/>
    <w:rsid w:val="003D66BB"/>
    <w:rsid w:val="003E5A53"/>
    <w:rsid w:val="003F0F0F"/>
    <w:rsid w:val="003F3AA3"/>
    <w:rsid w:val="003F56C4"/>
    <w:rsid w:val="003F632B"/>
    <w:rsid w:val="003F78ED"/>
    <w:rsid w:val="004007FA"/>
    <w:rsid w:val="0041283B"/>
    <w:rsid w:val="00415E52"/>
    <w:rsid w:val="0041604D"/>
    <w:rsid w:val="00416927"/>
    <w:rsid w:val="0042163F"/>
    <w:rsid w:val="004224CB"/>
    <w:rsid w:val="00433084"/>
    <w:rsid w:val="004332F9"/>
    <w:rsid w:val="00433D7E"/>
    <w:rsid w:val="00435089"/>
    <w:rsid w:val="00444DE3"/>
    <w:rsid w:val="00445058"/>
    <w:rsid w:val="00445611"/>
    <w:rsid w:val="0044582D"/>
    <w:rsid w:val="00447029"/>
    <w:rsid w:val="00447CA5"/>
    <w:rsid w:val="00450CAB"/>
    <w:rsid w:val="00451846"/>
    <w:rsid w:val="004525B5"/>
    <w:rsid w:val="0045544A"/>
    <w:rsid w:val="00456F8D"/>
    <w:rsid w:val="00461484"/>
    <w:rsid w:val="00461BC5"/>
    <w:rsid w:val="00464699"/>
    <w:rsid w:val="00467FB1"/>
    <w:rsid w:val="004736AA"/>
    <w:rsid w:val="00473B81"/>
    <w:rsid w:val="004806F4"/>
    <w:rsid w:val="00481CE9"/>
    <w:rsid w:val="00482DE4"/>
    <w:rsid w:val="00483223"/>
    <w:rsid w:val="00483D00"/>
    <w:rsid w:val="0049029E"/>
    <w:rsid w:val="00490B3E"/>
    <w:rsid w:val="00490D8A"/>
    <w:rsid w:val="00492576"/>
    <w:rsid w:val="00493CFC"/>
    <w:rsid w:val="004950AB"/>
    <w:rsid w:val="00496C8F"/>
    <w:rsid w:val="004A0688"/>
    <w:rsid w:val="004A3516"/>
    <w:rsid w:val="004A3556"/>
    <w:rsid w:val="004A4563"/>
    <w:rsid w:val="004A4833"/>
    <w:rsid w:val="004A61BE"/>
    <w:rsid w:val="004A69CA"/>
    <w:rsid w:val="004B5840"/>
    <w:rsid w:val="004C14F2"/>
    <w:rsid w:val="004C192C"/>
    <w:rsid w:val="004C2701"/>
    <w:rsid w:val="004C5EF0"/>
    <w:rsid w:val="004C639B"/>
    <w:rsid w:val="004D0506"/>
    <w:rsid w:val="004D68A4"/>
    <w:rsid w:val="004E679A"/>
    <w:rsid w:val="004E71EE"/>
    <w:rsid w:val="004E7824"/>
    <w:rsid w:val="004F4EFA"/>
    <w:rsid w:val="00501E7B"/>
    <w:rsid w:val="00505250"/>
    <w:rsid w:val="00506BBA"/>
    <w:rsid w:val="0050797C"/>
    <w:rsid w:val="00512CD9"/>
    <w:rsid w:val="00526807"/>
    <w:rsid w:val="00530819"/>
    <w:rsid w:val="00532EF9"/>
    <w:rsid w:val="005335DF"/>
    <w:rsid w:val="005351DA"/>
    <w:rsid w:val="0053522C"/>
    <w:rsid w:val="00535592"/>
    <w:rsid w:val="00540800"/>
    <w:rsid w:val="0054371A"/>
    <w:rsid w:val="0055580E"/>
    <w:rsid w:val="00555FD7"/>
    <w:rsid w:val="00556784"/>
    <w:rsid w:val="0056619D"/>
    <w:rsid w:val="00572BC0"/>
    <w:rsid w:val="00573B7F"/>
    <w:rsid w:val="00574516"/>
    <w:rsid w:val="00574F6C"/>
    <w:rsid w:val="00575C35"/>
    <w:rsid w:val="00576615"/>
    <w:rsid w:val="0057668B"/>
    <w:rsid w:val="005777C7"/>
    <w:rsid w:val="00585C32"/>
    <w:rsid w:val="00586B44"/>
    <w:rsid w:val="005912F5"/>
    <w:rsid w:val="005A40D7"/>
    <w:rsid w:val="005A4B4C"/>
    <w:rsid w:val="005A6284"/>
    <w:rsid w:val="005B237E"/>
    <w:rsid w:val="005B3F29"/>
    <w:rsid w:val="005B4137"/>
    <w:rsid w:val="005C200D"/>
    <w:rsid w:val="005C2341"/>
    <w:rsid w:val="005C43D3"/>
    <w:rsid w:val="005C4A6D"/>
    <w:rsid w:val="005D172E"/>
    <w:rsid w:val="005D232B"/>
    <w:rsid w:val="005D2E7F"/>
    <w:rsid w:val="005D4479"/>
    <w:rsid w:val="005D6D14"/>
    <w:rsid w:val="005E0F2A"/>
    <w:rsid w:val="005E31A6"/>
    <w:rsid w:val="005E41E1"/>
    <w:rsid w:val="005E5BC2"/>
    <w:rsid w:val="005F3729"/>
    <w:rsid w:val="00601A2B"/>
    <w:rsid w:val="00612BB1"/>
    <w:rsid w:val="00614269"/>
    <w:rsid w:val="006171DA"/>
    <w:rsid w:val="00624FC1"/>
    <w:rsid w:val="0062531B"/>
    <w:rsid w:val="00625E16"/>
    <w:rsid w:val="00626541"/>
    <w:rsid w:val="00631A2B"/>
    <w:rsid w:val="006351F1"/>
    <w:rsid w:val="006459CC"/>
    <w:rsid w:val="00646B39"/>
    <w:rsid w:val="00656090"/>
    <w:rsid w:val="0066319E"/>
    <w:rsid w:val="006643DB"/>
    <w:rsid w:val="0067104B"/>
    <w:rsid w:val="0067219B"/>
    <w:rsid w:val="00672CA2"/>
    <w:rsid w:val="006735B7"/>
    <w:rsid w:val="0067519B"/>
    <w:rsid w:val="00677B26"/>
    <w:rsid w:val="00677F46"/>
    <w:rsid w:val="00680DFD"/>
    <w:rsid w:val="00681C2D"/>
    <w:rsid w:val="00684760"/>
    <w:rsid w:val="006868D8"/>
    <w:rsid w:val="0068794C"/>
    <w:rsid w:val="00693068"/>
    <w:rsid w:val="00694317"/>
    <w:rsid w:val="00696522"/>
    <w:rsid w:val="006A05CD"/>
    <w:rsid w:val="006A4F95"/>
    <w:rsid w:val="006A5048"/>
    <w:rsid w:val="006A7DF6"/>
    <w:rsid w:val="006B6E2E"/>
    <w:rsid w:val="006D0E2F"/>
    <w:rsid w:val="006D1E2B"/>
    <w:rsid w:val="006D44DC"/>
    <w:rsid w:val="006D4FA7"/>
    <w:rsid w:val="006D72F0"/>
    <w:rsid w:val="006E03EA"/>
    <w:rsid w:val="006E0743"/>
    <w:rsid w:val="006E7FE0"/>
    <w:rsid w:val="006F0B2F"/>
    <w:rsid w:val="006F1326"/>
    <w:rsid w:val="006F4668"/>
    <w:rsid w:val="006F5AB8"/>
    <w:rsid w:val="00702977"/>
    <w:rsid w:val="00706952"/>
    <w:rsid w:val="007100FA"/>
    <w:rsid w:val="00712197"/>
    <w:rsid w:val="0071398F"/>
    <w:rsid w:val="00726AFA"/>
    <w:rsid w:val="007322FF"/>
    <w:rsid w:val="00736427"/>
    <w:rsid w:val="0074680C"/>
    <w:rsid w:val="007501E6"/>
    <w:rsid w:val="00751398"/>
    <w:rsid w:val="00754600"/>
    <w:rsid w:val="00756D8C"/>
    <w:rsid w:val="0075754B"/>
    <w:rsid w:val="00761B6F"/>
    <w:rsid w:val="00762AD5"/>
    <w:rsid w:val="0077111B"/>
    <w:rsid w:val="00772076"/>
    <w:rsid w:val="007724EC"/>
    <w:rsid w:val="0077366E"/>
    <w:rsid w:val="00773798"/>
    <w:rsid w:val="00776819"/>
    <w:rsid w:val="007815CF"/>
    <w:rsid w:val="00791319"/>
    <w:rsid w:val="007959B8"/>
    <w:rsid w:val="007976D2"/>
    <w:rsid w:val="00797C5B"/>
    <w:rsid w:val="007A0853"/>
    <w:rsid w:val="007A2160"/>
    <w:rsid w:val="007A4D5F"/>
    <w:rsid w:val="007A5F21"/>
    <w:rsid w:val="007A65BA"/>
    <w:rsid w:val="007B7593"/>
    <w:rsid w:val="007C233C"/>
    <w:rsid w:val="007C501C"/>
    <w:rsid w:val="007C702E"/>
    <w:rsid w:val="007D485F"/>
    <w:rsid w:val="007D626F"/>
    <w:rsid w:val="007D682A"/>
    <w:rsid w:val="007E6F66"/>
    <w:rsid w:val="007F0529"/>
    <w:rsid w:val="007F6746"/>
    <w:rsid w:val="007F718B"/>
    <w:rsid w:val="00804090"/>
    <w:rsid w:val="00807E04"/>
    <w:rsid w:val="00810049"/>
    <w:rsid w:val="008148A1"/>
    <w:rsid w:val="00814E72"/>
    <w:rsid w:val="00823338"/>
    <w:rsid w:val="008249A4"/>
    <w:rsid w:val="00826201"/>
    <w:rsid w:val="008278C7"/>
    <w:rsid w:val="00833485"/>
    <w:rsid w:val="00833BC9"/>
    <w:rsid w:val="00834DA8"/>
    <w:rsid w:val="00841DC8"/>
    <w:rsid w:val="00841EF4"/>
    <w:rsid w:val="00843488"/>
    <w:rsid w:val="00850A39"/>
    <w:rsid w:val="0085530F"/>
    <w:rsid w:val="00860A92"/>
    <w:rsid w:val="00860B78"/>
    <w:rsid w:val="00860FA7"/>
    <w:rsid w:val="008641B7"/>
    <w:rsid w:val="008663A7"/>
    <w:rsid w:val="00866586"/>
    <w:rsid w:val="008675EE"/>
    <w:rsid w:val="00873D4D"/>
    <w:rsid w:val="008810A1"/>
    <w:rsid w:val="008826E5"/>
    <w:rsid w:val="0088291F"/>
    <w:rsid w:val="0089109E"/>
    <w:rsid w:val="00891839"/>
    <w:rsid w:val="00896788"/>
    <w:rsid w:val="00896D0D"/>
    <w:rsid w:val="008A270B"/>
    <w:rsid w:val="008A44D1"/>
    <w:rsid w:val="008A4D27"/>
    <w:rsid w:val="008B3DBD"/>
    <w:rsid w:val="008B4C0B"/>
    <w:rsid w:val="008C30B8"/>
    <w:rsid w:val="008C340A"/>
    <w:rsid w:val="008E233E"/>
    <w:rsid w:val="008E2B0E"/>
    <w:rsid w:val="008E73DE"/>
    <w:rsid w:val="008F16D6"/>
    <w:rsid w:val="008F5C33"/>
    <w:rsid w:val="008F70E5"/>
    <w:rsid w:val="009052D7"/>
    <w:rsid w:val="00905CBE"/>
    <w:rsid w:val="00906BA6"/>
    <w:rsid w:val="009150FE"/>
    <w:rsid w:val="00930E65"/>
    <w:rsid w:val="009310CA"/>
    <w:rsid w:val="00932A6F"/>
    <w:rsid w:val="009377D8"/>
    <w:rsid w:val="00940411"/>
    <w:rsid w:val="00944C59"/>
    <w:rsid w:val="00945A5F"/>
    <w:rsid w:val="00945B0C"/>
    <w:rsid w:val="00956DD2"/>
    <w:rsid w:val="00957F8F"/>
    <w:rsid w:val="00960A73"/>
    <w:rsid w:val="00961D60"/>
    <w:rsid w:val="00967FA7"/>
    <w:rsid w:val="00971373"/>
    <w:rsid w:val="00972723"/>
    <w:rsid w:val="00977B45"/>
    <w:rsid w:val="00981320"/>
    <w:rsid w:val="00982645"/>
    <w:rsid w:val="00983F42"/>
    <w:rsid w:val="00987297"/>
    <w:rsid w:val="009952AC"/>
    <w:rsid w:val="00997E31"/>
    <w:rsid w:val="009B10E5"/>
    <w:rsid w:val="009B5AF5"/>
    <w:rsid w:val="009C377D"/>
    <w:rsid w:val="009C78DD"/>
    <w:rsid w:val="009D0E6B"/>
    <w:rsid w:val="009D3431"/>
    <w:rsid w:val="009D4C17"/>
    <w:rsid w:val="009D55DD"/>
    <w:rsid w:val="009E042E"/>
    <w:rsid w:val="009E323A"/>
    <w:rsid w:val="009E3654"/>
    <w:rsid w:val="009E3E93"/>
    <w:rsid w:val="009E6FCB"/>
    <w:rsid w:val="009F0543"/>
    <w:rsid w:val="009F3A4C"/>
    <w:rsid w:val="00A028E7"/>
    <w:rsid w:val="00A03000"/>
    <w:rsid w:val="00A10108"/>
    <w:rsid w:val="00A14214"/>
    <w:rsid w:val="00A233CF"/>
    <w:rsid w:val="00A26494"/>
    <w:rsid w:val="00A26568"/>
    <w:rsid w:val="00A3675B"/>
    <w:rsid w:val="00A36ADC"/>
    <w:rsid w:val="00A404CD"/>
    <w:rsid w:val="00A43515"/>
    <w:rsid w:val="00A563C0"/>
    <w:rsid w:val="00A56D99"/>
    <w:rsid w:val="00A5784E"/>
    <w:rsid w:val="00A607A8"/>
    <w:rsid w:val="00A60AFE"/>
    <w:rsid w:val="00A60CB5"/>
    <w:rsid w:val="00A61DBE"/>
    <w:rsid w:val="00A632AE"/>
    <w:rsid w:val="00A728A7"/>
    <w:rsid w:val="00A81D43"/>
    <w:rsid w:val="00A83C7D"/>
    <w:rsid w:val="00A8514D"/>
    <w:rsid w:val="00A85412"/>
    <w:rsid w:val="00A920EF"/>
    <w:rsid w:val="00A92C7B"/>
    <w:rsid w:val="00A930B5"/>
    <w:rsid w:val="00A933ED"/>
    <w:rsid w:val="00A9516D"/>
    <w:rsid w:val="00A97057"/>
    <w:rsid w:val="00A97489"/>
    <w:rsid w:val="00A9757A"/>
    <w:rsid w:val="00AA16A8"/>
    <w:rsid w:val="00AA68E0"/>
    <w:rsid w:val="00AA6970"/>
    <w:rsid w:val="00AB0FFB"/>
    <w:rsid w:val="00AB15D2"/>
    <w:rsid w:val="00AB25F6"/>
    <w:rsid w:val="00AB2BC2"/>
    <w:rsid w:val="00AB6351"/>
    <w:rsid w:val="00AB7CEF"/>
    <w:rsid w:val="00AC05BE"/>
    <w:rsid w:val="00AC2E75"/>
    <w:rsid w:val="00AC426A"/>
    <w:rsid w:val="00AC47E4"/>
    <w:rsid w:val="00AC79C0"/>
    <w:rsid w:val="00AC79C3"/>
    <w:rsid w:val="00AD0C97"/>
    <w:rsid w:val="00AD7267"/>
    <w:rsid w:val="00AE0499"/>
    <w:rsid w:val="00AE1173"/>
    <w:rsid w:val="00AE255A"/>
    <w:rsid w:val="00AE4833"/>
    <w:rsid w:val="00AE6501"/>
    <w:rsid w:val="00AE66B2"/>
    <w:rsid w:val="00AF025B"/>
    <w:rsid w:val="00AF1F0C"/>
    <w:rsid w:val="00AF3CAF"/>
    <w:rsid w:val="00AF4855"/>
    <w:rsid w:val="00B05787"/>
    <w:rsid w:val="00B061D9"/>
    <w:rsid w:val="00B07A67"/>
    <w:rsid w:val="00B13750"/>
    <w:rsid w:val="00B15541"/>
    <w:rsid w:val="00B30DB5"/>
    <w:rsid w:val="00B30EA3"/>
    <w:rsid w:val="00B3264F"/>
    <w:rsid w:val="00B32E8C"/>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75555"/>
    <w:rsid w:val="00B8360F"/>
    <w:rsid w:val="00B844B2"/>
    <w:rsid w:val="00B91912"/>
    <w:rsid w:val="00B93C2F"/>
    <w:rsid w:val="00BA6275"/>
    <w:rsid w:val="00BB0587"/>
    <w:rsid w:val="00BB0733"/>
    <w:rsid w:val="00BB1772"/>
    <w:rsid w:val="00BB42F3"/>
    <w:rsid w:val="00BC12B5"/>
    <w:rsid w:val="00BC3E30"/>
    <w:rsid w:val="00BC3E88"/>
    <w:rsid w:val="00BC5367"/>
    <w:rsid w:val="00BC6126"/>
    <w:rsid w:val="00BC714A"/>
    <w:rsid w:val="00BC7AD5"/>
    <w:rsid w:val="00BD0A33"/>
    <w:rsid w:val="00BD2DA9"/>
    <w:rsid w:val="00BD47E5"/>
    <w:rsid w:val="00BD5869"/>
    <w:rsid w:val="00BE01E2"/>
    <w:rsid w:val="00BE24FF"/>
    <w:rsid w:val="00BE6C8B"/>
    <w:rsid w:val="00C00C8D"/>
    <w:rsid w:val="00C04887"/>
    <w:rsid w:val="00C05D15"/>
    <w:rsid w:val="00C07547"/>
    <w:rsid w:val="00C07A30"/>
    <w:rsid w:val="00C1134C"/>
    <w:rsid w:val="00C115F8"/>
    <w:rsid w:val="00C123F3"/>
    <w:rsid w:val="00C1644D"/>
    <w:rsid w:val="00C172CC"/>
    <w:rsid w:val="00C17C98"/>
    <w:rsid w:val="00C20531"/>
    <w:rsid w:val="00C23858"/>
    <w:rsid w:val="00C30650"/>
    <w:rsid w:val="00C31697"/>
    <w:rsid w:val="00C31EB9"/>
    <w:rsid w:val="00C323A9"/>
    <w:rsid w:val="00C358CC"/>
    <w:rsid w:val="00C3666B"/>
    <w:rsid w:val="00C37A25"/>
    <w:rsid w:val="00C37BC0"/>
    <w:rsid w:val="00C37E30"/>
    <w:rsid w:val="00C45044"/>
    <w:rsid w:val="00C549D0"/>
    <w:rsid w:val="00C55E8D"/>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B6BFD"/>
    <w:rsid w:val="00CC26B0"/>
    <w:rsid w:val="00CC455E"/>
    <w:rsid w:val="00CC51DD"/>
    <w:rsid w:val="00CD5159"/>
    <w:rsid w:val="00CE2E4D"/>
    <w:rsid w:val="00CE73C1"/>
    <w:rsid w:val="00CF3C36"/>
    <w:rsid w:val="00CF5F1C"/>
    <w:rsid w:val="00CF6E2C"/>
    <w:rsid w:val="00CF7DB5"/>
    <w:rsid w:val="00D003A2"/>
    <w:rsid w:val="00D00C0A"/>
    <w:rsid w:val="00D02CFE"/>
    <w:rsid w:val="00D03919"/>
    <w:rsid w:val="00D04774"/>
    <w:rsid w:val="00D107CD"/>
    <w:rsid w:val="00D149C3"/>
    <w:rsid w:val="00D153DE"/>
    <w:rsid w:val="00D17029"/>
    <w:rsid w:val="00D17184"/>
    <w:rsid w:val="00D20713"/>
    <w:rsid w:val="00D219C3"/>
    <w:rsid w:val="00D219E9"/>
    <w:rsid w:val="00D23889"/>
    <w:rsid w:val="00D23D5D"/>
    <w:rsid w:val="00D2451C"/>
    <w:rsid w:val="00D27583"/>
    <w:rsid w:val="00D27936"/>
    <w:rsid w:val="00D3049D"/>
    <w:rsid w:val="00D326B7"/>
    <w:rsid w:val="00D36151"/>
    <w:rsid w:val="00D366D3"/>
    <w:rsid w:val="00D36CCE"/>
    <w:rsid w:val="00D437C8"/>
    <w:rsid w:val="00D45674"/>
    <w:rsid w:val="00D4570A"/>
    <w:rsid w:val="00D47872"/>
    <w:rsid w:val="00D47CDD"/>
    <w:rsid w:val="00D511EC"/>
    <w:rsid w:val="00D54473"/>
    <w:rsid w:val="00D6004D"/>
    <w:rsid w:val="00D60144"/>
    <w:rsid w:val="00D61880"/>
    <w:rsid w:val="00D62305"/>
    <w:rsid w:val="00D63564"/>
    <w:rsid w:val="00D743D6"/>
    <w:rsid w:val="00D74C4D"/>
    <w:rsid w:val="00D767CD"/>
    <w:rsid w:val="00D9056E"/>
    <w:rsid w:val="00D932A2"/>
    <w:rsid w:val="00D9499B"/>
    <w:rsid w:val="00D958AD"/>
    <w:rsid w:val="00DA1482"/>
    <w:rsid w:val="00DA1AC0"/>
    <w:rsid w:val="00DB40AF"/>
    <w:rsid w:val="00DC25A0"/>
    <w:rsid w:val="00DC266C"/>
    <w:rsid w:val="00DC6D66"/>
    <w:rsid w:val="00DD1FC8"/>
    <w:rsid w:val="00DE6B1B"/>
    <w:rsid w:val="00DF1817"/>
    <w:rsid w:val="00DF3234"/>
    <w:rsid w:val="00DF5B7E"/>
    <w:rsid w:val="00DF5FC5"/>
    <w:rsid w:val="00DF7507"/>
    <w:rsid w:val="00E016AD"/>
    <w:rsid w:val="00E0556C"/>
    <w:rsid w:val="00E07A3A"/>
    <w:rsid w:val="00E17461"/>
    <w:rsid w:val="00E17975"/>
    <w:rsid w:val="00E21875"/>
    <w:rsid w:val="00E23490"/>
    <w:rsid w:val="00E2526B"/>
    <w:rsid w:val="00E25622"/>
    <w:rsid w:val="00E268B8"/>
    <w:rsid w:val="00E334EB"/>
    <w:rsid w:val="00E34AAE"/>
    <w:rsid w:val="00E34CE4"/>
    <w:rsid w:val="00E36071"/>
    <w:rsid w:val="00E36B45"/>
    <w:rsid w:val="00E410FF"/>
    <w:rsid w:val="00E43264"/>
    <w:rsid w:val="00E45A32"/>
    <w:rsid w:val="00E4759C"/>
    <w:rsid w:val="00E5144D"/>
    <w:rsid w:val="00E527E5"/>
    <w:rsid w:val="00E52B64"/>
    <w:rsid w:val="00E54BF4"/>
    <w:rsid w:val="00E54D88"/>
    <w:rsid w:val="00E55738"/>
    <w:rsid w:val="00E56769"/>
    <w:rsid w:val="00E6489D"/>
    <w:rsid w:val="00E64DAC"/>
    <w:rsid w:val="00E70B19"/>
    <w:rsid w:val="00E70DDE"/>
    <w:rsid w:val="00E7452C"/>
    <w:rsid w:val="00E75562"/>
    <w:rsid w:val="00E76693"/>
    <w:rsid w:val="00E80F12"/>
    <w:rsid w:val="00E8472F"/>
    <w:rsid w:val="00E920AA"/>
    <w:rsid w:val="00EA084E"/>
    <w:rsid w:val="00EA0DF6"/>
    <w:rsid w:val="00EA4B9D"/>
    <w:rsid w:val="00EA5AC9"/>
    <w:rsid w:val="00EC1A98"/>
    <w:rsid w:val="00EC27A4"/>
    <w:rsid w:val="00EC3CD4"/>
    <w:rsid w:val="00EC5034"/>
    <w:rsid w:val="00ED02D2"/>
    <w:rsid w:val="00ED044D"/>
    <w:rsid w:val="00ED21A1"/>
    <w:rsid w:val="00ED55D2"/>
    <w:rsid w:val="00ED663D"/>
    <w:rsid w:val="00EE4EAF"/>
    <w:rsid w:val="00EE5E18"/>
    <w:rsid w:val="00EF20FE"/>
    <w:rsid w:val="00F03D76"/>
    <w:rsid w:val="00F04C78"/>
    <w:rsid w:val="00F065F2"/>
    <w:rsid w:val="00F07B00"/>
    <w:rsid w:val="00F12B88"/>
    <w:rsid w:val="00F20490"/>
    <w:rsid w:val="00F246A0"/>
    <w:rsid w:val="00F25526"/>
    <w:rsid w:val="00F31E12"/>
    <w:rsid w:val="00F352B9"/>
    <w:rsid w:val="00F373B9"/>
    <w:rsid w:val="00F41315"/>
    <w:rsid w:val="00F51A3B"/>
    <w:rsid w:val="00F52ADF"/>
    <w:rsid w:val="00F533A0"/>
    <w:rsid w:val="00F535C8"/>
    <w:rsid w:val="00F55BE0"/>
    <w:rsid w:val="00F65B97"/>
    <w:rsid w:val="00F67F3C"/>
    <w:rsid w:val="00F72B30"/>
    <w:rsid w:val="00F87DEF"/>
    <w:rsid w:val="00F93AFC"/>
    <w:rsid w:val="00F9740C"/>
    <w:rsid w:val="00FA1D42"/>
    <w:rsid w:val="00FA56A1"/>
    <w:rsid w:val="00FB0658"/>
    <w:rsid w:val="00FB5E19"/>
    <w:rsid w:val="00FB66F3"/>
    <w:rsid w:val="00FC20AB"/>
    <w:rsid w:val="00FC665F"/>
    <w:rsid w:val="00FD0692"/>
    <w:rsid w:val="00FD5261"/>
    <w:rsid w:val="00FE2D7E"/>
    <w:rsid w:val="00FE4BA8"/>
    <w:rsid w:val="00FE6376"/>
    <w:rsid w:val="00FF0948"/>
    <w:rsid w:val="00FF199A"/>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D149C3"/>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D149C3"/>
    <w:rPr>
      <w:rFonts w:ascii="Times New Roman" w:hAnsi="Times New Roman" w:cs="Times New Roman"/>
      <w:sz w:val="20"/>
      <w:szCs w:val="20"/>
      <w:lang w:val="uk-UA"/>
    </w:rPr>
  </w:style>
  <w:style w:type="paragraph" w:styleId="ac">
    <w:name w:val="Normal (Web)"/>
    <w:aliases w:val="Обычный (Интернет),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d"/>
    <w:qFormat/>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D149C3"/>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uiPriority w:val="99"/>
    <w:qFormat/>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D149C3"/>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qFormat/>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D149C3"/>
    <w:rPr>
      <w:rFonts w:ascii="Times New Roman" w:hAnsi="Times New Roman" w:cs="Times New Roman"/>
      <w:sz w:val="20"/>
      <w:szCs w:val="20"/>
      <w:lang w:val="uk-UA"/>
    </w:rPr>
  </w:style>
  <w:style w:type="character" w:styleId="af5">
    <w:name w:val="Strong"/>
    <w:uiPriority w:val="22"/>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D149C3"/>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D149C3"/>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c"/>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qFormat/>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suppressAutoHyphens/>
    </w:pPr>
    <w:rPr>
      <w:rFonts w:eastAsia="Times New Roman"/>
      <w:sz w:val="24"/>
      <w:szCs w:val="24"/>
      <w:lang w:val="ru-RU" w:eastAsia="zh-CN"/>
    </w:rPr>
  </w:style>
  <w:style w:type="character" w:styleId="aff4">
    <w:name w:val="FollowedHyperlink"/>
    <w:basedOn w:val="a0"/>
    <w:locked/>
    <w:rsid w:val="006A5048"/>
    <w:rPr>
      <w:color w:val="800080"/>
      <w:u w:val="single"/>
    </w:rPr>
  </w:style>
  <w:style w:type="character" w:customStyle="1" w:styleId="aff5">
    <w:name w:val="Основной текст_"/>
    <w:link w:val="16"/>
    <w:locked/>
    <w:rsid w:val="00A3675B"/>
    <w:rPr>
      <w:rFonts w:ascii="Arial" w:eastAsia="Times New Roman" w:hAnsi="Arial"/>
      <w:sz w:val="24"/>
      <w:lang w:val="ru-RU"/>
    </w:rPr>
  </w:style>
  <w:style w:type="paragraph" w:customStyle="1" w:styleId="16">
    <w:name w:val="Основной текст1"/>
    <w:basedOn w:val="a"/>
    <w:link w:val="aff5"/>
    <w:rsid w:val="00A3675B"/>
    <w:pPr>
      <w:widowControl w:val="0"/>
      <w:snapToGrid w:val="0"/>
    </w:pPr>
    <w:rPr>
      <w:rFonts w:ascii="Arial" w:eastAsia="Times New Roman" w:hAnsi="Arial"/>
      <w:sz w:val="24"/>
      <w:lang w:val="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rsid w:val="00A3675B"/>
    <w:rPr>
      <w:rFonts w:ascii="Times New Roman" w:eastAsia="Times New Roman" w:hAnsi="Times New Roman" w:cs="Times New Roman" w:hint="default"/>
      <w:i/>
      <w:iCs/>
      <w:color w:val="000000"/>
      <w:spacing w:val="3"/>
      <w:w w:val="100"/>
      <w:position w:val="0"/>
      <w:sz w:val="19"/>
      <w:szCs w:val="19"/>
      <w:shd w:val="clear" w:color="auto" w:fill="FFFFFF"/>
      <w:lang w:val="uk-UA"/>
    </w:rPr>
  </w:style>
  <w:style w:type="character" w:customStyle="1" w:styleId="17">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locked/>
    <w:rsid w:val="001C1865"/>
    <w:rPr>
      <w:rFonts w:ascii="Times New Roman" w:eastAsia="Times New Roman" w:hAnsi="Times New Roman" w:cs="Times New Roman"/>
      <w:sz w:val="24"/>
      <w:szCs w:val="24"/>
      <w:lang w:eastAsia="uk-UA"/>
    </w:rPr>
  </w:style>
  <w:style w:type="paragraph" w:customStyle="1" w:styleId="Default">
    <w:name w:val="Default"/>
    <w:qFormat/>
    <w:rsid w:val="001C1865"/>
    <w:pPr>
      <w:autoSpaceDE w:val="0"/>
      <w:autoSpaceDN w:val="0"/>
      <w:adjustRightInd w:val="0"/>
    </w:pPr>
    <w:rPr>
      <w:rFonts w:ascii="Times New Roman" w:hAnsi="Times New Roman"/>
      <w:color w:val="000000"/>
      <w:sz w:val="24"/>
      <w:szCs w:val="24"/>
      <w:lang w:val="ru-RU" w:eastAsia="ru-RU"/>
    </w:rPr>
  </w:style>
  <w:style w:type="character" w:customStyle="1" w:styleId="FontStyle">
    <w:name w:val="Font Style"/>
    <w:rsid w:val="001C1865"/>
    <w:rPr>
      <w:rFonts w:ascii="Courier New" w:hAnsi="Courier New" w:cs="Courier New" w:hint="default"/>
      <w:color w:val="000000"/>
    </w:rPr>
  </w:style>
  <w:style w:type="character" w:customStyle="1" w:styleId="FontStyle25">
    <w:name w:val="Font Style25"/>
    <w:rsid w:val="001C186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pfu@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20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33996</Words>
  <Characters>19379</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53269</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5636108</vt:i4>
      </vt:variant>
      <vt:variant>
        <vt:i4>6</vt:i4>
      </vt:variant>
      <vt:variant>
        <vt:i4>0</vt:i4>
      </vt:variant>
      <vt:variant>
        <vt:i4>5</vt:i4>
      </vt:variant>
      <vt:variant>
        <vt:lpwstr>https://corruptinfo.nazk.gov.ua/reference/getpersonalreference/legal</vt:lpwstr>
      </vt:variant>
      <vt:variant>
        <vt:lpwstr/>
      </vt:variant>
      <vt:variant>
        <vt:i4>8323169</vt:i4>
      </vt:variant>
      <vt:variant>
        <vt:i4>3</vt:i4>
      </vt:variant>
      <vt:variant>
        <vt:i4>0</vt:i4>
      </vt:variant>
      <vt:variant>
        <vt:i4>5</vt:i4>
      </vt:variant>
      <vt:variant>
        <vt:lpwstr>https://corruptinfo.nazk.gov.ua/reference/getpersonalreference/ in</vt:lpwstr>
      </vt:variant>
      <vt:variant>
        <vt:lpwstr/>
      </vt:variant>
      <vt:variant>
        <vt:i4>6094905</vt:i4>
      </vt:variant>
      <vt:variant>
        <vt:i4>0</vt:i4>
      </vt:variant>
      <vt:variant>
        <vt:i4>0</vt:i4>
      </vt:variant>
      <vt:variant>
        <vt:i4>5</vt:i4>
      </vt:variant>
      <vt:variant>
        <vt:lpwstr>mailto:gosp-pfu@ukr.net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23</cp:revision>
  <cp:lastPrinted>2023-04-28T04:46:00Z</cp:lastPrinted>
  <dcterms:created xsi:type="dcterms:W3CDTF">2023-05-02T08:51:00Z</dcterms:created>
  <dcterms:modified xsi:type="dcterms:W3CDTF">2023-07-19T05:55:00Z</dcterms:modified>
</cp:coreProperties>
</file>