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3AC2" w14:textId="77777777" w:rsidR="007B4766" w:rsidRPr="007B4766" w:rsidRDefault="007B4766" w:rsidP="007B4766">
      <w:pPr>
        <w:spacing w:before="240" w:after="0" w:line="240" w:lineRule="auto"/>
        <w:jc w:val="center"/>
        <w:rPr>
          <w:rFonts w:ascii="Times New Roman" w:eastAsia="Times New Roman" w:hAnsi="Times New Roman" w:cs="Times New Roman"/>
          <w:b/>
          <w:bCs/>
          <w:sz w:val="24"/>
          <w:szCs w:val="24"/>
        </w:rPr>
      </w:pPr>
      <w:r w:rsidRPr="007B4766">
        <w:rPr>
          <w:rFonts w:ascii="Times New Roman" w:eastAsia="Times New Roman" w:hAnsi="Times New Roman" w:cs="Times New Roman"/>
          <w:b/>
          <w:bCs/>
          <w:sz w:val="24"/>
          <w:szCs w:val="24"/>
        </w:rPr>
        <w:t>КП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p w14:paraId="09C8E60A" w14:textId="77777777" w:rsidR="007B4766" w:rsidRDefault="007B4766" w:rsidP="007B4766">
      <w:pPr>
        <w:spacing w:before="240" w:after="0" w:line="240" w:lineRule="auto"/>
        <w:jc w:val="center"/>
        <w:rPr>
          <w:rFonts w:ascii="Times New Roman" w:eastAsia="Times New Roman" w:hAnsi="Times New Roman" w:cs="Times New Roman"/>
          <w:sz w:val="24"/>
          <w:szCs w:val="24"/>
          <w:u w:val="single"/>
        </w:rPr>
      </w:pPr>
    </w:p>
    <w:p w14:paraId="51F47B1A" w14:textId="77777777" w:rsidR="00753B0A" w:rsidRDefault="00753B0A" w:rsidP="00753B0A">
      <w:pPr>
        <w:spacing w:after="0" w:line="240" w:lineRule="auto"/>
        <w:ind w:left="-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2B238211" w14:textId="77777777" w:rsidR="00753B0A" w:rsidRDefault="00753B0A" w:rsidP="00753B0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AF54D1D" w14:textId="34C2EE62" w:rsidR="00EE12C2" w:rsidRDefault="00753B0A" w:rsidP="00753B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                                           </w:t>
      </w:r>
      <w:r w:rsidR="009714F1">
        <w:rPr>
          <w:rFonts w:ascii="Times New Roman" w:eastAsia="Times New Roman" w:hAnsi="Times New Roman" w:cs="Times New Roman"/>
          <w:b/>
          <w:color w:val="000000"/>
          <w:sz w:val="24"/>
          <w:szCs w:val="24"/>
        </w:rPr>
        <w:t xml:space="preserve">Зі змінами </w:t>
      </w:r>
      <w:r>
        <w:rPr>
          <w:rFonts w:ascii="Times New Roman" w:eastAsia="Times New Roman" w:hAnsi="Times New Roman" w:cs="Times New Roman"/>
          <w:b/>
          <w:color w:val="000000"/>
          <w:sz w:val="24"/>
          <w:szCs w:val="24"/>
        </w:rPr>
        <w:t xml:space="preserve">від </w:t>
      </w:r>
      <w:r w:rsidR="00BB7928">
        <w:rPr>
          <w:rFonts w:ascii="Times New Roman" w:eastAsia="Times New Roman" w:hAnsi="Times New Roman" w:cs="Times New Roman"/>
          <w:b/>
          <w:color w:val="000000"/>
          <w:sz w:val="24"/>
          <w:szCs w:val="24"/>
        </w:rPr>
        <w:t>1</w:t>
      </w:r>
      <w:r w:rsidR="009714F1">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w:t>
      </w:r>
      <w:r w:rsidR="00BB7928">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.202</w:t>
      </w:r>
      <w:r w:rsidR="00BB7928">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року</w:t>
      </w: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724E8E32" w14:textId="4BFF7C10" w:rsidR="009714F1" w:rsidRDefault="009714F1"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Нова редакція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04558A7D"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00BB7928">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15366B8A" w14:textId="77777777" w:rsidR="00BB7928" w:rsidRPr="00BB7928" w:rsidRDefault="00BB7928" w:rsidP="00BB7928">
      <w:pPr>
        <w:jc w:val="center"/>
        <w:rPr>
          <w:rFonts w:ascii="Times New Roman" w:eastAsia="Times New Roman" w:hAnsi="Times New Roman" w:cs="Times New Roman"/>
          <w:b/>
          <w:i/>
          <w:sz w:val="24"/>
          <w:szCs w:val="24"/>
        </w:rPr>
      </w:pPr>
      <w:r w:rsidRPr="00BB7928">
        <w:rPr>
          <w:rFonts w:ascii="Times New Roman" w:eastAsia="Times New Roman" w:hAnsi="Times New Roman" w:cs="Times New Roman"/>
          <w:b/>
          <w:i/>
          <w:sz w:val="24"/>
          <w:szCs w:val="24"/>
        </w:rPr>
        <w:t>ДК 021:2015:79210000-9: Бухгалтерські та аудиторські послуги (Послуги у сфері бухгалтерського обліку)</w:t>
      </w:r>
    </w:p>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FDDA2C6"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11B8C389"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371A8838"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6A1CB7AD"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4A7ADE3E"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0CC82FE0"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3FAEC3F4"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51CC8215"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062EA16C"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2F4A4491" w14:textId="64781653" w:rsidR="00EE12C2" w:rsidRPr="00A67D06" w:rsidRDefault="00A67D06" w:rsidP="00A67D06">
      <w:pPr>
        <w:spacing w:after="0" w:line="240" w:lineRule="auto"/>
        <w:jc w:val="center"/>
        <w:rPr>
          <w:rFonts w:ascii="Times New Roman" w:eastAsia="Times New Roman" w:hAnsi="Times New Roman" w:cs="Times New Roman"/>
          <w:sz w:val="24"/>
          <w:szCs w:val="24"/>
        </w:rPr>
      </w:pPr>
      <w:r w:rsidRPr="00A67D06">
        <w:rPr>
          <w:rFonts w:ascii="Times New Roman" w:eastAsia="Times New Roman" w:hAnsi="Times New Roman" w:cs="Times New Roman"/>
          <w:sz w:val="24"/>
          <w:szCs w:val="24"/>
        </w:rPr>
        <w:t xml:space="preserve">м. </w:t>
      </w:r>
      <w:r w:rsidR="00500451">
        <w:rPr>
          <w:rFonts w:ascii="Times New Roman" w:eastAsia="Times New Roman" w:hAnsi="Times New Roman" w:cs="Times New Roman"/>
          <w:sz w:val="24"/>
          <w:szCs w:val="24"/>
        </w:rPr>
        <w:t>Львів</w:t>
      </w:r>
      <w:r w:rsidRPr="00A67D06">
        <w:rPr>
          <w:rFonts w:ascii="Times New Roman" w:eastAsia="Times New Roman" w:hAnsi="Times New Roman" w:cs="Times New Roman"/>
          <w:sz w:val="24"/>
          <w:szCs w:val="24"/>
        </w:rPr>
        <w:t xml:space="preserve"> </w:t>
      </w:r>
      <w:r w:rsidR="00BB7928">
        <w:rPr>
          <w:rFonts w:ascii="Times New Roman" w:eastAsia="Times New Roman" w:hAnsi="Times New Roman" w:cs="Times New Roman"/>
          <w:sz w:val="24"/>
          <w:szCs w:val="24"/>
        </w:rPr>
        <w:t>–</w:t>
      </w:r>
      <w:r w:rsidRPr="00A67D06">
        <w:rPr>
          <w:rFonts w:ascii="Times New Roman" w:eastAsia="Times New Roman" w:hAnsi="Times New Roman" w:cs="Times New Roman"/>
          <w:sz w:val="24"/>
          <w:szCs w:val="24"/>
        </w:rPr>
        <w:t xml:space="preserve"> 202</w:t>
      </w:r>
      <w:r w:rsidR="00BB7928">
        <w:rPr>
          <w:rFonts w:ascii="Times New Roman" w:eastAsia="Times New Roman" w:hAnsi="Times New Roman" w:cs="Times New Roman"/>
          <w:sz w:val="24"/>
          <w:szCs w:val="24"/>
        </w:rPr>
        <w:t xml:space="preserve">4 </w:t>
      </w:r>
      <w:r w:rsidRPr="00A67D06">
        <w:rPr>
          <w:rFonts w:ascii="Times New Roman" w:eastAsia="Times New Roman" w:hAnsi="Times New Roman" w:cs="Times New Roman"/>
          <w:sz w:val="24"/>
          <w:szCs w:val="24"/>
        </w:rPr>
        <w:t>рік</w:t>
      </w: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4F98D262" w14:textId="77777777" w:rsidR="00CC40BC" w:rsidRDefault="00CC40BC">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0451" w14:paraId="0E6CE81C" w14:textId="77777777" w:rsidTr="00A97E56">
        <w:trPr>
          <w:trHeight w:val="443"/>
          <w:jc w:val="center"/>
        </w:trPr>
        <w:tc>
          <w:tcPr>
            <w:tcW w:w="705" w:type="dxa"/>
          </w:tcPr>
          <w:p w14:paraId="3DC5DD3B"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1BFE8797" w:rsidR="00500451" w:rsidRPr="00CF152F" w:rsidRDefault="00500451" w:rsidP="00500451">
            <w:pPr>
              <w:jc w:val="both"/>
              <w:rPr>
                <w:rFonts w:ascii="Times New Roman" w:eastAsia="Times New Roman" w:hAnsi="Times New Roman" w:cs="Times New Roman"/>
                <w:sz w:val="24"/>
                <w:szCs w:val="24"/>
              </w:rPr>
            </w:pPr>
            <w:r w:rsidRPr="001E6C5C">
              <w:rPr>
                <w:rFonts w:ascii="Times New Roman" w:eastAsia="Times New Roman" w:hAnsi="Times New Roman"/>
                <w:sz w:val="24"/>
                <w:szCs w:val="24"/>
                <w:lang w:eastAsia="ar-SA"/>
              </w:rPr>
              <w:t>КОМУНАЛЬНЕ ПІДПРИЄМСТВО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c>
      </w:tr>
      <w:tr w:rsidR="00500451" w14:paraId="36C7CDCC" w14:textId="77777777" w:rsidTr="00A97E56">
        <w:trPr>
          <w:trHeight w:val="536"/>
          <w:jc w:val="center"/>
        </w:trPr>
        <w:tc>
          <w:tcPr>
            <w:tcW w:w="705" w:type="dxa"/>
          </w:tcPr>
          <w:p w14:paraId="031141F5"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56036DDB" w:rsidR="00500451" w:rsidRPr="00CF152F" w:rsidRDefault="00500451" w:rsidP="00500451">
            <w:pPr>
              <w:jc w:val="both"/>
              <w:rPr>
                <w:rFonts w:ascii="Times New Roman" w:eastAsia="Times New Roman" w:hAnsi="Times New Roman" w:cs="Times New Roman"/>
                <w:sz w:val="24"/>
                <w:szCs w:val="24"/>
                <w:highlight w:val="cyan"/>
              </w:rPr>
            </w:pPr>
            <w:r w:rsidRPr="001E6C5C">
              <w:rPr>
                <w:rFonts w:ascii="Times New Roman" w:eastAsia="Times New Roman" w:hAnsi="Times New Roman"/>
                <w:sz w:val="24"/>
                <w:szCs w:val="24"/>
                <w:lang w:eastAsia="ar-SA"/>
              </w:rPr>
              <w:t>ЛЬВІВСЬКА ОБЛ., М. ЛЬВІВ, ВУЛ. ВИННИЧЕНКА, БУД. 14</w:t>
            </w:r>
          </w:p>
        </w:tc>
      </w:tr>
      <w:tr w:rsidR="00500451" w14:paraId="299A98CD" w14:textId="77777777" w:rsidTr="00A97E56">
        <w:trPr>
          <w:trHeight w:val="1119"/>
          <w:jc w:val="center"/>
        </w:trPr>
        <w:tc>
          <w:tcPr>
            <w:tcW w:w="705" w:type="dxa"/>
          </w:tcPr>
          <w:p w14:paraId="2A2ED2AB"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2732F83A" w14:textId="77777777" w:rsidR="00500451" w:rsidRPr="001E6C5C" w:rsidRDefault="00500451" w:rsidP="00500451">
            <w:pPr>
              <w:suppressAutoHyphens/>
              <w:snapToGrid w:val="0"/>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Шеремета Святослав Петрович</w:t>
            </w:r>
            <w:r w:rsidRPr="000023A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директор</w:t>
            </w:r>
            <w:r w:rsidRPr="000023AA">
              <w:rPr>
                <w:rFonts w:ascii="Times New Roman" w:eastAsia="Times New Roman" w:hAnsi="Times New Roman"/>
                <w:sz w:val="24"/>
                <w:szCs w:val="24"/>
                <w:lang w:eastAsia="ar-SA"/>
              </w:rPr>
              <w:t xml:space="preserve">, телефон </w:t>
            </w:r>
            <w:r w:rsidRPr="001E6C5C">
              <w:rPr>
                <w:rFonts w:ascii="Times New Roman" w:eastAsia="Times New Roman" w:hAnsi="Times New Roman"/>
                <w:sz w:val="24"/>
                <w:szCs w:val="24"/>
                <w:lang w:eastAsia="ar-SA"/>
              </w:rPr>
              <w:t>svsheremeta@i.ua</w:t>
            </w:r>
          </w:p>
          <w:p w14:paraId="696987EF" w14:textId="77777777" w:rsidR="00500451" w:rsidRDefault="00500451" w:rsidP="00500451">
            <w:pPr>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+380322355424</w:t>
            </w:r>
          </w:p>
          <w:p w14:paraId="7D4DB80C" w14:textId="1090C4E0" w:rsidR="00500451" w:rsidRPr="00CF152F" w:rsidRDefault="00500451" w:rsidP="00500451">
            <w:pPr>
              <w:jc w:val="both"/>
              <w:rPr>
                <w:rFonts w:ascii="Times New Roman" w:eastAsia="Times New Roman" w:hAnsi="Times New Roman" w:cs="Times New Roman"/>
                <w:color w:val="FF0000"/>
                <w:sz w:val="24"/>
                <w:szCs w:val="24"/>
                <w:highlight w:val="yellow"/>
              </w:rPr>
            </w:pPr>
            <w:r w:rsidRPr="000023AA">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DBCFDD9" w14:textId="77777777" w:rsidR="00BB7928" w:rsidRPr="00BB7928" w:rsidRDefault="00BB7928" w:rsidP="00BB7928">
            <w:pPr>
              <w:rPr>
                <w:rFonts w:ascii="Times New Roman" w:eastAsia="Times New Roman" w:hAnsi="Times New Roman" w:cs="Times New Roman"/>
                <w:i/>
                <w:sz w:val="24"/>
                <w:szCs w:val="24"/>
              </w:rPr>
            </w:pPr>
            <w:r w:rsidRPr="00BB7928">
              <w:rPr>
                <w:rFonts w:ascii="Times New Roman" w:eastAsia="Times New Roman" w:hAnsi="Times New Roman" w:cs="Times New Roman"/>
                <w:i/>
                <w:sz w:val="24"/>
                <w:szCs w:val="24"/>
              </w:rPr>
              <w:t>ДК 021:2015:79210000-9: Бухгалтерські та аудиторські послуги (Послуги у сфері бухгалтерського обліку)</w:t>
            </w:r>
          </w:p>
          <w:p w14:paraId="6DEB0D9C" w14:textId="672CD38F" w:rsidR="00EE12C2" w:rsidRPr="00264780" w:rsidRDefault="00EE12C2" w:rsidP="00A67D06">
            <w:pPr>
              <w:jc w:val="both"/>
              <w:rPr>
                <w:rFonts w:ascii="Times New Roman" w:eastAsia="Times New Roman" w:hAnsi="Times New Roman" w:cs="Times New Roman"/>
                <w:i/>
                <w:sz w:val="24"/>
                <w:szCs w:val="24"/>
              </w:rPr>
            </w:pP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BB7928" w14:paraId="1F0AC918" w14:textId="77777777">
        <w:trPr>
          <w:trHeight w:val="1119"/>
          <w:jc w:val="center"/>
        </w:trPr>
        <w:tc>
          <w:tcPr>
            <w:tcW w:w="705" w:type="dxa"/>
          </w:tcPr>
          <w:p w14:paraId="40C92875" w14:textId="77777777" w:rsidR="00BB7928" w:rsidRPr="00264780" w:rsidRDefault="00BB7928" w:rsidP="00BB7928">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52AF8641" w14:textId="021153A9" w:rsidR="00BB7928" w:rsidRPr="00BB7928" w:rsidRDefault="00BB7928" w:rsidP="00BB7928">
            <w:pPr>
              <w:widowControl w:val="0"/>
              <w:rPr>
                <w:rFonts w:ascii="Times New Roman" w:eastAsia="Times New Roman" w:hAnsi="Times New Roman" w:cs="Times New Roman"/>
                <w:sz w:val="24"/>
                <w:szCs w:val="24"/>
              </w:rPr>
            </w:pPr>
            <w:r w:rsidRPr="00BB7928">
              <w:rPr>
                <w:rFonts w:ascii="Times New Roman" w:eastAsia="Times New Roman" w:hAnsi="Times New Roman" w:cs="Times New Roman"/>
                <w:color w:val="000000"/>
                <w:sz w:val="24"/>
                <w:szCs w:val="24"/>
              </w:rPr>
              <w:t>кількість (обсяг) та місце надання послуг</w:t>
            </w:r>
            <w:r w:rsidRPr="00BB7928">
              <w:rPr>
                <w:rFonts w:ascii="Times New Roman" w:eastAsia="Times New Roman" w:hAnsi="Times New Roman" w:cs="Times New Roman"/>
                <w:sz w:val="24"/>
                <w:szCs w:val="24"/>
              </w:rPr>
              <w:t xml:space="preserve"> </w:t>
            </w:r>
          </w:p>
        </w:tc>
        <w:tc>
          <w:tcPr>
            <w:tcW w:w="6450" w:type="dxa"/>
          </w:tcPr>
          <w:p w14:paraId="6DC33A61" w14:textId="77777777" w:rsidR="00BB7928" w:rsidRPr="00BB7928" w:rsidRDefault="00BB7928" w:rsidP="00BB7928">
            <w:pPr>
              <w:pStyle w:val="afa"/>
              <w:rPr>
                <w:rFonts w:ascii="Times New Roman" w:hAnsi="Times New Roman" w:cs="Times New Roman"/>
                <w:sz w:val="24"/>
                <w:szCs w:val="24"/>
              </w:rPr>
            </w:pPr>
            <w:r w:rsidRPr="00BB7928">
              <w:rPr>
                <w:rFonts w:ascii="Times New Roman" w:hAnsi="Times New Roman" w:cs="Times New Roman"/>
                <w:sz w:val="24"/>
                <w:szCs w:val="24"/>
              </w:rPr>
              <w:t>Кількість: 1 послуга</w:t>
            </w:r>
          </w:p>
          <w:p w14:paraId="75A3A016" w14:textId="77777777" w:rsidR="00BB7928" w:rsidRPr="00BB7928" w:rsidRDefault="00BB7928" w:rsidP="00BB7928">
            <w:pPr>
              <w:pStyle w:val="afa"/>
              <w:rPr>
                <w:rFonts w:ascii="Times New Roman" w:hAnsi="Times New Roman" w:cs="Times New Roman"/>
                <w:sz w:val="24"/>
                <w:szCs w:val="24"/>
              </w:rPr>
            </w:pPr>
            <w:r w:rsidRPr="00BB7928">
              <w:rPr>
                <w:rFonts w:ascii="Times New Roman" w:hAnsi="Times New Roman" w:cs="Times New Roman"/>
                <w:sz w:val="24"/>
                <w:szCs w:val="24"/>
              </w:rPr>
              <w:t xml:space="preserve">Детальніше в додатку № 2 до ТД  </w:t>
            </w:r>
          </w:p>
          <w:p w14:paraId="21415EB6" w14:textId="77777777" w:rsidR="00BB7928" w:rsidRPr="00BB7928" w:rsidRDefault="00BB7928" w:rsidP="00BB7928">
            <w:pPr>
              <w:pStyle w:val="afa"/>
              <w:rPr>
                <w:rFonts w:ascii="Times New Roman" w:hAnsi="Times New Roman" w:cs="Times New Roman"/>
                <w:sz w:val="24"/>
                <w:szCs w:val="24"/>
              </w:rPr>
            </w:pPr>
            <w:r w:rsidRPr="00BB7928">
              <w:rPr>
                <w:rFonts w:ascii="Times New Roman" w:hAnsi="Times New Roman" w:cs="Times New Roman"/>
                <w:sz w:val="24"/>
                <w:szCs w:val="24"/>
              </w:rPr>
              <w:t>Місце надання послуг: Львівська обл., місто Львів, Галицький район, ВУЛ.ВИННИЧЕНКА, будинок 14</w:t>
            </w:r>
          </w:p>
          <w:p w14:paraId="63DB2330" w14:textId="77777777" w:rsidR="00BB7928" w:rsidRPr="00BB7928" w:rsidRDefault="00BB7928" w:rsidP="00BB7928">
            <w:pPr>
              <w:widowControl w:val="0"/>
              <w:ind w:right="120"/>
              <w:jc w:val="both"/>
              <w:rPr>
                <w:rFonts w:ascii="Times New Roman" w:eastAsia="Times New Roman" w:hAnsi="Times New Roman" w:cs="Times New Roman"/>
                <w:i/>
                <w:sz w:val="24"/>
                <w:szCs w:val="24"/>
              </w:rPr>
            </w:pPr>
          </w:p>
          <w:p w14:paraId="4E47440F" w14:textId="311D4FE5" w:rsidR="00BB7928" w:rsidRPr="00BB7928" w:rsidRDefault="00BB7928" w:rsidP="00BB7928">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lastRenderedPageBreak/>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63EB101B"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  31 </w:t>
            </w:r>
            <w:r w:rsidR="00CD15C5">
              <w:rPr>
                <w:rFonts w:ascii="Times New Roman" w:eastAsia="Times New Roman" w:hAnsi="Times New Roman" w:cs="Times New Roman"/>
                <w:sz w:val="24"/>
                <w:szCs w:val="24"/>
              </w:rPr>
              <w:t>грудня</w:t>
            </w:r>
            <w:r w:rsidRPr="00264780">
              <w:rPr>
                <w:rFonts w:ascii="Times New Roman" w:eastAsia="Times New Roman" w:hAnsi="Times New Roman" w:cs="Times New Roman"/>
                <w:sz w:val="24"/>
                <w:szCs w:val="24"/>
              </w:rPr>
              <w:t xml:space="preserve">  20</w:t>
            </w:r>
            <w:r w:rsidR="00264780" w:rsidRPr="00264780">
              <w:rPr>
                <w:rFonts w:ascii="Times New Roman" w:eastAsia="Times New Roman" w:hAnsi="Times New Roman" w:cs="Times New Roman"/>
                <w:sz w:val="24"/>
                <w:szCs w:val="24"/>
              </w:rPr>
              <w:t>2</w:t>
            </w:r>
            <w:r w:rsidR="00BB7928">
              <w:rPr>
                <w:rFonts w:ascii="Times New Roman" w:eastAsia="Times New Roman" w:hAnsi="Times New Roman" w:cs="Times New Roman"/>
                <w:sz w:val="24"/>
                <w:szCs w:val="24"/>
              </w:rPr>
              <w:t xml:space="preserve">4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2" w:name="_heading=h.hjqm8skarbdr" w:colFirst="0" w:colLast="0"/>
            <w:bookmarkEnd w:id="2"/>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3" w:name="_heading=h.ftj7vaqoric" w:colFirst="0" w:colLast="0"/>
            <w:bookmarkEnd w:id="3"/>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4C7A1448" w14:textId="77777777" w:rsidR="00BB7928" w:rsidRPr="00ED6CD2" w:rsidRDefault="00BB7928" w:rsidP="00BB7928">
            <w:pPr>
              <w:ind w:left="-26"/>
              <w:jc w:val="both"/>
              <w:rPr>
                <w:rFonts w:ascii="Times New Roman" w:hAnsi="Times New Roman"/>
                <w:sz w:val="24"/>
                <w:szCs w:val="24"/>
              </w:rPr>
            </w:pPr>
            <w:r>
              <w:rPr>
                <w:rFonts w:ascii="Times New Roman" w:hAnsi="Times New Roman"/>
                <w:sz w:val="24"/>
                <w:szCs w:val="24"/>
              </w:rPr>
              <w:t xml:space="preserve">7.1. </w:t>
            </w:r>
            <w:r w:rsidRPr="00ED6CD2">
              <w:rPr>
                <w:rFonts w:ascii="Times New Roman" w:hAnsi="Times New Roman"/>
                <w:sz w:val="24"/>
                <w:szCs w:val="24"/>
              </w:rPr>
              <w:t xml:space="preserve">У разі, якщо учасник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ED6CD2">
              <w:rPr>
                <w:rFonts w:ascii="Times New Roman" w:hAnsi="Times New Roman"/>
                <w:sz w:val="24"/>
                <w:szCs w:val="24"/>
              </w:rPr>
              <w:t xml:space="preserve"> в обсязі не менше ніж 20 (двадцять) відсотків від вартості договору, у складі тендерної пропозиції необхідно надати:</w:t>
            </w:r>
          </w:p>
          <w:p w14:paraId="0268E47A" w14:textId="77777777" w:rsidR="00BB7928" w:rsidRPr="00ED6CD2" w:rsidRDefault="00BB7928" w:rsidP="00BB7928">
            <w:pPr>
              <w:ind w:left="-26" w:firstLine="367"/>
              <w:jc w:val="both"/>
              <w:rPr>
                <w:rFonts w:ascii="Times New Roman" w:hAnsi="Times New Roman"/>
                <w:sz w:val="24"/>
                <w:szCs w:val="24"/>
              </w:rPr>
            </w:pPr>
            <w:r w:rsidRPr="00ED6CD2">
              <w:rPr>
                <w:rFonts w:ascii="Times New Roman" w:hAnsi="Times New Roman"/>
                <w:sz w:val="24"/>
                <w:szCs w:val="24"/>
              </w:rPr>
              <w:t>1). Довідку у довільній формі, в якій учасник повинен зазначити інформацію про:</w:t>
            </w:r>
          </w:p>
          <w:p w14:paraId="0D11D964" w14:textId="77777777" w:rsidR="00BB7928" w:rsidRDefault="00BB7928" w:rsidP="00BB7928">
            <w:pPr>
              <w:ind w:left="-26" w:firstLine="367"/>
              <w:jc w:val="both"/>
              <w:rPr>
                <w:rFonts w:ascii="Times New Roman" w:hAnsi="Times New Roman"/>
                <w:sz w:val="24"/>
                <w:szCs w:val="24"/>
              </w:rPr>
            </w:pPr>
            <w:r w:rsidRPr="00ED6CD2">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r>
              <w:rPr>
                <w:rFonts w:ascii="Times New Roman" w:hAnsi="Times New Roman"/>
                <w:sz w:val="24"/>
                <w:szCs w:val="24"/>
              </w:rPr>
              <w:t>.</w:t>
            </w:r>
          </w:p>
          <w:p w14:paraId="00CD863C" w14:textId="77777777" w:rsidR="00BB7928" w:rsidRDefault="00BB7928" w:rsidP="00BB7928">
            <w:pPr>
              <w:jc w:val="both"/>
              <w:rPr>
                <w:rFonts w:ascii="Times New Roman" w:hAnsi="Times New Roman"/>
                <w:sz w:val="24"/>
                <w:szCs w:val="24"/>
              </w:rPr>
            </w:pPr>
            <w:r>
              <w:rPr>
                <w:rFonts w:ascii="Times New Roman" w:hAnsi="Times New Roman"/>
                <w:sz w:val="24"/>
                <w:szCs w:val="24"/>
              </w:rPr>
              <w:t xml:space="preserve">7.2. </w:t>
            </w:r>
            <w:r w:rsidRPr="00963FE6">
              <w:rPr>
                <w:rFonts w:ascii="Times New Roman" w:hAnsi="Times New Roman"/>
                <w:sz w:val="24"/>
                <w:szCs w:val="24"/>
              </w:rPr>
              <w:t xml:space="preserve">У разі, якщо учасник не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963FE6">
              <w:rPr>
                <w:rFonts w:ascii="Times New Roman" w:hAnsi="Times New Roman"/>
                <w:sz w:val="24"/>
                <w:szCs w:val="24"/>
              </w:rPr>
              <w:t xml:space="preserve"> або буде залучати в обсязі, що не перевищує 20% від вартості договору, у складі тендерної пропозиції необхідно надати: Довідку у довільній формі, в якій учасник повинен зазначити, що він не буде залучати до </w:t>
            </w:r>
            <w:r>
              <w:rPr>
                <w:rFonts w:ascii="Times New Roman" w:hAnsi="Times New Roman"/>
                <w:sz w:val="24"/>
                <w:szCs w:val="24"/>
              </w:rPr>
              <w:t xml:space="preserve">надання </w:t>
            </w:r>
            <w:r w:rsidRPr="00ED6CD2">
              <w:rPr>
                <w:rFonts w:ascii="Times New Roman" w:hAnsi="Times New Roman"/>
                <w:sz w:val="24"/>
                <w:szCs w:val="24"/>
              </w:rPr>
              <w:t xml:space="preserve"> </w:t>
            </w:r>
            <w:r>
              <w:rPr>
                <w:rFonts w:ascii="Times New Roman" w:hAnsi="Times New Roman"/>
                <w:sz w:val="24"/>
                <w:szCs w:val="24"/>
              </w:rPr>
              <w:t>послуг</w:t>
            </w:r>
            <w:r w:rsidRPr="00ED6CD2">
              <w:rPr>
                <w:rFonts w:ascii="Times New Roman" w:hAnsi="Times New Roman"/>
                <w:sz w:val="24"/>
                <w:szCs w:val="24"/>
              </w:rPr>
              <w:t xml:space="preserve"> субпідрядник</w:t>
            </w:r>
            <w:r>
              <w:rPr>
                <w:rFonts w:ascii="Times New Roman" w:hAnsi="Times New Roman"/>
                <w:sz w:val="24"/>
                <w:szCs w:val="24"/>
              </w:rPr>
              <w:t>а/співвиконавця</w:t>
            </w:r>
            <w:r w:rsidRPr="00963FE6">
              <w:rPr>
                <w:rFonts w:ascii="Times New Roman" w:hAnsi="Times New Roman"/>
                <w:sz w:val="24"/>
                <w:szCs w:val="24"/>
              </w:rPr>
              <w:t xml:space="preserve"> або залучатиме в обсязі менше 20% відсотків від вартості договору про закупівлю.</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F677EE" w14:paraId="574AFD19" w14:textId="77777777">
        <w:trPr>
          <w:trHeight w:val="841"/>
          <w:jc w:val="center"/>
        </w:trPr>
        <w:tc>
          <w:tcPr>
            <w:tcW w:w="705" w:type="dxa"/>
          </w:tcPr>
          <w:p w14:paraId="41F510B4" w14:textId="3864E31D" w:rsidR="00F677EE" w:rsidRDefault="00F677EE" w:rsidP="00F67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1DCFF6D5" w:rsidR="00F677EE" w:rsidRDefault="00F677EE" w:rsidP="00F67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433BFEB" w14:textId="77777777" w:rsidR="00F677EE" w:rsidRDefault="00F677EE" w:rsidP="00F67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B28E1AB" w14:textId="77777777" w:rsidR="00F677EE" w:rsidRDefault="00F677EE" w:rsidP="00F677EE">
            <w:pPr>
              <w:widowControl w:val="0"/>
              <w:jc w:val="both"/>
              <w:rPr>
                <w:rFonts w:ascii="Times New Roman" w:eastAsia="Times New Roman" w:hAnsi="Times New Roman" w:cs="Times New Roman"/>
                <w:sz w:val="24"/>
                <w:szCs w:val="24"/>
              </w:rPr>
            </w:pPr>
          </w:p>
          <w:p w14:paraId="0B6ECE8A" w14:textId="77777777" w:rsidR="00F677EE" w:rsidRDefault="00F677EE" w:rsidP="00F677EE">
            <w:pPr>
              <w:widowControl w:val="0"/>
              <w:jc w:val="both"/>
              <w:rPr>
                <w:rFonts w:ascii="Times New Roman" w:eastAsia="Times New Roman" w:hAnsi="Times New Roman" w:cs="Times New Roman"/>
                <w:sz w:val="24"/>
                <w:szCs w:val="24"/>
              </w:rPr>
            </w:pPr>
          </w:p>
          <w:p w14:paraId="060DB7A6" w14:textId="18F31EBC" w:rsidR="00F677EE" w:rsidRDefault="00F677EE" w:rsidP="00F677EE">
            <w:pPr>
              <w:widowControl w:val="0"/>
              <w:jc w:val="both"/>
              <w:rPr>
                <w:rFonts w:ascii="Times New Roman" w:eastAsia="Times New Roman" w:hAnsi="Times New Roman" w:cs="Times New Roman"/>
                <w:sz w:val="24"/>
                <w:szCs w:val="24"/>
              </w:rPr>
            </w:pPr>
          </w:p>
        </w:tc>
      </w:tr>
      <w:tr w:rsidR="00F677EE" w14:paraId="6482D163" w14:textId="77777777" w:rsidTr="00031608">
        <w:trPr>
          <w:trHeight w:val="841"/>
          <w:jc w:val="center"/>
        </w:trPr>
        <w:tc>
          <w:tcPr>
            <w:tcW w:w="705" w:type="dxa"/>
          </w:tcPr>
          <w:p w14:paraId="2017CDFB" w14:textId="09A7ABDE" w:rsidR="00F677EE" w:rsidRDefault="00F677EE" w:rsidP="00F67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4C45DE57" w14:textId="6E48F99E" w:rsidR="00F677EE" w:rsidRPr="00F677EE" w:rsidRDefault="00F677EE" w:rsidP="00F677EE">
            <w:pPr>
              <w:widowControl w:val="0"/>
              <w:rPr>
                <w:rFonts w:ascii="Times New Roman" w:eastAsia="Times New Roman" w:hAnsi="Times New Roman" w:cs="Times New Roman"/>
                <w:b/>
                <w:bCs/>
                <w:color w:val="000000"/>
                <w:sz w:val="24"/>
                <w:szCs w:val="24"/>
              </w:rPr>
            </w:pPr>
            <w:r w:rsidRPr="00F677EE">
              <w:rPr>
                <w:rFonts w:ascii="Times New Roman" w:eastAsia="Times New Roman" w:hAnsi="Times New Roman"/>
                <w:b/>
                <w:bCs/>
                <w:sz w:val="24"/>
                <w:szCs w:val="24"/>
                <w:lang w:eastAsia="ru-RU"/>
              </w:rPr>
              <w:t>Ступінь локалізації виробництва</w:t>
            </w:r>
          </w:p>
        </w:tc>
        <w:tc>
          <w:tcPr>
            <w:tcW w:w="6450" w:type="dxa"/>
          </w:tcPr>
          <w:p w14:paraId="2F6F8660" w14:textId="2A6000C9" w:rsidR="00F677EE" w:rsidRDefault="00BB7928" w:rsidP="00EF1874">
            <w:pPr>
              <w:spacing w:before="150" w:after="150"/>
              <w:jc w:val="both"/>
              <w:rPr>
                <w:rFonts w:ascii="Times New Roman" w:eastAsia="Times New Roman" w:hAnsi="Times New Roman" w:cs="Times New Roman"/>
                <w:sz w:val="24"/>
                <w:szCs w:val="24"/>
              </w:rPr>
            </w:pPr>
            <w:r>
              <w:rPr>
                <w:rFonts w:ascii="Times New Roman" w:hAnsi="Times New Roman" w:cs="Times New Roman"/>
                <w:bCs/>
                <w:iCs/>
              </w:rPr>
              <w:t>Не застосовується.</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5"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6107AA6B"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BB7928">
              <w:rPr>
                <w:rFonts w:ascii="Times New Roman" w:eastAsia="Times New Roman" w:hAnsi="Times New Roman" w:cs="Times New Roman"/>
                <w:b/>
                <w:sz w:val="24"/>
                <w:szCs w:val="24"/>
              </w:rPr>
              <w:t>2</w:t>
            </w:r>
            <w:r w:rsidR="00500451">
              <w:rPr>
                <w:rFonts w:ascii="Times New Roman" w:eastAsia="Times New Roman" w:hAnsi="Times New Roman" w:cs="Times New Roman"/>
                <w:b/>
                <w:sz w:val="24"/>
                <w:szCs w:val="24"/>
              </w:rPr>
              <w:t>5</w:t>
            </w:r>
            <w:r w:rsidR="00B10C69">
              <w:rPr>
                <w:rFonts w:ascii="Times New Roman" w:eastAsia="Times New Roman" w:hAnsi="Times New Roman" w:cs="Times New Roman"/>
                <w:b/>
                <w:sz w:val="24"/>
                <w:szCs w:val="24"/>
              </w:rPr>
              <w:t xml:space="preserve"> </w:t>
            </w:r>
            <w:r w:rsidR="00BB7928">
              <w:rPr>
                <w:rFonts w:ascii="Times New Roman" w:eastAsia="Times New Roman" w:hAnsi="Times New Roman" w:cs="Times New Roman"/>
                <w:b/>
                <w:sz w:val="24"/>
                <w:szCs w:val="24"/>
              </w:rPr>
              <w:t xml:space="preserve">січня </w:t>
            </w:r>
            <w:r w:rsidRPr="00AB77B6">
              <w:rPr>
                <w:rFonts w:ascii="Times New Roman" w:eastAsia="Times New Roman" w:hAnsi="Times New Roman" w:cs="Times New Roman"/>
                <w:b/>
                <w:sz w:val="24"/>
                <w:szCs w:val="24"/>
              </w:rPr>
              <w:t>20</w:t>
            </w:r>
            <w:r w:rsidR="00AB77B6" w:rsidRPr="00AB77B6">
              <w:rPr>
                <w:rFonts w:ascii="Times New Roman" w:eastAsia="Times New Roman" w:hAnsi="Times New Roman" w:cs="Times New Roman"/>
                <w:b/>
                <w:sz w:val="24"/>
                <w:szCs w:val="24"/>
              </w:rPr>
              <w:t>2</w:t>
            </w:r>
            <w:r w:rsidR="00BB7928">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5"/>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689A9F55"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00BB7928">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sidR="00BB7928">
              <w:rPr>
                <w:rFonts w:ascii="Times New Roman" w:eastAsia="Times New Roman" w:hAnsi="Times New Roman" w:cs="Times New Roman"/>
                <w:b/>
                <w:sz w:val="24"/>
                <w:szCs w:val="24"/>
              </w:rPr>
              <w:t>надати</w:t>
            </w:r>
            <w:r w:rsidRPr="00AB77B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BB7928">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867C" w14:textId="77777777" w:rsidR="00F205CA" w:rsidRDefault="00F205CA">
      <w:pPr>
        <w:spacing w:after="0" w:line="240" w:lineRule="auto"/>
      </w:pPr>
      <w:r>
        <w:separator/>
      </w:r>
    </w:p>
  </w:endnote>
  <w:endnote w:type="continuationSeparator" w:id="0">
    <w:p w14:paraId="58F510BC" w14:textId="77777777" w:rsidR="00F205CA" w:rsidRDefault="00F2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72E2" w14:textId="77777777" w:rsidR="00F205CA" w:rsidRDefault="00F205CA">
      <w:pPr>
        <w:spacing w:after="0" w:line="240" w:lineRule="auto"/>
      </w:pPr>
      <w:r>
        <w:separator/>
      </w:r>
    </w:p>
  </w:footnote>
  <w:footnote w:type="continuationSeparator" w:id="0">
    <w:p w14:paraId="401687C1" w14:textId="77777777" w:rsidR="00F205CA" w:rsidRDefault="00F2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056394"/>
    <w:rsid w:val="001569D7"/>
    <w:rsid w:val="001A512C"/>
    <w:rsid w:val="00250075"/>
    <w:rsid w:val="00264780"/>
    <w:rsid w:val="00266EED"/>
    <w:rsid w:val="002B23CC"/>
    <w:rsid w:val="002B30E1"/>
    <w:rsid w:val="003026A2"/>
    <w:rsid w:val="00352E8A"/>
    <w:rsid w:val="00394195"/>
    <w:rsid w:val="003B1417"/>
    <w:rsid w:val="00491CDF"/>
    <w:rsid w:val="00500451"/>
    <w:rsid w:val="006B6929"/>
    <w:rsid w:val="006C0DED"/>
    <w:rsid w:val="006D2280"/>
    <w:rsid w:val="00753B0A"/>
    <w:rsid w:val="00777D2F"/>
    <w:rsid w:val="007B4766"/>
    <w:rsid w:val="00816997"/>
    <w:rsid w:val="008373A2"/>
    <w:rsid w:val="00864935"/>
    <w:rsid w:val="008650FF"/>
    <w:rsid w:val="008B7541"/>
    <w:rsid w:val="00921E8F"/>
    <w:rsid w:val="009714F1"/>
    <w:rsid w:val="00A4222E"/>
    <w:rsid w:val="00A67D06"/>
    <w:rsid w:val="00AA2891"/>
    <w:rsid w:val="00AB77B6"/>
    <w:rsid w:val="00B10C69"/>
    <w:rsid w:val="00BB7928"/>
    <w:rsid w:val="00CB75FD"/>
    <w:rsid w:val="00CC40BC"/>
    <w:rsid w:val="00CD15C5"/>
    <w:rsid w:val="00CF152F"/>
    <w:rsid w:val="00D032A8"/>
    <w:rsid w:val="00D07075"/>
    <w:rsid w:val="00E65409"/>
    <w:rsid w:val="00EE12C2"/>
    <w:rsid w:val="00EF1874"/>
    <w:rsid w:val="00F205CA"/>
    <w:rsid w:val="00F54975"/>
    <w:rsid w:val="00F677EE"/>
    <w:rsid w:val="00FA53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link w:val="afb"/>
    <w:qFormat/>
    <w:rsid w:val="00CF152F"/>
    <w:pPr>
      <w:spacing w:after="0" w:line="240" w:lineRule="auto"/>
    </w:pPr>
  </w:style>
  <w:style w:type="character" w:customStyle="1" w:styleId="afb">
    <w:name w:val="Без інтервалів Знак"/>
    <w:link w:val="afa"/>
    <w:rsid w:val="00BB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35199</Words>
  <Characters>20064</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35</cp:revision>
  <dcterms:created xsi:type="dcterms:W3CDTF">2020-04-14T07:28:00Z</dcterms:created>
  <dcterms:modified xsi:type="dcterms:W3CDTF">2024-01-18T15:50:00Z</dcterms:modified>
</cp:coreProperties>
</file>