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EA1929">
        <w:rPr>
          <w:b/>
          <w:sz w:val="22"/>
          <w:szCs w:val="22"/>
          <w:lang w:val="uk-UA"/>
        </w:rPr>
        <w:t>6</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4C6E6C" w:rsidRPr="003F5BD6" w:rsidRDefault="00FF57B6" w:rsidP="003F5BD6">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rPr>
        <w:t>Постачальник зобов'язується у 202</w:t>
      </w:r>
      <w:r w:rsidR="0008398B" w:rsidRPr="004C6E6C">
        <w:rPr>
          <w:sz w:val="22"/>
          <w:szCs w:val="22"/>
          <w:lang w:val="uk-UA"/>
        </w:rPr>
        <w:t>3</w:t>
      </w:r>
      <w:r w:rsidRPr="004C6E6C">
        <w:rPr>
          <w:sz w:val="22"/>
          <w:szCs w:val="22"/>
          <w:lang w:val="uk-UA"/>
        </w:rPr>
        <w:t xml:space="preserve"> році поставити Замовнику товар, </w:t>
      </w:r>
      <w:r w:rsidRPr="004C6E6C">
        <w:rPr>
          <w:sz w:val="22"/>
          <w:szCs w:val="22"/>
          <w:lang w:val="uk-UA" w:eastAsia="ru-RU"/>
        </w:rPr>
        <w:t>згідно предмету закупівлі</w:t>
      </w:r>
      <w:r w:rsidR="00E46707" w:rsidRPr="004C6E6C">
        <w:rPr>
          <w:sz w:val="22"/>
          <w:szCs w:val="22"/>
          <w:lang w:val="uk-UA" w:eastAsia="ru-RU"/>
        </w:rPr>
        <w:t>:</w:t>
      </w:r>
      <w:r w:rsidRPr="004C6E6C">
        <w:rPr>
          <w:sz w:val="22"/>
          <w:szCs w:val="22"/>
          <w:lang w:val="uk-UA" w:eastAsia="ru-RU"/>
        </w:rPr>
        <w:t xml:space="preserve"> </w:t>
      </w:r>
      <w:r w:rsidR="004C6E6C" w:rsidRPr="004C6E6C">
        <w:rPr>
          <w:b/>
          <w:bCs/>
          <w:sz w:val="22"/>
          <w:szCs w:val="22"/>
        </w:rPr>
        <w:t>«</w:t>
      </w:r>
      <w:proofErr w:type="spellStart"/>
      <w:r w:rsidR="003F5BD6" w:rsidRPr="00673331">
        <w:rPr>
          <w:b/>
          <w:sz w:val="22"/>
          <w:szCs w:val="22"/>
          <w:lang w:val="uk-UA" w:eastAsia="ru-RU"/>
        </w:rPr>
        <w:t>Мінітрактор</w:t>
      </w:r>
      <w:proofErr w:type="spellEnd"/>
      <w:r w:rsidR="003F5BD6" w:rsidRPr="00673331">
        <w:rPr>
          <w:b/>
          <w:sz w:val="22"/>
          <w:szCs w:val="22"/>
          <w:lang w:val="uk-UA" w:eastAsia="ru-RU"/>
        </w:rPr>
        <w:t xml:space="preserve"> з кабіною, відвалом тракторним гідравлічним поворотним, фронтальним </w:t>
      </w:r>
      <w:proofErr w:type="spellStart"/>
      <w:r w:rsidR="003F5BD6" w:rsidRPr="00673331">
        <w:rPr>
          <w:b/>
          <w:sz w:val="22"/>
          <w:szCs w:val="22"/>
          <w:lang w:val="uk-UA" w:eastAsia="ru-RU"/>
        </w:rPr>
        <w:t>навантажувачем</w:t>
      </w:r>
      <w:proofErr w:type="spellEnd"/>
      <w:r w:rsidR="003F5BD6" w:rsidRPr="00673331">
        <w:rPr>
          <w:b/>
          <w:sz w:val="22"/>
          <w:szCs w:val="22"/>
          <w:lang w:val="uk-UA" w:eastAsia="ru-RU"/>
        </w:rPr>
        <w:t xml:space="preserve"> та комунальною щіткою</w:t>
      </w:r>
      <w:r w:rsidR="004C6E6C" w:rsidRPr="004C6E6C">
        <w:rPr>
          <w:b/>
          <w:sz w:val="22"/>
          <w:szCs w:val="22"/>
        </w:rPr>
        <w:t>»</w:t>
      </w:r>
      <w:r w:rsidR="004C6E6C" w:rsidRPr="004C6E6C">
        <w:rPr>
          <w:b/>
          <w:sz w:val="22"/>
          <w:szCs w:val="22"/>
          <w:lang w:val="uk-UA"/>
        </w:rPr>
        <w:t>,</w:t>
      </w:r>
      <w:r w:rsidR="004C6E6C" w:rsidRPr="004C6E6C">
        <w:rPr>
          <w:sz w:val="22"/>
          <w:szCs w:val="22"/>
          <w:lang w:val="uk-UA" w:eastAsia="ru-RU"/>
        </w:rPr>
        <w:t xml:space="preserve"> код національного класифікатора України ДК 021:2015 “Єдиний закупівельний словник” – </w:t>
      </w:r>
      <w:bookmarkStart w:id="0" w:name="_GoBack"/>
      <w:r w:rsidR="003F5BD6" w:rsidRPr="004E261D">
        <w:rPr>
          <w:b/>
          <w:color w:val="000000"/>
          <w:sz w:val="22"/>
          <w:szCs w:val="22"/>
          <w:lang w:val="uk-UA"/>
        </w:rPr>
        <w:t>16700000-2 Трактори</w:t>
      </w:r>
      <w:r w:rsidR="003F5BD6" w:rsidRPr="003F5BD6">
        <w:rPr>
          <w:b/>
          <w:color w:val="000000"/>
        </w:rPr>
        <w:t> </w:t>
      </w:r>
      <w:r w:rsidR="003F5BD6" w:rsidRPr="003F5BD6">
        <w:rPr>
          <w:rFonts w:eastAsia="Calibri"/>
          <w:b/>
          <w:bCs/>
          <w:lang w:val="uk-UA"/>
        </w:rPr>
        <w:t xml:space="preserve"> </w:t>
      </w:r>
      <w:bookmarkEnd w:id="0"/>
      <w:r w:rsidRPr="003F5BD6">
        <w:rPr>
          <w:sz w:val="22"/>
          <w:szCs w:val="22"/>
          <w:lang w:val="uk-UA" w:eastAsia="ru-RU"/>
        </w:rPr>
        <w:t>(далі - Товар)</w:t>
      </w:r>
      <w:r w:rsidRPr="003F5BD6">
        <w:rPr>
          <w:sz w:val="22"/>
          <w:szCs w:val="22"/>
          <w:lang w:val="uk-UA"/>
        </w:rPr>
        <w:t xml:space="preserve">, </w:t>
      </w:r>
      <w:r w:rsidRPr="003F5BD6">
        <w:rPr>
          <w:color w:val="000000"/>
          <w:sz w:val="22"/>
          <w:szCs w:val="22"/>
          <w:lang w:val="uk-UA"/>
        </w:rPr>
        <w:t>а Замовник - прийняти і оплатити такий товар.</w:t>
      </w:r>
    </w:p>
    <w:p w:rsid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4C6E6C">
        <w:rPr>
          <w:sz w:val="22"/>
          <w:szCs w:val="22"/>
          <w:lang w:val="uk-UA" w:eastAsia="ru-RU"/>
        </w:rPr>
        <w:t>спрощеної закупівлі</w:t>
      </w:r>
      <w:r w:rsidRPr="004C6E6C">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C6E6C">
      <w:pPr>
        <w:numPr>
          <w:ilvl w:val="1"/>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1"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1"/>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C6E6C">
      <w:pPr>
        <w:numPr>
          <w:ilvl w:val="1"/>
          <w:numId w:val="13"/>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C6E6C">
      <w:pPr>
        <w:numPr>
          <w:ilvl w:val="0"/>
          <w:numId w:val="13"/>
        </w:numPr>
        <w:suppressAutoHyphens w:val="0"/>
        <w:jc w:val="center"/>
        <w:rPr>
          <w:sz w:val="22"/>
          <w:szCs w:val="22"/>
          <w:lang w:val="uk-UA" w:eastAsia="ru-RU"/>
        </w:rPr>
      </w:pPr>
      <w:r w:rsidRPr="00C2062D">
        <w:rPr>
          <w:b/>
          <w:bCs/>
          <w:sz w:val="22"/>
          <w:szCs w:val="22"/>
          <w:lang w:val="uk-UA" w:eastAsia="ru-RU"/>
        </w:rPr>
        <w:lastRenderedPageBreak/>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bCs/>
          <w:sz w:val="22"/>
          <w:szCs w:val="22"/>
          <w:lang w:val="uk-UA"/>
        </w:rPr>
        <w:t>УМОВИ ПОСТАЧАННЯ ТОВАРУ</w:t>
      </w:r>
    </w:p>
    <w:p w:rsidR="00AB4530" w:rsidRPr="00084A63"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084A63">
        <w:rPr>
          <w:rStyle w:val="FontStyle35"/>
          <w:rFonts w:ascii="Times New Roman" w:hAnsi="Times New Roman" w:cs="Times New Roman"/>
          <w:sz w:val="22"/>
          <w:szCs w:val="22"/>
          <w:lang w:val="uk-UA"/>
        </w:rPr>
        <w:t xml:space="preserve">Строк поставки Товару – </w:t>
      </w:r>
      <w:r w:rsidRPr="00084A63">
        <w:rPr>
          <w:rStyle w:val="FontStyle35"/>
          <w:rFonts w:ascii="Times New Roman" w:hAnsi="Times New Roman" w:cs="Times New Roman"/>
          <w:b/>
          <w:sz w:val="22"/>
          <w:szCs w:val="22"/>
          <w:lang w:val="uk-UA"/>
        </w:rPr>
        <w:t xml:space="preserve">до </w:t>
      </w:r>
      <w:r w:rsidR="00084A63" w:rsidRPr="00084A63">
        <w:rPr>
          <w:rStyle w:val="FontStyle35"/>
          <w:rFonts w:ascii="Times New Roman" w:hAnsi="Times New Roman" w:cs="Times New Roman"/>
          <w:b/>
          <w:sz w:val="22"/>
          <w:szCs w:val="22"/>
          <w:lang w:val="uk-UA"/>
        </w:rPr>
        <w:t>01</w:t>
      </w:r>
      <w:r w:rsidRPr="00084A63">
        <w:rPr>
          <w:rStyle w:val="FontStyle35"/>
          <w:rFonts w:ascii="Times New Roman" w:hAnsi="Times New Roman" w:cs="Times New Roman"/>
          <w:b/>
          <w:sz w:val="22"/>
          <w:szCs w:val="22"/>
          <w:lang w:val="uk-UA"/>
        </w:rPr>
        <w:t>.</w:t>
      </w:r>
      <w:r w:rsidR="00084A63" w:rsidRPr="00084A63">
        <w:rPr>
          <w:rStyle w:val="FontStyle35"/>
          <w:rFonts w:ascii="Times New Roman" w:hAnsi="Times New Roman" w:cs="Times New Roman"/>
          <w:b/>
          <w:sz w:val="22"/>
          <w:szCs w:val="22"/>
          <w:lang w:val="uk-UA"/>
        </w:rPr>
        <w:t>09</w:t>
      </w:r>
      <w:r w:rsidRPr="00084A63">
        <w:rPr>
          <w:rStyle w:val="FontStyle35"/>
          <w:rFonts w:ascii="Times New Roman" w:hAnsi="Times New Roman" w:cs="Times New Roman"/>
          <w:b/>
          <w:sz w:val="22"/>
          <w:szCs w:val="22"/>
          <w:lang w:val="uk-UA"/>
        </w:rPr>
        <w:t>.202</w:t>
      </w:r>
      <w:r w:rsidR="0008398B" w:rsidRPr="00084A63">
        <w:rPr>
          <w:rStyle w:val="FontStyle35"/>
          <w:rFonts w:ascii="Times New Roman" w:hAnsi="Times New Roman" w:cs="Times New Roman"/>
          <w:b/>
          <w:sz w:val="22"/>
          <w:szCs w:val="22"/>
          <w:lang w:val="uk-UA"/>
        </w:rPr>
        <w:t>3</w:t>
      </w:r>
      <w:r w:rsidRPr="00084A63">
        <w:rPr>
          <w:rStyle w:val="FontStyle35"/>
          <w:rFonts w:ascii="Times New Roman" w:hAnsi="Times New Roman" w:cs="Times New Roman"/>
          <w:b/>
          <w:sz w:val="22"/>
          <w:szCs w:val="22"/>
          <w:lang w:val="uk-UA"/>
        </w:rPr>
        <w:t xml:space="preserve"> року.</w:t>
      </w:r>
    </w:p>
    <w:p w:rsidR="00AB4530" w:rsidRPr="00C2062D"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4C6E6C">
        <w:rPr>
          <w:rStyle w:val="FontStyle35"/>
          <w:rFonts w:ascii="Times New Roman" w:hAnsi="Times New Roman" w:cs="Times New Roman"/>
          <w:b/>
          <w:sz w:val="22"/>
          <w:szCs w:val="22"/>
          <w:lang w:val="uk-UA"/>
        </w:rPr>
        <w:t>09</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4C6E6C">
        <w:rPr>
          <w:b/>
          <w:bCs/>
          <w:iCs/>
          <w:sz w:val="22"/>
          <w:szCs w:val="22"/>
          <w:lang w:val="uk-UA"/>
        </w:rPr>
        <w:t>Ярослава Мудрого</w:t>
      </w:r>
      <w:r w:rsidR="00546005">
        <w:rPr>
          <w:b/>
          <w:bCs/>
          <w:iCs/>
          <w:sz w:val="22"/>
          <w:szCs w:val="22"/>
          <w:lang w:val="uk-UA"/>
        </w:rPr>
        <w:t xml:space="preserve">, </w:t>
      </w:r>
      <w:r w:rsidR="004C6E6C">
        <w:rPr>
          <w:b/>
          <w:bCs/>
          <w:iCs/>
          <w:sz w:val="22"/>
          <w:szCs w:val="22"/>
          <w:lang w:val="uk-UA"/>
        </w:rPr>
        <w:t>5</w:t>
      </w:r>
      <w:r w:rsidR="00BA4A7F" w:rsidRPr="00C2062D">
        <w:rPr>
          <w:b/>
          <w:bCs/>
          <w:iCs/>
          <w:sz w:val="22"/>
          <w:szCs w:val="22"/>
          <w:lang w:val="uk-UA"/>
        </w:rPr>
        <w:t>.</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4E261D">
        <w:rPr>
          <w:rFonts w:ascii="Times New Roman" w:hAnsi="Times New Roman"/>
          <w:b/>
          <w:sz w:val="22"/>
          <w:szCs w:val="22"/>
          <w:lang w:val="uk-UA"/>
        </w:rPr>
        <w:t>30</w:t>
      </w:r>
      <w:r w:rsidRPr="00C2062D">
        <w:rPr>
          <w:rFonts w:ascii="Times New Roman" w:hAnsi="Times New Roman"/>
          <w:b/>
          <w:sz w:val="22"/>
          <w:szCs w:val="22"/>
          <w:lang w:val="uk-UA"/>
        </w:rPr>
        <w:t xml:space="preserve"> (</w:t>
      </w:r>
      <w:r w:rsidR="004E261D">
        <w:rPr>
          <w:rFonts w:ascii="Times New Roman" w:hAnsi="Times New Roman"/>
          <w:b/>
          <w:sz w:val="22"/>
          <w:szCs w:val="22"/>
          <w:lang w:val="uk-UA"/>
        </w:rPr>
        <w:t>тридцяти</w:t>
      </w:r>
      <w:r w:rsidRPr="00C2062D">
        <w:rPr>
          <w:rFonts w:ascii="Times New Roman" w:hAnsi="Times New Roman"/>
          <w:b/>
          <w:sz w:val="22"/>
          <w:szCs w:val="22"/>
          <w:lang w:val="uk-UA"/>
        </w:rPr>
        <w:t xml:space="preserve">) </w:t>
      </w:r>
      <w:r w:rsidR="004E261D">
        <w:rPr>
          <w:rFonts w:ascii="Times New Roman" w:hAnsi="Times New Roman"/>
          <w:b/>
          <w:sz w:val="22"/>
          <w:szCs w:val="22"/>
          <w:lang w:val="uk-UA"/>
        </w:rPr>
        <w:t>календарних</w:t>
      </w:r>
      <w:r w:rsidRPr="00C2062D">
        <w:rPr>
          <w:rFonts w:ascii="Times New Roman" w:hAnsi="Times New Roman"/>
          <w:b/>
          <w:sz w:val="22"/>
          <w:szCs w:val="22"/>
          <w:lang w:val="uk-UA"/>
        </w:rPr>
        <w:t xml:space="preserve">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C6E6C">
      <w:pPr>
        <w:pStyle w:val="Style7"/>
        <w:numPr>
          <w:ilvl w:val="1"/>
          <w:numId w:val="13"/>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C6E6C">
      <w:pPr>
        <w:widowControl w:val="0"/>
        <w:numPr>
          <w:ilvl w:val="0"/>
          <w:numId w:val="13"/>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w:t>
      </w:r>
      <w:r>
        <w:rPr>
          <w:rStyle w:val="FontStyle35"/>
          <w:rFonts w:ascii="Times New Roman" w:eastAsiaTheme="majorEastAsia" w:hAnsi="Times New Roman"/>
          <w:sz w:val="22"/>
          <w:szCs w:val="22"/>
          <w:lang w:val="uk-UA"/>
        </w:rPr>
        <w:lastRenderedPageBreak/>
        <w:t>пред’явити відповідну претензію, яка Постачальником розглядається протягом 10 робочих днів з моменту отримання претензії.</w:t>
      </w:r>
    </w:p>
    <w:p w:rsidR="00350310" w:rsidRPr="00C2062D" w:rsidRDefault="00DF4ED1" w:rsidP="00546005">
      <w:pPr>
        <w:pStyle w:val="Style7"/>
        <w:rPr>
          <w:sz w:val="22"/>
          <w:szCs w:val="22"/>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r w:rsidR="00350310" w:rsidRPr="00C2062D">
        <w:rPr>
          <w:sz w:val="22"/>
          <w:szCs w:val="22"/>
          <w:lang w:val="uk-UA"/>
        </w:rPr>
        <w:t xml:space="preserve"> </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lastRenderedPageBreak/>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C6E6C">
      <w:pPr>
        <w:widowControl w:val="0"/>
        <w:numPr>
          <w:ilvl w:val="1"/>
          <w:numId w:val="13"/>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C6E6C">
      <w:pPr>
        <w:widowControl w:val="0"/>
        <w:numPr>
          <w:ilvl w:val="1"/>
          <w:numId w:val="13"/>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C6E6C">
      <w:pPr>
        <w:numPr>
          <w:ilvl w:val="1"/>
          <w:numId w:val="13"/>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w:t>
      </w:r>
      <w:r w:rsidRPr="00C2062D">
        <w:rPr>
          <w:sz w:val="22"/>
          <w:szCs w:val="22"/>
          <w:lang w:val="uk-UA"/>
        </w:rPr>
        <w:lastRenderedPageBreak/>
        <w:t>умов чинного законодавства України.</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C6E6C">
      <w:pPr>
        <w:numPr>
          <w:ilvl w:val="0"/>
          <w:numId w:val="13"/>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C6E6C">
      <w:pPr>
        <w:widowControl w:val="0"/>
        <w:numPr>
          <w:ilvl w:val="0"/>
          <w:numId w:val="13"/>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C6E6C">
      <w:pPr>
        <w:widowControl w:val="0"/>
        <w:numPr>
          <w:ilvl w:val="0"/>
          <w:numId w:val="13"/>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C6E6C">
      <w:pPr>
        <w:numPr>
          <w:ilvl w:val="1"/>
          <w:numId w:val="13"/>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C6E6C">
      <w:pPr>
        <w:numPr>
          <w:ilvl w:val="1"/>
          <w:numId w:val="13"/>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C6E6C">
      <w:pPr>
        <w:widowControl w:val="0"/>
        <w:numPr>
          <w:ilvl w:val="1"/>
          <w:numId w:val="13"/>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lastRenderedPageBreak/>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C6E6C">
      <w:pPr>
        <w:widowControl w:val="0"/>
        <w:numPr>
          <w:ilvl w:val="1"/>
          <w:numId w:val="13"/>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C6E6C">
      <w:pPr>
        <w:numPr>
          <w:ilvl w:val="1"/>
          <w:numId w:val="13"/>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lastRenderedPageBreak/>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7957E1" w:rsidRDefault="007B10A0" w:rsidP="00463198">
            <w:pPr>
              <w:ind w:right="742"/>
              <w:jc w:val="both"/>
              <w:rPr>
                <w:sz w:val="22"/>
                <w:szCs w:val="22"/>
                <w:lang w:val="uk-UA"/>
              </w:rPr>
            </w:pPr>
            <w:r w:rsidRPr="00C2062D">
              <w:rPr>
                <w:sz w:val="22"/>
                <w:szCs w:val="22"/>
                <w:lang w:val="uk-UA"/>
              </w:rPr>
              <w:t xml:space="preserve">р/р </w:t>
            </w:r>
            <w:r w:rsidR="007957E1">
              <w:rPr>
                <w:sz w:val="22"/>
                <w:szCs w:val="22"/>
                <w:lang w:val="uk-UA"/>
              </w:rPr>
              <w:t>______________________________________</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546005" w:rsidRDefault="00FF57B6" w:rsidP="00546005">
      <w:pPr>
        <w:suppressAutoHyphens w:val="0"/>
        <w:jc w:val="center"/>
        <w:rPr>
          <w:b/>
          <w:sz w:val="22"/>
          <w:szCs w:val="22"/>
          <w:lang w:val="uk-UA" w:eastAsia="ru-RU"/>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p>
    <w:p w:rsidR="004C63BC" w:rsidRPr="003F5BD6" w:rsidRDefault="000805AA" w:rsidP="003F5BD6">
      <w:pPr>
        <w:jc w:val="center"/>
        <w:rPr>
          <w:b/>
          <w:color w:val="000000"/>
          <w:sz w:val="22"/>
          <w:szCs w:val="22"/>
        </w:rPr>
      </w:pPr>
      <w:r w:rsidRPr="003F5BD6">
        <w:rPr>
          <w:b/>
          <w:bCs/>
          <w:sz w:val="22"/>
          <w:szCs w:val="22"/>
        </w:rPr>
        <w:t>«</w:t>
      </w:r>
      <w:proofErr w:type="spellStart"/>
      <w:r w:rsidR="003F5BD6" w:rsidRPr="003F5BD6">
        <w:rPr>
          <w:b/>
          <w:sz w:val="22"/>
          <w:szCs w:val="22"/>
          <w:lang w:val="uk-UA" w:eastAsia="ru-RU"/>
        </w:rPr>
        <w:t>Мінітрактор</w:t>
      </w:r>
      <w:proofErr w:type="spellEnd"/>
      <w:r w:rsidR="003F5BD6" w:rsidRPr="003F5BD6">
        <w:rPr>
          <w:b/>
          <w:sz w:val="22"/>
          <w:szCs w:val="22"/>
          <w:lang w:val="uk-UA" w:eastAsia="ru-RU"/>
        </w:rPr>
        <w:t xml:space="preserve"> з кабіною, відвалом тракторним гідравлічним поворотним, фронтальним </w:t>
      </w:r>
      <w:proofErr w:type="spellStart"/>
      <w:r w:rsidR="003F5BD6" w:rsidRPr="003F5BD6">
        <w:rPr>
          <w:b/>
          <w:sz w:val="22"/>
          <w:szCs w:val="22"/>
          <w:lang w:val="uk-UA" w:eastAsia="ru-RU"/>
        </w:rPr>
        <w:t>навантажувачем</w:t>
      </w:r>
      <w:proofErr w:type="spellEnd"/>
      <w:r w:rsidR="003F5BD6" w:rsidRPr="003F5BD6">
        <w:rPr>
          <w:b/>
          <w:sz w:val="22"/>
          <w:szCs w:val="22"/>
          <w:lang w:val="uk-UA" w:eastAsia="ru-RU"/>
        </w:rPr>
        <w:t xml:space="preserve"> та комунальною щіткою</w:t>
      </w:r>
      <w:r w:rsidRPr="003F5BD6">
        <w:rPr>
          <w:b/>
          <w:sz w:val="22"/>
          <w:szCs w:val="22"/>
        </w:rPr>
        <w:t>», код ДК 021:2015:</w:t>
      </w:r>
      <w:r w:rsidR="003F5BD6" w:rsidRPr="003F5BD6">
        <w:rPr>
          <w:b/>
          <w:color w:val="000000"/>
          <w:sz w:val="22"/>
          <w:szCs w:val="22"/>
          <w:lang w:val="uk-UA"/>
        </w:rPr>
        <w:t xml:space="preserve"> 16700000-2 Трактори</w:t>
      </w:r>
      <w:r w:rsidR="003F5BD6" w:rsidRPr="003F5BD6">
        <w:rPr>
          <w:b/>
          <w:color w:val="000000"/>
          <w:sz w:val="22"/>
          <w:szCs w:val="22"/>
        </w:rPr>
        <w:t> </w:t>
      </w:r>
    </w:p>
    <w:p w:rsidR="003F5BD6" w:rsidRPr="00C2062D" w:rsidRDefault="003F5BD6" w:rsidP="003F5BD6">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49394E0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05AA"/>
    <w:rsid w:val="0008398B"/>
    <w:rsid w:val="00084A63"/>
    <w:rsid w:val="00157307"/>
    <w:rsid w:val="00191455"/>
    <w:rsid w:val="001D2290"/>
    <w:rsid w:val="00200F5E"/>
    <w:rsid w:val="002101D3"/>
    <w:rsid w:val="002440A9"/>
    <w:rsid w:val="0025255C"/>
    <w:rsid w:val="002A3D18"/>
    <w:rsid w:val="002E226A"/>
    <w:rsid w:val="00350310"/>
    <w:rsid w:val="00360B0A"/>
    <w:rsid w:val="003F5BD6"/>
    <w:rsid w:val="0040141F"/>
    <w:rsid w:val="00403CCB"/>
    <w:rsid w:val="00424A9D"/>
    <w:rsid w:val="004576FF"/>
    <w:rsid w:val="004612A7"/>
    <w:rsid w:val="00463198"/>
    <w:rsid w:val="00494DD0"/>
    <w:rsid w:val="004B285A"/>
    <w:rsid w:val="004C63BC"/>
    <w:rsid w:val="004C6E6C"/>
    <w:rsid w:val="004E1701"/>
    <w:rsid w:val="004E261D"/>
    <w:rsid w:val="004F25C1"/>
    <w:rsid w:val="00546005"/>
    <w:rsid w:val="005F1414"/>
    <w:rsid w:val="00613546"/>
    <w:rsid w:val="006D3E14"/>
    <w:rsid w:val="00736310"/>
    <w:rsid w:val="007957E1"/>
    <w:rsid w:val="007B10A0"/>
    <w:rsid w:val="007D179A"/>
    <w:rsid w:val="007F61DB"/>
    <w:rsid w:val="00812EA2"/>
    <w:rsid w:val="008B0D84"/>
    <w:rsid w:val="008B4557"/>
    <w:rsid w:val="008F65A2"/>
    <w:rsid w:val="00965BAD"/>
    <w:rsid w:val="00A24E0C"/>
    <w:rsid w:val="00AB4530"/>
    <w:rsid w:val="00B303CA"/>
    <w:rsid w:val="00BA4A7F"/>
    <w:rsid w:val="00BA7953"/>
    <w:rsid w:val="00C2062D"/>
    <w:rsid w:val="00C90EA5"/>
    <w:rsid w:val="00CC2DE4"/>
    <w:rsid w:val="00D63BD2"/>
    <w:rsid w:val="00D67901"/>
    <w:rsid w:val="00D91AFD"/>
    <w:rsid w:val="00DC79B9"/>
    <w:rsid w:val="00DF4ED1"/>
    <w:rsid w:val="00E46707"/>
    <w:rsid w:val="00E47AF2"/>
    <w:rsid w:val="00E61DE4"/>
    <w:rsid w:val="00E81CDC"/>
    <w:rsid w:val="00E95E73"/>
    <w:rsid w:val="00EA1929"/>
    <w:rsid w:val="00EB50D7"/>
    <w:rsid w:val="00ED0196"/>
    <w:rsid w:val="00F06D96"/>
    <w:rsid w:val="00F51781"/>
    <w:rsid w:val="00F763CC"/>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18852</Words>
  <Characters>10747</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21</cp:revision>
  <dcterms:created xsi:type="dcterms:W3CDTF">2023-02-28T06:38:00Z</dcterms:created>
  <dcterms:modified xsi:type="dcterms:W3CDTF">2023-04-20T12:16:00Z</dcterms:modified>
</cp:coreProperties>
</file>