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F822E" w14:textId="62F17098" w:rsidR="00DF2B6B" w:rsidRPr="00DD482C" w:rsidRDefault="006A423A" w:rsidP="00DD482C">
      <w:pPr>
        <w:tabs>
          <w:tab w:val="left" w:pos="1080"/>
        </w:tabs>
        <w:spacing w:line="276" w:lineRule="auto"/>
        <w:jc w:val="center"/>
        <w:rPr>
          <w:b/>
          <w:bCs/>
          <w:lang w:val="uk-UA"/>
        </w:rPr>
      </w:pPr>
      <w:bookmarkStart w:id="0" w:name="_Hlk123826330"/>
      <w:r>
        <w:rPr>
          <w:b/>
          <w:bCs/>
          <w:lang w:val="uk-UA"/>
        </w:rPr>
        <w:t>Перелік</w:t>
      </w:r>
      <w:r w:rsidR="00B818D4" w:rsidRPr="00DD482C">
        <w:rPr>
          <w:b/>
          <w:bCs/>
          <w:lang w:val="uk-UA"/>
        </w:rPr>
        <w:t xml:space="preserve"> змін</w:t>
      </w:r>
      <w:r w:rsidR="00FB017B" w:rsidRPr="00DD482C">
        <w:rPr>
          <w:b/>
          <w:bCs/>
          <w:lang w:val="uk-UA"/>
        </w:rPr>
        <w:t xml:space="preserve"> до тендерної</w:t>
      </w:r>
      <w:r w:rsidR="00B818D4" w:rsidRPr="00DD482C">
        <w:rPr>
          <w:b/>
          <w:bCs/>
          <w:lang w:val="uk-UA"/>
        </w:rPr>
        <w:t xml:space="preserve"> документації</w:t>
      </w:r>
    </w:p>
    <w:p w14:paraId="61B66538" w14:textId="1D4BAC25" w:rsidR="00A82BB6" w:rsidRPr="00DD482C" w:rsidRDefault="00633B91" w:rsidP="009B6EA9">
      <w:pPr>
        <w:tabs>
          <w:tab w:val="left" w:pos="1080"/>
        </w:tabs>
        <w:spacing w:line="276" w:lineRule="auto"/>
        <w:jc w:val="center"/>
        <w:rPr>
          <w:bCs/>
          <w:i/>
          <w:lang w:val="uk-UA"/>
        </w:rPr>
      </w:pPr>
      <w:r w:rsidRPr="00DD482C">
        <w:rPr>
          <w:bCs/>
          <w:lang w:val="uk-UA"/>
        </w:rPr>
        <w:t>по предмету закупівлі</w:t>
      </w:r>
      <w:r w:rsidR="009B6EA9" w:rsidRPr="00DD482C">
        <w:rPr>
          <w:bCs/>
          <w:i/>
          <w:lang w:val="uk-UA"/>
        </w:rPr>
        <w:t xml:space="preserve"> відповідно  коду ДК 021:2015: 15550000-8 Молочні продукти різні» </w:t>
      </w:r>
      <w:r w:rsidR="00DF2B6B" w:rsidRPr="00DD482C">
        <w:rPr>
          <w:bCs/>
          <w:i/>
          <w:lang w:val="uk-UA"/>
        </w:rPr>
        <w:t>(</w:t>
      </w:r>
      <w:r w:rsidR="009B6EA9" w:rsidRPr="00DD482C">
        <w:rPr>
          <w:bCs/>
          <w:i/>
          <w:lang w:val="uk-UA"/>
        </w:rPr>
        <w:t>с</w:t>
      </w:r>
      <w:r w:rsidR="00DF2B6B" w:rsidRPr="00DD482C">
        <w:rPr>
          <w:bCs/>
          <w:i/>
          <w:lang w:val="uk-UA"/>
        </w:rPr>
        <w:t>метана з масовою часткою жиру  не менше 15%, кефір не менше 2,5% жирності)</w:t>
      </w:r>
      <w:bookmarkEnd w:id="0"/>
      <w:r w:rsidR="009B6EA9" w:rsidRPr="00DD482C">
        <w:rPr>
          <w:bCs/>
          <w:i/>
          <w:lang w:val="uk-UA"/>
        </w:rPr>
        <w:t xml:space="preserve"> </w:t>
      </w:r>
    </w:p>
    <w:p w14:paraId="73FDD969" w14:textId="598638EC" w:rsidR="00A82BB6" w:rsidRPr="00A82BB6" w:rsidRDefault="00A82BB6" w:rsidP="00A82BB6">
      <w:pPr>
        <w:jc w:val="center"/>
        <w:rPr>
          <w:bCs/>
          <w:color w:val="000000"/>
          <w:lang w:val="uk-UA" w:eastAsia="uk-UA"/>
        </w:rPr>
      </w:pPr>
      <w:r w:rsidRPr="00A82BB6">
        <w:rPr>
          <w:bCs/>
          <w:color w:val="000000"/>
          <w:lang w:val="uk-UA" w:eastAsia="uk-UA"/>
        </w:rPr>
        <w:t>ІНФОРМАЦІЯ ПРО НЕОБХІДНІ ТЕХНІЧНІ,</w:t>
      </w:r>
    </w:p>
    <w:p w14:paraId="6C8A8894" w14:textId="0D4293EC" w:rsidR="00A82BB6" w:rsidRPr="00A82BB6" w:rsidRDefault="00A82BB6" w:rsidP="00A82BB6">
      <w:pPr>
        <w:jc w:val="center"/>
        <w:rPr>
          <w:bCs/>
          <w:color w:val="000000"/>
          <w:lang w:val="uk-UA" w:eastAsia="uk-UA"/>
        </w:rPr>
      </w:pPr>
      <w:r w:rsidRPr="00A82BB6">
        <w:rPr>
          <w:bCs/>
          <w:color w:val="000000"/>
          <w:lang w:val="uk-UA" w:eastAsia="uk-UA"/>
        </w:rPr>
        <w:t>ЯКІСНІ ТА КІЛЬКІСНІ ХАРАКТЕРИСТИКИ ПРЕДМЕТА ЗАКУПІВЛІ</w:t>
      </w:r>
    </w:p>
    <w:p w14:paraId="74386838" w14:textId="18EB9267" w:rsidR="00FB017B" w:rsidRPr="00A82BB6" w:rsidRDefault="00FB017B" w:rsidP="00A82BB6">
      <w:pPr>
        <w:tabs>
          <w:tab w:val="left" w:pos="1080"/>
          <w:tab w:val="left" w:pos="2268"/>
        </w:tabs>
        <w:spacing w:line="276" w:lineRule="auto"/>
        <w:rPr>
          <w:bCs/>
          <w:sz w:val="28"/>
          <w:szCs w:val="28"/>
          <w:lang w:val="uk-UA"/>
        </w:rPr>
      </w:pPr>
    </w:p>
    <w:tbl>
      <w:tblPr>
        <w:tblStyle w:val="a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4536"/>
      </w:tblGrid>
      <w:tr w:rsidR="00FB017B" w:rsidRPr="00DD482C" w14:paraId="16DD38DE" w14:textId="77777777" w:rsidTr="00CC0DE9">
        <w:tc>
          <w:tcPr>
            <w:tcW w:w="1560" w:type="dxa"/>
          </w:tcPr>
          <w:p w14:paraId="4799C705" w14:textId="77777777" w:rsidR="00FB017B" w:rsidRPr="00DD482C" w:rsidRDefault="00FB017B" w:rsidP="00FB017B">
            <w:pPr>
              <w:tabs>
                <w:tab w:val="left" w:pos="1080"/>
              </w:tabs>
              <w:spacing w:line="276" w:lineRule="auto"/>
              <w:jc w:val="center"/>
            </w:pPr>
          </w:p>
        </w:tc>
        <w:tc>
          <w:tcPr>
            <w:tcW w:w="4252" w:type="dxa"/>
          </w:tcPr>
          <w:p w14:paraId="7174E1F5" w14:textId="49737C47" w:rsidR="00FB017B" w:rsidRPr="00DD482C" w:rsidRDefault="00FB017B" w:rsidP="00FB017B">
            <w:pPr>
              <w:tabs>
                <w:tab w:val="left" w:pos="1080"/>
              </w:tabs>
              <w:spacing w:line="276" w:lineRule="auto"/>
              <w:jc w:val="center"/>
              <w:rPr>
                <w:lang w:val="uk-UA"/>
              </w:rPr>
            </w:pPr>
            <w:r w:rsidRPr="00DD482C">
              <w:rPr>
                <w:lang w:val="uk-UA"/>
              </w:rPr>
              <w:t>Було</w:t>
            </w:r>
          </w:p>
        </w:tc>
        <w:tc>
          <w:tcPr>
            <w:tcW w:w="4536" w:type="dxa"/>
          </w:tcPr>
          <w:p w14:paraId="2C0D575C" w14:textId="541AEA5C" w:rsidR="00FB017B" w:rsidRPr="00DD482C" w:rsidRDefault="00FB017B" w:rsidP="00FB017B">
            <w:pPr>
              <w:tabs>
                <w:tab w:val="left" w:pos="1080"/>
              </w:tabs>
              <w:spacing w:line="276" w:lineRule="auto"/>
              <w:jc w:val="center"/>
              <w:rPr>
                <w:lang w:val="uk-UA"/>
              </w:rPr>
            </w:pPr>
            <w:r w:rsidRPr="00DD482C">
              <w:rPr>
                <w:lang w:val="uk-UA"/>
              </w:rPr>
              <w:t>Стало</w:t>
            </w:r>
          </w:p>
        </w:tc>
      </w:tr>
      <w:tr w:rsidR="00A420AA" w:rsidRPr="00DD482C" w14:paraId="36F5A45E" w14:textId="77777777" w:rsidTr="00CC0DE9">
        <w:tc>
          <w:tcPr>
            <w:tcW w:w="1560" w:type="dxa"/>
          </w:tcPr>
          <w:p w14:paraId="4AF9C80D" w14:textId="53D0360D" w:rsidR="00A420AA" w:rsidRPr="00DD482C" w:rsidRDefault="00A420AA" w:rsidP="00FB017B">
            <w:pPr>
              <w:tabs>
                <w:tab w:val="left" w:pos="1080"/>
              </w:tabs>
              <w:spacing w:line="276" w:lineRule="auto"/>
              <w:rPr>
                <w:lang w:val="uk-UA"/>
              </w:rPr>
            </w:pPr>
            <w:bookmarkStart w:id="1" w:name="_Hlk155340328"/>
            <w:proofErr w:type="spellStart"/>
            <w:r w:rsidRPr="00DD482C">
              <w:t>Додаток</w:t>
            </w:r>
            <w:proofErr w:type="spellEnd"/>
            <w:r w:rsidRPr="00DD482C">
              <w:t xml:space="preserve"> </w:t>
            </w:r>
            <w:r w:rsidR="00AA2B5B" w:rsidRPr="00DD482C">
              <w:rPr>
                <w:lang w:val="uk-UA"/>
              </w:rPr>
              <w:t>3</w:t>
            </w:r>
            <w:r w:rsidRPr="00DD482C">
              <w:t xml:space="preserve"> до </w:t>
            </w:r>
            <w:proofErr w:type="spellStart"/>
            <w:r w:rsidRPr="00DD482C">
              <w:t>тендерної</w:t>
            </w:r>
            <w:proofErr w:type="spellEnd"/>
            <w:r w:rsidRPr="00DD482C">
              <w:t xml:space="preserve"> </w:t>
            </w:r>
            <w:proofErr w:type="spellStart"/>
            <w:r w:rsidRPr="00DD482C">
              <w:t>документації</w:t>
            </w:r>
            <w:proofErr w:type="spellEnd"/>
          </w:p>
        </w:tc>
        <w:tc>
          <w:tcPr>
            <w:tcW w:w="4252" w:type="dxa"/>
          </w:tcPr>
          <w:p w14:paraId="6B7C6C18" w14:textId="7FB1F369" w:rsidR="00A420AA" w:rsidRPr="00DD482C" w:rsidRDefault="009A09B5" w:rsidP="005B5CBD">
            <w:pPr>
              <w:pStyle w:val="aa"/>
              <w:tabs>
                <w:tab w:val="left" w:pos="29"/>
              </w:tabs>
              <w:ind w:left="46"/>
              <w:jc w:val="both"/>
              <w:rPr>
                <w:b/>
                <w:bCs/>
                <w:lang w:val="uk-UA"/>
              </w:rPr>
            </w:pPr>
            <w:r w:rsidRPr="00DD482C">
              <w:rPr>
                <w:bCs/>
                <w:shd w:val="clear" w:color="auto" w:fill="FFFFFF"/>
                <w:lang w:val="uk-UA"/>
              </w:rPr>
              <w:t>1.</w:t>
            </w:r>
            <w:r w:rsidR="00AA2B5B" w:rsidRPr="00DD482C">
              <w:rPr>
                <w:bCs/>
                <w:shd w:val="clear" w:color="auto" w:fill="FFFFFF"/>
                <w:lang w:val="uk-UA"/>
              </w:rPr>
              <w:t xml:space="preserve">Сметана жирністю не менше 15% має відповідати ДСТУ 4418:2005. Однорідна маса з глянсуватою поверхнею, густа. Зовнішній вигляд і консистенція – </w:t>
            </w:r>
            <w:proofErr w:type="spellStart"/>
            <w:r w:rsidR="00AA2B5B" w:rsidRPr="00DD482C">
              <w:rPr>
                <w:bCs/>
                <w:shd w:val="clear" w:color="auto" w:fill="FFFFFF"/>
                <w:lang w:val="uk-UA"/>
              </w:rPr>
              <w:t>вміру</w:t>
            </w:r>
            <w:proofErr w:type="spellEnd"/>
            <w:r w:rsidR="00AA2B5B" w:rsidRPr="00DD482C">
              <w:rPr>
                <w:bCs/>
                <w:shd w:val="clear" w:color="auto" w:fill="FFFFFF"/>
                <w:lang w:val="uk-UA"/>
              </w:rPr>
              <w:t xml:space="preserve"> густа, наявність поодиноких пухирців повітря, незначна </w:t>
            </w:r>
            <w:proofErr w:type="spellStart"/>
            <w:r w:rsidR="00AA2B5B" w:rsidRPr="00DD482C">
              <w:rPr>
                <w:bCs/>
                <w:shd w:val="clear" w:color="auto" w:fill="FFFFFF"/>
                <w:lang w:val="uk-UA"/>
              </w:rPr>
              <w:t>крупинчатість</w:t>
            </w:r>
            <w:proofErr w:type="spellEnd"/>
            <w:r w:rsidR="00AA2B5B" w:rsidRPr="00DD482C">
              <w:rPr>
                <w:bCs/>
                <w:shd w:val="clear" w:color="auto" w:fill="FFFFFF"/>
                <w:lang w:val="uk-UA"/>
              </w:rPr>
              <w:t xml:space="preserve">. Смак і запах - чистий, кисломолочний, з присмаком і ароматом властивим пастеризованому продукту, без сторонніх </w:t>
            </w:r>
            <w:proofErr w:type="spellStart"/>
            <w:r w:rsidR="00AA2B5B" w:rsidRPr="00DD482C">
              <w:rPr>
                <w:bCs/>
                <w:shd w:val="clear" w:color="auto" w:fill="FFFFFF"/>
                <w:lang w:val="uk-UA"/>
              </w:rPr>
              <w:t>присмаків</w:t>
            </w:r>
            <w:proofErr w:type="spellEnd"/>
            <w:r w:rsidR="00AA2B5B" w:rsidRPr="00DD482C">
              <w:rPr>
                <w:bCs/>
                <w:shd w:val="clear" w:color="auto" w:fill="FFFFFF"/>
                <w:lang w:val="uk-UA"/>
              </w:rPr>
              <w:t xml:space="preserve"> і запахів. Без ГМО; Кількість цукру не більше 10 г на 100 г. Відповідність вимогам діючого сан. </w:t>
            </w:r>
            <w:proofErr w:type="spellStart"/>
            <w:r w:rsidR="00AA2B5B" w:rsidRPr="00DD482C">
              <w:rPr>
                <w:bCs/>
                <w:shd w:val="clear" w:color="auto" w:fill="FFFFFF"/>
                <w:lang w:val="uk-UA"/>
              </w:rPr>
              <w:t>зак</w:t>
            </w:r>
            <w:proofErr w:type="spellEnd"/>
            <w:r w:rsidR="00AA2B5B" w:rsidRPr="00DD482C">
              <w:rPr>
                <w:bCs/>
                <w:shd w:val="clear" w:color="auto" w:fill="FFFFFF"/>
                <w:lang w:val="uk-UA"/>
              </w:rPr>
              <w:t>. України, ДСТ, ГОСТ, нормам харчування. Термін придатності 18 діб. На кожній одиниці фасування повинна бути наступна інформація: назва харчового продукту, назва та адреса підприємства - виробника, вага нетто, склад, дата виготовлення, термін придатності та умови зберігання, дані про харчову та енергетичну цінність. У дрібній розфасовці, у спеціальній упаковці, споживча упаковка – пакети із поліетиленової плівки вагою 350 г. Дефекти недопустимі</w:t>
            </w:r>
          </w:p>
        </w:tc>
        <w:tc>
          <w:tcPr>
            <w:tcW w:w="4536" w:type="dxa"/>
          </w:tcPr>
          <w:p w14:paraId="1F4BB89A" w14:textId="14C955C2" w:rsidR="00A420AA" w:rsidRPr="00DD482C" w:rsidRDefault="008E5632" w:rsidP="00BA10B6">
            <w:pPr>
              <w:jc w:val="both"/>
              <w:rPr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1</w:t>
            </w:r>
            <w:r w:rsidR="009A09B5" w:rsidRPr="00DD482C">
              <w:rPr>
                <w:bCs/>
                <w:shd w:val="clear" w:color="auto" w:fill="FFFFFF"/>
                <w:lang w:val="uk-UA"/>
              </w:rPr>
              <w:t>.</w:t>
            </w:r>
            <w:r w:rsidR="00AA2B5B" w:rsidRPr="00DD482C">
              <w:rPr>
                <w:bCs/>
                <w:shd w:val="clear" w:color="auto" w:fill="FFFFFF"/>
                <w:lang w:val="uk-UA"/>
              </w:rPr>
              <w:t>Сметана жирністю не менше 15</w:t>
            </w:r>
            <w:r w:rsidR="00892C5F" w:rsidRPr="00DD482C">
              <w:rPr>
                <w:bCs/>
                <w:shd w:val="clear" w:color="auto" w:fill="FFFFFF"/>
                <w:lang w:val="uk-UA"/>
              </w:rPr>
              <w:t>% повинна</w:t>
            </w:r>
            <w:r w:rsidR="00AA2B5B" w:rsidRPr="00DD482C">
              <w:rPr>
                <w:bCs/>
                <w:shd w:val="clear" w:color="auto" w:fill="FFFFFF"/>
                <w:lang w:val="uk-UA"/>
              </w:rPr>
              <w:t xml:space="preserve"> відповідати</w:t>
            </w:r>
            <w:r w:rsidR="00892C5F" w:rsidRPr="00DD482C">
              <w:rPr>
                <w:bCs/>
                <w:shd w:val="clear" w:color="auto" w:fill="FFFFFF"/>
                <w:lang w:val="uk-UA"/>
              </w:rPr>
              <w:t xml:space="preserve"> умовам ДСТУ</w:t>
            </w:r>
            <w:r w:rsidR="0080628E" w:rsidRPr="00DD482C">
              <w:rPr>
                <w:bCs/>
                <w:shd w:val="clear" w:color="auto" w:fill="FFFFFF"/>
                <w:lang w:val="uk-UA"/>
              </w:rPr>
              <w:t>, ГОСТ, ТУ.</w:t>
            </w:r>
            <w:r w:rsidR="00AA2B5B" w:rsidRPr="00DD482C">
              <w:rPr>
                <w:bCs/>
                <w:shd w:val="clear" w:color="auto" w:fill="FFFFFF"/>
                <w:lang w:val="uk-UA"/>
              </w:rPr>
              <w:t xml:space="preserve"> Однорідна маса з глянсуватою поверхнею, густа. Зовнішній вигляд і консистенція – </w:t>
            </w:r>
            <w:proofErr w:type="spellStart"/>
            <w:r w:rsidR="00AA2B5B" w:rsidRPr="00DD482C">
              <w:rPr>
                <w:bCs/>
                <w:shd w:val="clear" w:color="auto" w:fill="FFFFFF"/>
                <w:lang w:val="uk-UA"/>
              </w:rPr>
              <w:t>вміру</w:t>
            </w:r>
            <w:proofErr w:type="spellEnd"/>
            <w:r w:rsidR="00AA2B5B" w:rsidRPr="00DD482C">
              <w:rPr>
                <w:bCs/>
                <w:shd w:val="clear" w:color="auto" w:fill="FFFFFF"/>
                <w:lang w:val="uk-UA"/>
              </w:rPr>
              <w:t xml:space="preserve"> густа, наявність поодиноких пухирців повітря, незначна </w:t>
            </w:r>
            <w:proofErr w:type="spellStart"/>
            <w:r w:rsidR="00AA2B5B" w:rsidRPr="00DD482C">
              <w:rPr>
                <w:bCs/>
                <w:shd w:val="clear" w:color="auto" w:fill="FFFFFF"/>
                <w:lang w:val="uk-UA"/>
              </w:rPr>
              <w:t>крупинчатість</w:t>
            </w:r>
            <w:proofErr w:type="spellEnd"/>
            <w:r w:rsidR="00AA2B5B" w:rsidRPr="00DD482C">
              <w:rPr>
                <w:bCs/>
                <w:shd w:val="clear" w:color="auto" w:fill="FFFFFF"/>
                <w:lang w:val="uk-UA"/>
              </w:rPr>
              <w:t>. Смак і запах - чистий, кисломолочний, з присмаком і ароматом</w:t>
            </w:r>
            <w:r w:rsidR="00BA10B6">
              <w:rPr>
                <w:bCs/>
                <w:shd w:val="clear" w:color="auto" w:fill="FFFFFF"/>
                <w:lang w:val="uk-UA"/>
              </w:rPr>
              <w:t xml:space="preserve"> </w:t>
            </w:r>
            <w:r w:rsidR="00AA2B5B" w:rsidRPr="00DD482C">
              <w:rPr>
                <w:bCs/>
                <w:shd w:val="clear" w:color="auto" w:fill="FFFFFF"/>
                <w:lang w:val="uk-UA"/>
              </w:rPr>
              <w:t>властивим пастеризованому продукту, без сторонн</w:t>
            </w:r>
            <w:r w:rsidR="00B218E2">
              <w:rPr>
                <w:bCs/>
                <w:shd w:val="clear" w:color="auto" w:fill="FFFFFF"/>
                <w:lang w:val="uk-UA"/>
              </w:rPr>
              <w:t xml:space="preserve">іх </w:t>
            </w:r>
            <w:proofErr w:type="spellStart"/>
            <w:r w:rsidR="00B218E2">
              <w:rPr>
                <w:bCs/>
                <w:shd w:val="clear" w:color="auto" w:fill="FFFFFF"/>
                <w:lang w:val="uk-UA"/>
              </w:rPr>
              <w:t>присмаків</w:t>
            </w:r>
            <w:proofErr w:type="spellEnd"/>
            <w:r w:rsidR="00B218E2">
              <w:rPr>
                <w:bCs/>
                <w:shd w:val="clear" w:color="auto" w:fill="FFFFFF"/>
                <w:lang w:val="uk-UA"/>
              </w:rPr>
              <w:t xml:space="preserve"> і запахів. Без ГМО.</w:t>
            </w:r>
            <w:bookmarkStart w:id="2" w:name="_GoBack"/>
            <w:bookmarkEnd w:id="2"/>
            <w:r w:rsidR="00AA2B5B" w:rsidRPr="00DD482C">
              <w:rPr>
                <w:bCs/>
                <w:shd w:val="clear" w:color="auto" w:fill="FFFFFF"/>
                <w:lang w:val="uk-UA"/>
              </w:rPr>
              <w:t xml:space="preserve"> Кількість цукру не більше 10 г на 100 г. Термін придатності 18 діб. На кожній одиниці фасування повинна бути наступна інформація: назва харчового продукту, назва та адреса підприємства - виробника, вага нетто, склад, дата виготовлення, термін придатності та умови зберігання, дані про харчову та енергетичну</w:t>
            </w:r>
            <w:r w:rsidR="001777F9">
              <w:rPr>
                <w:bCs/>
                <w:shd w:val="clear" w:color="auto" w:fill="FFFFFF"/>
                <w:lang w:val="uk-UA"/>
              </w:rPr>
              <w:t xml:space="preserve"> цінність. </w:t>
            </w:r>
            <w:r w:rsidR="0059633C" w:rsidRPr="0059633C">
              <w:rPr>
                <w:bCs/>
                <w:shd w:val="clear" w:color="auto" w:fill="FFFFFF"/>
                <w:lang w:val="uk-UA"/>
              </w:rPr>
              <w:t>Розфасована</w:t>
            </w:r>
            <w:r w:rsidR="00AA2B5B" w:rsidRPr="0059633C">
              <w:rPr>
                <w:bCs/>
                <w:shd w:val="clear" w:color="auto" w:fill="FFFFFF"/>
                <w:lang w:val="uk-UA"/>
              </w:rPr>
              <w:t xml:space="preserve"> у спеціальній упаковці, із поліетиленової плівки вагою не менше 350</w:t>
            </w:r>
            <w:r w:rsidR="009A09B5" w:rsidRPr="0059633C">
              <w:rPr>
                <w:bCs/>
                <w:shd w:val="clear" w:color="auto" w:fill="FFFFFF"/>
                <w:lang w:val="uk-UA"/>
              </w:rPr>
              <w:t xml:space="preserve"> г.</w:t>
            </w:r>
            <w:r w:rsidR="00E95384">
              <w:t xml:space="preserve"> </w:t>
            </w:r>
            <w:r w:rsidR="00E95384" w:rsidRPr="00E95384">
              <w:rPr>
                <w:bCs/>
                <w:shd w:val="clear" w:color="auto" w:fill="FFFFFF"/>
                <w:lang w:val="uk-UA"/>
              </w:rPr>
              <w:t xml:space="preserve">Дефекти </w:t>
            </w:r>
            <w:r w:rsidR="00E95384">
              <w:rPr>
                <w:bCs/>
                <w:shd w:val="clear" w:color="auto" w:fill="FFFFFF"/>
                <w:lang w:val="uk-UA"/>
              </w:rPr>
              <w:t xml:space="preserve"> товару </w:t>
            </w:r>
            <w:r w:rsidR="00E95384" w:rsidRPr="00E95384">
              <w:rPr>
                <w:bCs/>
                <w:shd w:val="clear" w:color="auto" w:fill="FFFFFF"/>
                <w:lang w:val="uk-UA"/>
              </w:rPr>
              <w:t>недопустимі</w:t>
            </w:r>
            <w:r w:rsidR="00E95384">
              <w:rPr>
                <w:bCs/>
                <w:shd w:val="clear" w:color="auto" w:fill="FFFFFF"/>
                <w:lang w:val="uk-UA"/>
              </w:rPr>
              <w:t>.</w:t>
            </w:r>
          </w:p>
        </w:tc>
      </w:tr>
      <w:tr w:rsidR="009A09B5" w:rsidRPr="00DD482C" w14:paraId="4397D583" w14:textId="77777777" w:rsidTr="00CC0DE9">
        <w:tc>
          <w:tcPr>
            <w:tcW w:w="1560" w:type="dxa"/>
          </w:tcPr>
          <w:p w14:paraId="44ACDCFA" w14:textId="77777777" w:rsidR="009A09B5" w:rsidRPr="00DD482C" w:rsidRDefault="009A09B5" w:rsidP="00FB017B">
            <w:pPr>
              <w:tabs>
                <w:tab w:val="left" w:pos="108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4252" w:type="dxa"/>
          </w:tcPr>
          <w:p w14:paraId="36A6310C" w14:textId="7A4C7A76" w:rsidR="009A09B5" w:rsidRPr="00DD482C" w:rsidRDefault="008E5632" w:rsidP="005B5CBD">
            <w:pPr>
              <w:pStyle w:val="aa"/>
              <w:tabs>
                <w:tab w:val="left" w:pos="29"/>
              </w:tabs>
              <w:ind w:left="46"/>
              <w:jc w:val="both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2</w:t>
            </w:r>
            <w:r w:rsidR="009A09B5" w:rsidRPr="00DD482C">
              <w:rPr>
                <w:bCs/>
                <w:shd w:val="clear" w:color="auto" w:fill="FFFFFF"/>
                <w:lang w:val="uk-UA"/>
              </w:rPr>
              <w:t>.</w:t>
            </w:r>
            <w:r w:rsidR="00892C5F" w:rsidRPr="00DD482C">
              <w:rPr>
                <w:bCs/>
                <w:shd w:val="clear" w:color="auto" w:fill="FFFFFF"/>
                <w:lang w:val="uk-UA"/>
              </w:rPr>
              <w:t xml:space="preserve"> Кефір жирністю не менше 2,5%. </w:t>
            </w:r>
            <w:r w:rsidR="009A09B5" w:rsidRPr="00DD482C">
              <w:rPr>
                <w:bCs/>
                <w:shd w:val="clear" w:color="auto" w:fill="FFFFFF"/>
                <w:lang w:val="uk-UA"/>
              </w:rPr>
              <w:t>Однорідна, в'язка, з порушеним або непорушеним згустком (залеж</w:t>
            </w:r>
            <w:r w:rsidR="00892C5F" w:rsidRPr="00DD482C">
              <w:rPr>
                <w:bCs/>
                <w:shd w:val="clear" w:color="auto" w:fill="FFFFFF"/>
                <w:lang w:val="uk-UA"/>
              </w:rPr>
              <w:t xml:space="preserve">но від технології виробництва). </w:t>
            </w:r>
            <w:r w:rsidR="009A09B5" w:rsidRPr="00DD482C">
              <w:rPr>
                <w:bCs/>
                <w:shd w:val="clear" w:color="auto" w:fill="FFFFFF"/>
                <w:lang w:val="uk-UA"/>
              </w:rPr>
              <w:t xml:space="preserve">Смак кисломолочний, щипкий, без сторонніх </w:t>
            </w:r>
            <w:proofErr w:type="spellStart"/>
            <w:r w:rsidR="009A09B5" w:rsidRPr="00DD482C">
              <w:rPr>
                <w:bCs/>
                <w:shd w:val="clear" w:color="auto" w:fill="FFFFFF"/>
                <w:lang w:val="uk-UA"/>
              </w:rPr>
              <w:t>присмаків</w:t>
            </w:r>
            <w:proofErr w:type="spellEnd"/>
            <w:r w:rsidR="009A09B5" w:rsidRPr="00DD482C">
              <w:rPr>
                <w:bCs/>
                <w:shd w:val="clear" w:color="auto" w:fill="FFFFFF"/>
                <w:lang w:val="uk-UA"/>
              </w:rPr>
              <w:t xml:space="preserve"> і запахів. Колір молочно-білий, рівномірний за всією масою. У дрібній розфасовці (400г.) у спеціальній упаковці, свіжий. Споживча упаковка – поліетиленова плівка. Кількість цукру не більше 10 г на 100 г. 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дані про харчову та енергетичну цінність. </w:t>
            </w:r>
            <w:r w:rsidR="009A09B5" w:rsidRPr="00DD482C">
              <w:rPr>
                <w:bCs/>
                <w:shd w:val="clear" w:color="auto" w:fill="FFFFFF"/>
                <w:lang w:val="uk-UA"/>
              </w:rPr>
              <w:lastRenderedPageBreak/>
              <w:t>Без хімікатів та консервантів, стороннього запаху та смаку, без цвілі, плісняви, гнилі.</w:t>
            </w:r>
            <w:r w:rsidR="001777F9" w:rsidRPr="001777F9">
              <w:rPr>
                <w:bCs/>
                <w:shd w:val="clear" w:color="auto" w:fill="FFFFFF"/>
                <w:lang w:val="uk-UA"/>
              </w:rPr>
              <w:t xml:space="preserve"> Товар не повинен містити генетично модифіковані організми (ГМО), що обов’язково відображається на етикетці маркуванням «без ГМО»</w:t>
            </w:r>
            <w:r w:rsidR="001777F9">
              <w:rPr>
                <w:bCs/>
                <w:shd w:val="clear" w:color="auto" w:fill="FFFFFF"/>
                <w:lang w:val="uk-UA"/>
              </w:rPr>
              <w:t xml:space="preserve">. </w:t>
            </w:r>
            <w:r w:rsidR="001777F9" w:rsidRPr="001777F9">
              <w:rPr>
                <w:bCs/>
                <w:shd w:val="clear" w:color="auto" w:fill="FFFFFF"/>
                <w:lang w:val="uk-UA"/>
              </w:rPr>
              <w:t>Допускається газоутворення, викликане дією мікрофлори кефірних грибків. Термін придатності 14 діб</w:t>
            </w:r>
          </w:p>
        </w:tc>
        <w:tc>
          <w:tcPr>
            <w:tcW w:w="4536" w:type="dxa"/>
          </w:tcPr>
          <w:p w14:paraId="20B4651D" w14:textId="70DE7C2D" w:rsidR="009A09B5" w:rsidRPr="00DD482C" w:rsidRDefault="00D35CFD" w:rsidP="00C10E42">
            <w:pPr>
              <w:jc w:val="both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lastRenderedPageBreak/>
              <w:t xml:space="preserve"> </w:t>
            </w:r>
            <w:r w:rsidR="009A09B5" w:rsidRPr="00DD482C">
              <w:rPr>
                <w:bCs/>
                <w:shd w:val="clear" w:color="auto" w:fill="FFFFFF"/>
                <w:lang w:val="uk-UA"/>
              </w:rPr>
              <w:t>2.</w:t>
            </w:r>
            <w:r w:rsidR="00892C5F" w:rsidRPr="00DD482C">
              <w:rPr>
                <w:bCs/>
                <w:shd w:val="clear" w:color="auto" w:fill="FFFFFF"/>
                <w:lang w:val="uk-UA"/>
              </w:rPr>
              <w:t xml:space="preserve"> Кефір жирністю не менше 2,5%.</w:t>
            </w:r>
            <w:r w:rsidR="0080628E" w:rsidRPr="00DD482C">
              <w:t xml:space="preserve"> </w:t>
            </w:r>
            <w:r w:rsidR="0080628E" w:rsidRPr="00DD482C">
              <w:rPr>
                <w:bCs/>
                <w:shd w:val="clear" w:color="auto" w:fill="FFFFFF"/>
                <w:lang w:val="uk-UA"/>
              </w:rPr>
              <w:t>повинен відповідати умовам ДСТУ, ГОСТ, ТУ.</w:t>
            </w:r>
            <w:r w:rsidR="00892C5F" w:rsidRPr="00DD482C">
              <w:rPr>
                <w:bCs/>
                <w:shd w:val="clear" w:color="auto" w:fill="FFFFFF"/>
                <w:lang w:val="uk-UA"/>
              </w:rPr>
              <w:t xml:space="preserve"> Однорідна, в'язка, з порушеним або непорушеним згустком (залежно від технології виробництва). Смак кисломолочний, щипкий, без сторонніх </w:t>
            </w:r>
            <w:proofErr w:type="spellStart"/>
            <w:r w:rsidR="00892C5F" w:rsidRPr="00DD482C">
              <w:rPr>
                <w:bCs/>
                <w:shd w:val="clear" w:color="auto" w:fill="FFFFFF"/>
                <w:lang w:val="uk-UA"/>
              </w:rPr>
              <w:t>присмаків</w:t>
            </w:r>
            <w:proofErr w:type="spellEnd"/>
            <w:r w:rsidR="00892C5F" w:rsidRPr="00DD482C">
              <w:rPr>
                <w:bCs/>
                <w:shd w:val="clear" w:color="auto" w:fill="FFFFFF"/>
                <w:lang w:val="uk-UA"/>
              </w:rPr>
              <w:t xml:space="preserve"> і запахів. Колір молочно-білий, рівномірний за в</w:t>
            </w:r>
            <w:r w:rsidR="00C10E42" w:rsidRPr="00DD482C">
              <w:rPr>
                <w:bCs/>
                <w:shd w:val="clear" w:color="auto" w:fill="FFFFFF"/>
                <w:lang w:val="uk-UA"/>
              </w:rPr>
              <w:t>сією масою. Розфасований у спеціальній упаковці</w:t>
            </w:r>
            <w:r w:rsidR="00892C5F" w:rsidRPr="00DD482C">
              <w:rPr>
                <w:bCs/>
                <w:shd w:val="clear" w:color="auto" w:fill="FFFFFF"/>
                <w:lang w:val="uk-UA"/>
              </w:rPr>
              <w:t xml:space="preserve"> із поліетиленової плівки вагою не менше 400г.,</w:t>
            </w:r>
            <w:r w:rsidR="00C10E42" w:rsidRPr="00DD482C">
              <w:rPr>
                <w:bCs/>
                <w:shd w:val="clear" w:color="auto" w:fill="FFFFFF"/>
                <w:lang w:val="uk-UA"/>
              </w:rPr>
              <w:t xml:space="preserve"> свіжий</w:t>
            </w:r>
            <w:r w:rsidR="00892C5F" w:rsidRPr="00DD482C">
              <w:rPr>
                <w:bCs/>
                <w:shd w:val="clear" w:color="auto" w:fill="FFFFFF"/>
                <w:lang w:val="uk-UA"/>
              </w:rPr>
              <w:t xml:space="preserve">. Кількість цукру не більше 10 г. на 100г. 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дані про харчову та енергетичну цінність. Без хімікатів та </w:t>
            </w:r>
            <w:r w:rsidR="00892C5F" w:rsidRPr="00DD482C">
              <w:rPr>
                <w:bCs/>
                <w:shd w:val="clear" w:color="auto" w:fill="FFFFFF"/>
                <w:lang w:val="uk-UA"/>
              </w:rPr>
              <w:lastRenderedPageBreak/>
              <w:t xml:space="preserve">консервантів, стороннього запаху та смаку, </w:t>
            </w:r>
            <w:r w:rsidR="001777F9">
              <w:rPr>
                <w:bCs/>
                <w:shd w:val="clear" w:color="auto" w:fill="FFFFFF"/>
                <w:lang w:val="uk-UA"/>
              </w:rPr>
              <w:t>без цвілі і</w:t>
            </w:r>
            <w:r w:rsidR="00C10E42" w:rsidRPr="00DD482C">
              <w:rPr>
                <w:bCs/>
                <w:shd w:val="clear" w:color="auto" w:fill="FFFFFF"/>
                <w:lang w:val="uk-UA"/>
              </w:rPr>
              <w:t xml:space="preserve"> плісняви.</w:t>
            </w:r>
            <w:r w:rsidR="008E5632" w:rsidRPr="008E5632">
              <w:rPr>
                <w:bCs/>
                <w:shd w:val="clear" w:color="auto" w:fill="FFFFFF"/>
                <w:lang w:val="uk-UA"/>
              </w:rPr>
              <w:t xml:space="preserve"> Товар не повинен містити генетично модифіковані організми (ГМО), що обов’язково відображається на етикетці марк</w:t>
            </w:r>
            <w:r w:rsidR="00BA10B6">
              <w:rPr>
                <w:bCs/>
                <w:shd w:val="clear" w:color="auto" w:fill="FFFFFF"/>
                <w:lang w:val="uk-UA"/>
              </w:rPr>
              <w:t xml:space="preserve">уванням «без ГМО». Допускається </w:t>
            </w:r>
            <w:r w:rsidR="008E5632" w:rsidRPr="008E5632">
              <w:rPr>
                <w:bCs/>
                <w:shd w:val="clear" w:color="auto" w:fill="FFFFFF"/>
                <w:lang w:val="uk-UA"/>
              </w:rPr>
              <w:t>газоутворення, викликане дією мікрофлори кефірних грибків. Термін придатності 14 діб</w:t>
            </w:r>
            <w:r w:rsidR="008E5632">
              <w:rPr>
                <w:bCs/>
                <w:shd w:val="clear" w:color="auto" w:fill="FFFFFF"/>
                <w:lang w:val="uk-UA"/>
              </w:rPr>
              <w:t>.</w:t>
            </w:r>
          </w:p>
        </w:tc>
      </w:tr>
      <w:bookmarkEnd w:id="1"/>
    </w:tbl>
    <w:p w14:paraId="1B77AC8B" w14:textId="358A0FD8" w:rsidR="00FB017B" w:rsidRPr="00DD482C" w:rsidRDefault="00FB017B" w:rsidP="0080628E">
      <w:pPr>
        <w:tabs>
          <w:tab w:val="left" w:pos="1080"/>
        </w:tabs>
        <w:spacing w:line="276" w:lineRule="auto"/>
        <w:jc w:val="center"/>
        <w:rPr>
          <w:b/>
          <w:bCs/>
          <w:lang w:val="uk-UA"/>
        </w:rPr>
      </w:pPr>
    </w:p>
    <w:sectPr w:rsidR="00FB017B" w:rsidRPr="00DD482C" w:rsidSect="00AB663B">
      <w:headerReference w:type="even" r:id="rId9"/>
      <w:headerReference w:type="default" r:id="rId10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7399C" w14:textId="77777777" w:rsidR="00A71A3C" w:rsidRDefault="00A71A3C">
      <w:r>
        <w:separator/>
      </w:r>
    </w:p>
  </w:endnote>
  <w:endnote w:type="continuationSeparator" w:id="0">
    <w:p w14:paraId="0C8DDE77" w14:textId="77777777" w:rsidR="00A71A3C" w:rsidRDefault="00A7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E69D3" w14:textId="77777777" w:rsidR="00A71A3C" w:rsidRDefault="00A71A3C">
      <w:r>
        <w:separator/>
      </w:r>
    </w:p>
  </w:footnote>
  <w:footnote w:type="continuationSeparator" w:id="0">
    <w:p w14:paraId="08E8BE76" w14:textId="77777777" w:rsidR="00A71A3C" w:rsidRDefault="00A7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5B6BB" w14:textId="77777777" w:rsidR="00CE7F97" w:rsidRDefault="0056749E" w:rsidP="00651C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7FFAC6" w14:textId="77777777" w:rsidR="00CE7F97" w:rsidRDefault="00CE7F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76FDC" w14:textId="3D58EE1B" w:rsidR="00CE7F97" w:rsidRDefault="0056749E" w:rsidP="00651C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18E2">
      <w:rPr>
        <w:rStyle w:val="a7"/>
        <w:noProof/>
      </w:rPr>
      <w:t>2</w:t>
    </w:r>
    <w:r>
      <w:rPr>
        <w:rStyle w:val="a7"/>
      </w:rPr>
      <w:fldChar w:fldCharType="end"/>
    </w:r>
  </w:p>
  <w:p w14:paraId="223B181A" w14:textId="77777777" w:rsidR="00CE7F97" w:rsidRDefault="00CE7F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15F4"/>
    <w:multiLevelType w:val="hybridMultilevel"/>
    <w:tmpl w:val="5538AAAA"/>
    <w:lvl w:ilvl="0" w:tplc="E5F4716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000A4"/>
    <w:multiLevelType w:val="hybridMultilevel"/>
    <w:tmpl w:val="81F04784"/>
    <w:lvl w:ilvl="0" w:tplc="0B8A12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B8F7A09"/>
    <w:multiLevelType w:val="hybridMultilevel"/>
    <w:tmpl w:val="10C6D552"/>
    <w:lvl w:ilvl="0" w:tplc="64800B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B03505D"/>
    <w:multiLevelType w:val="hybridMultilevel"/>
    <w:tmpl w:val="0E7AE1A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719BA"/>
    <w:multiLevelType w:val="hybridMultilevel"/>
    <w:tmpl w:val="3A4E3690"/>
    <w:lvl w:ilvl="0" w:tplc="BC5221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51"/>
    <w:rsid w:val="000164E8"/>
    <w:rsid w:val="00030C1E"/>
    <w:rsid w:val="00036210"/>
    <w:rsid w:val="0004642B"/>
    <w:rsid w:val="00051387"/>
    <w:rsid w:val="000704CD"/>
    <w:rsid w:val="000729E5"/>
    <w:rsid w:val="000C604F"/>
    <w:rsid w:val="000D78A4"/>
    <w:rsid w:val="000E2B2C"/>
    <w:rsid w:val="000E6DD5"/>
    <w:rsid w:val="000E7EDC"/>
    <w:rsid w:val="0010056B"/>
    <w:rsid w:val="001049E7"/>
    <w:rsid w:val="00122CBB"/>
    <w:rsid w:val="00123546"/>
    <w:rsid w:val="00141387"/>
    <w:rsid w:val="00171A60"/>
    <w:rsid w:val="001777F9"/>
    <w:rsid w:val="0019140A"/>
    <w:rsid w:val="001A06B7"/>
    <w:rsid w:val="001A0A95"/>
    <w:rsid w:val="001A5B22"/>
    <w:rsid w:val="001A687F"/>
    <w:rsid w:val="001C36A7"/>
    <w:rsid w:val="001D2B55"/>
    <w:rsid w:val="001D75A4"/>
    <w:rsid w:val="001E0EE3"/>
    <w:rsid w:val="001E6A51"/>
    <w:rsid w:val="001F5853"/>
    <w:rsid w:val="001F5F2A"/>
    <w:rsid w:val="002058D5"/>
    <w:rsid w:val="002066D0"/>
    <w:rsid w:val="00231680"/>
    <w:rsid w:val="00246487"/>
    <w:rsid w:val="00266456"/>
    <w:rsid w:val="00295A4C"/>
    <w:rsid w:val="0029695F"/>
    <w:rsid w:val="002A1B61"/>
    <w:rsid w:val="002A6923"/>
    <w:rsid w:val="002A7F3F"/>
    <w:rsid w:val="002B24C1"/>
    <w:rsid w:val="002B5C7E"/>
    <w:rsid w:val="002B7785"/>
    <w:rsid w:val="002C5FAA"/>
    <w:rsid w:val="002D6147"/>
    <w:rsid w:val="002E2256"/>
    <w:rsid w:val="002E6C36"/>
    <w:rsid w:val="002F4C93"/>
    <w:rsid w:val="002F640F"/>
    <w:rsid w:val="002F6F48"/>
    <w:rsid w:val="002F75A9"/>
    <w:rsid w:val="00306947"/>
    <w:rsid w:val="00310F53"/>
    <w:rsid w:val="00311047"/>
    <w:rsid w:val="0033476C"/>
    <w:rsid w:val="00335E57"/>
    <w:rsid w:val="00357B33"/>
    <w:rsid w:val="003639E3"/>
    <w:rsid w:val="00370A3B"/>
    <w:rsid w:val="003728F2"/>
    <w:rsid w:val="0037690F"/>
    <w:rsid w:val="003802D5"/>
    <w:rsid w:val="00385C17"/>
    <w:rsid w:val="003865F8"/>
    <w:rsid w:val="00397122"/>
    <w:rsid w:val="003A6142"/>
    <w:rsid w:val="003C25A4"/>
    <w:rsid w:val="003E1792"/>
    <w:rsid w:val="003F0658"/>
    <w:rsid w:val="0040450C"/>
    <w:rsid w:val="00420E44"/>
    <w:rsid w:val="00441677"/>
    <w:rsid w:val="00445903"/>
    <w:rsid w:val="004501DE"/>
    <w:rsid w:val="00462DE3"/>
    <w:rsid w:val="004654F8"/>
    <w:rsid w:val="00474F87"/>
    <w:rsid w:val="00477FE6"/>
    <w:rsid w:val="004829EB"/>
    <w:rsid w:val="004A04BB"/>
    <w:rsid w:val="004B54BA"/>
    <w:rsid w:val="004D5E1F"/>
    <w:rsid w:val="004F2E29"/>
    <w:rsid w:val="005045B7"/>
    <w:rsid w:val="00511C9F"/>
    <w:rsid w:val="00520F68"/>
    <w:rsid w:val="005330F7"/>
    <w:rsid w:val="005350B3"/>
    <w:rsid w:val="0054104D"/>
    <w:rsid w:val="005427B6"/>
    <w:rsid w:val="00543039"/>
    <w:rsid w:val="00544EB0"/>
    <w:rsid w:val="00546FDE"/>
    <w:rsid w:val="005523FE"/>
    <w:rsid w:val="00562FBD"/>
    <w:rsid w:val="0056749E"/>
    <w:rsid w:val="005711E0"/>
    <w:rsid w:val="00577352"/>
    <w:rsid w:val="00584C3B"/>
    <w:rsid w:val="00591FC4"/>
    <w:rsid w:val="0059633C"/>
    <w:rsid w:val="005B18BC"/>
    <w:rsid w:val="005B5CBD"/>
    <w:rsid w:val="005B5E76"/>
    <w:rsid w:val="005C1EC6"/>
    <w:rsid w:val="005C665F"/>
    <w:rsid w:val="005D03A8"/>
    <w:rsid w:val="005D611B"/>
    <w:rsid w:val="005E3A80"/>
    <w:rsid w:val="005F1B4D"/>
    <w:rsid w:val="005F36EE"/>
    <w:rsid w:val="005F3841"/>
    <w:rsid w:val="005F64C2"/>
    <w:rsid w:val="006139CA"/>
    <w:rsid w:val="00633B91"/>
    <w:rsid w:val="00636673"/>
    <w:rsid w:val="00681F03"/>
    <w:rsid w:val="00685CCB"/>
    <w:rsid w:val="006A2EF7"/>
    <w:rsid w:val="006A423A"/>
    <w:rsid w:val="006B7F9C"/>
    <w:rsid w:val="006D1520"/>
    <w:rsid w:val="006D2531"/>
    <w:rsid w:val="006E191F"/>
    <w:rsid w:val="006E2FE7"/>
    <w:rsid w:val="007023CA"/>
    <w:rsid w:val="00706FF8"/>
    <w:rsid w:val="00714456"/>
    <w:rsid w:val="00721BAA"/>
    <w:rsid w:val="00725E04"/>
    <w:rsid w:val="007273D3"/>
    <w:rsid w:val="00727567"/>
    <w:rsid w:val="007363BF"/>
    <w:rsid w:val="007414E6"/>
    <w:rsid w:val="00753A1A"/>
    <w:rsid w:val="00775F51"/>
    <w:rsid w:val="007771C5"/>
    <w:rsid w:val="00777D42"/>
    <w:rsid w:val="007A7C6E"/>
    <w:rsid w:val="007B149E"/>
    <w:rsid w:val="007B568F"/>
    <w:rsid w:val="007C4544"/>
    <w:rsid w:val="007D3918"/>
    <w:rsid w:val="007E0F97"/>
    <w:rsid w:val="007E2391"/>
    <w:rsid w:val="0080628E"/>
    <w:rsid w:val="00807FE0"/>
    <w:rsid w:val="00835C9B"/>
    <w:rsid w:val="00845DF5"/>
    <w:rsid w:val="00873274"/>
    <w:rsid w:val="0088441E"/>
    <w:rsid w:val="00892C5F"/>
    <w:rsid w:val="0089667A"/>
    <w:rsid w:val="008C236A"/>
    <w:rsid w:val="008C5A34"/>
    <w:rsid w:val="008E5632"/>
    <w:rsid w:val="008E6262"/>
    <w:rsid w:val="00914C26"/>
    <w:rsid w:val="00917B2D"/>
    <w:rsid w:val="00920C4C"/>
    <w:rsid w:val="0092225B"/>
    <w:rsid w:val="0092297F"/>
    <w:rsid w:val="0094128E"/>
    <w:rsid w:val="00957889"/>
    <w:rsid w:val="00985819"/>
    <w:rsid w:val="00994B50"/>
    <w:rsid w:val="009A09B5"/>
    <w:rsid w:val="009A18D2"/>
    <w:rsid w:val="009A67EC"/>
    <w:rsid w:val="009B6422"/>
    <w:rsid w:val="009B6A1E"/>
    <w:rsid w:val="009B6EA9"/>
    <w:rsid w:val="009E1341"/>
    <w:rsid w:val="009E54F9"/>
    <w:rsid w:val="009F28A0"/>
    <w:rsid w:val="00A420AA"/>
    <w:rsid w:val="00A71A3C"/>
    <w:rsid w:val="00A8182A"/>
    <w:rsid w:val="00A82BB6"/>
    <w:rsid w:val="00A874A8"/>
    <w:rsid w:val="00A87BC9"/>
    <w:rsid w:val="00A9518E"/>
    <w:rsid w:val="00AA27BA"/>
    <w:rsid w:val="00AA2B5B"/>
    <w:rsid w:val="00AA59A9"/>
    <w:rsid w:val="00AA7DE3"/>
    <w:rsid w:val="00AB4B45"/>
    <w:rsid w:val="00AB58E1"/>
    <w:rsid w:val="00AD11AA"/>
    <w:rsid w:val="00AD3B89"/>
    <w:rsid w:val="00AE183F"/>
    <w:rsid w:val="00B04197"/>
    <w:rsid w:val="00B13430"/>
    <w:rsid w:val="00B153BD"/>
    <w:rsid w:val="00B218E2"/>
    <w:rsid w:val="00B661BB"/>
    <w:rsid w:val="00B818D4"/>
    <w:rsid w:val="00BA10B6"/>
    <w:rsid w:val="00BA75D2"/>
    <w:rsid w:val="00BD1BED"/>
    <w:rsid w:val="00BD7708"/>
    <w:rsid w:val="00BF226F"/>
    <w:rsid w:val="00BF28B2"/>
    <w:rsid w:val="00BF556F"/>
    <w:rsid w:val="00C007BF"/>
    <w:rsid w:val="00C03C6D"/>
    <w:rsid w:val="00C10E42"/>
    <w:rsid w:val="00C16554"/>
    <w:rsid w:val="00C21062"/>
    <w:rsid w:val="00C457AC"/>
    <w:rsid w:val="00C6307E"/>
    <w:rsid w:val="00C7230F"/>
    <w:rsid w:val="00C74DB8"/>
    <w:rsid w:val="00C86ACB"/>
    <w:rsid w:val="00C945BB"/>
    <w:rsid w:val="00C96B58"/>
    <w:rsid w:val="00CC0DE9"/>
    <w:rsid w:val="00CC373C"/>
    <w:rsid w:val="00CC6774"/>
    <w:rsid w:val="00CD1C62"/>
    <w:rsid w:val="00CE75CF"/>
    <w:rsid w:val="00CE7F97"/>
    <w:rsid w:val="00CF24C7"/>
    <w:rsid w:val="00D05DA2"/>
    <w:rsid w:val="00D05EDD"/>
    <w:rsid w:val="00D2243D"/>
    <w:rsid w:val="00D27CC0"/>
    <w:rsid w:val="00D35CFD"/>
    <w:rsid w:val="00D57906"/>
    <w:rsid w:val="00D7634F"/>
    <w:rsid w:val="00D7695D"/>
    <w:rsid w:val="00D76BC5"/>
    <w:rsid w:val="00DA221F"/>
    <w:rsid w:val="00DA4F63"/>
    <w:rsid w:val="00DC0663"/>
    <w:rsid w:val="00DD17F2"/>
    <w:rsid w:val="00DD482C"/>
    <w:rsid w:val="00DD70CA"/>
    <w:rsid w:val="00DE216F"/>
    <w:rsid w:val="00DE2552"/>
    <w:rsid w:val="00DE3C5C"/>
    <w:rsid w:val="00DF2B6B"/>
    <w:rsid w:val="00E03CC8"/>
    <w:rsid w:val="00E11154"/>
    <w:rsid w:val="00E2116D"/>
    <w:rsid w:val="00E24142"/>
    <w:rsid w:val="00E325D1"/>
    <w:rsid w:val="00E55C52"/>
    <w:rsid w:val="00E805AD"/>
    <w:rsid w:val="00E862DF"/>
    <w:rsid w:val="00E937E3"/>
    <w:rsid w:val="00E95384"/>
    <w:rsid w:val="00EA1F0B"/>
    <w:rsid w:val="00ED20DA"/>
    <w:rsid w:val="00EE111E"/>
    <w:rsid w:val="00EE46FE"/>
    <w:rsid w:val="00EF3789"/>
    <w:rsid w:val="00F008A1"/>
    <w:rsid w:val="00F07C4B"/>
    <w:rsid w:val="00F111A0"/>
    <w:rsid w:val="00F15767"/>
    <w:rsid w:val="00F16677"/>
    <w:rsid w:val="00F24E54"/>
    <w:rsid w:val="00F423DB"/>
    <w:rsid w:val="00F45C4B"/>
    <w:rsid w:val="00F558E8"/>
    <w:rsid w:val="00F575A7"/>
    <w:rsid w:val="00F734C1"/>
    <w:rsid w:val="00F75B6D"/>
    <w:rsid w:val="00F76C8D"/>
    <w:rsid w:val="00F87C47"/>
    <w:rsid w:val="00F95C89"/>
    <w:rsid w:val="00FB017B"/>
    <w:rsid w:val="00FD0705"/>
    <w:rsid w:val="00FD4016"/>
    <w:rsid w:val="00FE453B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9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49E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56749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56749E"/>
    <w:pPr>
      <w:tabs>
        <w:tab w:val="left" w:pos="3390"/>
        <w:tab w:val="center" w:pos="4819"/>
        <w:tab w:val="left" w:pos="5265"/>
      </w:tabs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5674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56749E"/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5674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7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6749E"/>
  </w:style>
  <w:style w:type="paragraph" w:styleId="a8">
    <w:name w:val="Balloon Text"/>
    <w:basedOn w:val="a"/>
    <w:link w:val="a9"/>
    <w:uiPriority w:val="99"/>
    <w:semiHidden/>
    <w:unhideWhenUsed/>
    <w:rsid w:val="00807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F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457AC"/>
    <w:pPr>
      <w:ind w:left="720"/>
      <w:contextualSpacing/>
    </w:pPr>
  </w:style>
  <w:style w:type="paragraph" w:customStyle="1" w:styleId="p6">
    <w:name w:val="p6"/>
    <w:basedOn w:val="a"/>
    <w:rsid w:val="008C5A34"/>
    <w:pPr>
      <w:spacing w:before="100" w:beforeAutospacing="1" w:after="100" w:afterAutospacing="1"/>
    </w:pPr>
  </w:style>
  <w:style w:type="paragraph" w:styleId="ab">
    <w:name w:val="Normal (Web)"/>
    <w:basedOn w:val="a"/>
    <w:rsid w:val="0054104D"/>
    <w:pPr>
      <w:spacing w:before="100" w:beforeAutospacing="1" w:after="100" w:afterAutospacing="1"/>
    </w:pPr>
    <w:rPr>
      <w:lang w:val="uk-UA" w:eastAsia="uk-UA"/>
    </w:rPr>
  </w:style>
  <w:style w:type="paragraph" w:customStyle="1" w:styleId="ac">
    <w:name w:val="Знак"/>
    <w:basedOn w:val="a"/>
    <w:rsid w:val="00E805AD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E8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rsid w:val="00E805A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D5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Òåêñò"/>
    <w:rsid w:val="004654F8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49E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56749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56749E"/>
    <w:pPr>
      <w:tabs>
        <w:tab w:val="left" w:pos="3390"/>
        <w:tab w:val="center" w:pos="4819"/>
        <w:tab w:val="left" w:pos="5265"/>
      </w:tabs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5674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56749E"/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5674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7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6749E"/>
  </w:style>
  <w:style w:type="paragraph" w:styleId="a8">
    <w:name w:val="Balloon Text"/>
    <w:basedOn w:val="a"/>
    <w:link w:val="a9"/>
    <w:uiPriority w:val="99"/>
    <w:semiHidden/>
    <w:unhideWhenUsed/>
    <w:rsid w:val="00807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F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457AC"/>
    <w:pPr>
      <w:ind w:left="720"/>
      <w:contextualSpacing/>
    </w:pPr>
  </w:style>
  <w:style w:type="paragraph" w:customStyle="1" w:styleId="p6">
    <w:name w:val="p6"/>
    <w:basedOn w:val="a"/>
    <w:rsid w:val="008C5A34"/>
    <w:pPr>
      <w:spacing w:before="100" w:beforeAutospacing="1" w:after="100" w:afterAutospacing="1"/>
    </w:pPr>
  </w:style>
  <w:style w:type="paragraph" w:styleId="ab">
    <w:name w:val="Normal (Web)"/>
    <w:basedOn w:val="a"/>
    <w:rsid w:val="0054104D"/>
    <w:pPr>
      <w:spacing w:before="100" w:beforeAutospacing="1" w:after="100" w:afterAutospacing="1"/>
    </w:pPr>
    <w:rPr>
      <w:lang w:val="uk-UA" w:eastAsia="uk-UA"/>
    </w:rPr>
  </w:style>
  <w:style w:type="paragraph" w:customStyle="1" w:styleId="ac">
    <w:name w:val="Знак"/>
    <w:basedOn w:val="a"/>
    <w:rsid w:val="00E805AD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E8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rsid w:val="00E805A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D5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Òåêñò"/>
    <w:rsid w:val="004654F8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BE57-6096-462E-9B30-77FE059C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2522</Words>
  <Characters>1439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Tkach</cp:lastModifiedBy>
  <cp:revision>127</cp:revision>
  <cp:lastPrinted>2020-01-20T14:09:00Z</cp:lastPrinted>
  <dcterms:created xsi:type="dcterms:W3CDTF">2014-11-17T09:30:00Z</dcterms:created>
  <dcterms:modified xsi:type="dcterms:W3CDTF">2024-01-25T07:32:00Z</dcterms:modified>
</cp:coreProperties>
</file>