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D8" w:rsidRPr="00B97981" w:rsidRDefault="004347D8" w:rsidP="004347D8">
      <w:pPr>
        <w:pStyle w:val="1"/>
        <w:jc w:val="right"/>
        <w:rPr>
          <w:rFonts w:ascii="Times New Roman" w:hAnsi="Times New Roman" w:cs="Times New Roman"/>
          <w:b/>
          <w:lang w:val="uk-UA"/>
        </w:rPr>
      </w:pPr>
      <w:r w:rsidRPr="00B97981">
        <w:rPr>
          <w:rFonts w:ascii="Times New Roman" w:hAnsi="Times New Roman" w:cs="Times New Roman"/>
          <w:b/>
          <w:lang w:val="uk-UA"/>
        </w:rPr>
        <w:t>Додаток №5</w:t>
      </w:r>
    </w:p>
    <w:p w:rsidR="004347D8" w:rsidRPr="00B97981" w:rsidRDefault="004347D8" w:rsidP="004347D8">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4347D8" w:rsidRPr="00B97981" w:rsidRDefault="004347D8" w:rsidP="004347D8">
      <w:pPr>
        <w:jc w:val="both"/>
        <w:rPr>
          <w:rFonts w:ascii="Times New Roman" w:hAnsi="Times New Roman" w:cs="Times New Roman"/>
          <w:lang w:val="uk-UA"/>
        </w:rPr>
      </w:pPr>
    </w:p>
    <w:p w:rsidR="004347D8" w:rsidRPr="0077426F" w:rsidRDefault="004347D8" w:rsidP="004347D8">
      <w:pPr>
        <w:jc w:val="both"/>
        <w:rPr>
          <w:rFonts w:ascii="Times New Roman" w:hAnsi="Times New Roman" w:cs="Times New Roman"/>
          <w:sz w:val="20"/>
          <w:szCs w:val="20"/>
          <w:lang w:val="uk-UA"/>
        </w:rPr>
      </w:pPr>
      <w:r w:rsidRPr="0077426F">
        <w:rPr>
          <w:rFonts w:ascii="Times New Roman" w:hAnsi="Times New Roman" w:cs="Times New Roman"/>
          <w:sz w:val="20"/>
          <w:szCs w:val="20"/>
          <w:lang w:val="uk-UA"/>
        </w:rPr>
        <w:t>(ПРОЄКТ)</w:t>
      </w:r>
    </w:p>
    <w:p w:rsidR="004347D8" w:rsidRPr="0077426F" w:rsidRDefault="004347D8" w:rsidP="004347D8">
      <w:pPr>
        <w:pStyle w:val="a6"/>
        <w:spacing w:after="0" w:line="100" w:lineRule="atLeast"/>
        <w:ind w:right="-2" w:firstLine="426"/>
        <w:jc w:val="center"/>
        <w:rPr>
          <w:rFonts w:ascii="Times New Roman" w:hAnsi="Times New Roman" w:cs="Times New Roman"/>
          <w:sz w:val="20"/>
          <w:szCs w:val="20"/>
        </w:rPr>
      </w:pPr>
      <w:r w:rsidRPr="0077426F">
        <w:rPr>
          <w:rFonts w:ascii="Times New Roman" w:hAnsi="Times New Roman" w:cs="Times New Roman"/>
          <w:b/>
          <w:bCs/>
          <w:sz w:val="20"/>
          <w:szCs w:val="20"/>
        </w:rPr>
        <w:t>ДОГОВІР № ____</w:t>
      </w:r>
    </w:p>
    <w:p w:rsidR="004347D8" w:rsidRPr="0077426F" w:rsidRDefault="004347D8" w:rsidP="004347D8">
      <w:pPr>
        <w:pStyle w:val="a6"/>
        <w:spacing w:after="0" w:line="100" w:lineRule="atLeast"/>
        <w:ind w:right="-2" w:firstLine="426"/>
        <w:jc w:val="center"/>
        <w:rPr>
          <w:rFonts w:ascii="Times New Roman" w:hAnsi="Times New Roman" w:cs="Times New Roman"/>
          <w:b/>
          <w:bCs/>
          <w:sz w:val="20"/>
          <w:szCs w:val="20"/>
        </w:rPr>
      </w:pPr>
    </w:p>
    <w:p w:rsidR="004347D8" w:rsidRPr="0077426F" w:rsidRDefault="004347D8" w:rsidP="004347D8">
      <w:pPr>
        <w:pStyle w:val="a6"/>
        <w:spacing w:after="0" w:line="100" w:lineRule="atLeast"/>
        <w:ind w:right="-2" w:firstLine="426"/>
        <w:jc w:val="center"/>
        <w:rPr>
          <w:rFonts w:ascii="Times New Roman" w:hAnsi="Times New Roman" w:cs="Times New Roman"/>
          <w:b/>
          <w:bCs/>
          <w:sz w:val="20"/>
          <w:szCs w:val="20"/>
        </w:rPr>
      </w:pPr>
    </w:p>
    <w:p w:rsidR="004347D8" w:rsidRPr="0077426F" w:rsidRDefault="004347D8" w:rsidP="004347D8">
      <w:pPr>
        <w:pStyle w:val="a6"/>
        <w:spacing w:after="0" w:line="100" w:lineRule="atLeast"/>
        <w:ind w:right="-2" w:firstLine="426"/>
        <w:jc w:val="center"/>
        <w:rPr>
          <w:rFonts w:ascii="Times New Roman" w:hAnsi="Times New Roman" w:cs="Times New Roman"/>
          <w:sz w:val="20"/>
          <w:szCs w:val="20"/>
        </w:rPr>
      </w:pPr>
    </w:p>
    <w:p w:rsidR="004347D8" w:rsidRPr="0077426F" w:rsidRDefault="00E31688" w:rsidP="004347D8">
      <w:pPr>
        <w:pStyle w:val="a6"/>
        <w:tabs>
          <w:tab w:val="left" w:pos="7230"/>
        </w:tabs>
        <w:spacing w:after="0" w:line="100" w:lineRule="atLeast"/>
        <w:ind w:right="-2" w:firstLine="426"/>
        <w:rPr>
          <w:rFonts w:ascii="Times New Roman" w:hAnsi="Times New Roman" w:cs="Times New Roman"/>
          <w:iCs/>
          <w:sz w:val="20"/>
          <w:szCs w:val="20"/>
        </w:rPr>
      </w:pPr>
      <w:r>
        <w:rPr>
          <w:rFonts w:ascii="Times New Roman" w:hAnsi="Times New Roman" w:cs="Times New Roman"/>
          <w:iCs/>
          <w:sz w:val="20"/>
          <w:szCs w:val="20"/>
        </w:rPr>
        <w:t xml:space="preserve">          </w:t>
      </w:r>
      <w:r w:rsidR="004347D8" w:rsidRPr="0077426F">
        <w:rPr>
          <w:rFonts w:ascii="Times New Roman" w:hAnsi="Times New Roman" w:cs="Times New Roman"/>
          <w:iCs/>
          <w:sz w:val="20"/>
          <w:szCs w:val="20"/>
        </w:rPr>
        <w:t xml:space="preserve">м. Кривий Ріг                                                                     </w:t>
      </w:r>
      <w:r>
        <w:rPr>
          <w:rFonts w:ascii="Times New Roman" w:hAnsi="Times New Roman" w:cs="Times New Roman"/>
          <w:iCs/>
          <w:sz w:val="20"/>
          <w:szCs w:val="20"/>
        </w:rPr>
        <w:t xml:space="preserve">            </w:t>
      </w:r>
      <w:r w:rsidR="004347D8" w:rsidRPr="0077426F">
        <w:rPr>
          <w:rFonts w:ascii="Times New Roman" w:hAnsi="Times New Roman" w:cs="Times New Roman"/>
          <w:iCs/>
          <w:sz w:val="20"/>
          <w:szCs w:val="20"/>
        </w:rPr>
        <w:t xml:space="preserve">   «    »_____________ 2024 року</w:t>
      </w:r>
    </w:p>
    <w:p w:rsidR="004347D8" w:rsidRPr="0077426F" w:rsidRDefault="004347D8" w:rsidP="004347D8">
      <w:pPr>
        <w:pStyle w:val="a6"/>
        <w:tabs>
          <w:tab w:val="left" w:pos="7230"/>
        </w:tabs>
        <w:spacing w:after="0" w:line="100" w:lineRule="atLeast"/>
        <w:ind w:right="-2" w:firstLine="426"/>
        <w:rPr>
          <w:rFonts w:ascii="Times New Roman" w:hAnsi="Times New Roman" w:cs="Times New Roman"/>
          <w:iCs/>
          <w:sz w:val="20"/>
          <w:szCs w:val="20"/>
        </w:rPr>
      </w:pPr>
    </w:p>
    <w:p w:rsidR="004347D8" w:rsidRPr="0077426F" w:rsidRDefault="004347D8" w:rsidP="004347D8">
      <w:pPr>
        <w:jc w:val="both"/>
        <w:rPr>
          <w:sz w:val="20"/>
          <w:szCs w:val="20"/>
          <w:lang w:val="uk-UA"/>
        </w:rPr>
      </w:pPr>
    </w:p>
    <w:p w:rsidR="004347D8" w:rsidRPr="0077426F" w:rsidRDefault="004347D8" w:rsidP="004347D8">
      <w:pPr>
        <w:jc w:val="both"/>
        <w:rPr>
          <w:rFonts w:ascii="Times New Roman" w:hAnsi="Times New Roman" w:cs="Times New Roman"/>
          <w:sz w:val="20"/>
          <w:szCs w:val="20"/>
          <w:lang w:val="uk-UA"/>
        </w:rPr>
      </w:pPr>
      <w:r w:rsidRPr="0077426F">
        <w:rPr>
          <w:rFonts w:ascii="Times New Roman" w:hAnsi="Times New Roman" w:cs="Times New Roman"/>
          <w:snapToGrid w:val="0"/>
          <w:sz w:val="20"/>
          <w:szCs w:val="20"/>
          <w:lang w:val="uk-UA"/>
        </w:rPr>
        <w:t>Комунальний заклад «Криворізький психоневрологічний інтернат» Дніпропетровської обласної ради», в особі в.о. директора Пінчук Петра Арсеновича, надалі іменується «Замовник»</w:t>
      </w:r>
      <w:r w:rsidRPr="0077426F">
        <w:rPr>
          <w:rFonts w:ascii="Times New Roman" w:hAnsi="Times New Roman" w:cs="Times New Roman"/>
          <w:sz w:val="20"/>
          <w:szCs w:val="20"/>
          <w:lang w:val="uk-UA"/>
        </w:rPr>
        <w:t>,</w:t>
      </w:r>
      <w:r w:rsidRPr="0077426F">
        <w:rPr>
          <w:rFonts w:ascii="Times New Roman" w:hAnsi="Times New Roman" w:cs="Times New Roman"/>
          <w:snapToGrid w:val="0"/>
          <w:sz w:val="20"/>
          <w:szCs w:val="20"/>
          <w:lang w:val="uk-UA"/>
        </w:rPr>
        <w:t xml:space="preserve"> який діє на підставі Статуту, з однієї сторони, та </w:t>
      </w:r>
      <w:r w:rsidRPr="0077426F">
        <w:rPr>
          <w:rFonts w:ascii="Times New Roman" w:hAnsi="Times New Roman" w:cs="Times New Roman"/>
          <w:b/>
          <w:snapToGrid w:val="0"/>
          <w:sz w:val="20"/>
          <w:szCs w:val="20"/>
          <w:lang w:val="uk-UA"/>
        </w:rPr>
        <w:t>___________________________________________________</w:t>
      </w:r>
      <w:r w:rsidRPr="0077426F">
        <w:rPr>
          <w:rFonts w:ascii="Times New Roman" w:hAnsi="Times New Roman" w:cs="Times New Roman"/>
          <w:snapToGrid w:val="0"/>
          <w:sz w:val="20"/>
          <w:szCs w:val="20"/>
          <w:lang w:val="uk-UA"/>
        </w:rPr>
        <w:t>, в особі _____________________________, який діє на підставі ______________________________, надалі іменується «Виконавець»</w:t>
      </w:r>
      <w:r w:rsidRPr="0077426F">
        <w:rPr>
          <w:rFonts w:ascii="Times New Roman" w:hAnsi="Times New Roman" w:cs="Times New Roman"/>
          <w:sz w:val="20"/>
          <w:szCs w:val="20"/>
          <w:lang w:val="uk-UA"/>
        </w:rPr>
        <w:t>, з іншої сторони, разом - Сторони, уклали цей договір про таке (далі - Договір):</w:t>
      </w:r>
    </w:p>
    <w:p w:rsidR="004347D8" w:rsidRPr="0077426F" w:rsidRDefault="004347D8" w:rsidP="004347D8">
      <w:pPr>
        <w:spacing w:after="0"/>
        <w:ind w:right="22"/>
        <w:rPr>
          <w:rFonts w:ascii="Times New Roman" w:hAnsi="Times New Roman" w:cs="Times New Roman"/>
          <w:b/>
          <w:sz w:val="20"/>
          <w:szCs w:val="20"/>
        </w:rPr>
      </w:pPr>
      <w:r w:rsidRPr="0077426F">
        <w:rPr>
          <w:rFonts w:ascii="Times New Roman" w:hAnsi="Times New Roman" w:cs="Times New Roman"/>
          <w:b/>
          <w:sz w:val="20"/>
          <w:szCs w:val="20"/>
          <w:lang w:val="uk-UA"/>
        </w:rPr>
        <w:t xml:space="preserve">                                                               </w:t>
      </w:r>
      <w:r w:rsidRPr="0077426F">
        <w:rPr>
          <w:rFonts w:ascii="Times New Roman" w:hAnsi="Times New Roman" w:cs="Times New Roman"/>
          <w:b/>
          <w:sz w:val="20"/>
          <w:szCs w:val="20"/>
        </w:rPr>
        <w:t>1. Предмет договору</w:t>
      </w:r>
    </w:p>
    <w:p w:rsidR="004347D8" w:rsidRPr="0077426F" w:rsidRDefault="004347D8" w:rsidP="004347D8">
      <w:pPr>
        <w:spacing w:after="0"/>
        <w:jc w:val="both"/>
        <w:rPr>
          <w:rFonts w:ascii="Times New Roman" w:hAnsi="Times New Roman" w:cs="Times New Roman"/>
          <w:b/>
          <w:sz w:val="20"/>
          <w:szCs w:val="20"/>
        </w:rPr>
      </w:pPr>
      <w:r w:rsidRPr="0077426F">
        <w:rPr>
          <w:rFonts w:ascii="Times New Roman" w:hAnsi="Times New Roman" w:cs="Times New Roman"/>
          <w:sz w:val="20"/>
          <w:szCs w:val="20"/>
          <w:lang w:val="uk-UA"/>
        </w:rPr>
        <w:t xml:space="preserve">         </w:t>
      </w:r>
      <w:r w:rsidRPr="0077426F">
        <w:rPr>
          <w:rFonts w:ascii="Times New Roman" w:hAnsi="Times New Roman" w:cs="Times New Roman"/>
          <w:sz w:val="20"/>
          <w:szCs w:val="20"/>
        </w:rPr>
        <w:t xml:space="preserve">  1.1. Виконавець зобов'язується надати Замовникові Експлуатаційні послуги (дезінсекція та дератизація на об’єктах замовника) згідно специфікації, а Замовник - прийняти та оплатити такі послуги.</w:t>
      </w:r>
    </w:p>
    <w:p w:rsidR="004347D8" w:rsidRPr="0077426F" w:rsidRDefault="004347D8" w:rsidP="004347D8">
      <w:pPr>
        <w:spacing w:after="0" w:line="0" w:lineRule="atLeast"/>
        <w:ind w:right="23" w:firstLine="567"/>
        <w:jc w:val="both"/>
        <w:rPr>
          <w:rFonts w:ascii="Times New Roman" w:hAnsi="Times New Roman" w:cs="Times New Roman"/>
          <w:sz w:val="20"/>
          <w:szCs w:val="20"/>
        </w:rPr>
      </w:pPr>
      <w:r w:rsidRPr="0077426F">
        <w:rPr>
          <w:rFonts w:ascii="Times New Roman" w:hAnsi="Times New Roman" w:cs="Times New Roman"/>
          <w:sz w:val="20"/>
          <w:szCs w:val="20"/>
        </w:rPr>
        <w:t>1.2. Найменування послуг:</w:t>
      </w:r>
      <w:r w:rsidRPr="0077426F">
        <w:rPr>
          <w:rFonts w:ascii="Times New Roman" w:hAnsi="Times New Roman" w:cs="Times New Roman"/>
          <w:bCs/>
          <w:i/>
          <w:sz w:val="20"/>
          <w:szCs w:val="20"/>
        </w:rPr>
        <w:t xml:space="preserve"> </w:t>
      </w:r>
      <w:r w:rsidRPr="0077426F">
        <w:rPr>
          <w:rFonts w:ascii="Times New Roman" w:hAnsi="Times New Roman" w:cs="Times New Roman"/>
          <w:bCs/>
          <w:sz w:val="20"/>
          <w:szCs w:val="20"/>
        </w:rPr>
        <w:t>код  ДК 021:2015</w:t>
      </w:r>
      <w:r w:rsidRPr="0077426F">
        <w:rPr>
          <w:rFonts w:ascii="Times New Roman" w:hAnsi="Times New Roman" w:cs="Times New Roman"/>
          <w:bCs/>
          <w:i/>
          <w:sz w:val="20"/>
          <w:szCs w:val="20"/>
        </w:rPr>
        <w:t xml:space="preserve"> </w:t>
      </w:r>
      <w:r w:rsidRPr="0077426F">
        <w:rPr>
          <w:rFonts w:ascii="Times New Roman" w:hAnsi="Times New Roman" w:cs="Times New Roman"/>
          <w:bCs/>
          <w:sz w:val="20"/>
          <w:szCs w:val="20"/>
        </w:rPr>
        <w:t>90920000-2</w:t>
      </w:r>
      <w:r w:rsidRPr="0077426F">
        <w:rPr>
          <w:rFonts w:ascii="Times New Roman" w:hAnsi="Times New Roman" w:cs="Times New Roman"/>
          <w:sz w:val="20"/>
          <w:szCs w:val="20"/>
        </w:rPr>
        <w:t xml:space="preserve"> - Послуги із сані</w:t>
      </w:r>
      <w:proofErr w:type="gramStart"/>
      <w:r w:rsidRPr="0077426F">
        <w:rPr>
          <w:rFonts w:ascii="Times New Roman" w:hAnsi="Times New Roman" w:cs="Times New Roman"/>
          <w:sz w:val="20"/>
          <w:szCs w:val="20"/>
        </w:rPr>
        <w:t>тарно-г</w:t>
      </w:r>
      <w:proofErr w:type="gramEnd"/>
      <w:r w:rsidRPr="0077426F">
        <w:rPr>
          <w:rFonts w:ascii="Times New Roman" w:hAnsi="Times New Roman" w:cs="Times New Roman"/>
          <w:sz w:val="20"/>
          <w:szCs w:val="20"/>
        </w:rPr>
        <w:t>ігієнічної обробки приміщень в межах виділених кошторисних призначень.</w:t>
      </w:r>
    </w:p>
    <w:p w:rsidR="004347D8" w:rsidRPr="0077426F" w:rsidRDefault="004347D8" w:rsidP="004347D8">
      <w:pPr>
        <w:spacing w:after="0" w:line="0" w:lineRule="atLeast"/>
        <w:ind w:right="23" w:firstLine="567"/>
        <w:jc w:val="both"/>
        <w:rPr>
          <w:rFonts w:ascii="Times New Roman" w:hAnsi="Times New Roman" w:cs="Times New Roman"/>
          <w:sz w:val="20"/>
          <w:szCs w:val="20"/>
        </w:rPr>
      </w:pPr>
      <w:r w:rsidRPr="0077426F">
        <w:rPr>
          <w:rFonts w:ascii="Times New Roman" w:hAnsi="Times New Roman" w:cs="Times New Roman"/>
          <w:sz w:val="20"/>
          <w:szCs w:val="20"/>
        </w:rPr>
        <w:t>1.3. Обсяги закупі</w:t>
      </w:r>
      <w:proofErr w:type="gramStart"/>
      <w:r w:rsidRPr="0077426F">
        <w:rPr>
          <w:rFonts w:ascii="Times New Roman" w:hAnsi="Times New Roman" w:cs="Times New Roman"/>
          <w:sz w:val="20"/>
          <w:szCs w:val="20"/>
        </w:rPr>
        <w:t>вл</w:t>
      </w:r>
      <w:proofErr w:type="gramEnd"/>
      <w:r w:rsidRPr="0077426F">
        <w:rPr>
          <w:rFonts w:ascii="Times New Roman" w:hAnsi="Times New Roman" w:cs="Times New Roman"/>
          <w:sz w:val="20"/>
          <w:szCs w:val="20"/>
        </w:rPr>
        <w:t>і послуг можуть бути зменшені залежно від реального фінансування видатків.</w:t>
      </w:r>
    </w:p>
    <w:p w:rsidR="004347D8" w:rsidRPr="0077426F" w:rsidRDefault="004347D8" w:rsidP="004347D8">
      <w:pPr>
        <w:spacing w:after="0" w:line="0" w:lineRule="atLeast"/>
        <w:ind w:right="23"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1.4. Виконавець та Замовник відповідно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ідтверджують, що укладання цього Договору та його виконання для Виконавця та Замовника не суперечить нормам чинного в Україні законодавства.</w:t>
      </w:r>
    </w:p>
    <w:p w:rsidR="004347D8" w:rsidRPr="0077426F" w:rsidRDefault="004347D8" w:rsidP="004347D8">
      <w:pPr>
        <w:spacing w:after="0"/>
        <w:ind w:right="22" w:firstLine="567"/>
        <w:jc w:val="center"/>
        <w:rPr>
          <w:rFonts w:ascii="Times New Roman" w:hAnsi="Times New Roman" w:cs="Times New Roman"/>
          <w:b/>
          <w:sz w:val="20"/>
          <w:szCs w:val="20"/>
        </w:rPr>
      </w:pPr>
      <w:r w:rsidRPr="0077426F">
        <w:rPr>
          <w:rFonts w:ascii="Times New Roman" w:hAnsi="Times New Roman" w:cs="Times New Roman"/>
          <w:b/>
          <w:sz w:val="20"/>
          <w:szCs w:val="20"/>
        </w:rPr>
        <w:t>2. Якість товарі</w:t>
      </w:r>
      <w:proofErr w:type="gramStart"/>
      <w:r w:rsidRPr="0077426F">
        <w:rPr>
          <w:rFonts w:ascii="Times New Roman" w:hAnsi="Times New Roman" w:cs="Times New Roman"/>
          <w:b/>
          <w:sz w:val="20"/>
          <w:szCs w:val="20"/>
        </w:rPr>
        <w:t>в</w:t>
      </w:r>
      <w:proofErr w:type="gramEnd"/>
      <w:r w:rsidRPr="0077426F">
        <w:rPr>
          <w:rFonts w:ascii="Times New Roman" w:hAnsi="Times New Roman" w:cs="Times New Roman"/>
          <w:b/>
          <w:sz w:val="20"/>
          <w:szCs w:val="20"/>
        </w:rPr>
        <w:t>, робіт чи послуг</w:t>
      </w:r>
    </w:p>
    <w:p w:rsidR="004347D8" w:rsidRPr="0077426F" w:rsidRDefault="004347D8" w:rsidP="004347D8">
      <w:pPr>
        <w:numPr>
          <w:ilvl w:val="0"/>
          <w:numId w:val="2"/>
        </w:numPr>
        <w:tabs>
          <w:tab w:val="clear" w:pos="175"/>
          <w:tab w:val="num" w:pos="993"/>
        </w:tabs>
        <w:spacing w:after="0" w:line="0" w:lineRule="atLeast"/>
        <w:ind w:left="0" w:right="22"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Надання послуг здійснюється силами та засобами Виконавця. </w:t>
      </w:r>
    </w:p>
    <w:p w:rsidR="004347D8" w:rsidRPr="0077426F" w:rsidRDefault="004347D8" w:rsidP="004347D8">
      <w:pPr>
        <w:spacing w:after="0" w:line="0" w:lineRule="atLeast"/>
        <w:ind w:right="22" w:firstLine="567"/>
        <w:jc w:val="both"/>
        <w:rPr>
          <w:rFonts w:ascii="Times New Roman" w:hAnsi="Times New Roman" w:cs="Times New Roman"/>
          <w:sz w:val="20"/>
          <w:szCs w:val="20"/>
          <w:lang w:val="uk-UA"/>
        </w:rPr>
      </w:pPr>
      <w:r w:rsidRPr="0077426F">
        <w:rPr>
          <w:rFonts w:ascii="Times New Roman" w:hAnsi="Times New Roman" w:cs="Times New Roman"/>
          <w:sz w:val="20"/>
          <w:szCs w:val="20"/>
        </w:rPr>
        <w:t xml:space="preserve">2.2 Місце знаходження об'єктів Замовника: </w:t>
      </w:r>
      <w:r w:rsidRPr="0077426F">
        <w:rPr>
          <w:rFonts w:ascii="Times New Roman" w:hAnsi="Times New Roman" w:cs="Times New Roman"/>
          <w:sz w:val="20"/>
          <w:szCs w:val="20"/>
          <w:lang w:val="uk-UA"/>
        </w:rPr>
        <w:t xml:space="preserve">вул. Треньова, 15, м.Кривий Ріг, </w:t>
      </w:r>
      <w:r w:rsidRPr="0077426F">
        <w:rPr>
          <w:rFonts w:ascii="Times New Roman" w:hAnsi="Times New Roman" w:cs="Times New Roman"/>
          <w:sz w:val="20"/>
          <w:szCs w:val="20"/>
        </w:rPr>
        <w:t>Дніпропетровська обл.</w:t>
      </w:r>
    </w:p>
    <w:p w:rsidR="004347D8" w:rsidRPr="0077426F" w:rsidRDefault="004347D8" w:rsidP="004347D8">
      <w:pPr>
        <w:spacing w:after="0" w:line="0" w:lineRule="atLeast"/>
        <w:ind w:right="22" w:firstLine="567"/>
        <w:jc w:val="both"/>
        <w:rPr>
          <w:rFonts w:ascii="Times New Roman" w:hAnsi="Times New Roman" w:cs="Times New Roman"/>
          <w:sz w:val="20"/>
          <w:szCs w:val="20"/>
        </w:rPr>
      </w:pPr>
      <w:r w:rsidRPr="0077426F">
        <w:rPr>
          <w:rFonts w:ascii="Times New Roman" w:hAnsi="Times New Roman" w:cs="Times New Roman"/>
          <w:sz w:val="20"/>
          <w:szCs w:val="20"/>
        </w:rPr>
        <w:t>2.3.Якість послуг, які надаються, має відповідати вимогам сані</w:t>
      </w:r>
      <w:proofErr w:type="gramStart"/>
      <w:r w:rsidRPr="0077426F">
        <w:rPr>
          <w:rFonts w:ascii="Times New Roman" w:hAnsi="Times New Roman" w:cs="Times New Roman"/>
          <w:sz w:val="20"/>
          <w:szCs w:val="20"/>
        </w:rPr>
        <w:t>тарного</w:t>
      </w:r>
      <w:proofErr w:type="gramEnd"/>
      <w:r w:rsidRPr="0077426F">
        <w:rPr>
          <w:rFonts w:ascii="Times New Roman" w:hAnsi="Times New Roman" w:cs="Times New Roman"/>
          <w:sz w:val="20"/>
          <w:szCs w:val="20"/>
        </w:rPr>
        <w:t xml:space="preserve"> законодавства України, нормам, стандартам, якісним показникам і технічним вимогам, установленим чинними нормативними актами України й умовами цього Договору. </w:t>
      </w:r>
    </w:p>
    <w:p w:rsidR="004347D8" w:rsidRPr="0077426F" w:rsidRDefault="004347D8" w:rsidP="004347D8">
      <w:pPr>
        <w:spacing w:after="0" w:line="0" w:lineRule="atLeast"/>
        <w:ind w:firstLine="540"/>
        <w:jc w:val="both"/>
        <w:rPr>
          <w:rFonts w:ascii="Times New Roman" w:hAnsi="Times New Roman" w:cs="Times New Roman"/>
          <w:sz w:val="20"/>
          <w:szCs w:val="20"/>
        </w:rPr>
      </w:pPr>
      <w:r w:rsidRPr="0077426F">
        <w:rPr>
          <w:rFonts w:ascii="Times New Roman" w:hAnsi="Times New Roman" w:cs="Times New Roman"/>
          <w:sz w:val="20"/>
          <w:szCs w:val="20"/>
        </w:rPr>
        <w:t>2.4. Виконавець повинен передати Замовнику послуги, якість яких відповідає умовам цього Договору шляхом передання із наданими послугами акту виконаних послуг (наданих послуг), рахунку на оплату.</w:t>
      </w:r>
    </w:p>
    <w:p w:rsidR="004347D8" w:rsidRPr="0077426F" w:rsidRDefault="004347D8" w:rsidP="004347D8">
      <w:pPr>
        <w:spacing w:after="0" w:line="0" w:lineRule="atLeast"/>
        <w:ind w:firstLine="540"/>
        <w:jc w:val="both"/>
        <w:rPr>
          <w:rFonts w:ascii="Times New Roman" w:hAnsi="Times New Roman" w:cs="Times New Roman"/>
          <w:sz w:val="20"/>
          <w:szCs w:val="20"/>
        </w:rPr>
      </w:pPr>
      <w:r w:rsidRPr="0077426F">
        <w:rPr>
          <w:rFonts w:ascii="Times New Roman" w:hAnsi="Times New Roman" w:cs="Times New Roman"/>
          <w:sz w:val="20"/>
          <w:szCs w:val="20"/>
        </w:rPr>
        <w:t>2.5. Виконавець зобов'язується письмово повідомити Замовника про наявність особливих умов щодо наданих послуг, передбачених нормативно-правовими актами з питань стандартизації, якщо такі</w:t>
      </w:r>
      <w:proofErr w:type="gramStart"/>
      <w:r w:rsidRPr="0077426F">
        <w:rPr>
          <w:rFonts w:ascii="Times New Roman" w:hAnsi="Times New Roman" w:cs="Times New Roman"/>
          <w:sz w:val="20"/>
          <w:szCs w:val="20"/>
        </w:rPr>
        <w:t xml:space="preserve"> є,</w:t>
      </w:r>
      <w:proofErr w:type="gramEnd"/>
      <w:r w:rsidRPr="0077426F">
        <w:rPr>
          <w:rFonts w:ascii="Times New Roman" w:hAnsi="Times New Roman" w:cs="Times New Roman"/>
          <w:sz w:val="20"/>
          <w:szCs w:val="20"/>
        </w:rPr>
        <w:t xml:space="preserve"> і надати зазначені акти Замовнику. </w:t>
      </w:r>
    </w:p>
    <w:p w:rsidR="004347D8" w:rsidRPr="0077426F" w:rsidRDefault="004347D8" w:rsidP="004347D8">
      <w:pPr>
        <w:pStyle w:val="a3"/>
        <w:tabs>
          <w:tab w:val="left" w:pos="993"/>
          <w:tab w:val="left" w:pos="1134"/>
        </w:tabs>
        <w:ind w:firstLine="426"/>
        <w:jc w:val="both"/>
        <w:rPr>
          <w:rFonts w:ascii="Times New Roman" w:hAnsi="Times New Roman"/>
          <w:kern w:val="24"/>
          <w:sz w:val="20"/>
          <w:szCs w:val="20"/>
        </w:rPr>
      </w:pPr>
      <w:r w:rsidRPr="0077426F">
        <w:rPr>
          <w:rFonts w:ascii="Times New Roman" w:hAnsi="Times New Roman"/>
          <w:sz w:val="20"/>
          <w:szCs w:val="20"/>
        </w:rPr>
        <w:t xml:space="preserve"> 2.6. У разі надання неякісних послуг, Виконавець зобов’язаний за свій рахунок усунути недоліки</w:t>
      </w:r>
      <w:r w:rsidRPr="0077426F">
        <w:rPr>
          <w:rFonts w:ascii="Times New Roman" w:hAnsi="Times New Roman"/>
          <w:kern w:val="24"/>
          <w:sz w:val="20"/>
          <w:szCs w:val="20"/>
        </w:rPr>
        <w:t xml:space="preserve"> у </w:t>
      </w:r>
    </w:p>
    <w:p w:rsidR="004347D8" w:rsidRPr="0077426F" w:rsidRDefault="004347D8" w:rsidP="004347D8">
      <w:pPr>
        <w:pStyle w:val="a3"/>
        <w:tabs>
          <w:tab w:val="left" w:pos="993"/>
          <w:tab w:val="left" w:pos="1134"/>
        </w:tabs>
        <w:jc w:val="both"/>
        <w:rPr>
          <w:rFonts w:ascii="Times New Roman" w:hAnsi="Times New Roman"/>
          <w:kern w:val="24"/>
          <w:sz w:val="20"/>
          <w:szCs w:val="20"/>
        </w:rPr>
      </w:pPr>
      <w:r w:rsidRPr="0077426F">
        <w:rPr>
          <w:rFonts w:ascii="Times New Roman" w:hAnsi="Times New Roman"/>
          <w:kern w:val="24"/>
          <w:sz w:val="20"/>
          <w:szCs w:val="20"/>
        </w:rPr>
        <w:t xml:space="preserve">3-денний термін з моменту одержання мотивованої відмови Замовника із вказівкою необхідних дороблень, але не більше ніж у 5-денний термін з моменту направлення відповідної відмови Замовника. </w:t>
      </w:r>
    </w:p>
    <w:p w:rsidR="004347D8" w:rsidRPr="0077426F" w:rsidRDefault="004347D8" w:rsidP="004347D8">
      <w:pPr>
        <w:spacing w:after="0" w:line="0" w:lineRule="atLeast"/>
        <w:jc w:val="both"/>
        <w:rPr>
          <w:rFonts w:ascii="Times New Roman" w:hAnsi="Times New Roman" w:cs="Times New Roman"/>
          <w:sz w:val="20"/>
          <w:szCs w:val="20"/>
        </w:rPr>
      </w:pPr>
      <w:r w:rsidRPr="0077426F">
        <w:rPr>
          <w:rFonts w:ascii="Times New Roman" w:hAnsi="Times New Roman" w:cs="Times New Roman"/>
          <w:sz w:val="20"/>
          <w:szCs w:val="20"/>
          <w:lang w:val="uk-UA"/>
        </w:rPr>
        <w:t xml:space="preserve">         </w:t>
      </w:r>
      <w:r w:rsidRPr="0077426F">
        <w:rPr>
          <w:rFonts w:ascii="Times New Roman" w:hAnsi="Times New Roman" w:cs="Times New Roman"/>
          <w:sz w:val="20"/>
          <w:szCs w:val="20"/>
        </w:rPr>
        <w:t>2.7. Виконавець гарантує якість та відповідність послуг, що надаються, санітарному законодавству України, чинним нормам ДСТУ (ТУ) в Україні.</w:t>
      </w:r>
    </w:p>
    <w:p w:rsidR="004347D8" w:rsidRPr="0077426F" w:rsidRDefault="004347D8" w:rsidP="004347D8">
      <w:pPr>
        <w:spacing w:after="0" w:line="0" w:lineRule="atLeast"/>
        <w:ind w:firstLine="600"/>
        <w:jc w:val="both"/>
        <w:rPr>
          <w:rFonts w:ascii="Times New Roman" w:hAnsi="Times New Roman" w:cs="Times New Roman"/>
          <w:sz w:val="20"/>
          <w:szCs w:val="20"/>
        </w:rPr>
      </w:pPr>
      <w:r w:rsidRPr="0077426F">
        <w:rPr>
          <w:rFonts w:ascii="Times New Roman" w:hAnsi="Times New Roman" w:cs="Times New Roman"/>
          <w:sz w:val="20"/>
          <w:szCs w:val="20"/>
        </w:rPr>
        <w:t xml:space="preserve">2.9. У разі надання претензії Замовником щодо якості наданих послуг,  Виконавець за </w:t>
      </w:r>
      <w:proofErr w:type="gramStart"/>
      <w:r w:rsidRPr="0077426F">
        <w:rPr>
          <w:rFonts w:ascii="Times New Roman" w:hAnsi="Times New Roman" w:cs="Times New Roman"/>
          <w:sz w:val="20"/>
          <w:szCs w:val="20"/>
        </w:rPr>
        <w:t>св</w:t>
      </w:r>
      <w:proofErr w:type="gramEnd"/>
      <w:r w:rsidRPr="0077426F">
        <w:rPr>
          <w:rFonts w:ascii="Times New Roman" w:hAnsi="Times New Roman" w:cs="Times New Roman"/>
          <w:sz w:val="20"/>
          <w:szCs w:val="20"/>
        </w:rPr>
        <w:t xml:space="preserve">ій рахунок, на вибір Замовника, або усуває виявлені недоліки, або замінює їх новою доброякісною послугою протягом </w:t>
      </w:r>
      <w:r w:rsidRPr="0077426F">
        <w:rPr>
          <w:rFonts w:ascii="Times New Roman" w:hAnsi="Times New Roman" w:cs="Times New Roman"/>
          <w:sz w:val="20"/>
          <w:szCs w:val="20"/>
          <w:lang w:val="uk-UA"/>
        </w:rPr>
        <w:t>3-х</w:t>
      </w:r>
      <w:r w:rsidRPr="0077426F">
        <w:rPr>
          <w:rFonts w:ascii="Times New Roman" w:hAnsi="Times New Roman" w:cs="Times New Roman"/>
          <w:sz w:val="20"/>
          <w:szCs w:val="20"/>
        </w:rPr>
        <w:t xml:space="preserve"> календарних днів з моменту письмового звернення (повідомлення) Замовника.</w:t>
      </w:r>
    </w:p>
    <w:p w:rsidR="00E31688" w:rsidRDefault="004347D8" w:rsidP="00E31688">
      <w:pPr>
        <w:tabs>
          <w:tab w:val="left" w:pos="851"/>
          <w:tab w:val="left" w:pos="993"/>
        </w:tabs>
        <w:spacing w:after="0"/>
        <w:ind w:firstLine="600"/>
        <w:jc w:val="both"/>
        <w:rPr>
          <w:rFonts w:ascii="Times New Roman" w:hAnsi="Times New Roman" w:cs="Times New Roman"/>
          <w:sz w:val="20"/>
          <w:szCs w:val="20"/>
          <w:lang w:val="uk-UA"/>
        </w:rPr>
      </w:pPr>
      <w:r w:rsidRPr="0077426F">
        <w:rPr>
          <w:rFonts w:ascii="Times New Roman" w:hAnsi="Times New Roman" w:cs="Times New Roman"/>
          <w:sz w:val="20"/>
          <w:szCs w:val="20"/>
        </w:rPr>
        <w:t xml:space="preserve">2.10.Якщо усунення дефектів або прихованих недоліків здійснюється Замовником, Виконавець зобов'язаний відшкодувати йому </w:t>
      </w:r>
      <w:proofErr w:type="gramStart"/>
      <w:r w:rsidRPr="0077426F">
        <w:rPr>
          <w:rFonts w:ascii="Times New Roman" w:hAnsi="Times New Roman" w:cs="Times New Roman"/>
          <w:sz w:val="20"/>
          <w:szCs w:val="20"/>
        </w:rPr>
        <w:t>пов'язан</w:t>
      </w:r>
      <w:proofErr w:type="gramEnd"/>
      <w:r w:rsidRPr="0077426F">
        <w:rPr>
          <w:rFonts w:ascii="Times New Roman" w:hAnsi="Times New Roman" w:cs="Times New Roman"/>
          <w:sz w:val="20"/>
          <w:szCs w:val="20"/>
        </w:rPr>
        <w:t xml:space="preserve">і з цим витрати, протягом </w:t>
      </w:r>
      <w:r w:rsidRPr="0077426F">
        <w:rPr>
          <w:rFonts w:ascii="Times New Roman" w:hAnsi="Times New Roman" w:cs="Times New Roman"/>
          <w:sz w:val="20"/>
          <w:szCs w:val="20"/>
          <w:lang w:val="uk-UA"/>
        </w:rPr>
        <w:t>3-х</w:t>
      </w:r>
      <w:r w:rsidRPr="0077426F">
        <w:rPr>
          <w:rFonts w:ascii="Times New Roman" w:hAnsi="Times New Roman" w:cs="Times New Roman"/>
          <w:sz w:val="20"/>
          <w:szCs w:val="20"/>
        </w:rPr>
        <w:t xml:space="preserve"> календарних днів з моменту пред'явлення такої вимоги (повідомлення) Замовником.</w:t>
      </w:r>
    </w:p>
    <w:p w:rsidR="004347D8" w:rsidRPr="0077426F" w:rsidRDefault="004347D8" w:rsidP="00E31688">
      <w:pPr>
        <w:tabs>
          <w:tab w:val="left" w:pos="851"/>
          <w:tab w:val="left" w:pos="993"/>
        </w:tabs>
        <w:spacing w:after="0"/>
        <w:ind w:firstLine="600"/>
        <w:jc w:val="both"/>
        <w:rPr>
          <w:rFonts w:ascii="Times New Roman" w:hAnsi="Times New Roman" w:cs="Times New Roman"/>
          <w:sz w:val="20"/>
          <w:szCs w:val="20"/>
        </w:rPr>
      </w:pPr>
      <w:r w:rsidRPr="0077426F">
        <w:rPr>
          <w:rFonts w:ascii="Times New Roman" w:hAnsi="Times New Roman" w:cs="Times New Roman"/>
          <w:sz w:val="20"/>
          <w:szCs w:val="20"/>
        </w:rPr>
        <w:t xml:space="preserve">2.11. Замовник має право пред’явити претензію Виконавцю по якості послуги протягом </w:t>
      </w:r>
      <w:r w:rsidRPr="0077426F">
        <w:rPr>
          <w:rFonts w:ascii="Times New Roman" w:hAnsi="Times New Roman" w:cs="Times New Roman"/>
          <w:sz w:val="20"/>
          <w:szCs w:val="20"/>
          <w:lang w:val="uk-UA"/>
        </w:rPr>
        <w:t>3</w:t>
      </w:r>
      <w:r w:rsidRPr="0077426F">
        <w:rPr>
          <w:rFonts w:ascii="Times New Roman" w:hAnsi="Times New Roman" w:cs="Times New Roman"/>
          <w:sz w:val="20"/>
          <w:szCs w:val="20"/>
        </w:rPr>
        <w:t xml:space="preserve">-х діб з дати виявлення недоліків. Претензія готується і </w:t>
      </w:r>
      <w:proofErr w:type="gramStart"/>
      <w:r w:rsidRPr="0077426F">
        <w:rPr>
          <w:rFonts w:ascii="Times New Roman" w:hAnsi="Times New Roman" w:cs="Times New Roman"/>
          <w:sz w:val="20"/>
          <w:szCs w:val="20"/>
        </w:rPr>
        <w:t>подається</w:t>
      </w:r>
      <w:proofErr w:type="gramEnd"/>
      <w:r w:rsidRPr="0077426F">
        <w:rPr>
          <w:rFonts w:ascii="Times New Roman" w:hAnsi="Times New Roman" w:cs="Times New Roman"/>
          <w:sz w:val="20"/>
          <w:szCs w:val="20"/>
        </w:rPr>
        <w:t xml:space="preserve"> у письмовій формі і пред’являється Виконавець по якості у будь-який момент впродовж експлуатації. При виникненні претензій по якості послуги, або інших обставин, що перешкоджають нормальному використанню результатів послуги за призначенням (далі також – дефекти, недоліки), що трапилися з вини Виконавця, останній за </w:t>
      </w:r>
      <w:proofErr w:type="gramStart"/>
      <w:r w:rsidRPr="0077426F">
        <w:rPr>
          <w:rFonts w:ascii="Times New Roman" w:hAnsi="Times New Roman" w:cs="Times New Roman"/>
          <w:sz w:val="20"/>
          <w:szCs w:val="20"/>
        </w:rPr>
        <w:t>св</w:t>
      </w:r>
      <w:proofErr w:type="gramEnd"/>
      <w:r w:rsidRPr="0077426F">
        <w:rPr>
          <w:rFonts w:ascii="Times New Roman" w:hAnsi="Times New Roman" w:cs="Times New Roman"/>
          <w:sz w:val="20"/>
          <w:szCs w:val="20"/>
        </w:rPr>
        <w:t>ій рахунок повинен здійснити усунення дефектів та недоліків.</w:t>
      </w:r>
    </w:p>
    <w:p w:rsidR="004347D8" w:rsidRPr="0077426F" w:rsidRDefault="004347D8" w:rsidP="00E31688">
      <w:pPr>
        <w:tabs>
          <w:tab w:val="left" w:pos="0"/>
        </w:tabs>
        <w:spacing w:after="0"/>
        <w:jc w:val="both"/>
        <w:outlineLvl w:val="0"/>
        <w:rPr>
          <w:rFonts w:ascii="Times New Roman" w:hAnsi="Times New Roman" w:cs="Times New Roman"/>
          <w:sz w:val="20"/>
          <w:szCs w:val="20"/>
        </w:rPr>
      </w:pPr>
      <w:r w:rsidRPr="0077426F">
        <w:rPr>
          <w:rFonts w:ascii="Times New Roman" w:hAnsi="Times New Roman" w:cs="Times New Roman"/>
          <w:sz w:val="20"/>
          <w:szCs w:val="20"/>
          <w:lang w:val="uk-UA"/>
        </w:rPr>
        <w:t xml:space="preserve">          </w:t>
      </w:r>
      <w:r w:rsidRPr="0077426F">
        <w:rPr>
          <w:rFonts w:ascii="Times New Roman" w:hAnsi="Times New Roman" w:cs="Times New Roman"/>
          <w:sz w:val="20"/>
          <w:szCs w:val="20"/>
        </w:rPr>
        <w:t>2.12. Виконавець гаранту</w:t>
      </w:r>
      <w:proofErr w:type="gramStart"/>
      <w:r w:rsidRPr="0077426F">
        <w:rPr>
          <w:rFonts w:ascii="Times New Roman" w:hAnsi="Times New Roman" w:cs="Times New Roman"/>
          <w:sz w:val="20"/>
          <w:szCs w:val="20"/>
        </w:rPr>
        <w:t>є,</w:t>
      </w:r>
      <w:proofErr w:type="gramEnd"/>
      <w:r w:rsidRPr="0077426F">
        <w:rPr>
          <w:rFonts w:ascii="Times New Roman" w:hAnsi="Times New Roman" w:cs="Times New Roman"/>
          <w:sz w:val="20"/>
          <w:szCs w:val="20"/>
        </w:rPr>
        <w:t xml:space="preserve"> що послуга буде відповідати вимогам охорони праці, екології та пожежної безпеки. При наданні послуги Постачальник гарантує застосування заходів із захисту довкілля.</w:t>
      </w:r>
    </w:p>
    <w:p w:rsidR="004347D8" w:rsidRPr="0077426F" w:rsidRDefault="004347D8" w:rsidP="004347D8">
      <w:pPr>
        <w:spacing w:after="0"/>
        <w:ind w:firstLine="600"/>
        <w:jc w:val="both"/>
        <w:rPr>
          <w:rFonts w:ascii="Times New Roman" w:hAnsi="Times New Roman" w:cs="Times New Roman"/>
          <w:sz w:val="20"/>
          <w:szCs w:val="20"/>
        </w:rPr>
      </w:pPr>
      <w:r w:rsidRPr="0077426F">
        <w:rPr>
          <w:rFonts w:ascii="Times New Roman" w:hAnsi="Times New Roman" w:cs="Times New Roman"/>
          <w:sz w:val="20"/>
          <w:szCs w:val="20"/>
        </w:rPr>
        <w:lastRenderedPageBreak/>
        <w:t xml:space="preserve">2.13.      У разі виявлення прихованих недоліків послуги (неякісності) протягом </w:t>
      </w:r>
      <w:r w:rsidRPr="0077426F">
        <w:rPr>
          <w:rFonts w:ascii="Times New Roman" w:hAnsi="Times New Roman" w:cs="Times New Roman"/>
          <w:sz w:val="20"/>
          <w:szCs w:val="20"/>
          <w:lang w:val="uk-UA"/>
        </w:rPr>
        <w:t>3-х</w:t>
      </w:r>
      <w:r w:rsidRPr="0077426F">
        <w:rPr>
          <w:rFonts w:ascii="Times New Roman" w:hAnsi="Times New Roman" w:cs="Times New Roman"/>
          <w:sz w:val="20"/>
          <w:szCs w:val="20"/>
        </w:rPr>
        <w:t xml:space="preserve"> календарних днів з моменту виявлення таких недоліків має бути складений Акт про приховані недоліки (неякісність), </w:t>
      </w:r>
      <w:proofErr w:type="gramStart"/>
      <w:r w:rsidRPr="0077426F">
        <w:rPr>
          <w:rFonts w:ascii="Times New Roman" w:hAnsi="Times New Roman" w:cs="Times New Roman"/>
          <w:sz w:val="20"/>
          <w:szCs w:val="20"/>
        </w:rPr>
        <w:t>з обов</w:t>
      </w:r>
      <w:proofErr w:type="gramEnd"/>
      <w:r w:rsidRPr="0077426F">
        <w:rPr>
          <w:rFonts w:ascii="Times New Roman" w:hAnsi="Times New Roman" w:cs="Times New Roman"/>
          <w:sz w:val="20"/>
          <w:szCs w:val="20"/>
        </w:rPr>
        <w:t xml:space="preserve">'язковою присутністю уповноважених представників Замовника і Виконавця. </w:t>
      </w:r>
      <w:proofErr w:type="gramStart"/>
      <w:r w:rsidRPr="0077426F">
        <w:rPr>
          <w:rFonts w:ascii="Times New Roman" w:hAnsi="Times New Roman" w:cs="Times New Roman"/>
          <w:sz w:val="20"/>
          <w:szCs w:val="20"/>
        </w:rPr>
        <w:t xml:space="preserve">У разі неприбуття останнього у </w:t>
      </w:r>
      <w:r w:rsidRPr="0077426F">
        <w:rPr>
          <w:rFonts w:ascii="Times New Roman" w:hAnsi="Times New Roman" w:cs="Times New Roman"/>
          <w:sz w:val="20"/>
          <w:szCs w:val="20"/>
          <w:lang w:val="uk-UA"/>
        </w:rPr>
        <w:t>3-денний</w:t>
      </w:r>
      <w:r w:rsidRPr="0077426F">
        <w:rPr>
          <w:rFonts w:ascii="Times New Roman" w:hAnsi="Times New Roman" w:cs="Times New Roman"/>
          <w:sz w:val="20"/>
          <w:szCs w:val="20"/>
        </w:rPr>
        <w:t xml:space="preserve"> термін з моменту направлення йому виклику (повідомлення) Замовника, має право самостійно скласти Акт, який у цьому разі буде належним доказом наявності (відсутність) прихованих недоліків. Замовник у разі неприбуття Виконавця (або у разі непогодження представників Виконавця з якісними показниками, виявленими в процесі спільного приймання послуги</w:t>
      </w:r>
      <w:proofErr w:type="gramEnd"/>
      <w:r w:rsidRPr="0077426F">
        <w:rPr>
          <w:rFonts w:ascii="Times New Roman" w:hAnsi="Times New Roman" w:cs="Times New Roman"/>
          <w:sz w:val="20"/>
          <w:szCs w:val="20"/>
        </w:rPr>
        <w:t xml:space="preserve">), також має право залучити для вирішення суперечки незалежну експертну організацію, що має ліцензію на проведення якісних </w:t>
      </w:r>
      <w:proofErr w:type="gramStart"/>
      <w:r w:rsidRPr="0077426F">
        <w:rPr>
          <w:rFonts w:ascii="Times New Roman" w:hAnsi="Times New Roman" w:cs="Times New Roman"/>
          <w:sz w:val="20"/>
          <w:szCs w:val="20"/>
        </w:rPr>
        <w:t>досл</w:t>
      </w:r>
      <w:proofErr w:type="gramEnd"/>
      <w:r w:rsidRPr="0077426F">
        <w:rPr>
          <w:rFonts w:ascii="Times New Roman" w:hAnsi="Times New Roman" w:cs="Times New Roman"/>
          <w:sz w:val="20"/>
          <w:szCs w:val="20"/>
        </w:rPr>
        <w:t>іджень такого виду, висновок якої про якість є остаточним і обов'язковим для виконання Сторонами. Вартість експертизи відшкодовується Виконавцем.</w:t>
      </w:r>
    </w:p>
    <w:p w:rsidR="004347D8" w:rsidRPr="0077426F" w:rsidRDefault="004347D8" w:rsidP="004347D8">
      <w:pPr>
        <w:spacing w:after="0"/>
        <w:ind w:firstLine="600"/>
        <w:jc w:val="both"/>
        <w:rPr>
          <w:rFonts w:ascii="Times New Roman" w:hAnsi="Times New Roman" w:cs="Times New Roman"/>
          <w:sz w:val="20"/>
          <w:szCs w:val="20"/>
        </w:rPr>
      </w:pPr>
      <w:r w:rsidRPr="0077426F">
        <w:rPr>
          <w:rFonts w:ascii="Times New Roman" w:hAnsi="Times New Roman" w:cs="Times New Roman"/>
          <w:sz w:val="20"/>
          <w:szCs w:val="20"/>
        </w:rPr>
        <w:t xml:space="preserve">Акт про приховані недоліки (неякісність) має бути складений у двох екземплярах та має бути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ідписаним представниками сторін.</w:t>
      </w:r>
    </w:p>
    <w:p w:rsidR="004347D8" w:rsidRPr="0077426F" w:rsidRDefault="004347D8" w:rsidP="004347D8">
      <w:pPr>
        <w:spacing w:after="0"/>
        <w:ind w:firstLine="600"/>
        <w:jc w:val="both"/>
        <w:rPr>
          <w:rFonts w:ascii="Times New Roman" w:hAnsi="Times New Roman" w:cs="Times New Roman"/>
          <w:sz w:val="20"/>
          <w:szCs w:val="20"/>
        </w:rPr>
      </w:pPr>
      <w:r w:rsidRPr="0077426F">
        <w:rPr>
          <w:rFonts w:ascii="Times New Roman" w:hAnsi="Times New Roman" w:cs="Times New Roman"/>
          <w:sz w:val="20"/>
          <w:szCs w:val="20"/>
        </w:rPr>
        <w:t xml:space="preserve">Прихованими недоліками визнаються такі недоліки, що не </w:t>
      </w:r>
      <w:proofErr w:type="gramStart"/>
      <w:r w:rsidRPr="0077426F">
        <w:rPr>
          <w:rFonts w:ascii="Times New Roman" w:hAnsi="Times New Roman" w:cs="Times New Roman"/>
          <w:sz w:val="20"/>
          <w:szCs w:val="20"/>
        </w:rPr>
        <w:t>могли</w:t>
      </w:r>
      <w:proofErr w:type="gramEnd"/>
      <w:r w:rsidRPr="0077426F">
        <w:rPr>
          <w:rFonts w:ascii="Times New Roman" w:hAnsi="Times New Roman" w:cs="Times New Roman"/>
          <w:sz w:val="20"/>
          <w:szCs w:val="20"/>
        </w:rPr>
        <w:t xml:space="preserve"> бути виявлені при звичайній для такого виду послуги перевірці і були виявлені лише в процесі подальшої роботи.</w:t>
      </w:r>
    </w:p>
    <w:p w:rsidR="004347D8" w:rsidRPr="0077426F" w:rsidRDefault="004347D8" w:rsidP="004347D8">
      <w:pPr>
        <w:spacing w:after="0"/>
        <w:ind w:right="22" w:firstLine="567"/>
        <w:jc w:val="center"/>
        <w:rPr>
          <w:rFonts w:ascii="Times New Roman" w:hAnsi="Times New Roman" w:cs="Times New Roman"/>
          <w:b/>
          <w:sz w:val="20"/>
          <w:szCs w:val="20"/>
        </w:rPr>
      </w:pPr>
      <w:r w:rsidRPr="0077426F">
        <w:rPr>
          <w:rFonts w:ascii="Times New Roman" w:hAnsi="Times New Roman" w:cs="Times New Roman"/>
          <w:b/>
          <w:sz w:val="20"/>
          <w:szCs w:val="20"/>
        </w:rPr>
        <w:t xml:space="preserve">3. </w:t>
      </w:r>
      <w:proofErr w:type="gramStart"/>
      <w:r w:rsidRPr="0077426F">
        <w:rPr>
          <w:rFonts w:ascii="Times New Roman" w:hAnsi="Times New Roman" w:cs="Times New Roman"/>
          <w:b/>
          <w:sz w:val="20"/>
          <w:szCs w:val="20"/>
        </w:rPr>
        <w:t>Ц</w:t>
      </w:r>
      <w:proofErr w:type="gramEnd"/>
      <w:r w:rsidRPr="0077426F">
        <w:rPr>
          <w:rFonts w:ascii="Times New Roman" w:hAnsi="Times New Roman" w:cs="Times New Roman"/>
          <w:b/>
          <w:sz w:val="20"/>
          <w:szCs w:val="20"/>
        </w:rPr>
        <w:t>іна договору</w:t>
      </w:r>
    </w:p>
    <w:p w:rsidR="004347D8" w:rsidRPr="0077426F" w:rsidRDefault="004347D8" w:rsidP="004347D8">
      <w:pPr>
        <w:numPr>
          <w:ilvl w:val="0"/>
          <w:numId w:val="3"/>
        </w:numPr>
        <w:tabs>
          <w:tab w:val="clear" w:pos="175"/>
          <w:tab w:val="num" w:pos="993"/>
        </w:tabs>
        <w:spacing w:after="0" w:line="240" w:lineRule="auto"/>
        <w:ind w:left="0" w:right="22" w:firstLine="567"/>
        <w:jc w:val="both"/>
        <w:rPr>
          <w:rFonts w:ascii="Times New Roman" w:hAnsi="Times New Roman" w:cs="Times New Roman"/>
          <w:sz w:val="20"/>
          <w:szCs w:val="20"/>
        </w:rPr>
      </w:pPr>
      <w:proofErr w:type="gramStart"/>
      <w:r w:rsidRPr="0077426F">
        <w:rPr>
          <w:rFonts w:ascii="Times New Roman" w:hAnsi="Times New Roman" w:cs="Times New Roman"/>
          <w:sz w:val="20"/>
          <w:szCs w:val="20"/>
        </w:rPr>
        <w:t>Ц</w:t>
      </w:r>
      <w:proofErr w:type="gramEnd"/>
      <w:r w:rsidRPr="0077426F">
        <w:rPr>
          <w:rFonts w:ascii="Times New Roman" w:hAnsi="Times New Roman" w:cs="Times New Roman"/>
          <w:sz w:val="20"/>
          <w:szCs w:val="20"/>
        </w:rPr>
        <w:t>іна цього Договору становить: ____________</w:t>
      </w:r>
      <w:r w:rsidRPr="0077426F">
        <w:rPr>
          <w:rFonts w:ascii="Times New Roman" w:hAnsi="Times New Roman" w:cs="Times New Roman"/>
          <w:b/>
          <w:sz w:val="20"/>
          <w:szCs w:val="20"/>
        </w:rPr>
        <w:t xml:space="preserve"> </w:t>
      </w:r>
      <w:r w:rsidRPr="0077426F">
        <w:rPr>
          <w:rFonts w:ascii="Times New Roman" w:hAnsi="Times New Roman" w:cs="Times New Roman"/>
          <w:sz w:val="20"/>
          <w:szCs w:val="20"/>
        </w:rPr>
        <w:t>(_________________) гривень, у тому числі ПДВ: _____________________ гривень.</w:t>
      </w:r>
    </w:p>
    <w:p w:rsidR="004347D8" w:rsidRPr="0077426F" w:rsidRDefault="004347D8" w:rsidP="004347D8">
      <w:pPr>
        <w:numPr>
          <w:ilvl w:val="0"/>
          <w:numId w:val="3"/>
        </w:numPr>
        <w:tabs>
          <w:tab w:val="clear" w:pos="175"/>
          <w:tab w:val="num" w:pos="993"/>
        </w:tabs>
        <w:spacing w:after="0" w:line="240" w:lineRule="auto"/>
        <w:ind w:left="0" w:right="22" w:firstLine="567"/>
        <w:jc w:val="both"/>
        <w:rPr>
          <w:rFonts w:ascii="Times New Roman" w:hAnsi="Times New Roman" w:cs="Times New Roman"/>
          <w:sz w:val="20"/>
          <w:szCs w:val="20"/>
        </w:rPr>
      </w:pPr>
      <w:proofErr w:type="gramStart"/>
      <w:r w:rsidRPr="0077426F">
        <w:rPr>
          <w:rFonts w:ascii="Times New Roman" w:hAnsi="Times New Roman" w:cs="Times New Roman"/>
          <w:sz w:val="20"/>
          <w:szCs w:val="20"/>
        </w:rPr>
        <w:t>Ц</w:t>
      </w:r>
      <w:proofErr w:type="gramEnd"/>
      <w:r w:rsidRPr="0077426F">
        <w:rPr>
          <w:rFonts w:ascii="Times New Roman" w:hAnsi="Times New Roman" w:cs="Times New Roman"/>
          <w:sz w:val="20"/>
          <w:szCs w:val="20"/>
        </w:rPr>
        <w:t>іна цього Договору може бути переглянута за наступних умов:</w:t>
      </w:r>
    </w:p>
    <w:p w:rsidR="004347D8" w:rsidRPr="0077426F" w:rsidRDefault="004347D8" w:rsidP="004347D8">
      <w:pPr>
        <w:numPr>
          <w:ilvl w:val="0"/>
          <w:numId w:val="1"/>
        </w:numPr>
        <w:tabs>
          <w:tab w:val="clear" w:pos="1440"/>
          <w:tab w:val="num" w:pos="0"/>
        </w:tabs>
        <w:spacing w:after="0" w:line="240" w:lineRule="auto"/>
        <w:ind w:left="0" w:right="22" w:firstLine="567"/>
        <w:jc w:val="both"/>
        <w:rPr>
          <w:rFonts w:ascii="Times New Roman" w:hAnsi="Times New Roman" w:cs="Times New Roman"/>
          <w:sz w:val="20"/>
          <w:szCs w:val="20"/>
        </w:rPr>
      </w:pPr>
      <w:r w:rsidRPr="0077426F">
        <w:rPr>
          <w:rFonts w:ascii="Times New Roman" w:hAnsi="Times New Roman" w:cs="Times New Roman"/>
          <w:sz w:val="20"/>
          <w:szCs w:val="20"/>
        </w:rPr>
        <w:t>зменшення обсягів закупі</w:t>
      </w:r>
      <w:proofErr w:type="gramStart"/>
      <w:r w:rsidRPr="0077426F">
        <w:rPr>
          <w:rFonts w:ascii="Times New Roman" w:hAnsi="Times New Roman" w:cs="Times New Roman"/>
          <w:sz w:val="20"/>
          <w:szCs w:val="20"/>
        </w:rPr>
        <w:t>вл</w:t>
      </w:r>
      <w:proofErr w:type="gramEnd"/>
      <w:r w:rsidRPr="0077426F">
        <w:rPr>
          <w:rFonts w:ascii="Times New Roman" w:hAnsi="Times New Roman" w:cs="Times New Roman"/>
          <w:sz w:val="20"/>
          <w:szCs w:val="20"/>
        </w:rPr>
        <w:t>і, зокрема з урахуванням фактичного обсягу видатків Замовника;</w:t>
      </w:r>
    </w:p>
    <w:p w:rsidR="004347D8" w:rsidRPr="0077426F" w:rsidRDefault="004347D8" w:rsidP="004347D8">
      <w:pPr>
        <w:numPr>
          <w:ilvl w:val="0"/>
          <w:numId w:val="1"/>
        </w:numPr>
        <w:tabs>
          <w:tab w:val="clear" w:pos="1440"/>
          <w:tab w:val="num" w:pos="0"/>
        </w:tabs>
        <w:spacing w:after="0" w:line="240" w:lineRule="auto"/>
        <w:ind w:left="0" w:right="22"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протягом виконання договору, перелік робіт, що входять </w:t>
      </w:r>
      <w:proofErr w:type="gramStart"/>
      <w:r w:rsidRPr="0077426F">
        <w:rPr>
          <w:rFonts w:ascii="Times New Roman" w:hAnsi="Times New Roman" w:cs="Times New Roman"/>
          <w:sz w:val="20"/>
          <w:szCs w:val="20"/>
        </w:rPr>
        <w:t>до</w:t>
      </w:r>
      <w:proofErr w:type="gramEnd"/>
      <w:r w:rsidRPr="0077426F">
        <w:rPr>
          <w:rFonts w:ascii="Times New Roman" w:hAnsi="Times New Roman" w:cs="Times New Roman"/>
          <w:sz w:val="20"/>
          <w:szCs w:val="20"/>
        </w:rPr>
        <w:t xml:space="preserve"> складу послуги, змінено за згодою сторін у зв’язку із технічною необхідністю. </w:t>
      </w:r>
    </w:p>
    <w:p w:rsidR="004347D8" w:rsidRPr="0077426F" w:rsidRDefault="004347D8" w:rsidP="004347D8">
      <w:pPr>
        <w:numPr>
          <w:ilvl w:val="0"/>
          <w:numId w:val="3"/>
        </w:numPr>
        <w:tabs>
          <w:tab w:val="clear" w:pos="175"/>
          <w:tab w:val="num" w:pos="993"/>
        </w:tabs>
        <w:spacing w:after="0" w:line="240" w:lineRule="auto"/>
        <w:ind w:left="0" w:right="22" w:firstLine="567"/>
        <w:jc w:val="both"/>
        <w:rPr>
          <w:rFonts w:ascii="Times New Roman" w:hAnsi="Times New Roman" w:cs="Times New Roman"/>
          <w:sz w:val="20"/>
          <w:szCs w:val="20"/>
        </w:rPr>
      </w:pPr>
      <w:proofErr w:type="gramStart"/>
      <w:r w:rsidRPr="0077426F">
        <w:rPr>
          <w:rFonts w:ascii="Times New Roman" w:hAnsi="Times New Roman" w:cs="Times New Roman"/>
          <w:sz w:val="20"/>
          <w:szCs w:val="20"/>
        </w:rPr>
        <w:t>Ц</w:t>
      </w:r>
      <w:proofErr w:type="gramEnd"/>
      <w:r w:rsidRPr="0077426F">
        <w:rPr>
          <w:rFonts w:ascii="Times New Roman" w:hAnsi="Times New Roman" w:cs="Times New Roman"/>
          <w:sz w:val="20"/>
          <w:szCs w:val="20"/>
        </w:rPr>
        <w:t>іна послуг визначається, як фактична вартість наданих послуг з урахуванням транспортних витрат, усіх податків і зборів. Часткова оплата за надану послугу не передбачається.</w:t>
      </w:r>
    </w:p>
    <w:p w:rsidR="004347D8" w:rsidRPr="0077426F" w:rsidRDefault="004347D8" w:rsidP="004347D8">
      <w:pPr>
        <w:numPr>
          <w:ilvl w:val="0"/>
          <w:numId w:val="3"/>
        </w:numPr>
        <w:tabs>
          <w:tab w:val="clear" w:pos="175"/>
          <w:tab w:val="num" w:pos="993"/>
        </w:tabs>
        <w:spacing w:after="0" w:line="240" w:lineRule="auto"/>
        <w:ind w:left="0" w:right="22"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Вартість послуги за цим договором визначена </w:t>
      </w:r>
      <w:proofErr w:type="gramStart"/>
      <w:r w:rsidRPr="0077426F">
        <w:rPr>
          <w:rFonts w:ascii="Times New Roman" w:hAnsi="Times New Roman" w:cs="Times New Roman"/>
          <w:sz w:val="20"/>
          <w:szCs w:val="20"/>
        </w:rPr>
        <w:t>у</w:t>
      </w:r>
      <w:proofErr w:type="gramEnd"/>
      <w:r w:rsidRPr="0077426F">
        <w:rPr>
          <w:rFonts w:ascii="Times New Roman" w:hAnsi="Times New Roman" w:cs="Times New Roman"/>
          <w:sz w:val="20"/>
          <w:szCs w:val="20"/>
        </w:rPr>
        <w:t xml:space="preserve"> відповідності до пропозиції електронних торгів.</w:t>
      </w:r>
    </w:p>
    <w:p w:rsidR="004347D8" w:rsidRPr="0077426F" w:rsidRDefault="004347D8" w:rsidP="004347D8">
      <w:pPr>
        <w:numPr>
          <w:ilvl w:val="0"/>
          <w:numId w:val="3"/>
        </w:numPr>
        <w:tabs>
          <w:tab w:val="clear" w:pos="175"/>
          <w:tab w:val="num" w:pos="993"/>
        </w:tabs>
        <w:spacing w:after="0" w:line="240" w:lineRule="auto"/>
        <w:ind w:left="0" w:right="22" w:firstLine="567"/>
        <w:jc w:val="both"/>
        <w:rPr>
          <w:rFonts w:ascii="Times New Roman" w:hAnsi="Times New Roman" w:cs="Times New Roman"/>
          <w:sz w:val="20"/>
          <w:szCs w:val="20"/>
        </w:rPr>
      </w:pPr>
      <w:r w:rsidRPr="0077426F">
        <w:rPr>
          <w:rFonts w:ascii="Times New Roman" w:hAnsi="Times New Roman" w:cs="Times New Roman"/>
          <w:sz w:val="20"/>
          <w:szCs w:val="20"/>
        </w:rPr>
        <w:t>Валютою розрахунків є національна валюта України гривня.</w:t>
      </w:r>
    </w:p>
    <w:p w:rsidR="004347D8" w:rsidRPr="0077426F" w:rsidRDefault="004347D8" w:rsidP="004347D8">
      <w:pPr>
        <w:spacing w:after="0"/>
        <w:ind w:right="22" w:firstLine="567"/>
        <w:jc w:val="center"/>
        <w:rPr>
          <w:rFonts w:ascii="Times New Roman" w:hAnsi="Times New Roman" w:cs="Times New Roman"/>
          <w:b/>
          <w:sz w:val="20"/>
          <w:szCs w:val="20"/>
        </w:rPr>
      </w:pPr>
      <w:r w:rsidRPr="0077426F">
        <w:rPr>
          <w:rFonts w:ascii="Times New Roman" w:hAnsi="Times New Roman" w:cs="Times New Roman"/>
          <w:b/>
          <w:sz w:val="20"/>
          <w:szCs w:val="20"/>
        </w:rPr>
        <w:t>4. Порядок здійснення оплати</w:t>
      </w:r>
    </w:p>
    <w:p w:rsidR="004347D8" w:rsidRPr="0077426F" w:rsidRDefault="004347D8" w:rsidP="004347D8">
      <w:pPr>
        <w:numPr>
          <w:ilvl w:val="1"/>
          <w:numId w:val="1"/>
        </w:numPr>
        <w:tabs>
          <w:tab w:val="num" w:pos="993"/>
        </w:tabs>
        <w:spacing w:after="0" w:line="240" w:lineRule="auto"/>
        <w:ind w:left="0" w:right="22"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Розрахунки за фактично надану послугу проводяться Замовником щомісячно у безготівковому порядку протягом 20 робочих днів шляхом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ісля надання послуг, шляхом перерахування грошових коштів на розрахунковий рахунок Виконавця, визначений у пункті 12 даного Договору, на підставі актів наданих послуг, підписаних уповноваженими представниками сторін. У разі затримання бюджетного фінансування, розрахунки здійснюються протягом 10 робочих днів з дати отримання замовником бюджетного призначення на фінансування закупі</w:t>
      </w:r>
      <w:proofErr w:type="gramStart"/>
      <w:r w:rsidRPr="0077426F">
        <w:rPr>
          <w:rFonts w:ascii="Times New Roman" w:hAnsi="Times New Roman" w:cs="Times New Roman"/>
          <w:sz w:val="20"/>
          <w:szCs w:val="20"/>
        </w:rPr>
        <w:t>вл</w:t>
      </w:r>
      <w:proofErr w:type="gramEnd"/>
      <w:r w:rsidRPr="0077426F">
        <w:rPr>
          <w:rFonts w:ascii="Times New Roman" w:hAnsi="Times New Roman" w:cs="Times New Roman"/>
          <w:sz w:val="20"/>
          <w:szCs w:val="20"/>
        </w:rPr>
        <w:t>і на свій розрахунковий рахунок.</w:t>
      </w:r>
    </w:p>
    <w:p w:rsidR="004347D8" w:rsidRPr="0077426F" w:rsidRDefault="004347D8" w:rsidP="004347D8">
      <w:pPr>
        <w:numPr>
          <w:ilvl w:val="1"/>
          <w:numId w:val="1"/>
        </w:numPr>
        <w:tabs>
          <w:tab w:val="num" w:pos="993"/>
        </w:tabs>
        <w:spacing w:after="0" w:line="240" w:lineRule="auto"/>
        <w:ind w:left="0" w:right="22"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Акти наданих послуг готує Виконавець і передає для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 xml:space="preserve">ідписання уповноваженому представнику Замовника. Уповноважений представник Замовника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ідписує його в частині фактично наданих обсягів послуг.</w:t>
      </w:r>
    </w:p>
    <w:p w:rsidR="004347D8" w:rsidRPr="0077426F" w:rsidRDefault="004347D8" w:rsidP="004347D8">
      <w:pPr>
        <w:spacing w:after="0"/>
        <w:ind w:right="22" w:firstLine="567"/>
        <w:jc w:val="center"/>
        <w:rPr>
          <w:rFonts w:ascii="Times New Roman" w:hAnsi="Times New Roman" w:cs="Times New Roman"/>
          <w:b/>
          <w:sz w:val="20"/>
          <w:szCs w:val="20"/>
        </w:rPr>
      </w:pPr>
      <w:r w:rsidRPr="0077426F">
        <w:rPr>
          <w:rFonts w:ascii="Times New Roman" w:hAnsi="Times New Roman" w:cs="Times New Roman"/>
          <w:b/>
          <w:sz w:val="20"/>
          <w:szCs w:val="20"/>
        </w:rPr>
        <w:t>5. Надання послуг</w:t>
      </w:r>
    </w:p>
    <w:p w:rsidR="004347D8" w:rsidRPr="0077426F" w:rsidRDefault="004347D8" w:rsidP="004347D8">
      <w:pPr>
        <w:spacing w:after="0"/>
        <w:ind w:right="22"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5.1. Строк надання послуг: з моменту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 xml:space="preserve">ідписання договору до </w:t>
      </w:r>
      <w:r w:rsidRPr="0077426F">
        <w:rPr>
          <w:rFonts w:ascii="Times New Roman" w:hAnsi="Times New Roman" w:cs="Times New Roman"/>
          <w:sz w:val="20"/>
          <w:szCs w:val="20"/>
          <w:lang w:val="uk-UA"/>
        </w:rPr>
        <w:t xml:space="preserve"> </w:t>
      </w:r>
      <w:r w:rsidR="00E31688">
        <w:rPr>
          <w:rFonts w:ascii="Times New Roman" w:hAnsi="Times New Roman" w:cs="Times New Roman"/>
          <w:sz w:val="20"/>
          <w:szCs w:val="20"/>
          <w:lang w:val="uk-UA"/>
        </w:rPr>
        <w:t>31</w:t>
      </w:r>
      <w:r w:rsidRPr="0077426F">
        <w:rPr>
          <w:rFonts w:ascii="Times New Roman" w:hAnsi="Times New Roman" w:cs="Times New Roman"/>
          <w:sz w:val="20"/>
          <w:szCs w:val="20"/>
          <w:lang w:val="uk-UA"/>
        </w:rPr>
        <w:t xml:space="preserve"> </w:t>
      </w:r>
      <w:r w:rsidRPr="0077426F">
        <w:rPr>
          <w:rFonts w:ascii="Times New Roman" w:hAnsi="Times New Roman" w:cs="Times New Roman"/>
          <w:sz w:val="20"/>
          <w:szCs w:val="20"/>
        </w:rPr>
        <w:t xml:space="preserve"> грудня 202</w:t>
      </w:r>
      <w:r w:rsidRPr="0077426F">
        <w:rPr>
          <w:rFonts w:ascii="Times New Roman" w:hAnsi="Times New Roman" w:cs="Times New Roman"/>
          <w:sz w:val="20"/>
          <w:szCs w:val="20"/>
          <w:lang w:val="uk-UA"/>
        </w:rPr>
        <w:t>4</w:t>
      </w:r>
      <w:r w:rsidRPr="0077426F">
        <w:rPr>
          <w:rFonts w:ascii="Times New Roman" w:hAnsi="Times New Roman" w:cs="Times New Roman"/>
          <w:sz w:val="20"/>
          <w:szCs w:val="20"/>
        </w:rPr>
        <w:t xml:space="preserve"> року.</w:t>
      </w:r>
    </w:p>
    <w:p w:rsidR="004347D8" w:rsidRPr="0077426F" w:rsidRDefault="004347D8" w:rsidP="004347D8">
      <w:pPr>
        <w:tabs>
          <w:tab w:val="num" w:pos="993"/>
          <w:tab w:val="num" w:pos="1440"/>
        </w:tabs>
        <w:spacing w:after="0"/>
        <w:ind w:left="567" w:right="22"/>
        <w:jc w:val="both"/>
        <w:rPr>
          <w:rFonts w:ascii="Times New Roman" w:hAnsi="Times New Roman" w:cs="Times New Roman"/>
          <w:sz w:val="20"/>
          <w:szCs w:val="20"/>
        </w:rPr>
      </w:pPr>
      <w:r w:rsidRPr="0077426F">
        <w:rPr>
          <w:rFonts w:ascii="Times New Roman" w:hAnsi="Times New Roman" w:cs="Times New Roman"/>
          <w:sz w:val="20"/>
          <w:szCs w:val="20"/>
        </w:rPr>
        <w:t xml:space="preserve">5.2. </w:t>
      </w:r>
      <w:proofErr w:type="gramStart"/>
      <w:r w:rsidRPr="0077426F">
        <w:rPr>
          <w:rFonts w:ascii="Times New Roman" w:hAnsi="Times New Roman" w:cs="Times New Roman"/>
          <w:sz w:val="20"/>
          <w:szCs w:val="20"/>
        </w:rPr>
        <w:t>Завершен</w:t>
      </w:r>
      <w:proofErr w:type="gramEnd"/>
      <w:r w:rsidRPr="0077426F">
        <w:rPr>
          <w:rFonts w:ascii="Times New Roman" w:hAnsi="Times New Roman" w:cs="Times New Roman"/>
          <w:sz w:val="20"/>
          <w:szCs w:val="20"/>
        </w:rPr>
        <w:t>і послуги передаються Виконавцем Замовнику по акту наданих послуг.</w:t>
      </w:r>
    </w:p>
    <w:p w:rsidR="004347D8" w:rsidRPr="0077426F" w:rsidRDefault="004347D8" w:rsidP="004347D8">
      <w:pPr>
        <w:tabs>
          <w:tab w:val="num" w:pos="993"/>
          <w:tab w:val="num" w:pos="1440"/>
        </w:tabs>
        <w:spacing w:after="0"/>
        <w:ind w:right="22"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5.3. При виявленні недоліків виготовлених послуг, Замовник звертається до Виконавця з вимогою їх усунення. Послуги по усуненню зауважень мають бути виконані в </w:t>
      </w:r>
      <w:r w:rsidRPr="0077426F">
        <w:rPr>
          <w:rFonts w:ascii="Times New Roman" w:hAnsi="Times New Roman" w:cs="Times New Roman"/>
          <w:sz w:val="20"/>
          <w:szCs w:val="20"/>
          <w:lang w:val="uk-UA"/>
        </w:rPr>
        <w:t>3</w:t>
      </w:r>
      <w:r w:rsidRPr="0077426F">
        <w:rPr>
          <w:rFonts w:ascii="Times New Roman" w:hAnsi="Times New Roman" w:cs="Times New Roman"/>
          <w:sz w:val="20"/>
          <w:szCs w:val="20"/>
        </w:rPr>
        <w:t>-х денний термі</w:t>
      </w:r>
      <w:proofErr w:type="gramStart"/>
      <w:r w:rsidRPr="0077426F">
        <w:rPr>
          <w:rFonts w:ascii="Times New Roman" w:hAnsi="Times New Roman" w:cs="Times New Roman"/>
          <w:sz w:val="20"/>
          <w:szCs w:val="20"/>
        </w:rPr>
        <w:t>н</w:t>
      </w:r>
      <w:proofErr w:type="gramEnd"/>
      <w:r w:rsidRPr="0077426F">
        <w:rPr>
          <w:rFonts w:ascii="Times New Roman" w:hAnsi="Times New Roman" w:cs="Times New Roman"/>
          <w:sz w:val="20"/>
          <w:szCs w:val="20"/>
        </w:rPr>
        <w:t xml:space="preserve"> за рахунок Виконавця.</w:t>
      </w:r>
    </w:p>
    <w:p w:rsidR="004347D8" w:rsidRPr="0077426F" w:rsidRDefault="004347D8" w:rsidP="004347D8">
      <w:pPr>
        <w:tabs>
          <w:tab w:val="num" w:pos="993"/>
          <w:tab w:val="num" w:pos="1440"/>
        </w:tabs>
        <w:spacing w:after="0"/>
        <w:ind w:right="22" w:firstLine="567"/>
        <w:jc w:val="both"/>
        <w:rPr>
          <w:rFonts w:ascii="Times New Roman" w:hAnsi="Times New Roman" w:cs="Times New Roman"/>
          <w:sz w:val="20"/>
          <w:szCs w:val="20"/>
          <w:lang w:val="uk-UA"/>
        </w:rPr>
      </w:pPr>
      <w:r w:rsidRPr="0077426F">
        <w:rPr>
          <w:rFonts w:ascii="Times New Roman" w:hAnsi="Times New Roman" w:cs="Times New Roman"/>
          <w:sz w:val="20"/>
          <w:szCs w:val="20"/>
        </w:rPr>
        <w:t xml:space="preserve">5.4. Здавання - приймання послуг здійснюється </w:t>
      </w:r>
      <w:proofErr w:type="gramStart"/>
      <w:r w:rsidRPr="0077426F">
        <w:rPr>
          <w:rFonts w:ascii="Times New Roman" w:hAnsi="Times New Roman" w:cs="Times New Roman"/>
          <w:sz w:val="20"/>
          <w:szCs w:val="20"/>
        </w:rPr>
        <w:t>у</w:t>
      </w:r>
      <w:proofErr w:type="gramEnd"/>
      <w:r w:rsidRPr="0077426F">
        <w:rPr>
          <w:rFonts w:ascii="Times New Roman" w:hAnsi="Times New Roman" w:cs="Times New Roman"/>
          <w:sz w:val="20"/>
          <w:szCs w:val="20"/>
        </w:rPr>
        <w:t xml:space="preserve"> відповідності з чинними нормативними документами. Якщо при здаванн</w:t>
      </w:r>
      <w:proofErr w:type="gramStart"/>
      <w:r w:rsidRPr="0077426F">
        <w:rPr>
          <w:rFonts w:ascii="Times New Roman" w:hAnsi="Times New Roman" w:cs="Times New Roman"/>
          <w:sz w:val="20"/>
          <w:szCs w:val="20"/>
        </w:rPr>
        <w:t>і-</w:t>
      </w:r>
      <w:proofErr w:type="gramEnd"/>
      <w:r w:rsidRPr="0077426F">
        <w:rPr>
          <w:rFonts w:ascii="Times New Roman" w:hAnsi="Times New Roman" w:cs="Times New Roman"/>
          <w:sz w:val="20"/>
          <w:szCs w:val="20"/>
        </w:rPr>
        <w:t>прийманні послуг будуть виявлені факти неякісного надання послуг, Замовник не приймає таких послуг до їх усунення.</w:t>
      </w:r>
    </w:p>
    <w:p w:rsidR="004347D8" w:rsidRPr="0077426F" w:rsidRDefault="004347D8" w:rsidP="004347D8">
      <w:pPr>
        <w:tabs>
          <w:tab w:val="num" w:pos="993"/>
          <w:tab w:val="num" w:pos="1440"/>
        </w:tabs>
        <w:spacing w:after="0"/>
        <w:ind w:right="22" w:firstLine="567"/>
        <w:jc w:val="both"/>
        <w:rPr>
          <w:rFonts w:ascii="Times New Roman" w:hAnsi="Times New Roman" w:cs="Times New Roman"/>
          <w:sz w:val="20"/>
          <w:szCs w:val="20"/>
          <w:lang w:val="uk-UA"/>
        </w:rPr>
      </w:pPr>
    </w:p>
    <w:p w:rsidR="004347D8" w:rsidRPr="0077426F" w:rsidRDefault="004347D8" w:rsidP="004347D8">
      <w:pPr>
        <w:spacing w:after="0"/>
        <w:ind w:right="22" w:firstLine="567"/>
        <w:jc w:val="center"/>
        <w:rPr>
          <w:rFonts w:ascii="Times New Roman" w:hAnsi="Times New Roman" w:cs="Times New Roman"/>
          <w:b/>
          <w:sz w:val="20"/>
          <w:szCs w:val="20"/>
        </w:rPr>
      </w:pPr>
      <w:r w:rsidRPr="0077426F">
        <w:rPr>
          <w:rFonts w:ascii="Times New Roman" w:hAnsi="Times New Roman" w:cs="Times New Roman"/>
          <w:b/>
          <w:sz w:val="20"/>
          <w:szCs w:val="20"/>
        </w:rPr>
        <w:t>6. Права та обов'язки сторін</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b/>
          <w:sz w:val="20"/>
          <w:szCs w:val="20"/>
        </w:rPr>
        <w:t>6.1. Замовник зобов'язаний</w:t>
      </w:r>
      <w:r w:rsidRPr="0077426F">
        <w:rPr>
          <w:rFonts w:ascii="Times New Roman" w:hAnsi="Times New Roman" w:cs="Times New Roman"/>
          <w:sz w:val="20"/>
          <w:szCs w:val="20"/>
        </w:rPr>
        <w:t>:</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6.1.1. Своєчасно та в повному обсязі сплачувати Виконавцю за надані послуги;</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6.1.2. Приймати надані послуги згідно з актом наданих послуг;</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b/>
          <w:sz w:val="20"/>
          <w:szCs w:val="20"/>
        </w:rPr>
        <w:t>6.2. Замовник має право</w:t>
      </w:r>
      <w:r w:rsidRPr="0077426F">
        <w:rPr>
          <w:rFonts w:ascii="Times New Roman" w:hAnsi="Times New Roman" w:cs="Times New Roman"/>
          <w:sz w:val="20"/>
          <w:szCs w:val="20"/>
        </w:rPr>
        <w:t>:</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6.2.1. В односторонньому порядку достроково розірвати існуючий догові</w:t>
      </w:r>
      <w:proofErr w:type="gramStart"/>
      <w:r w:rsidRPr="0077426F">
        <w:rPr>
          <w:rFonts w:ascii="Times New Roman" w:hAnsi="Times New Roman" w:cs="Times New Roman"/>
          <w:sz w:val="20"/>
          <w:szCs w:val="20"/>
        </w:rPr>
        <w:t>р</w:t>
      </w:r>
      <w:proofErr w:type="gramEnd"/>
      <w:r w:rsidRPr="0077426F">
        <w:rPr>
          <w:rFonts w:ascii="Times New Roman" w:hAnsi="Times New Roman" w:cs="Times New Roman"/>
          <w:sz w:val="20"/>
          <w:szCs w:val="20"/>
        </w:rPr>
        <w:t xml:space="preserve"> у разі невиконання зобов'язань Виконавцем (у разі повторного надання неякісних послуг, недотримання термінів надання послуг, визначених Замовником, та ін.), повідомивши про це Постачальника за 30 календарних днів та проводить остаточні розрахунки за фактично надані послуги протягом 10 робочих днів з дня розірвання договору;</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6.2.2. Контролювати надання послуг у строки, встановлені цим Договором;</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6.2.3. Зменшувати обсяг закупі</w:t>
      </w:r>
      <w:proofErr w:type="gramStart"/>
      <w:r w:rsidRPr="0077426F">
        <w:rPr>
          <w:rFonts w:ascii="Times New Roman" w:hAnsi="Times New Roman" w:cs="Times New Roman"/>
          <w:sz w:val="20"/>
          <w:szCs w:val="20"/>
        </w:rPr>
        <w:t>вл</w:t>
      </w:r>
      <w:proofErr w:type="gramEnd"/>
      <w:r w:rsidRPr="0077426F">
        <w:rPr>
          <w:rFonts w:ascii="Times New Roman" w:hAnsi="Times New Roman" w:cs="Times New Roman"/>
          <w:sz w:val="20"/>
          <w:szCs w:val="20"/>
        </w:rPr>
        <w:t>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lastRenderedPageBreak/>
        <w:t xml:space="preserve">6.2.4. Повернути рахунок та акт наданих послуг Виконавцю без здійснення оплати у разі неналежного оформлення документів (відсутність печатки,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ідписів тощо);</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b/>
          <w:sz w:val="20"/>
          <w:szCs w:val="20"/>
        </w:rPr>
        <w:t>6.3. Виконавець зобов’язаний</w:t>
      </w:r>
      <w:r w:rsidRPr="0077426F">
        <w:rPr>
          <w:rFonts w:ascii="Times New Roman" w:hAnsi="Times New Roman" w:cs="Times New Roman"/>
          <w:sz w:val="20"/>
          <w:szCs w:val="20"/>
        </w:rPr>
        <w:t>:</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6.3.1. Забезпечити надання послуг у строки, встановлені цим Договором;</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6.3.2. Забезпечити надання послуг, якість яких відповідає умовам, установленим цим Договором та додатками до нього</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 xml:space="preserve">6.3.3. Усувати недоліки в послугах, виявлені </w:t>
      </w:r>
      <w:proofErr w:type="gramStart"/>
      <w:r w:rsidRPr="0077426F">
        <w:rPr>
          <w:rFonts w:ascii="Times New Roman" w:hAnsi="Times New Roman" w:cs="Times New Roman"/>
          <w:sz w:val="20"/>
          <w:szCs w:val="20"/>
        </w:rPr>
        <w:t>в</w:t>
      </w:r>
      <w:proofErr w:type="gramEnd"/>
      <w:r w:rsidRPr="0077426F">
        <w:rPr>
          <w:rFonts w:ascii="Times New Roman" w:hAnsi="Times New Roman" w:cs="Times New Roman"/>
          <w:sz w:val="20"/>
          <w:szCs w:val="20"/>
        </w:rPr>
        <w:t xml:space="preserve"> пері</w:t>
      </w:r>
      <w:proofErr w:type="gramStart"/>
      <w:r w:rsidRPr="0077426F">
        <w:rPr>
          <w:rFonts w:ascii="Times New Roman" w:hAnsi="Times New Roman" w:cs="Times New Roman"/>
          <w:sz w:val="20"/>
          <w:szCs w:val="20"/>
        </w:rPr>
        <w:t>од</w:t>
      </w:r>
      <w:proofErr w:type="gramEnd"/>
      <w:r w:rsidRPr="0077426F">
        <w:rPr>
          <w:rFonts w:ascii="Times New Roman" w:hAnsi="Times New Roman" w:cs="Times New Roman"/>
          <w:sz w:val="20"/>
          <w:szCs w:val="20"/>
        </w:rPr>
        <w:t xml:space="preserve"> гарантійного терміну експлуатації.</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6.3.4. Інформувати Замовника про хід виконання Договору, виниклі проблеми та загрози, розробляти необхідні заходи по їх усуненню.</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 xml:space="preserve">6.3.5. Нести відповідальність </w:t>
      </w:r>
      <w:proofErr w:type="gramStart"/>
      <w:r w:rsidRPr="0077426F">
        <w:rPr>
          <w:rFonts w:ascii="Times New Roman" w:hAnsi="Times New Roman" w:cs="Times New Roman"/>
          <w:sz w:val="20"/>
          <w:szCs w:val="20"/>
        </w:rPr>
        <w:t>за</w:t>
      </w:r>
      <w:proofErr w:type="gramEnd"/>
      <w:r w:rsidRPr="0077426F">
        <w:rPr>
          <w:rFonts w:ascii="Times New Roman" w:hAnsi="Times New Roman" w:cs="Times New Roman"/>
          <w:sz w:val="20"/>
          <w:szCs w:val="20"/>
        </w:rPr>
        <w:t xml:space="preserve"> якість наданих послуг.</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 xml:space="preserve">6.3.6.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ісля надання послуг проінформувати представника Замовника про їх закінчення та особливості, які виникли в процесі їх виконання.</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b/>
          <w:sz w:val="20"/>
          <w:szCs w:val="20"/>
        </w:rPr>
        <w:t>6.4.</w:t>
      </w:r>
      <w:r w:rsidRPr="0077426F">
        <w:rPr>
          <w:rFonts w:ascii="Times New Roman" w:hAnsi="Times New Roman" w:cs="Times New Roman"/>
          <w:sz w:val="20"/>
          <w:szCs w:val="20"/>
        </w:rPr>
        <w:t xml:space="preserve"> </w:t>
      </w:r>
      <w:r w:rsidRPr="0077426F">
        <w:rPr>
          <w:rFonts w:ascii="Times New Roman" w:hAnsi="Times New Roman" w:cs="Times New Roman"/>
          <w:b/>
          <w:sz w:val="20"/>
          <w:szCs w:val="20"/>
        </w:rPr>
        <w:t>Виконавець має право</w:t>
      </w:r>
      <w:r w:rsidRPr="0077426F">
        <w:rPr>
          <w:rFonts w:ascii="Times New Roman" w:hAnsi="Times New Roman" w:cs="Times New Roman"/>
          <w:sz w:val="20"/>
          <w:szCs w:val="20"/>
        </w:rPr>
        <w:t>:</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6.4.1. Своєчасно та в повному обсязі отримувати плату за надані послуги;</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6.4.2.На дострокове надання послуг за письмовим погодженням Замовника;</w:t>
      </w:r>
    </w:p>
    <w:p w:rsidR="004347D8" w:rsidRPr="0077426F" w:rsidRDefault="004347D8" w:rsidP="004347D8">
      <w:pPr>
        <w:spacing w:after="0"/>
        <w:ind w:right="22" w:firstLine="567"/>
        <w:jc w:val="both"/>
        <w:rPr>
          <w:rFonts w:ascii="Times New Roman" w:hAnsi="Times New Roman" w:cs="Times New Roman"/>
          <w:sz w:val="20"/>
          <w:szCs w:val="20"/>
        </w:rPr>
      </w:pPr>
      <w:r w:rsidRPr="0077426F">
        <w:rPr>
          <w:rFonts w:ascii="Times New Roman" w:hAnsi="Times New Roman" w:cs="Times New Roman"/>
          <w:sz w:val="20"/>
          <w:szCs w:val="20"/>
        </w:rPr>
        <w:t>6.4.3. У разі невиконання зобов’язань Замовником Виконавець має право достроково розірвати цей Догові</w:t>
      </w:r>
      <w:proofErr w:type="gramStart"/>
      <w:r w:rsidRPr="0077426F">
        <w:rPr>
          <w:rFonts w:ascii="Times New Roman" w:hAnsi="Times New Roman" w:cs="Times New Roman"/>
          <w:sz w:val="20"/>
          <w:szCs w:val="20"/>
        </w:rPr>
        <w:t>р</w:t>
      </w:r>
      <w:proofErr w:type="gramEnd"/>
      <w:r w:rsidRPr="0077426F">
        <w:rPr>
          <w:rFonts w:ascii="Times New Roman" w:hAnsi="Times New Roman" w:cs="Times New Roman"/>
          <w:sz w:val="20"/>
          <w:szCs w:val="20"/>
        </w:rPr>
        <w:t>, повідомивши про це Замовника у строк не менше 30 календарних днів.</w:t>
      </w:r>
    </w:p>
    <w:p w:rsidR="004347D8" w:rsidRPr="0077426F" w:rsidRDefault="004347D8" w:rsidP="004347D8">
      <w:pPr>
        <w:spacing w:after="0"/>
        <w:ind w:right="22" w:firstLine="567"/>
        <w:jc w:val="center"/>
        <w:rPr>
          <w:rFonts w:ascii="Times New Roman" w:hAnsi="Times New Roman" w:cs="Times New Roman"/>
          <w:b/>
          <w:sz w:val="20"/>
          <w:szCs w:val="20"/>
        </w:rPr>
      </w:pPr>
      <w:r w:rsidRPr="0077426F">
        <w:rPr>
          <w:rFonts w:ascii="Times New Roman" w:hAnsi="Times New Roman" w:cs="Times New Roman"/>
          <w:b/>
          <w:sz w:val="20"/>
          <w:szCs w:val="20"/>
        </w:rPr>
        <w:t>7. Відповідальність сторін</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 xml:space="preserve">7.1. У  разі невиконання або  неналежного  виконання  своїх зобов'язань  за  Договором Сторони  несуть  відповідальність, згідно </w:t>
      </w:r>
      <w:proofErr w:type="gramStart"/>
      <w:r w:rsidRPr="0077426F">
        <w:rPr>
          <w:rFonts w:ascii="Times New Roman" w:hAnsi="Times New Roman" w:cs="Times New Roman"/>
          <w:sz w:val="20"/>
          <w:szCs w:val="20"/>
        </w:rPr>
        <w:t>чинного</w:t>
      </w:r>
      <w:proofErr w:type="gramEnd"/>
      <w:r w:rsidRPr="0077426F">
        <w:rPr>
          <w:rFonts w:ascii="Times New Roman" w:hAnsi="Times New Roman" w:cs="Times New Roman"/>
          <w:sz w:val="20"/>
          <w:szCs w:val="20"/>
        </w:rPr>
        <w:t xml:space="preserve"> законодавства України та  умов Договору. </w:t>
      </w:r>
    </w:p>
    <w:p w:rsidR="004347D8" w:rsidRPr="0077426F" w:rsidRDefault="004347D8" w:rsidP="004347D8">
      <w:pPr>
        <w:spacing w:after="0"/>
        <w:ind w:right="-144" w:firstLine="540"/>
        <w:jc w:val="both"/>
        <w:rPr>
          <w:rFonts w:ascii="Times New Roman" w:hAnsi="Times New Roman" w:cs="Times New Roman"/>
          <w:sz w:val="20"/>
          <w:szCs w:val="20"/>
        </w:rPr>
      </w:pPr>
      <w:r w:rsidRPr="0077426F">
        <w:rPr>
          <w:rFonts w:ascii="Times New Roman" w:hAnsi="Times New Roman" w:cs="Times New Roman"/>
          <w:sz w:val="20"/>
          <w:szCs w:val="20"/>
        </w:rPr>
        <w:t>7.2. В разі ненадання послуги, чи/або надання послуги не в повному обсязі, Виконавець сплачує неустойку у розмі</w:t>
      </w:r>
      <w:proofErr w:type="gramStart"/>
      <w:r w:rsidRPr="0077426F">
        <w:rPr>
          <w:rFonts w:ascii="Times New Roman" w:hAnsi="Times New Roman" w:cs="Times New Roman"/>
          <w:sz w:val="20"/>
          <w:szCs w:val="20"/>
        </w:rPr>
        <w:t>р</w:t>
      </w:r>
      <w:proofErr w:type="gramEnd"/>
      <w:r w:rsidRPr="0077426F">
        <w:rPr>
          <w:rFonts w:ascii="Times New Roman" w:hAnsi="Times New Roman" w:cs="Times New Roman"/>
          <w:sz w:val="20"/>
          <w:szCs w:val="20"/>
        </w:rPr>
        <w:t>і подвійної облікової ставки Національного банку України, що діяла в період за який сплачується неустойка, від суми ненаданої послуги, або послуги, наданої не в повному обсязі за кожний день прострочки.</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7.3. При невиконанні Виконавцем умов щодо надання якісної послуги, Виконавець сплачує Замовнику неустойку у розмі</w:t>
      </w:r>
      <w:proofErr w:type="gramStart"/>
      <w:r w:rsidRPr="0077426F">
        <w:rPr>
          <w:rFonts w:ascii="Times New Roman" w:hAnsi="Times New Roman" w:cs="Times New Roman"/>
          <w:sz w:val="20"/>
          <w:szCs w:val="20"/>
        </w:rPr>
        <w:t>р</w:t>
      </w:r>
      <w:proofErr w:type="gramEnd"/>
      <w:r w:rsidRPr="0077426F">
        <w:rPr>
          <w:rFonts w:ascii="Times New Roman" w:hAnsi="Times New Roman" w:cs="Times New Roman"/>
          <w:sz w:val="20"/>
          <w:szCs w:val="20"/>
        </w:rPr>
        <w:t>і подвійної облікової ставки Національного банку України, що діяла в період за який сплачується неустойка, від вартості неякісної послуги.</w:t>
      </w:r>
    </w:p>
    <w:p w:rsidR="004347D8" w:rsidRPr="0077426F" w:rsidRDefault="004347D8" w:rsidP="004347D8">
      <w:pPr>
        <w:spacing w:after="0"/>
        <w:ind w:firstLine="540"/>
        <w:jc w:val="both"/>
        <w:rPr>
          <w:rFonts w:ascii="Times New Roman" w:hAnsi="Times New Roman" w:cs="Times New Roman"/>
          <w:sz w:val="20"/>
          <w:szCs w:val="20"/>
        </w:rPr>
      </w:pPr>
      <w:r w:rsidRPr="0077426F">
        <w:rPr>
          <w:rFonts w:ascii="Times New Roman" w:hAnsi="Times New Roman" w:cs="Times New Roman"/>
          <w:sz w:val="20"/>
          <w:szCs w:val="20"/>
        </w:rPr>
        <w:t>7.4.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4347D8" w:rsidRPr="0077426F" w:rsidRDefault="004347D8" w:rsidP="004347D8">
      <w:pPr>
        <w:spacing w:after="0"/>
        <w:ind w:right="22" w:firstLine="567"/>
        <w:jc w:val="center"/>
        <w:rPr>
          <w:rFonts w:ascii="Times New Roman" w:hAnsi="Times New Roman" w:cs="Times New Roman"/>
          <w:b/>
          <w:sz w:val="20"/>
          <w:szCs w:val="20"/>
        </w:rPr>
      </w:pPr>
      <w:r w:rsidRPr="0077426F">
        <w:rPr>
          <w:rFonts w:ascii="Times New Roman" w:hAnsi="Times New Roman" w:cs="Times New Roman"/>
          <w:b/>
          <w:sz w:val="20"/>
          <w:szCs w:val="20"/>
        </w:rPr>
        <w:t>8. Обставини непереборної сили</w:t>
      </w:r>
    </w:p>
    <w:p w:rsidR="004347D8" w:rsidRPr="0077426F" w:rsidRDefault="004347D8" w:rsidP="004347D8">
      <w:pPr>
        <w:spacing w:after="0"/>
        <w:ind w:right="22"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ід час укладання Договору та виникли поза волею Сторін (аварія, катастрофа, стихійне лихо, епідемія, епізоотія, війна тощо).У цьому випадку виконання умов цього Договору відкладається на термін, протягом якого будуть діяти такі умови.</w:t>
      </w:r>
    </w:p>
    <w:p w:rsidR="004347D8" w:rsidRPr="0077426F" w:rsidRDefault="004347D8" w:rsidP="004347D8">
      <w:pPr>
        <w:spacing w:after="0"/>
        <w:ind w:right="22"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8.2. Сторона, що не може виконувати зобов'язання за цим Договором унаслідок дії обставин непереборної сили, повинна не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ізніше ніж протягом 15 днів з моменту їх виникнення повідомити про це іншу Сторону у письмовій формі, подавши відповідне підтвердження.</w:t>
      </w:r>
    </w:p>
    <w:p w:rsidR="004347D8" w:rsidRPr="0077426F" w:rsidRDefault="004347D8" w:rsidP="004347D8">
      <w:pPr>
        <w:spacing w:after="0" w:line="0" w:lineRule="atLeast"/>
        <w:ind w:right="23" w:firstLine="567"/>
        <w:jc w:val="both"/>
        <w:rPr>
          <w:rFonts w:ascii="Times New Roman" w:hAnsi="Times New Roman" w:cs="Times New Roman"/>
          <w:bCs/>
          <w:sz w:val="20"/>
          <w:szCs w:val="20"/>
        </w:rPr>
      </w:pPr>
      <w:proofErr w:type="gramStart"/>
      <w:r w:rsidRPr="0077426F">
        <w:rPr>
          <w:rFonts w:ascii="Times New Roman" w:hAnsi="Times New Roman" w:cs="Times New Roman"/>
          <w:bCs/>
          <w:sz w:val="20"/>
          <w:szCs w:val="20"/>
        </w:rPr>
        <w:t>За</w:t>
      </w:r>
      <w:proofErr w:type="gramEnd"/>
      <w:r w:rsidRPr="0077426F">
        <w:rPr>
          <w:rFonts w:ascii="Times New Roman" w:hAnsi="Times New Roman" w:cs="Times New Roman"/>
          <w:bCs/>
          <w:sz w:val="20"/>
          <w:szCs w:val="20"/>
        </w:rPr>
        <w:t xml:space="preserve">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rsidR="004347D8" w:rsidRPr="0077426F" w:rsidRDefault="004347D8" w:rsidP="004347D8">
      <w:pPr>
        <w:spacing w:after="0" w:line="0" w:lineRule="atLeast"/>
        <w:ind w:right="23" w:firstLine="567"/>
        <w:jc w:val="both"/>
        <w:rPr>
          <w:rFonts w:ascii="Times New Roman" w:hAnsi="Times New Roman" w:cs="Times New Roman"/>
          <w:sz w:val="20"/>
          <w:szCs w:val="20"/>
        </w:rPr>
      </w:pPr>
      <w:r w:rsidRPr="0077426F">
        <w:rPr>
          <w:rFonts w:ascii="Times New Roman" w:hAnsi="Times New Roman" w:cs="Times New Roman"/>
          <w:sz w:val="20"/>
          <w:szCs w:val="20"/>
        </w:rPr>
        <w:t>8.3. Доказом виникнення обставин непереборної сили та строку їх дії є відповідні документи (</w:t>
      </w:r>
      <w:proofErr w:type="gramStart"/>
      <w:r w:rsidRPr="0077426F">
        <w:rPr>
          <w:rFonts w:ascii="Times New Roman" w:hAnsi="Times New Roman" w:cs="Times New Roman"/>
          <w:sz w:val="20"/>
          <w:szCs w:val="20"/>
        </w:rPr>
        <w:t>св</w:t>
      </w:r>
      <w:proofErr w:type="gramEnd"/>
      <w:r w:rsidRPr="0077426F">
        <w:rPr>
          <w:rFonts w:ascii="Times New Roman" w:hAnsi="Times New Roman" w:cs="Times New Roman"/>
          <w:sz w:val="20"/>
          <w:szCs w:val="20"/>
        </w:rPr>
        <w:t>ідоцтво), які видаються уповноваженими на те органами та організаціями.</w:t>
      </w:r>
    </w:p>
    <w:p w:rsidR="004347D8" w:rsidRPr="0077426F" w:rsidRDefault="004347D8" w:rsidP="004347D8">
      <w:pPr>
        <w:spacing w:line="0" w:lineRule="atLeast"/>
        <w:ind w:right="23" w:firstLine="567"/>
        <w:jc w:val="both"/>
        <w:rPr>
          <w:rFonts w:ascii="Times New Roman" w:hAnsi="Times New Roman" w:cs="Times New Roman"/>
          <w:b/>
          <w:sz w:val="20"/>
          <w:szCs w:val="20"/>
        </w:rPr>
      </w:pPr>
      <w:r w:rsidRPr="0077426F">
        <w:rPr>
          <w:rFonts w:ascii="Times New Roman" w:hAnsi="Times New Roman" w:cs="Times New Roman"/>
          <w:sz w:val="20"/>
          <w:szCs w:val="20"/>
        </w:rPr>
        <w:t xml:space="preserve">8.4. </w:t>
      </w:r>
      <w:proofErr w:type="gramStart"/>
      <w:r w:rsidRPr="0077426F">
        <w:rPr>
          <w:rFonts w:ascii="Times New Roman" w:hAnsi="Times New Roman" w:cs="Times New Roman"/>
          <w:sz w:val="20"/>
          <w:szCs w:val="20"/>
        </w:rPr>
        <w:t>У</w:t>
      </w:r>
      <w:proofErr w:type="gramEnd"/>
      <w:r w:rsidRPr="0077426F">
        <w:rPr>
          <w:rFonts w:ascii="Times New Roman" w:hAnsi="Times New Roman" w:cs="Times New Roman"/>
          <w:sz w:val="20"/>
          <w:szCs w:val="20"/>
        </w:rPr>
        <w:t xml:space="preserve"> </w:t>
      </w:r>
      <w:proofErr w:type="gramStart"/>
      <w:r w:rsidRPr="0077426F">
        <w:rPr>
          <w:rFonts w:ascii="Times New Roman" w:hAnsi="Times New Roman" w:cs="Times New Roman"/>
          <w:sz w:val="20"/>
          <w:szCs w:val="20"/>
        </w:rPr>
        <w:t>раз</w:t>
      </w:r>
      <w:proofErr w:type="gramEnd"/>
      <w:r w:rsidRPr="0077426F">
        <w:rPr>
          <w:rFonts w:ascii="Times New Roman" w:hAnsi="Times New Roman" w:cs="Times New Roman"/>
          <w:sz w:val="20"/>
          <w:szCs w:val="20"/>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4347D8" w:rsidRPr="0077426F" w:rsidRDefault="004347D8" w:rsidP="004347D8">
      <w:pPr>
        <w:spacing w:after="0"/>
        <w:ind w:right="22" w:firstLine="567"/>
        <w:jc w:val="center"/>
        <w:rPr>
          <w:rFonts w:ascii="Times New Roman" w:hAnsi="Times New Roman" w:cs="Times New Roman"/>
          <w:b/>
          <w:sz w:val="20"/>
          <w:szCs w:val="20"/>
        </w:rPr>
      </w:pPr>
      <w:r w:rsidRPr="0077426F">
        <w:rPr>
          <w:rFonts w:ascii="Times New Roman" w:hAnsi="Times New Roman" w:cs="Times New Roman"/>
          <w:b/>
          <w:sz w:val="20"/>
          <w:szCs w:val="20"/>
        </w:rPr>
        <w:t>9. Вирішення спорі</w:t>
      </w:r>
      <w:proofErr w:type="gramStart"/>
      <w:r w:rsidRPr="0077426F">
        <w:rPr>
          <w:rFonts w:ascii="Times New Roman" w:hAnsi="Times New Roman" w:cs="Times New Roman"/>
          <w:b/>
          <w:sz w:val="20"/>
          <w:szCs w:val="20"/>
        </w:rPr>
        <w:t>в</w:t>
      </w:r>
      <w:proofErr w:type="gramEnd"/>
    </w:p>
    <w:p w:rsidR="004347D8" w:rsidRPr="0077426F" w:rsidRDefault="004347D8" w:rsidP="004347D8">
      <w:pPr>
        <w:spacing w:after="0"/>
        <w:ind w:right="22" w:firstLine="567"/>
        <w:jc w:val="both"/>
        <w:rPr>
          <w:rFonts w:ascii="Times New Roman" w:hAnsi="Times New Roman" w:cs="Times New Roman"/>
          <w:sz w:val="20"/>
          <w:szCs w:val="20"/>
        </w:rPr>
      </w:pPr>
      <w:r w:rsidRPr="0077426F">
        <w:rPr>
          <w:rFonts w:ascii="Times New Roman" w:hAnsi="Times New Roman" w:cs="Times New Roman"/>
          <w:sz w:val="20"/>
          <w:szCs w:val="20"/>
        </w:rPr>
        <w:t>9.1. У випадку виникнення спорів або розбіжностей Сторони зобов'язуються вирішувати їх шляхом взаємних переговорі</w:t>
      </w:r>
      <w:proofErr w:type="gramStart"/>
      <w:r w:rsidRPr="0077426F">
        <w:rPr>
          <w:rFonts w:ascii="Times New Roman" w:hAnsi="Times New Roman" w:cs="Times New Roman"/>
          <w:sz w:val="20"/>
          <w:szCs w:val="20"/>
        </w:rPr>
        <w:t>в</w:t>
      </w:r>
      <w:proofErr w:type="gramEnd"/>
      <w:r w:rsidRPr="0077426F">
        <w:rPr>
          <w:rFonts w:ascii="Times New Roman" w:hAnsi="Times New Roman" w:cs="Times New Roman"/>
          <w:sz w:val="20"/>
          <w:szCs w:val="20"/>
        </w:rPr>
        <w:t xml:space="preserve"> та консультацій. </w:t>
      </w:r>
    </w:p>
    <w:p w:rsidR="004347D8" w:rsidRPr="0077426F" w:rsidRDefault="004347D8" w:rsidP="004347D8">
      <w:pPr>
        <w:spacing w:after="0"/>
        <w:ind w:right="22"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9.2. У разі недосягнення Сторонами згоди спори (розбіжності) вирішуються у судовому порядку </w:t>
      </w:r>
      <w:proofErr w:type="gramStart"/>
      <w:r w:rsidRPr="0077426F">
        <w:rPr>
          <w:rFonts w:ascii="Times New Roman" w:hAnsi="Times New Roman" w:cs="Times New Roman"/>
          <w:sz w:val="20"/>
          <w:szCs w:val="20"/>
        </w:rPr>
        <w:t>у</w:t>
      </w:r>
      <w:proofErr w:type="gramEnd"/>
      <w:r w:rsidRPr="0077426F">
        <w:rPr>
          <w:rFonts w:ascii="Times New Roman" w:hAnsi="Times New Roman" w:cs="Times New Roman"/>
          <w:sz w:val="20"/>
          <w:szCs w:val="20"/>
        </w:rPr>
        <w:t xml:space="preserve"> відповідності до законодавства України.</w:t>
      </w:r>
    </w:p>
    <w:p w:rsidR="004347D8" w:rsidRPr="0077426F" w:rsidRDefault="004347D8" w:rsidP="004347D8">
      <w:pPr>
        <w:spacing w:after="0"/>
        <w:ind w:right="22" w:firstLine="567"/>
        <w:jc w:val="both"/>
        <w:rPr>
          <w:rFonts w:ascii="Times New Roman" w:hAnsi="Times New Roman" w:cs="Times New Roman"/>
          <w:sz w:val="20"/>
          <w:szCs w:val="20"/>
        </w:rPr>
      </w:pPr>
      <w:proofErr w:type="gramStart"/>
      <w:r w:rsidRPr="0077426F">
        <w:rPr>
          <w:rFonts w:ascii="Times New Roman" w:hAnsi="Times New Roman" w:cs="Times New Roman"/>
          <w:sz w:val="20"/>
          <w:szCs w:val="20"/>
        </w:rPr>
        <w:t>Вс</w:t>
      </w:r>
      <w:proofErr w:type="gramEnd"/>
      <w:r w:rsidRPr="0077426F">
        <w:rPr>
          <w:rFonts w:ascii="Times New Roman" w:hAnsi="Times New Roman" w:cs="Times New Roman"/>
          <w:sz w:val="20"/>
          <w:szCs w:val="20"/>
        </w:rPr>
        <w:t xml:space="preserve">і майнові претензії Сторони зобов'язуються вирішувати за взаємною згодою. Для розгляду суперечностей Сторони можуть залучати консалтингові організації. Передачі в господарський суд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ідлягають тільки претензії по виконанню договірних зобов'язань, передбачених цим Договором і по яким Сторони домовились нести матеріальну відповідальність.</w:t>
      </w:r>
    </w:p>
    <w:p w:rsidR="004347D8" w:rsidRPr="0077426F" w:rsidRDefault="004347D8" w:rsidP="004347D8">
      <w:pPr>
        <w:spacing w:after="0"/>
        <w:ind w:right="22" w:firstLine="567"/>
        <w:jc w:val="both"/>
        <w:rPr>
          <w:rFonts w:ascii="Times New Roman" w:hAnsi="Times New Roman" w:cs="Times New Roman"/>
          <w:sz w:val="20"/>
          <w:szCs w:val="20"/>
        </w:rPr>
      </w:pPr>
      <w:r w:rsidRPr="0077426F">
        <w:rPr>
          <w:rFonts w:ascii="Times New Roman" w:hAnsi="Times New Roman" w:cs="Times New Roman"/>
          <w:sz w:val="20"/>
          <w:szCs w:val="20"/>
        </w:rPr>
        <w:lastRenderedPageBreak/>
        <w:t xml:space="preserve">9.3. Сторони визначають, що </w:t>
      </w:r>
      <w:proofErr w:type="gramStart"/>
      <w:r w:rsidRPr="0077426F">
        <w:rPr>
          <w:rFonts w:ascii="Times New Roman" w:hAnsi="Times New Roman" w:cs="Times New Roman"/>
          <w:sz w:val="20"/>
          <w:szCs w:val="20"/>
        </w:rPr>
        <w:t>вс</w:t>
      </w:r>
      <w:proofErr w:type="gramEnd"/>
      <w:r w:rsidRPr="0077426F">
        <w:rPr>
          <w:rFonts w:ascii="Times New Roman" w:hAnsi="Times New Roman" w:cs="Times New Roman"/>
          <w:sz w:val="20"/>
          <w:szCs w:val="20"/>
        </w:rPr>
        <w:t>і можливі претензії за даним Договором повинні бути розглянуті сторонами протягом 14 календарних днів з дати отримання претензії.</w:t>
      </w:r>
    </w:p>
    <w:p w:rsidR="004347D8" w:rsidRPr="0077426F" w:rsidRDefault="004347D8" w:rsidP="004347D8">
      <w:pPr>
        <w:spacing w:after="0"/>
        <w:ind w:right="22" w:firstLine="567"/>
        <w:jc w:val="center"/>
        <w:rPr>
          <w:rFonts w:ascii="Times New Roman" w:hAnsi="Times New Roman" w:cs="Times New Roman"/>
          <w:b/>
          <w:sz w:val="20"/>
          <w:szCs w:val="20"/>
        </w:rPr>
      </w:pPr>
      <w:r w:rsidRPr="0077426F">
        <w:rPr>
          <w:rFonts w:ascii="Times New Roman" w:hAnsi="Times New Roman" w:cs="Times New Roman"/>
          <w:b/>
          <w:sz w:val="20"/>
          <w:szCs w:val="20"/>
        </w:rPr>
        <w:t>10. Строк дії договору</w:t>
      </w:r>
    </w:p>
    <w:p w:rsidR="004347D8" w:rsidRPr="0077426F" w:rsidRDefault="004347D8" w:rsidP="004347D8">
      <w:pPr>
        <w:spacing w:after="0"/>
        <w:ind w:right="22" w:firstLine="567"/>
        <w:jc w:val="both"/>
        <w:rPr>
          <w:rFonts w:ascii="Times New Roman" w:hAnsi="Times New Roman" w:cs="Times New Roman"/>
          <w:sz w:val="20"/>
          <w:szCs w:val="20"/>
        </w:rPr>
      </w:pPr>
      <w:r w:rsidRPr="0077426F">
        <w:rPr>
          <w:rFonts w:ascii="Times New Roman" w:hAnsi="Times New Roman" w:cs="Times New Roman"/>
          <w:sz w:val="20"/>
          <w:szCs w:val="20"/>
        </w:rPr>
        <w:t>10.1. Даний Догові</w:t>
      </w:r>
      <w:proofErr w:type="gramStart"/>
      <w:r w:rsidRPr="0077426F">
        <w:rPr>
          <w:rFonts w:ascii="Times New Roman" w:hAnsi="Times New Roman" w:cs="Times New Roman"/>
          <w:sz w:val="20"/>
          <w:szCs w:val="20"/>
        </w:rPr>
        <w:t>р</w:t>
      </w:r>
      <w:proofErr w:type="gramEnd"/>
      <w:r w:rsidRPr="0077426F">
        <w:rPr>
          <w:rFonts w:ascii="Times New Roman" w:hAnsi="Times New Roman" w:cs="Times New Roman"/>
          <w:sz w:val="20"/>
          <w:szCs w:val="20"/>
        </w:rPr>
        <w:t xml:space="preserve"> складений українською мовою та набирає чинності з моменту його підписання і діє до 31 грудня 202</w:t>
      </w:r>
      <w:r w:rsidRPr="0077426F">
        <w:rPr>
          <w:rFonts w:ascii="Times New Roman" w:hAnsi="Times New Roman" w:cs="Times New Roman"/>
          <w:sz w:val="20"/>
          <w:szCs w:val="20"/>
          <w:lang w:val="uk-UA"/>
        </w:rPr>
        <w:t>4</w:t>
      </w:r>
      <w:r w:rsidRPr="0077426F">
        <w:rPr>
          <w:rFonts w:ascii="Times New Roman" w:hAnsi="Times New Roman" w:cs="Times New Roman"/>
          <w:sz w:val="20"/>
          <w:szCs w:val="20"/>
        </w:rPr>
        <w:t xml:space="preserve"> року включно, а в частині проведення розрахунків – до їх повного здійснення.</w:t>
      </w:r>
    </w:p>
    <w:p w:rsidR="004347D8" w:rsidRPr="0077426F" w:rsidRDefault="004347D8" w:rsidP="004347D8">
      <w:pPr>
        <w:spacing w:after="0"/>
        <w:ind w:right="22" w:firstLine="567"/>
        <w:jc w:val="both"/>
        <w:rPr>
          <w:rFonts w:ascii="Times New Roman" w:hAnsi="Times New Roman" w:cs="Times New Roman"/>
          <w:sz w:val="20"/>
          <w:szCs w:val="20"/>
        </w:rPr>
      </w:pPr>
      <w:r w:rsidRPr="0077426F">
        <w:rPr>
          <w:rFonts w:ascii="Times New Roman" w:hAnsi="Times New Roman" w:cs="Times New Roman"/>
          <w:sz w:val="20"/>
          <w:szCs w:val="20"/>
        </w:rPr>
        <w:t>10.2. Цей Догові</w:t>
      </w:r>
      <w:proofErr w:type="gramStart"/>
      <w:r w:rsidRPr="0077426F">
        <w:rPr>
          <w:rFonts w:ascii="Times New Roman" w:hAnsi="Times New Roman" w:cs="Times New Roman"/>
          <w:sz w:val="20"/>
          <w:szCs w:val="20"/>
        </w:rPr>
        <w:t>р</w:t>
      </w:r>
      <w:proofErr w:type="gramEnd"/>
      <w:r w:rsidRPr="0077426F">
        <w:rPr>
          <w:rFonts w:ascii="Times New Roman" w:hAnsi="Times New Roman" w:cs="Times New Roman"/>
          <w:sz w:val="20"/>
          <w:szCs w:val="20"/>
        </w:rPr>
        <w:t xml:space="preserve"> укладається українською мовою і підписується у 2 (двох) оригінальних примірниках, що мають однакову юридичну силу.</w:t>
      </w:r>
    </w:p>
    <w:p w:rsidR="004347D8" w:rsidRPr="0077426F" w:rsidRDefault="004347D8" w:rsidP="004347D8">
      <w:pPr>
        <w:spacing w:after="0"/>
        <w:ind w:right="22"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10.3. Сторона договору, яка прийняла </w:t>
      </w:r>
      <w:proofErr w:type="gramStart"/>
      <w:r w:rsidRPr="0077426F">
        <w:rPr>
          <w:rFonts w:ascii="Times New Roman" w:hAnsi="Times New Roman" w:cs="Times New Roman"/>
          <w:sz w:val="20"/>
          <w:szCs w:val="20"/>
        </w:rPr>
        <w:t>р</w:t>
      </w:r>
      <w:proofErr w:type="gramEnd"/>
      <w:r w:rsidRPr="0077426F">
        <w:rPr>
          <w:rFonts w:ascii="Times New Roman" w:hAnsi="Times New Roman" w:cs="Times New Roman"/>
          <w:sz w:val="20"/>
          <w:szCs w:val="20"/>
        </w:rPr>
        <w:t>ішення про зміну або розірвання договору, повинна надіслати пропозиції про це другій стороні не менше ніж за 30 днів і якщо протягом цього строку обставини, що зумовили таке рішення, суттєво не змінились, сторона, що проявила ініціативу, має право розірвати договір за згодою другої сторони.</w:t>
      </w:r>
    </w:p>
    <w:p w:rsidR="004347D8" w:rsidRPr="0077426F" w:rsidRDefault="004347D8" w:rsidP="004347D8">
      <w:pPr>
        <w:spacing w:after="0"/>
        <w:ind w:right="22" w:firstLine="567"/>
        <w:jc w:val="center"/>
        <w:rPr>
          <w:rFonts w:ascii="Times New Roman" w:hAnsi="Times New Roman" w:cs="Times New Roman"/>
          <w:b/>
          <w:sz w:val="20"/>
          <w:szCs w:val="20"/>
        </w:rPr>
      </w:pPr>
      <w:r w:rsidRPr="0077426F">
        <w:rPr>
          <w:rFonts w:ascii="Times New Roman" w:hAnsi="Times New Roman" w:cs="Times New Roman"/>
          <w:b/>
          <w:sz w:val="20"/>
          <w:szCs w:val="20"/>
        </w:rPr>
        <w:t>11. Інші умови</w:t>
      </w:r>
    </w:p>
    <w:p w:rsidR="004347D8" w:rsidRPr="0077426F" w:rsidRDefault="004347D8" w:rsidP="004347D8">
      <w:pPr>
        <w:spacing w:after="0"/>
        <w:ind w:right="22"/>
        <w:jc w:val="both"/>
        <w:rPr>
          <w:rFonts w:ascii="Times New Roman" w:hAnsi="Times New Roman" w:cs="Times New Roman"/>
          <w:sz w:val="20"/>
          <w:szCs w:val="20"/>
        </w:rPr>
      </w:pPr>
      <w:r w:rsidRPr="0077426F">
        <w:rPr>
          <w:rFonts w:ascii="Times New Roman" w:hAnsi="Times New Roman" w:cs="Times New Roman"/>
          <w:sz w:val="20"/>
          <w:szCs w:val="20"/>
          <w:lang w:val="uk-UA"/>
        </w:rPr>
        <w:t xml:space="preserve">         </w:t>
      </w:r>
      <w:r w:rsidRPr="0077426F">
        <w:rPr>
          <w:rFonts w:ascii="Times New Roman" w:hAnsi="Times New Roman" w:cs="Times New Roman"/>
          <w:sz w:val="20"/>
          <w:szCs w:val="20"/>
        </w:rPr>
        <w:t>11.1. Сторони не передаватимуть третім особам права та обов'язки стосовно Договору без письмового узгодження Сторі</w:t>
      </w:r>
      <w:proofErr w:type="gramStart"/>
      <w:r w:rsidRPr="0077426F">
        <w:rPr>
          <w:rFonts w:ascii="Times New Roman" w:hAnsi="Times New Roman" w:cs="Times New Roman"/>
          <w:sz w:val="20"/>
          <w:szCs w:val="20"/>
        </w:rPr>
        <w:t>н</w:t>
      </w:r>
      <w:proofErr w:type="gramEnd"/>
      <w:r w:rsidRPr="0077426F">
        <w:rPr>
          <w:rFonts w:ascii="Times New Roman" w:hAnsi="Times New Roman" w:cs="Times New Roman"/>
          <w:sz w:val="20"/>
          <w:szCs w:val="20"/>
        </w:rPr>
        <w:t>.</w:t>
      </w:r>
    </w:p>
    <w:p w:rsidR="004347D8" w:rsidRPr="0077426F" w:rsidRDefault="004347D8" w:rsidP="004347D8">
      <w:pPr>
        <w:spacing w:after="0"/>
        <w:ind w:right="22" w:firstLine="567"/>
        <w:jc w:val="both"/>
        <w:rPr>
          <w:rFonts w:ascii="Times New Roman" w:hAnsi="Times New Roman" w:cs="Times New Roman"/>
          <w:sz w:val="20"/>
          <w:szCs w:val="20"/>
        </w:rPr>
      </w:pPr>
      <w:r w:rsidRPr="0077426F">
        <w:rPr>
          <w:rFonts w:ascii="Times New Roman" w:hAnsi="Times New Roman" w:cs="Times New Roman"/>
          <w:sz w:val="20"/>
          <w:szCs w:val="20"/>
        </w:rPr>
        <w:t xml:space="preserve">11.2. Зміни і доповнення до договору є її невід'ємною частиною і мають силу, якщо вони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ідписані уповноваженими на те особами Сторін.</w:t>
      </w:r>
    </w:p>
    <w:p w:rsidR="004347D8" w:rsidRPr="0077426F" w:rsidRDefault="004347D8" w:rsidP="004347D8">
      <w:pPr>
        <w:spacing w:after="0"/>
        <w:ind w:right="22" w:firstLine="540"/>
        <w:jc w:val="both"/>
        <w:rPr>
          <w:rFonts w:ascii="Times New Roman" w:hAnsi="Times New Roman" w:cs="Times New Roman"/>
          <w:sz w:val="20"/>
          <w:szCs w:val="20"/>
          <w:lang w:val="uk-UA"/>
        </w:rPr>
      </w:pPr>
      <w:r w:rsidRPr="0077426F">
        <w:rPr>
          <w:rFonts w:ascii="Times New Roman" w:hAnsi="Times New Roman" w:cs="Times New Roman"/>
          <w:sz w:val="20"/>
          <w:szCs w:val="20"/>
        </w:rPr>
        <w:t xml:space="preserve">11.3. Сторони зобов’язуються письмово повідомити про зміну реквізитів (місце знаходження, найменування, організаційно - правової форми, банківських реквізитів тощо) не </w:t>
      </w:r>
      <w:proofErr w:type="gramStart"/>
      <w:r w:rsidRPr="0077426F">
        <w:rPr>
          <w:rFonts w:ascii="Times New Roman" w:hAnsi="Times New Roman" w:cs="Times New Roman"/>
          <w:sz w:val="20"/>
          <w:szCs w:val="20"/>
        </w:rPr>
        <w:t>п</w:t>
      </w:r>
      <w:proofErr w:type="gramEnd"/>
      <w:r w:rsidRPr="0077426F">
        <w:rPr>
          <w:rFonts w:ascii="Times New Roman" w:hAnsi="Times New Roman" w:cs="Times New Roman"/>
          <w:sz w:val="20"/>
          <w:szCs w:val="20"/>
        </w:rPr>
        <w:t>ізніше ніж через 10 днів після настання таких змін.</w:t>
      </w:r>
    </w:p>
    <w:p w:rsidR="004347D8" w:rsidRPr="0077426F" w:rsidRDefault="004347D8" w:rsidP="004347D8">
      <w:pPr>
        <w:jc w:val="center"/>
        <w:rPr>
          <w:rFonts w:ascii="Times New Roman" w:hAnsi="Times New Roman" w:cs="Times New Roman"/>
          <w:b/>
          <w:sz w:val="20"/>
          <w:szCs w:val="20"/>
        </w:rPr>
      </w:pPr>
      <w:r w:rsidRPr="0077426F">
        <w:rPr>
          <w:rFonts w:ascii="Times New Roman" w:hAnsi="Times New Roman" w:cs="Times New Roman"/>
          <w:b/>
          <w:sz w:val="20"/>
          <w:szCs w:val="20"/>
        </w:rPr>
        <w:t>12. Юридичні адреси, поштові та платіжні реквізити сторін</w:t>
      </w:r>
    </w:p>
    <w:p w:rsidR="004347D8" w:rsidRPr="0077426F" w:rsidRDefault="004347D8" w:rsidP="004347D8">
      <w:pPr>
        <w:pStyle w:val="a3"/>
        <w:rPr>
          <w:sz w:val="20"/>
          <w:szCs w:val="20"/>
          <w:lang w:val="ru-RU"/>
        </w:rPr>
      </w:pPr>
    </w:p>
    <w:tbl>
      <w:tblPr>
        <w:tblW w:w="5092" w:type="pct"/>
        <w:jc w:val="center"/>
        <w:tblLayout w:type="fixed"/>
        <w:tblLook w:val="0000"/>
      </w:tblPr>
      <w:tblGrid>
        <w:gridCol w:w="4741"/>
        <w:gridCol w:w="5006"/>
      </w:tblGrid>
      <w:tr w:rsidR="004347D8" w:rsidRPr="0077426F" w:rsidTr="00A8767A">
        <w:trPr>
          <w:trHeight w:val="60"/>
          <w:jc w:val="center"/>
        </w:trPr>
        <w:tc>
          <w:tcPr>
            <w:tcW w:w="2432" w:type="pct"/>
          </w:tcPr>
          <w:p w:rsidR="004347D8" w:rsidRPr="0077426F" w:rsidRDefault="004347D8" w:rsidP="00A8767A">
            <w:pPr>
              <w:ind w:firstLine="442"/>
              <w:jc w:val="center"/>
              <w:rPr>
                <w:rFonts w:ascii="Times New Roman" w:hAnsi="Times New Roman" w:cs="Times New Roman"/>
                <w:b/>
                <w:bCs/>
                <w:sz w:val="20"/>
                <w:szCs w:val="20"/>
              </w:rPr>
            </w:pPr>
            <w:r w:rsidRPr="0077426F">
              <w:rPr>
                <w:rFonts w:ascii="Times New Roman" w:hAnsi="Times New Roman" w:cs="Times New Roman"/>
                <w:b/>
                <w:bCs/>
                <w:sz w:val="20"/>
                <w:szCs w:val="20"/>
              </w:rPr>
              <w:t xml:space="preserve">ЗАМОВНИК </w:t>
            </w:r>
            <w:proofErr w:type="gramStart"/>
            <w:r w:rsidRPr="0077426F">
              <w:rPr>
                <w:rFonts w:ascii="Times New Roman" w:hAnsi="Times New Roman" w:cs="Times New Roman"/>
                <w:bCs/>
                <w:color w:val="FFFFFF"/>
                <w:sz w:val="20"/>
                <w:szCs w:val="20"/>
              </w:rPr>
              <w:t>ТОВ</w:t>
            </w:r>
            <w:proofErr w:type="gramEnd"/>
            <w:r w:rsidRPr="0077426F">
              <w:rPr>
                <w:rFonts w:ascii="Times New Roman" w:hAnsi="Times New Roman" w:cs="Times New Roman"/>
                <w:bCs/>
                <w:color w:val="FFFFFF"/>
                <w:sz w:val="20"/>
                <w:szCs w:val="20"/>
              </w:rPr>
              <w:t xml:space="preserve"> «Н – Д»</w:t>
            </w:r>
          </w:p>
          <w:p w:rsidR="004347D8" w:rsidRPr="0077426F" w:rsidRDefault="004347D8" w:rsidP="00A8767A">
            <w:pPr>
              <w:spacing w:after="0"/>
              <w:ind w:left="-245" w:right="-618" w:hanging="142"/>
              <w:rPr>
                <w:rFonts w:ascii="Times New Roman" w:hAnsi="Times New Roman" w:cs="Times New Roman"/>
                <w:b/>
                <w:sz w:val="20"/>
                <w:szCs w:val="20"/>
              </w:rPr>
            </w:pPr>
            <w:r w:rsidRPr="0077426F">
              <w:rPr>
                <w:rFonts w:ascii="Times New Roman" w:hAnsi="Times New Roman" w:cs="Times New Roman"/>
                <w:snapToGrid w:val="0"/>
                <w:sz w:val="20"/>
                <w:szCs w:val="20"/>
              </w:rPr>
              <w:t xml:space="preserve">КЗ </w:t>
            </w:r>
            <w:r w:rsidRPr="0077426F">
              <w:rPr>
                <w:rFonts w:ascii="Times New Roman" w:hAnsi="Times New Roman" w:cs="Times New Roman"/>
                <w:b/>
                <w:sz w:val="20"/>
                <w:szCs w:val="20"/>
              </w:rPr>
              <w:t xml:space="preserve">  КЗ «Криворізький   психоневрологічний </w:t>
            </w:r>
          </w:p>
          <w:p w:rsidR="004347D8" w:rsidRPr="0077426F" w:rsidRDefault="004347D8" w:rsidP="00A8767A">
            <w:pPr>
              <w:spacing w:after="0"/>
              <w:ind w:left="-245" w:right="-618" w:hanging="142"/>
              <w:rPr>
                <w:rFonts w:ascii="Times New Roman" w:hAnsi="Times New Roman" w:cs="Times New Roman"/>
                <w:b/>
                <w:sz w:val="20"/>
                <w:szCs w:val="20"/>
              </w:rPr>
            </w:pPr>
            <w:r w:rsidRPr="0077426F">
              <w:rPr>
                <w:rFonts w:ascii="Times New Roman" w:hAnsi="Times New Roman" w:cs="Times New Roman"/>
                <w:b/>
                <w:sz w:val="20"/>
                <w:szCs w:val="20"/>
              </w:rPr>
              <w:t>Інт   інтерна</w:t>
            </w:r>
            <w:proofErr w:type="gramStart"/>
            <w:r w:rsidRPr="0077426F">
              <w:rPr>
                <w:rFonts w:ascii="Times New Roman" w:hAnsi="Times New Roman" w:cs="Times New Roman"/>
                <w:b/>
                <w:sz w:val="20"/>
                <w:szCs w:val="20"/>
              </w:rPr>
              <w:t>т»</w:t>
            </w:r>
            <w:proofErr w:type="gramEnd"/>
            <w:r w:rsidRPr="0077426F">
              <w:rPr>
                <w:rFonts w:ascii="Times New Roman" w:hAnsi="Times New Roman" w:cs="Times New Roman"/>
                <w:b/>
                <w:sz w:val="20"/>
                <w:szCs w:val="20"/>
              </w:rPr>
              <w:t>ДОР»</w:t>
            </w:r>
          </w:p>
          <w:p w:rsidR="004347D8" w:rsidRPr="0077426F" w:rsidRDefault="004347D8" w:rsidP="00A8767A">
            <w:pPr>
              <w:spacing w:after="0"/>
              <w:jc w:val="both"/>
              <w:rPr>
                <w:rFonts w:ascii="Times New Roman" w:hAnsi="Times New Roman" w:cs="Times New Roman"/>
                <w:sz w:val="20"/>
                <w:szCs w:val="20"/>
              </w:rPr>
            </w:pPr>
            <w:smartTag w:uri="urn:schemas-microsoft-com:office:smarttags" w:element="metricconverter">
              <w:smartTagPr>
                <w:attr w:name="ProductID" w:val="50033, м"/>
              </w:smartTagPr>
              <w:r w:rsidRPr="0077426F">
                <w:rPr>
                  <w:rFonts w:ascii="Times New Roman" w:hAnsi="Times New Roman" w:cs="Times New Roman"/>
                  <w:sz w:val="20"/>
                  <w:szCs w:val="20"/>
                </w:rPr>
                <w:t>50033, м</w:t>
              </w:r>
            </w:smartTag>
            <w:r w:rsidRPr="0077426F">
              <w:rPr>
                <w:rFonts w:ascii="Times New Roman" w:hAnsi="Times New Roman" w:cs="Times New Roman"/>
                <w:sz w:val="20"/>
                <w:szCs w:val="20"/>
              </w:rPr>
              <w:t xml:space="preserve">. Кривий </w:t>
            </w:r>
            <w:proofErr w:type="gramStart"/>
            <w:r w:rsidRPr="0077426F">
              <w:rPr>
                <w:rFonts w:ascii="Times New Roman" w:hAnsi="Times New Roman" w:cs="Times New Roman"/>
                <w:sz w:val="20"/>
                <w:szCs w:val="20"/>
              </w:rPr>
              <w:t>Р</w:t>
            </w:r>
            <w:proofErr w:type="gramEnd"/>
            <w:r w:rsidRPr="0077426F">
              <w:rPr>
                <w:rFonts w:ascii="Times New Roman" w:hAnsi="Times New Roman" w:cs="Times New Roman"/>
                <w:sz w:val="20"/>
                <w:szCs w:val="20"/>
              </w:rPr>
              <w:t xml:space="preserve">іг, вул. Треньова, 15 </w:t>
            </w:r>
          </w:p>
          <w:p w:rsidR="004347D8" w:rsidRPr="0077426F" w:rsidRDefault="004347D8" w:rsidP="00A8767A">
            <w:pPr>
              <w:spacing w:after="0"/>
              <w:jc w:val="both"/>
              <w:rPr>
                <w:rFonts w:ascii="Times New Roman" w:hAnsi="Times New Roman" w:cs="Times New Roman"/>
                <w:sz w:val="20"/>
                <w:szCs w:val="20"/>
              </w:rPr>
            </w:pPr>
            <w:r w:rsidRPr="0077426F">
              <w:rPr>
                <w:rFonts w:ascii="Times New Roman" w:hAnsi="Times New Roman" w:cs="Times New Roman"/>
                <w:sz w:val="20"/>
                <w:szCs w:val="20"/>
              </w:rPr>
              <w:t>ЄДРПОУ 03188286</w:t>
            </w:r>
          </w:p>
          <w:p w:rsidR="004347D8" w:rsidRPr="0077426F" w:rsidRDefault="004347D8" w:rsidP="00A8767A">
            <w:pPr>
              <w:spacing w:after="0"/>
              <w:jc w:val="both"/>
              <w:rPr>
                <w:rFonts w:ascii="Times New Roman" w:hAnsi="Times New Roman" w:cs="Times New Roman"/>
                <w:sz w:val="20"/>
                <w:szCs w:val="20"/>
              </w:rPr>
            </w:pPr>
            <w:proofErr w:type="gramStart"/>
            <w:r w:rsidRPr="0077426F">
              <w:rPr>
                <w:rFonts w:ascii="Times New Roman" w:hAnsi="Times New Roman" w:cs="Times New Roman"/>
                <w:sz w:val="20"/>
                <w:szCs w:val="20"/>
              </w:rPr>
              <w:t>Р</w:t>
            </w:r>
            <w:proofErr w:type="gramEnd"/>
            <w:r w:rsidRPr="0077426F">
              <w:rPr>
                <w:rFonts w:ascii="Times New Roman" w:hAnsi="Times New Roman" w:cs="Times New Roman"/>
                <w:sz w:val="20"/>
                <w:szCs w:val="20"/>
              </w:rPr>
              <w:t xml:space="preserve">/р № </w:t>
            </w:r>
            <w:r w:rsidRPr="0077426F">
              <w:rPr>
                <w:rFonts w:ascii="Times New Roman" w:hAnsi="Times New Roman" w:cs="Times New Roman"/>
                <w:sz w:val="20"/>
                <w:szCs w:val="20"/>
                <w:lang w:val="en-US"/>
              </w:rPr>
              <w:t>UA</w:t>
            </w:r>
            <w:r w:rsidRPr="0077426F">
              <w:rPr>
                <w:rFonts w:ascii="Times New Roman" w:hAnsi="Times New Roman" w:cs="Times New Roman"/>
                <w:sz w:val="20"/>
                <w:szCs w:val="20"/>
              </w:rPr>
              <w:t>618201720344280002000052389</w:t>
            </w:r>
          </w:p>
          <w:p w:rsidR="004347D8" w:rsidRPr="0077426F" w:rsidRDefault="004347D8" w:rsidP="00A8767A">
            <w:pPr>
              <w:spacing w:after="0"/>
              <w:jc w:val="both"/>
              <w:rPr>
                <w:rFonts w:ascii="Times New Roman" w:hAnsi="Times New Roman" w:cs="Times New Roman"/>
                <w:sz w:val="20"/>
                <w:szCs w:val="20"/>
              </w:rPr>
            </w:pPr>
            <w:r w:rsidRPr="0077426F">
              <w:rPr>
                <w:rFonts w:ascii="Times New Roman" w:hAnsi="Times New Roman" w:cs="Times New Roman"/>
                <w:sz w:val="20"/>
                <w:szCs w:val="20"/>
              </w:rPr>
              <w:t xml:space="preserve">             </w:t>
            </w:r>
            <w:r w:rsidRPr="0077426F">
              <w:rPr>
                <w:rFonts w:ascii="Times New Roman" w:hAnsi="Times New Roman" w:cs="Times New Roman"/>
                <w:sz w:val="20"/>
                <w:szCs w:val="20"/>
                <w:lang w:val="en-US"/>
              </w:rPr>
              <w:t>UA</w:t>
            </w:r>
            <w:r w:rsidRPr="0077426F">
              <w:rPr>
                <w:rFonts w:ascii="Times New Roman" w:hAnsi="Times New Roman" w:cs="Times New Roman"/>
                <w:sz w:val="20"/>
                <w:szCs w:val="20"/>
              </w:rPr>
              <w:t>078201720344281002300052389</w:t>
            </w:r>
          </w:p>
          <w:p w:rsidR="004347D8" w:rsidRPr="0077426F" w:rsidRDefault="004347D8" w:rsidP="00A8767A">
            <w:pPr>
              <w:spacing w:after="0"/>
              <w:jc w:val="both"/>
              <w:rPr>
                <w:rFonts w:ascii="Times New Roman" w:hAnsi="Times New Roman" w:cs="Times New Roman"/>
                <w:sz w:val="20"/>
                <w:szCs w:val="20"/>
              </w:rPr>
            </w:pPr>
            <w:r w:rsidRPr="0077426F">
              <w:rPr>
                <w:rFonts w:ascii="Times New Roman" w:hAnsi="Times New Roman" w:cs="Times New Roman"/>
                <w:sz w:val="20"/>
                <w:szCs w:val="20"/>
              </w:rPr>
              <w:t>Держказначейська служба України, м</w:t>
            </w:r>
            <w:proofErr w:type="gramStart"/>
            <w:r w:rsidRPr="0077426F">
              <w:rPr>
                <w:rFonts w:ascii="Times New Roman" w:hAnsi="Times New Roman" w:cs="Times New Roman"/>
                <w:sz w:val="20"/>
                <w:szCs w:val="20"/>
              </w:rPr>
              <w:t>.К</w:t>
            </w:r>
            <w:proofErr w:type="gramEnd"/>
            <w:r w:rsidRPr="0077426F">
              <w:rPr>
                <w:rFonts w:ascii="Times New Roman" w:hAnsi="Times New Roman" w:cs="Times New Roman"/>
                <w:sz w:val="20"/>
                <w:szCs w:val="20"/>
              </w:rPr>
              <w:t>иїв</w:t>
            </w:r>
          </w:p>
          <w:p w:rsidR="004347D8" w:rsidRPr="0077426F" w:rsidRDefault="004347D8" w:rsidP="00A8767A">
            <w:pPr>
              <w:spacing w:after="0"/>
              <w:jc w:val="both"/>
              <w:rPr>
                <w:rFonts w:ascii="Times New Roman" w:hAnsi="Times New Roman" w:cs="Times New Roman"/>
                <w:sz w:val="20"/>
                <w:szCs w:val="20"/>
              </w:rPr>
            </w:pPr>
            <w:r w:rsidRPr="0077426F">
              <w:rPr>
                <w:rFonts w:ascii="Times New Roman" w:hAnsi="Times New Roman" w:cs="Times New Roman"/>
                <w:sz w:val="20"/>
                <w:szCs w:val="20"/>
              </w:rPr>
              <w:t>УДКСУ у Тернівському р-ні м</w:t>
            </w:r>
            <w:proofErr w:type="gramStart"/>
            <w:r w:rsidRPr="0077426F">
              <w:rPr>
                <w:rFonts w:ascii="Times New Roman" w:hAnsi="Times New Roman" w:cs="Times New Roman"/>
                <w:sz w:val="20"/>
                <w:szCs w:val="20"/>
              </w:rPr>
              <w:t>.К</w:t>
            </w:r>
            <w:proofErr w:type="gramEnd"/>
            <w:r w:rsidRPr="0077426F">
              <w:rPr>
                <w:rFonts w:ascii="Times New Roman" w:hAnsi="Times New Roman" w:cs="Times New Roman"/>
                <w:sz w:val="20"/>
                <w:szCs w:val="20"/>
              </w:rPr>
              <w:t>ривий Ріг</w:t>
            </w:r>
          </w:p>
          <w:p w:rsidR="004347D8" w:rsidRPr="0077426F" w:rsidRDefault="004347D8" w:rsidP="00A8767A">
            <w:pPr>
              <w:spacing w:after="0"/>
              <w:jc w:val="both"/>
              <w:rPr>
                <w:rFonts w:ascii="Times New Roman" w:hAnsi="Times New Roman" w:cs="Times New Roman"/>
                <w:bCs/>
                <w:sz w:val="20"/>
                <w:szCs w:val="20"/>
              </w:rPr>
            </w:pPr>
            <w:r w:rsidRPr="0077426F">
              <w:rPr>
                <w:rFonts w:ascii="Times New Roman" w:hAnsi="Times New Roman" w:cs="Times New Roman"/>
                <w:bCs/>
                <w:sz w:val="20"/>
                <w:szCs w:val="20"/>
              </w:rPr>
              <w:t>Код банку (МФО) 820172</w:t>
            </w:r>
          </w:p>
          <w:p w:rsidR="004347D8" w:rsidRPr="0077426F" w:rsidRDefault="004347D8" w:rsidP="00A8767A">
            <w:pPr>
              <w:spacing w:after="0"/>
              <w:jc w:val="both"/>
              <w:rPr>
                <w:rFonts w:ascii="Times New Roman" w:hAnsi="Times New Roman" w:cs="Times New Roman"/>
                <w:sz w:val="20"/>
                <w:szCs w:val="20"/>
              </w:rPr>
            </w:pPr>
            <w:r w:rsidRPr="0077426F">
              <w:rPr>
                <w:rFonts w:ascii="Times New Roman" w:hAnsi="Times New Roman" w:cs="Times New Roman"/>
                <w:bCs/>
                <w:sz w:val="20"/>
                <w:szCs w:val="20"/>
              </w:rPr>
              <w:t xml:space="preserve">Тел./Факс  (0564) </w:t>
            </w:r>
            <w:r w:rsidRPr="0077426F">
              <w:rPr>
                <w:rFonts w:ascii="Times New Roman" w:hAnsi="Times New Roman" w:cs="Times New Roman"/>
                <w:sz w:val="20"/>
                <w:szCs w:val="20"/>
              </w:rPr>
              <w:t xml:space="preserve">94-70-47 </w:t>
            </w:r>
          </w:p>
          <w:p w:rsidR="004347D8" w:rsidRPr="0077426F" w:rsidRDefault="004347D8" w:rsidP="00A8767A">
            <w:pPr>
              <w:spacing w:after="0"/>
              <w:jc w:val="both"/>
              <w:rPr>
                <w:rFonts w:ascii="Times New Roman" w:hAnsi="Times New Roman" w:cs="Times New Roman"/>
                <w:sz w:val="20"/>
                <w:szCs w:val="20"/>
              </w:rPr>
            </w:pPr>
            <w:r w:rsidRPr="0077426F">
              <w:rPr>
                <w:rFonts w:ascii="Times New Roman" w:hAnsi="Times New Roman" w:cs="Times New Roman"/>
                <w:sz w:val="20"/>
                <w:szCs w:val="20"/>
                <w:lang w:val="en-US"/>
              </w:rPr>
              <w:t>kpni</w:t>
            </w:r>
            <w:r w:rsidRPr="0077426F">
              <w:rPr>
                <w:rFonts w:ascii="Times New Roman" w:hAnsi="Times New Roman" w:cs="Times New Roman"/>
                <w:sz w:val="20"/>
                <w:szCs w:val="20"/>
              </w:rPr>
              <w:t>@</w:t>
            </w:r>
            <w:r w:rsidRPr="0077426F">
              <w:rPr>
                <w:rFonts w:ascii="Times New Roman" w:hAnsi="Times New Roman" w:cs="Times New Roman"/>
                <w:sz w:val="20"/>
                <w:szCs w:val="20"/>
                <w:lang w:val="en-US"/>
              </w:rPr>
              <w:t>i</w:t>
            </w:r>
            <w:r w:rsidRPr="0077426F">
              <w:rPr>
                <w:rFonts w:ascii="Times New Roman" w:hAnsi="Times New Roman" w:cs="Times New Roman"/>
                <w:sz w:val="20"/>
                <w:szCs w:val="20"/>
              </w:rPr>
              <w:t>.</w:t>
            </w:r>
            <w:r w:rsidRPr="0077426F">
              <w:rPr>
                <w:rFonts w:ascii="Times New Roman" w:hAnsi="Times New Roman" w:cs="Times New Roman"/>
                <w:sz w:val="20"/>
                <w:szCs w:val="20"/>
                <w:lang w:val="en-US"/>
              </w:rPr>
              <w:t>ua</w:t>
            </w:r>
          </w:p>
          <w:p w:rsidR="004347D8" w:rsidRPr="0077426F" w:rsidRDefault="004347D8" w:rsidP="00A8767A">
            <w:pPr>
              <w:spacing w:after="0"/>
              <w:jc w:val="center"/>
              <w:rPr>
                <w:rFonts w:ascii="Times New Roman" w:hAnsi="Times New Roman" w:cs="Times New Roman"/>
                <w:b/>
                <w:bCs/>
                <w:sz w:val="20"/>
                <w:szCs w:val="20"/>
              </w:rPr>
            </w:pPr>
          </w:p>
          <w:p w:rsidR="004347D8" w:rsidRPr="0077426F" w:rsidRDefault="004347D8" w:rsidP="00A8767A">
            <w:pPr>
              <w:jc w:val="both"/>
              <w:rPr>
                <w:rFonts w:ascii="Times New Roman" w:hAnsi="Times New Roman" w:cs="Times New Roman"/>
                <w:b/>
                <w:sz w:val="20"/>
                <w:szCs w:val="20"/>
              </w:rPr>
            </w:pPr>
            <w:r w:rsidRPr="0077426F">
              <w:rPr>
                <w:rFonts w:ascii="Times New Roman" w:hAnsi="Times New Roman" w:cs="Times New Roman"/>
                <w:bCs/>
                <w:sz w:val="20"/>
                <w:szCs w:val="20"/>
              </w:rPr>
              <w:t>в.о</w:t>
            </w:r>
            <w:proofErr w:type="gramStart"/>
            <w:r w:rsidRPr="0077426F">
              <w:rPr>
                <w:rFonts w:ascii="Times New Roman" w:hAnsi="Times New Roman" w:cs="Times New Roman"/>
                <w:bCs/>
                <w:sz w:val="20"/>
                <w:szCs w:val="20"/>
              </w:rPr>
              <w:t>.Д</w:t>
            </w:r>
            <w:proofErr w:type="gramEnd"/>
            <w:r w:rsidRPr="0077426F">
              <w:rPr>
                <w:rFonts w:ascii="Times New Roman" w:hAnsi="Times New Roman" w:cs="Times New Roman"/>
                <w:bCs/>
                <w:sz w:val="20"/>
                <w:szCs w:val="20"/>
              </w:rPr>
              <w:t>иректора</w:t>
            </w:r>
            <w:r w:rsidRPr="0077426F">
              <w:rPr>
                <w:rFonts w:ascii="Times New Roman" w:hAnsi="Times New Roman" w:cs="Times New Roman"/>
                <w:b/>
                <w:sz w:val="20"/>
                <w:szCs w:val="20"/>
              </w:rPr>
              <w:t>____________</w:t>
            </w:r>
            <w:r w:rsidRPr="0077426F">
              <w:rPr>
                <w:rFonts w:ascii="Times New Roman" w:hAnsi="Times New Roman" w:cs="Times New Roman"/>
                <w:b/>
                <w:sz w:val="20"/>
                <w:szCs w:val="20"/>
                <w:lang w:val="uk-UA"/>
              </w:rPr>
              <w:t>/Петро ПІНЧУК</w:t>
            </w:r>
            <w:r w:rsidRPr="0077426F">
              <w:rPr>
                <w:rFonts w:ascii="Times New Roman" w:hAnsi="Times New Roman" w:cs="Times New Roman"/>
                <w:sz w:val="20"/>
                <w:szCs w:val="20"/>
              </w:rPr>
              <w:t>/</w:t>
            </w:r>
          </w:p>
          <w:p w:rsidR="004347D8" w:rsidRPr="0077426F" w:rsidRDefault="004347D8" w:rsidP="00A8767A">
            <w:pPr>
              <w:rPr>
                <w:rFonts w:ascii="Times New Roman" w:hAnsi="Times New Roman" w:cs="Times New Roman"/>
                <w:bCs/>
                <w:sz w:val="20"/>
                <w:szCs w:val="20"/>
              </w:rPr>
            </w:pPr>
            <w:r w:rsidRPr="0077426F">
              <w:rPr>
                <w:rFonts w:ascii="Times New Roman" w:hAnsi="Times New Roman" w:cs="Times New Roman"/>
                <w:sz w:val="20"/>
                <w:szCs w:val="20"/>
              </w:rPr>
              <w:t>м.п.</w:t>
            </w:r>
          </w:p>
          <w:p w:rsidR="004347D8" w:rsidRPr="0077426F" w:rsidRDefault="004347D8" w:rsidP="00A8767A">
            <w:pPr>
              <w:rPr>
                <w:rFonts w:ascii="Times New Roman" w:hAnsi="Times New Roman" w:cs="Times New Roman"/>
                <w:bCs/>
                <w:sz w:val="20"/>
                <w:szCs w:val="20"/>
              </w:rPr>
            </w:pPr>
          </w:p>
          <w:p w:rsidR="004347D8" w:rsidRPr="0077426F" w:rsidRDefault="004347D8" w:rsidP="00A8767A">
            <w:pPr>
              <w:rPr>
                <w:rFonts w:ascii="Times New Roman" w:hAnsi="Times New Roman" w:cs="Times New Roman"/>
                <w:bCs/>
                <w:sz w:val="20"/>
                <w:szCs w:val="20"/>
              </w:rPr>
            </w:pPr>
            <w:r w:rsidRPr="0077426F">
              <w:rPr>
                <w:rFonts w:ascii="Times New Roman" w:hAnsi="Times New Roman" w:cs="Times New Roman"/>
                <w:bCs/>
                <w:sz w:val="20"/>
                <w:szCs w:val="20"/>
              </w:rPr>
              <w:t xml:space="preserve">                                                                                              </w:t>
            </w:r>
          </w:p>
          <w:p w:rsidR="004347D8" w:rsidRPr="0077426F" w:rsidRDefault="004347D8" w:rsidP="00A8767A">
            <w:pPr>
              <w:rPr>
                <w:rFonts w:ascii="Times New Roman" w:hAnsi="Times New Roman" w:cs="Times New Roman"/>
                <w:bCs/>
                <w:sz w:val="20"/>
                <w:szCs w:val="20"/>
                <w:lang w:val="uk-UA"/>
              </w:rPr>
            </w:pPr>
          </w:p>
        </w:tc>
        <w:tc>
          <w:tcPr>
            <w:tcW w:w="2568" w:type="pct"/>
          </w:tcPr>
          <w:p w:rsidR="004347D8" w:rsidRPr="0077426F" w:rsidRDefault="004347D8" w:rsidP="00A8767A">
            <w:pPr>
              <w:ind w:firstLine="442"/>
              <w:jc w:val="center"/>
              <w:rPr>
                <w:rFonts w:ascii="Times New Roman" w:hAnsi="Times New Roman" w:cs="Times New Roman"/>
                <w:b/>
                <w:bCs/>
                <w:sz w:val="20"/>
                <w:szCs w:val="20"/>
              </w:rPr>
            </w:pPr>
            <w:r w:rsidRPr="0077426F">
              <w:rPr>
                <w:rFonts w:ascii="Times New Roman" w:hAnsi="Times New Roman" w:cs="Times New Roman"/>
                <w:b/>
                <w:bCs/>
                <w:sz w:val="20"/>
                <w:szCs w:val="20"/>
              </w:rPr>
              <w:t xml:space="preserve">ВИКОНАВЕЦЬ </w:t>
            </w:r>
            <w:proofErr w:type="gramStart"/>
            <w:r w:rsidRPr="0077426F">
              <w:rPr>
                <w:rFonts w:ascii="Times New Roman" w:hAnsi="Times New Roman" w:cs="Times New Roman"/>
                <w:bCs/>
                <w:color w:val="FFFFFF"/>
                <w:sz w:val="20"/>
                <w:szCs w:val="20"/>
              </w:rPr>
              <w:t>ТОВ</w:t>
            </w:r>
            <w:proofErr w:type="gramEnd"/>
            <w:r w:rsidRPr="0077426F">
              <w:rPr>
                <w:rFonts w:ascii="Times New Roman" w:hAnsi="Times New Roman" w:cs="Times New Roman"/>
                <w:bCs/>
                <w:color w:val="FFFFFF"/>
                <w:sz w:val="20"/>
                <w:szCs w:val="20"/>
              </w:rPr>
              <w:t xml:space="preserve"> «Н – Д»</w:t>
            </w:r>
          </w:p>
          <w:p w:rsidR="004347D8" w:rsidRPr="0077426F" w:rsidRDefault="004347D8" w:rsidP="00A8767A">
            <w:pPr>
              <w:ind w:left="-245" w:right="-618" w:hanging="142"/>
              <w:rPr>
                <w:rFonts w:ascii="Times New Roman" w:hAnsi="Times New Roman" w:cs="Times New Roman"/>
                <w:b/>
                <w:sz w:val="20"/>
                <w:szCs w:val="20"/>
              </w:rPr>
            </w:pPr>
            <w:r w:rsidRPr="0077426F">
              <w:rPr>
                <w:rFonts w:ascii="Times New Roman" w:hAnsi="Times New Roman" w:cs="Times New Roman"/>
                <w:snapToGrid w:val="0"/>
                <w:sz w:val="20"/>
                <w:szCs w:val="20"/>
              </w:rPr>
              <w:t xml:space="preserve">КЗ </w:t>
            </w:r>
            <w:r w:rsidRPr="0077426F">
              <w:rPr>
                <w:rFonts w:ascii="Times New Roman" w:hAnsi="Times New Roman" w:cs="Times New Roman"/>
                <w:b/>
                <w:sz w:val="20"/>
                <w:szCs w:val="20"/>
              </w:rPr>
              <w:t xml:space="preserve">  </w:t>
            </w:r>
          </w:p>
          <w:p w:rsidR="004347D8" w:rsidRPr="0077426F" w:rsidRDefault="004347D8" w:rsidP="00A8767A">
            <w:pPr>
              <w:ind w:left="-245" w:right="-618" w:hanging="142"/>
              <w:rPr>
                <w:rFonts w:ascii="Times New Roman" w:hAnsi="Times New Roman" w:cs="Times New Roman"/>
                <w:b/>
                <w:sz w:val="20"/>
                <w:szCs w:val="20"/>
              </w:rPr>
            </w:pPr>
          </w:p>
          <w:p w:rsidR="004347D8" w:rsidRPr="0077426F" w:rsidRDefault="004347D8" w:rsidP="00A8767A">
            <w:pPr>
              <w:ind w:left="-245" w:right="-618" w:hanging="142"/>
              <w:rPr>
                <w:rFonts w:ascii="Times New Roman" w:hAnsi="Times New Roman" w:cs="Times New Roman"/>
                <w:b/>
                <w:sz w:val="20"/>
                <w:szCs w:val="20"/>
              </w:rPr>
            </w:pPr>
          </w:p>
          <w:p w:rsidR="004347D8" w:rsidRPr="0077426F" w:rsidRDefault="004347D8" w:rsidP="00A8767A">
            <w:pPr>
              <w:ind w:left="-245" w:right="-618" w:hanging="142"/>
              <w:rPr>
                <w:rFonts w:ascii="Times New Roman" w:hAnsi="Times New Roman" w:cs="Times New Roman"/>
                <w:b/>
                <w:sz w:val="20"/>
                <w:szCs w:val="20"/>
              </w:rPr>
            </w:pPr>
          </w:p>
          <w:p w:rsidR="004347D8" w:rsidRPr="0077426F" w:rsidRDefault="004347D8" w:rsidP="00A8767A">
            <w:pPr>
              <w:ind w:right="-618"/>
              <w:rPr>
                <w:rFonts w:ascii="Times New Roman" w:hAnsi="Times New Roman" w:cs="Times New Roman"/>
                <w:b/>
                <w:sz w:val="20"/>
                <w:szCs w:val="20"/>
                <w:lang w:val="uk-UA"/>
              </w:rPr>
            </w:pPr>
          </w:p>
          <w:p w:rsidR="004347D8" w:rsidRDefault="004347D8" w:rsidP="00E31688">
            <w:pPr>
              <w:rPr>
                <w:rFonts w:ascii="Times New Roman" w:hAnsi="Times New Roman" w:cs="Times New Roman"/>
                <w:b/>
                <w:sz w:val="20"/>
                <w:szCs w:val="20"/>
                <w:lang w:val="uk-UA"/>
              </w:rPr>
            </w:pPr>
          </w:p>
          <w:p w:rsidR="00E31688" w:rsidRPr="00E31688" w:rsidRDefault="00E31688" w:rsidP="00E31688">
            <w:pPr>
              <w:rPr>
                <w:rFonts w:ascii="Times New Roman" w:hAnsi="Times New Roman" w:cs="Times New Roman"/>
                <w:b/>
                <w:bCs/>
                <w:sz w:val="20"/>
                <w:szCs w:val="20"/>
                <w:lang w:val="uk-UA"/>
              </w:rPr>
            </w:pPr>
          </w:p>
          <w:p w:rsidR="004347D8" w:rsidRPr="0077426F" w:rsidRDefault="004347D8" w:rsidP="00A8767A">
            <w:pPr>
              <w:jc w:val="both"/>
              <w:rPr>
                <w:rFonts w:ascii="Times New Roman" w:hAnsi="Times New Roman" w:cs="Times New Roman"/>
                <w:b/>
                <w:sz w:val="20"/>
                <w:szCs w:val="20"/>
              </w:rPr>
            </w:pPr>
            <w:r w:rsidRPr="0077426F">
              <w:rPr>
                <w:rFonts w:ascii="Times New Roman" w:hAnsi="Times New Roman" w:cs="Times New Roman"/>
                <w:bCs/>
                <w:sz w:val="20"/>
                <w:szCs w:val="20"/>
              </w:rPr>
              <w:t xml:space="preserve">                      </w:t>
            </w:r>
            <w:r w:rsidRPr="0077426F">
              <w:rPr>
                <w:rFonts w:ascii="Times New Roman" w:hAnsi="Times New Roman" w:cs="Times New Roman"/>
                <w:b/>
                <w:sz w:val="20"/>
                <w:szCs w:val="20"/>
              </w:rPr>
              <w:t xml:space="preserve"> ____________________/ </w:t>
            </w:r>
            <w:r w:rsidRPr="0077426F">
              <w:rPr>
                <w:rFonts w:ascii="Times New Roman" w:hAnsi="Times New Roman" w:cs="Times New Roman"/>
                <w:sz w:val="20"/>
                <w:szCs w:val="20"/>
              </w:rPr>
              <w:t xml:space="preserve"> /</w:t>
            </w:r>
          </w:p>
          <w:p w:rsidR="004347D8" w:rsidRPr="0077426F" w:rsidRDefault="004347D8" w:rsidP="00A8767A">
            <w:pPr>
              <w:rPr>
                <w:rFonts w:ascii="Times New Roman" w:hAnsi="Times New Roman" w:cs="Times New Roman"/>
                <w:bCs/>
                <w:sz w:val="20"/>
                <w:szCs w:val="20"/>
              </w:rPr>
            </w:pPr>
            <w:r w:rsidRPr="0077426F">
              <w:rPr>
                <w:rFonts w:ascii="Times New Roman" w:hAnsi="Times New Roman" w:cs="Times New Roman"/>
                <w:sz w:val="20"/>
                <w:szCs w:val="20"/>
              </w:rPr>
              <w:t>м.п.</w:t>
            </w:r>
          </w:p>
          <w:p w:rsidR="004347D8" w:rsidRPr="0077426F" w:rsidRDefault="004347D8" w:rsidP="00A8767A">
            <w:pPr>
              <w:rPr>
                <w:rFonts w:ascii="Times New Roman" w:hAnsi="Times New Roman" w:cs="Times New Roman"/>
                <w:bCs/>
                <w:sz w:val="20"/>
                <w:szCs w:val="20"/>
              </w:rPr>
            </w:pPr>
          </w:p>
          <w:p w:rsidR="004347D8" w:rsidRDefault="004347D8" w:rsidP="00A8767A">
            <w:pPr>
              <w:rPr>
                <w:rFonts w:ascii="Times New Roman" w:hAnsi="Times New Roman" w:cs="Times New Roman"/>
                <w:bCs/>
                <w:sz w:val="20"/>
                <w:szCs w:val="20"/>
                <w:lang w:val="uk-UA"/>
              </w:rPr>
            </w:pPr>
          </w:p>
          <w:p w:rsidR="0077426F" w:rsidRDefault="0077426F" w:rsidP="00A8767A">
            <w:pPr>
              <w:rPr>
                <w:rFonts w:ascii="Times New Roman" w:hAnsi="Times New Roman" w:cs="Times New Roman"/>
                <w:bCs/>
                <w:sz w:val="20"/>
                <w:szCs w:val="20"/>
                <w:lang w:val="uk-UA"/>
              </w:rPr>
            </w:pPr>
          </w:p>
          <w:p w:rsidR="0077426F" w:rsidRDefault="0077426F" w:rsidP="00A8767A">
            <w:pPr>
              <w:rPr>
                <w:rFonts w:ascii="Times New Roman" w:hAnsi="Times New Roman" w:cs="Times New Roman"/>
                <w:bCs/>
                <w:sz w:val="20"/>
                <w:szCs w:val="20"/>
                <w:lang w:val="uk-UA"/>
              </w:rPr>
            </w:pPr>
          </w:p>
          <w:p w:rsidR="0077426F" w:rsidRDefault="0077426F" w:rsidP="00A8767A">
            <w:pPr>
              <w:rPr>
                <w:rFonts w:ascii="Times New Roman" w:hAnsi="Times New Roman" w:cs="Times New Roman"/>
                <w:bCs/>
                <w:sz w:val="20"/>
                <w:szCs w:val="20"/>
                <w:lang w:val="uk-UA"/>
              </w:rPr>
            </w:pPr>
          </w:p>
          <w:p w:rsidR="0077426F" w:rsidRDefault="0077426F" w:rsidP="00A8767A">
            <w:pPr>
              <w:rPr>
                <w:rFonts w:ascii="Times New Roman" w:hAnsi="Times New Roman" w:cs="Times New Roman"/>
                <w:bCs/>
                <w:sz w:val="20"/>
                <w:szCs w:val="20"/>
                <w:lang w:val="uk-UA"/>
              </w:rPr>
            </w:pPr>
          </w:p>
          <w:p w:rsidR="0077426F" w:rsidRDefault="0077426F" w:rsidP="00A8767A">
            <w:pPr>
              <w:rPr>
                <w:rFonts w:ascii="Times New Roman" w:hAnsi="Times New Roman" w:cs="Times New Roman"/>
                <w:bCs/>
                <w:sz w:val="20"/>
                <w:szCs w:val="20"/>
                <w:lang w:val="uk-UA"/>
              </w:rPr>
            </w:pPr>
          </w:p>
          <w:p w:rsidR="0077426F" w:rsidRDefault="0077426F" w:rsidP="00A8767A">
            <w:pPr>
              <w:rPr>
                <w:rFonts w:ascii="Times New Roman" w:hAnsi="Times New Roman" w:cs="Times New Roman"/>
                <w:bCs/>
                <w:sz w:val="20"/>
                <w:szCs w:val="20"/>
                <w:lang w:val="uk-UA"/>
              </w:rPr>
            </w:pPr>
          </w:p>
          <w:p w:rsidR="0077426F" w:rsidRPr="0077426F" w:rsidRDefault="0077426F" w:rsidP="00A8767A">
            <w:pPr>
              <w:rPr>
                <w:rFonts w:ascii="Times New Roman" w:hAnsi="Times New Roman" w:cs="Times New Roman"/>
                <w:bCs/>
                <w:sz w:val="20"/>
                <w:szCs w:val="20"/>
                <w:lang w:val="uk-UA"/>
              </w:rPr>
            </w:pPr>
          </w:p>
          <w:p w:rsidR="004347D8" w:rsidRPr="0077426F" w:rsidRDefault="004347D8" w:rsidP="00A8767A">
            <w:pPr>
              <w:rPr>
                <w:rFonts w:ascii="Times New Roman" w:hAnsi="Times New Roman" w:cs="Times New Roman"/>
                <w:bCs/>
                <w:sz w:val="20"/>
                <w:szCs w:val="20"/>
                <w:lang w:val="uk-UA"/>
              </w:rPr>
            </w:pPr>
          </w:p>
        </w:tc>
      </w:tr>
    </w:tbl>
    <w:p w:rsidR="004347D8" w:rsidRPr="0077426F" w:rsidRDefault="004347D8" w:rsidP="004347D8">
      <w:pPr>
        <w:pStyle w:val="a3"/>
        <w:rPr>
          <w:sz w:val="20"/>
          <w:szCs w:val="20"/>
        </w:rPr>
      </w:pPr>
    </w:p>
    <w:p w:rsidR="004347D8" w:rsidRPr="0077426F" w:rsidRDefault="004347D8" w:rsidP="004347D8">
      <w:pPr>
        <w:pStyle w:val="a3"/>
        <w:jc w:val="center"/>
        <w:rPr>
          <w:rFonts w:ascii="Times New Roman" w:hAnsi="Times New Roman"/>
          <w:sz w:val="20"/>
          <w:szCs w:val="20"/>
        </w:rPr>
      </w:pPr>
      <w:r w:rsidRPr="0077426F">
        <w:rPr>
          <w:rFonts w:ascii="Times New Roman" w:hAnsi="Times New Roman"/>
          <w:sz w:val="20"/>
          <w:szCs w:val="20"/>
        </w:rPr>
        <w:t xml:space="preserve">                                   Додаток 1</w:t>
      </w:r>
    </w:p>
    <w:p w:rsidR="004347D8" w:rsidRPr="0077426F" w:rsidRDefault="004347D8" w:rsidP="004347D8">
      <w:pPr>
        <w:pStyle w:val="a3"/>
        <w:jc w:val="center"/>
        <w:rPr>
          <w:rFonts w:ascii="Times New Roman" w:hAnsi="Times New Roman"/>
          <w:sz w:val="20"/>
          <w:szCs w:val="20"/>
        </w:rPr>
      </w:pPr>
      <w:r w:rsidRPr="0077426F">
        <w:rPr>
          <w:rFonts w:ascii="Times New Roman" w:hAnsi="Times New Roman"/>
          <w:sz w:val="20"/>
          <w:szCs w:val="20"/>
        </w:rPr>
        <w:t xml:space="preserve">                                                                                     До договору №         від                2024р.</w:t>
      </w:r>
    </w:p>
    <w:p w:rsidR="004347D8" w:rsidRPr="0077426F" w:rsidRDefault="004347D8" w:rsidP="004347D8">
      <w:pPr>
        <w:pStyle w:val="a3"/>
        <w:jc w:val="right"/>
        <w:rPr>
          <w:rFonts w:ascii="Times New Roman" w:hAnsi="Times New Roman"/>
          <w:sz w:val="20"/>
          <w:szCs w:val="20"/>
        </w:rPr>
      </w:pPr>
    </w:p>
    <w:p w:rsidR="004347D8" w:rsidRPr="0077426F" w:rsidRDefault="004347D8" w:rsidP="004347D8">
      <w:pPr>
        <w:pStyle w:val="a3"/>
        <w:jc w:val="center"/>
        <w:rPr>
          <w:rFonts w:ascii="Times New Roman" w:hAnsi="Times New Roman"/>
          <w:b/>
          <w:sz w:val="20"/>
          <w:szCs w:val="20"/>
        </w:rPr>
      </w:pPr>
      <w:r w:rsidRPr="0077426F">
        <w:rPr>
          <w:rFonts w:ascii="Times New Roman" w:hAnsi="Times New Roman"/>
          <w:b/>
          <w:sz w:val="20"/>
          <w:szCs w:val="20"/>
        </w:rPr>
        <w:t>Специфікація</w:t>
      </w:r>
    </w:p>
    <w:p w:rsidR="004347D8" w:rsidRPr="0077426F" w:rsidRDefault="004347D8" w:rsidP="004347D8">
      <w:pPr>
        <w:ind w:left="252"/>
        <w:jc w:val="center"/>
        <w:rPr>
          <w:sz w:val="20"/>
          <w:szCs w:val="20"/>
        </w:rPr>
      </w:pPr>
    </w:p>
    <w:p w:rsidR="004347D8" w:rsidRPr="0077426F" w:rsidRDefault="004347D8" w:rsidP="004347D8">
      <w:pPr>
        <w:tabs>
          <w:tab w:val="left" w:pos="2730"/>
        </w:tabs>
        <w:ind w:left="252"/>
        <w:jc w:val="center"/>
        <w:rPr>
          <w:rFonts w:ascii="Times New Roman" w:hAnsi="Times New Roman" w:cs="Times New Roman"/>
          <w:sz w:val="20"/>
          <w:szCs w:val="20"/>
          <w:lang w:val="uk-UA"/>
        </w:rPr>
      </w:pPr>
      <w:r w:rsidRPr="0077426F">
        <w:rPr>
          <w:rFonts w:ascii="Times New Roman" w:hAnsi="Times New Roman" w:cs="Times New Roman"/>
          <w:sz w:val="20"/>
          <w:szCs w:val="20"/>
        </w:rPr>
        <w:t xml:space="preserve">Експлуатаційні послуги (дезінсекція та дератизація </w:t>
      </w:r>
      <w:proofErr w:type="gramStart"/>
      <w:r w:rsidRPr="0077426F">
        <w:rPr>
          <w:rFonts w:ascii="Times New Roman" w:hAnsi="Times New Roman" w:cs="Times New Roman"/>
          <w:sz w:val="20"/>
          <w:szCs w:val="20"/>
        </w:rPr>
        <w:t>на</w:t>
      </w:r>
      <w:proofErr w:type="gramEnd"/>
      <w:r w:rsidRPr="0077426F">
        <w:rPr>
          <w:rFonts w:ascii="Times New Roman" w:hAnsi="Times New Roman" w:cs="Times New Roman"/>
          <w:sz w:val="20"/>
          <w:szCs w:val="20"/>
        </w:rPr>
        <w:t xml:space="preserve"> об’єктах замовника)</w:t>
      </w:r>
    </w:p>
    <w:tbl>
      <w:tblPr>
        <w:tblStyle w:val="a5"/>
        <w:tblW w:w="0" w:type="auto"/>
        <w:tblLook w:val="01E0"/>
      </w:tblPr>
      <w:tblGrid>
        <w:gridCol w:w="685"/>
        <w:gridCol w:w="3418"/>
        <w:gridCol w:w="793"/>
        <w:gridCol w:w="1533"/>
        <w:gridCol w:w="1490"/>
        <w:gridCol w:w="1652"/>
      </w:tblGrid>
      <w:tr w:rsidR="004347D8" w:rsidRPr="0077426F" w:rsidTr="00A8767A">
        <w:tc>
          <w:tcPr>
            <w:tcW w:w="719" w:type="dxa"/>
          </w:tcPr>
          <w:p w:rsidR="004347D8" w:rsidRPr="0077426F" w:rsidRDefault="004347D8" w:rsidP="00A8767A">
            <w:pPr>
              <w:pStyle w:val="a3"/>
              <w:jc w:val="both"/>
              <w:rPr>
                <w:rFonts w:ascii="Times New Roman" w:hAnsi="Times New Roman"/>
                <w:b/>
                <w:bCs/>
                <w:iCs/>
                <w:sz w:val="20"/>
                <w:szCs w:val="20"/>
              </w:rPr>
            </w:pPr>
            <w:r w:rsidRPr="0077426F">
              <w:rPr>
                <w:rFonts w:ascii="Times New Roman" w:hAnsi="Times New Roman"/>
                <w:b/>
                <w:bCs/>
                <w:iCs/>
                <w:sz w:val="20"/>
                <w:szCs w:val="20"/>
              </w:rPr>
              <w:t>№</w:t>
            </w:r>
          </w:p>
          <w:p w:rsidR="004347D8" w:rsidRPr="0077426F" w:rsidRDefault="004347D8" w:rsidP="00A8767A">
            <w:pPr>
              <w:jc w:val="center"/>
              <w:rPr>
                <w:rFonts w:ascii="Times New Roman" w:hAnsi="Times New Roman" w:cs="Times New Roman"/>
                <w:sz w:val="20"/>
                <w:szCs w:val="20"/>
              </w:rPr>
            </w:pPr>
            <w:r w:rsidRPr="0077426F">
              <w:rPr>
                <w:rFonts w:ascii="Times New Roman" w:hAnsi="Times New Roman" w:cs="Times New Roman"/>
                <w:b/>
                <w:bCs/>
                <w:iCs/>
                <w:sz w:val="20"/>
                <w:szCs w:val="20"/>
              </w:rPr>
              <w:t xml:space="preserve">    з/</w:t>
            </w:r>
            <w:proofErr w:type="gramStart"/>
            <w:r w:rsidRPr="0077426F">
              <w:rPr>
                <w:rFonts w:ascii="Times New Roman" w:hAnsi="Times New Roman" w:cs="Times New Roman"/>
                <w:b/>
                <w:bCs/>
                <w:iCs/>
                <w:sz w:val="20"/>
                <w:szCs w:val="20"/>
              </w:rPr>
              <w:t>п</w:t>
            </w:r>
            <w:proofErr w:type="gramEnd"/>
          </w:p>
        </w:tc>
        <w:tc>
          <w:tcPr>
            <w:tcW w:w="3709" w:type="dxa"/>
          </w:tcPr>
          <w:p w:rsidR="004347D8" w:rsidRPr="0077426F" w:rsidRDefault="004347D8" w:rsidP="00A8767A">
            <w:pPr>
              <w:pStyle w:val="a3"/>
              <w:jc w:val="center"/>
              <w:rPr>
                <w:rFonts w:ascii="Times New Roman" w:hAnsi="Times New Roman"/>
                <w:b/>
                <w:bCs/>
                <w:iCs/>
                <w:sz w:val="20"/>
                <w:szCs w:val="20"/>
              </w:rPr>
            </w:pPr>
            <w:r w:rsidRPr="0077426F">
              <w:rPr>
                <w:rFonts w:ascii="Times New Roman" w:hAnsi="Times New Roman"/>
                <w:b/>
                <w:bCs/>
                <w:iCs/>
                <w:sz w:val="20"/>
                <w:szCs w:val="20"/>
              </w:rPr>
              <w:t>Найменування послуг</w:t>
            </w:r>
          </w:p>
          <w:p w:rsidR="004347D8" w:rsidRPr="0077426F" w:rsidRDefault="004347D8" w:rsidP="00A8767A">
            <w:pPr>
              <w:jc w:val="center"/>
              <w:rPr>
                <w:rFonts w:ascii="Times New Roman" w:hAnsi="Times New Roman" w:cs="Times New Roman"/>
                <w:sz w:val="20"/>
                <w:szCs w:val="20"/>
              </w:rPr>
            </w:pPr>
          </w:p>
        </w:tc>
        <w:tc>
          <w:tcPr>
            <w:tcW w:w="793" w:type="dxa"/>
            <w:vAlign w:val="center"/>
          </w:tcPr>
          <w:p w:rsidR="004347D8" w:rsidRPr="0077426F" w:rsidRDefault="004347D8" w:rsidP="00A8767A">
            <w:pPr>
              <w:pStyle w:val="a3"/>
              <w:jc w:val="center"/>
              <w:rPr>
                <w:rFonts w:ascii="Times New Roman" w:hAnsi="Times New Roman"/>
                <w:b/>
                <w:bCs/>
                <w:iCs/>
                <w:sz w:val="20"/>
                <w:szCs w:val="20"/>
              </w:rPr>
            </w:pPr>
            <w:r w:rsidRPr="0077426F">
              <w:rPr>
                <w:rFonts w:ascii="Times New Roman" w:hAnsi="Times New Roman"/>
                <w:b/>
                <w:bCs/>
                <w:iCs/>
                <w:sz w:val="20"/>
                <w:szCs w:val="20"/>
              </w:rPr>
              <w:t>Од. вимір.</w:t>
            </w:r>
          </w:p>
          <w:p w:rsidR="004347D8" w:rsidRPr="0077426F" w:rsidRDefault="004347D8" w:rsidP="00A8767A">
            <w:pPr>
              <w:pStyle w:val="a3"/>
              <w:jc w:val="both"/>
              <w:rPr>
                <w:rFonts w:ascii="Times New Roman" w:hAnsi="Times New Roman"/>
                <w:b/>
                <w:bCs/>
                <w:iCs/>
                <w:sz w:val="20"/>
                <w:szCs w:val="20"/>
              </w:rPr>
            </w:pPr>
          </w:p>
        </w:tc>
        <w:tc>
          <w:tcPr>
            <w:tcW w:w="1620" w:type="dxa"/>
            <w:vAlign w:val="center"/>
          </w:tcPr>
          <w:p w:rsidR="004347D8" w:rsidRPr="0077426F" w:rsidRDefault="004347D8" w:rsidP="00A8767A">
            <w:pPr>
              <w:pStyle w:val="a3"/>
              <w:jc w:val="center"/>
              <w:rPr>
                <w:rFonts w:ascii="Times New Roman" w:hAnsi="Times New Roman"/>
                <w:b/>
                <w:bCs/>
                <w:iCs/>
                <w:sz w:val="20"/>
                <w:szCs w:val="20"/>
              </w:rPr>
            </w:pPr>
            <w:r w:rsidRPr="0077426F">
              <w:rPr>
                <w:rFonts w:ascii="Times New Roman" w:hAnsi="Times New Roman"/>
                <w:b/>
                <w:bCs/>
                <w:iCs/>
                <w:sz w:val="20"/>
                <w:szCs w:val="20"/>
              </w:rPr>
              <w:t>Площа яка підлягає обробці</w:t>
            </w:r>
          </w:p>
        </w:tc>
        <w:tc>
          <w:tcPr>
            <w:tcW w:w="1620" w:type="dxa"/>
            <w:vAlign w:val="center"/>
          </w:tcPr>
          <w:p w:rsidR="004347D8" w:rsidRPr="0077426F" w:rsidRDefault="004347D8" w:rsidP="00A8767A">
            <w:pPr>
              <w:pStyle w:val="a3"/>
              <w:jc w:val="center"/>
              <w:rPr>
                <w:rFonts w:ascii="Times New Roman" w:hAnsi="Times New Roman"/>
                <w:b/>
                <w:bCs/>
                <w:iCs/>
                <w:sz w:val="20"/>
                <w:szCs w:val="20"/>
                <w:lang w:val="ru-RU"/>
              </w:rPr>
            </w:pPr>
            <w:proofErr w:type="gramStart"/>
            <w:r w:rsidRPr="0077426F">
              <w:rPr>
                <w:rFonts w:ascii="Times New Roman" w:hAnsi="Times New Roman"/>
                <w:b/>
                <w:bCs/>
                <w:iCs/>
                <w:sz w:val="20"/>
                <w:szCs w:val="20"/>
                <w:lang w:val="ru-RU"/>
              </w:rPr>
              <w:t>Ц</w:t>
            </w:r>
            <w:proofErr w:type="gramEnd"/>
            <w:r w:rsidRPr="0077426F">
              <w:rPr>
                <w:rFonts w:ascii="Times New Roman" w:hAnsi="Times New Roman"/>
                <w:b/>
                <w:bCs/>
                <w:iCs/>
                <w:sz w:val="20"/>
                <w:szCs w:val="20"/>
                <w:lang w:val="ru-RU"/>
              </w:rPr>
              <w:t>іна</w:t>
            </w:r>
          </w:p>
          <w:p w:rsidR="004347D8" w:rsidRPr="0077426F" w:rsidRDefault="004347D8" w:rsidP="00A8767A">
            <w:pPr>
              <w:pStyle w:val="a3"/>
              <w:jc w:val="center"/>
              <w:rPr>
                <w:rFonts w:ascii="Times New Roman" w:hAnsi="Times New Roman"/>
                <w:b/>
                <w:bCs/>
                <w:iCs/>
                <w:sz w:val="20"/>
                <w:szCs w:val="20"/>
                <w:lang w:val="ru-RU"/>
              </w:rPr>
            </w:pPr>
            <w:r w:rsidRPr="0077426F">
              <w:rPr>
                <w:rFonts w:ascii="Times New Roman" w:hAnsi="Times New Roman"/>
                <w:b/>
                <w:bCs/>
                <w:iCs/>
                <w:sz w:val="20"/>
                <w:szCs w:val="20"/>
                <w:lang w:val="ru-RU"/>
              </w:rPr>
              <w:t xml:space="preserve">без ПДВ </w:t>
            </w:r>
            <w:proofErr w:type="gramStart"/>
            <w:r w:rsidRPr="0077426F">
              <w:rPr>
                <w:rFonts w:ascii="Times New Roman" w:hAnsi="Times New Roman"/>
                <w:b/>
                <w:bCs/>
                <w:iCs/>
                <w:sz w:val="20"/>
                <w:szCs w:val="20"/>
                <w:lang w:val="ru-RU"/>
              </w:rPr>
              <w:t>за</w:t>
            </w:r>
            <w:proofErr w:type="gramEnd"/>
            <w:r w:rsidRPr="0077426F">
              <w:rPr>
                <w:rFonts w:ascii="Times New Roman" w:hAnsi="Times New Roman"/>
                <w:b/>
                <w:bCs/>
                <w:iCs/>
                <w:sz w:val="20"/>
                <w:szCs w:val="20"/>
                <w:lang w:val="ru-RU"/>
              </w:rPr>
              <w:t xml:space="preserve"> од.</w:t>
            </w:r>
          </w:p>
          <w:p w:rsidR="004347D8" w:rsidRPr="0077426F" w:rsidRDefault="004347D8" w:rsidP="00A8767A">
            <w:pPr>
              <w:pStyle w:val="a3"/>
              <w:jc w:val="center"/>
              <w:rPr>
                <w:rFonts w:ascii="Times New Roman" w:hAnsi="Times New Roman"/>
                <w:b/>
                <w:bCs/>
                <w:iCs/>
                <w:sz w:val="20"/>
                <w:szCs w:val="20"/>
              </w:rPr>
            </w:pPr>
            <w:r w:rsidRPr="0077426F">
              <w:rPr>
                <w:rFonts w:ascii="Times New Roman" w:hAnsi="Times New Roman"/>
                <w:b/>
                <w:bCs/>
                <w:iCs/>
                <w:sz w:val="20"/>
                <w:szCs w:val="20"/>
              </w:rPr>
              <w:t>(грн)</w:t>
            </w:r>
          </w:p>
        </w:tc>
        <w:tc>
          <w:tcPr>
            <w:tcW w:w="1800" w:type="dxa"/>
          </w:tcPr>
          <w:p w:rsidR="004347D8" w:rsidRPr="0077426F" w:rsidRDefault="004347D8" w:rsidP="00A8767A">
            <w:pPr>
              <w:pStyle w:val="a3"/>
              <w:jc w:val="center"/>
              <w:rPr>
                <w:rFonts w:ascii="Times New Roman" w:hAnsi="Times New Roman"/>
                <w:b/>
                <w:bCs/>
                <w:iCs/>
                <w:sz w:val="20"/>
                <w:szCs w:val="20"/>
              </w:rPr>
            </w:pPr>
            <w:r w:rsidRPr="0077426F">
              <w:rPr>
                <w:rFonts w:ascii="Times New Roman" w:hAnsi="Times New Roman"/>
                <w:b/>
                <w:bCs/>
                <w:iCs/>
                <w:sz w:val="20"/>
                <w:szCs w:val="20"/>
              </w:rPr>
              <w:t>Сума</w:t>
            </w:r>
          </w:p>
          <w:p w:rsidR="004347D8" w:rsidRPr="0077426F" w:rsidRDefault="004347D8" w:rsidP="00A8767A">
            <w:pPr>
              <w:pStyle w:val="a3"/>
              <w:jc w:val="center"/>
              <w:rPr>
                <w:rFonts w:ascii="Times New Roman" w:hAnsi="Times New Roman"/>
                <w:b/>
                <w:bCs/>
                <w:iCs/>
                <w:sz w:val="20"/>
                <w:szCs w:val="20"/>
              </w:rPr>
            </w:pPr>
            <w:r w:rsidRPr="0077426F">
              <w:rPr>
                <w:rFonts w:ascii="Times New Roman" w:hAnsi="Times New Roman"/>
                <w:b/>
                <w:bCs/>
                <w:iCs/>
                <w:sz w:val="20"/>
                <w:szCs w:val="20"/>
              </w:rPr>
              <w:t>без ПДВ (грн.)</w:t>
            </w:r>
          </w:p>
        </w:tc>
      </w:tr>
      <w:tr w:rsidR="004347D8" w:rsidRPr="0077426F" w:rsidTr="00A8767A">
        <w:tc>
          <w:tcPr>
            <w:tcW w:w="719" w:type="dxa"/>
          </w:tcPr>
          <w:p w:rsidR="004347D8" w:rsidRPr="0077426F" w:rsidRDefault="004347D8" w:rsidP="00A8767A">
            <w:pPr>
              <w:jc w:val="center"/>
              <w:rPr>
                <w:rFonts w:ascii="Times New Roman" w:hAnsi="Times New Roman" w:cs="Times New Roman"/>
                <w:sz w:val="20"/>
                <w:szCs w:val="20"/>
              </w:rPr>
            </w:pPr>
          </w:p>
        </w:tc>
        <w:tc>
          <w:tcPr>
            <w:tcW w:w="3709" w:type="dxa"/>
          </w:tcPr>
          <w:p w:rsidR="004347D8" w:rsidRPr="0077426F" w:rsidRDefault="004347D8" w:rsidP="00A8767A">
            <w:pPr>
              <w:jc w:val="center"/>
              <w:rPr>
                <w:rFonts w:ascii="Times New Roman" w:hAnsi="Times New Roman" w:cs="Times New Roman"/>
                <w:sz w:val="20"/>
                <w:szCs w:val="20"/>
              </w:rPr>
            </w:pPr>
          </w:p>
        </w:tc>
        <w:tc>
          <w:tcPr>
            <w:tcW w:w="793" w:type="dxa"/>
          </w:tcPr>
          <w:p w:rsidR="004347D8" w:rsidRPr="0077426F" w:rsidRDefault="004347D8" w:rsidP="00A8767A">
            <w:pPr>
              <w:jc w:val="center"/>
              <w:rPr>
                <w:rFonts w:ascii="Times New Roman" w:hAnsi="Times New Roman" w:cs="Times New Roman"/>
                <w:sz w:val="20"/>
                <w:szCs w:val="20"/>
              </w:rPr>
            </w:pPr>
          </w:p>
        </w:tc>
        <w:tc>
          <w:tcPr>
            <w:tcW w:w="1620" w:type="dxa"/>
          </w:tcPr>
          <w:p w:rsidR="004347D8" w:rsidRPr="0077426F" w:rsidRDefault="004347D8" w:rsidP="00A8767A">
            <w:pPr>
              <w:jc w:val="center"/>
              <w:rPr>
                <w:rFonts w:ascii="Times New Roman" w:hAnsi="Times New Roman" w:cs="Times New Roman"/>
                <w:sz w:val="20"/>
                <w:szCs w:val="20"/>
              </w:rPr>
            </w:pPr>
          </w:p>
        </w:tc>
        <w:tc>
          <w:tcPr>
            <w:tcW w:w="1620" w:type="dxa"/>
          </w:tcPr>
          <w:p w:rsidR="004347D8" w:rsidRPr="0077426F" w:rsidRDefault="004347D8" w:rsidP="00A8767A">
            <w:pPr>
              <w:jc w:val="center"/>
              <w:rPr>
                <w:rFonts w:ascii="Times New Roman" w:hAnsi="Times New Roman" w:cs="Times New Roman"/>
                <w:sz w:val="20"/>
                <w:szCs w:val="20"/>
              </w:rPr>
            </w:pPr>
          </w:p>
        </w:tc>
        <w:tc>
          <w:tcPr>
            <w:tcW w:w="1800" w:type="dxa"/>
          </w:tcPr>
          <w:p w:rsidR="004347D8" w:rsidRPr="0077426F" w:rsidRDefault="004347D8" w:rsidP="00A8767A">
            <w:pPr>
              <w:jc w:val="center"/>
              <w:rPr>
                <w:rFonts w:ascii="Times New Roman" w:hAnsi="Times New Roman" w:cs="Times New Roman"/>
                <w:sz w:val="20"/>
                <w:szCs w:val="20"/>
              </w:rPr>
            </w:pPr>
          </w:p>
        </w:tc>
      </w:tr>
      <w:tr w:rsidR="004347D8" w:rsidRPr="0077426F" w:rsidTr="00A8767A">
        <w:tc>
          <w:tcPr>
            <w:tcW w:w="719" w:type="dxa"/>
          </w:tcPr>
          <w:p w:rsidR="004347D8" w:rsidRPr="0077426F" w:rsidRDefault="004347D8" w:rsidP="00A8767A">
            <w:pPr>
              <w:jc w:val="center"/>
              <w:rPr>
                <w:rFonts w:ascii="Times New Roman" w:hAnsi="Times New Roman" w:cs="Times New Roman"/>
                <w:sz w:val="20"/>
                <w:szCs w:val="20"/>
              </w:rPr>
            </w:pPr>
          </w:p>
        </w:tc>
        <w:tc>
          <w:tcPr>
            <w:tcW w:w="3709" w:type="dxa"/>
          </w:tcPr>
          <w:p w:rsidR="004347D8" w:rsidRPr="0077426F" w:rsidRDefault="004347D8" w:rsidP="00A8767A">
            <w:pPr>
              <w:jc w:val="center"/>
              <w:rPr>
                <w:rFonts w:ascii="Times New Roman" w:hAnsi="Times New Roman" w:cs="Times New Roman"/>
                <w:sz w:val="20"/>
                <w:szCs w:val="20"/>
              </w:rPr>
            </w:pPr>
          </w:p>
        </w:tc>
        <w:tc>
          <w:tcPr>
            <w:tcW w:w="793" w:type="dxa"/>
          </w:tcPr>
          <w:p w:rsidR="004347D8" w:rsidRPr="0077426F" w:rsidRDefault="004347D8" w:rsidP="00A8767A">
            <w:pPr>
              <w:jc w:val="center"/>
              <w:rPr>
                <w:rFonts w:ascii="Times New Roman" w:hAnsi="Times New Roman" w:cs="Times New Roman"/>
                <w:sz w:val="20"/>
                <w:szCs w:val="20"/>
              </w:rPr>
            </w:pPr>
          </w:p>
        </w:tc>
        <w:tc>
          <w:tcPr>
            <w:tcW w:w="1620" w:type="dxa"/>
          </w:tcPr>
          <w:p w:rsidR="004347D8" w:rsidRPr="0077426F" w:rsidRDefault="004347D8" w:rsidP="00A8767A">
            <w:pPr>
              <w:jc w:val="center"/>
              <w:rPr>
                <w:rFonts w:ascii="Times New Roman" w:hAnsi="Times New Roman" w:cs="Times New Roman"/>
                <w:sz w:val="20"/>
                <w:szCs w:val="20"/>
              </w:rPr>
            </w:pPr>
          </w:p>
        </w:tc>
        <w:tc>
          <w:tcPr>
            <w:tcW w:w="1620" w:type="dxa"/>
          </w:tcPr>
          <w:p w:rsidR="004347D8" w:rsidRPr="0077426F" w:rsidRDefault="004347D8" w:rsidP="00A8767A">
            <w:pPr>
              <w:jc w:val="center"/>
              <w:rPr>
                <w:rFonts w:ascii="Times New Roman" w:hAnsi="Times New Roman" w:cs="Times New Roman"/>
                <w:sz w:val="20"/>
                <w:szCs w:val="20"/>
              </w:rPr>
            </w:pPr>
          </w:p>
        </w:tc>
        <w:tc>
          <w:tcPr>
            <w:tcW w:w="1800" w:type="dxa"/>
          </w:tcPr>
          <w:p w:rsidR="004347D8" w:rsidRPr="0077426F" w:rsidRDefault="004347D8" w:rsidP="00A8767A">
            <w:pPr>
              <w:jc w:val="center"/>
              <w:rPr>
                <w:rFonts w:ascii="Times New Roman" w:hAnsi="Times New Roman" w:cs="Times New Roman"/>
                <w:sz w:val="20"/>
                <w:szCs w:val="20"/>
              </w:rPr>
            </w:pPr>
          </w:p>
        </w:tc>
      </w:tr>
      <w:tr w:rsidR="004347D8" w:rsidRPr="0077426F" w:rsidTr="00A8767A">
        <w:tc>
          <w:tcPr>
            <w:tcW w:w="8461" w:type="dxa"/>
            <w:gridSpan w:val="5"/>
          </w:tcPr>
          <w:p w:rsidR="004347D8" w:rsidRPr="0077426F" w:rsidRDefault="004347D8" w:rsidP="00A8767A">
            <w:pPr>
              <w:jc w:val="right"/>
              <w:rPr>
                <w:rFonts w:ascii="Times New Roman" w:hAnsi="Times New Roman" w:cs="Times New Roman"/>
                <w:sz w:val="20"/>
                <w:szCs w:val="20"/>
              </w:rPr>
            </w:pPr>
            <w:r w:rsidRPr="0077426F">
              <w:rPr>
                <w:rFonts w:ascii="Times New Roman" w:hAnsi="Times New Roman" w:cs="Times New Roman"/>
                <w:b/>
                <w:bCs/>
                <w:iCs/>
                <w:sz w:val="20"/>
                <w:szCs w:val="20"/>
              </w:rPr>
              <w:t>Загальна сума Договору без ПДВ</w:t>
            </w:r>
          </w:p>
        </w:tc>
        <w:tc>
          <w:tcPr>
            <w:tcW w:w="1800" w:type="dxa"/>
          </w:tcPr>
          <w:p w:rsidR="004347D8" w:rsidRPr="0077426F" w:rsidRDefault="004347D8" w:rsidP="00A8767A">
            <w:pPr>
              <w:jc w:val="center"/>
              <w:rPr>
                <w:rFonts w:ascii="Times New Roman" w:hAnsi="Times New Roman" w:cs="Times New Roman"/>
                <w:sz w:val="20"/>
                <w:szCs w:val="20"/>
              </w:rPr>
            </w:pPr>
          </w:p>
        </w:tc>
      </w:tr>
      <w:tr w:rsidR="004347D8" w:rsidRPr="0077426F" w:rsidTr="00A8767A">
        <w:tc>
          <w:tcPr>
            <w:tcW w:w="8461" w:type="dxa"/>
            <w:gridSpan w:val="5"/>
          </w:tcPr>
          <w:p w:rsidR="004347D8" w:rsidRPr="0077426F" w:rsidRDefault="004347D8" w:rsidP="00A8767A">
            <w:pPr>
              <w:jc w:val="right"/>
              <w:rPr>
                <w:rFonts w:ascii="Times New Roman" w:hAnsi="Times New Roman" w:cs="Times New Roman"/>
                <w:sz w:val="20"/>
                <w:szCs w:val="20"/>
              </w:rPr>
            </w:pPr>
            <w:r w:rsidRPr="0077426F">
              <w:rPr>
                <w:rFonts w:ascii="Times New Roman" w:hAnsi="Times New Roman" w:cs="Times New Roman"/>
                <w:b/>
                <w:iCs/>
                <w:sz w:val="20"/>
                <w:szCs w:val="20"/>
              </w:rPr>
              <w:t xml:space="preserve">ПДВ </w:t>
            </w:r>
            <w:proofErr w:type="gramStart"/>
            <w:r w:rsidRPr="0077426F">
              <w:rPr>
                <w:rFonts w:ascii="Times New Roman" w:hAnsi="Times New Roman" w:cs="Times New Roman"/>
                <w:b/>
                <w:iCs/>
                <w:sz w:val="20"/>
                <w:szCs w:val="20"/>
              </w:rPr>
              <w:t xml:space="preserve">( </w:t>
            </w:r>
            <w:proofErr w:type="gramEnd"/>
            <w:r w:rsidRPr="0077426F">
              <w:rPr>
                <w:rFonts w:ascii="Times New Roman" w:hAnsi="Times New Roman" w:cs="Times New Roman"/>
                <w:b/>
                <w:iCs/>
                <w:sz w:val="20"/>
                <w:szCs w:val="20"/>
              </w:rPr>
              <w:t>20 %):</w:t>
            </w:r>
          </w:p>
        </w:tc>
        <w:tc>
          <w:tcPr>
            <w:tcW w:w="1800" w:type="dxa"/>
          </w:tcPr>
          <w:p w:rsidR="004347D8" w:rsidRPr="0077426F" w:rsidRDefault="004347D8" w:rsidP="00A8767A">
            <w:pPr>
              <w:jc w:val="center"/>
              <w:rPr>
                <w:rFonts w:ascii="Times New Roman" w:hAnsi="Times New Roman" w:cs="Times New Roman"/>
                <w:sz w:val="20"/>
                <w:szCs w:val="20"/>
              </w:rPr>
            </w:pPr>
          </w:p>
        </w:tc>
      </w:tr>
      <w:tr w:rsidR="004347D8" w:rsidRPr="0077426F" w:rsidTr="00A8767A">
        <w:tc>
          <w:tcPr>
            <w:tcW w:w="8461" w:type="dxa"/>
            <w:gridSpan w:val="5"/>
          </w:tcPr>
          <w:p w:rsidR="004347D8" w:rsidRPr="0077426F" w:rsidRDefault="004347D8" w:rsidP="00A8767A">
            <w:pPr>
              <w:jc w:val="right"/>
              <w:rPr>
                <w:rFonts w:ascii="Times New Roman" w:hAnsi="Times New Roman" w:cs="Times New Roman"/>
                <w:sz w:val="20"/>
                <w:szCs w:val="20"/>
              </w:rPr>
            </w:pPr>
            <w:r w:rsidRPr="0077426F">
              <w:rPr>
                <w:rFonts w:ascii="Times New Roman" w:hAnsi="Times New Roman" w:cs="Times New Roman"/>
                <w:b/>
                <w:iCs/>
                <w:sz w:val="20"/>
                <w:szCs w:val="20"/>
              </w:rPr>
              <w:t>Сума з ПДВ:</w:t>
            </w:r>
          </w:p>
        </w:tc>
        <w:tc>
          <w:tcPr>
            <w:tcW w:w="1800" w:type="dxa"/>
          </w:tcPr>
          <w:p w:rsidR="004347D8" w:rsidRPr="0077426F" w:rsidRDefault="004347D8" w:rsidP="00A8767A">
            <w:pPr>
              <w:jc w:val="center"/>
              <w:rPr>
                <w:rFonts w:ascii="Times New Roman" w:hAnsi="Times New Roman" w:cs="Times New Roman"/>
                <w:sz w:val="20"/>
                <w:szCs w:val="20"/>
              </w:rPr>
            </w:pPr>
          </w:p>
        </w:tc>
      </w:tr>
    </w:tbl>
    <w:p w:rsidR="004347D8" w:rsidRPr="0077426F" w:rsidRDefault="004347D8" w:rsidP="004347D8">
      <w:pPr>
        <w:ind w:left="252"/>
        <w:jc w:val="center"/>
        <w:rPr>
          <w:sz w:val="20"/>
          <w:szCs w:val="20"/>
        </w:rPr>
      </w:pPr>
    </w:p>
    <w:p w:rsidR="004347D8" w:rsidRPr="0077426F" w:rsidRDefault="004347D8" w:rsidP="004347D8">
      <w:pPr>
        <w:ind w:left="252"/>
        <w:jc w:val="center"/>
        <w:rPr>
          <w:sz w:val="20"/>
          <w:szCs w:val="20"/>
        </w:rPr>
      </w:pPr>
    </w:p>
    <w:p w:rsidR="004347D8" w:rsidRPr="0077426F" w:rsidRDefault="004347D8" w:rsidP="004347D8">
      <w:pPr>
        <w:pStyle w:val="a3"/>
        <w:rPr>
          <w:b/>
          <w:bCs/>
          <w:i/>
          <w:iCs/>
          <w:sz w:val="20"/>
          <w:szCs w:val="20"/>
        </w:rPr>
      </w:pPr>
      <w:r w:rsidRPr="0077426F">
        <w:rPr>
          <w:b/>
          <w:bCs/>
          <w:i/>
          <w:iCs/>
          <w:sz w:val="20"/>
          <w:szCs w:val="20"/>
        </w:rPr>
        <w:t xml:space="preserve">Загальна сума Договору (прописом): ___________________________________________________________________________  </w:t>
      </w:r>
    </w:p>
    <w:p w:rsidR="004347D8" w:rsidRPr="0077426F" w:rsidRDefault="004347D8" w:rsidP="004347D8">
      <w:pPr>
        <w:pStyle w:val="a3"/>
        <w:jc w:val="center"/>
        <w:rPr>
          <w:sz w:val="20"/>
          <w:szCs w:val="20"/>
        </w:rPr>
      </w:pPr>
    </w:p>
    <w:p w:rsidR="004347D8" w:rsidRPr="0077426F" w:rsidRDefault="004347D8" w:rsidP="004347D8">
      <w:pPr>
        <w:pStyle w:val="a3"/>
        <w:jc w:val="center"/>
        <w:rPr>
          <w:sz w:val="20"/>
          <w:szCs w:val="20"/>
        </w:rPr>
      </w:pPr>
    </w:p>
    <w:p w:rsidR="004347D8" w:rsidRPr="0077426F" w:rsidRDefault="004347D8" w:rsidP="004347D8">
      <w:pPr>
        <w:pStyle w:val="a3"/>
        <w:jc w:val="center"/>
        <w:rPr>
          <w:sz w:val="20"/>
          <w:szCs w:val="20"/>
        </w:rPr>
      </w:pPr>
    </w:p>
    <w:tbl>
      <w:tblPr>
        <w:tblW w:w="10753" w:type="dxa"/>
        <w:jc w:val="center"/>
        <w:tblLook w:val="01E0"/>
      </w:tblPr>
      <w:tblGrid>
        <w:gridCol w:w="2593"/>
        <w:gridCol w:w="2593"/>
        <w:gridCol w:w="2593"/>
        <w:gridCol w:w="2974"/>
      </w:tblGrid>
      <w:tr w:rsidR="004347D8" w:rsidRPr="0077426F" w:rsidTr="00A8767A">
        <w:trPr>
          <w:jc w:val="center"/>
        </w:trPr>
        <w:tc>
          <w:tcPr>
            <w:tcW w:w="5186" w:type="dxa"/>
            <w:gridSpan w:val="2"/>
          </w:tcPr>
          <w:p w:rsidR="004347D8" w:rsidRPr="0077426F" w:rsidRDefault="004347D8" w:rsidP="00A8767A">
            <w:pPr>
              <w:pStyle w:val="a3"/>
              <w:rPr>
                <w:rFonts w:ascii="Times New Roman" w:hAnsi="Times New Roman"/>
                <w:b/>
                <w:bCs/>
                <w:i/>
                <w:iCs/>
                <w:sz w:val="20"/>
                <w:szCs w:val="20"/>
                <w:lang w:val="ru-RU"/>
              </w:rPr>
            </w:pPr>
          </w:p>
          <w:p w:rsidR="004347D8" w:rsidRPr="0077426F" w:rsidRDefault="004347D8" w:rsidP="00A8767A">
            <w:pPr>
              <w:pStyle w:val="a3"/>
              <w:rPr>
                <w:rFonts w:ascii="Times New Roman" w:hAnsi="Times New Roman"/>
                <w:b/>
                <w:bCs/>
                <w:i/>
                <w:iCs/>
                <w:sz w:val="20"/>
                <w:szCs w:val="20"/>
                <w:lang w:val="ru-RU"/>
              </w:rPr>
            </w:pPr>
          </w:p>
          <w:p w:rsidR="004347D8" w:rsidRPr="0077426F" w:rsidRDefault="004347D8" w:rsidP="00A8767A">
            <w:pPr>
              <w:pStyle w:val="a3"/>
              <w:rPr>
                <w:rFonts w:ascii="Times New Roman" w:hAnsi="Times New Roman"/>
                <w:b/>
                <w:bCs/>
                <w:i/>
                <w:iCs/>
                <w:sz w:val="20"/>
                <w:szCs w:val="20"/>
                <w:lang w:val="ru-RU"/>
              </w:rPr>
            </w:pPr>
          </w:p>
          <w:p w:rsidR="004347D8" w:rsidRPr="0077426F" w:rsidRDefault="004347D8" w:rsidP="00A8767A">
            <w:pPr>
              <w:pStyle w:val="a3"/>
              <w:rPr>
                <w:rFonts w:ascii="Times New Roman" w:hAnsi="Times New Roman"/>
                <w:b/>
                <w:bCs/>
                <w:i/>
                <w:iCs/>
                <w:sz w:val="20"/>
                <w:szCs w:val="20"/>
                <w:lang w:val="ru-RU"/>
              </w:rPr>
            </w:pPr>
          </w:p>
          <w:p w:rsidR="004347D8" w:rsidRPr="0077426F" w:rsidRDefault="004347D8" w:rsidP="00A8767A">
            <w:pPr>
              <w:pStyle w:val="a3"/>
              <w:rPr>
                <w:rFonts w:ascii="Times New Roman" w:hAnsi="Times New Roman"/>
                <w:b/>
                <w:sz w:val="20"/>
                <w:szCs w:val="20"/>
                <w:lang w:val="ru-RU"/>
              </w:rPr>
            </w:pPr>
            <w:r w:rsidRPr="0077426F">
              <w:rPr>
                <w:rFonts w:ascii="Times New Roman" w:hAnsi="Times New Roman"/>
                <w:b/>
                <w:sz w:val="20"/>
                <w:szCs w:val="20"/>
                <w:lang w:val="ru-RU"/>
              </w:rPr>
              <w:t>Замовник:</w:t>
            </w:r>
          </w:p>
          <w:p w:rsidR="004347D8" w:rsidRPr="0077426F" w:rsidRDefault="004347D8" w:rsidP="00A8767A">
            <w:pPr>
              <w:pStyle w:val="a3"/>
              <w:rPr>
                <w:rFonts w:ascii="Times New Roman" w:hAnsi="Times New Roman"/>
                <w:sz w:val="20"/>
                <w:szCs w:val="20"/>
                <w:lang w:val="ru-RU"/>
              </w:rPr>
            </w:pPr>
          </w:p>
          <w:p w:rsidR="004347D8" w:rsidRPr="0077426F" w:rsidRDefault="004347D8" w:rsidP="00A8767A">
            <w:pPr>
              <w:rPr>
                <w:rFonts w:ascii="Times New Roman" w:hAnsi="Times New Roman" w:cs="Times New Roman"/>
                <w:bCs/>
                <w:sz w:val="20"/>
                <w:szCs w:val="20"/>
              </w:rPr>
            </w:pPr>
            <w:r w:rsidRPr="0077426F">
              <w:rPr>
                <w:rFonts w:ascii="Times New Roman" w:hAnsi="Times New Roman" w:cs="Times New Roman"/>
                <w:snapToGrid w:val="0"/>
                <w:sz w:val="20"/>
                <w:szCs w:val="20"/>
              </w:rPr>
              <w:t>КЗ «Криворізький психоневрологічний інтерна</w:t>
            </w:r>
            <w:proofErr w:type="gramStart"/>
            <w:r w:rsidRPr="0077426F">
              <w:rPr>
                <w:rFonts w:ascii="Times New Roman" w:hAnsi="Times New Roman" w:cs="Times New Roman"/>
                <w:snapToGrid w:val="0"/>
                <w:sz w:val="20"/>
                <w:szCs w:val="20"/>
              </w:rPr>
              <w:t>т»</w:t>
            </w:r>
            <w:proofErr w:type="gramEnd"/>
            <w:r w:rsidRPr="0077426F">
              <w:rPr>
                <w:rFonts w:ascii="Times New Roman" w:hAnsi="Times New Roman" w:cs="Times New Roman"/>
                <w:snapToGrid w:val="0"/>
                <w:sz w:val="20"/>
                <w:szCs w:val="20"/>
              </w:rPr>
              <w:t>ДОР"</w:t>
            </w:r>
          </w:p>
          <w:p w:rsidR="004347D8" w:rsidRPr="0077426F" w:rsidRDefault="004347D8" w:rsidP="00A8767A">
            <w:pPr>
              <w:pStyle w:val="a3"/>
              <w:rPr>
                <w:rFonts w:ascii="Times New Roman" w:hAnsi="Times New Roman"/>
                <w:b/>
                <w:sz w:val="20"/>
                <w:szCs w:val="20"/>
              </w:rPr>
            </w:pPr>
          </w:p>
        </w:tc>
        <w:tc>
          <w:tcPr>
            <w:tcW w:w="5567" w:type="dxa"/>
            <w:gridSpan w:val="2"/>
          </w:tcPr>
          <w:p w:rsidR="004347D8" w:rsidRPr="0077426F" w:rsidRDefault="004347D8" w:rsidP="00A8767A">
            <w:pPr>
              <w:pStyle w:val="a3"/>
              <w:rPr>
                <w:rFonts w:ascii="Times New Roman" w:hAnsi="Times New Roman"/>
                <w:b/>
                <w:sz w:val="20"/>
                <w:szCs w:val="20"/>
                <w:lang w:val="ru-RU"/>
              </w:rPr>
            </w:pPr>
          </w:p>
          <w:p w:rsidR="004347D8" w:rsidRPr="0077426F" w:rsidRDefault="004347D8" w:rsidP="00A8767A">
            <w:pPr>
              <w:pStyle w:val="a3"/>
              <w:rPr>
                <w:rFonts w:ascii="Times New Roman" w:hAnsi="Times New Roman"/>
                <w:b/>
                <w:sz w:val="20"/>
                <w:szCs w:val="20"/>
                <w:lang w:val="ru-RU"/>
              </w:rPr>
            </w:pPr>
          </w:p>
          <w:p w:rsidR="004347D8" w:rsidRPr="0077426F" w:rsidRDefault="004347D8" w:rsidP="00A8767A">
            <w:pPr>
              <w:pStyle w:val="a3"/>
              <w:rPr>
                <w:rFonts w:ascii="Times New Roman" w:hAnsi="Times New Roman"/>
                <w:b/>
                <w:sz w:val="20"/>
                <w:szCs w:val="20"/>
                <w:lang w:val="ru-RU"/>
              </w:rPr>
            </w:pPr>
          </w:p>
          <w:p w:rsidR="004347D8" w:rsidRPr="0077426F" w:rsidRDefault="004347D8" w:rsidP="00A8767A">
            <w:pPr>
              <w:pStyle w:val="a3"/>
              <w:rPr>
                <w:rFonts w:ascii="Times New Roman" w:hAnsi="Times New Roman"/>
                <w:b/>
                <w:sz w:val="20"/>
                <w:szCs w:val="20"/>
                <w:lang w:val="ru-RU"/>
              </w:rPr>
            </w:pPr>
            <w:r w:rsidRPr="0077426F">
              <w:rPr>
                <w:rFonts w:ascii="Times New Roman" w:hAnsi="Times New Roman"/>
                <w:b/>
                <w:sz w:val="20"/>
                <w:szCs w:val="20"/>
                <w:lang w:val="ru-RU"/>
              </w:rPr>
              <w:t>Виконавець:</w:t>
            </w:r>
          </w:p>
          <w:p w:rsidR="004347D8" w:rsidRPr="0077426F" w:rsidRDefault="004347D8" w:rsidP="00A8767A">
            <w:pPr>
              <w:pStyle w:val="a3"/>
              <w:rPr>
                <w:rFonts w:ascii="Times New Roman" w:hAnsi="Times New Roman"/>
                <w:sz w:val="20"/>
                <w:szCs w:val="20"/>
                <w:lang w:val="ru-RU"/>
              </w:rPr>
            </w:pPr>
          </w:p>
          <w:p w:rsidR="004347D8" w:rsidRPr="0077426F" w:rsidRDefault="004347D8" w:rsidP="00A8767A">
            <w:pPr>
              <w:pStyle w:val="a3"/>
              <w:rPr>
                <w:rFonts w:ascii="Times New Roman" w:hAnsi="Times New Roman"/>
                <w:sz w:val="20"/>
                <w:szCs w:val="20"/>
                <w:lang w:val="ru-RU"/>
              </w:rPr>
            </w:pPr>
          </w:p>
          <w:p w:rsidR="004347D8" w:rsidRPr="0077426F" w:rsidRDefault="004347D8" w:rsidP="00A8767A">
            <w:pPr>
              <w:pStyle w:val="a3"/>
              <w:rPr>
                <w:rFonts w:ascii="Times New Roman" w:hAnsi="Times New Roman"/>
                <w:sz w:val="20"/>
                <w:szCs w:val="20"/>
                <w:lang w:val="ru-RU"/>
              </w:rPr>
            </w:pPr>
          </w:p>
        </w:tc>
      </w:tr>
      <w:tr w:rsidR="004347D8" w:rsidRPr="0077426F" w:rsidTr="00A8767A">
        <w:trPr>
          <w:jc w:val="center"/>
        </w:trPr>
        <w:tc>
          <w:tcPr>
            <w:tcW w:w="2593" w:type="dxa"/>
            <w:tcBorders>
              <w:bottom w:val="single" w:sz="4" w:space="0" w:color="auto"/>
            </w:tcBorders>
          </w:tcPr>
          <w:p w:rsidR="004347D8" w:rsidRPr="0077426F" w:rsidRDefault="004347D8" w:rsidP="00A8767A">
            <w:pPr>
              <w:pStyle w:val="a3"/>
              <w:rPr>
                <w:sz w:val="20"/>
                <w:szCs w:val="20"/>
                <w:lang w:val="ru-RU"/>
              </w:rPr>
            </w:pPr>
          </w:p>
        </w:tc>
        <w:tc>
          <w:tcPr>
            <w:tcW w:w="2593" w:type="dxa"/>
          </w:tcPr>
          <w:p w:rsidR="004347D8" w:rsidRPr="0077426F" w:rsidRDefault="004347D8" w:rsidP="00A8767A">
            <w:pPr>
              <w:pStyle w:val="a3"/>
              <w:rPr>
                <w:sz w:val="20"/>
                <w:szCs w:val="20"/>
              </w:rPr>
            </w:pPr>
            <w:r w:rsidRPr="0077426F">
              <w:rPr>
                <w:sz w:val="20"/>
                <w:szCs w:val="20"/>
              </w:rPr>
              <w:t xml:space="preserve">/ ______________ /                                  </w:t>
            </w:r>
          </w:p>
        </w:tc>
        <w:tc>
          <w:tcPr>
            <w:tcW w:w="2593" w:type="dxa"/>
            <w:tcBorders>
              <w:bottom w:val="single" w:sz="4" w:space="0" w:color="auto"/>
            </w:tcBorders>
          </w:tcPr>
          <w:p w:rsidR="004347D8" w:rsidRPr="0077426F" w:rsidRDefault="004347D8" w:rsidP="00A8767A">
            <w:pPr>
              <w:pStyle w:val="a3"/>
              <w:rPr>
                <w:sz w:val="20"/>
                <w:szCs w:val="20"/>
              </w:rPr>
            </w:pPr>
          </w:p>
        </w:tc>
        <w:tc>
          <w:tcPr>
            <w:tcW w:w="2974" w:type="dxa"/>
          </w:tcPr>
          <w:p w:rsidR="004347D8" w:rsidRPr="0077426F" w:rsidRDefault="004347D8" w:rsidP="00A8767A">
            <w:pPr>
              <w:pStyle w:val="a3"/>
              <w:rPr>
                <w:sz w:val="20"/>
                <w:szCs w:val="20"/>
              </w:rPr>
            </w:pPr>
            <w:r w:rsidRPr="0077426F">
              <w:rPr>
                <w:sz w:val="20"/>
                <w:szCs w:val="20"/>
              </w:rPr>
              <w:t>/_________________ /</w:t>
            </w:r>
          </w:p>
        </w:tc>
      </w:tr>
    </w:tbl>
    <w:p w:rsidR="004347D8" w:rsidRPr="0077426F" w:rsidRDefault="004347D8" w:rsidP="004347D8">
      <w:pPr>
        <w:rPr>
          <w:i/>
          <w:iCs/>
          <w:sz w:val="20"/>
          <w:szCs w:val="20"/>
        </w:rPr>
      </w:pPr>
    </w:p>
    <w:p w:rsidR="004347D8" w:rsidRPr="0077426F" w:rsidRDefault="004347D8" w:rsidP="004347D8">
      <w:pPr>
        <w:jc w:val="both"/>
        <w:rPr>
          <w:sz w:val="20"/>
          <w:szCs w:val="20"/>
        </w:rPr>
      </w:pPr>
    </w:p>
    <w:p w:rsidR="004347D8" w:rsidRPr="0077426F" w:rsidRDefault="004347D8" w:rsidP="004347D8">
      <w:pPr>
        <w:pStyle w:val="a6"/>
        <w:tabs>
          <w:tab w:val="left" w:pos="840"/>
        </w:tabs>
        <w:spacing w:after="0" w:line="100" w:lineRule="atLeast"/>
        <w:jc w:val="both"/>
        <w:rPr>
          <w:rFonts w:ascii="Times New Roman" w:hAnsi="Times New Roman" w:cs="Times New Roman"/>
          <w:color w:val="000000"/>
          <w:sz w:val="20"/>
          <w:szCs w:val="20"/>
          <w:lang w:eastAsia="ru-RU"/>
        </w:rPr>
      </w:pPr>
    </w:p>
    <w:p w:rsidR="004347D8" w:rsidRPr="0077426F" w:rsidRDefault="004347D8" w:rsidP="004347D8">
      <w:pPr>
        <w:pStyle w:val="a6"/>
        <w:tabs>
          <w:tab w:val="left" w:pos="840"/>
        </w:tabs>
        <w:spacing w:after="0" w:line="100" w:lineRule="atLeast"/>
        <w:ind w:firstLine="840"/>
        <w:jc w:val="both"/>
        <w:rPr>
          <w:rFonts w:ascii="Times New Roman" w:hAnsi="Times New Roman" w:cs="Times New Roman"/>
          <w:color w:val="000000"/>
          <w:sz w:val="20"/>
          <w:szCs w:val="20"/>
          <w:lang w:eastAsia="ru-RU"/>
        </w:rPr>
      </w:pPr>
    </w:p>
    <w:p w:rsidR="004347D8" w:rsidRPr="0077426F" w:rsidRDefault="004347D8" w:rsidP="004347D8">
      <w:pPr>
        <w:pStyle w:val="a6"/>
        <w:tabs>
          <w:tab w:val="left" w:pos="840"/>
        </w:tabs>
        <w:spacing w:after="0" w:line="100" w:lineRule="atLeast"/>
        <w:ind w:firstLine="840"/>
        <w:jc w:val="both"/>
        <w:rPr>
          <w:rFonts w:ascii="Times New Roman" w:hAnsi="Times New Roman" w:cs="Times New Roman"/>
          <w:color w:val="000000"/>
          <w:sz w:val="20"/>
          <w:szCs w:val="20"/>
          <w:lang w:eastAsia="ru-RU"/>
        </w:rPr>
      </w:pPr>
    </w:p>
    <w:p w:rsidR="004347D8" w:rsidRPr="0077426F" w:rsidRDefault="004347D8" w:rsidP="004347D8">
      <w:pPr>
        <w:spacing w:after="0" w:line="240" w:lineRule="auto"/>
        <w:rPr>
          <w:rFonts w:ascii="Times New Roman" w:eastAsia="Arial" w:hAnsi="Times New Roman" w:cs="Times New Roman"/>
          <w:b/>
          <w:color w:val="000000"/>
          <w:sz w:val="20"/>
          <w:szCs w:val="20"/>
          <w:lang w:val="uk-UA"/>
        </w:rPr>
      </w:pPr>
    </w:p>
    <w:p w:rsidR="004347D8" w:rsidRPr="0077426F" w:rsidRDefault="004347D8" w:rsidP="004347D8">
      <w:pPr>
        <w:autoSpaceDN w:val="0"/>
        <w:adjustRightInd w:val="0"/>
        <w:spacing w:line="0" w:lineRule="atLeast"/>
        <w:rPr>
          <w:rFonts w:eastAsia="Calibri"/>
          <w:caps/>
          <w:sz w:val="20"/>
          <w:szCs w:val="20"/>
        </w:rPr>
      </w:pPr>
      <w:r w:rsidRPr="0077426F">
        <w:rPr>
          <w:rFonts w:eastAsia="Calibri"/>
          <w:b/>
          <w:i/>
          <w:sz w:val="20"/>
          <w:szCs w:val="20"/>
          <w:lang w:eastAsia="en-US"/>
        </w:rPr>
        <w:t>*</w:t>
      </w:r>
      <w:r w:rsidRPr="0077426F">
        <w:rPr>
          <w:rFonts w:eastAsia="Calibri"/>
          <w:b/>
          <w:bCs/>
          <w:i/>
          <w:sz w:val="20"/>
          <w:szCs w:val="20"/>
          <w:shd w:val="clear" w:color="auto" w:fill="FFFFFF"/>
          <w:lang w:eastAsia="en-US"/>
        </w:rPr>
        <w:t xml:space="preserve"> Проєкт договору не є остаточним і вичерпним, і може бути доповнений і скоригований </w:t>
      </w:r>
      <w:proofErr w:type="gramStart"/>
      <w:r w:rsidRPr="0077426F">
        <w:rPr>
          <w:rFonts w:eastAsia="Calibri"/>
          <w:b/>
          <w:bCs/>
          <w:i/>
          <w:sz w:val="20"/>
          <w:szCs w:val="20"/>
          <w:shd w:val="clear" w:color="auto" w:fill="FFFFFF"/>
          <w:lang w:eastAsia="en-US"/>
        </w:rPr>
        <w:t>п</w:t>
      </w:r>
      <w:proofErr w:type="gramEnd"/>
      <w:r w:rsidRPr="0077426F">
        <w:rPr>
          <w:rFonts w:eastAsia="Calibri"/>
          <w:b/>
          <w:bCs/>
          <w:i/>
          <w:sz w:val="20"/>
          <w:szCs w:val="20"/>
          <w:shd w:val="clear" w:color="auto" w:fill="FFFFFF"/>
          <w:lang w:eastAsia="en-US"/>
        </w:rPr>
        <w:t xml:space="preserve">ід час укладання договору з учасником-переможцем торгів </w:t>
      </w:r>
      <w:proofErr w:type="gramStart"/>
      <w:r w:rsidRPr="0077426F">
        <w:rPr>
          <w:rFonts w:eastAsia="Calibri"/>
          <w:b/>
          <w:bCs/>
          <w:i/>
          <w:sz w:val="20"/>
          <w:szCs w:val="20"/>
          <w:shd w:val="clear" w:color="auto" w:fill="FFFFFF"/>
          <w:lang w:eastAsia="en-US"/>
        </w:rPr>
        <w:t>в</w:t>
      </w:r>
      <w:proofErr w:type="gramEnd"/>
      <w:r w:rsidRPr="0077426F">
        <w:rPr>
          <w:rFonts w:eastAsia="Calibri"/>
          <w:b/>
          <w:bCs/>
          <w:i/>
          <w:sz w:val="20"/>
          <w:szCs w:val="20"/>
          <w:shd w:val="clear" w:color="auto" w:fill="FFFFFF"/>
          <w:lang w:eastAsia="en-US"/>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77426F">
        <w:rPr>
          <w:rFonts w:eastAsia="Calibri"/>
          <w:b/>
          <w:bCs/>
          <w:i/>
          <w:sz w:val="20"/>
          <w:szCs w:val="20"/>
          <w:shd w:val="clear" w:color="auto" w:fill="FFFFFF"/>
          <w:lang w:eastAsia="en-US"/>
        </w:rPr>
        <w:t>до</w:t>
      </w:r>
      <w:proofErr w:type="gramEnd"/>
      <w:r w:rsidRPr="0077426F">
        <w:rPr>
          <w:rFonts w:eastAsia="Calibri"/>
          <w:b/>
          <w:bCs/>
          <w:i/>
          <w:sz w:val="20"/>
          <w:szCs w:val="20"/>
          <w:shd w:val="clear" w:color="auto" w:fill="FFFFFF"/>
          <w:lang w:eastAsia="en-US"/>
        </w:rPr>
        <w:t xml:space="preserve"> договору у випадку зміни діючого цивільного, господарського законодавства і законодавства щодо закупівель за державні кошти.</w:t>
      </w:r>
    </w:p>
    <w:p w:rsidR="004347D8" w:rsidRPr="0077426F" w:rsidRDefault="004347D8" w:rsidP="004347D8">
      <w:pPr>
        <w:pStyle w:val="a6"/>
        <w:tabs>
          <w:tab w:val="left" w:pos="840"/>
        </w:tabs>
        <w:spacing w:after="0" w:line="100" w:lineRule="atLeast"/>
        <w:ind w:firstLine="840"/>
        <w:jc w:val="both"/>
        <w:rPr>
          <w:rFonts w:ascii="Times New Roman" w:hAnsi="Times New Roman" w:cs="Times New Roman"/>
          <w:color w:val="000000"/>
          <w:sz w:val="20"/>
          <w:szCs w:val="20"/>
          <w:lang w:val="ru-RU" w:eastAsia="ru-RU"/>
        </w:rPr>
      </w:pPr>
    </w:p>
    <w:p w:rsidR="004347D8" w:rsidRPr="0077426F" w:rsidRDefault="004347D8" w:rsidP="004347D8">
      <w:pPr>
        <w:pStyle w:val="a6"/>
        <w:tabs>
          <w:tab w:val="left" w:pos="840"/>
        </w:tabs>
        <w:spacing w:after="0" w:line="100" w:lineRule="atLeast"/>
        <w:ind w:firstLine="840"/>
        <w:jc w:val="both"/>
        <w:rPr>
          <w:rFonts w:ascii="Times New Roman" w:hAnsi="Times New Roman" w:cs="Times New Roman"/>
          <w:sz w:val="20"/>
          <w:szCs w:val="20"/>
        </w:rPr>
      </w:pPr>
    </w:p>
    <w:p w:rsidR="004347D8" w:rsidRPr="0077426F" w:rsidRDefault="004347D8" w:rsidP="004347D8">
      <w:pPr>
        <w:pStyle w:val="a6"/>
        <w:tabs>
          <w:tab w:val="left" w:pos="840"/>
        </w:tabs>
        <w:spacing w:after="0" w:line="100" w:lineRule="atLeast"/>
        <w:ind w:firstLine="840"/>
        <w:jc w:val="both"/>
        <w:rPr>
          <w:rFonts w:ascii="Times New Roman" w:hAnsi="Times New Roman" w:cs="Times New Roman"/>
          <w:sz w:val="20"/>
          <w:szCs w:val="20"/>
        </w:rPr>
      </w:pPr>
    </w:p>
    <w:p w:rsidR="00AD2EF0" w:rsidRPr="004347D8" w:rsidRDefault="00AD2EF0">
      <w:pPr>
        <w:rPr>
          <w:lang w:val="uk-UA"/>
        </w:rPr>
      </w:pPr>
    </w:p>
    <w:sectPr w:rsidR="00AD2EF0" w:rsidRPr="004347D8" w:rsidSect="001F6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cs="Times New Roman" w:hint="default"/>
      </w:rPr>
    </w:lvl>
    <w:lvl w:ilvl="1" w:tplc="5420E496">
      <w:start w:val="1"/>
      <w:numFmt w:val="decimal"/>
      <w:lvlText w:val="4.%2."/>
      <w:lvlJc w:val="left"/>
      <w:pPr>
        <w:tabs>
          <w:tab w:val="num" w:pos="5039"/>
        </w:tabs>
        <w:ind w:left="5039"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43683977"/>
    <w:multiLevelType w:val="hybridMultilevel"/>
    <w:tmpl w:val="79425742"/>
    <w:lvl w:ilvl="0" w:tplc="E8F6C0FA">
      <w:start w:val="1"/>
      <w:numFmt w:val="decimal"/>
      <w:lvlText w:val="2.%1"/>
      <w:lvlJc w:val="left"/>
      <w:pPr>
        <w:tabs>
          <w:tab w:val="num" w:pos="175"/>
        </w:tabs>
        <w:ind w:left="175"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670B47"/>
    <w:multiLevelType w:val="hybridMultilevel"/>
    <w:tmpl w:val="238C1E8C"/>
    <w:lvl w:ilvl="0" w:tplc="8AA69AA4">
      <w:start w:val="1"/>
      <w:numFmt w:val="decimal"/>
      <w:lvlText w:val="3.%1"/>
      <w:lvlJc w:val="left"/>
      <w:pPr>
        <w:tabs>
          <w:tab w:val="num" w:pos="175"/>
        </w:tabs>
        <w:ind w:left="175"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4347D8"/>
    <w:rsid w:val="001F6200"/>
    <w:rsid w:val="004347D8"/>
    <w:rsid w:val="0077426F"/>
    <w:rsid w:val="00AD2EF0"/>
    <w:rsid w:val="00E31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347D8"/>
    <w:pPr>
      <w:spacing w:after="0"/>
    </w:pPr>
    <w:rPr>
      <w:rFonts w:ascii="Arial" w:eastAsia="Times New Roman" w:hAnsi="Arial" w:cs="Arial"/>
      <w:color w:val="000000"/>
    </w:rPr>
  </w:style>
  <w:style w:type="paragraph" w:styleId="a3">
    <w:name w:val="No Spacing"/>
    <w:aliases w:val="nado12"/>
    <w:link w:val="a4"/>
    <w:uiPriority w:val="1"/>
    <w:qFormat/>
    <w:rsid w:val="004347D8"/>
    <w:pPr>
      <w:spacing w:after="0" w:line="240" w:lineRule="auto"/>
    </w:pPr>
    <w:rPr>
      <w:rFonts w:ascii="Calibri" w:eastAsia="Calibri" w:hAnsi="Calibri" w:cs="Times New Roman"/>
      <w:lang w:val="uk-UA" w:eastAsia="en-US"/>
    </w:rPr>
  </w:style>
  <w:style w:type="character" w:customStyle="1" w:styleId="a4">
    <w:name w:val="Без интервала Знак"/>
    <w:aliases w:val="nado12 Знак"/>
    <w:link w:val="a3"/>
    <w:uiPriority w:val="1"/>
    <w:locked/>
    <w:rsid w:val="004347D8"/>
    <w:rPr>
      <w:rFonts w:ascii="Calibri" w:eastAsia="Calibri" w:hAnsi="Calibri" w:cs="Times New Roman"/>
      <w:lang w:val="uk-UA" w:eastAsia="en-US"/>
    </w:rPr>
  </w:style>
  <w:style w:type="table" w:styleId="a5">
    <w:name w:val="Table Grid"/>
    <w:basedOn w:val="a1"/>
    <w:rsid w:val="00434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Базовый"/>
    <w:rsid w:val="004347D8"/>
    <w:pPr>
      <w:tabs>
        <w:tab w:val="left" w:pos="709"/>
      </w:tabs>
      <w:suppressAutoHyphens/>
      <w:spacing w:line="276" w:lineRule="atLeast"/>
    </w:pPr>
    <w:rPr>
      <w:rFonts w:ascii="Calibri" w:eastAsia="Times New Roman" w:hAnsi="Calibri" w:cs="Calibri"/>
      <w:color w:val="00000A"/>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2308</Words>
  <Characters>13161</Characters>
  <Application>Microsoft Office Word</Application>
  <DocSecurity>0</DocSecurity>
  <Lines>109</Lines>
  <Paragraphs>30</Paragraphs>
  <ScaleCrop>false</ScaleCrop>
  <Company>SPecialiST RePack</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2024-01-15T07:32:00Z</dcterms:created>
  <dcterms:modified xsi:type="dcterms:W3CDTF">2024-01-15T08:02:00Z</dcterms:modified>
</cp:coreProperties>
</file>