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3D" w:rsidRPr="00FF7FD7" w:rsidRDefault="008836EC" w:rsidP="002A6B3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b/>
          <w:sz w:val="24"/>
          <w:szCs w:val="24"/>
          <w:lang w:val="uk-UA"/>
        </w:rPr>
        <w:t>Оголошення про проведення відкритих торгів</w:t>
      </w:r>
    </w:p>
    <w:p w:rsidR="002A6B3D" w:rsidRPr="00FF7FD7" w:rsidRDefault="002A6B3D" w:rsidP="0057390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FF7FD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F05B9" w:rsidRPr="00FF7FD7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Державна установа «Дніпровська установа виконання покарань (№4)» , </w:t>
      </w:r>
      <w:r w:rsidR="008F05B9"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49006, Дніпропетровська область, </w:t>
      </w:r>
      <w:bookmarkStart w:id="0" w:name="_Hlk139367795"/>
      <w:r w:rsidR="008F05B9"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>м. Дніпро, вул. Надії Алексеєнко,80,</w:t>
      </w:r>
      <w:bookmarkEnd w:id="0"/>
      <w:r w:rsidR="008F05B9"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ідентифікаційний код </w:t>
      </w:r>
      <w:r w:rsidR="008F05B9"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>14316882</w:t>
      </w:r>
      <w:r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 w:rsidR="00762B2F"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>юридична особа, яка забезпечує потреби держави або територіальної громади</w:t>
      </w:r>
      <w:r w:rsidRPr="00FF7F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6B3D" w:rsidRPr="002A4FD1" w:rsidRDefault="002A6B3D" w:rsidP="00A565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D4B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2A4FD1" w:rsidRPr="002A4FD1">
        <w:rPr>
          <w:lang w:val="uk-UA"/>
        </w:rPr>
        <w:t xml:space="preserve"> </w:t>
      </w:r>
      <w:r w:rsidR="00A5654C" w:rsidRPr="00A5654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>Зам</w:t>
      </w:r>
      <w:r w:rsidR="00A5654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>о</w:t>
      </w:r>
      <w:r w:rsidR="00A5654C" w:rsidRPr="00A5654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>к камерного типу</w:t>
      </w:r>
      <w:r w:rsidR="00762B2F" w:rsidRPr="006D4B98">
        <w:rPr>
          <w:rFonts w:ascii="Times New Roman" w:hAnsi="Times New Roman" w:cs="Times New Roman"/>
          <w:sz w:val="24"/>
          <w:szCs w:val="24"/>
          <w:u w:val="single"/>
          <w:lang w:val="uk-UA"/>
        </w:rPr>
        <w:t>, (код</w:t>
      </w:r>
      <w:r w:rsidR="007E35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</w:t>
      </w:r>
      <w:r w:rsidR="00762B2F" w:rsidRPr="006D4B9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A5654C" w:rsidRPr="00A5654C">
        <w:rPr>
          <w:rFonts w:ascii="Times New Roman" w:hAnsi="Times New Roman"/>
          <w:sz w:val="24"/>
          <w:u w:val="single"/>
          <w:lang w:val="uk-UA"/>
        </w:rPr>
        <w:t xml:space="preserve">44520000-1 – </w:t>
      </w:r>
      <w:r w:rsidR="00A5654C">
        <w:rPr>
          <w:rFonts w:ascii="Times New Roman" w:hAnsi="Times New Roman"/>
          <w:sz w:val="24"/>
          <w:u w:val="single"/>
          <w:lang w:val="uk-UA"/>
        </w:rPr>
        <w:t>«Замки, ключі та петлі</w:t>
      </w:r>
      <w:r w:rsidR="002A4FD1">
        <w:rPr>
          <w:rFonts w:ascii="Times New Roman" w:hAnsi="Times New Roman"/>
          <w:sz w:val="24"/>
          <w:u w:val="single"/>
          <w:lang w:val="uk-UA"/>
        </w:rPr>
        <w:t>»</w:t>
      </w:r>
      <w:r w:rsidR="00762B2F"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 w:rsidR="00BC02A5"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944C3A" w:rsidRPr="00FF7FD7" w:rsidRDefault="002A6B3D" w:rsidP="0057390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Кількість та </w:t>
      </w:r>
      <w:r w:rsidR="00635CC8"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місце </w:t>
      </w:r>
      <w:r w:rsidR="00083C8C"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надання послуг</w:t>
      </w:r>
      <w:r w:rsidRPr="00FF7FD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44C3A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кількість – </w:t>
      </w:r>
      <w:r w:rsidR="00A5654C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75</w:t>
      </w:r>
      <w:r w:rsidR="00513152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 </w:t>
      </w:r>
      <w:r w:rsidR="002A4FD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штук</w:t>
      </w:r>
      <w:r w:rsidR="00944C3A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; місце </w:t>
      </w:r>
      <w:r w:rsidR="007D26D3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надання</w:t>
      </w:r>
      <w:r w:rsidR="00944C3A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:</w:t>
      </w:r>
      <w:r w:rsidR="007D26D3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 </w:t>
      </w:r>
      <w:r w:rsidR="008D365C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м. Дніпро, вул Надії </w:t>
      </w:r>
      <w:proofErr w:type="spellStart"/>
      <w:r w:rsidR="008D365C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Алексеєнко</w:t>
      </w:r>
      <w:proofErr w:type="spellEnd"/>
      <w:r w:rsidR="008D365C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,80,</w:t>
      </w:r>
      <w:r w:rsidR="007D26D3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.</w:t>
      </w:r>
    </w:p>
    <w:p w:rsidR="001E79A4" w:rsidRPr="00BC02A5" w:rsidRDefault="002A6B3D" w:rsidP="0057390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закупівлі: </w:t>
      </w:r>
      <w:r w:rsidR="00A565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150 </w:t>
      </w:r>
      <w:r w:rsid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000,00</w:t>
      </w:r>
      <w:r w:rsidR="007506AE" w:rsidRPr="00BC02A5">
        <w:rPr>
          <w:u w:val="single"/>
          <w:lang w:val="uk-UA"/>
        </w:rPr>
        <w:t xml:space="preserve"> </w:t>
      </w:r>
      <w:r w:rsidR="00D65E6C" w:rsidRPr="00BC02A5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</w:t>
      </w:r>
      <w:r w:rsidRPr="00BC02A5">
        <w:rPr>
          <w:rFonts w:ascii="Times New Roman" w:hAnsi="Times New Roman" w:cs="Times New Roman"/>
          <w:sz w:val="24"/>
          <w:szCs w:val="24"/>
          <w:u w:val="single"/>
          <w:lang w:val="uk-UA"/>
        </w:rPr>
        <w:t>грн. з урахуванням ПДВ</w:t>
      </w:r>
      <w:r w:rsidRPr="00BC02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6B3D" w:rsidRPr="00FF7FD7" w:rsidRDefault="002A6B3D" w:rsidP="0057390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Строк поставки товарів, виконання робіт, надання послуг</w:t>
      </w:r>
      <w:r w:rsidRPr="00FF7FD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A4FD1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до </w:t>
      </w:r>
      <w:r w:rsidR="000950F5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01 липня</w:t>
      </w:r>
      <w:bookmarkStart w:id="1" w:name="_GoBack"/>
      <w:bookmarkEnd w:id="1"/>
      <w:r w:rsidR="002A4FD1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 2024</w:t>
      </w:r>
      <w:r w:rsidR="00A879F2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 року включно</w:t>
      </w:r>
      <w:r w:rsidRPr="00FF7FD7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.</w:t>
      </w:r>
    </w:p>
    <w:p w:rsidR="002A6B3D" w:rsidRPr="00FF7FD7" w:rsidRDefault="002A6B3D" w:rsidP="0057390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lang w:val="uk-UA"/>
        </w:rPr>
        <w:t xml:space="preserve">Кінцевий строк подання тендерних пропозицій: </w:t>
      </w:r>
      <w:r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буде визначено під час оприлюднення оголошення про проведення процедури закупівлі відповідно до положень п. </w:t>
      </w:r>
      <w:r w:rsidR="008836EC"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836EC" w:rsidRPr="00FF7FD7">
        <w:rPr>
          <w:rFonts w:ascii="Times New Roman" w:hAnsi="Times New Roman"/>
          <w:sz w:val="24"/>
          <w:szCs w:val="24"/>
          <w:u w:val="single"/>
          <w:lang w:val="uk-UA"/>
        </w:rPr>
        <w:t xml:space="preserve">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</w:t>
      </w:r>
      <w:r w:rsidR="008836EC"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>Постановою Кабінету Міністрів України від 12.10.2022 № 1178</w:t>
      </w:r>
      <w:r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2A4FD1" w:rsidRDefault="002A6B3D" w:rsidP="0057390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A4FD1">
        <w:rPr>
          <w:rFonts w:ascii="Times New Roman" w:hAnsi="Times New Roman" w:cs="Times New Roman"/>
          <w:sz w:val="24"/>
          <w:szCs w:val="24"/>
          <w:lang w:val="uk-UA"/>
        </w:rPr>
        <w:t xml:space="preserve">Умови оплати: </w:t>
      </w:r>
      <w:r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безготівковий розрахунок, оплата</w:t>
      </w:r>
      <w:r w:rsidR="005042DA"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протягом </w:t>
      </w:r>
      <w:r w:rsidR="009C5156"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30</w:t>
      </w:r>
      <w:r w:rsidR="005042DA"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банківських днів</w:t>
      </w:r>
      <w:r w:rsidR="002A4FD1" w:rsidRPr="002A4FD1">
        <w:rPr>
          <w:lang w:val="uk-UA"/>
        </w:rPr>
        <w:t xml:space="preserve"> </w:t>
      </w:r>
      <w:r w:rsidR="002A4FD1"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після отримання Товару, на підставі видаткової накладної та рахунку, за умови своєчасного надходження коштів з Державного бюджету України</w:t>
      </w:r>
      <w:r w:rsid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2A6B3D" w:rsidRPr="002A4FD1" w:rsidRDefault="002A6B3D" w:rsidP="0057390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A4FD1">
        <w:rPr>
          <w:rFonts w:ascii="Times New Roman" w:hAnsi="Times New Roman" w:cs="Times New Roman"/>
          <w:sz w:val="24"/>
          <w:szCs w:val="24"/>
          <w:lang w:val="uk-UA"/>
        </w:rPr>
        <w:t xml:space="preserve">Мова (мови), якою (якими) повинні готуватися тендерні пропозиції: </w:t>
      </w:r>
      <w:r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д</w:t>
      </w:r>
      <w:r w:rsidRPr="002A4FD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окументи, </w:t>
      </w:r>
      <w:r w:rsidR="00EF0DD5" w:rsidRPr="002A4FD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які надаються учасником у складі тендерної пропозиції</w:t>
      </w:r>
      <w:r w:rsidRPr="002A4FD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, складаються українською мовою. У разі надання учасником будь-яких документів (оригіналів чи їх копій) іноземно</w:t>
      </w:r>
      <w:r w:rsidR="00EF0DD5" w:rsidRPr="002A4FD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ю мовою</w:t>
      </w:r>
      <w:r w:rsidRPr="002A4FD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такі документи повинні мати автентичний переклад українською мовою.</w:t>
      </w:r>
    </w:p>
    <w:p w:rsidR="00A94AD3" w:rsidRPr="00A94AD3" w:rsidRDefault="002A6B3D" w:rsidP="00573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F7FD7">
        <w:rPr>
          <w:rFonts w:ascii="Times New Roman" w:hAnsi="Times New Roman" w:cs="Times New Roman"/>
          <w:position w:val="-1"/>
          <w:sz w:val="24"/>
          <w:szCs w:val="24"/>
          <w:lang w:val="uk-UA" w:eastAsia="ru-RU"/>
        </w:rPr>
        <w:t>Розмір, вид та умови надання забезпечення тендерних пропозицій:</w:t>
      </w:r>
      <w:r w:rsidR="00A94AD3">
        <w:rPr>
          <w:rFonts w:ascii="Times New Roman" w:hAnsi="Times New Roman" w:cs="Times New Roman"/>
          <w:position w:val="-1"/>
          <w:sz w:val="24"/>
          <w:szCs w:val="24"/>
          <w:lang w:val="uk-UA" w:eastAsia="ru-RU"/>
        </w:rPr>
        <w:t xml:space="preserve"> </w:t>
      </w:r>
      <w:r w:rsidR="00A94AD3" w:rsidRPr="00A94AD3">
        <w:rPr>
          <w:rFonts w:ascii="Times New Roman" w:hAnsi="Times New Roman" w:cs="Times New Roman"/>
          <w:position w:val="-1"/>
          <w:sz w:val="24"/>
          <w:szCs w:val="24"/>
          <w:u w:val="single"/>
          <w:lang w:val="uk-UA" w:eastAsia="ru-RU"/>
        </w:rPr>
        <w:t>не передбачено</w:t>
      </w:r>
    </w:p>
    <w:p w:rsidR="002A6B3D" w:rsidRPr="00FF7FD7" w:rsidRDefault="002A6B3D" w:rsidP="0057390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Дата та час розкриття тендерних пропозицій, якщо оголошення про проведення відкритих торгів оприлюднюється відповідно до частини третьої статті 10 Закону: </w:t>
      </w:r>
      <w:r w:rsidRPr="00FF7FD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оголошення про проведення відкритих торгів не оприлюднюється відповідно до частини третьої статті 10 Закону.</w:t>
      </w:r>
    </w:p>
    <w:p w:rsidR="002A6B3D" w:rsidRPr="003755A6" w:rsidRDefault="002A6B3D" w:rsidP="0057390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Pr="003755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0,5 відсотка очікуваної вартості закупівлі.</w:t>
      </w:r>
    </w:p>
    <w:p w:rsidR="002A47BE" w:rsidRPr="00FF7FD7" w:rsidRDefault="002A6B3D" w:rsidP="0057390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Математична формула для розрахунку приведеної ціни (у разі її застосування): </w:t>
      </w:r>
      <w:r w:rsidRPr="00FF7FD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приведена ціна не застосовується.</w:t>
      </w:r>
    </w:p>
    <w:sectPr w:rsidR="002A47BE" w:rsidRPr="00FF7FD7" w:rsidSect="00573903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MS Gothic"/>
    <w:panose1 w:val="00000000000000000000"/>
    <w:charset w:val="CC"/>
    <w:family w:val="roman"/>
    <w:notTrueType/>
    <w:pitch w:val="default"/>
    <w:sig w:usb0="00000000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CF3"/>
    <w:multiLevelType w:val="hybridMultilevel"/>
    <w:tmpl w:val="9070AD84"/>
    <w:lvl w:ilvl="0" w:tplc="0906B07A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8E67D4B"/>
    <w:multiLevelType w:val="multilevel"/>
    <w:tmpl w:val="08E67D4B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85DEF"/>
    <w:multiLevelType w:val="multilevel"/>
    <w:tmpl w:val="0A285D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35288"/>
    <w:multiLevelType w:val="multilevel"/>
    <w:tmpl w:val="CCAC6CBE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>
    <w:nsid w:val="0FC11E6C"/>
    <w:multiLevelType w:val="multilevel"/>
    <w:tmpl w:val="0FC11E6C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E783E"/>
    <w:multiLevelType w:val="hybridMultilevel"/>
    <w:tmpl w:val="6DE46718"/>
    <w:lvl w:ilvl="0" w:tplc="4DF2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03D26"/>
    <w:multiLevelType w:val="hybridMultilevel"/>
    <w:tmpl w:val="427CFAD8"/>
    <w:lvl w:ilvl="0" w:tplc="E52418E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6065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C6B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4339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CED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624C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8171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8587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A105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A240B6"/>
    <w:multiLevelType w:val="hybridMultilevel"/>
    <w:tmpl w:val="79DEA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76064"/>
    <w:multiLevelType w:val="multilevel"/>
    <w:tmpl w:val="1BC76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76C45"/>
    <w:multiLevelType w:val="hybridMultilevel"/>
    <w:tmpl w:val="E6E68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752F27"/>
    <w:multiLevelType w:val="hybridMultilevel"/>
    <w:tmpl w:val="1504B708"/>
    <w:lvl w:ilvl="0" w:tplc="393A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D1069"/>
    <w:multiLevelType w:val="hybridMultilevel"/>
    <w:tmpl w:val="FAD0927C"/>
    <w:lvl w:ilvl="0" w:tplc="FE4405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05C04B9"/>
    <w:multiLevelType w:val="hybridMultilevel"/>
    <w:tmpl w:val="34FE41CE"/>
    <w:lvl w:ilvl="0" w:tplc="FB74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A7ECD"/>
    <w:multiLevelType w:val="multilevel"/>
    <w:tmpl w:val="C32057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F33E7"/>
    <w:multiLevelType w:val="multilevel"/>
    <w:tmpl w:val="E89A2208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Times New Roman" w:hAnsi="Arial"/>
        <w:vertAlign w:val="baseline"/>
      </w:rPr>
    </w:lvl>
  </w:abstractNum>
  <w:abstractNum w:abstractNumId="15">
    <w:nsid w:val="430D14C5"/>
    <w:multiLevelType w:val="hybridMultilevel"/>
    <w:tmpl w:val="E8384AE2"/>
    <w:lvl w:ilvl="0" w:tplc="105E3C6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0468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2EF9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09E3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676D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A4FB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69F8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CF58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CCF1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A555D6D"/>
    <w:multiLevelType w:val="hybridMultilevel"/>
    <w:tmpl w:val="B33488EE"/>
    <w:lvl w:ilvl="0" w:tplc="8784423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018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84DB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E367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4904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04E3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EFFA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8F8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E229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643211"/>
    <w:multiLevelType w:val="hybridMultilevel"/>
    <w:tmpl w:val="E7424C70"/>
    <w:lvl w:ilvl="0" w:tplc="C5189CC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E803DFA"/>
    <w:multiLevelType w:val="multilevel"/>
    <w:tmpl w:val="4E803DFA"/>
    <w:lvl w:ilvl="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17643C"/>
    <w:multiLevelType w:val="hybridMultilevel"/>
    <w:tmpl w:val="C44E87B0"/>
    <w:lvl w:ilvl="0" w:tplc="D8E42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E76E7"/>
    <w:multiLevelType w:val="hybridMultilevel"/>
    <w:tmpl w:val="B5003EA4"/>
    <w:lvl w:ilvl="0" w:tplc="A1F0FC9E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564B5179"/>
    <w:multiLevelType w:val="multilevel"/>
    <w:tmpl w:val="564B5179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30CBE"/>
    <w:multiLevelType w:val="hybridMultilevel"/>
    <w:tmpl w:val="766EBAA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58E936EB"/>
    <w:multiLevelType w:val="hybridMultilevel"/>
    <w:tmpl w:val="E81C1160"/>
    <w:lvl w:ilvl="0" w:tplc="616CC7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E0C57"/>
    <w:multiLevelType w:val="multilevel"/>
    <w:tmpl w:val="62EE0C57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481DC1"/>
    <w:multiLevelType w:val="multilevel"/>
    <w:tmpl w:val="6F30F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26">
    <w:nsid w:val="66CF6935"/>
    <w:multiLevelType w:val="hybridMultilevel"/>
    <w:tmpl w:val="A0A6A88E"/>
    <w:lvl w:ilvl="0" w:tplc="C19AE44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445CE1"/>
    <w:multiLevelType w:val="hybridMultilevel"/>
    <w:tmpl w:val="BAD06F3E"/>
    <w:lvl w:ilvl="0" w:tplc="296461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771CA"/>
    <w:multiLevelType w:val="hybridMultilevel"/>
    <w:tmpl w:val="3B8AAA5C"/>
    <w:lvl w:ilvl="0" w:tplc="096AA62A">
      <w:start w:val="6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0A0C6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E34A4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6270A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6F946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AE768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E5D8E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0E654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A851E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9D67B69"/>
    <w:multiLevelType w:val="hybridMultilevel"/>
    <w:tmpl w:val="766EBAA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>
    <w:nsid w:val="731703BC"/>
    <w:multiLevelType w:val="multilevel"/>
    <w:tmpl w:val="02E42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3734D8"/>
    <w:multiLevelType w:val="multilevel"/>
    <w:tmpl w:val="24C87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8D30C5"/>
    <w:multiLevelType w:val="hybridMultilevel"/>
    <w:tmpl w:val="DB08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4D7C">
      <w:start w:val="4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701AC"/>
    <w:multiLevelType w:val="hybridMultilevel"/>
    <w:tmpl w:val="638A0690"/>
    <w:lvl w:ilvl="0" w:tplc="57F26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4"/>
  </w:num>
  <w:num w:numId="5">
    <w:abstractNumId w:val="8"/>
  </w:num>
  <w:num w:numId="6">
    <w:abstractNumId w:val="21"/>
  </w:num>
  <w:num w:numId="7">
    <w:abstractNumId w:val="2"/>
  </w:num>
  <w:num w:numId="8">
    <w:abstractNumId w:val="1"/>
  </w:num>
  <w:num w:numId="9">
    <w:abstractNumId w:val="33"/>
  </w:num>
  <w:num w:numId="10">
    <w:abstractNumId w:val="24"/>
  </w:num>
  <w:num w:numId="11">
    <w:abstractNumId w:val="13"/>
  </w:num>
  <w:num w:numId="12">
    <w:abstractNumId w:val="26"/>
  </w:num>
  <w:num w:numId="13">
    <w:abstractNumId w:val="27"/>
  </w:num>
  <w:num w:numId="14">
    <w:abstractNumId w:val="12"/>
  </w:num>
  <w:num w:numId="15">
    <w:abstractNumId w:val="10"/>
  </w:num>
  <w:num w:numId="16">
    <w:abstractNumId w:val="32"/>
  </w:num>
  <w:num w:numId="17">
    <w:abstractNumId w:val="17"/>
  </w:num>
  <w:num w:numId="18">
    <w:abstractNumId w:val="25"/>
  </w:num>
  <w:num w:numId="19">
    <w:abstractNumId w:val="20"/>
  </w:num>
  <w:num w:numId="20">
    <w:abstractNumId w:val="14"/>
  </w:num>
  <w:num w:numId="21">
    <w:abstractNumId w:val="0"/>
  </w:num>
  <w:num w:numId="22">
    <w:abstractNumId w:val="7"/>
  </w:num>
  <w:num w:numId="23">
    <w:abstractNumId w:val="9"/>
  </w:num>
  <w:num w:numId="24">
    <w:abstractNumId w:val="3"/>
  </w:num>
  <w:num w:numId="25">
    <w:abstractNumId w:val="16"/>
  </w:num>
  <w:num w:numId="26">
    <w:abstractNumId w:val="15"/>
  </w:num>
  <w:num w:numId="27">
    <w:abstractNumId w:val="28"/>
  </w:num>
  <w:num w:numId="28">
    <w:abstractNumId w:val="6"/>
  </w:num>
  <w:num w:numId="29">
    <w:abstractNumId w:val="30"/>
  </w:num>
  <w:num w:numId="30">
    <w:abstractNumId w:val="31"/>
  </w:num>
  <w:num w:numId="31">
    <w:abstractNumId w:val="5"/>
  </w:num>
  <w:num w:numId="32">
    <w:abstractNumId w:val="23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B3D"/>
    <w:rsid w:val="00013F4E"/>
    <w:rsid w:val="0001665C"/>
    <w:rsid w:val="00083C8C"/>
    <w:rsid w:val="000950F5"/>
    <w:rsid w:val="000E39A1"/>
    <w:rsid w:val="001559D2"/>
    <w:rsid w:val="00192FB7"/>
    <w:rsid w:val="001E79A4"/>
    <w:rsid w:val="001F3609"/>
    <w:rsid w:val="00266BF2"/>
    <w:rsid w:val="002737E7"/>
    <w:rsid w:val="0028438F"/>
    <w:rsid w:val="002A47BE"/>
    <w:rsid w:val="002A4FD1"/>
    <w:rsid w:val="002A6B3D"/>
    <w:rsid w:val="002C0945"/>
    <w:rsid w:val="002E256B"/>
    <w:rsid w:val="0034302B"/>
    <w:rsid w:val="003755A6"/>
    <w:rsid w:val="003767DD"/>
    <w:rsid w:val="00393A86"/>
    <w:rsid w:val="003A6483"/>
    <w:rsid w:val="003A7EEE"/>
    <w:rsid w:val="003D5069"/>
    <w:rsid w:val="00433FC1"/>
    <w:rsid w:val="00435C98"/>
    <w:rsid w:val="004538E0"/>
    <w:rsid w:val="00470515"/>
    <w:rsid w:val="00471482"/>
    <w:rsid w:val="004F32A2"/>
    <w:rsid w:val="004F5F8B"/>
    <w:rsid w:val="005042DA"/>
    <w:rsid w:val="00513152"/>
    <w:rsid w:val="00532196"/>
    <w:rsid w:val="00573903"/>
    <w:rsid w:val="005B3087"/>
    <w:rsid w:val="00600C8E"/>
    <w:rsid w:val="0063360B"/>
    <w:rsid w:val="00635CC8"/>
    <w:rsid w:val="006D4B98"/>
    <w:rsid w:val="00700A2E"/>
    <w:rsid w:val="007506AE"/>
    <w:rsid w:val="00762B2F"/>
    <w:rsid w:val="007808D8"/>
    <w:rsid w:val="007B302E"/>
    <w:rsid w:val="007B6B24"/>
    <w:rsid w:val="007D26D3"/>
    <w:rsid w:val="007E3555"/>
    <w:rsid w:val="008547D6"/>
    <w:rsid w:val="008836EC"/>
    <w:rsid w:val="00893E6E"/>
    <w:rsid w:val="008D365C"/>
    <w:rsid w:val="008E5798"/>
    <w:rsid w:val="008F05B9"/>
    <w:rsid w:val="008F69FE"/>
    <w:rsid w:val="00930628"/>
    <w:rsid w:val="00942DBC"/>
    <w:rsid w:val="00944C3A"/>
    <w:rsid w:val="009C5156"/>
    <w:rsid w:val="00A5654C"/>
    <w:rsid w:val="00A879F2"/>
    <w:rsid w:val="00A94AD3"/>
    <w:rsid w:val="00B27791"/>
    <w:rsid w:val="00B3667F"/>
    <w:rsid w:val="00B41C24"/>
    <w:rsid w:val="00BC02A5"/>
    <w:rsid w:val="00BC226A"/>
    <w:rsid w:val="00C0357C"/>
    <w:rsid w:val="00C45B48"/>
    <w:rsid w:val="00C66EE9"/>
    <w:rsid w:val="00C77D9C"/>
    <w:rsid w:val="00CA39B1"/>
    <w:rsid w:val="00CE7225"/>
    <w:rsid w:val="00D44E6F"/>
    <w:rsid w:val="00D65E6C"/>
    <w:rsid w:val="00D95369"/>
    <w:rsid w:val="00E84C65"/>
    <w:rsid w:val="00EB1590"/>
    <w:rsid w:val="00EC55F8"/>
    <w:rsid w:val="00EF0DD5"/>
    <w:rsid w:val="00EF1775"/>
    <w:rsid w:val="00F36778"/>
    <w:rsid w:val="00F63C71"/>
    <w:rsid w:val="00FF126F"/>
    <w:rsid w:val="00FF586A"/>
    <w:rsid w:val="00FF6765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B3D"/>
    <w:pPr>
      <w:ind w:left="720"/>
      <w:contextualSpacing/>
    </w:pPr>
  </w:style>
  <w:style w:type="character" w:customStyle="1" w:styleId="FontStyle30">
    <w:name w:val="Font Style30"/>
    <w:uiPriority w:val="99"/>
    <w:rsid w:val="00CE7225"/>
    <w:rPr>
      <w:rFonts w:ascii="Arial" w:hAnsi="Arial" w:cs="Arial"/>
      <w:sz w:val="20"/>
      <w:szCs w:val="20"/>
    </w:rPr>
  </w:style>
  <w:style w:type="character" w:customStyle="1" w:styleId="markedcontent">
    <w:name w:val="markedcontent"/>
    <w:basedOn w:val="a0"/>
    <w:rsid w:val="002A47BE"/>
  </w:style>
  <w:style w:type="paragraph" w:styleId="a4">
    <w:name w:val="Normal (Web)"/>
    <w:aliases w:val="Обычный (веб) Знак,Обычный (Web)"/>
    <w:basedOn w:val="a"/>
    <w:link w:val="1"/>
    <w:uiPriority w:val="99"/>
    <w:unhideWhenUsed/>
    <w:qFormat/>
    <w:rsid w:val="0008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83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C8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No Spacing"/>
    <w:uiPriority w:val="1"/>
    <w:qFormat/>
    <w:rsid w:val="00083C8C"/>
    <w:pPr>
      <w:spacing w:after="0" w:line="240" w:lineRule="auto"/>
    </w:pPr>
    <w:rPr>
      <w:lang w:val="uk-UA"/>
    </w:rPr>
  </w:style>
  <w:style w:type="paragraph" w:customStyle="1" w:styleId="xfmc1">
    <w:name w:val="xfmc1"/>
    <w:basedOn w:val="a"/>
    <w:rsid w:val="0008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gmail-msolistparagraph">
    <w:name w:val="gmail-msolistparagraph"/>
    <w:basedOn w:val="a"/>
    <w:qFormat/>
    <w:rsid w:val="00083C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50">
    <w:name w:val="A5"/>
    <w:uiPriority w:val="99"/>
    <w:qFormat/>
    <w:rsid w:val="00083C8C"/>
    <w:rPr>
      <w:rFonts w:cs="Minion Pro"/>
      <w:color w:val="000000"/>
      <w:sz w:val="20"/>
      <w:szCs w:val="20"/>
    </w:rPr>
  </w:style>
  <w:style w:type="character" w:customStyle="1" w:styleId="A6">
    <w:name w:val="A6"/>
    <w:uiPriority w:val="99"/>
    <w:rsid w:val="00083C8C"/>
    <w:rPr>
      <w:rFonts w:cs="Minion Pro"/>
      <w:color w:val="000000"/>
      <w:sz w:val="18"/>
      <w:szCs w:val="18"/>
    </w:rPr>
  </w:style>
  <w:style w:type="character" w:customStyle="1" w:styleId="A30">
    <w:name w:val="A3"/>
    <w:uiPriority w:val="99"/>
    <w:rsid w:val="00083C8C"/>
    <w:rPr>
      <w:rFonts w:cs="Minion Pro"/>
      <w:color w:val="000000"/>
      <w:sz w:val="20"/>
      <w:szCs w:val="20"/>
    </w:rPr>
  </w:style>
  <w:style w:type="paragraph" w:customStyle="1" w:styleId="Pa0">
    <w:name w:val="Pa0"/>
    <w:basedOn w:val="a"/>
    <w:next w:val="a"/>
    <w:uiPriority w:val="99"/>
    <w:qFormat/>
    <w:rsid w:val="00083C8C"/>
    <w:pPr>
      <w:autoSpaceDE w:val="0"/>
      <w:autoSpaceDN w:val="0"/>
      <w:adjustRightInd w:val="0"/>
      <w:spacing w:after="0" w:line="241" w:lineRule="atLeast"/>
    </w:pPr>
    <w:rPr>
      <w:rFonts w:ascii="Minion Pro" w:eastAsia="SimSun" w:hAnsi="Minion Pro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3C8C"/>
    <w:rPr>
      <w:b/>
      <w:bCs/>
    </w:rPr>
  </w:style>
  <w:style w:type="character" w:customStyle="1" w:styleId="h-address-formatter">
    <w:name w:val="h-address-formatter"/>
    <w:basedOn w:val="a0"/>
    <w:rsid w:val="00083C8C"/>
  </w:style>
  <w:style w:type="paragraph" w:styleId="a8">
    <w:name w:val="header"/>
    <w:basedOn w:val="a"/>
    <w:link w:val="a9"/>
    <w:uiPriority w:val="99"/>
    <w:semiHidden/>
    <w:unhideWhenUsed/>
    <w:rsid w:val="00083C8C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83C8C"/>
    <w:rPr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083C8C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83C8C"/>
    <w:rPr>
      <w:lang w:val="uk-UA"/>
    </w:rPr>
  </w:style>
  <w:style w:type="paragraph" w:customStyle="1" w:styleId="Default">
    <w:name w:val="Default"/>
    <w:rsid w:val="00083C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NoSpacing1">
    <w:name w:val="No Spacing1"/>
    <w:rsid w:val="00083C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">
    <w:name w:val="Обычный (веб) Знак1"/>
    <w:aliases w:val="Обычный (веб) Знак Знак,Обычный (Web) Знак"/>
    <w:link w:val="a4"/>
    <w:uiPriority w:val="99"/>
    <w:locked/>
    <w:rsid w:val="00083C8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Без интервала1"/>
    <w:rsid w:val="00083C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Plain Text"/>
    <w:basedOn w:val="a"/>
    <w:link w:val="ad"/>
    <w:rsid w:val="00083C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083C8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083C8C"/>
    <w:pPr>
      <w:spacing w:after="0" w:line="240" w:lineRule="auto"/>
    </w:pPr>
    <w:rPr>
      <w:rFonts w:eastAsia="Times New Roman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83C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3C8C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083C8C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83C8C"/>
    <w:rPr>
      <w:color w:val="800080"/>
      <w:u w:val="single"/>
    </w:rPr>
  </w:style>
  <w:style w:type="paragraph" w:customStyle="1" w:styleId="xl63">
    <w:name w:val="xl63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83C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5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1754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Кецкало Роман Романович</dc:creator>
  <cp:keywords/>
  <dc:description/>
  <cp:lastModifiedBy>User</cp:lastModifiedBy>
  <cp:revision>59</cp:revision>
  <cp:lastPrinted>2023-07-05T14:31:00Z</cp:lastPrinted>
  <dcterms:created xsi:type="dcterms:W3CDTF">2022-08-08T08:17:00Z</dcterms:created>
  <dcterms:modified xsi:type="dcterms:W3CDTF">2024-02-28T11:57:00Z</dcterms:modified>
</cp:coreProperties>
</file>