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708B" w14:textId="77777777" w:rsidR="00E66A9B" w:rsidRPr="00BF06F8" w:rsidRDefault="00E66A9B" w:rsidP="00E66A9B">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14:paraId="02F7367A" w14:textId="77777777" w:rsidR="00E66A9B" w:rsidRDefault="00E66A9B" w:rsidP="00E66A9B">
      <w:pPr>
        <w:shd w:val="clear" w:color="auto" w:fill="FFFFFF"/>
        <w:spacing w:after="0" w:line="240" w:lineRule="auto"/>
        <w:ind w:left="57" w:right="57" w:hanging="57"/>
        <w:jc w:val="center"/>
        <w:rPr>
          <w:rFonts w:ascii="Times New Roman" w:eastAsia="Calibri" w:hAnsi="Times New Roman" w:cs="Times New Roman"/>
          <w:b/>
          <w:sz w:val="24"/>
          <w:szCs w:val="24"/>
        </w:rPr>
      </w:pPr>
    </w:p>
    <w:p w14:paraId="60F19FB7" w14:textId="77777777" w:rsidR="00E66A9B" w:rsidRPr="00BF06F8" w:rsidRDefault="00E66A9B" w:rsidP="00E66A9B">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30890E91" w14:textId="77777777" w:rsidR="00E66A9B" w:rsidRPr="00BF06F8" w:rsidRDefault="00E66A9B" w:rsidP="00E66A9B">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14:paraId="1500AE6A" w14:textId="77777777" w:rsidR="00E66A9B" w:rsidRPr="00BF06F8" w:rsidRDefault="00E66A9B" w:rsidP="00E66A9B">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E66A9B" w:rsidRPr="00BF06F8" w14:paraId="2AB3FAB9" w14:textId="77777777" w:rsidTr="00803F03">
        <w:tc>
          <w:tcPr>
            <w:tcW w:w="4672" w:type="dxa"/>
          </w:tcPr>
          <w:p w14:paraId="562FD4E6" w14:textId="77777777" w:rsidR="00E66A9B" w:rsidRPr="00BF06F8" w:rsidRDefault="00E66A9B" w:rsidP="00803F03">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м. Кривий Ріг</w:t>
            </w:r>
          </w:p>
        </w:tc>
        <w:tc>
          <w:tcPr>
            <w:tcW w:w="4673" w:type="dxa"/>
          </w:tcPr>
          <w:p w14:paraId="040764D5" w14:textId="77777777" w:rsidR="00E66A9B" w:rsidRPr="00BF06F8" w:rsidRDefault="00E66A9B" w:rsidP="00803F03">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55A65FA6" w14:textId="77777777" w:rsidR="00E66A9B" w:rsidRPr="00BF06F8" w:rsidRDefault="00E66A9B" w:rsidP="00E66A9B">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6AB05857" w14:textId="77777777" w:rsidR="00E66A9B" w:rsidRPr="00BF06F8" w:rsidRDefault="00E66A9B" w:rsidP="00E66A9B">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0A39F72C" w14:textId="77777777" w:rsidR="00E66A9B" w:rsidRPr="00BF06F8" w:rsidRDefault="00E66A9B" w:rsidP="00E66A9B">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sz w:val="24"/>
          <w:szCs w:val="24"/>
          <w:lang w:val="uk-UA"/>
        </w:rPr>
        <w:tab/>
      </w: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w:t>
      </w:r>
      <w:r>
        <w:rPr>
          <w:rFonts w:ascii="Times New Roman" w:eastAsia="Calibri" w:hAnsi="Times New Roman" w:cs="Times New Roman"/>
          <w:sz w:val="24"/>
          <w:szCs w:val="24"/>
          <w:lang w:val="uk-UA"/>
        </w:rPr>
        <w:t xml:space="preserve">на підставі __________________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s="Times New Roman"/>
          <w:color w:val="000000" w:themeColor="text1"/>
          <w:sz w:val="24"/>
          <w:szCs w:val="24"/>
          <w:lang w:val="uk-UA"/>
        </w:rPr>
        <w:t xml:space="preserve"> зі змінами</w:t>
      </w:r>
      <w:r w:rsidRPr="00BF06F8">
        <w:rPr>
          <w:rFonts w:ascii="Times New Roman" w:eastAsia="Times New Roman" w:hAnsi="Times New Roman" w:cs="Times New Roman"/>
          <w:color w:val="000000" w:themeColor="text1"/>
          <w:sz w:val="24"/>
          <w:szCs w:val="24"/>
          <w:lang w:val="uk-UA"/>
        </w:rPr>
        <w:t xml:space="preserve">,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14:paraId="6CCC063C" w14:textId="77777777" w:rsidR="00E66A9B" w:rsidRPr="00BF06F8" w:rsidRDefault="00E66A9B" w:rsidP="00E66A9B">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14:paraId="6A180EED" w14:textId="77777777" w:rsidR="00E66A9B" w:rsidRPr="00BF06F8" w:rsidRDefault="00E66A9B" w:rsidP="00E66A9B">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14:paraId="38017FED" w14:textId="0F77FA74" w:rsidR="00E66A9B" w:rsidRPr="0048656F" w:rsidRDefault="00E66A9B" w:rsidP="0048656F">
      <w:pPr>
        <w:spacing w:after="0" w:line="240" w:lineRule="auto"/>
        <w:jc w:val="both"/>
        <w:rPr>
          <w:rFonts w:ascii="Times New Roman" w:eastAsia="Times New Roman" w:hAnsi="Times New Roman" w:cs="Times New Roman"/>
          <w:b/>
          <w:bCs/>
          <w:i/>
          <w:color w:val="000000" w:themeColor="text1"/>
          <w:kern w:val="1"/>
          <w:sz w:val="24"/>
          <w:szCs w:val="24"/>
          <w:lang w:val="uk-UA" w:eastAsia="hi-IN" w:bidi="hi-IN"/>
        </w:rPr>
      </w:pPr>
      <w:r w:rsidRPr="0048656F">
        <w:rPr>
          <w:rFonts w:ascii="Times New Roman" w:eastAsia="Calibri" w:hAnsi="Times New Roman" w:cs="font293"/>
          <w:kern w:val="1"/>
          <w:sz w:val="24"/>
          <w:szCs w:val="24"/>
          <w:lang w:val="uk-UA" w:eastAsia="ru-RU"/>
        </w:rPr>
        <w:t>1.1. Постачальник зобов’язується</w:t>
      </w:r>
      <w:r w:rsidRPr="0048656F">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0048656F" w:rsidRPr="0048656F">
        <w:rPr>
          <w:rFonts w:ascii="Times New Roman" w:eastAsia="Times New Roman" w:hAnsi="Times New Roman" w:cs="Times New Roman"/>
          <w:b/>
          <w:bCs/>
          <w:i/>
          <w:color w:val="000000" w:themeColor="text1"/>
          <w:kern w:val="1"/>
          <w:sz w:val="24"/>
          <w:szCs w:val="24"/>
          <w:lang w:val="uk-UA" w:eastAsia="hi-IN" w:bidi="hi-IN"/>
        </w:rPr>
        <w:t xml:space="preserve">Інвалідний візок для підйому по сходах (код ДК 021:2015:42410000-3 </w:t>
      </w:r>
      <w:proofErr w:type="spellStart"/>
      <w:r w:rsidR="0048656F" w:rsidRPr="0048656F">
        <w:rPr>
          <w:rFonts w:ascii="Times New Roman" w:eastAsia="Times New Roman" w:hAnsi="Times New Roman" w:cs="Times New Roman"/>
          <w:b/>
          <w:bCs/>
          <w:i/>
          <w:color w:val="000000" w:themeColor="text1"/>
          <w:kern w:val="1"/>
          <w:sz w:val="24"/>
          <w:szCs w:val="24"/>
          <w:lang w:val="uk-UA" w:eastAsia="hi-IN" w:bidi="hi-IN"/>
        </w:rPr>
        <w:t>Підіймально</w:t>
      </w:r>
      <w:proofErr w:type="spellEnd"/>
      <w:r w:rsidR="0048656F" w:rsidRPr="0048656F">
        <w:rPr>
          <w:rFonts w:ascii="Times New Roman" w:eastAsia="Times New Roman" w:hAnsi="Times New Roman" w:cs="Times New Roman"/>
          <w:b/>
          <w:bCs/>
          <w:i/>
          <w:color w:val="000000" w:themeColor="text1"/>
          <w:kern w:val="1"/>
          <w:sz w:val="24"/>
          <w:szCs w:val="24"/>
          <w:lang w:val="uk-UA" w:eastAsia="hi-IN" w:bidi="hi-IN"/>
        </w:rPr>
        <w:t>-транспортувальне обладнання)</w:t>
      </w:r>
      <w:r w:rsidRPr="0048656F">
        <w:rPr>
          <w:rFonts w:ascii="Times New Roman" w:hAnsi="Times New Roman" w:cs="Times New Roman"/>
          <w:color w:val="000000"/>
          <w:sz w:val="24"/>
          <w:szCs w:val="24"/>
          <w:bdr w:val="none" w:sz="0" w:space="0" w:color="auto" w:frame="1"/>
          <w:shd w:val="clear" w:color="auto" w:fill="FDFEFD"/>
          <w:lang w:val="uk-UA"/>
        </w:rPr>
        <w:t>,</w:t>
      </w:r>
      <w:r w:rsidRPr="0048656F">
        <w:rPr>
          <w:rFonts w:ascii="Times New Roman" w:eastAsia="Times New Roman" w:hAnsi="Times New Roman" w:cs="Times New Roman"/>
          <w:kern w:val="1"/>
          <w:sz w:val="24"/>
          <w:szCs w:val="24"/>
          <w:lang w:val="uk-UA" w:eastAsia="ar-SA"/>
        </w:rPr>
        <w:t xml:space="preserve"> </w:t>
      </w:r>
      <w:r w:rsidRPr="0048656F">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передбачений цим Договором. Товар закуповується для закладів освіти Металургійного району.</w:t>
      </w:r>
    </w:p>
    <w:p w14:paraId="2C957B2B" w14:textId="77777777" w:rsidR="00E66A9B" w:rsidRPr="00BF06F8" w:rsidRDefault="00E66A9B" w:rsidP="0048656F">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r>
        <w:rPr>
          <w:rFonts w:ascii="Times New Roman" w:eastAsia="Calibri" w:hAnsi="Times New Roman" w:cs="font293"/>
          <w:kern w:val="1"/>
          <w:sz w:val="24"/>
          <w:szCs w:val="24"/>
          <w:lang w:val="uk-UA" w:eastAsia="ru-RU"/>
        </w:rPr>
        <w:t xml:space="preserve"> </w:t>
      </w:r>
      <w:r w:rsidRPr="00BF06F8">
        <w:rPr>
          <w:rFonts w:ascii="Times New Roman" w:eastAsia="Times New Roman" w:hAnsi="Times New Roman" w:cs="font293"/>
          <w:kern w:val="1"/>
          <w:sz w:val="24"/>
          <w:szCs w:val="24"/>
          <w:lang w:val="uk-UA" w:eastAsia="ru-RU"/>
        </w:rPr>
        <w:t>(Додаток №1 до договору</w:t>
      </w:r>
      <w:r>
        <w:rPr>
          <w:rFonts w:ascii="Times New Roman" w:eastAsia="Times New Roman" w:hAnsi="Times New Roman" w:cs="font293"/>
          <w:kern w:val="1"/>
          <w:sz w:val="24"/>
          <w:szCs w:val="24"/>
          <w:lang w:val="uk-UA" w:eastAsia="ru-RU"/>
        </w:rPr>
        <w:t>)</w:t>
      </w:r>
      <w:r w:rsidRPr="00BF06F8">
        <w:rPr>
          <w:rFonts w:ascii="Times New Roman" w:eastAsia="Calibri" w:hAnsi="Times New Roman" w:cs="font293"/>
          <w:kern w:val="1"/>
          <w:sz w:val="24"/>
          <w:szCs w:val="24"/>
          <w:lang w:val="uk-UA" w:eastAsia="ru-RU"/>
        </w:rPr>
        <w:t>.</w:t>
      </w:r>
    </w:p>
    <w:p w14:paraId="7DA2F2D0"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14:paraId="6F4A1FBA" w14:textId="77777777" w:rsidR="00E66A9B" w:rsidRPr="00BF06F8" w:rsidRDefault="00E66A9B" w:rsidP="00E66A9B">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14:paraId="09B020AE" w14:textId="77777777" w:rsidR="00E66A9B" w:rsidRPr="00BF06F8" w:rsidRDefault="00E66A9B" w:rsidP="00E66A9B">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14:paraId="44E25B4C" w14:textId="77777777" w:rsidR="00E66A9B" w:rsidRPr="00BF06F8" w:rsidRDefault="00E66A9B" w:rsidP="00E66A9B">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14:paraId="3AD55344" w14:textId="1C115EA8" w:rsidR="00E66A9B" w:rsidRPr="00BF06F8" w:rsidRDefault="00E66A9B" w:rsidP="00E66A9B">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 xml:space="preserve">2.1.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 xml:space="preserve">ник повинен передати (поставити) Замовнику товар, якість якого відповідає </w:t>
      </w:r>
      <w:r w:rsidR="002B72D8" w:rsidRPr="00BF06F8">
        <w:rPr>
          <w:rFonts w:ascii="Times New Roman" w:eastAsia="Times New Roman" w:hAnsi="Times New Roman" w:cs="font293"/>
          <w:kern w:val="1"/>
          <w:sz w:val="24"/>
          <w:szCs w:val="24"/>
          <w:lang w:val="uk-UA" w:eastAsia="ru-RU"/>
        </w:rPr>
        <w:t xml:space="preserve">технічним нормам (стандартам, правилам) встановленим </w:t>
      </w:r>
      <w:r w:rsidRPr="00BF06F8">
        <w:rPr>
          <w:rFonts w:ascii="Times New Roman" w:eastAsia="Times New Roman" w:hAnsi="Times New Roman" w:cs="font293"/>
          <w:kern w:val="1"/>
          <w:sz w:val="24"/>
          <w:szCs w:val="24"/>
          <w:lang w:val="uk-UA" w:eastAsia="ru-RU"/>
        </w:rPr>
        <w:t>діючим законодавством України для такого виду товару.</w:t>
      </w:r>
    </w:p>
    <w:p w14:paraId="24E83DAF" w14:textId="77777777" w:rsidR="00E66A9B" w:rsidRPr="00BF06F8" w:rsidRDefault="00E66A9B" w:rsidP="00E66A9B">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14:paraId="7C931E37"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Pr>
          <w:rFonts w:ascii="Times New Roman" w:eastAsia="Times New Roman" w:hAnsi="Times New Roman" w:cs="font293"/>
          <w:kern w:val="1"/>
          <w:sz w:val="24"/>
          <w:szCs w:val="24"/>
          <w:lang w:val="uk-UA" w:eastAsia="ru-RU"/>
        </w:rPr>
        <w:t>України для такого виду товару - Постачаль</w:t>
      </w:r>
      <w:r w:rsidRPr="00BF06F8">
        <w:rPr>
          <w:rFonts w:ascii="Times New Roman" w:eastAsia="Times New Roman" w:hAnsi="Times New Roman" w:cs="font293"/>
          <w:kern w:val="1"/>
          <w:sz w:val="24"/>
          <w:szCs w:val="24"/>
          <w:lang w:val="uk-UA" w:eastAsia="ru-RU"/>
        </w:rPr>
        <w:t>ник зобов’язаний за заявою Замовника здійснити заміну такого протяго</w:t>
      </w:r>
      <w:r>
        <w:rPr>
          <w:rFonts w:ascii="Times New Roman" w:eastAsia="Times New Roman" w:hAnsi="Times New Roman" w:cs="font293"/>
          <w:kern w:val="1"/>
          <w:sz w:val="24"/>
          <w:szCs w:val="24"/>
          <w:lang w:val="uk-UA" w:eastAsia="ru-RU"/>
        </w:rPr>
        <w:t>м 10 (десяти) календарних днів.</w:t>
      </w:r>
    </w:p>
    <w:p w14:paraId="32FB144D" w14:textId="77777777" w:rsidR="00E66A9B"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14:paraId="65468C3C" w14:textId="77777777" w:rsidR="00E66A9B" w:rsidRPr="002D0D33"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p>
    <w:p w14:paraId="5E7ED7D3" w14:textId="77777777" w:rsidR="00E66A9B" w:rsidRPr="0093758A" w:rsidRDefault="00E66A9B" w:rsidP="00E66A9B">
      <w:pPr>
        <w:pStyle w:val="a3"/>
        <w:numPr>
          <w:ilvl w:val="0"/>
          <w:numId w:val="1"/>
        </w:numPr>
        <w:tabs>
          <w:tab w:val="left" w:pos="0"/>
        </w:tabs>
        <w:spacing w:after="0" w:line="240" w:lineRule="auto"/>
        <w:jc w:val="center"/>
        <w:rPr>
          <w:rFonts w:ascii="Times New Roman" w:eastAsia="Times New Roman" w:hAnsi="Times New Roman" w:cs="font293"/>
          <w:b/>
          <w:kern w:val="1"/>
          <w:sz w:val="24"/>
          <w:szCs w:val="24"/>
          <w:lang w:val="uk-UA" w:eastAsia="ru-RU"/>
        </w:rPr>
      </w:pPr>
      <w:r w:rsidRPr="0093758A">
        <w:rPr>
          <w:rFonts w:ascii="Times New Roman" w:eastAsia="Times New Roman" w:hAnsi="Times New Roman" w:cs="font293"/>
          <w:b/>
          <w:kern w:val="1"/>
          <w:sz w:val="24"/>
          <w:szCs w:val="24"/>
          <w:lang w:val="uk-UA" w:eastAsia="ru-RU"/>
        </w:rPr>
        <w:t>ВАРТІСТЬ ТОВАРУ ТА ПОРЯДОК РОЗРАХУНКІВ</w:t>
      </w:r>
    </w:p>
    <w:p w14:paraId="432AA76C" w14:textId="77777777" w:rsidR="00E66A9B" w:rsidRPr="0093758A" w:rsidRDefault="00E66A9B" w:rsidP="00E66A9B">
      <w:pPr>
        <w:pStyle w:val="a3"/>
        <w:tabs>
          <w:tab w:val="left" w:pos="0"/>
        </w:tabs>
        <w:spacing w:after="0" w:line="240" w:lineRule="auto"/>
        <w:ind w:left="287"/>
        <w:rPr>
          <w:rFonts w:ascii="Times New Roman" w:eastAsia="Times New Roman" w:hAnsi="Times New Roman" w:cs="font293"/>
          <w:b/>
          <w:kern w:val="1"/>
          <w:sz w:val="24"/>
          <w:szCs w:val="24"/>
          <w:lang w:val="uk-UA" w:eastAsia="ru-RU"/>
        </w:rPr>
      </w:pPr>
    </w:p>
    <w:p w14:paraId="5665B80B"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14:paraId="175267B9"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14:paraId="4F61E2FF"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14:paraId="794E32B7" w14:textId="77777777" w:rsidR="00E66A9B" w:rsidRPr="00BF06F8" w:rsidRDefault="00E66A9B" w:rsidP="00E66A9B">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 xml:space="preserve">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ника.</w:t>
      </w:r>
    </w:p>
    <w:p w14:paraId="47FC8DC4" w14:textId="77777777" w:rsidR="00E66A9B" w:rsidRPr="00BF06F8" w:rsidRDefault="00E66A9B" w:rsidP="00E66A9B">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14:paraId="3ED778A3" w14:textId="77777777" w:rsidR="00E66A9B" w:rsidRPr="00BF06F8" w:rsidRDefault="00E66A9B" w:rsidP="00E66A9B">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0"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14:paraId="6B3BD649"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14:paraId="71989CE3" w14:textId="77777777" w:rsidR="00E66A9B" w:rsidRPr="00BF06F8" w:rsidRDefault="00E66A9B" w:rsidP="00E66A9B">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06C79FBD" w14:textId="77777777" w:rsidR="00E66A9B" w:rsidRPr="00BF06F8" w:rsidRDefault="00E66A9B" w:rsidP="00E66A9B">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14:paraId="3347BF19" w14:textId="77777777" w:rsidR="00E66A9B" w:rsidRPr="00BF06F8" w:rsidRDefault="00E66A9B" w:rsidP="00E66A9B">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14:paraId="627AE6B7" w14:textId="5BCB48E6" w:rsidR="00E66A9B" w:rsidRPr="00BF06F8" w:rsidRDefault="00E66A9B" w:rsidP="00E66A9B">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Pr>
          <w:rFonts w:ascii="Times New Roman" w:eastAsia="Times New Roman" w:hAnsi="Times New Roman" w:cs="font293"/>
          <w:color w:val="000000"/>
          <w:kern w:val="1"/>
          <w:sz w:val="24"/>
          <w:szCs w:val="24"/>
          <w:lang w:val="uk-UA" w:eastAsia="ru-RU"/>
        </w:rPr>
        <w:t>3</w:t>
      </w:r>
      <w:r w:rsidRPr="00FC3A3D">
        <w:rPr>
          <w:rFonts w:ascii="Times New Roman" w:eastAsia="Times New Roman" w:hAnsi="Times New Roman" w:cs="font293"/>
          <w:color w:val="000000"/>
          <w:kern w:val="1"/>
          <w:sz w:val="24"/>
          <w:szCs w:val="24"/>
          <w:lang w:val="uk-UA" w:eastAsia="ru-RU"/>
        </w:rPr>
        <w:t>0.</w:t>
      </w:r>
      <w:r>
        <w:rPr>
          <w:rFonts w:ascii="Times New Roman" w:eastAsia="Times New Roman" w:hAnsi="Times New Roman" w:cs="font293"/>
          <w:color w:val="000000"/>
          <w:kern w:val="1"/>
          <w:sz w:val="24"/>
          <w:szCs w:val="24"/>
          <w:lang w:val="uk-UA" w:eastAsia="ru-RU"/>
        </w:rPr>
        <w:t>0</w:t>
      </w:r>
      <w:r w:rsidR="004A4371">
        <w:rPr>
          <w:rFonts w:ascii="Times New Roman" w:eastAsia="Times New Roman" w:hAnsi="Times New Roman" w:cs="font293"/>
          <w:color w:val="000000"/>
          <w:kern w:val="1"/>
          <w:sz w:val="24"/>
          <w:szCs w:val="24"/>
          <w:lang w:val="uk-UA" w:eastAsia="ru-RU"/>
        </w:rPr>
        <w:t>4</w:t>
      </w:r>
      <w:r w:rsidRPr="00FC3A3D">
        <w:rPr>
          <w:rFonts w:ascii="Times New Roman" w:eastAsia="Times New Roman" w:hAnsi="Times New Roman" w:cs="font293"/>
          <w:color w:val="000000"/>
          <w:kern w:val="1"/>
          <w:sz w:val="24"/>
          <w:szCs w:val="24"/>
          <w:lang w:val="uk-UA" w:eastAsia="ru-RU"/>
        </w:rPr>
        <w:t>.202</w:t>
      </w:r>
      <w:r>
        <w:rPr>
          <w:rFonts w:ascii="Times New Roman" w:eastAsia="Times New Roman" w:hAnsi="Times New Roman" w:cs="font293"/>
          <w:color w:val="000000"/>
          <w:kern w:val="1"/>
          <w:sz w:val="24"/>
          <w:szCs w:val="24"/>
          <w:lang w:val="uk-UA" w:eastAsia="ru-RU"/>
        </w:rPr>
        <w:t>4</w:t>
      </w:r>
      <w:r w:rsidRPr="00BF06F8">
        <w:rPr>
          <w:rFonts w:ascii="Times New Roman" w:eastAsia="Times New Roman" w:hAnsi="Times New Roman" w:cs="font293"/>
          <w:color w:val="000000"/>
          <w:kern w:val="1"/>
          <w:sz w:val="24"/>
          <w:szCs w:val="24"/>
          <w:lang w:val="uk-UA" w:eastAsia="ru-RU"/>
        </w:rPr>
        <w:t xml:space="preserve">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w:t>
      </w:r>
      <w:r>
        <w:rPr>
          <w:rFonts w:ascii="Times New Roman" w:eastAsia="Times New Roman" w:hAnsi="Times New Roman" w:cs="Times New Roman"/>
          <w:bCs/>
          <w:color w:val="000000"/>
          <w:kern w:val="1"/>
          <w:sz w:val="24"/>
          <w:szCs w:val="24"/>
          <w:lang w:val="uk-UA" w:eastAsia="ru-RU"/>
        </w:rPr>
        <w:t xml:space="preserve">згідно </w:t>
      </w:r>
      <w:r w:rsidR="004A4371">
        <w:rPr>
          <w:rFonts w:ascii="Times New Roman" w:eastAsia="Times New Roman" w:hAnsi="Times New Roman" w:cs="Times New Roman"/>
          <w:bCs/>
          <w:color w:val="000000"/>
          <w:kern w:val="1"/>
          <w:sz w:val="24"/>
          <w:szCs w:val="24"/>
          <w:lang w:val="uk-UA" w:eastAsia="ru-RU"/>
        </w:rPr>
        <w:t>з дислокацією</w:t>
      </w:r>
      <w:r>
        <w:rPr>
          <w:rFonts w:ascii="Times New Roman" w:eastAsia="Times New Roman" w:hAnsi="Times New Roman" w:cs="Times New Roman"/>
          <w:bCs/>
          <w:color w:val="000000"/>
          <w:kern w:val="1"/>
          <w:sz w:val="24"/>
          <w:szCs w:val="24"/>
          <w:lang w:val="uk-UA" w:eastAsia="ru-RU"/>
        </w:rPr>
        <w:t xml:space="preserve"> (Додаток 2 до договору). </w:t>
      </w:r>
      <w:r w:rsidRPr="00BF06F8">
        <w:rPr>
          <w:rFonts w:ascii="Times New Roman" w:eastAsia="Times New Roman" w:hAnsi="Times New Roman" w:cs="Times New Roman"/>
          <w:b/>
          <w:color w:val="000000"/>
          <w:kern w:val="1"/>
          <w:sz w:val="24"/>
          <w:szCs w:val="24"/>
          <w:lang w:val="uk-UA" w:eastAsia="ru-RU"/>
        </w:rPr>
        <w:t xml:space="preserve">  </w:t>
      </w:r>
    </w:p>
    <w:p w14:paraId="1FF1E302" w14:textId="77777777" w:rsidR="00E66A9B" w:rsidRPr="00BF06F8" w:rsidRDefault="00E66A9B" w:rsidP="00E66A9B">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14:paraId="1D9E861E" w14:textId="77777777" w:rsidR="00E66A9B" w:rsidRPr="00BF06F8" w:rsidRDefault="00E66A9B" w:rsidP="00E66A9B">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 xml:space="preserve">Приймання Товару Замовником здійснюється за кількістю та якістю згідно з накладними та актом. Замовник виставляє претензії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w:t>
      </w:r>
      <w:r w:rsidRPr="00BF06F8">
        <w:rPr>
          <w:rFonts w:ascii="Times New Roman" w:eastAsia="Times New Roman" w:hAnsi="Times New Roman" w:cs="font293"/>
          <w:color w:val="000000" w:themeColor="text1"/>
          <w:kern w:val="1"/>
          <w:sz w:val="24"/>
          <w:szCs w:val="24"/>
          <w:lang w:val="uk-UA" w:eastAsia="ru-RU"/>
        </w:rPr>
        <w:t xml:space="preserve"> у по кількості та якості керуючись відповідними нормативно – правовими актами України.</w:t>
      </w:r>
    </w:p>
    <w:p w14:paraId="658BDDD3"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14:paraId="41C9D8F2" w14:textId="77777777" w:rsidR="00E66A9B"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4.5. Поставка та вивантаження (розвантаження) Товару здійснюється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ником за власний рахунок.</w:t>
      </w:r>
    </w:p>
    <w:p w14:paraId="779487F7"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14:paraId="1830F695" w14:textId="77777777" w:rsidR="00E66A9B" w:rsidRPr="00BF06F8" w:rsidRDefault="00E66A9B" w:rsidP="00E66A9B">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297082AE" w14:textId="77777777" w:rsidR="00E66A9B" w:rsidRPr="00BF06F8" w:rsidRDefault="00E66A9B" w:rsidP="00E66A9B">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14:paraId="5C520ACD"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14:paraId="52754026"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14:paraId="772ADE4C"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5.1.2. При встановленні недоліків та дефектів, виявлених під час експлуатації Товару, негайно інформувати про це </w:t>
      </w:r>
      <w:r>
        <w:rPr>
          <w:rFonts w:ascii="Times New Roman" w:eastAsia="Times New Roman" w:hAnsi="Times New Roman" w:cs="font293"/>
          <w:kern w:val="1"/>
          <w:sz w:val="24"/>
          <w:szCs w:val="24"/>
          <w:lang w:val="uk-UA" w:eastAsia="ru-RU"/>
        </w:rPr>
        <w:t>Постачальника</w:t>
      </w:r>
      <w:r w:rsidRPr="00BF06F8">
        <w:rPr>
          <w:rFonts w:ascii="Times New Roman" w:eastAsia="Times New Roman" w:hAnsi="Times New Roman" w:cs="font293"/>
          <w:b/>
          <w:i/>
          <w:kern w:val="1"/>
          <w:sz w:val="24"/>
          <w:szCs w:val="24"/>
          <w:lang w:val="uk-UA" w:eastAsia="ru-RU"/>
        </w:rPr>
        <w:t>.</w:t>
      </w:r>
    </w:p>
    <w:p w14:paraId="429F0A69"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14:paraId="6A5F4146"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5.2.1. Достроково розірвати цей Договір у разі невиконання зобов’язань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ником, повідомивши про це його у строк 3-х робочих днів;</w:t>
      </w:r>
    </w:p>
    <w:p w14:paraId="6358002E"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14:paraId="420BD82D"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5B710CAA" w14:textId="77777777" w:rsidR="00E66A9B" w:rsidRPr="00BF06F8" w:rsidRDefault="00E66A9B" w:rsidP="00E66A9B">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 xml:space="preserve">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14:paraId="1AFFB931"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5.3.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 зобов’язаний:</w:t>
      </w:r>
    </w:p>
    <w:p w14:paraId="5F7041B3"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14:paraId="70955301"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14:paraId="2B9E4B8B"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14:paraId="72C4E8D6"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5.4.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 має право:</w:t>
      </w:r>
    </w:p>
    <w:p w14:paraId="072555AD"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14:paraId="3E54921C"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5.4.2. На дострокову поставку товару за письмовим погодженням Замовника;</w:t>
      </w:r>
    </w:p>
    <w:p w14:paraId="4D7601DB" w14:textId="77777777" w:rsidR="00E66A9B" w:rsidRPr="00427172"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5.4.3. У разі невиконання зобов’язань Замовником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 має право достроково розірвати цей Договір, повідомивши про це Замовника у строк 10 робочих днів.</w:t>
      </w:r>
    </w:p>
    <w:p w14:paraId="4332058D" w14:textId="77777777" w:rsidR="00E66A9B" w:rsidRPr="00BF06F8" w:rsidRDefault="00E66A9B" w:rsidP="00E66A9B">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710BC7A3" w14:textId="77777777" w:rsidR="00E66A9B" w:rsidRPr="00BF06F8" w:rsidRDefault="00E66A9B" w:rsidP="00E66A9B">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14:paraId="6BF6BB1D" w14:textId="77777777" w:rsidR="00E66A9B" w:rsidRPr="00BF06F8" w:rsidRDefault="00E66A9B" w:rsidP="00E66A9B">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 xml:space="preserve">ник гарантує, що Товар високої якості, відповідає вимогам стандартів та технічним вимогам заводу – виробника. </w:t>
      </w:r>
    </w:p>
    <w:p w14:paraId="73752DF6" w14:textId="77777777" w:rsidR="00E66A9B" w:rsidRPr="00BF06F8" w:rsidRDefault="00E66A9B" w:rsidP="00E66A9B">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14:paraId="71711BE4" w14:textId="77777777" w:rsidR="00E66A9B" w:rsidRPr="00BF06F8" w:rsidRDefault="00E66A9B" w:rsidP="00E66A9B">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14:paraId="1B47FED4" w14:textId="3B284C95" w:rsidR="00E66A9B" w:rsidRPr="00BF06F8" w:rsidRDefault="00E66A9B" w:rsidP="00E66A9B">
      <w:pPr>
        <w:suppressAutoHyphens/>
        <w:spacing w:after="0" w:line="240" w:lineRule="auto"/>
        <w:jc w:val="both"/>
        <w:rPr>
          <w:rFonts w:ascii="Times New Roman" w:eastAsia="Calibri" w:hAnsi="Times New Roman" w:cs="Times New Roman"/>
          <w:b/>
          <w:color w:val="000000"/>
          <w:kern w:val="1"/>
          <w:sz w:val="24"/>
          <w:szCs w:val="24"/>
          <w:lang w:val="uk-UA" w:eastAsia="zh-CN"/>
        </w:rPr>
      </w:pPr>
      <w:r w:rsidRPr="00BF06F8">
        <w:rPr>
          <w:rFonts w:ascii="Times New Roman" w:eastAsia="Calibri" w:hAnsi="Times New Roman" w:cs="Times New Roman"/>
          <w:kern w:val="1"/>
          <w:sz w:val="24"/>
          <w:szCs w:val="24"/>
          <w:lang w:val="uk-UA"/>
        </w:rPr>
        <w:t xml:space="preserve">6.4. Гарантійний термін товару становить </w:t>
      </w:r>
      <w:r>
        <w:rPr>
          <w:rFonts w:ascii="Times New Roman" w:eastAsia="Calibri" w:hAnsi="Times New Roman" w:cs="Times New Roman"/>
          <w:kern w:val="1"/>
          <w:sz w:val="24"/>
          <w:szCs w:val="24"/>
          <w:lang w:val="uk-UA"/>
        </w:rPr>
        <w:t>12 місяців</w:t>
      </w:r>
      <w:r w:rsidRPr="00BF06F8">
        <w:rPr>
          <w:rFonts w:ascii="Times New Roman" w:eastAsia="Calibri" w:hAnsi="Times New Roman" w:cs="Times New Roman"/>
          <w:kern w:val="1"/>
          <w:sz w:val="24"/>
          <w:szCs w:val="24"/>
          <w:lang w:val="uk-UA"/>
        </w:rPr>
        <w:t xml:space="preserve">. </w:t>
      </w:r>
    </w:p>
    <w:p w14:paraId="3407CE61" w14:textId="77777777" w:rsidR="00E66A9B" w:rsidRPr="00BF06F8" w:rsidRDefault="00E66A9B" w:rsidP="00E66A9B">
      <w:pPr>
        <w:spacing w:before="240" w:after="240"/>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2A851E08" w14:textId="77777777" w:rsidR="00E66A9B" w:rsidRPr="00BF06F8" w:rsidRDefault="00E66A9B" w:rsidP="00E66A9B">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1" w:name="_Hlk117693571"/>
      <w:r w:rsidRPr="00BF06F8">
        <w:rPr>
          <w:rFonts w:ascii="Times New Roman" w:eastAsia="Times New Roman" w:hAnsi="Times New Roman" w:cs="font293"/>
          <w:b/>
          <w:kern w:val="1"/>
          <w:sz w:val="24"/>
          <w:szCs w:val="24"/>
          <w:lang w:val="uk-UA" w:eastAsia="ru-RU"/>
        </w:rPr>
        <w:t>7. ВІДПОВІДАЛЬНІСТЬ СТОРІН</w:t>
      </w:r>
    </w:p>
    <w:p w14:paraId="4FDDD4A0" w14:textId="77777777" w:rsidR="00E66A9B" w:rsidRPr="00BF06F8" w:rsidRDefault="00E66A9B" w:rsidP="00E66A9B">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0C32CF0D"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w:t>
      </w:r>
      <w:r w:rsidRPr="00BF06F8">
        <w:rPr>
          <w:rFonts w:ascii="Times New Roman" w:eastAsia="Times New Roman" w:hAnsi="Times New Roman" w:cs="font293"/>
          <w:color w:val="000000"/>
          <w:kern w:val="1"/>
          <w:sz w:val="24"/>
          <w:szCs w:val="24"/>
          <w:lang w:val="uk-UA" w:eastAsia="ru-RU"/>
        </w:rPr>
        <w:t xml:space="preserve">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14:paraId="143DDFCC"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14:paraId="24BF3FD2"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5800234B" w14:textId="77777777" w:rsidR="00E66A9B" w:rsidRPr="00BF06F8" w:rsidRDefault="00E66A9B" w:rsidP="00E66A9B">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7.5. При неодноразовому попередженню </w:t>
      </w:r>
      <w:r>
        <w:rPr>
          <w:rFonts w:ascii="Times New Roman" w:eastAsia="Times New Roman" w:hAnsi="Times New Roman" w:cs="font293"/>
          <w:kern w:val="1"/>
          <w:sz w:val="24"/>
          <w:szCs w:val="24"/>
          <w:lang w:val="uk-UA" w:eastAsia="ru-RU"/>
        </w:rPr>
        <w:t>Постачаль</w:t>
      </w:r>
      <w:r w:rsidRPr="00BF06F8">
        <w:rPr>
          <w:rFonts w:ascii="Times New Roman" w:eastAsia="Times New Roman" w:hAnsi="Times New Roman" w:cs="font293"/>
          <w:kern w:val="1"/>
          <w:sz w:val="24"/>
          <w:szCs w:val="24"/>
          <w:lang w:val="uk-UA" w:eastAsia="ru-RU"/>
        </w:rPr>
        <w:t>ник а щодо невиконання ним основних умов Договору Замовник має можливість розірвати Договір в односторонньому порядку.</w:t>
      </w:r>
    </w:p>
    <w:bookmarkEnd w:id="1"/>
    <w:p w14:paraId="1856E371" w14:textId="77777777" w:rsidR="00E66A9B" w:rsidRPr="00BF06F8" w:rsidRDefault="00E66A9B" w:rsidP="00E66A9B">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58602ECE" w14:textId="77777777" w:rsidR="00E66A9B" w:rsidRPr="00BF06F8" w:rsidRDefault="00E66A9B" w:rsidP="00E66A9B">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14:paraId="7CF07CFC"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14:paraId="30F7BBD2"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14:paraId="2AED2CE6"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14:paraId="67E04393" w14:textId="77777777" w:rsidR="00E66A9B" w:rsidRPr="00BF06F8" w:rsidRDefault="00E66A9B" w:rsidP="00E66A9B">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14:paraId="218D5E4F" w14:textId="77777777" w:rsidR="00E66A9B" w:rsidRPr="00BF06F8" w:rsidRDefault="00E66A9B" w:rsidP="00E66A9B">
      <w:pPr>
        <w:suppressAutoHyphens/>
        <w:spacing w:after="0" w:line="240" w:lineRule="auto"/>
        <w:ind w:left="72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14:paraId="4767B27F" w14:textId="77777777" w:rsidR="00E66A9B" w:rsidRPr="00BF06F8" w:rsidRDefault="00E66A9B" w:rsidP="00E66A9B">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70379C02" w14:textId="77777777" w:rsidR="00E66A9B" w:rsidRPr="00BF06F8" w:rsidRDefault="00E66A9B" w:rsidP="00E66A9B">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2068EBD2" w14:textId="77777777" w:rsidR="00E66A9B" w:rsidRPr="00BF06F8" w:rsidRDefault="00E66A9B" w:rsidP="00E66A9B">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14:paraId="742B8AC3" w14:textId="77777777" w:rsidR="00E66A9B" w:rsidRPr="00BF06F8" w:rsidRDefault="00E66A9B" w:rsidP="00E66A9B">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14:paraId="457752E0" w14:textId="77777777" w:rsidR="00E66A9B" w:rsidRPr="00BF06F8" w:rsidRDefault="00E66A9B" w:rsidP="00E66A9B">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14:paraId="0DB334EB" w14:textId="77777777" w:rsidR="00E66A9B" w:rsidRPr="00BF06F8" w:rsidRDefault="00E66A9B" w:rsidP="00E66A9B">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2F01D12C" w14:textId="77777777" w:rsidR="00E66A9B" w:rsidRPr="00BF06F8" w:rsidRDefault="00E66A9B" w:rsidP="00E66A9B">
      <w:pPr>
        <w:spacing w:before="240" w:after="240"/>
        <w:ind w:left="2124" w:right="-102" w:firstLine="708"/>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10</w:t>
      </w:r>
      <w:r w:rsidRPr="00BF06F8">
        <w:rPr>
          <w:rFonts w:ascii="Times New Roman" w:eastAsia="Calibri" w:hAnsi="Times New Roman" w:cs="Times New Roman"/>
          <w:b/>
          <w:sz w:val="24"/>
          <w:szCs w:val="24"/>
          <w:lang w:val="uk-UA"/>
        </w:rPr>
        <w:t>. ТЕРМІН ДІЇ ДОГОВОРУ</w:t>
      </w:r>
    </w:p>
    <w:p w14:paraId="73C2487E" w14:textId="77777777" w:rsidR="00E66A9B" w:rsidRPr="00BF06F8" w:rsidRDefault="00E66A9B" w:rsidP="00E66A9B">
      <w:pPr>
        <w:spacing w:before="240" w:after="240"/>
        <w:ind w:left="2124" w:right="-102" w:firstLine="708"/>
        <w:contextualSpacing/>
        <w:rPr>
          <w:rFonts w:ascii="Times New Roman" w:eastAsia="Calibri" w:hAnsi="Times New Roman" w:cs="Times New Roman"/>
          <w:b/>
          <w:sz w:val="24"/>
          <w:szCs w:val="24"/>
          <w:lang w:val="uk-UA"/>
        </w:rPr>
      </w:pPr>
    </w:p>
    <w:p w14:paraId="7F63FCDC" w14:textId="77777777" w:rsidR="00E66A9B" w:rsidRPr="00BF06F8" w:rsidRDefault="00E66A9B" w:rsidP="00E66A9B">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w:t>
      </w:r>
      <w:r>
        <w:rPr>
          <w:rFonts w:ascii="Times New Roman" w:eastAsia="Calibri" w:hAnsi="Times New Roman" w:cs="Times New Roman"/>
          <w:b/>
          <w:color w:val="000000"/>
          <w:kern w:val="2"/>
          <w:sz w:val="24"/>
          <w:szCs w:val="24"/>
          <w:lang w:val="uk-UA" w:eastAsia="zh-CN"/>
        </w:rPr>
        <w:t>4</w:t>
      </w:r>
      <w:r w:rsidRPr="00BF06F8">
        <w:rPr>
          <w:rFonts w:ascii="Times New Roman" w:eastAsia="Calibri" w:hAnsi="Times New Roman" w:cs="Times New Roman"/>
          <w:b/>
          <w:color w:val="000000"/>
          <w:kern w:val="2"/>
          <w:sz w:val="24"/>
          <w:szCs w:val="24"/>
          <w:lang w:val="uk-UA" w:eastAsia="zh-CN"/>
        </w:rPr>
        <w:t xml:space="preserve">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14:paraId="39E88420" w14:textId="77777777" w:rsidR="00E66A9B" w:rsidRPr="00BF06F8" w:rsidRDefault="00E66A9B" w:rsidP="00E66A9B">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r w:rsidRPr="00BF06F8">
        <w:rPr>
          <w:rFonts w:ascii="Times New Roman" w:eastAsia="Calibri" w:hAnsi="Times New Roman" w:cs="font470"/>
          <w:color w:val="000000"/>
          <w:kern w:val="2"/>
          <w:sz w:val="24"/>
          <w:szCs w:val="24"/>
          <w:lang w:eastAsia="zh-CN"/>
        </w:rPr>
        <w:t xml:space="preserve">Цей Договір укладається і підписується у </w:t>
      </w:r>
      <w:r>
        <w:rPr>
          <w:rFonts w:ascii="Times New Roman" w:eastAsia="Calibri" w:hAnsi="Times New Roman" w:cs="font470"/>
          <w:bCs/>
          <w:color w:val="000000"/>
          <w:kern w:val="2"/>
          <w:sz w:val="24"/>
          <w:szCs w:val="24"/>
          <w:lang w:val="uk-UA" w:eastAsia="zh-CN"/>
        </w:rPr>
        <w:t>2</w:t>
      </w:r>
      <w:r w:rsidRPr="00BF06F8">
        <w:rPr>
          <w:rFonts w:ascii="Times New Roman" w:eastAsia="Calibri" w:hAnsi="Times New Roman" w:cs="font470"/>
          <w:bCs/>
          <w:color w:val="000000"/>
          <w:kern w:val="2"/>
          <w:sz w:val="24"/>
          <w:szCs w:val="24"/>
          <w:lang w:eastAsia="zh-CN"/>
        </w:rPr>
        <w:t xml:space="preserve"> примірниках </w:t>
      </w:r>
      <w:r w:rsidRPr="00BF06F8">
        <w:rPr>
          <w:rFonts w:ascii="Times New Roman" w:eastAsia="Calibri" w:hAnsi="Times New Roman" w:cs="font470"/>
          <w:color w:val="000000"/>
          <w:kern w:val="2"/>
          <w:sz w:val="24"/>
          <w:szCs w:val="24"/>
          <w:lang w:eastAsia="zh-CN"/>
        </w:rPr>
        <w:t>(</w:t>
      </w:r>
      <w:r>
        <w:rPr>
          <w:rFonts w:ascii="Times New Roman" w:eastAsia="Calibri" w:hAnsi="Times New Roman" w:cs="font470"/>
          <w:color w:val="000000"/>
          <w:kern w:val="2"/>
          <w:sz w:val="24"/>
          <w:szCs w:val="24"/>
          <w:lang w:val="uk-UA" w:eastAsia="zh-CN"/>
        </w:rPr>
        <w:t>1</w:t>
      </w:r>
      <w:r w:rsidRPr="00BF06F8">
        <w:rPr>
          <w:rFonts w:ascii="Times New Roman" w:eastAsia="Calibri" w:hAnsi="Times New Roman" w:cs="font470"/>
          <w:color w:val="000000"/>
          <w:kern w:val="2"/>
          <w:sz w:val="24"/>
          <w:szCs w:val="24"/>
          <w:lang w:eastAsia="zh-CN"/>
        </w:rPr>
        <w:t xml:space="preserve"> – для Замовника, 1- Постачальнику), що мають однакову юридичну силу.</w:t>
      </w:r>
    </w:p>
    <w:p w14:paraId="28219160" w14:textId="77777777" w:rsidR="00E66A9B" w:rsidRPr="00BF06F8" w:rsidRDefault="00E66A9B" w:rsidP="00E66A9B">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14:paraId="2AD2C9DF" w14:textId="77777777" w:rsidR="00E66A9B" w:rsidRPr="00BF06F8" w:rsidRDefault="00E66A9B" w:rsidP="00E66A9B">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14:paraId="73973A1D" w14:textId="77777777" w:rsidR="00E66A9B" w:rsidRPr="00BF06F8" w:rsidRDefault="00E66A9B" w:rsidP="00E66A9B">
      <w:pPr>
        <w:spacing w:line="257" w:lineRule="auto"/>
        <w:ind w:left="-284" w:right="-100"/>
        <w:contextualSpacing/>
        <w:jc w:val="both"/>
        <w:rPr>
          <w:rFonts w:ascii="Times New Roman" w:eastAsia="Calibri" w:hAnsi="Times New Roman" w:cs="font470"/>
          <w:color w:val="000000"/>
          <w:kern w:val="2"/>
          <w:sz w:val="24"/>
          <w:szCs w:val="24"/>
          <w:lang w:val="uk-UA" w:eastAsia="zh-CN"/>
        </w:rPr>
      </w:pPr>
    </w:p>
    <w:p w14:paraId="0B9D5D07" w14:textId="77777777" w:rsidR="00E66A9B" w:rsidRPr="00BF06F8" w:rsidRDefault="00E66A9B" w:rsidP="00E66A9B">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14:paraId="2F069E00" w14:textId="77777777" w:rsidR="00E66A9B" w:rsidRPr="00BF06F8" w:rsidRDefault="00E66A9B" w:rsidP="00E66A9B">
      <w:pPr>
        <w:spacing w:after="0" w:line="240" w:lineRule="auto"/>
        <w:ind w:left="-284"/>
        <w:contextualSpacing/>
        <w:jc w:val="both"/>
        <w:rPr>
          <w:rFonts w:ascii="Times New Roman" w:eastAsia="Calibri" w:hAnsi="Times New Roman" w:cs="Times New Roman"/>
          <w:b/>
          <w:sz w:val="24"/>
          <w:szCs w:val="24"/>
          <w:lang w:val="uk-UA"/>
        </w:rPr>
      </w:pPr>
    </w:p>
    <w:p w14:paraId="2BE83247"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05DDA430"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22F08979"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D6BE1A"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947A870"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15A4FB"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26723C0"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D34C2C"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1E2280"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14:paraId="211E85A2" w14:textId="77777777" w:rsidR="00E66A9B" w:rsidRPr="00BF06F8" w:rsidRDefault="00E66A9B" w:rsidP="00E66A9B">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AF9585E" w14:textId="77777777" w:rsidR="00E66A9B" w:rsidRPr="00BF06F8" w:rsidRDefault="00E66A9B" w:rsidP="00E66A9B">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3ABFD0AF" w14:textId="77777777" w:rsidR="00E66A9B" w:rsidRPr="00BF06F8" w:rsidRDefault="00E66A9B" w:rsidP="00E66A9B">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6BB5AECD" w14:textId="77777777" w:rsidR="00E66A9B" w:rsidRPr="00BF06F8" w:rsidRDefault="00E66A9B" w:rsidP="00E66A9B">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14:paraId="33FFD786" w14:textId="77777777" w:rsidR="00E66A9B" w:rsidRPr="00BF06F8" w:rsidRDefault="00E66A9B" w:rsidP="00E66A9B">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8FBFCA1" w14:textId="77777777" w:rsidR="00E66A9B" w:rsidRPr="00BF06F8" w:rsidRDefault="00E66A9B" w:rsidP="00E66A9B">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w:t>
      </w:r>
    </w:p>
    <w:p w14:paraId="76179B3B" w14:textId="77777777" w:rsidR="00E66A9B" w:rsidRPr="002D0D33" w:rsidRDefault="00E66A9B" w:rsidP="00E66A9B">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2AB1242" w14:textId="77777777" w:rsidR="00E66A9B" w:rsidRPr="00BF06F8" w:rsidRDefault="00E66A9B" w:rsidP="00E66A9B">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14:paraId="77E83023" w14:textId="77777777" w:rsidR="00E66A9B" w:rsidRPr="00BF06F8" w:rsidRDefault="00E66A9B" w:rsidP="00E66A9B">
      <w:pPr>
        <w:keepNext/>
        <w:spacing w:after="0" w:line="240" w:lineRule="auto"/>
        <w:ind w:left="360" w:right="91"/>
        <w:jc w:val="center"/>
        <w:rPr>
          <w:rFonts w:ascii="Times New Roman" w:eastAsia="Calibri" w:hAnsi="Times New Roman" w:cs="Times New Roman"/>
          <w:b/>
          <w:sz w:val="24"/>
          <w:szCs w:val="24"/>
          <w:lang w:val="uk-UA"/>
        </w:rPr>
      </w:pPr>
    </w:p>
    <w:p w14:paraId="218B9778" w14:textId="77777777" w:rsidR="00E66A9B" w:rsidRPr="00BF06F8" w:rsidRDefault="00E66A9B" w:rsidP="00E66A9B">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33E9E9B" w14:textId="77777777" w:rsidR="00E66A9B" w:rsidRPr="00BF06F8" w:rsidRDefault="00E66A9B" w:rsidP="00E66A9B">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14:paraId="145742C7" w14:textId="77777777" w:rsidR="00E66A9B" w:rsidRPr="00BF06F8" w:rsidRDefault="00E66A9B" w:rsidP="00E66A9B">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14:paraId="72A9950C" w14:textId="77777777" w:rsidR="00E66A9B" w:rsidRPr="00BF06F8" w:rsidRDefault="00E66A9B" w:rsidP="00E66A9B">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14:paraId="6EC7EC83" w14:textId="77777777" w:rsidR="00E66A9B" w:rsidRPr="002D0D33" w:rsidRDefault="00E66A9B" w:rsidP="00E66A9B">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06C940E0" w14:textId="77777777" w:rsidR="00E66A9B" w:rsidRPr="00BF06F8" w:rsidRDefault="00E66A9B" w:rsidP="00E66A9B">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14:paraId="71CA7869" w14:textId="77777777" w:rsidR="00E66A9B" w:rsidRPr="00BF06F8" w:rsidRDefault="00E66A9B" w:rsidP="00E66A9B">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w:t>
      </w:r>
      <w:r w:rsidRPr="00BF06F8">
        <w:rPr>
          <w:rFonts w:ascii="Times New Roman" w:eastAsia="Calibri" w:hAnsi="Times New Roman" w:cs="Times New Roman"/>
          <w:sz w:val="24"/>
          <w:szCs w:val="24"/>
          <w:lang w:val="uk-UA"/>
        </w:rPr>
        <w:lastRenderedPageBreak/>
        <w:t>застосовними до таких правовідносин звичаями ділового обороту на підставі принципів добросовісності, розумності та справедливості.</w:t>
      </w:r>
    </w:p>
    <w:p w14:paraId="7F7A4655" w14:textId="77777777" w:rsidR="00E66A9B" w:rsidRPr="00BF06F8" w:rsidRDefault="00E66A9B" w:rsidP="00E66A9B">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Відступлення права вимоги та (або) переведення боргу за цим Договором однією із Сторін до третіх осіб не допускається.</w:t>
      </w:r>
    </w:p>
    <w:p w14:paraId="10E92431" w14:textId="77777777" w:rsidR="00E66A9B" w:rsidRPr="00BF06F8" w:rsidRDefault="00E66A9B" w:rsidP="00E66A9B">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відповідної Сторони.</w:t>
      </w:r>
    </w:p>
    <w:p w14:paraId="5B1E2246" w14:textId="77777777" w:rsidR="00E66A9B" w:rsidRPr="002D0D33" w:rsidRDefault="00E66A9B" w:rsidP="00E66A9B">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Цей Договір складений при повному розумінні Сторонами його умов та термінології українською мовою у 3 -х автентичних примірниках, які мають однакову юридичну силу, по одному для кожної із Сторін.</w:t>
      </w:r>
    </w:p>
    <w:p w14:paraId="2E15B34B" w14:textId="77777777" w:rsidR="00E66A9B" w:rsidRPr="00BF06F8" w:rsidRDefault="00E66A9B" w:rsidP="00E66A9B">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E66A9B" w:rsidRPr="00BF06F8" w14:paraId="707381FD" w14:textId="77777777" w:rsidTr="00803F03">
        <w:trPr>
          <w:trHeight w:val="3043"/>
        </w:trPr>
        <w:tc>
          <w:tcPr>
            <w:tcW w:w="9923" w:type="dxa"/>
            <w:tcMar>
              <w:top w:w="15" w:type="dxa"/>
              <w:left w:w="15" w:type="dxa"/>
              <w:bottom w:w="15" w:type="dxa"/>
              <w:right w:w="15" w:type="dxa"/>
            </w:tcMar>
            <w:vAlign w:val="center"/>
          </w:tcPr>
          <w:p w14:paraId="118C1240" w14:textId="77777777" w:rsidR="00E66A9B" w:rsidRDefault="00E66A9B" w:rsidP="00803F03">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 (Додаток 1), Дислокація (Додаток 2).</w:t>
            </w:r>
          </w:p>
          <w:p w14:paraId="45A4D819" w14:textId="77777777" w:rsidR="00E66A9B" w:rsidRPr="00BF06F8" w:rsidRDefault="00E66A9B" w:rsidP="00803F03">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14:paraId="60030F6C" w14:textId="77777777" w:rsidR="00E66A9B" w:rsidRPr="00BF06F8" w:rsidRDefault="00E66A9B" w:rsidP="00803F03">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1A4ECC5C" w14:textId="77777777" w:rsidR="00E66A9B" w:rsidRPr="00BF06F8" w:rsidRDefault="00E66A9B" w:rsidP="00E66A9B">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14:paraId="5C02AC3A" w14:textId="77777777" w:rsidR="00E66A9B" w:rsidRPr="00BF06F8" w:rsidRDefault="00E66A9B" w:rsidP="00E66A9B">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tbl>
      <w:tblPr>
        <w:tblW w:w="0" w:type="auto"/>
        <w:tblInd w:w="15" w:type="dxa"/>
        <w:tblLayout w:type="fixed"/>
        <w:tblLook w:val="04A0" w:firstRow="1" w:lastRow="0" w:firstColumn="1" w:lastColumn="0" w:noHBand="0" w:noVBand="1"/>
      </w:tblPr>
      <w:tblGrid>
        <w:gridCol w:w="4962"/>
        <w:gridCol w:w="4451"/>
      </w:tblGrid>
      <w:tr w:rsidR="00E66A9B" w:rsidRPr="00BF06F8" w14:paraId="511ED161" w14:textId="77777777" w:rsidTr="00803F03">
        <w:trPr>
          <w:trHeight w:val="240"/>
        </w:trPr>
        <w:tc>
          <w:tcPr>
            <w:tcW w:w="4962" w:type="dxa"/>
            <w:tcMar>
              <w:top w:w="15" w:type="dxa"/>
              <w:left w:w="15" w:type="dxa"/>
              <w:bottom w:w="15" w:type="dxa"/>
              <w:right w:w="15" w:type="dxa"/>
            </w:tcMar>
            <w:hideMark/>
          </w:tcPr>
          <w:p w14:paraId="6D961FDC" w14:textId="77777777" w:rsidR="00E66A9B" w:rsidRPr="005C0932" w:rsidRDefault="00E66A9B" w:rsidP="00803F03">
            <w:pPr>
              <w:keepNext/>
              <w:spacing w:after="0" w:line="240" w:lineRule="auto"/>
              <w:jc w:val="center"/>
              <w:outlineLvl w:val="1"/>
              <w:rPr>
                <w:rFonts w:ascii="Times New Roman" w:hAnsi="Times New Roman" w:cs="Times New Roman"/>
                <w:b/>
                <w:sz w:val="24"/>
                <w:szCs w:val="24"/>
                <w:lang w:val="uk-UA"/>
              </w:rPr>
            </w:pPr>
            <w:r w:rsidRPr="005C0932">
              <w:rPr>
                <w:rFonts w:ascii="Times New Roman" w:hAnsi="Times New Roman" w:cs="Times New Roman"/>
                <w:b/>
                <w:sz w:val="24"/>
                <w:szCs w:val="24"/>
                <w:lang w:val="uk-UA"/>
              </w:rPr>
              <w:t>«ЗАМОВНИК»</w:t>
            </w:r>
          </w:p>
          <w:p w14:paraId="33511F41" w14:textId="77777777" w:rsidR="00E66A9B" w:rsidRPr="005C0932" w:rsidRDefault="00E66A9B" w:rsidP="00803F03">
            <w:pPr>
              <w:spacing w:after="0" w:line="240" w:lineRule="auto"/>
              <w:rPr>
                <w:rFonts w:ascii="Times New Roman" w:hAnsi="Times New Roman" w:cs="Times New Roman"/>
                <w:sz w:val="24"/>
                <w:szCs w:val="24"/>
                <w:lang w:val="uk-UA"/>
              </w:rPr>
            </w:pPr>
          </w:p>
          <w:p w14:paraId="4A28BC7B" w14:textId="77777777" w:rsidR="00E66A9B" w:rsidRPr="005C0932" w:rsidRDefault="00E66A9B" w:rsidP="00803F03">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ВІДДІЛ ОСВІТИ ВИКОНАВЧОГО КОМІТЕТУ МЕТАЛУРГІЙНОЇ РАЙОННОЇ У МІСТІ РАДИ</w:t>
            </w:r>
          </w:p>
          <w:p w14:paraId="17D3998C" w14:textId="77777777" w:rsidR="00E66A9B" w:rsidRPr="005C0932" w:rsidRDefault="00E66A9B" w:rsidP="00803F03">
            <w:pPr>
              <w:tabs>
                <w:tab w:val="left" w:pos="5529"/>
              </w:tabs>
              <w:spacing w:after="0" w:line="240" w:lineRule="auto"/>
              <w:rPr>
                <w:rFonts w:ascii="Times New Roman" w:hAnsi="Times New Roman" w:cs="Times New Roman"/>
                <w:sz w:val="24"/>
                <w:szCs w:val="24"/>
                <w:lang w:val="uk-UA"/>
              </w:rPr>
            </w:pPr>
            <w:r w:rsidRPr="005C0932">
              <w:rPr>
                <w:rFonts w:ascii="Times New Roman" w:hAnsi="Times New Roman" w:cs="Times New Roman"/>
                <w:sz w:val="24"/>
                <w:szCs w:val="24"/>
                <w:lang w:val="uk-UA"/>
              </w:rPr>
              <w:t>Адреса 50006, Дніпропетровська  обл.,</w:t>
            </w:r>
          </w:p>
          <w:p w14:paraId="2BB641B0" w14:textId="77777777" w:rsidR="00E66A9B" w:rsidRPr="005C0932" w:rsidRDefault="00E66A9B" w:rsidP="00803F03">
            <w:pPr>
              <w:tabs>
                <w:tab w:val="left" w:pos="5529"/>
              </w:tabs>
              <w:spacing w:after="0" w:line="240" w:lineRule="auto"/>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м. Кривий </w:t>
            </w:r>
            <w:proofErr w:type="spellStart"/>
            <w:r w:rsidRPr="005C0932">
              <w:rPr>
                <w:rFonts w:ascii="Times New Roman" w:hAnsi="Times New Roman" w:cs="Times New Roman"/>
                <w:sz w:val="24"/>
                <w:szCs w:val="24"/>
                <w:lang w:val="uk-UA"/>
              </w:rPr>
              <w:t>Ріг,вул</w:t>
            </w:r>
            <w:proofErr w:type="spellEnd"/>
            <w:r w:rsidRPr="005C0932">
              <w:rPr>
                <w:rFonts w:ascii="Times New Roman" w:hAnsi="Times New Roman" w:cs="Times New Roman"/>
                <w:sz w:val="24"/>
                <w:szCs w:val="24"/>
                <w:lang w:val="uk-UA"/>
              </w:rPr>
              <w:t>. Соборності, 20</w:t>
            </w:r>
          </w:p>
          <w:p w14:paraId="0A02CEC3" w14:textId="77777777" w:rsidR="00E66A9B" w:rsidRPr="005C0932" w:rsidRDefault="00E66A9B" w:rsidP="00803F03">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ЄДРПОУ 02142313, ІПН 021423104840</w:t>
            </w:r>
          </w:p>
          <w:p w14:paraId="28C2CFCE" w14:textId="77777777" w:rsidR="00E66A9B" w:rsidRDefault="00E66A9B" w:rsidP="00803F03">
            <w:pPr>
              <w:shd w:val="clear" w:color="auto" w:fill="FFFFFF"/>
              <w:tabs>
                <w:tab w:val="left" w:pos="5670"/>
              </w:tabs>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54AAD7D1" w14:textId="77777777" w:rsidR="00E66A9B" w:rsidRPr="005C0932" w:rsidRDefault="00E66A9B" w:rsidP="00803F03">
            <w:pPr>
              <w:shd w:val="clear" w:color="auto" w:fill="FFFFFF"/>
              <w:tabs>
                <w:tab w:val="left" w:pos="5670"/>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39265FCB" w14:textId="77777777" w:rsidR="00E66A9B" w:rsidRPr="005C0932" w:rsidRDefault="00E66A9B" w:rsidP="00803F03">
            <w:pPr>
              <w:shd w:val="clear" w:color="auto" w:fill="FFFFFF"/>
              <w:tabs>
                <w:tab w:val="left" w:pos="5670"/>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1035B3AF" w14:textId="77777777" w:rsidR="00E66A9B" w:rsidRPr="005C0932" w:rsidRDefault="00E66A9B" w:rsidP="00803F03">
            <w:pPr>
              <w:tabs>
                <w:tab w:val="left" w:pos="5702"/>
              </w:tabs>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в ДКСУ м. Київ,                        </w:t>
            </w:r>
          </w:p>
          <w:p w14:paraId="773AF83E" w14:textId="77777777" w:rsidR="00E66A9B" w:rsidRPr="005C0932" w:rsidRDefault="00E66A9B" w:rsidP="00803F03">
            <w:pPr>
              <w:spacing w:after="0" w:line="240" w:lineRule="auto"/>
              <w:jc w:val="both"/>
              <w:rPr>
                <w:rFonts w:ascii="Times New Roman" w:hAnsi="Times New Roman" w:cs="Times New Roman"/>
                <w:b/>
                <w:sz w:val="24"/>
                <w:szCs w:val="24"/>
                <w:lang w:val="uk-UA"/>
              </w:rPr>
            </w:pPr>
            <w:proofErr w:type="spellStart"/>
            <w:r w:rsidRPr="005C0932">
              <w:rPr>
                <w:rFonts w:ascii="Times New Roman" w:hAnsi="Times New Roman" w:cs="Times New Roman"/>
                <w:sz w:val="24"/>
                <w:szCs w:val="24"/>
                <w:lang w:val="uk-UA"/>
              </w:rPr>
              <w:t>м.Київ</w:t>
            </w:r>
            <w:proofErr w:type="spellEnd"/>
            <w:r w:rsidRPr="005C0932">
              <w:rPr>
                <w:rFonts w:ascii="Times New Roman" w:hAnsi="Times New Roman" w:cs="Times New Roman"/>
                <w:sz w:val="24"/>
                <w:szCs w:val="24"/>
                <w:lang w:val="uk-UA"/>
              </w:rPr>
              <w:t xml:space="preserve"> МФО 820172</w:t>
            </w:r>
          </w:p>
          <w:p w14:paraId="2C526127" w14:textId="77777777" w:rsidR="00E66A9B" w:rsidRPr="005C0932" w:rsidRDefault="00E66A9B" w:rsidP="00803F03">
            <w:pPr>
              <w:spacing w:after="0" w:line="240" w:lineRule="auto"/>
              <w:rPr>
                <w:rFonts w:ascii="Times New Roman" w:hAnsi="Times New Roman" w:cs="Times New Roman"/>
                <w:sz w:val="24"/>
                <w:szCs w:val="24"/>
                <w:lang w:val="uk-UA"/>
              </w:rPr>
            </w:pPr>
            <w:proofErr w:type="spellStart"/>
            <w:r w:rsidRPr="005C0932">
              <w:rPr>
                <w:rFonts w:ascii="Times New Roman" w:hAnsi="Times New Roman" w:cs="Times New Roman"/>
                <w:sz w:val="24"/>
                <w:szCs w:val="24"/>
                <w:lang w:val="uk-UA"/>
              </w:rPr>
              <w:t>тел</w:t>
            </w:r>
            <w:proofErr w:type="spellEnd"/>
            <w:r w:rsidRPr="005C0932">
              <w:rPr>
                <w:rFonts w:ascii="Times New Roman" w:hAnsi="Times New Roman" w:cs="Times New Roman"/>
                <w:sz w:val="24"/>
                <w:szCs w:val="24"/>
                <w:lang w:val="uk-UA"/>
              </w:rPr>
              <w:t>. (056)443-02-57, (067)427-24-25</w:t>
            </w:r>
          </w:p>
          <w:p w14:paraId="6F65EE1B" w14:textId="77777777" w:rsidR="00E66A9B" w:rsidRPr="005C0932" w:rsidRDefault="00E66A9B" w:rsidP="00803F03">
            <w:pPr>
              <w:spacing w:after="0" w:line="240" w:lineRule="auto"/>
              <w:rPr>
                <w:rFonts w:ascii="Times New Roman" w:hAnsi="Times New Roman" w:cs="Times New Roman"/>
                <w:sz w:val="24"/>
                <w:szCs w:val="24"/>
                <w:lang w:val="uk-UA"/>
              </w:rPr>
            </w:pPr>
          </w:p>
          <w:p w14:paraId="346C72F4" w14:textId="77777777" w:rsidR="00E66A9B" w:rsidRPr="005C0932" w:rsidRDefault="00E66A9B" w:rsidP="00803F03">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Начальник відділу освіти</w:t>
            </w:r>
          </w:p>
          <w:p w14:paraId="3F82B8E8" w14:textId="77777777" w:rsidR="00E66A9B" w:rsidRPr="005C0932" w:rsidRDefault="00E66A9B" w:rsidP="00803F03">
            <w:pPr>
              <w:spacing w:after="0" w:line="240" w:lineRule="auto"/>
              <w:rPr>
                <w:rFonts w:ascii="Times New Roman" w:hAnsi="Times New Roman" w:cs="Times New Roman"/>
                <w:b/>
                <w:sz w:val="24"/>
                <w:szCs w:val="24"/>
                <w:lang w:val="uk-UA"/>
              </w:rPr>
            </w:pPr>
          </w:p>
          <w:p w14:paraId="14FC73F3" w14:textId="77777777" w:rsidR="00E66A9B" w:rsidRPr="005C0932" w:rsidRDefault="00E66A9B" w:rsidP="00803F03">
            <w:pPr>
              <w:spacing w:after="0" w:line="240" w:lineRule="auto"/>
              <w:rPr>
                <w:rFonts w:ascii="Times New Roman" w:hAnsi="Times New Roman" w:cs="Times New Roman"/>
                <w:sz w:val="24"/>
                <w:szCs w:val="24"/>
                <w:lang w:val="uk-UA"/>
              </w:rPr>
            </w:pPr>
            <w:r w:rsidRPr="005C0932">
              <w:rPr>
                <w:rFonts w:ascii="Times New Roman" w:hAnsi="Times New Roman" w:cs="Times New Roman"/>
                <w:b/>
                <w:sz w:val="24"/>
                <w:szCs w:val="24"/>
                <w:lang w:val="uk-UA"/>
              </w:rPr>
              <w:t>_____________________Денис МАХИНЯ</w:t>
            </w:r>
          </w:p>
        </w:tc>
        <w:tc>
          <w:tcPr>
            <w:tcW w:w="4451" w:type="dxa"/>
            <w:tcMar>
              <w:top w:w="15" w:type="dxa"/>
              <w:left w:w="15" w:type="dxa"/>
              <w:bottom w:w="15" w:type="dxa"/>
              <w:right w:w="15" w:type="dxa"/>
            </w:tcMar>
            <w:hideMark/>
          </w:tcPr>
          <w:p w14:paraId="33F8F8AF" w14:textId="77777777" w:rsidR="00E66A9B" w:rsidRPr="005C0932" w:rsidRDefault="00E66A9B" w:rsidP="00803F03">
            <w:pPr>
              <w:spacing w:after="0" w:line="240" w:lineRule="auto"/>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w:t>
            </w:r>
            <w:r>
              <w:rPr>
                <w:rFonts w:ascii="Times New Roman" w:hAnsi="Times New Roman" w:cs="Times New Roman"/>
                <w:b/>
                <w:sz w:val="24"/>
                <w:szCs w:val="24"/>
                <w:lang w:val="uk-UA"/>
              </w:rPr>
              <w:t>ПОСТАЧАЛЬНИК</w:t>
            </w:r>
            <w:r w:rsidRPr="005C0932">
              <w:rPr>
                <w:rFonts w:ascii="Times New Roman" w:hAnsi="Times New Roman" w:cs="Times New Roman"/>
                <w:b/>
                <w:sz w:val="24"/>
                <w:szCs w:val="24"/>
                <w:lang w:val="uk-UA"/>
              </w:rPr>
              <w:t>»</w:t>
            </w:r>
          </w:p>
          <w:p w14:paraId="71692F62" w14:textId="77777777" w:rsidR="00E66A9B" w:rsidRPr="005C0932" w:rsidRDefault="00E66A9B" w:rsidP="00803F03">
            <w:pPr>
              <w:spacing w:after="0" w:line="240" w:lineRule="auto"/>
              <w:rPr>
                <w:rFonts w:ascii="Times New Roman" w:hAnsi="Times New Roman" w:cs="Times New Roman"/>
                <w:sz w:val="24"/>
                <w:szCs w:val="24"/>
                <w:lang w:val="uk-UA"/>
              </w:rPr>
            </w:pPr>
          </w:p>
          <w:p w14:paraId="6B4BAC53" w14:textId="77777777" w:rsidR="00E66A9B" w:rsidRPr="005C0932" w:rsidRDefault="00E66A9B" w:rsidP="00803F03">
            <w:pPr>
              <w:pStyle w:val="Default"/>
              <w:rPr>
                <w:rFonts w:ascii="Times New Roman" w:hAnsi="Times New Roman" w:cs="Times New Roman"/>
                <w:b/>
                <w:u w:val="single"/>
                <w:lang w:val="uk-UA"/>
              </w:rPr>
            </w:pPr>
          </w:p>
        </w:tc>
      </w:tr>
    </w:tbl>
    <w:p w14:paraId="25B0AD73" w14:textId="1F57C300"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04E097D1" w14:textId="77777777"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05FADD03" w14:textId="43437C6C"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0F0908A3" w14:textId="689D210A"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6F0975F0" w14:textId="58FE7B50"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35CD811B" w14:textId="27DEC8DE"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28CCC13F" w14:textId="521E4422"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6E28B9AB" w14:textId="2B67D5D9"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4983C212" w14:textId="5EB8F704"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78E9436B" w14:textId="77777777" w:rsidR="00E66A9B" w:rsidRDefault="00E66A9B" w:rsidP="00E66A9B">
      <w:pPr>
        <w:suppressAutoHyphens/>
        <w:spacing w:after="0" w:line="240" w:lineRule="auto"/>
        <w:rPr>
          <w:rFonts w:ascii="Times New Roman" w:eastAsia="Times New Roman" w:hAnsi="Times New Roman" w:cs="font293"/>
          <w:i/>
          <w:kern w:val="1"/>
          <w:sz w:val="24"/>
          <w:szCs w:val="24"/>
          <w:lang w:val="uk-UA" w:eastAsia="ru-RU"/>
        </w:rPr>
      </w:pPr>
    </w:p>
    <w:p w14:paraId="03FD7377" w14:textId="77777777" w:rsidR="00E66A9B" w:rsidRPr="00C11F02" w:rsidRDefault="00E66A9B" w:rsidP="00E66A9B">
      <w:pPr>
        <w:suppressAutoHyphens/>
        <w:spacing w:after="0" w:line="240" w:lineRule="auto"/>
        <w:jc w:val="right"/>
        <w:rPr>
          <w:rFonts w:ascii="Times New Roman" w:eastAsia="Times New Roman" w:hAnsi="Times New Roman" w:cs="font293"/>
          <w:i/>
          <w:kern w:val="1"/>
          <w:sz w:val="24"/>
          <w:szCs w:val="24"/>
          <w:lang w:val="uk-UA" w:eastAsia="ru-RU"/>
        </w:rPr>
      </w:pPr>
      <w:r w:rsidRPr="00C11F02">
        <w:rPr>
          <w:rFonts w:ascii="Times New Roman" w:eastAsia="Times New Roman" w:hAnsi="Times New Roman" w:cs="font293"/>
          <w:i/>
          <w:kern w:val="1"/>
          <w:sz w:val="24"/>
          <w:szCs w:val="24"/>
          <w:lang w:val="uk-UA" w:eastAsia="ru-RU"/>
        </w:rPr>
        <w:lastRenderedPageBreak/>
        <w:t>Додаток №1</w:t>
      </w:r>
    </w:p>
    <w:p w14:paraId="2D4358A0" w14:textId="77777777" w:rsidR="00E66A9B" w:rsidRPr="00C11F02" w:rsidRDefault="00E66A9B" w:rsidP="00E66A9B">
      <w:pPr>
        <w:suppressAutoHyphens/>
        <w:spacing w:after="0" w:line="240" w:lineRule="auto"/>
        <w:jc w:val="right"/>
        <w:rPr>
          <w:rFonts w:ascii="Times New Roman" w:eastAsia="Times New Roman" w:hAnsi="Times New Roman" w:cs="font293"/>
          <w:b/>
          <w:i/>
          <w:kern w:val="1"/>
          <w:sz w:val="24"/>
          <w:szCs w:val="24"/>
          <w:lang w:val="uk-UA" w:eastAsia="ru-RU"/>
        </w:rPr>
      </w:pPr>
      <w:r w:rsidRPr="00C11F02">
        <w:rPr>
          <w:rFonts w:ascii="Times New Roman" w:eastAsia="Times New Roman" w:hAnsi="Times New Roman" w:cs="font293"/>
          <w:i/>
          <w:kern w:val="1"/>
          <w:sz w:val="24"/>
          <w:szCs w:val="24"/>
          <w:lang w:val="uk-UA" w:eastAsia="ru-RU"/>
        </w:rPr>
        <w:t>до договору №___ від «___» ________202</w:t>
      </w:r>
      <w:r>
        <w:rPr>
          <w:rFonts w:ascii="Times New Roman" w:eastAsia="Times New Roman" w:hAnsi="Times New Roman" w:cs="font293"/>
          <w:i/>
          <w:kern w:val="1"/>
          <w:sz w:val="24"/>
          <w:szCs w:val="24"/>
          <w:lang w:val="uk-UA" w:eastAsia="ru-RU"/>
        </w:rPr>
        <w:t>4</w:t>
      </w:r>
      <w:r w:rsidRPr="00C11F02">
        <w:rPr>
          <w:rFonts w:ascii="Times New Roman" w:eastAsia="Times New Roman" w:hAnsi="Times New Roman" w:cs="font293"/>
          <w:i/>
          <w:kern w:val="1"/>
          <w:sz w:val="24"/>
          <w:szCs w:val="24"/>
          <w:lang w:val="uk-UA" w:eastAsia="ru-RU"/>
        </w:rPr>
        <w:t>р.</w:t>
      </w:r>
    </w:p>
    <w:p w14:paraId="0BABB50A" w14:textId="77777777" w:rsidR="00E66A9B" w:rsidRPr="00BF06F8" w:rsidRDefault="00E66A9B" w:rsidP="00E66A9B">
      <w:pPr>
        <w:suppressAutoHyphens/>
        <w:spacing w:after="0" w:line="240" w:lineRule="auto"/>
        <w:jc w:val="center"/>
        <w:rPr>
          <w:rFonts w:ascii="Times New Roman" w:eastAsia="Times New Roman" w:hAnsi="Times New Roman" w:cs="font293"/>
          <w:b/>
          <w:kern w:val="1"/>
          <w:sz w:val="24"/>
          <w:szCs w:val="24"/>
          <w:lang w:val="uk-UA" w:eastAsia="ru-RU"/>
        </w:rPr>
      </w:pPr>
    </w:p>
    <w:p w14:paraId="554CFBFA" w14:textId="77777777" w:rsidR="00E66A9B" w:rsidRPr="00BF06F8" w:rsidRDefault="00E66A9B" w:rsidP="00E66A9B">
      <w:pPr>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14:paraId="056B7A45" w14:textId="77777777" w:rsidR="00E66A9B" w:rsidRPr="00BF06F8" w:rsidRDefault="00E66A9B" w:rsidP="00E66A9B">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w:t>
      </w:r>
      <w:r>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xml:space="preserve"> року</w:t>
      </w:r>
    </w:p>
    <w:p w14:paraId="073E5162" w14:textId="77777777" w:rsidR="00E66A9B" w:rsidRPr="00BF06F8" w:rsidRDefault="00E66A9B" w:rsidP="00E66A9B">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230"/>
        <w:gridCol w:w="1417"/>
        <w:gridCol w:w="1274"/>
        <w:gridCol w:w="1426"/>
        <w:gridCol w:w="1601"/>
      </w:tblGrid>
      <w:tr w:rsidR="00E66A9B" w:rsidRPr="00BF06F8" w14:paraId="34CF09B6" w14:textId="77777777" w:rsidTr="00803F03">
        <w:trPr>
          <w:trHeight w:val="645"/>
        </w:trPr>
        <w:tc>
          <w:tcPr>
            <w:tcW w:w="570" w:type="dxa"/>
            <w:shd w:val="clear" w:color="auto" w:fill="auto"/>
            <w:vAlign w:val="center"/>
          </w:tcPr>
          <w:p w14:paraId="7CC4C56F" w14:textId="77777777" w:rsidR="00E66A9B" w:rsidRPr="00BF06F8" w:rsidRDefault="00E66A9B" w:rsidP="00803F03">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shd w:val="clear" w:color="auto" w:fill="auto"/>
            <w:vAlign w:val="center"/>
          </w:tcPr>
          <w:p w14:paraId="23D7334E" w14:textId="77777777" w:rsidR="00E66A9B" w:rsidRPr="00BF06F8" w:rsidRDefault="00E66A9B" w:rsidP="00803F03">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Найменування предмету</w:t>
            </w:r>
          </w:p>
        </w:tc>
        <w:tc>
          <w:tcPr>
            <w:tcW w:w="1417" w:type="dxa"/>
            <w:shd w:val="clear" w:color="auto" w:fill="auto"/>
            <w:vAlign w:val="center"/>
          </w:tcPr>
          <w:p w14:paraId="11D7F41B" w14:textId="77777777" w:rsidR="00E66A9B" w:rsidRPr="00BF06F8" w:rsidRDefault="00E66A9B" w:rsidP="00803F03">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Од. вим.</w:t>
            </w:r>
          </w:p>
        </w:tc>
        <w:tc>
          <w:tcPr>
            <w:tcW w:w="1274" w:type="dxa"/>
            <w:shd w:val="clear" w:color="auto" w:fill="auto"/>
            <w:vAlign w:val="center"/>
          </w:tcPr>
          <w:p w14:paraId="24BC6F33" w14:textId="77777777" w:rsidR="00E66A9B" w:rsidRPr="00BF06F8" w:rsidRDefault="00E66A9B" w:rsidP="00803F03">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shd w:val="clear" w:color="auto" w:fill="auto"/>
            <w:vAlign w:val="center"/>
          </w:tcPr>
          <w:p w14:paraId="6C02C4A0" w14:textId="77777777" w:rsidR="00E66A9B" w:rsidRPr="00BF06F8" w:rsidRDefault="00E66A9B" w:rsidP="00803F03">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14:paraId="413E2ACE" w14:textId="77777777" w:rsidR="00E66A9B" w:rsidRPr="004504BE" w:rsidRDefault="00E66A9B" w:rsidP="00803F03">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Pr>
                <w:rFonts w:ascii="Times New Roman" w:eastAsia="Times New Roman" w:hAnsi="Times New Roman" w:cs="font293"/>
                <w:b/>
                <w:bCs/>
                <w:i/>
                <w:iCs/>
                <w:kern w:val="1"/>
                <w:sz w:val="24"/>
                <w:szCs w:val="24"/>
                <w:lang w:val="uk-UA" w:eastAsia="ru-RU"/>
              </w:rPr>
              <w:t>ПДВ</w:t>
            </w:r>
          </w:p>
          <w:p w14:paraId="08FD0445" w14:textId="77777777" w:rsidR="00E66A9B" w:rsidRPr="004504BE" w:rsidRDefault="00E66A9B" w:rsidP="00803F03">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shd w:val="clear" w:color="auto" w:fill="auto"/>
            <w:vAlign w:val="center"/>
          </w:tcPr>
          <w:p w14:paraId="6D997FF7" w14:textId="77777777" w:rsidR="00E66A9B" w:rsidRPr="00BF06F8" w:rsidRDefault="00E66A9B" w:rsidP="00803F03">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E66A9B" w:rsidRPr="00BF06F8" w14:paraId="7EF1C05B" w14:textId="77777777" w:rsidTr="00803F03">
        <w:trPr>
          <w:trHeight w:val="349"/>
        </w:trPr>
        <w:tc>
          <w:tcPr>
            <w:tcW w:w="570" w:type="dxa"/>
            <w:shd w:val="clear" w:color="auto" w:fill="auto"/>
            <w:vAlign w:val="center"/>
          </w:tcPr>
          <w:p w14:paraId="05B46303" w14:textId="77777777" w:rsidR="00E66A9B" w:rsidRPr="00895561" w:rsidRDefault="00E66A9B" w:rsidP="00803F03">
            <w:pPr>
              <w:jc w:val="center"/>
              <w:rPr>
                <w:rFonts w:ascii="Times New Roman" w:hAnsi="Times New Roman" w:cs="Times New Roman"/>
                <w:color w:val="000000"/>
                <w:lang w:val="uk-UA"/>
              </w:rPr>
            </w:pPr>
            <w:r w:rsidRPr="00895561">
              <w:rPr>
                <w:rFonts w:ascii="Times New Roman" w:hAnsi="Times New Roman" w:cs="Times New Roman"/>
                <w:color w:val="000000"/>
                <w:lang w:val="uk-UA"/>
              </w:rPr>
              <w:t>1</w:t>
            </w:r>
          </w:p>
        </w:tc>
        <w:tc>
          <w:tcPr>
            <w:tcW w:w="3230" w:type="dxa"/>
            <w:shd w:val="clear" w:color="auto" w:fill="auto"/>
          </w:tcPr>
          <w:p w14:paraId="74472009" w14:textId="2602B994" w:rsidR="00E66A9B" w:rsidRPr="009C67C9" w:rsidRDefault="002B72D8" w:rsidP="002B72D8">
            <w:pPr>
              <w:suppressAutoHyphens/>
              <w:spacing w:after="0" w:line="240" w:lineRule="auto"/>
              <w:jc w:val="center"/>
              <w:rPr>
                <w:rFonts w:ascii="Times New Roman" w:hAnsi="Times New Roman" w:cs="Times New Roman"/>
                <w:b/>
                <w:color w:val="000000"/>
              </w:rPr>
            </w:pPr>
            <w:r w:rsidRPr="002B72D8">
              <w:rPr>
                <w:rFonts w:ascii="Times New Roman" w:eastAsia="Times New Roman" w:hAnsi="Times New Roman" w:cs="font293"/>
                <w:b/>
                <w:bCs/>
                <w:i/>
                <w:iCs/>
                <w:kern w:val="1"/>
                <w:sz w:val="24"/>
                <w:szCs w:val="24"/>
                <w:lang w:val="uk-UA" w:eastAsia="ru-RU"/>
              </w:rPr>
              <w:t>Інвалідний візок для підйому по сходах</w:t>
            </w:r>
            <w:r w:rsidRPr="00735898">
              <w:rPr>
                <w:rFonts w:cs="Times New Roman"/>
                <w:b/>
                <w:bCs/>
                <w:i/>
                <w:sz w:val="28"/>
                <w:szCs w:val="28"/>
                <w:lang w:val="uk-UA"/>
              </w:rPr>
              <w:t>  </w:t>
            </w:r>
          </w:p>
        </w:tc>
        <w:tc>
          <w:tcPr>
            <w:tcW w:w="1417" w:type="dxa"/>
            <w:shd w:val="clear" w:color="auto" w:fill="auto"/>
            <w:vAlign w:val="center"/>
          </w:tcPr>
          <w:p w14:paraId="67A4F114" w14:textId="77777777" w:rsidR="00E66A9B" w:rsidRPr="007A3FD4" w:rsidRDefault="00E66A9B" w:rsidP="00803F03">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4" w:type="dxa"/>
            <w:shd w:val="clear" w:color="auto" w:fill="auto"/>
            <w:vAlign w:val="center"/>
          </w:tcPr>
          <w:p w14:paraId="3DC17730" w14:textId="77777777" w:rsidR="00E66A9B" w:rsidRPr="001F2C9D" w:rsidRDefault="00E66A9B" w:rsidP="00803F03">
            <w:pPr>
              <w:jc w:val="center"/>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12</w:t>
            </w:r>
          </w:p>
        </w:tc>
        <w:tc>
          <w:tcPr>
            <w:tcW w:w="1426" w:type="dxa"/>
            <w:shd w:val="clear" w:color="auto" w:fill="auto"/>
          </w:tcPr>
          <w:p w14:paraId="42064DFF" w14:textId="77777777" w:rsidR="00E66A9B" w:rsidRPr="00BF06F8" w:rsidRDefault="00E66A9B" w:rsidP="00803F03">
            <w:pPr>
              <w:suppressAutoHyphens/>
              <w:snapToGrid w:val="0"/>
              <w:spacing w:after="0" w:line="240" w:lineRule="auto"/>
              <w:jc w:val="right"/>
              <w:rPr>
                <w:rFonts w:ascii="Times New Roman" w:eastAsia="Calibri" w:hAnsi="Times New Roman" w:cs="font293"/>
                <w:kern w:val="1"/>
                <w:lang w:val="uk-UA" w:eastAsia="zh-CN"/>
              </w:rPr>
            </w:pPr>
          </w:p>
        </w:tc>
        <w:tc>
          <w:tcPr>
            <w:tcW w:w="1601" w:type="dxa"/>
            <w:shd w:val="clear" w:color="auto" w:fill="auto"/>
            <w:vAlign w:val="center"/>
          </w:tcPr>
          <w:p w14:paraId="06EAF626" w14:textId="77777777" w:rsidR="00E66A9B" w:rsidRPr="00BF06F8" w:rsidRDefault="00E66A9B" w:rsidP="00803F03">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E66A9B" w:rsidRPr="00BF06F8" w14:paraId="0530F3F9" w14:textId="77777777" w:rsidTr="00803F03">
        <w:trPr>
          <w:trHeight w:val="330"/>
        </w:trPr>
        <w:tc>
          <w:tcPr>
            <w:tcW w:w="7917" w:type="dxa"/>
            <w:gridSpan w:val="5"/>
            <w:shd w:val="clear" w:color="auto" w:fill="auto"/>
          </w:tcPr>
          <w:p w14:paraId="1B6D57E0" w14:textId="77777777" w:rsidR="00E66A9B" w:rsidRPr="00BF06F8" w:rsidRDefault="00E66A9B" w:rsidP="00803F03">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shd w:val="clear" w:color="auto" w:fill="auto"/>
          </w:tcPr>
          <w:p w14:paraId="4CD0E6BE" w14:textId="77777777" w:rsidR="00E66A9B" w:rsidRPr="00BF06F8" w:rsidRDefault="00E66A9B" w:rsidP="00803F03">
            <w:pPr>
              <w:suppressAutoHyphens/>
              <w:snapToGrid w:val="0"/>
              <w:spacing w:after="0" w:line="240" w:lineRule="auto"/>
              <w:jc w:val="center"/>
              <w:rPr>
                <w:rFonts w:ascii="Times New Roman" w:eastAsia="Calibri" w:hAnsi="Times New Roman" w:cs="font293"/>
                <w:kern w:val="1"/>
                <w:lang w:val="uk-UA" w:eastAsia="zh-CN"/>
              </w:rPr>
            </w:pPr>
          </w:p>
        </w:tc>
      </w:tr>
      <w:tr w:rsidR="00E66A9B" w:rsidRPr="00BF06F8" w14:paraId="1AF92BA0" w14:textId="77777777" w:rsidTr="00803F03">
        <w:trPr>
          <w:trHeight w:val="330"/>
        </w:trPr>
        <w:tc>
          <w:tcPr>
            <w:tcW w:w="7917" w:type="dxa"/>
            <w:gridSpan w:val="5"/>
            <w:shd w:val="clear" w:color="auto" w:fill="auto"/>
          </w:tcPr>
          <w:p w14:paraId="420C4EFB" w14:textId="77777777" w:rsidR="00E66A9B" w:rsidRPr="00BF06F8" w:rsidRDefault="00E66A9B" w:rsidP="00803F03">
            <w:pPr>
              <w:suppressAutoHyphens/>
              <w:spacing w:after="0" w:line="240" w:lineRule="auto"/>
              <w:jc w:val="right"/>
              <w:rPr>
                <w:rFonts w:ascii="Times New Roman" w:eastAsia="Times New Roman" w:hAnsi="Times New Roman" w:cs="font293"/>
                <w:b/>
                <w:bCs/>
                <w:kern w:val="1"/>
                <w:sz w:val="24"/>
                <w:szCs w:val="24"/>
                <w:lang w:val="uk-UA" w:eastAsia="ru-RU"/>
              </w:rPr>
            </w:pPr>
            <w:r>
              <w:rPr>
                <w:rFonts w:ascii="Times New Roman" w:eastAsia="Times New Roman" w:hAnsi="Times New Roman" w:cs="font293"/>
                <w:b/>
                <w:bCs/>
                <w:kern w:val="1"/>
                <w:sz w:val="24"/>
                <w:szCs w:val="24"/>
                <w:lang w:val="uk-UA" w:eastAsia="ru-RU"/>
              </w:rPr>
              <w:t>у т.ч. ПДВ</w:t>
            </w:r>
          </w:p>
        </w:tc>
        <w:tc>
          <w:tcPr>
            <w:tcW w:w="1601" w:type="dxa"/>
            <w:shd w:val="clear" w:color="auto" w:fill="auto"/>
          </w:tcPr>
          <w:p w14:paraId="6D3EBD83" w14:textId="77777777" w:rsidR="00E66A9B" w:rsidRPr="00BF06F8" w:rsidRDefault="00E66A9B" w:rsidP="00803F03">
            <w:pPr>
              <w:suppressAutoHyphens/>
              <w:snapToGrid w:val="0"/>
              <w:spacing w:after="0" w:line="240" w:lineRule="auto"/>
              <w:jc w:val="center"/>
              <w:rPr>
                <w:rFonts w:ascii="Times New Roman" w:eastAsia="Calibri" w:hAnsi="Times New Roman" w:cs="font293"/>
                <w:kern w:val="1"/>
                <w:lang w:val="uk-UA" w:eastAsia="zh-CN"/>
              </w:rPr>
            </w:pPr>
          </w:p>
        </w:tc>
      </w:tr>
    </w:tbl>
    <w:p w14:paraId="640B554A" w14:textId="34DC1469" w:rsidR="00E66A9B" w:rsidRDefault="00E66A9B" w:rsidP="00E66A9B">
      <w:pPr>
        <w:suppressAutoHyphens/>
        <w:spacing w:after="0" w:line="240" w:lineRule="auto"/>
        <w:rPr>
          <w:rFonts w:ascii="Times New Roman" w:eastAsia="Times New Roman" w:hAnsi="Times New Roman" w:cs="font293"/>
          <w:kern w:val="1"/>
          <w:sz w:val="24"/>
          <w:szCs w:val="24"/>
          <w:lang w:val="uk-UA" w:eastAsia="ru-RU"/>
        </w:rPr>
      </w:pPr>
    </w:p>
    <w:p w14:paraId="7A07E272" w14:textId="77777777" w:rsidR="00263157" w:rsidRDefault="00263157" w:rsidP="00E66A9B">
      <w:pPr>
        <w:suppressAutoHyphens/>
        <w:spacing w:after="0" w:line="240" w:lineRule="auto"/>
        <w:rPr>
          <w:rFonts w:ascii="Times New Roman" w:eastAsia="Times New Roman" w:hAnsi="Times New Roman" w:cs="font293"/>
          <w:kern w:val="1"/>
          <w:sz w:val="24"/>
          <w:szCs w:val="24"/>
          <w:lang w:val="uk-UA" w:eastAsia="ru-RU"/>
        </w:rPr>
      </w:pPr>
    </w:p>
    <w:p w14:paraId="21D3F29E" w14:textId="77777777" w:rsidR="00E66A9B" w:rsidRPr="00FC3A3D" w:rsidRDefault="00E66A9B" w:rsidP="00E66A9B">
      <w:pPr>
        <w:suppressAutoHyphens/>
        <w:spacing w:after="0" w:line="240" w:lineRule="auto"/>
        <w:jc w:val="center"/>
        <w:rPr>
          <w:rFonts w:ascii="Times New Roman" w:eastAsia="Times New Roman" w:hAnsi="Times New Roman" w:cs="font293"/>
          <w:b/>
          <w:kern w:val="1"/>
          <w:sz w:val="24"/>
          <w:szCs w:val="24"/>
          <w:lang w:val="uk-UA" w:eastAsia="ru-RU"/>
        </w:rPr>
      </w:pPr>
      <w:r w:rsidRPr="00FC3A3D">
        <w:rPr>
          <w:rFonts w:ascii="Times New Roman" w:eastAsia="Times New Roman" w:hAnsi="Times New Roman" w:cs="font293"/>
          <w:b/>
          <w:kern w:val="1"/>
          <w:sz w:val="24"/>
          <w:szCs w:val="24"/>
          <w:lang w:val="uk-UA" w:eastAsia="ru-RU"/>
        </w:rPr>
        <w:t>ТЕХНІЧНІ ХАРАКТЕРИСТИКИ ТОВАРУ</w:t>
      </w:r>
    </w:p>
    <w:tbl>
      <w:tblPr>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2694"/>
        <w:gridCol w:w="4277"/>
        <w:gridCol w:w="1135"/>
        <w:gridCol w:w="825"/>
      </w:tblGrid>
      <w:tr w:rsidR="00E66A9B" w:rsidRPr="007A3FD4" w14:paraId="73E1C102" w14:textId="77777777" w:rsidTr="00E66A9B">
        <w:trPr>
          <w:trHeight w:val="300"/>
        </w:trPr>
        <w:tc>
          <w:tcPr>
            <w:tcW w:w="567" w:type="dxa"/>
            <w:tcBorders>
              <w:top w:val="single" w:sz="6" w:space="0" w:color="000000"/>
              <w:left w:val="single" w:sz="6" w:space="0" w:color="000000"/>
              <w:bottom w:val="single" w:sz="6" w:space="0" w:color="000000"/>
              <w:right w:val="single" w:sz="6" w:space="0" w:color="000000"/>
            </w:tcBorders>
            <w:noWrap/>
            <w:vAlign w:val="center"/>
            <w:hideMark/>
          </w:tcPr>
          <w:p w14:paraId="5B0F5F1A" w14:textId="77777777" w:rsidR="00E66A9B" w:rsidRPr="007A3FD4" w:rsidRDefault="00E66A9B" w:rsidP="00803F03">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694" w:type="dxa"/>
            <w:tcBorders>
              <w:top w:val="single" w:sz="6" w:space="0" w:color="000000"/>
              <w:left w:val="single" w:sz="6" w:space="0" w:color="000000"/>
              <w:bottom w:val="single" w:sz="6" w:space="0" w:color="000000"/>
              <w:right w:val="single" w:sz="6" w:space="0" w:color="000000"/>
            </w:tcBorders>
            <w:noWrap/>
            <w:vAlign w:val="center"/>
            <w:hideMark/>
          </w:tcPr>
          <w:p w14:paraId="77C06220" w14:textId="77777777" w:rsidR="00E66A9B" w:rsidRPr="007A3FD4" w:rsidRDefault="00E66A9B" w:rsidP="00803F03">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277" w:type="dxa"/>
            <w:tcBorders>
              <w:top w:val="single" w:sz="6" w:space="0" w:color="000000"/>
              <w:left w:val="single" w:sz="6" w:space="0" w:color="000000"/>
              <w:bottom w:val="single" w:sz="6" w:space="0" w:color="000000"/>
              <w:right w:val="single" w:sz="6" w:space="0" w:color="000000"/>
            </w:tcBorders>
            <w:hideMark/>
          </w:tcPr>
          <w:p w14:paraId="2A81653B" w14:textId="77777777" w:rsidR="00E66A9B" w:rsidRPr="007A3FD4" w:rsidRDefault="00E66A9B" w:rsidP="00803F03">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411548CC" w14:textId="77777777" w:rsidR="00E66A9B" w:rsidRPr="007A3FD4" w:rsidRDefault="00E66A9B" w:rsidP="00803F03">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825" w:type="dxa"/>
            <w:tcBorders>
              <w:top w:val="single" w:sz="6" w:space="0" w:color="000000"/>
              <w:left w:val="single" w:sz="6" w:space="0" w:color="000000"/>
              <w:bottom w:val="single" w:sz="6" w:space="0" w:color="000000"/>
              <w:right w:val="single" w:sz="6" w:space="0" w:color="000000"/>
            </w:tcBorders>
            <w:noWrap/>
            <w:vAlign w:val="center"/>
          </w:tcPr>
          <w:p w14:paraId="68969512" w14:textId="77777777" w:rsidR="00E66A9B" w:rsidRPr="007A3FD4" w:rsidRDefault="00E66A9B" w:rsidP="00803F03">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E66A9B" w:rsidRPr="0018018C" w14:paraId="305D6F30" w14:textId="77777777" w:rsidTr="00E66A9B">
        <w:trPr>
          <w:trHeight w:val="300"/>
        </w:trPr>
        <w:tc>
          <w:tcPr>
            <w:tcW w:w="567" w:type="dxa"/>
            <w:tcBorders>
              <w:top w:val="single" w:sz="6" w:space="0" w:color="000000"/>
              <w:left w:val="single" w:sz="6" w:space="0" w:color="000000"/>
              <w:bottom w:val="single" w:sz="6" w:space="0" w:color="000000"/>
              <w:right w:val="single" w:sz="6" w:space="0" w:color="000000"/>
            </w:tcBorders>
            <w:noWrap/>
            <w:vAlign w:val="center"/>
            <w:hideMark/>
          </w:tcPr>
          <w:p w14:paraId="36B65207" w14:textId="77777777" w:rsidR="00E66A9B" w:rsidRPr="000C09AE" w:rsidRDefault="00E66A9B" w:rsidP="00803F03">
            <w:pPr>
              <w:jc w:val="center"/>
              <w:rPr>
                <w:rFonts w:ascii="Times New Roman" w:hAnsi="Times New Roman" w:cs="Times New Roman"/>
                <w:b/>
                <w:color w:val="000000"/>
                <w:lang w:val="uk-UA"/>
              </w:rPr>
            </w:pPr>
            <w:r w:rsidRPr="000C09AE">
              <w:rPr>
                <w:rFonts w:ascii="Times New Roman" w:hAnsi="Times New Roman" w:cs="Times New Roman"/>
                <w:b/>
                <w:color w:val="000000"/>
                <w:lang w:val="uk-UA"/>
              </w:rPr>
              <w:t>1</w:t>
            </w:r>
          </w:p>
        </w:tc>
        <w:tc>
          <w:tcPr>
            <w:tcW w:w="2694" w:type="dxa"/>
            <w:tcBorders>
              <w:top w:val="single" w:sz="6" w:space="0" w:color="000000"/>
              <w:left w:val="single" w:sz="6" w:space="0" w:color="000000"/>
              <w:bottom w:val="single" w:sz="4" w:space="0" w:color="auto"/>
              <w:right w:val="single" w:sz="6" w:space="0" w:color="000000"/>
            </w:tcBorders>
            <w:noWrap/>
            <w:hideMark/>
          </w:tcPr>
          <w:p w14:paraId="0B75AA64" w14:textId="5DA2C031" w:rsidR="00E66A9B" w:rsidRPr="009C67C9" w:rsidRDefault="002B72D8" w:rsidP="00E66A9B">
            <w:pPr>
              <w:rPr>
                <w:rFonts w:ascii="Times New Roman" w:hAnsi="Times New Roman" w:cs="Times New Roman"/>
                <w:b/>
                <w:color w:val="000000"/>
              </w:rPr>
            </w:pPr>
            <w:r w:rsidRPr="002B72D8">
              <w:rPr>
                <w:rFonts w:ascii="Times New Roman" w:eastAsia="Times New Roman" w:hAnsi="Times New Roman" w:cs="font293"/>
                <w:b/>
                <w:bCs/>
                <w:i/>
                <w:iCs/>
                <w:kern w:val="1"/>
                <w:sz w:val="24"/>
                <w:szCs w:val="24"/>
                <w:lang w:val="uk-UA" w:eastAsia="ru-RU"/>
              </w:rPr>
              <w:t>Інвалідний візок для підйому по сходах</w:t>
            </w:r>
            <w:r w:rsidRPr="00735898">
              <w:rPr>
                <w:rFonts w:cs="Times New Roman"/>
                <w:b/>
                <w:bCs/>
                <w:i/>
                <w:sz w:val="28"/>
                <w:szCs w:val="28"/>
                <w:lang w:val="uk-UA"/>
              </w:rPr>
              <w:t>  </w:t>
            </w:r>
          </w:p>
        </w:tc>
        <w:tc>
          <w:tcPr>
            <w:tcW w:w="4277" w:type="dxa"/>
            <w:tcBorders>
              <w:top w:val="single" w:sz="6" w:space="0" w:color="000000"/>
              <w:left w:val="single" w:sz="6" w:space="0" w:color="000000"/>
              <w:bottom w:val="single" w:sz="4" w:space="0" w:color="auto"/>
              <w:right w:val="single" w:sz="6" w:space="0" w:color="000000"/>
            </w:tcBorders>
            <w:shd w:val="clear" w:color="auto" w:fill="auto"/>
            <w:vAlign w:val="center"/>
          </w:tcPr>
          <w:p w14:paraId="3C167B9F" w14:textId="77777777" w:rsidR="00E66A9B" w:rsidRPr="00FC3A3D" w:rsidRDefault="00E66A9B" w:rsidP="00803F03">
            <w:pPr>
              <w:widowControl w:val="0"/>
              <w:jc w:val="both"/>
              <w:textAlignment w:val="baseline"/>
              <w:rPr>
                <w:rFonts w:ascii="Times New Roman" w:hAnsi="Times New Roman" w:cs="Times New Roman"/>
                <w:bCs/>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45914C91" w14:textId="77777777" w:rsidR="00E66A9B" w:rsidRPr="007A3FD4" w:rsidRDefault="00E66A9B" w:rsidP="00803F03">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825" w:type="dxa"/>
            <w:tcBorders>
              <w:top w:val="single" w:sz="6" w:space="0" w:color="000000"/>
              <w:left w:val="single" w:sz="6" w:space="0" w:color="000000"/>
              <w:bottom w:val="single" w:sz="6" w:space="0" w:color="000000"/>
              <w:right w:val="single" w:sz="6" w:space="0" w:color="000000"/>
            </w:tcBorders>
            <w:noWrap/>
            <w:vAlign w:val="center"/>
            <w:hideMark/>
          </w:tcPr>
          <w:p w14:paraId="72332D4A" w14:textId="77777777" w:rsidR="00E66A9B" w:rsidRPr="001F2C9D" w:rsidRDefault="00E66A9B" w:rsidP="00803F03">
            <w:pPr>
              <w:jc w:val="center"/>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12</w:t>
            </w:r>
          </w:p>
        </w:tc>
      </w:tr>
    </w:tbl>
    <w:p w14:paraId="0B7F4F4B" w14:textId="77777777" w:rsidR="00E66A9B" w:rsidRDefault="00E66A9B" w:rsidP="00E66A9B">
      <w:pPr>
        <w:suppressAutoHyphens/>
        <w:spacing w:after="0" w:line="240" w:lineRule="auto"/>
        <w:rPr>
          <w:rFonts w:ascii="Times New Roman" w:eastAsia="Times New Roman" w:hAnsi="Times New Roman" w:cs="font293"/>
          <w:kern w:val="1"/>
          <w:sz w:val="24"/>
          <w:szCs w:val="24"/>
          <w:lang w:val="uk-UA" w:eastAsia="ru-RU"/>
        </w:rPr>
      </w:pPr>
    </w:p>
    <w:p w14:paraId="2E11B555" w14:textId="77777777" w:rsidR="00E66A9B" w:rsidRPr="00BF06F8" w:rsidRDefault="00E66A9B" w:rsidP="00E66A9B">
      <w:pPr>
        <w:suppressAutoHyphens/>
        <w:spacing w:after="0" w:line="240" w:lineRule="auto"/>
        <w:rPr>
          <w:rFonts w:ascii="Times New Roman" w:eastAsia="Times New Roman" w:hAnsi="Times New Roman" w:cs="font293"/>
          <w:kern w:val="1"/>
          <w:sz w:val="24"/>
          <w:szCs w:val="24"/>
          <w:lang w:val="uk-UA" w:eastAsia="ru-RU"/>
        </w:rPr>
      </w:pPr>
    </w:p>
    <w:p w14:paraId="7866437C" w14:textId="77777777" w:rsidR="00E66A9B" w:rsidRDefault="00E66A9B" w:rsidP="00E66A9B">
      <w:pPr>
        <w:suppressAutoHyphens/>
        <w:spacing w:after="0" w:line="240" w:lineRule="auto"/>
        <w:jc w:val="center"/>
        <w:rPr>
          <w:rFonts w:ascii="Times New Roman" w:eastAsia="Times New Roman" w:hAnsi="Times New Roman" w:cs="font293"/>
          <w:b/>
          <w:kern w:val="1"/>
          <w:sz w:val="24"/>
          <w:szCs w:val="24"/>
          <w:lang w:val="uk-UA" w:eastAsia="ru-RU"/>
        </w:rPr>
      </w:pPr>
    </w:p>
    <w:p w14:paraId="0637E270" w14:textId="77777777" w:rsidR="00E66A9B" w:rsidRPr="00BF06F8" w:rsidRDefault="00E66A9B" w:rsidP="00E66A9B">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p w14:paraId="16E01B73" w14:textId="372CE4F9" w:rsidR="00E66A9B" w:rsidRPr="00E66A9B" w:rsidRDefault="00E66A9B" w:rsidP="00E66A9B">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0" w:type="auto"/>
        <w:tblInd w:w="15" w:type="dxa"/>
        <w:tblLayout w:type="fixed"/>
        <w:tblLook w:val="04A0" w:firstRow="1" w:lastRow="0" w:firstColumn="1" w:lastColumn="0" w:noHBand="0" w:noVBand="1"/>
      </w:tblPr>
      <w:tblGrid>
        <w:gridCol w:w="4962"/>
        <w:gridCol w:w="4451"/>
      </w:tblGrid>
      <w:tr w:rsidR="00E66A9B" w:rsidRPr="00BF06F8" w14:paraId="75B8544F" w14:textId="77777777" w:rsidTr="00803F03">
        <w:trPr>
          <w:trHeight w:val="240"/>
        </w:trPr>
        <w:tc>
          <w:tcPr>
            <w:tcW w:w="4962" w:type="dxa"/>
            <w:tcMar>
              <w:top w:w="15" w:type="dxa"/>
              <w:left w:w="15" w:type="dxa"/>
              <w:bottom w:w="15" w:type="dxa"/>
              <w:right w:w="15" w:type="dxa"/>
            </w:tcMar>
            <w:hideMark/>
          </w:tcPr>
          <w:p w14:paraId="2E89CE4A" w14:textId="77777777" w:rsidR="00E66A9B" w:rsidRPr="005C0932" w:rsidRDefault="00E66A9B" w:rsidP="00803F03">
            <w:pPr>
              <w:keepNext/>
              <w:spacing w:after="0" w:line="240" w:lineRule="auto"/>
              <w:jc w:val="center"/>
              <w:outlineLvl w:val="1"/>
              <w:rPr>
                <w:rFonts w:ascii="Times New Roman" w:hAnsi="Times New Roman" w:cs="Times New Roman"/>
                <w:b/>
                <w:sz w:val="24"/>
                <w:szCs w:val="24"/>
                <w:lang w:val="uk-UA"/>
              </w:rPr>
            </w:pPr>
            <w:r w:rsidRPr="005C0932">
              <w:rPr>
                <w:rFonts w:ascii="Times New Roman" w:hAnsi="Times New Roman" w:cs="Times New Roman"/>
                <w:b/>
                <w:sz w:val="24"/>
                <w:szCs w:val="24"/>
                <w:lang w:val="uk-UA"/>
              </w:rPr>
              <w:t>«ЗАМОВНИК»</w:t>
            </w:r>
          </w:p>
          <w:p w14:paraId="77BBB99B" w14:textId="77777777" w:rsidR="00E66A9B" w:rsidRPr="005C0932" w:rsidRDefault="00E66A9B" w:rsidP="00803F03">
            <w:pPr>
              <w:spacing w:after="0" w:line="240" w:lineRule="auto"/>
              <w:rPr>
                <w:rFonts w:ascii="Times New Roman" w:hAnsi="Times New Roman" w:cs="Times New Roman"/>
                <w:sz w:val="24"/>
                <w:szCs w:val="24"/>
                <w:lang w:val="uk-UA"/>
              </w:rPr>
            </w:pPr>
          </w:p>
          <w:p w14:paraId="77CC6F82" w14:textId="77777777" w:rsidR="00E66A9B" w:rsidRPr="005C0932" w:rsidRDefault="00E66A9B" w:rsidP="00803F03">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ВІДДІЛ ОСВІТИ ВИКОНАВЧОГО КОМІТЕТУ МЕТАЛУРГІЙНОЇ РАЙОННОЇ У МІСТІ РАДИ</w:t>
            </w:r>
          </w:p>
          <w:p w14:paraId="78DEC655" w14:textId="77777777" w:rsidR="00E66A9B" w:rsidRPr="005C0932" w:rsidRDefault="00E66A9B" w:rsidP="00803F03">
            <w:pPr>
              <w:tabs>
                <w:tab w:val="left" w:pos="5529"/>
              </w:tabs>
              <w:spacing w:after="0" w:line="240" w:lineRule="auto"/>
              <w:rPr>
                <w:rFonts w:ascii="Times New Roman" w:hAnsi="Times New Roman" w:cs="Times New Roman"/>
                <w:sz w:val="24"/>
                <w:szCs w:val="24"/>
                <w:lang w:val="uk-UA"/>
              </w:rPr>
            </w:pPr>
            <w:r w:rsidRPr="005C0932">
              <w:rPr>
                <w:rFonts w:ascii="Times New Roman" w:hAnsi="Times New Roman" w:cs="Times New Roman"/>
                <w:sz w:val="24"/>
                <w:szCs w:val="24"/>
                <w:lang w:val="uk-UA"/>
              </w:rPr>
              <w:t>Адреса 50006, Дніпропетровська  обл.,</w:t>
            </w:r>
          </w:p>
          <w:p w14:paraId="156BB1AE" w14:textId="77777777" w:rsidR="00E66A9B" w:rsidRPr="005C0932" w:rsidRDefault="00E66A9B" w:rsidP="00803F03">
            <w:pPr>
              <w:tabs>
                <w:tab w:val="left" w:pos="5529"/>
              </w:tabs>
              <w:spacing w:after="0" w:line="240" w:lineRule="auto"/>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м. Кривий </w:t>
            </w:r>
            <w:proofErr w:type="spellStart"/>
            <w:r w:rsidRPr="005C0932">
              <w:rPr>
                <w:rFonts w:ascii="Times New Roman" w:hAnsi="Times New Roman" w:cs="Times New Roman"/>
                <w:sz w:val="24"/>
                <w:szCs w:val="24"/>
                <w:lang w:val="uk-UA"/>
              </w:rPr>
              <w:t>Ріг,вул</w:t>
            </w:r>
            <w:proofErr w:type="spellEnd"/>
            <w:r w:rsidRPr="005C0932">
              <w:rPr>
                <w:rFonts w:ascii="Times New Roman" w:hAnsi="Times New Roman" w:cs="Times New Roman"/>
                <w:sz w:val="24"/>
                <w:szCs w:val="24"/>
                <w:lang w:val="uk-UA"/>
              </w:rPr>
              <w:t>. Соборності, 20</w:t>
            </w:r>
          </w:p>
          <w:p w14:paraId="5F8C0AFE" w14:textId="77777777" w:rsidR="00E66A9B" w:rsidRPr="005C0932" w:rsidRDefault="00E66A9B" w:rsidP="00803F03">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ЄДРПОУ 02142313, ІПН 021423104840</w:t>
            </w:r>
          </w:p>
          <w:p w14:paraId="1A8EA79D" w14:textId="77777777" w:rsidR="00E66A9B" w:rsidRDefault="00E66A9B" w:rsidP="00803F03">
            <w:pPr>
              <w:shd w:val="clear" w:color="auto" w:fill="FFFFFF"/>
              <w:tabs>
                <w:tab w:val="left" w:pos="5670"/>
              </w:tabs>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6DC0F6BE" w14:textId="77777777" w:rsidR="00E66A9B" w:rsidRPr="005C0932" w:rsidRDefault="00E66A9B" w:rsidP="00803F03">
            <w:pPr>
              <w:shd w:val="clear" w:color="auto" w:fill="FFFFFF"/>
              <w:tabs>
                <w:tab w:val="left" w:pos="5670"/>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1EC6C685" w14:textId="77777777" w:rsidR="00E66A9B" w:rsidRPr="005C0932" w:rsidRDefault="00E66A9B" w:rsidP="00803F03">
            <w:pPr>
              <w:shd w:val="clear" w:color="auto" w:fill="FFFFFF"/>
              <w:tabs>
                <w:tab w:val="left" w:pos="5670"/>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4ABA9A95" w14:textId="77777777" w:rsidR="00E66A9B" w:rsidRPr="005C0932" w:rsidRDefault="00E66A9B" w:rsidP="00803F03">
            <w:pPr>
              <w:tabs>
                <w:tab w:val="left" w:pos="5702"/>
              </w:tabs>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в ДКСУ м. Київ,                        </w:t>
            </w:r>
          </w:p>
          <w:p w14:paraId="73C91DCB" w14:textId="3AC30CAB" w:rsidR="00E66A9B" w:rsidRPr="005C0932" w:rsidRDefault="00E66A9B" w:rsidP="00803F03">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м.</w:t>
            </w:r>
            <w:r w:rsidR="0048656F">
              <w:rPr>
                <w:rFonts w:ascii="Times New Roman" w:hAnsi="Times New Roman" w:cs="Times New Roman"/>
                <w:sz w:val="24"/>
                <w:szCs w:val="24"/>
                <w:lang w:val="uk-UA"/>
              </w:rPr>
              <w:t xml:space="preserve"> </w:t>
            </w:r>
            <w:r w:rsidRPr="005C0932">
              <w:rPr>
                <w:rFonts w:ascii="Times New Roman" w:hAnsi="Times New Roman" w:cs="Times New Roman"/>
                <w:sz w:val="24"/>
                <w:szCs w:val="24"/>
                <w:lang w:val="uk-UA"/>
              </w:rPr>
              <w:t>Київ МФО 820172</w:t>
            </w:r>
          </w:p>
          <w:p w14:paraId="0588E285" w14:textId="77777777" w:rsidR="00E66A9B" w:rsidRPr="005C0932" w:rsidRDefault="00E66A9B" w:rsidP="00803F03">
            <w:pPr>
              <w:spacing w:after="0" w:line="240" w:lineRule="auto"/>
              <w:rPr>
                <w:rFonts w:ascii="Times New Roman" w:hAnsi="Times New Roman" w:cs="Times New Roman"/>
                <w:sz w:val="24"/>
                <w:szCs w:val="24"/>
                <w:lang w:val="uk-UA"/>
              </w:rPr>
            </w:pPr>
            <w:proofErr w:type="spellStart"/>
            <w:r w:rsidRPr="005C0932">
              <w:rPr>
                <w:rFonts w:ascii="Times New Roman" w:hAnsi="Times New Roman" w:cs="Times New Roman"/>
                <w:sz w:val="24"/>
                <w:szCs w:val="24"/>
                <w:lang w:val="uk-UA"/>
              </w:rPr>
              <w:t>тел</w:t>
            </w:r>
            <w:proofErr w:type="spellEnd"/>
            <w:r w:rsidRPr="005C0932">
              <w:rPr>
                <w:rFonts w:ascii="Times New Roman" w:hAnsi="Times New Roman" w:cs="Times New Roman"/>
                <w:sz w:val="24"/>
                <w:szCs w:val="24"/>
                <w:lang w:val="uk-UA"/>
              </w:rPr>
              <w:t>. (056)443-02-57, (067)427-24-25</w:t>
            </w:r>
          </w:p>
          <w:p w14:paraId="6F66BFD6" w14:textId="77777777" w:rsidR="00E66A9B" w:rsidRPr="005C0932" w:rsidRDefault="00E66A9B" w:rsidP="00803F03">
            <w:pPr>
              <w:spacing w:after="0" w:line="240" w:lineRule="auto"/>
              <w:rPr>
                <w:rFonts w:ascii="Times New Roman" w:hAnsi="Times New Roman" w:cs="Times New Roman"/>
                <w:sz w:val="24"/>
                <w:szCs w:val="24"/>
                <w:lang w:val="uk-UA"/>
              </w:rPr>
            </w:pPr>
          </w:p>
          <w:p w14:paraId="53DA656F" w14:textId="77777777" w:rsidR="00E66A9B" w:rsidRPr="005C0932" w:rsidRDefault="00E66A9B" w:rsidP="00803F03">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Начальник відділу освіти</w:t>
            </w:r>
          </w:p>
          <w:p w14:paraId="7C72345A" w14:textId="77777777" w:rsidR="00E66A9B" w:rsidRPr="005C0932" w:rsidRDefault="00E66A9B" w:rsidP="00803F03">
            <w:pPr>
              <w:spacing w:after="0" w:line="240" w:lineRule="auto"/>
              <w:rPr>
                <w:rFonts w:ascii="Times New Roman" w:hAnsi="Times New Roman" w:cs="Times New Roman"/>
                <w:b/>
                <w:sz w:val="24"/>
                <w:szCs w:val="24"/>
                <w:lang w:val="uk-UA"/>
              </w:rPr>
            </w:pPr>
          </w:p>
          <w:p w14:paraId="444F6984" w14:textId="77777777" w:rsidR="00E66A9B" w:rsidRPr="005C0932" w:rsidRDefault="00E66A9B" w:rsidP="00803F03">
            <w:pPr>
              <w:spacing w:after="0" w:line="240" w:lineRule="auto"/>
              <w:rPr>
                <w:rFonts w:ascii="Times New Roman" w:hAnsi="Times New Roman" w:cs="Times New Roman"/>
                <w:sz w:val="24"/>
                <w:szCs w:val="24"/>
                <w:lang w:val="uk-UA"/>
              </w:rPr>
            </w:pPr>
            <w:r w:rsidRPr="005C0932">
              <w:rPr>
                <w:rFonts w:ascii="Times New Roman" w:hAnsi="Times New Roman" w:cs="Times New Roman"/>
                <w:b/>
                <w:sz w:val="24"/>
                <w:szCs w:val="24"/>
                <w:lang w:val="uk-UA"/>
              </w:rPr>
              <w:t>_____________________Денис МАХИНЯ</w:t>
            </w:r>
          </w:p>
        </w:tc>
        <w:tc>
          <w:tcPr>
            <w:tcW w:w="4451" w:type="dxa"/>
            <w:tcMar>
              <w:top w:w="15" w:type="dxa"/>
              <w:left w:w="15" w:type="dxa"/>
              <w:bottom w:w="15" w:type="dxa"/>
              <w:right w:w="15" w:type="dxa"/>
            </w:tcMar>
            <w:hideMark/>
          </w:tcPr>
          <w:p w14:paraId="358FBA81" w14:textId="77777777" w:rsidR="00E66A9B" w:rsidRPr="005C0932" w:rsidRDefault="00E66A9B" w:rsidP="00803F03">
            <w:pPr>
              <w:spacing w:after="0" w:line="240" w:lineRule="auto"/>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w:t>
            </w:r>
            <w:r>
              <w:rPr>
                <w:rFonts w:ascii="Times New Roman" w:hAnsi="Times New Roman" w:cs="Times New Roman"/>
                <w:b/>
                <w:sz w:val="24"/>
                <w:szCs w:val="24"/>
                <w:lang w:val="uk-UA"/>
              </w:rPr>
              <w:t>ПОСТАЧАЛЬНИК</w:t>
            </w:r>
            <w:r w:rsidRPr="005C0932">
              <w:rPr>
                <w:rFonts w:ascii="Times New Roman" w:hAnsi="Times New Roman" w:cs="Times New Roman"/>
                <w:b/>
                <w:sz w:val="24"/>
                <w:szCs w:val="24"/>
                <w:lang w:val="uk-UA"/>
              </w:rPr>
              <w:t>»</w:t>
            </w:r>
          </w:p>
          <w:p w14:paraId="65F2C0A0" w14:textId="77777777" w:rsidR="00E66A9B" w:rsidRPr="005C0932" w:rsidRDefault="00E66A9B" w:rsidP="00803F03">
            <w:pPr>
              <w:spacing w:after="0" w:line="240" w:lineRule="auto"/>
              <w:rPr>
                <w:rFonts w:ascii="Times New Roman" w:hAnsi="Times New Roman" w:cs="Times New Roman"/>
                <w:sz w:val="24"/>
                <w:szCs w:val="24"/>
                <w:lang w:val="uk-UA"/>
              </w:rPr>
            </w:pPr>
          </w:p>
          <w:p w14:paraId="2CD4AB31" w14:textId="77777777" w:rsidR="00E66A9B" w:rsidRPr="005C0932" w:rsidRDefault="00E66A9B" w:rsidP="00803F03">
            <w:pPr>
              <w:pStyle w:val="Default"/>
              <w:rPr>
                <w:rFonts w:ascii="Times New Roman" w:hAnsi="Times New Roman" w:cs="Times New Roman"/>
                <w:b/>
                <w:u w:val="single"/>
                <w:lang w:val="uk-UA"/>
              </w:rPr>
            </w:pPr>
          </w:p>
        </w:tc>
      </w:tr>
    </w:tbl>
    <w:p w14:paraId="06429464" w14:textId="27CC6073" w:rsidR="00E66A9B" w:rsidRDefault="00E66A9B" w:rsidP="00E66A9B">
      <w:pPr>
        <w:widowControl w:val="0"/>
        <w:tabs>
          <w:tab w:val="left" w:pos="6990"/>
        </w:tabs>
        <w:suppressAutoHyphens/>
        <w:spacing w:after="0" w:line="240" w:lineRule="auto"/>
        <w:rPr>
          <w:rFonts w:ascii="Times New Roman CYR" w:eastAsia="Times New Roman" w:hAnsi="Times New Roman CYR" w:cs="Times New Roman CYR"/>
          <w:b/>
          <w:kern w:val="1"/>
          <w:sz w:val="24"/>
          <w:szCs w:val="24"/>
          <w:lang w:val="uk-UA" w:eastAsia="zh-CN"/>
        </w:rPr>
      </w:pPr>
    </w:p>
    <w:p w14:paraId="669CE9ED" w14:textId="2CC78E1D" w:rsidR="00E66A9B" w:rsidRDefault="00E66A9B" w:rsidP="00E66A9B">
      <w:pPr>
        <w:widowControl w:val="0"/>
        <w:tabs>
          <w:tab w:val="left" w:pos="6990"/>
        </w:tabs>
        <w:suppressAutoHyphens/>
        <w:spacing w:after="0" w:line="240" w:lineRule="auto"/>
        <w:rPr>
          <w:rFonts w:ascii="Times New Roman CYR" w:eastAsia="Times New Roman" w:hAnsi="Times New Roman CYR" w:cs="Times New Roman CYR"/>
          <w:b/>
          <w:kern w:val="1"/>
          <w:sz w:val="24"/>
          <w:szCs w:val="24"/>
          <w:lang w:val="uk-UA" w:eastAsia="zh-CN"/>
        </w:rPr>
      </w:pPr>
    </w:p>
    <w:p w14:paraId="7EA3AA2D" w14:textId="67C470AA" w:rsidR="00C066A9" w:rsidRDefault="00C066A9" w:rsidP="00E66A9B">
      <w:pPr>
        <w:widowControl w:val="0"/>
        <w:tabs>
          <w:tab w:val="left" w:pos="6990"/>
        </w:tabs>
        <w:suppressAutoHyphens/>
        <w:spacing w:after="0" w:line="240" w:lineRule="auto"/>
        <w:rPr>
          <w:rFonts w:ascii="Times New Roman CYR" w:eastAsia="Times New Roman" w:hAnsi="Times New Roman CYR" w:cs="Times New Roman CYR"/>
          <w:b/>
          <w:kern w:val="1"/>
          <w:sz w:val="24"/>
          <w:szCs w:val="24"/>
          <w:lang w:val="uk-UA" w:eastAsia="zh-CN"/>
        </w:rPr>
      </w:pPr>
    </w:p>
    <w:p w14:paraId="76230E62" w14:textId="77777777" w:rsidR="00C066A9" w:rsidRDefault="00C066A9" w:rsidP="00E66A9B">
      <w:pPr>
        <w:widowControl w:val="0"/>
        <w:tabs>
          <w:tab w:val="left" w:pos="6990"/>
        </w:tabs>
        <w:suppressAutoHyphens/>
        <w:spacing w:after="0" w:line="240" w:lineRule="auto"/>
        <w:rPr>
          <w:rFonts w:ascii="Times New Roman CYR" w:eastAsia="Times New Roman" w:hAnsi="Times New Roman CYR" w:cs="Times New Roman CYR"/>
          <w:b/>
          <w:kern w:val="1"/>
          <w:sz w:val="24"/>
          <w:szCs w:val="24"/>
          <w:lang w:val="uk-UA" w:eastAsia="zh-CN"/>
        </w:rPr>
      </w:pPr>
    </w:p>
    <w:p w14:paraId="6C15CF6A" w14:textId="20B89113" w:rsidR="00E66A9B" w:rsidRDefault="00E66A9B" w:rsidP="00E66A9B">
      <w:pPr>
        <w:widowControl w:val="0"/>
        <w:tabs>
          <w:tab w:val="left" w:pos="6990"/>
        </w:tabs>
        <w:suppressAutoHyphens/>
        <w:spacing w:after="0" w:line="240" w:lineRule="auto"/>
        <w:rPr>
          <w:rFonts w:ascii="Times New Roman CYR" w:eastAsia="Times New Roman" w:hAnsi="Times New Roman CYR" w:cs="Times New Roman CYR"/>
          <w:b/>
          <w:kern w:val="1"/>
          <w:sz w:val="24"/>
          <w:szCs w:val="24"/>
          <w:lang w:val="uk-UA" w:eastAsia="zh-CN"/>
        </w:rPr>
      </w:pPr>
    </w:p>
    <w:p w14:paraId="63A2407F" w14:textId="6291239F" w:rsidR="004A4371" w:rsidRDefault="004A4371" w:rsidP="00E66A9B">
      <w:pPr>
        <w:widowControl w:val="0"/>
        <w:tabs>
          <w:tab w:val="left" w:pos="6990"/>
        </w:tabs>
        <w:suppressAutoHyphens/>
        <w:spacing w:after="0" w:line="240" w:lineRule="auto"/>
        <w:rPr>
          <w:rFonts w:ascii="Times New Roman CYR" w:eastAsia="Times New Roman" w:hAnsi="Times New Roman CYR" w:cs="Times New Roman CYR"/>
          <w:b/>
          <w:kern w:val="1"/>
          <w:sz w:val="24"/>
          <w:szCs w:val="24"/>
          <w:lang w:val="uk-UA" w:eastAsia="zh-CN"/>
        </w:rPr>
      </w:pPr>
    </w:p>
    <w:p w14:paraId="751082A5" w14:textId="77777777" w:rsidR="004A4371" w:rsidRDefault="004A4371" w:rsidP="00E66A9B">
      <w:pPr>
        <w:widowControl w:val="0"/>
        <w:tabs>
          <w:tab w:val="left" w:pos="6990"/>
        </w:tabs>
        <w:suppressAutoHyphens/>
        <w:spacing w:after="0" w:line="240" w:lineRule="auto"/>
        <w:rPr>
          <w:rFonts w:ascii="Times New Roman CYR" w:eastAsia="Times New Roman" w:hAnsi="Times New Roman CYR" w:cs="Times New Roman CYR"/>
          <w:b/>
          <w:kern w:val="1"/>
          <w:sz w:val="24"/>
          <w:szCs w:val="24"/>
          <w:lang w:val="uk-UA" w:eastAsia="zh-CN"/>
        </w:rPr>
      </w:pPr>
    </w:p>
    <w:p w14:paraId="56E295D1" w14:textId="0CA429DC" w:rsidR="00E66A9B" w:rsidRPr="00C11F02" w:rsidRDefault="00E66A9B" w:rsidP="00E66A9B">
      <w:pPr>
        <w:suppressAutoHyphens/>
        <w:spacing w:after="0" w:line="240" w:lineRule="auto"/>
        <w:jc w:val="right"/>
        <w:rPr>
          <w:rFonts w:ascii="Times New Roman" w:eastAsia="Times New Roman" w:hAnsi="Times New Roman" w:cs="font293"/>
          <w:i/>
          <w:kern w:val="1"/>
          <w:sz w:val="24"/>
          <w:szCs w:val="24"/>
          <w:lang w:val="uk-UA" w:eastAsia="ru-RU"/>
        </w:rPr>
      </w:pPr>
      <w:r w:rsidRPr="00C11F02">
        <w:rPr>
          <w:rFonts w:ascii="Times New Roman" w:eastAsia="Times New Roman" w:hAnsi="Times New Roman" w:cs="font293"/>
          <w:i/>
          <w:kern w:val="1"/>
          <w:sz w:val="24"/>
          <w:szCs w:val="24"/>
          <w:lang w:val="uk-UA" w:eastAsia="ru-RU"/>
        </w:rPr>
        <w:t>Додаток №</w:t>
      </w:r>
      <w:r>
        <w:rPr>
          <w:rFonts w:ascii="Times New Roman" w:eastAsia="Times New Roman" w:hAnsi="Times New Roman" w:cs="font293"/>
          <w:i/>
          <w:kern w:val="1"/>
          <w:sz w:val="24"/>
          <w:szCs w:val="24"/>
          <w:lang w:val="uk-UA" w:eastAsia="ru-RU"/>
        </w:rPr>
        <w:t>2</w:t>
      </w:r>
    </w:p>
    <w:p w14:paraId="4D9A645E" w14:textId="77777777" w:rsidR="00E66A9B" w:rsidRPr="00C11F02" w:rsidRDefault="00E66A9B" w:rsidP="00E66A9B">
      <w:pPr>
        <w:suppressAutoHyphens/>
        <w:spacing w:after="0" w:line="240" w:lineRule="auto"/>
        <w:jc w:val="right"/>
        <w:rPr>
          <w:rFonts w:ascii="Times New Roman" w:eastAsia="Times New Roman" w:hAnsi="Times New Roman" w:cs="font293"/>
          <w:b/>
          <w:i/>
          <w:kern w:val="1"/>
          <w:sz w:val="24"/>
          <w:szCs w:val="24"/>
          <w:lang w:val="uk-UA" w:eastAsia="ru-RU"/>
        </w:rPr>
      </w:pPr>
      <w:r w:rsidRPr="00C11F02">
        <w:rPr>
          <w:rFonts w:ascii="Times New Roman" w:eastAsia="Times New Roman" w:hAnsi="Times New Roman" w:cs="font293"/>
          <w:i/>
          <w:kern w:val="1"/>
          <w:sz w:val="24"/>
          <w:szCs w:val="24"/>
          <w:lang w:val="uk-UA" w:eastAsia="ru-RU"/>
        </w:rPr>
        <w:t>до договору №___ від «___» ________202</w:t>
      </w:r>
      <w:r>
        <w:rPr>
          <w:rFonts w:ascii="Times New Roman" w:eastAsia="Times New Roman" w:hAnsi="Times New Roman" w:cs="font293"/>
          <w:i/>
          <w:kern w:val="1"/>
          <w:sz w:val="24"/>
          <w:szCs w:val="24"/>
          <w:lang w:val="uk-UA" w:eastAsia="ru-RU"/>
        </w:rPr>
        <w:t>4</w:t>
      </w:r>
      <w:r w:rsidRPr="00C11F02">
        <w:rPr>
          <w:rFonts w:ascii="Times New Roman" w:eastAsia="Times New Roman" w:hAnsi="Times New Roman" w:cs="font293"/>
          <w:i/>
          <w:kern w:val="1"/>
          <w:sz w:val="24"/>
          <w:szCs w:val="24"/>
          <w:lang w:val="uk-UA" w:eastAsia="ru-RU"/>
        </w:rPr>
        <w:t>р.</w:t>
      </w:r>
    </w:p>
    <w:p w14:paraId="37094423" w14:textId="77777777" w:rsidR="00E66A9B" w:rsidRPr="00BF06F8" w:rsidRDefault="00E66A9B" w:rsidP="00E66A9B">
      <w:pPr>
        <w:suppressAutoHyphens/>
        <w:spacing w:after="0" w:line="240" w:lineRule="auto"/>
        <w:jc w:val="center"/>
        <w:rPr>
          <w:rFonts w:ascii="Times New Roman" w:eastAsia="Times New Roman" w:hAnsi="Times New Roman" w:cs="font293"/>
          <w:b/>
          <w:kern w:val="1"/>
          <w:sz w:val="24"/>
          <w:szCs w:val="24"/>
          <w:lang w:val="uk-UA" w:eastAsia="ru-RU"/>
        </w:rPr>
      </w:pPr>
    </w:p>
    <w:p w14:paraId="7987D252" w14:textId="0F5E6727" w:rsidR="00E66A9B" w:rsidRPr="00BF06F8" w:rsidRDefault="00E66A9B" w:rsidP="00E66A9B">
      <w:pPr>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font293"/>
          <w:b/>
          <w:kern w:val="1"/>
          <w:sz w:val="24"/>
          <w:szCs w:val="24"/>
          <w:lang w:val="uk-UA" w:eastAsia="ru-RU"/>
        </w:rPr>
        <w:t>ДИСЛО</w:t>
      </w:r>
      <w:r w:rsidRPr="00BF06F8">
        <w:rPr>
          <w:rFonts w:ascii="Times New Roman" w:eastAsia="Times New Roman" w:hAnsi="Times New Roman" w:cs="font293"/>
          <w:b/>
          <w:kern w:val="1"/>
          <w:sz w:val="24"/>
          <w:szCs w:val="24"/>
          <w:lang w:val="uk-UA" w:eastAsia="ru-RU"/>
        </w:rPr>
        <w:t>КАЦІЯ</w:t>
      </w:r>
    </w:p>
    <w:p w14:paraId="6A9C8B4C" w14:textId="51E04783" w:rsidR="00E66A9B" w:rsidRDefault="00E66A9B" w:rsidP="00E66A9B">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w:t>
      </w:r>
      <w:r>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xml:space="preserve"> року</w:t>
      </w:r>
    </w:p>
    <w:p w14:paraId="24244D53" w14:textId="77777777" w:rsidR="00E66A9B" w:rsidRPr="00BF06F8" w:rsidRDefault="00E66A9B" w:rsidP="00E66A9B">
      <w:pPr>
        <w:suppressAutoHyphens/>
        <w:spacing w:after="0" w:line="240" w:lineRule="auto"/>
        <w:jc w:val="center"/>
        <w:rPr>
          <w:rFonts w:ascii="Times New Roman" w:eastAsia="Times New Roman" w:hAnsi="Times New Roman" w:cs="font293"/>
          <w:kern w:val="1"/>
          <w:sz w:val="24"/>
          <w:szCs w:val="24"/>
          <w:lang w:val="uk-UA"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3685"/>
        <w:gridCol w:w="1247"/>
      </w:tblGrid>
      <w:tr w:rsidR="00E66A9B" w:rsidRPr="00387A03" w14:paraId="671FC21C" w14:textId="77777777" w:rsidTr="00E66A9B">
        <w:tc>
          <w:tcPr>
            <w:tcW w:w="5246" w:type="dxa"/>
          </w:tcPr>
          <w:p w14:paraId="5151BEA4" w14:textId="77777777" w:rsidR="00E66A9B" w:rsidRPr="00387A03" w:rsidRDefault="00E66A9B" w:rsidP="00803F03">
            <w:pPr>
              <w:jc w:val="center"/>
              <w:rPr>
                <w:rFonts w:ascii="Times New Roman" w:hAnsi="Times New Roman" w:cs="Times New Roman"/>
                <w:b/>
                <w:i/>
                <w:lang w:val="uk-UA"/>
              </w:rPr>
            </w:pPr>
            <w:r w:rsidRPr="00387A03">
              <w:rPr>
                <w:rFonts w:ascii="Times New Roman" w:hAnsi="Times New Roman" w:cs="Times New Roman"/>
                <w:b/>
                <w:i/>
                <w:lang w:val="uk-UA"/>
              </w:rPr>
              <w:t>Найменування закладу</w:t>
            </w:r>
          </w:p>
        </w:tc>
        <w:tc>
          <w:tcPr>
            <w:tcW w:w="3685" w:type="dxa"/>
          </w:tcPr>
          <w:p w14:paraId="480B81A7" w14:textId="77777777" w:rsidR="00E66A9B" w:rsidRPr="00387A03" w:rsidRDefault="00E66A9B" w:rsidP="00803F03">
            <w:pPr>
              <w:jc w:val="center"/>
              <w:rPr>
                <w:rFonts w:ascii="Times New Roman" w:hAnsi="Times New Roman" w:cs="Times New Roman"/>
                <w:b/>
                <w:bCs/>
                <w:i/>
                <w:color w:val="000000"/>
                <w:lang w:val="uk-UA"/>
              </w:rPr>
            </w:pPr>
            <w:r w:rsidRPr="00387A03">
              <w:rPr>
                <w:rFonts w:ascii="Times New Roman" w:hAnsi="Times New Roman" w:cs="Times New Roman"/>
                <w:b/>
                <w:bCs/>
                <w:i/>
                <w:color w:val="000000"/>
                <w:lang w:val="uk-UA"/>
              </w:rPr>
              <w:t>Адреса</w:t>
            </w:r>
          </w:p>
        </w:tc>
        <w:tc>
          <w:tcPr>
            <w:tcW w:w="1247" w:type="dxa"/>
          </w:tcPr>
          <w:p w14:paraId="7C79C8F8" w14:textId="77777777" w:rsidR="00E66A9B" w:rsidRPr="00387A03" w:rsidRDefault="00E66A9B" w:rsidP="00803F03">
            <w:pPr>
              <w:jc w:val="center"/>
              <w:rPr>
                <w:rFonts w:ascii="Times New Roman" w:hAnsi="Times New Roman" w:cs="Times New Roman"/>
                <w:b/>
                <w:bCs/>
                <w:i/>
                <w:color w:val="000000"/>
                <w:lang w:val="uk-UA"/>
              </w:rPr>
            </w:pPr>
            <w:r w:rsidRPr="00387A03">
              <w:rPr>
                <w:rFonts w:ascii="Times New Roman" w:hAnsi="Times New Roman" w:cs="Times New Roman"/>
                <w:b/>
                <w:bCs/>
                <w:i/>
                <w:color w:val="000000"/>
                <w:lang w:val="uk-UA"/>
              </w:rPr>
              <w:t>Кількість</w:t>
            </w:r>
          </w:p>
        </w:tc>
      </w:tr>
      <w:tr w:rsidR="00E66A9B" w:rsidRPr="00387A03" w14:paraId="6041D8F1" w14:textId="77777777" w:rsidTr="00E66A9B">
        <w:tc>
          <w:tcPr>
            <w:tcW w:w="5246" w:type="dxa"/>
          </w:tcPr>
          <w:p w14:paraId="48669B4A"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3685" w:type="dxa"/>
          </w:tcPr>
          <w:p w14:paraId="23604E09"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rPr>
              <w:t xml:space="preserve">м. Кривий Ріг, вул. </w:t>
            </w:r>
            <w:r w:rsidRPr="00387A03">
              <w:rPr>
                <w:rFonts w:ascii="Times New Roman" w:hAnsi="Times New Roman" w:cs="Times New Roman"/>
                <w:bCs/>
                <w:color w:val="000000"/>
                <w:lang w:val="uk-UA"/>
              </w:rPr>
              <w:t>Героїв АТО</w:t>
            </w:r>
            <w:r w:rsidRPr="00387A03">
              <w:rPr>
                <w:rFonts w:ascii="Times New Roman" w:hAnsi="Times New Roman" w:cs="Times New Roman"/>
                <w:bCs/>
                <w:color w:val="000000"/>
              </w:rPr>
              <w:t xml:space="preserve">, 48 </w:t>
            </w:r>
          </w:p>
          <w:p w14:paraId="409E752E" w14:textId="77777777" w:rsidR="00E66A9B" w:rsidRPr="00387A03" w:rsidRDefault="00E66A9B" w:rsidP="00803F03">
            <w:pPr>
              <w:rPr>
                <w:rFonts w:ascii="Times New Roman" w:hAnsi="Times New Roman" w:cs="Times New Roman"/>
                <w:bCs/>
                <w:color w:val="000000"/>
                <w:lang w:val="uk-UA"/>
              </w:rPr>
            </w:pPr>
          </w:p>
        </w:tc>
        <w:tc>
          <w:tcPr>
            <w:tcW w:w="1247" w:type="dxa"/>
          </w:tcPr>
          <w:p w14:paraId="1A022B3F"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72B182E4" w14:textId="77777777" w:rsidTr="00E66A9B">
        <w:tc>
          <w:tcPr>
            <w:tcW w:w="5246" w:type="dxa"/>
          </w:tcPr>
          <w:p w14:paraId="592C7336"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 xml:space="preserve">Криворізька гімназія №15 ім. </w:t>
            </w:r>
            <w:proofErr w:type="spellStart"/>
            <w:r w:rsidRPr="00387A03">
              <w:rPr>
                <w:rFonts w:ascii="Times New Roman" w:hAnsi="Times New Roman" w:cs="Times New Roman"/>
                <w:lang w:val="uk-UA"/>
              </w:rPr>
              <w:t>М.Решетняка</w:t>
            </w:r>
            <w:proofErr w:type="spellEnd"/>
            <w:r w:rsidRPr="00387A03">
              <w:rPr>
                <w:rFonts w:ascii="Times New Roman" w:hAnsi="Times New Roman" w:cs="Times New Roman"/>
                <w:lang w:val="uk-UA"/>
              </w:rPr>
              <w:t xml:space="preserve"> Криворізької міської ради </w:t>
            </w:r>
          </w:p>
        </w:tc>
        <w:tc>
          <w:tcPr>
            <w:tcW w:w="3685" w:type="dxa"/>
          </w:tcPr>
          <w:p w14:paraId="194CBA68"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rPr>
              <w:t xml:space="preserve">м. Кривий Ріг, вул. </w:t>
            </w:r>
            <w:r w:rsidRPr="00387A03">
              <w:rPr>
                <w:rFonts w:ascii="Times New Roman" w:hAnsi="Times New Roman" w:cs="Times New Roman"/>
                <w:bCs/>
                <w:color w:val="000000"/>
                <w:lang w:val="uk-UA"/>
              </w:rPr>
              <w:t>Криворіжсталі</w:t>
            </w:r>
            <w:r w:rsidRPr="00387A03">
              <w:rPr>
                <w:rFonts w:ascii="Times New Roman" w:hAnsi="Times New Roman" w:cs="Times New Roman"/>
                <w:bCs/>
                <w:color w:val="000000"/>
              </w:rPr>
              <w:t xml:space="preserve">, 40 </w:t>
            </w:r>
          </w:p>
        </w:tc>
        <w:tc>
          <w:tcPr>
            <w:tcW w:w="1247" w:type="dxa"/>
          </w:tcPr>
          <w:p w14:paraId="2F97EED1"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67A17377" w14:textId="77777777" w:rsidTr="00E66A9B">
        <w:tc>
          <w:tcPr>
            <w:tcW w:w="5246" w:type="dxa"/>
          </w:tcPr>
          <w:p w14:paraId="1EF76329"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Криворізька гімназія №16 Криворізької міської ради</w:t>
            </w:r>
          </w:p>
        </w:tc>
        <w:tc>
          <w:tcPr>
            <w:tcW w:w="3685" w:type="dxa"/>
          </w:tcPr>
          <w:p w14:paraId="13A3D8F7"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rPr>
              <w:t xml:space="preserve">м. Кривий Ріг, вул. </w:t>
            </w:r>
            <w:proofErr w:type="spellStart"/>
            <w:r w:rsidRPr="00387A03">
              <w:rPr>
                <w:rFonts w:ascii="Times New Roman" w:hAnsi="Times New Roman" w:cs="Times New Roman"/>
                <w:bCs/>
                <w:color w:val="000000"/>
                <w:lang w:val="uk-UA"/>
              </w:rPr>
              <w:t>С.Тільги</w:t>
            </w:r>
            <w:proofErr w:type="spellEnd"/>
            <w:r w:rsidRPr="00387A03">
              <w:rPr>
                <w:rFonts w:ascii="Times New Roman" w:hAnsi="Times New Roman" w:cs="Times New Roman"/>
                <w:bCs/>
                <w:color w:val="000000"/>
              </w:rPr>
              <w:t xml:space="preserve">, 22 </w:t>
            </w:r>
          </w:p>
        </w:tc>
        <w:tc>
          <w:tcPr>
            <w:tcW w:w="1247" w:type="dxa"/>
          </w:tcPr>
          <w:p w14:paraId="0FC730A2"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2A0A8C4C" w14:textId="77777777" w:rsidTr="00E66A9B">
        <w:tc>
          <w:tcPr>
            <w:tcW w:w="5246" w:type="dxa"/>
          </w:tcPr>
          <w:p w14:paraId="37D79A69"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Криворізька гімназія №18 Криворізької міської ради</w:t>
            </w:r>
          </w:p>
        </w:tc>
        <w:tc>
          <w:tcPr>
            <w:tcW w:w="3685" w:type="dxa"/>
          </w:tcPr>
          <w:p w14:paraId="654B837C"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rPr>
              <w:t xml:space="preserve">м. Кривий Ріг, вул. Шиферна, 35 </w:t>
            </w:r>
          </w:p>
        </w:tc>
        <w:tc>
          <w:tcPr>
            <w:tcW w:w="1247" w:type="dxa"/>
          </w:tcPr>
          <w:p w14:paraId="1D0027FB"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0BC1E676" w14:textId="77777777" w:rsidTr="00E66A9B">
        <w:tc>
          <w:tcPr>
            <w:tcW w:w="5246" w:type="dxa"/>
          </w:tcPr>
          <w:p w14:paraId="71B4F75A"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Криворізька гімназія №26 Криворізької міської ради</w:t>
            </w:r>
          </w:p>
        </w:tc>
        <w:tc>
          <w:tcPr>
            <w:tcW w:w="3685" w:type="dxa"/>
          </w:tcPr>
          <w:p w14:paraId="46823D4B"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lang w:val="uk-UA"/>
              </w:rPr>
              <w:t xml:space="preserve">м. Кривий Ріг, вул. </w:t>
            </w:r>
            <w:proofErr w:type="spellStart"/>
            <w:r w:rsidRPr="00387A03">
              <w:rPr>
                <w:rFonts w:ascii="Times New Roman" w:hAnsi="Times New Roman" w:cs="Times New Roman"/>
                <w:bCs/>
                <w:color w:val="000000"/>
                <w:lang w:val="uk-UA"/>
              </w:rPr>
              <w:t>В.Бизова</w:t>
            </w:r>
            <w:proofErr w:type="spellEnd"/>
            <w:r w:rsidRPr="00387A03">
              <w:rPr>
                <w:rFonts w:ascii="Times New Roman" w:hAnsi="Times New Roman" w:cs="Times New Roman"/>
                <w:bCs/>
                <w:color w:val="000000"/>
                <w:lang w:val="uk-UA"/>
              </w:rPr>
              <w:t xml:space="preserve">, 7а </w:t>
            </w:r>
          </w:p>
        </w:tc>
        <w:tc>
          <w:tcPr>
            <w:tcW w:w="1247" w:type="dxa"/>
          </w:tcPr>
          <w:p w14:paraId="0D763AFE"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14AFABD0" w14:textId="77777777" w:rsidTr="00E66A9B">
        <w:tc>
          <w:tcPr>
            <w:tcW w:w="5246" w:type="dxa"/>
          </w:tcPr>
          <w:p w14:paraId="28B2FB95"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Криворізька гімназія №56 Криворізької міської ради</w:t>
            </w:r>
          </w:p>
        </w:tc>
        <w:tc>
          <w:tcPr>
            <w:tcW w:w="3685" w:type="dxa"/>
          </w:tcPr>
          <w:p w14:paraId="756A5E3D"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rPr>
              <w:t>м. Кривий Ріг,</w:t>
            </w:r>
            <w:r w:rsidRPr="00387A03">
              <w:rPr>
                <w:rFonts w:ascii="Times New Roman" w:hAnsi="Times New Roman" w:cs="Times New Roman"/>
                <w:bCs/>
                <w:color w:val="000000"/>
                <w:lang w:val="uk-UA"/>
              </w:rPr>
              <w:t xml:space="preserve"> </w:t>
            </w:r>
            <w:r w:rsidRPr="00387A03">
              <w:rPr>
                <w:rFonts w:ascii="Times New Roman" w:hAnsi="Times New Roman" w:cs="Times New Roman"/>
                <w:bCs/>
                <w:color w:val="000000"/>
              </w:rPr>
              <w:t>вул.</w:t>
            </w:r>
            <w:r w:rsidRPr="00387A03">
              <w:rPr>
                <w:rFonts w:ascii="Times New Roman" w:hAnsi="Times New Roman" w:cs="Times New Roman"/>
                <w:bCs/>
                <w:color w:val="000000"/>
                <w:lang w:val="uk-UA"/>
              </w:rPr>
              <w:t xml:space="preserve"> Соборності</w:t>
            </w:r>
            <w:r w:rsidRPr="00387A03">
              <w:rPr>
                <w:rFonts w:ascii="Times New Roman" w:hAnsi="Times New Roman" w:cs="Times New Roman"/>
                <w:bCs/>
                <w:color w:val="000000"/>
              </w:rPr>
              <w:t>, 20</w:t>
            </w:r>
            <w:r w:rsidRPr="00387A03">
              <w:rPr>
                <w:rFonts w:ascii="Times New Roman" w:hAnsi="Times New Roman" w:cs="Times New Roman"/>
                <w:bCs/>
                <w:color w:val="000000"/>
                <w:lang w:val="uk-UA"/>
              </w:rPr>
              <w:t>Г</w:t>
            </w:r>
          </w:p>
        </w:tc>
        <w:tc>
          <w:tcPr>
            <w:tcW w:w="1247" w:type="dxa"/>
          </w:tcPr>
          <w:p w14:paraId="0CAE4592"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2E993676" w14:textId="77777777" w:rsidTr="00E66A9B">
        <w:tc>
          <w:tcPr>
            <w:tcW w:w="5246" w:type="dxa"/>
          </w:tcPr>
          <w:p w14:paraId="325EFFC3"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Криворізька гімназія №63 Криворізької міської ради</w:t>
            </w:r>
          </w:p>
        </w:tc>
        <w:tc>
          <w:tcPr>
            <w:tcW w:w="3685" w:type="dxa"/>
          </w:tcPr>
          <w:p w14:paraId="0186B456"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lang w:val="uk-UA"/>
              </w:rPr>
              <w:t>м. Кривий Ріг, вул. А</w:t>
            </w:r>
            <w:r w:rsidRPr="00387A03">
              <w:rPr>
                <w:rFonts w:ascii="Times New Roman" w:hAnsi="Times New Roman" w:cs="Times New Roman"/>
                <w:bCs/>
                <w:color w:val="000000"/>
              </w:rPr>
              <w:t xml:space="preserve">гафонова, 14а </w:t>
            </w:r>
          </w:p>
        </w:tc>
        <w:tc>
          <w:tcPr>
            <w:tcW w:w="1247" w:type="dxa"/>
          </w:tcPr>
          <w:p w14:paraId="27C0E836"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63CC2AAA" w14:textId="77777777" w:rsidTr="00E66A9B">
        <w:tc>
          <w:tcPr>
            <w:tcW w:w="5246" w:type="dxa"/>
            <w:shd w:val="clear" w:color="auto" w:fill="auto"/>
          </w:tcPr>
          <w:p w14:paraId="46CB1FDA"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 xml:space="preserve">Криворізька </w:t>
            </w:r>
            <w:r w:rsidRPr="00387A03">
              <w:rPr>
                <w:rFonts w:ascii="Times New Roman" w:hAnsi="Times New Roman" w:cs="Times New Roman"/>
                <w:bCs/>
                <w:iCs/>
                <w:lang w:val="uk-UA"/>
              </w:rPr>
              <w:t>гімназія</w:t>
            </w:r>
            <w:r w:rsidRPr="00387A03">
              <w:rPr>
                <w:rFonts w:ascii="Times New Roman" w:hAnsi="Times New Roman" w:cs="Times New Roman"/>
                <w:lang w:val="uk-UA"/>
              </w:rPr>
              <w:t xml:space="preserve"> №66 Криворізької міської ради</w:t>
            </w:r>
          </w:p>
        </w:tc>
        <w:tc>
          <w:tcPr>
            <w:tcW w:w="3685" w:type="dxa"/>
          </w:tcPr>
          <w:p w14:paraId="7991BB42"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rPr>
              <w:t xml:space="preserve">м. Кривий Ріг, вул. Вокзальна, 6 </w:t>
            </w:r>
          </w:p>
        </w:tc>
        <w:tc>
          <w:tcPr>
            <w:tcW w:w="1247" w:type="dxa"/>
          </w:tcPr>
          <w:p w14:paraId="66C9B907"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4E66B6FB" w14:textId="77777777" w:rsidTr="00E66A9B">
        <w:tc>
          <w:tcPr>
            <w:tcW w:w="5246" w:type="dxa"/>
          </w:tcPr>
          <w:p w14:paraId="2A8DB5E4"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Криворізька гімназія №75 Криворізької міської ради</w:t>
            </w:r>
          </w:p>
        </w:tc>
        <w:tc>
          <w:tcPr>
            <w:tcW w:w="3685" w:type="dxa"/>
          </w:tcPr>
          <w:p w14:paraId="1987C884" w14:textId="77777777" w:rsidR="00E66A9B" w:rsidRPr="00387A03" w:rsidRDefault="00E66A9B" w:rsidP="00803F03">
            <w:pPr>
              <w:rPr>
                <w:rFonts w:ascii="Times New Roman" w:hAnsi="Times New Roman" w:cs="Times New Roman"/>
                <w:bCs/>
                <w:color w:val="000000"/>
                <w:lang w:val="uk-UA"/>
              </w:rPr>
            </w:pPr>
            <w:r w:rsidRPr="00387A03">
              <w:rPr>
                <w:rFonts w:ascii="Times New Roman" w:hAnsi="Times New Roman" w:cs="Times New Roman"/>
                <w:bCs/>
                <w:color w:val="000000"/>
              </w:rPr>
              <w:t>м. Кривий Ріг,</w:t>
            </w:r>
            <w:r w:rsidRPr="00387A03">
              <w:rPr>
                <w:rFonts w:ascii="Times New Roman" w:hAnsi="Times New Roman" w:cs="Times New Roman"/>
                <w:bCs/>
                <w:color w:val="000000"/>
                <w:lang w:val="uk-UA"/>
              </w:rPr>
              <w:t xml:space="preserve"> </w:t>
            </w:r>
            <w:r w:rsidRPr="00387A03">
              <w:rPr>
                <w:rFonts w:ascii="Times New Roman" w:hAnsi="Times New Roman" w:cs="Times New Roman"/>
                <w:bCs/>
                <w:color w:val="000000"/>
              </w:rPr>
              <w:t xml:space="preserve">вул. </w:t>
            </w:r>
            <w:r w:rsidRPr="00387A03">
              <w:rPr>
                <w:rFonts w:ascii="Times New Roman" w:hAnsi="Times New Roman" w:cs="Times New Roman"/>
                <w:bCs/>
                <w:color w:val="000000"/>
                <w:lang w:val="uk-UA"/>
              </w:rPr>
              <w:t>Героїв АТО</w:t>
            </w:r>
            <w:r w:rsidRPr="00387A03">
              <w:rPr>
                <w:rFonts w:ascii="Times New Roman" w:hAnsi="Times New Roman" w:cs="Times New Roman"/>
                <w:bCs/>
                <w:color w:val="000000"/>
              </w:rPr>
              <w:t xml:space="preserve">, 52 </w:t>
            </w:r>
          </w:p>
        </w:tc>
        <w:tc>
          <w:tcPr>
            <w:tcW w:w="1247" w:type="dxa"/>
          </w:tcPr>
          <w:p w14:paraId="09243DE2" w14:textId="77777777" w:rsidR="00E66A9B" w:rsidRPr="00387A03" w:rsidRDefault="00E66A9B" w:rsidP="00803F03">
            <w:pPr>
              <w:jc w:val="center"/>
              <w:rPr>
                <w:rFonts w:ascii="Times New Roman" w:hAnsi="Times New Roman" w:cs="Times New Roman"/>
                <w:bCs/>
                <w:color w:val="000000"/>
                <w:lang w:val="uk-UA"/>
              </w:rPr>
            </w:pPr>
            <w:r w:rsidRPr="00387A03">
              <w:rPr>
                <w:rFonts w:ascii="Times New Roman" w:hAnsi="Times New Roman" w:cs="Times New Roman"/>
                <w:bCs/>
                <w:color w:val="000000"/>
                <w:lang w:val="uk-UA"/>
              </w:rPr>
              <w:t>1</w:t>
            </w:r>
          </w:p>
        </w:tc>
      </w:tr>
      <w:tr w:rsidR="00E66A9B" w:rsidRPr="00387A03" w14:paraId="34E6D483" w14:textId="77777777" w:rsidTr="00E66A9B">
        <w:tc>
          <w:tcPr>
            <w:tcW w:w="5246" w:type="dxa"/>
          </w:tcPr>
          <w:p w14:paraId="558697A5"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 xml:space="preserve">Комунальний позашкільний навчальний заклад «Центр науково-технічної творчості учнівської молоді Металургійного району» Криворізької міської ради </w:t>
            </w:r>
          </w:p>
        </w:tc>
        <w:tc>
          <w:tcPr>
            <w:tcW w:w="3685" w:type="dxa"/>
          </w:tcPr>
          <w:p w14:paraId="27747454"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м. Кривий Ріг, вул. Соборності, 20</w:t>
            </w:r>
          </w:p>
          <w:p w14:paraId="399F76C2" w14:textId="77777777" w:rsidR="00E66A9B" w:rsidRPr="00387A03" w:rsidRDefault="00E66A9B" w:rsidP="00803F03">
            <w:pPr>
              <w:rPr>
                <w:rFonts w:ascii="Times New Roman" w:hAnsi="Times New Roman" w:cs="Times New Roman"/>
                <w:lang w:val="uk-UA"/>
              </w:rPr>
            </w:pPr>
            <w:r>
              <w:rPr>
                <w:rFonts w:ascii="Times New Roman" w:hAnsi="Times New Roman" w:cs="Times New Roman"/>
                <w:lang w:val="uk-UA"/>
              </w:rPr>
              <w:t xml:space="preserve"> </w:t>
            </w:r>
          </w:p>
        </w:tc>
        <w:tc>
          <w:tcPr>
            <w:tcW w:w="1247" w:type="dxa"/>
            <w:shd w:val="clear" w:color="auto" w:fill="auto"/>
          </w:tcPr>
          <w:p w14:paraId="359BCBD1" w14:textId="77777777" w:rsidR="00E66A9B" w:rsidRPr="00387A03" w:rsidRDefault="00E66A9B" w:rsidP="00803F03">
            <w:pPr>
              <w:jc w:val="center"/>
              <w:rPr>
                <w:rFonts w:ascii="Times New Roman" w:hAnsi="Times New Roman" w:cs="Times New Roman"/>
                <w:lang w:val="uk-UA"/>
              </w:rPr>
            </w:pPr>
            <w:r w:rsidRPr="00387A03">
              <w:rPr>
                <w:rFonts w:ascii="Times New Roman" w:hAnsi="Times New Roman" w:cs="Times New Roman"/>
                <w:lang w:val="uk-UA"/>
              </w:rPr>
              <w:t>1</w:t>
            </w:r>
          </w:p>
        </w:tc>
      </w:tr>
      <w:tr w:rsidR="00E66A9B" w:rsidRPr="00387A03" w14:paraId="421F9D3F" w14:textId="77777777" w:rsidTr="00E66A9B">
        <w:trPr>
          <w:trHeight w:val="341"/>
        </w:trPr>
        <w:tc>
          <w:tcPr>
            <w:tcW w:w="5246" w:type="dxa"/>
          </w:tcPr>
          <w:p w14:paraId="1673794A" w14:textId="77777777" w:rsidR="00E66A9B" w:rsidRPr="00387A03" w:rsidRDefault="00E66A9B" w:rsidP="00803F03">
            <w:pPr>
              <w:rPr>
                <w:rFonts w:ascii="Times New Roman" w:hAnsi="Times New Roman" w:cs="Times New Roman"/>
                <w:b/>
                <w:lang w:val="uk-UA"/>
              </w:rPr>
            </w:pPr>
            <w:r w:rsidRPr="00387A03">
              <w:rPr>
                <w:rFonts w:ascii="Times New Roman" w:hAnsi="Times New Roman" w:cs="Times New Roman"/>
                <w:lang w:val="uk-UA"/>
              </w:rPr>
              <w:t>Комунальний позашкільний навчальний заклад «Дитячо-юнацька спортивна школа №1» Криворізької міської ради</w:t>
            </w:r>
          </w:p>
        </w:tc>
        <w:tc>
          <w:tcPr>
            <w:tcW w:w="3685" w:type="dxa"/>
          </w:tcPr>
          <w:p w14:paraId="6700BB3C" w14:textId="77777777" w:rsidR="00E66A9B" w:rsidRPr="00387A03" w:rsidRDefault="00E66A9B" w:rsidP="00803F03">
            <w:pPr>
              <w:rPr>
                <w:rFonts w:ascii="Times New Roman" w:hAnsi="Times New Roman" w:cs="Times New Roman"/>
                <w:lang w:val="uk-UA"/>
              </w:rPr>
            </w:pPr>
            <w:r w:rsidRPr="00387A03">
              <w:rPr>
                <w:rFonts w:ascii="Times New Roman" w:hAnsi="Times New Roman" w:cs="Times New Roman"/>
                <w:lang w:val="uk-UA"/>
              </w:rPr>
              <w:t>М. Кривий Ріг, вул. Соборності, 2</w:t>
            </w:r>
          </w:p>
          <w:p w14:paraId="221BE535" w14:textId="77777777" w:rsidR="00E66A9B" w:rsidRPr="00387A03" w:rsidRDefault="00E66A9B" w:rsidP="00803F03">
            <w:pPr>
              <w:rPr>
                <w:rFonts w:ascii="Times New Roman" w:hAnsi="Times New Roman" w:cs="Times New Roman"/>
                <w:b/>
                <w:lang w:val="uk-UA"/>
              </w:rPr>
            </w:pPr>
            <w:r w:rsidRPr="00387A03">
              <w:rPr>
                <w:rFonts w:ascii="Times New Roman" w:hAnsi="Times New Roman" w:cs="Times New Roman"/>
                <w:lang w:val="uk-UA"/>
              </w:rPr>
              <w:t xml:space="preserve"> ПВВС</w:t>
            </w:r>
          </w:p>
        </w:tc>
        <w:tc>
          <w:tcPr>
            <w:tcW w:w="1247" w:type="dxa"/>
            <w:shd w:val="clear" w:color="auto" w:fill="auto"/>
          </w:tcPr>
          <w:p w14:paraId="2334F820" w14:textId="77777777" w:rsidR="00E66A9B" w:rsidRPr="00387A03" w:rsidRDefault="00E66A9B" w:rsidP="00803F03">
            <w:pPr>
              <w:jc w:val="center"/>
              <w:rPr>
                <w:rFonts w:ascii="Times New Roman" w:hAnsi="Times New Roman" w:cs="Times New Roman"/>
                <w:lang w:val="uk-UA"/>
              </w:rPr>
            </w:pPr>
            <w:r w:rsidRPr="00387A03">
              <w:rPr>
                <w:rFonts w:ascii="Times New Roman" w:hAnsi="Times New Roman" w:cs="Times New Roman"/>
                <w:lang w:val="uk-UA"/>
              </w:rPr>
              <w:t>2</w:t>
            </w:r>
          </w:p>
        </w:tc>
      </w:tr>
    </w:tbl>
    <w:p w14:paraId="19F8D895" w14:textId="77777777" w:rsidR="00E66A9B" w:rsidRPr="00BF06F8" w:rsidRDefault="00E66A9B" w:rsidP="00E66A9B">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tbl>
      <w:tblPr>
        <w:tblW w:w="9413" w:type="dxa"/>
        <w:tblInd w:w="15" w:type="dxa"/>
        <w:tblLayout w:type="fixed"/>
        <w:tblLook w:val="04A0" w:firstRow="1" w:lastRow="0" w:firstColumn="1" w:lastColumn="0" w:noHBand="0" w:noVBand="1"/>
      </w:tblPr>
      <w:tblGrid>
        <w:gridCol w:w="4962"/>
        <w:gridCol w:w="4451"/>
      </w:tblGrid>
      <w:tr w:rsidR="00E66A9B" w:rsidRPr="00BF06F8" w14:paraId="3B9D76A3" w14:textId="77777777" w:rsidTr="00B90037">
        <w:trPr>
          <w:trHeight w:val="240"/>
        </w:trPr>
        <w:tc>
          <w:tcPr>
            <w:tcW w:w="4962" w:type="dxa"/>
            <w:tcMar>
              <w:top w:w="15" w:type="dxa"/>
              <w:left w:w="15" w:type="dxa"/>
              <w:bottom w:w="15" w:type="dxa"/>
              <w:right w:w="15" w:type="dxa"/>
            </w:tcMar>
            <w:hideMark/>
          </w:tcPr>
          <w:p w14:paraId="6CE3D8F0" w14:textId="3831FFF6" w:rsidR="00E66A9B" w:rsidRPr="005C0932" w:rsidRDefault="00E66A9B" w:rsidP="00803F03">
            <w:pPr>
              <w:keepNext/>
              <w:spacing w:after="0" w:line="240" w:lineRule="auto"/>
              <w:jc w:val="center"/>
              <w:outlineLvl w:val="1"/>
              <w:rPr>
                <w:rFonts w:ascii="Times New Roman" w:hAnsi="Times New Roman" w:cs="Times New Roman"/>
                <w:b/>
                <w:sz w:val="24"/>
                <w:szCs w:val="24"/>
                <w:lang w:val="uk-UA"/>
              </w:rPr>
            </w:pPr>
            <w:r w:rsidRPr="00BF06F8">
              <w:rPr>
                <w:rFonts w:ascii="Times New Roman" w:eastAsia="Times New Roman" w:hAnsi="Times New Roman" w:cs="Times New Roman"/>
                <w:kern w:val="1"/>
                <w:lang w:val="uk-UA" w:eastAsia="zh-CN"/>
              </w:rPr>
              <w:t xml:space="preserve">                </w:t>
            </w:r>
            <w:bookmarkStart w:id="2" w:name="_GoBack"/>
            <w:bookmarkEnd w:id="2"/>
            <w:r w:rsidRPr="005C0932">
              <w:rPr>
                <w:rFonts w:ascii="Times New Roman" w:hAnsi="Times New Roman" w:cs="Times New Roman"/>
                <w:b/>
                <w:sz w:val="24"/>
                <w:szCs w:val="24"/>
                <w:lang w:val="uk-UA"/>
              </w:rPr>
              <w:t>«ЗАМОВНИК»</w:t>
            </w:r>
          </w:p>
          <w:p w14:paraId="7C065310" w14:textId="77777777" w:rsidR="00E66A9B" w:rsidRPr="005C0932" w:rsidRDefault="00E66A9B" w:rsidP="00803F03">
            <w:pPr>
              <w:spacing w:after="0" w:line="240" w:lineRule="auto"/>
              <w:rPr>
                <w:rFonts w:ascii="Times New Roman" w:hAnsi="Times New Roman" w:cs="Times New Roman"/>
                <w:sz w:val="24"/>
                <w:szCs w:val="24"/>
                <w:lang w:val="uk-UA"/>
              </w:rPr>
            </w:pPr>
          </w:p>
          <w:p w14:paraId="19AD91F6" w14:textId="77777777" w:rsidR="00E66A9B" w:rsidRPr="005C0932" w:rsidRDefault="00E66A9B" w:rsidP="00803F03">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ВІДДІЛ ОСВІТИ ВИКОНАВЧОГО КОМІТЕТУ МЕТАЛУРГІЙНОЇ РАЙОННОЇ У МІСТІ РАДИ</w:t>
            </w:r>
          </w:p>
          <w:p w14:paraId="32C55BAA" w14:textId="77777777" w:rsidR="00E66A9B" w:rsidRPr="005C0932" w:rsidRDefault="00E66A9B" w:rsidP="00803F03">
            <w:pPr>
              <w:tabs>
                <w:tab w:val="left" w:pos="5529"/>
              </w:tabs>
              <w:spacing w:after="0" w:line="240" w:lineRule="auto"/>
              <w:rPr>
                <w:rFonts w:ascii="Times New Roman" w:hAnsi="Times New Roman" w:cs="Times New Roman"/>
                <w:sz w:val="24"/>
                <w:szCs w:val="24"/>
                <w:lang w:val="uk-UA"/>
              </w:rPr>
            </w:pPr>
            <w:r w:rsidRPr="005C0932">
              <w:rPr>
                <w:rFonts w:ascii="Times New Roman" w:hAnsi="Times New Roman" w:cs="Times New Roman"/>
                <w:sz w:val="24"/>
                <w:szCs w:val="24"/>
                <w:lang w:val="uk-UA"/>
              </w:rPr>
              <w:t>Адреса 50006, Дніпропетровська  обл.,</w:t>
            </w:r>
          </w:p>
          <w:p w14:paraId="585A65AB" w14:textId="2DB5FEF3" w:rsidR="00E66A9B" w:rsidRPr="005C0932" w:rsidRDefault="00263157" w:rsidP="00803F03">
            <w:pPr>
              <w:tabs>
                <w:tab w:val="left" w:pos="5529"/>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Кривий Ріг, </w:t>
            </w:r>
            <w:r w:rsidR="00E66A9B" w:rsidRPr="005C0932">
              <w:rPr>
                <w:rFonts w:ascii="Times New Roman" w:hAnsi="Times New Roman" w:cs="Times New Roman"/>
                <w:sz w:val="24"/>
                <w:szCs w:val="24"/>
                <w:lang w:val="uk-UA"/>
              </w:rPr>
              <w:t>вул. Соборності, 20</w:t>
            </w:r>
          </w:p>
          <w:p w14:paraId="1EFB33F4" w14:textId="77777777" w:rsidR="00E66A9B" w:rsidRPr="005C0932" w:rsidRDefault="00E66A9B" w:rsidP="00803F03">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ЄДРПОУ 02142313, ІПН 021423104840</w:t>
            </w:r>
          </w:p>
          <w:p w14:paraId="2604E186" w14:textId="77777777" w:rsidR="00E66A9B" w:rsidRDefault="00E66A9B" w:rsidP="00803F03">
            <w:pPr>
              <w:shd w:val="clear" w:color="auto" w:fill="FFFFFF"/>
              <w:tabs>
                <w:tab w:val="left" w:pos="5670"/>
              </w:tabs>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244C88E7" w14:textId="77777777" w:rsidR="00E66A9B" w:rsidRPr="005C0932" w:rsidRDefault="00E66A9B" w:rsidP="00803F03">
            <w:pPr>
              <w:shd w:val="clear" w:color="auto" w:fill="FFFFFF"/>
              <w:tabs>
                <w:tab w:val="left" w:pos="5670"/>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272CDABD" w14:textId="77777777" w:rsidR="00E66A9B" w:rsidRPr="005C0932" w:rsidRDefault="00E66A9B" w:rsidP="00803F03">
            <w:pPr>
              <w:shd w:val="clear" w:color="auto" w:fill="FFFFFF"/>
              <w:tabs>
                <w:tab w:val="left" w:pos="5670"/>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7ED04FCF" w14:textId="77777777" w:rsidR="00E66A9B" w:rsidRPr="005C0932" w:rsidRDefault="00E66A9B" w:rsidP="00803F03">
            <w:pPr>
              <w:tabs>
                <w:tab w:val="left" w:pos="5702"/>
              </w:tabs>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в ДКСУ м. Київ,                        </w:t>
            </w:r>
          </w:p>
          <w:p w14:paraId="1892BF86" w14:textId="67C9C9D2" w:rsidR="00E66A9B" w:rsidRPr="005C0932" w:rsidRDefault="00E66A9B" w:rsidP="00803F03">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м.</w:t>
            </w:r>
            <w:r w:rsidR="0048656F">
              <w:rPr>
                <w:rFonts w:ascii="Times New Roman" w:hAnsi="Times New Roman" w:cs="Times New Roman"/>
                <w:sz w:val="24"/>
                <w:szCs w:val="24"/>
                <w:lang w:val="uk-UA"/>
              </w:rPr>
              <w:t xml:space="preserve"> </w:t>
            </w:r>
            <w:r w:rsidRPr="005C0932">
              <w:rPr>
                <w:rFonts w:ascii="Times New Roman" w:hAnsi="Times New Roman" w:cs="Times New Roman"/>
                <w:sz w:val="24"/>
                <w:szCs w:val="24"/>
                <w:lang w:val="uk-UA"/>
              </w:rPr>
              <w:t>Київ МФО 820172</w:t>
            </w:r>
          </w:p>
          <w:p w14:paraId="50CA2CF4" w14:textId="77777777" w:rsidR="00E66A9B" w:rsidRPr="005C0932" w:rsidRDefault="00E66A9B" w:rsidP="00803F03">
            <w:pPr>
              <w:spacing w:after="0" w:line="240" w:lineRule="auto"/>
              <w:rPr>
                <w:rFonts w:ascii="Times New Roman" w:hAnsi="Times New Roman" w:cs="Times New Roman"/>
                <w:sz w:val="24"/>
                <w:szCs w:val="24"/>
                <w:lang w:val="uk-UA"/>
              </w:rPr>
            </w:pPr>
            <w:proofErr w:type="spellStart"/>
            <w:r w:rsidRPr="005C0932">
              <w:rPr>
                <w:rFonts w:ascii="Times New Roman" w:hAnsi="Times New Roman" w:cs="Times New Roman"/>
                <w:sz w:val="24"/>
                <w:szCs w:val="24"/>
                <w:lang w:val="uk-UA"/>
              </w:rPr>
              <w:t>тел</w:t>
            </w:r>
            <w:proofErr w:type="spellEnd"/>
            <w:r w:rsidRPr="005C0932">
              <w:rPr>
                <w:rFonts w:ascii="Times New Roman" w:hAnsi="Times New Roman" w:cs="Times New Roman"/>
                <w:sz w:val="24"/>
                <w:szCs w:val="24"/>
                <w:lang w:val="uk-UA"/>
              </w:rPr>
              <w:t>. (056)443-02-57, (067)427-24-25</w:t>
            </w:r>
          </w:p>
          <w:p w14:paraId="772B6C19" w14:textId="77777777" w:rsidR="00E66A9B" w:rsidRPr="005C0932" w:rsidRDefault="00E66A9B" w:rsidP="00803F03">
            <w:pPr>
              <w:spacing w:after="0" w:line="240" w:lineRule="auto"/>
              <w:rPr>
                <w:rFonts w:ascii="Times New Roman" w:hAnsi="Times New Roman" w:cs="Times New Roman"/>
                <w:sz w:val="24"/>
                <w:szCs w:val="24"/>
                <w:lang w:val="uk-UA"/>
              </w:rPr>
            </w:pPr>
          </w:p>
          <w:p w14:paraId="57DEE4A8" w14:textId="77777777" w:rsidR="00E66A9B" w:rsidRPr="005C0932" w:rsidRDefault="00E66A9B" w:rsidP="00803F03">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Начальник відділу освіти</w:t>
            </w:r>
          </w:p>
          <w:p w14:paraId="1CF6D853" w14:textId="77777777" w:rsidR="00E66A9B" w:rsidRPr="005C0932" w:rsidRDefault="00E66A9B" w:rsidP="00803F03">
            <w:pPr>
              <w:spacing w:after="0" w:line="240" w:lineRule="auto"/>
              <w:rPr>
                <w:rFonts w:ascii="Times New Roman" w:hAnsi="Times New Roman" w:cs="Times New Roman"/>
                <w:b/>
                <w:sz w:val="24"/>
                <w:szCs w:val="24"/>
                <w:lang w:val="uk-UA"/>
              </w:rPr>
            </w:pPr>
          </w:p>
          <w:p w14:paraId="44D5B315" w14:textId="77777777" w:rsidR="00E66A9B" w:rsidRPr="005C0932" w:rsidRDefault="00E66A9B" w:rsidP="00803F03">
            <w:pPr>
              <w:spacing w:after="0" w:line="240" w:lineRule="auto"/>
              <w:rPr>
                <w:rFonts w:ascii="Times New Roman" w:hAnsi="Times New Roman" w:cs="Times New Roman"/>
                <w:sz w:val="24"/>
                <w:szCs w:val="24"/>
                <w:lang w:val="uk-UA"/>
              </w:rPr>
            </w:pPr>
            <w:r w:rsidRPr="005C0932">
              <w:rPr>
                <w:rFonts w:ascii="Times New Roman" w:hAnsi="Times New Roman" w:cs="Times New Roman"/>
                <w:b/>
                <w:sz w:val="24"/>
                <w:szCs w:val="24"/>
                <w:lang w:val="uk-UA"/>
              </w:rPr>
              <w:t>_____________________Денис МАХИНЯ</w:t>
            </w:r>
          </w:p>
        </w:tc>
        <w:tc>
          <w:tcPr>
            <w:tcW w:w="4451" w:type="dxa"/>
            <w:tcMar>
              <w:top w:w="15" w:type="dxa"/>
              <w:left w:w="15" w:type="dxa"/>
              <w:bottom w:w="15" w:type="dxa"/>
              <w:right w:w="15" w:type="dxa"/>
            </w:tcMar>
            <w:hideMark/>
          </w:tcPr>
          <w:p w14:paraId="5543F8AE" w14:textId="77777777" w:rsidR="00E66A9B" w:rsidRPr="005C0932" w:rsidRDefault="00E66A9B" w:rsidP="00803F03">
            <w:pPr>
              <w:spacing w:after="0" w:line="240" w:lineRule="auto"/>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w:t>
            </w:r>
            <w:r>
              <w:rPr>
                <w:rFonts w:ascii="Times New Roman" w:hAnsi="Times New Roman" w:cs="Times New Roman"/>
                <w:b/>
                <w:sz w:val="24"/>
                <w:szCs w:val="24"/>
                <w:lang w:val="uk-UA"/>
              </w:rPr>
              <w:t>ПОСТАЧАЛЬНИК</w:t>
            </w:r>
            <w:r w:rsidRPr="005C0932">
              <w:rPr>
                <w:rFonts w:ascii="Times New Roman" w:hAnsi="Times New Roman" w:cs="Times New Roman"/>
                <w:b/>
                <w:sz w:val="24"/>
                <w:szCs w:val="24"/>
                <w:lang w:val="uk-UA"/>
              </w:rPr>
              <w:t>»</w:t>
            </w:r>
          </w:p>
          <w:p w14:paraId="2BA81310" w14:textId="77777777" w:rsidR="00E66A9B" w:rsidRPr="005C0932" w:rsidRDefault="00E66A9B" w:rsidP="00803F03">
            <w:pPr>
              <w:spacing w:after="0" w:line="240" w:lineRule="auto"/>
              <w:rPr>
                <w:rFonts w:ascii="Times New Roman" w:hAnsi="Times New Roman" w:cs="Times New Roman"/>
                <w:sz w:val="24"/>
                <w:szCs w:val="24"/>
                <w:lang w:val="uk-UA"/>
              </w:rPr>
            </w:pPr>
          </w:p>
          <w:p w14:paraId="69F01D35" w14:textId="77777777" w:rsidR="00E66A9B" w:rsidRPr="005C0932" w:rsidRDefault="00E66A9B" w:rsidP="00803F03">
            <w:pPr>
              <w:pStyle w:val="Default"/>
              <w:rPr>
                <w:rFonts w:ascii="Times New Roman" w:hAnsi="Times New Roman" w:cs="Times New Roman"/>
                <w:b/>
                <w:u w:val="single"/>
                <w:lang w:val="uk-UA"/>
              </w:rPr>
            </w:pPr>
          </w:p>
        </w:tc>
      </w:tr>
    </w:tbl>
    <w:p w14:paraId="20E0DA4E" w14:textId="77777777" w:rsidR="00220D10" w:rsidRDefault="00220D10"/>
    <w:sectPr w:rsidR="00220D10" w:rsidSect="00E66A9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ont293">
    <w:altName w:val="Times New Roman"/>
    <w:charset w:val="CC"/>
    <w:family w:val="auto"/>
    <w:pitch w:val="variable"/>
  </w:font>
  <w:font w:name="font470">
    <w:altName w:val="Times New Roman"/>
    <w:charset w:val="CC"/>
    <w:family w:val="auto"/>
    <w:pitch w:val="variable"/>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2EF9"/>
    <w:multiLevelType w:val="hybridMultilevel"/>
    <w:tmpl w:val="AB68254C"/>
    <w:lvl w:ilvl="0" w:tplc="CA8E346E">
      <w:start w:val="3"/>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10"/>
    <w:rsid w:val="00220D10"/>
    <w:rsid w:val="002549EC"/>
    <w:rsid w:val="00263157"/>
    <w:rsid w:val="002B72D8"/>
    <w:rsid w:val="0048656F"/>
    <w:rsid w:val="004A4371"/>
    <w:rsid w:val="00510BFF"/>
    <w:rsid w:val="00B90037"/>
    <w:rsid w:val="00C066A9"/>
    <w:rsid w:val="00E2684D"/>
    <w:rsid w:val="00E6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C734"/>
  <w15:chartTrackingRefBased/>
  <w15:docId w15:val="{AAB6B46F-2340-4E5D-A9C8-C4EBE45B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Bullet Number,Bullet 1,Use Case List Paragraph,lp1,lp11"/>
    <w:basedOn w:val="a"/>
    <w:link w:val="a4"/>
    <w:uiPriority w:val="99"/>
    <w:qFormat/>
    <w:rsid w:val="00E66A9B"/>
    <w:pPr>
      <w:ind w:left="720"/>
      <w:contextualSpacing/>
    </w:p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E66A9B"/>
    <w:rPr>
      <w:lang w:val="ru-RU"/>
    </w:rPr>
  </w:style>
  <w:style w:type="paragraph" w:customStyle="1" w:styleId="Default">
    <w:name w:val="Default"/>
    <w:rsid w:val="00E66A9B"/>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2024-01-24T10:54:00Z</dcterms:created>
  <dcterms:modified xsi:type="dcterms:W3CDTF">2024-01-25T14:33:00Z</dcterms:modified>
</cp:coreProperties>
</file>