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BA4" w:rsidRDefault="005F323B" w:rsidP="005F323B">
      <w:pPr>
        <w:widowControl w:val="0"/>
        <w:pBdr>
          <w:top w:val="nil"/>
          <w:left w:val="nil"/>
          <w:bottom w:val="nil"/>
          <w:right w:val="nil"/>
          <w:between w:val="nil"/>
        </w:pBdr>
        <w:spacing w:after="0"/>
        <w:jc w:val="center"/>
        <w:rPr>
          <w:b/>
          <w:color w:val="000000"/>
        </w:rPr>
      </w:pPr>
      <w:r w:rsidRPr="005F323B">
        <w:rPr>
          <w:b/>
          <w:color w:val="000000"/>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w:t>
      </w:r>
    </w:p>
    <w:p w:rsidR="005F323B" w:rsidRDefault="005F323B" w:rsidP="005F323B">
      <w:pPr>
        <w:widowControl w:val="0"/>
        <w:pBdr>
          <w:top w:val="nil"/>
          <w:left w:val="nil"/>
          <w:bottom w:val="nil"/>
          <w:right w:val="nil"/>
          <w:between w:val="nil"/>
        </w:pBdr>
        <w:spacing w:after="0"/>
        <w:jc w:val="center"/>
        <w:rPr>
          <w:b/>
          <w:color w:val="000000"/>
        </w:rPr>
      </w:pPr>
    </w:p>
    <w:p w:rsidR="005F323B" w:rsidRDefault="005F323B" w:rsidP="005F323B">
      <w:pPr>
        <w:widowControl w:val="0"/>
        <w:pBdr>
          <w:top w:val="nil"/>
          <w:left w:val="nil"/>
          <w:bottom w:val="nil"/>
          <w:right w:val="nil"/>
          <w:between w:val="nil"/>
        </w:pBdr>
        <w:spacing w:after="0"/>
        <w:jc w:val="center"/>
        <w:rPr>
          <w:b/>
          <w:color w:val="000000"/>
        </w:rPr>
      </w:pPr>
    </w:p>
    <w:tbl>
      <w:tblPr>
        <w:tblStyle w:val="afff8"/>
        <w:tblpPr w:leftFromText="180" w:rightFromText="180" w:vertAnchor="text" w:horzAnchor="page" w:tblpX="6894" w:tblpY="275"/>
        <w:tblW w:w="4444" w:type="dxa"/>
        <w:tblInd w:w="0" w:type="dxa"/>
        <w:tblLayout w:type="fixed"/>
        <w:tblLook w:val="0000" w:firstRow="0" w:lastRow="0" w:firstColumn="0" w:lastColumn="0" w:noHBand="0" w:noVBand="0"/>
      </w:tblPr>
      <w:tblGrid>
        <w:gridCol w:w="4444"/>
      </w:tblGrid>
      <w:tr w:rsidR="005F323B" w:rsidTr="005F323B">
        <w:tc>
          <w:tcPr>
            <w:tcW w:w="4444" w:type="dxa"/>
          </w:tcPr>
          <w:p w:rsidR="005F323B" w:rsidRDefault="005F323B" w:rsidP="005F323B">
            <w:pPr>
              <w:pStyle w:val="3"/>
              <w:spacing w:before="0" w:after="0"/>
              <w:rPr>
                <w:color w:val="000000"/>
                <w:sz w:val="24"/>
                <w:szCs w:val="24"/>
              </w:rPr>
            </w:pPr>
            <w:r>
              <w:rPr>
                <w:color w:val="000000"/>
                <w:sz w:val="24"/>
                <w:szCs w:val="24"/>
              </w:rPr>
              <w:t>ЗАТВЕРДЖЕНО</w:t>
            </w:r>
          </w:p>
        </w:tc>
      </w:tr>
      <w:tr w:rsidR="005F323B" w:rsidTr="005F323B">
        <w:tc>
          <w:tcPr>
            <w:tcW w:w="4444" w:type="dxa"/>
          </w:tcPr>
          <w:p w:rsidR="005F323B" w:rsidRDefault="005F323B" w:rsidP="005F323B">
            <w:pPr>
              <w:pStyle w:val="3"/>
              <w:spacing w:before="0" w:after="0"/>
              <w:rPr>
                <w:color w:val="000000"/>
                <w:sz w:val="24"/>
                <w:szCs w:val="24"/>
              </w:rPr>
            </w:pPr>
            <w:r>
              <w:rPr>
                <w:color w:val="000000"/>
                <w:sz w:val="24"/>
                <w:szCs w:val="24"/>
              </w:rPr>
              <w:t>рішенням Уповноваженої особи</w:t>
            </w:r>
          </w:p>
        </w:tc>
      </w:tr>
      <w:tr w:rsidR="005F323B" w:rsidTr="005F323B">
        <w:tc>
          <w:tcPr>
            <w:tcW w:w="4444" w:type="dxa"/>
          </w:tcPr>
          <w:p w:rsidR="005F323B" w:rsidRDefault="005F323B" w:rsidP="00812643">
            <w:pPr>
              <w:pStyle w:val="3"/>
              <w:spacing w:before="0" w:after="0"/>
              <w:rPr>
                <w:b w:val="0"/>
                <w:color w:val="000000"/>
                <w:sz w:val="24"/>
                <w:szCs w:val="24"/>
              </w:rPr>
            </w:pPr>
            <w:r>
              <w:rPr>
                <w:color w:val="000000"/>
                <w:sz w:val="24"/>
                <w:szCs w:val="24"/>
              </w:rPr>
              <w:t>П</w:t>
            </w:r>
            <w:r w:rsidRPr="006E3FB5">
              <w:rPr>
                <w:color w:val="000000"/>
                <w:sz w:val="24"/>
                <w:szCs w:val="24"/>
              </w:rPr>
              <w:t>ротокол №</w:t>
            </w:r>
            <w:r w:rsidR="002327C7">
              <w:rPr>
                <w:color w:val="000000"/>
                <w:sz w:val="24"/>
                <w:szCs w:val="24"/>
              </w:rPr>
              <w:t>58</w:t>
            </w:r>
          </w:p>
        </w:tc>
      </w:tr>
      <w:tr w:rsidR="005F323B" w:rsidRPr="00C04215" w:rsidTr="005F323B">
        <w:tc>
          <w:tcPr>
            <w:tcW w:w="4444" w:type="dxa"/>
            <w:shd w:val="clear" w:color="auto" w:fill="auto"/>
          </w:tcPr>
          <w:p w:rsidR="005F323B" w:rsidRPr="006E3FB5" w:rsidRDefault="005F323B" w:rsidP="005F323B">
            <w:pPr>
              <w:pStyle w:val="3"/>
              <w:spacing w:before="0" w:after="0"/>
              <w:rPr>
                <w:color w:val="000000"/>
                <w:sz w:val="24"/>
                <w:szCs w:val="24"/>
              </w:rPr>
            </w:pPr>
            <w:r w:rsidRPr="006E3FB5">
              <w:rPr>
                <w:color w:val="000000"/>
                <w:sz w:val="24"/>
                <w:szCs w:val="24"/>
              </w:rPr>
              <w:t>від «</w:t>
            </w:r>
            <w:r w:rsidR="002327C7">
              <w:rPr>
                <w:color w:val="000000"/>
                <w:sz w:val="24"/>
                <w:szCs w:val="24"/>
              </w:rPr>
              <w:t>09</w:t>
            </w:r>
            <w:r w:rsidRPr="006E3FB5">
              <w:rPr>
                <w:color w:val="000000"/>
                <w:sz w:val="24"/>
                <w:szCs w:val="24"/>
              </w:rPr>
              <w:t xml:space="preserve">» </w:t>
            </w:r>
            <w:r w:rsidR="002327C7">
              <w:rPr>
                <w:color w:val="000000"/>
                <w:sz w:val="24"/>
                <w:szCs w:val="24"/>
              </w:rPr>
              <w:t>лютого</w:t>
            </w:r>
            <w:r>
              <w:rPr>
                <w:color w:val="000000"/>
                <w:sz w:val="24"/>
                <w:szCs w:val="24"/>
              </w:rPr>
              <w:t xml:space="preserve">  </w:t>
            </w:r>
            <w:r w:rsidR="007107A3">
              <w:rPr>
                <w:color w:val="000000"/>
                <w:sz w:val="24"/>
                <w:szCs w:val="24"/>
              </w:rPr>
              <w:t>2024</w:t>
            </w:r>
            <w:r w:rsidRPr="006E3FB5">
              <w:rPr>
                <w:color w:val="000000"/>
                <w:sz w:val="24"/>
                <w:szCs w:val="24"/>
              </w:rPr>
              <w:t xml:space="preserve"> року</w:t>
            </w:r>
          </w:p>
          <w:p w:rsidR="005F323B" w:rsidRPr="00C04215" w:rsidRDefault="005F323B" w:rsidP="005F323B">
            <w:pPr>
              <w:pStyle w:val="3"/>
              <w:spacing w:before="0" w:after="0"/>
              <w:rPr>
                <w:color w:val="000000"/>
                <w:sz w:val="24"/>
                <w:szCs w:val="24"/>
                <w:highlight w:val="yellow"/>
              </w:rPr>
            </w:pPr>
          </w:p>
          <w:p w:rsidR="005F323B" w:rsidRPr="00C04215" w:rsidRDefault="005F323B" w:rsidP="005F323B">
            <w:pPr>
              <w:pStyle w:val="3"/>
              <w:spacing w:before="0" w:after="0"/>
              <w:rPr>
                <w:color w:val="000000"/>
                <w:sz w:val="24"/>
                <w:szCs w:val="24"/>
                <w:highlight w:val="yellow"/>
              </w:rPr>
            </w:pPr>
            <w:r w:rsidRPr="006E3FB5">
              <w:rPr>
                <w:color w:val="000000"/>
                <w:sz w:val="24"/>
                <w:szCs w:val="24"/>
              </w:rPr>
              <w:t xml:space="preserve"> </w:t>
            </w:r>
          </w:p>
        </w:tc>
      </w:tr>
    </w:tbl>
    <w:p w:rsidR="005F323B" w:rsidRPr="005F323B" w:rsidRDefault="005F323B" w:rsidP="005F323B">
      <w:pPr>
        <w:widowControl w:val="0"/>
        <w:pBdr>
          <w:top w:val="nil"/>
          <w:left w:val="nil"/>
          <w:bottom w:val="nil"/>
          <w:right w:val="nil"/>
          <w:between w:val="nil"/>
        </w:pBdr>
        <w:spacing w:after="0"/>
        <w:rPr>
          <w:rFonts w:ascii="Arial" w:eastAsia="Arial" w:hAnsi="Arial" w:cs="Arial"/>
          <w:b/>
          <w:color w:val="000000"/>
        </w:rPr>
      </w:pPr>
    </w:p>
    <w:p w:rsidR="00223BA4" w:rsidRDefault="00223BA4">
      <w:pPr>
        <w:spacing w:after="0" w:line="240" w:lineRule="auto"/>
        <w:rPr>
          <w:color w:val="000000"/>
          <w:sz w:val="22"/>
          <w:szCs w:val="22"/>
        </w:rPr>
      </w:pPr>
    </w:p>
    <w:p w:rsidR="00223BA4" w:rsidRDefault="00223BA4">
      <w:pPr>
        <w:spacing w:after="0" w:line="240" w:lineRule="auto"/>
        <w:jc w:val="right"/>
        <w:rPr>
          <w:color w:val="000000"/>
          <w:sz w:val="22"/>
          <w:szCs w:val="22"/>
        </w:rPr>
      </w:pPr>
    </w:p>
    <w:p w:rsidR="00223BA4" w:rsidRDefault="00223BA4">
      <w:pPr>
        <w:spacing w:after="0" w:line="240" w:lineRule="auto"/>
        <w:jc w:val="right"/>
        <w:rPr>
          <w:color w:val="000000"/>
          <w:sz w:val="22"/>
          <w:szCs w:val="22"/>
        </w:rPr>
      </w:pPr>
    </w:p>
    <w:p w:rsidR="00223BA4" w:rsidRDefault="00223BA4">
      <w:pPr>
        <w:spacing w:after="0" w:line="240" w:lineRule="auto"/>
        <w:jc w:val="right"/>
        <w:rPr>
          <w:color w:val="000000"/>
          <w:sz w:val="22"/>
          <w:szCs w:val="22"/>
        </w:rPr>
      </w:pPr>
    </w:p>
    <w:p w:rsidR="00223BA4" w:rsidRDefault="00223BA4">
      <w:pPr>
        <w:spacing w:after="0" w:line="240" w:lineRule="auto"/>
        <w:jc w:val="right"/>
        <w:rPr>
          <w:color w:val="000000"/>
          <w:sz w:val="22"/>
          <w:szCs w:val="22"/>
        </w:rPr>
      </w:pPr>
    </w:p>
    <w:p w:rsidR="005F323B" w:rsidRDefault="005F323B" w:rsidP="005F323B">
      <w:pPr>
        <w:pStyle w:val="afa"/>
        <w:jc w:val="center"/>
        <w:rPr>
          <w:color w:val="000000"/>
          <w:sz w:val="27"/>
          <w:szCs w:val="27"/>
        </w:rPr>
      </w:pPr>
    </w:p>
    <w:p w:rsidR="005F323B" w:rsidRPr="005F323B" w:rsidRDefault="005F323B" w:rsidP="005F323B">
      <w:pPr>
        <w:pStyle w:val="afa"/>
        <w:jc w:val="center"/>
        <w:rPr>
          <w:b/>
          <w:color w:val="000000"/>
          <w:sz w:val="27"/>
          <w:szCs w:val="27"/>
        </w:rPr>
      </w:pPr>
      <w:r w:rsidRPr="005F323B">
        <w:rPr>
          <w:b/>
          <w:color w:val="000000"/>
          <w:sz w:val="27"/>
          <w:szCs w:val="27"/>
        </w:rPr>
        <w:t>ТЕНДЕРНА ДОКУМЕНТАЦІЯ</w:t>
      </w:r>
    </w:p>
    <w:p w:rsidR="005F323B" w:rsidRDefault="005F323B" w:rsidP="005F323B">
      <w:pPr>
        <w:pStyle w:val="afa"/>
        <w:jc w:val="center"/>
        <w:rPr>
          <w:color w:val="000000"/>
          <w:sz w:val="27"/>
          <w:szCs w:val="27"/>
        </w:rPr>
      </w:pPr>
      <w:r>
        <w:rPr>
          <w:color w:val="000000"/>
          <w:sz w:val="27"/>
          <w:szCs w:val="27"/>
        </w:rPr>
        <w:t>для процедури закупівлі</w:t>
      </w:r>
    </w:p>
    <w:p w:rsidR="005F323B" w:rsidRDefault="005F323B" w:rsidP="005F323B">
      <w:pPr>
        <w:pStyle w:val="afa"/>
        <w:jc w:val="center"/>
        <w:rPr>
          <w:color w:val="000000"/>
          <w:sz w:val="27"/>
          <w:szCs w:val="27"/>
        </w:rPr>
      </w:pPr>
      <w:r>
        <w:rPr>
          <w:color w:val="000000"/>
          <w:sz w:val="27"/>
          <w:szCs w:val="27"/>
        </w:rPr>
        <w:t>«ВІДКРИТІ ТОРГИ»</w:t>
      </w:r>
    </w:p>
    <w:p w:rsidR="005F323B" w:rsidRPr="005F323B" w:rsidRDefault="005F323B" w:rsidP="005F323B">
      <w:pPr>
        <w:pStyle w:val="afa"/>
        <w:jc w:val="center"/>
        <w:rPr>
          <w:color w:val="000000"/>
        </w:rPr>
      </w:pPr>
      <w:r w:rsidRPr="005F323B">
        <w:rPr>
          <w:color w:val="000000"/>
        </w:rPr>
        <w:t>(з особливостями)</w:t>
      </w:r>
    </w:p>
    <w:p w:rsidR="00812643" w:rsidRDefault="00042505" w:rsidP="00042505">
      <w:pPr>
        <w:spacing w:after="0"/>
        <w:jc w:val="center"/>
        <w:rPr>
          <w:color w:val="000000"/>
          <w:sz w:val="24"/>
          <w:szCs w:val="24"/>
        </w:rPr>
      </w:pPr>
      <w:r w:rsidRPr="00042505">
        <w:rPr>
          <w:rFonts w:eastAsia="Lucida Sans Unicode" w:cs="Mangal"/>
          <w:kern w:val="3"/>
          <w:sz w:val="24"/>
          <w:szCs w:val="24"/>
          <w:lang w:eastAsia="en-US" w:bidi="hi-IN"/>
        </w:rPr>
        <w:t xml:space="preserve">Лабораторні реактиви для </w:t>
      </w:r>
      <w:proofErr w:type="spellStart"/>
      <w:r w:rsidRPr="00042505">
        <w:rPr>
          <w:rFonts w:eastAsia="Lucida Sans Unicode" w:cs="Mangal"/>
          <w:kern w:val="3"/>
          <w:sz w:val="24"/>
          <w:szCs w:val="24"/>
          <w:lang w:eastAsia="en-US" w:bidi="hi-IN"/>
        </w:rPr>
        <w:t>імунофлуоресцентного</w:t>
      </w:r>
      <w:proofErr w:type="spellEnd"/>
      <w:r w:rsidRPr="00042505">
        <w:rPr>
          <w:rFonts w:eastAsia="Lucida Sans Unicode" w:cs="Mangal"/>
          <w:kern w:val="3"/>
          <w:sz w:val="24"/>
          <w:szCs w:val="24"/>
          <w:lang w:eastAsia="en-US" w:bidi="hi-IN"/>
        </w:rPr>
        <w:t xml:space="preserve"> аналізатора LS-1100  (ДК 021-2015 (CPV) 33690000-3 - Лікарські засоби різні)</w:t>
      </w:r>
    </w:p>
    <w:p w:rsidR="00812643" w:rsidRDefault="00812643" w:rsidP="00042505">
      <w:pPr>
        <w:spacing w:after="0"/>
        <w:jc w:val="center"/>
        <w:rPr>
          <w:color w:val="000000"/>
          <w:sz w:val="24"/>
          <w:szCs w:val="24"/>
        </w:rPr>
      </w:pPr>
    </w:p>
    <w:p w:rsidR="00812643" w:rsidRDefault="00812643" w:rsidP="008F591A">
      <w:pPr>
        <w:spacing w:after="0"/>
        <w:jc w:val="both"/>
        <w:rPr>
          <w:color w:val="000000"/>
          <w:sz w:val="24"/>
          <w:szCs w:val="24"/>
        </w:rPr>
      </w:pPr>
    </w:p>
    <w:p w:rsidR="00042505" w:rsidRDefault="00042505" w:rsidP="008F591A">
      <w:pPr>
        <w:spacing w:after="0"/>
        <w:jc w:val="both"/>
        <w:rPr>
          <w:color w:val="000000"/>
          <w:sz w:val="24"/>
          <w:szCs w:val="24"/>
        </w:rPr>
      </w:pPr>
    </w:p>
    <w:p w:rsidR="00042505" w:rsidRDefault="00042505" w:rsidP="008F591A">
      <w:pPr>
        <w:spacing w:after="0"/>
        <w:jc w:val="both"/>
        <w:rPr>
          <w:color w:val="000000"/>
          <w:sz w:val="24"/>
          <w:szCs w:val="24"/>
        </w:rPr>
      </w:pPr>
    </w:p>
    <w:p w:rsidR="00042505" w:rsidRDefault="00042505" w:rsidP="008F591A">
      <w:pPr>
        <w:spacing w:after="0"/>
        <w:jc w:val="both"/>
        <w:rPr>
          <w:color w:val="000000"/>
          <w:sz w:val="24"/>
          <w:szCs w:val="24"/>
        </w:rPr>
      </w:pPr>
    </w:p>
    <w:p w:rsidR="00042505" w:rsidRDefault="00042505" w:rsidP="008F591A">
      <w:pPr>
        <w:spacing w:after="0"/>
        <w:jc w:val="both"/>
        <w:rPr>
          <w:color w:val="000000"/>
          <w:sz w:val="24"/>
          <w:szCs w:val="24"/>
        </w:rPr>
      </w:pPr>
    </w:p>
    <w:p w:rsidR="00042505" w:rsidRDefault="00042505" w:rsidP="008F591A">
      <w:pPr>
        <w:spacing w:after="0"/>
        <w:jc w:val="both"/>
        <w:rPr>
          <w:color w:val="000000"/>
          <w:sz w:val="24"/>
          <w:szCs w:val="24"/>
        </w:rPr>
      </w:pPr>
    </w:p>
    <w:p w:rsidR="00042505" w:rsidRDefault="00042505" w:rsidP="008F591A">
      <w:pPr>
        <w:spacing w:after="0"/>
        <w:jc w:val="both"/>
        <w:rPr>
          <w:color w:val="000000"/>
          <w:sz w:val="24"/>
          <w:szCs w:val="24"/>
        </w:rPr>
      </w:pPr>
    </w:p>
    <w:p w:rsidR="00042505" w:rsidRDefault="00042505" w:rsidP="008F591A">
      <w:pPr>
        <w:spacing w:after="0"/>
        <w:jc w:val="both"/>
        <w:rPr>
          <w:color w:val="000000"/>
          <w:sz w:val="24"/>
          <w:szCs w:val="24"/>
        </w:rPr>
      </w:pPr>
    </w:p>
    <w:p w:rsidR="00042505" w:rsidRDefault="00042505" w:rsidP="008F591A">
      <w:pPr>
        <w:spacing w:after="0"/>
        <w:jc w:val="both"/>
        <w:rPr>
          <w:color w:val="000000"/>
          <w:sz w:val="24"/>
          <w:szCs w:val="24"/>
        </w:rPr>
      </w:pPr>
    </w:p>
    <w:p w:rsidR="00042505" w:rsidRDefault="00042505" w:rsidP="008F591A">
      <w:pPr>
        <w:spacing w:after="0"/>
        <w:jc w:val="both"/>
        <w:rPr>
          <w:color w:val="000000"/>
          <w:sz w:val="24"/>
          <w:szCs w:val="24"/>
        </w:rPr>
      </w:pPr>
    </w:p>
    <w:p w:rsidR="00042505" w:rsidRDefault="00042505" w:rsidP="008F591A">
      <w:pPr>
        <w:spacing w:after="0"/>
        <w:jc w:val="both"/>
        <w:rPr>
          <w:color w:val="000000"/>
          <w:sz w:val="24"/>
          <w:szCs w:val="24"/>
        </w:rPr>
      </w:pPr>
    </w:p>
    <w:p w:rsidR="00042505" w:rsidRDefault="00042505" w:rsidP="008F591A">
      <w:pPr>
        <w:spacing w:after="0"/>
        <w:jc w:val="both"/>
        <w:rPr>
          <w:color w:val="000000"/>
          <w:sz w:val="24"/>
          <w:szCs w:val="24"/>
        </w:rPr>
      </w:pPr>
    </w:p>
    <w:p w:rsidR="00042505" w:rsidRPr="008F591A" w:rsidRDefault="00042505" w:rsidP="008F591A">
      <w:pPr>
        <w:spacing w:after="0"/>
        <w:jc w:val="both"/>
        <w:rPr>
          <w:color w:val="000000"/>
          <w:sz w:val="24"/>
          <w:szCs w:val="24"/>
        </w:rPr>
      </w:pPr>
    </w:p>
    <w:p w:rsidR="00C04215" w:rsidRDefault="00C04215">
      <w:pPr>
        <w:spacing w:after="0"/>
        <w:rPr>
          <w:color w:val="000000"/>
          <w:sz w:val="22"/>
          <w:szCs w:val="22"/>
        </w:rPr>
      </w:pPr>
    </w:p>
    <w:p w:rsidR="00223BA4" w:rsidRDefault="00274D79" w:rsidP="009F4225">
      <w:pPr>
        <w:spacing w:after="0"/>
        <w:jc w:val="center"/>
        <w:rPr>
          <w:color w:val="000000"/>
          <w:sz w:val="22"/>
          <w:szCs w:val="22"/>
        </w:rPr>
      </w:pPr>
      <w:r>
        <w:rPr>
          <w:color w:val="000000"/>
          <w:sz w:val="22"/>
          <w:szCs w:val="22"/>
        </w:rPr>
        <w:t>м. Старокостянтинів</w:t>
      </w:r>
    </w:p>
    <w:p w:rsidR="00223BA4" w:rsidRDefault="00223BA4">
      <w:pPr>
        <w:pageBreakBefore/>
        <w:spacing w:after="0" w:line="240" w:lineRule="auto"/>
        <w:rPr>
          <w:color w:val="000000"/>
          <w:sz w:val="22"/>
          <w:szCs w:val="22"/>
        </w:rPr>
      </w:pPr>
    </w:p>
    <w:tbl>
      <w:tblPr>
        <w:tblStyle w:val="afffa"/>
        <w:tblW w:w="10490" w:type="dxa"/>
        <w:tblInd w:w="-1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455"/>
      </w:tblGrid>
      <w:tr w:rsidR="00223BA4" w:rsidTr="00C04215">
        <w:trPr>
          <w:trHeight w:val="173"/>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w:t>
            </w:r>
          </w:p>
        </w:tc>
        <w:tc>
          <w:tcPr>
            <w:tcW w:w="9599" w:type="dxa"/>
            <w:gridSpan w:val="2"/>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Розділ І. Загальні положення</w:t>
            </w:r>
          </w:p>
        </w:tc>
      </w:tr>
      <w:tr w:rsidR="00223BA4" w:rsidTr="00C04215">
        <w:trPr>
          <w:trHeight w:val="70"/>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2</w:t>
            </w:r>
          </w:p>
        </w:tc>
        <w:tc>
          <w:tcPr>
            <w:tcW w:w="6455"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jc w:val="center"/>
              <w:rPr>
                <w:b/>
                <w:color w:val="000000"/>
                <w:sz w:val="24"/>
                <w:szCs w:val="24"/>
              </w:rPr>
            </w:pPr>
            <w:r>
              <w:rPr>
                <w:b/>
                <w:color w:val="000000"/>
                <w:sz w:val="24"/>
                <w:szCs w:val="24"/>
              </w:rPr>
              <w:t>3</w:t>
            </w:r>
          </w:p>
        </w:tc>
      </w:tr>
      <w:tr w:rsidR="00223BA4"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pPr>
              <w:widowControl w:val="0"/>
              <w:spacing w:after="0" w:line="240" w:lineRule="auto"/>
              <w:rPr>
                <w:color w:val="000000"/>
                <w:sz w:val="24"/>
                <w:szCs w:val="24"/>
              </w:rPr>
            </w:pPr>
            <w:r>
              <w:rPr>
                <w:color w:val="000000"/>
                <w:sz w:val="24"/>
                <w:szCs w:val="24"/>
              </w:rPr>
              <w:t>Терміни, які вживаються в тендерній документації</w:t>
            </w:r>
          </w:p>
        </w:tc>
        <w:tc>
          <w:tcPr>
            <w:tcW w:w="6455" w:type="dxa"/>
            <w:tcBorders>
              <w:top w:val="single" w:sz="4" w:space="0" w:color="000000"/>
              <w:left w:val="single" w:sz="4" w:space="0" w:color="000000"/>
              <w:bottom w:val="single" w:sz="4" w:space="0" w:color="000000"/>
              <w:right w:val="single" w:sz="4" w:space="0" w:color="000000"/>
            </w:tcBorders>
          </w:tcPr>
          <w:p w:rsidR="00223BA4" w:rsidRPr="00115E99" w:rsidRDefault="003B5073" w:rsidP="002E3396">
            <w:pPr>
              <w:widowControl w:val="0"/>
              <w:tabs>
                <w:tab w:val="left" w:pos="5776"/>
              </w:tabs>
              <w:spacing w:before="80" w:after="80"/>
              <w:jc w:val="both"/>
              <w:rPr>
                <w:color w:val="000000"/>
                <w:sz w:val="24"/>
                <w:szCs w:val="24"/>
              </w:rPr>
            </w:pPr>
            <w:r w:rsidRPr="00115E99">
              <w:rPr>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w:t>
            </w:r>
            <w:r w:rsidRPr="00115E99">
              <w:rPr>
                <w:sz w:val="24"/>
                <w:szCs w:val="24"/>
              </w:rPr>
              <w:t>собливостей</w:t>
            </w:r>
            <w:r w:rsidRPr="00115E99">
              <w:rPr>
                <w:color w:val="000000"/>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w:t>
            </w:r>
            <w:r w:rsidR="002E3396">
              <w:rPr>
                <w:color w:val="000000"/>
                <w:sz w:val="24"/>
                <w:szCs w:val="24"/>
              </w:rPr>
              <w:t xml:space="preserve"> зі змінами</w:t>
            </w:r>
            <w:r w:rsidRPr="00115E99">
              <w:rPr>
                <w:color w:val="000000"/>
                <w:sz w:val="24"/>
                <w:szCs w:val="24"/>
              </w:rPr>
              <w:t xml:space="preserve"> (далі – Особливості</w:t>
            </w:r>
            <w:r w:rsidR="002E3396">
              <w:rPr>
                <w:color w:val="000000"/>
                <w:sz w:val="24"/>
                <w:szCs w:val="24"/>
              </w:rPr>
              <w:t>)</w:t>
            </w:r>
            <w:r w:rsidRPr="00115E99">
              <w:rPr>
                <w:color w:val="000000"/>
                <w:sz w:val="24"/>
                <w:szCs w:val="24"/>
              </w:rPr>
              <w:t xml:space="preserve"> </w:t>
            </w:r>
          </w:p>
        </w:tc>
      </w:tr>
      <w:tr w:rsidR="00223BA4" w:rsidTr="00C04215">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 xml:space="preserve">Інформація про Замовника </w:t>
            </w:r>
          </w:p>
        </w:tc>
        <w:tc>
          <w:tcPr>
            <w:tcW w:w="6455" w:type="dxa"/>
            <w:tcBorders>
              <w:top w:val="single" w:sz="4" w:space="0" w:color="000000"/>
              <w:left w:val="single" w:sz="4" w:space="0" w:color="000000"/>
              <w:bottom w:val="single" w:sz="4" w:space="0" w:color="000000"/>
              <w:right w:val="single" w:sz="4" w:space="0" w:color="000000"/>
            </w:tcBorders>
            <w:vAlign w:val="center"/>
          </w:tcPr>
          <w:p w:rsidR="00223BA4" w:rsidRDefault="006A0CD6" w:rsidP="007E6B3C">
            <w:pPr>
              <w:widowControl w:val="0"/>
              <w:spacing w:before="80" w:after="80"/>
              <w:rPr>
                <w:color w:val="000000"/>
                <w:sz w:val="24"/>
                <w:szCs w:val="24"/>
              </w:rPr>
            </w:pPr>
            <w:r>
              <w:rPr>
                <w:color w:val="000000"/>
                <w:sz w:val="24"/>
                <w:szCs w:val="24"/>
              </w:rPr>
              <w:t>Заповнюється Замовником</w:t>
            </w:r>
          </w:p>
        </w:tc>
      </w:tr>
      <w:tr w:rsidR="00223BA4" w:rsidTr="00C04215">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ind w:right="113"/>
              <w:rPr>
                <w:color w:val="000000"/>
                <w:sz w:val="24"/>
                <w:szCs w:val="24"/>
              </w:rPr>
            </w:pPr>
            <w:r>
              <w:rPr>
                <w:sz w:val="24"/>
                <w:szCs w:val="24"/>
              </w:rPr>
              <w:t>П</w:t>
            </w:r>
            <w:r>
              <w:rPr>
                <w:color w:val="000000"/>
                <w:sz w:val="24"/>
                <w:szCs w:val="24"/>
              </w:rPr>
              <w:t>овне найменування</w:t>
            </w:r>
            <w:r>
              <w:rPr>
                <w:sz w:val="24"/>
                <w:szCs w:val="24"/>
              </w:rPr>
              <w:t xml:space="preserve">, </w:t>
            </w:r>
            <w:r>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55" w:type="dxa"/>
            <w:tcBorders>
              <w:top w:val="single" w:sz="4" w:space="0" w:color="000000"/>
              <w:left w:val="single" w:sz="4" w:space="0" w:color="000000"/>
              <w:bottom w:val="single" w:sz="4" w:space="0" w:color="000000"/>
              <w:right w:val="single" w:sz="4" w:space="0" w:color="000000"/>
            </w:tcBorders>
            <w:vAlign w:val="center"/>
          </w:tcPr>
          <w:p w:rsidR="00223BA4" w:rsidRDefault="0029318A" w:rsidP="007E6B3C">
            <w:pPr>
              <w:widowControl w:val="0"/>
              <w:spacing w:before="80" w:after="80"/>
              <w:ind w:right="113"/>
              <w:rPr>
                <w:color w:val="000000"/>
                <w:sz w:val="24"/>
                <w:szCs w:val="24"/>
              </w:rPr>
            </w:pPr>
            <w:r w:rsidRPr="0029318A">
              <w:rPr>
                <w:color w:val="000000"/>
                <w:sz w:val="24"/>
                <w:szCs w:val="24"/>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 ЄДРПОУ 02004479</w:t>
            </w:r>
          </w:p>
        </w:tc>
      </w:tr>
      <w:tr w:rsidR="00223BA4" w:rsidTr="00C04215">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after="0" w:line="240" w:lineRule="auto"/>
              <w:rPr>
                <w:color w:val="000000"/>
                <w:sz w:val="24"/>
                <w:szCs w:val="24"/>
              </w:rPr>
            </w:pPr>
            <w:r>
              <w:rPr>
                <w:color w:val="000000"/>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pPr>
              <w:widowControl w:val="0"/>
              <w:spacing w:before="120" w:after="120" w:line="240" w:lineRule="auto"/>
              <w:ind w:right="113"/>
              <w:rPr>
                <w:color w:val="000000"/>
                <w:sz w:val="24"/>
                <w:szCs w:val="24"/>
              </w:rPr>
            </w:pPr>
            <w:r>
              <w:rPr>
                <w:sz w:val="24"/>
                <w:szCs w:val="24"/>
              </w:rPr>
              <w:t>М</w:t>
            </w:r>
            <w:r>
              <w:rPr>
                <w:color w:val="000000"/>
                <w:sz w:val="24"/>
                <w:szCs w:val="24"/>
              </w:rPr>
              <w:t>ісцезнаходження</w:t>
            </w:r>
          </w:p>
        </w:tc>
        <w:tc>
          <w:tcPr>
            <w:tcW w:w="6455" w:type="dxa"/>
            <w:tcBorders>
              <w:top w:val="single" w:sz="4" w:space="0" w:color="000000"/>
              <w:left w:val="single" w:sz="4" w:space="0" w:color="000000"/>
              <w:bottom w:val="single" w:sz="4" w:space="0" w:color="000000"/>
              <w:right w:val="single" w:sz="4" w:space="0" w:color="000000"/>
            </w:tcBorders>
            <w:vAlign w:val="center"/>
          </w:tcPr>
          <w:p w:rsidR="00223BA4" w:rsidRDefault="0029318A" w:rsidP="00BF0DFE">
            <w:pPr>
              <w:widowControl w:val="0"/>
              <w:spacing w:before="80" w:after="80"/>
              <w:rPr>
                <w:color w:val="000000"/>
                <w:sz w:val="24"/>
                <w:szCs w:val="24"/>
              </w:rPr>
            </w:pPr>
            <w:r w:rsidRPr="0029318A">
              <w:rPr>
                <w:color w:val="000000"/>
                <w:sz w:val="24"/>
                <w:szCs w:val="24"/>
              </w:rPr>
              <w:t xml:space="preserve">31100, Хмельницька область, м. Старокостянтинів, вул. </w:t>
            </w:r>
            <w:r w:rsidR="00BF0DFE">
              <w:rPr>
                <w:color w:val="000000"/>
                <w:sz w:val="24"/>
                <w:szCs w:val="24"/>
              </w:rPr>
              <w:t>Захисників України</w:t>
            </w:r>
            <w:r w:rsidRPr="0029318A">
              <w:rPr>
                <w:color w:val="000000"/>
                <w:sz w:val="24"/>
                <w:szCs w:val="24"/>
              </w:rPr>
              <w:t>, 47</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sz w:val="24"/>
                <w:szCs w:val="24"/>
              </w:rPr>
              <w:t>П</w:t>
            </w:r>
            <w:r>
              <w:rPr>
                <w:color w:val="000000"/>
                <w:sz w:val="24"/>
                <w:szCs w:val="24"/>
              </w:rPr>
              <w:t>осадова особа Замовника, уповноважена здійснювати зв’язок з учасниками</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Pr="00543E48" w:rsidRDefault="001E31FE" w:rsidP="002912B8">
            <w:pPr>
              <w:widowControl w:val="0"/>
              <w:spacing w:after="0" w:line="240" w:lineRule="auto"/>
              <w:rPr>
                <w:color w:val="000000"/>
                <w:sz w:val="24"/>
                <w:szCs w:val="24"/>
              </w:rPr>
            </w:pPr>
            <w:r>
              <w:rPr>
                <w:color w:val="000000"/>
                <w:sz w:val="24"/>
                <w:szCs w:val="24"/>
              </w:rPr>
              <w:t>Лавриненко Оксана Петрівна</w:t>
            </w:r>
          </w:p>
          <w:p w:rsidR="0029318A" w:rsidRPr="00543E48" w:rsidRDefault="0029318A" w:rsidP="002912B8">
            <w:pPr>
              <w:widowControl w:val="0"/>
              <w:spacing w:after="0" w:line="240" w:lineRule="auto"/>
              <w:rPr>
                <w:color w:val="000000"/>
                <w:sz w:val="24"/>
                <w:szCs w:val="24"/>
              </w:rPr>
            </w:pPr>
            <w:r w:rsidRPr="00543E48">
              <w:rPr>
                <w:color w:val="000000"/>
                <w:sz w:val="24"/>
                <w:szCs w:val="24"/>
              </w:rPr>
              <w:t xml:space="preserve">тел. </w:t>
            </w:r>
            <w:r>
              <w:rPr>
                <w:color w:val="000000"/>
                <w:sz w:val="24"/>
                <w:szCs w:val="24"/>
              </w:rPr>
              <w:t>0</w:t>
            </w:r>
            <w:r w:rsidR="001E31FE">
              <w:rPr>
                <w:color w:val="000000"/>
                <w:sz w:val="24"/>
                <w:szCs w:val="24"/>
              </w:rPr>
              <w:t>673342556</w:t>
            </w:r>
          </w:p>
          <w:p w:rsidR="0029318A" w:rsidRPr="006E3FB5" w:rsidRDefault="0029318A" w:rsidP="002912B8">
            <w:pPr>
              <w:widowControl w:val="0"/>
              <w:spacing w:after="0" w:line="240" w:lineRule="auto"/>
              <w:rPr>
                <w:color w:val="000000"/>
                <w:sz w:val="24"/>
                <w:szCs w:val="24"/>
                <w:lang w:val="ru-RU"/>
              </w:rPr>
            </w:pPr>
            <w:r w:rsidRPr="00F756F5">
              <w:rPr>
                <w:color w:val="000000"/>
                <w:sz w:val="24"/>
                <w:szCs w:val="24"/>
              </w:rPr>
              <w:t xml:space="preserve">е-mail: </w:t>
            </w:r>
            <w:r w:rsidR="001E31FE">
              <w:rPr>
                <w:color w:val="000000"/>
                <w:sz w:val="24"/>
                <w:szCs w:val="24"/>
                <w:lang w:val="en-US"/>
              </w:rPr>
              <w:t>gens</w:t>
            </w:r>
            <w:r w:rsidR="001E31FE" w:rsidRPr="001E31FE">
              <w:rPr>
                <w:color w:val="000000"/>
                <w:sz w:val="24"/>
                <w:szCs w:val="24"/>
                <w:lang w:val="ru-RU"/>
              </w:rPr>
              <w:t>018434</w:t>
            </w:r>
            <w:r w:rsidR="001E31FE" w:rsidRPr="006E3FB5">
              <w:rPr>
                <w:color w:val="000000"/>
                <w:sz w:val="24"/>
                <w:szCs w:val="24"/>
                <w:lang w:val="ru-RU"/>
              </w:rPr>
              <w:t>@</w:t>
            </w:r>
            <w:proofErr w:type="spellStart"/>
            <w:r w:rsidR="001E31FE">
              <w:rPr>
                <w:color w:val="000000"/>
                <w:sz w:val="24"/>
                <w:szCs w:val="24"/>
                <w:lang w:val="en-US"/>
              </w:rPr>
              <w:t>gmail</w:t>
            </w:r>
            <w:proofErr w:type="spellEnd"/>
            <w:r w:rsidR="001E31FE" w:rsidRPr="006E3FB5">
              <w:rPr>
                <w:color w:val="000000"/>
                <w:sz w:val="24"/>
                <w:szCs w:val="24"/>
                <w:lang w:val="ru-RU"/>
              </w:rPr>
              <w:t>.</w:t>
            </w:r>
            <w:r w:rsidR="001E31FE">
              <w:rPr>
                <w:color w:val="000000"/>
                <w:sz w:val="24"/>
                <w:szCs w:val="24"/>
                <w:lang w:val="en-US"/>
              </w:rPr>
              <w:t>com</w:t>
            </w:r>
          </w:p>
          <w:p w:rsidR="0029318A" w:rsidRDefault="0029318A" w:rsidP="002912B8">
            <w:pPr>
              <w:widowControl w:val="0"/>
              <w:spacing w:after="0" w:line="240" w:lineRule="auto"/>
              <w:rPr>
                <w:color w:val="000000"/>
                <w:sz w:val="24"/>
                <w:szCs w:val="24"/>
              </w:rPr>
            </w:pPr>
          </w:p>
        </w:tc>
      </w:tr>
      <w:tr w:rsidR="0029318A" w:rsidTr="00C04215">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Процедура закупівлі</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spacing w:before="80" w:after="80"/>
              <w:ind w:right="113"/>
              <w:rPr>
                <w:color w:val="000000"/>
                <w:sz w:val="24"/>
                <w:szCs w:val="24"/>
              </w:rPr>
            </w:pPr>
            <w:r>
              <w:rPr>
                <w:color w:val="000000"/>
                <w:sz w:val="24"/>
                <w:szCs w:val="24"/>
              </w:rPr>
              <w:t>Відкриті торги</w:t>
            </w:r>
            <w:r>
              <w:rPr>
                <w:sz w:val="24"/>
                <w:szCs w:val="24"/>
              </w:rPr>
              <w:t xml:space="preserve"> </w:t>
            </w:r>
            <w:r>
              <w:rPr>
                <w:color w:val="000000"/>
                <w:sz w:val="24"/>
                <w:szCs w:val="24"/>
              </w:rPr>
              <w:t>у порядку, визначеному Особливостями (далі – відкриті торги, процедура закупівлі).</w:t>
            </w:r>
          </w:p>
        </w:tc>
      </w:tr>
      <w:tr w:rsidR="0029318A" w:rsidTr="00C04215">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Інформація про предмет закупівлі</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spacing w:before="80" w:after="80"/>
              <w:ind w:right="113" w:firstLine="176"/>
              <w:rPr>
                <w:color w:val="000000"/>
                <w:sz w:val="24"/>
                <w:szCs w:val="24"/>
              </w:rPr>
            </w:pPr>
          </w:p>
        </w:tc>
      </w:tr>
      <w:tr w:rsidR="0029318A" w:rsidTr="00C04215">
        <w:trPr>
          <w:trHeight w:val="1904"/>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Pr="00C91E91" w:rsidRDefault="0029318A">
            <w:pPr>
              <w:widowControl w:val="0"/>
              <w:spacing w:after="0" w:line="240" w:lineRule="auto"/>
              <w:rPr>
                <w:color w:val="000000"/>
                <w:sz w:val="24"/>
                <w:szCs w:val="24"/>
              </w:rPr>
            </w:pPr>
            <w:r w:rsidRPr="00C91E91">
              <w:rPr>
                <w:color w:val="000000"/>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Pr="00C91E91" w:rsidRDefault="0029318A">
            <w:pPr>
              <w:widowControl w:val="0"/>
              <w:spacing w:after="0" w:line="240" w:lineRule="auto"/>
              <w:ind w:left="-9" w:right="113"/>
              <w:rPr>
                <w:color w:val="000000"/>
                <w:sz w:val="24"/>
                <w:szCs w:val="24"/>
              </w:rPr>
            </w:pPr>
            <w:r w:rsidRPr="00C91E91">
              <w:rPr>
                <w:sz w:val="24"/>
                <w:szCs w:val="24"/>
              </w:rPr>
              <w:t>Н</w:t>
            </w:r>
            <w:r w:rsidRPr="00C91E91">
              <w:rPr>
                <w:color w:val="000000"/>
                <w:sz w:val="24"/>
                <w:szCs w:val="24"/>
              </w:rPr>
              <w:t>азва предмета закупівлі</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Pr="007E5F2A" w:rsidRDefault="007E5F2A" w:rsidP="0078558F">
            <w:pPr>
              <w:rPr>
                <w:rFonts w:eastAsia="Lucida Sans Unicode" w:cs="Mangal"/>
                <w:kern w:val="3"/>
                <w:sz w:val="22"/>
                <w:szCs w:val="22"/>
                <w:lang w:eastAsia="en-US" w:bidi="hi-IN"/>
              </w:rPr>
            </w:pPr>
            <w:r w:rsidRPr="007E5F2A">
              <w:rPr>
                <w:rFonts w:eastAsia="Lucida Sans Unicode" w:cs="Mangal"/>
                <w:kern w:val="3"/>
                <w:sz w:val="22"/>
                <w:szCs w:val="22"/>
                <w:lang w:eastAsia="en-US" w:bidi="hi-IN"/>
              </w:rPr>
              <w:t xml:space="preserve">Лабораторні реактиви для </w:t>
            </w:r>
            <w:proofErr w:type="spellStart"/>
            <w:r w:rsidRPr="007E5F2A">
              <w:rPr>
                <w:rFonts w:eastAsia="Lucida Sans Unicode" w:cs="Mangal"/>
                <w:kern w:val="3"/>
                <w:sz w:val="22"/>
                <w:szCs w:val="22"/>
                <w:lang w:eastAsia="en-US" w:bidi="hi-IN"/>
              </w:rPr>
              <w:t>імунофлуоресцентного</w:t>
            </w:r>
            <w:proofErr w:type="spellEnd"/>
            <w:r w:rsidRPr="007E5F2A">
              <w:rPr>
                <w:rFonts w:eastAsia="Lucida Sans Unicode" w:cs="Mangal"/>
                <w:kern w:val="3"/>
                <w:sz w:val="22"/>
                <w:szCs w:val="22"/>
                <w:lang w:eastAsia="en-US" w:bidi="hi-IN"/>
              </w:rPr>
              <w:t xml:space="preserve"> аналізатора LS-1100 (ДК 021-2015 (CPV) 33690000-3 - Лікарські засоби різні)</w:t>
            </w:r>
          </w:p>
        </w:tc>
      </w:tr>
      <w:tr w:rsidR="0029318A" w:rsidTr="00C04215">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4.2</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ind w:left="-9" w:right="113"/>
              <w:rPr>
                <w:color w:val="000000"/>
                <w:sz w:val="24"/>
                <w:szCs w:val="24"/>
              </w:rPr>
            </w:pPr>
            <w:r>
              <w:rPr>
                <w:sz w:val="24"/>
                <w:szCs w:val="24"/>
              </w:rPr>
              <w:t>О</w:t>
            </w:r>
            <w:r>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C84900" w:rsidP="00100423">
            <w:pPr>
              <w:widowControl w:val="0"/>
              <w:spacing w:before="80" w:after="80"/>
              <w:ind w:right="113"/>
              <w:jc w:val="both"/>
              <w:rPr>
                <w:color w:val="000000"/>
                <w:sz w:val="24"/>
                <w:szCs w:val="24"/>
              </w:rPr>
            </w:pPr>
            <w:r>
              <w:rPr>
                <w:color w:val="000000"/>
                <w:sz w:val="24"/>
                <w:szCs w:val="24"/>
              </w:rPr>
              <w:t>Закупівля не ділиться на лоти</w:t>
            </w:r>
          </w:p>
        </w:tc>
      </w:tr>
      <w:tr w:rsidR="0029318A" w:rsidTr="00C04215">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29318A" w:rsidP="00EE7A1A">
            <w:pPr>
              <w:widowControl w:val="0"/>
              <w:spacing w:after="0" w:line="240" w:lineRule="auto"/>
              <w:ind w:left="-9" w:right="113"/>
              <w:rPr>
                <w:color w:val="000000"/>
                <w:sz w:val="24"/>
                <w:szCs w:val="24"/>
              </w:rPr>
            </w:pPr>
            <w:r>
              <w:rPr>
                <w:sz w:val="24"/>
                <w:szCs w:val="24"/>
              </w:rPr>
              <w:t>М</w:t>
            </w:r>
            <w:r w:rsidR="00EE7A1A">
              <w:rPr>
                <w:color w:val="000000"/>
                <w:sz w:val="24"/>
                <w:szCs w:val="24"/>
              </w:rPr>
              <w:t>ісце</w:t>
            </w:r>
            <w:r>
              <w:rPr>
                <w:color w:val="000000"/>
                <w:sz w:val="24"/>
                <w:szCs w:val="24"/>
              </w:rPr>
              <w:t xml:space="preserve">, обсяг </w:t>
            </w:r>
            <w:r w:rsidR="00EE7A1A">
              <w:rPr>
                <w:color w:val="000000"/>
                <w:sz w:val="24"/>
                <w:szCs w:val="24"/>
              </w:rPr>
              <w:t>надання послуг</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C91E91">
            <w:pPr>
              <w:widowControl w:val="0"/>
              <w:spacing w:before="80" w:after="80"/>
              <w:ind w:right="113"/>
              <w:jc w:val="both"/>
              <w:rPr>
                <w:color w:val="000000"/>
                <w:sz w:val="24"/>
                <w:szCs w:val="24"/>
              </w:rPr>
            </w:pPr>
            <w:r>
              <w:rPr>
                <w:color w:val="000000"/>
                <w:sz w:val="24"/>
                <w:szCs w:val="24"/>
              </w:rPr>
              <w:t xml:space="preserve">Місце </w:t>
            </w:r>
            <w:r w:rsidR="00EE7A1A">
              <w:rPr>
                <w:color w:val="000000"/>
                <w:sz w:val="24"/>
                <w:szCs w:val="24"/>
              </w:rPr>
              <w:t>надання послуг</w:t>
            </w:r>
            <w:r>
              <w:rPr>
                <w:color w:val="000000"/>
                <w:sz w:val="24"/>
                <w:szCs w:val="24"/>
              </w:rPr>
              <w:t xml:space="preserve">: </w:t>
            </w:r>
            <w:r w:rsidRPr="0029318A">
              <w:rPr>
                <w:color w:val="000000"/>
                <w:sz w:val="24"/>
                <w:szCs w:val="24"/>
              </w:rPr>
              <w:t xml:space="preserve">Хмельницька область, м. Старокостянтинів, вул. </w:t>
            </w:r>
            <w:r w:rsidR="00736F0F">
              <w:rPr>
                <w:color w:val="000000"/>
                <w:sz w:val="24"/>
                <w:szCs w:val="24"/>
              </w:rPr>
              <w:t>Захисників України</w:t>
            </w:r>
            <w:r w:rsidRPr="0029318A">
              <w:rPr>
                <w:color w:val="000000"/>
                <w:sz w:val="24"/>
                <w:szCs w:val="24"/>
              </w:rPr>
              <w:t>, 47</w:t>
            </w:r>
          </w:p>
          <w:p w:rsidR="0029318A" w:rsidRDefault="00EE7A1A" w:rsidP="00EE7A1A">
            <w:pPr>
              <w:widowControl w:val="0"/>
              <w:spacing w:before="80" w:after="80"/>
              <w:ind w:right="113"/>
              <w:rPr>
                <w:color w:val="000000"/>
                <w:sz w:val="24"/>
                <w:szCs w:val="24"/>
              </w:rPr>
            </w:pPr>
            <w:r>
              <w:rPr>
                <w:color w:val="000000"/>
                <w:sz w:val="24"/>
                <w:szCs w:val="24"/>
              </w:rPr>
              <w:t>Обсяг</w:t>
            </w:r>
            <w:r w:rsidR="0029318A">
              <w:rPr>
                <w:color w:val="000000"/>
                <w:sz w:val="24"/>
                <w:szCs w:val="24"/>
              </w:rPr>
              <w:t xml:space="preserve"> </w:t>
            </w:r>
            <w:r>
              <w:rPr>
                <w:color w:val="000000"/>
                <w:sz w:val="24"/>
                <w:szCs w:val="24"/>
              </w:rPr>
              <w:t>послуг</w:t>
            </w:r>
            <w:r w:rsidR="0029318A">
              <w:rPr>
                <w:color w:val="000000"/>
                <w:sz w:val="24"/>
                <w:szCs w:val="24"/>
              </w:rPr>
              <w:t xml:space="preserve">: </w:t>
            </w:r>
            <w:r w:rsidR="0029318A" w:rsidRPr="006E3FB5">
              <w:rPr>
                <w:color w:val="000000"/>
                <w:sz w:val="24"/>
                <w:szCs w:val="24"/>
              </w:rPr>
              <w:t>додаток 3 до тендерної документації</w:t>
            </w:r>
          </w:p>
        </w:tc>
      </w:tr>
      <w:tr w:rsidR="0029318A" w:rsidTr="00C04215">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rsidR="0029318A" w:rsidRDefault="0029318A">
            <w:pPr>
              <w:widowControl w:val="0"/>
              <w:spacing w:after="0" w:line="240" w:lineRule="auto"/>
              <w:rPr>
                <w:color w:val="000000"/>
                <w:sz w:val="24"/>
                <w:szCs w:val="24"/>
              </w:rPr>
            </w:pPr>
            <w:r>
              <w:rPr>
                <w:color w:val="000000"/>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tcPr>
          <w:p w:rsidR="0029318A" w:rsidRDefault="00EE7A1A" w:rsidP="00EE7A1A">
            <w:pPr>
              <w:widowControl w:val="0"/>
              <w:spacing w:after="0" w:line="240" w:lineRule="auto"/>
              <w:ind w:left="-9" w:right="113"/>
              <w:rPr>
                <w:color w:val="000000"/>
                <w:sz w:val="24"/>
                <w:szCs w:val="24"/>
              </w:rPr>
            </w:pPr>
            <w:r>
              <w:rPr>
                <w:sz w:val="24"/>
                <w:szCs w:val="24"/>
              </w:rPr>
              <w:t>Термін</w:t>
            </w:r>
            <w:r w:rsidR="0029318A">
              <w:rPr>
                <w:color w:val="000000"/>
                <w:sz w:val="24"/>
                <w:szCs w:val="24"/>
              </w:rPr>
              <w:t xml:space="preserve"> </w:t>
            </w:r>
            <w:r>
              <w:rPr>
                <w:color w:val="000000"/>
                <w:sz w:val="24"/>
                <w:szCs w:val="24"/>
              </w:rPr>
              <w:t>надання послуг</w:t>
            </w:r>
            <w:r w:rsidR="0029318A">
              <w:rPr>
                <w:color w:val="000000"/>
                <w:sz w:val="24"/>
                <w:szCs w:val="24"/>
              </w:rPr>
              <w:t xml:space="preserve"> </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2D6E81" w:rsidP="007E6B3C">
            <w:pPr>
              <w:widowControl w:val="0"/>
              <w:spacing w:before="80" w:after="80"/>
              <w:rPr>
                <w:sz w:val="24"/>
                <w:szCs w:val="24"/>
              </w:rPr>
            </w:pPr>
            <w:r>
              <w:rPr>
                <w:sz w:val="24"/>
                <w:szCs w:val="24"/>
              </w:rPr>
              <w:t>до 3</w:t>
            </w:r>
            <w:r>
              <w:rPr>
                <w:sz w:val="24"/>
                <w:szCs w:val="24"/>
                <w:lang w:val="en-US"/>
              </w:rPr>
              <w:t>1</w:t>
            </w:r>
            <w:r>
              <w:rPr>
                <w:sz w:val="24"/>
                <w:szCs w:val="24"/>
              </w:rPr>
              <w:t>.12.202</w:t>
            </w:r>
            <w:r>
              <w:rPr>
                <w:sz w:val="24"/>
                <w:szCs w:val="24"/>
                <w:lang w:val="en-US"/>
              </w:rPr>
              <w:t>4</w:t>
            </w:r>
            <w:r w:rsidR="0029318A">
              <w:rPr>
                <w:sz w:val="24"/>
                <w:szCs w:val="24"/>
              </w:rPr>
              <w:t xml:space="preserve"> р.</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jc w:val="both"/>
              <w:rPr>
                <w:i/>
                <w:color w:val="000000"/>
                <w:sz w:val="24"/>
                <w:szCs w:val="24"/>
              </w:rPr>
            </w:pPr>
            <w:r>
              <w:rPr>
                <w:color w:val="000000"/>
                <w:sz w:val="24"/>
                <w:szCs w:val="24"/>
              </w:rPr>
              <w:t>Недискримінація учасників</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C91E91">
            <w:pPr>
              <w:widowControl w:val="0"/>
              <w:spacing w:before="80" w:after="80"/>
              <w:jc w:val="both"/>
              <w:rPr>
                <w:color w:val="000000"/>
                <w:sz w:val="24"/>
                <w:szCs w:val="24"/>
              </w:rPr>
            </w:pPr>
            <w:r>
              <w:rPr>
                <w:color w:val="000000"/>
                <w:sz w:val="24"/>
                <w:szCs w:val="24"/>
              </w:rPr>
              <w:t xml:space="preserve">Учасники (резиденти та нерезиденти) всіх форм власності </w:t>
            </w:r>
            <w:r>
              <w:rPr>
                <w:color w:val="333333"/>
                <w:sz w:val="24"/>
                <w:szCs w:val="24"/>
                <w:highlight w:val="white"/>
              </w:rPr>
              <w:t>та організаційно-правових форм беруть участь у процедурах закупівель/спрощених закупівлях на рівних умовах.</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left="-9" w:right="113"/>
              <w:rPr>
                <w:color w:val="000000"/>
                <w:sz w:val="24"/>
                <w:szCs w:val="24"/>
              </w:rPr>
            </w:pPr>
            <w:r>
              <w:rPr>
                <w:color w:val="000000"/>
                <w:sz w:val="24"/>
                <w:szCs w:val="24"/>
              </w:rPr>
              <w:t>Інформація про валюту, у якій повинно бути розраховано та зазначено ціну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626E9E">
            <w:pPr>
              <w:widowControl w:val="0"/>
              <w:spacing w:before="80" w:after="80"/>
              <w:jc w:val="both"/>
              <w:rPr>
                <w:color w:val="000000"/>
                <w:sz w:val="24"/>
                <w:szCs w:val="24"/>
              </w:rPr>
            </w:pPr>
            <w:r>
              <w:rPr>
                <w:color w:val="000000"/>
                <w:sz w:val="24"/>
                <w:szCs w:val="24"/>
              </w:rPr>
              <w:t>Валютою тендерної пропозиції є гривня</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left="-9" w:right="113"/>
              <w:rPr>
                <w:color w:val="000000"/>
                <w:sz w:val="24"/>
                <w:szCs w:val="24"/>
              </w:rPr>
            </w:pPr>
            <w:r>
              <w:rPr>
                <w:color w:val="000000"/>
                <w:sz w:val="24"/>
                <w:szCs w:val="24"/>
              </w:rPr>
              <w:t>Інформація про мову (мови), якою (якими) повинно бути складено тендерні пропозиції</w:t>
            </w:r>
          </w:p>
        </w:tc>
        <w:tc>
          <w:tcPr>
            <w:tcW w:w="6455" w:type="dxa"/>
            <w:tcBorders>
              <w:top w:val="single" w:sz="4" w:space="0" w:color="000000"/>
              <w:left w:val="single" w:sz="4" w:space="0" w:color="000000"/>
              <w:bottom w:val="single" w:sz="4" w:space="0" w:color="000000"/>
              <w:right w:val="single" w:sz="4" w:space="0" w:color="000000"/>
            </w:tcBorders>
            <w:vAlign w:val="center"/>
          </w:tcPr>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Під час проведення процедур закупівель усі документи, що готуються замовником, викладаються українською мовою.</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color w:val="000000"/>
                <w:sz w:val="24"/>
                <w:szCs w:val="24"/>
              </w:rPr>
              <w:t>закуповуються</w:t>
            </w:r>
            <w:proofErr w:type="spellEnd"/>
            <w:r>
              <w:rPr>
                <w:color w:val="000000"/>
                <w:sz w:val="24"/>
                <w:szCs w:val="24"/>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9318A" w:rsidRDefault="0029318A" w:rsidP="007E6B3C">
            <w:pPr>
              <w:spacing w:before="80" w:after="80"/>
              <w:jc w:val="both"/>
              <w:rPr>
                <w:sz w:val="24"/>
                <w:szCs w:val="24"/>
              </w:rPr>
            </w:pPr>
            <w:r>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9318A" w:rsidTr="00C04215">
        <w:trPr>
          <w:trHeight w:val="283"/>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29318A" w:rsidRDefault="0029318A" w:rsidP="007E6B3C">
            <w:pPr>
              <w:widowControl w:val="0"/>
              <w:spacing w:before="80" w:after="80"/>
              <w:jc w:val="center"/>
              <w:rPr>
                <w:b/>
                <w:color w:val="000000"/>
                <w:sz w:val="24"/>
                <w:szCs w:val="24"/>
              </w:rPr>
            </w:pPr>
            <w:r>
              <w:rPr>
                <w:b/>
                <w:color w:val="000000"/>
                <w:sz w:val="24"/>
                <w:szCs w:val="24"/>
              </w:rPr>
              <w:t>Розділ ІІ. Порядок внесення змін та надання роз’яснень до тендерної документації</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 xml:space="preserve">Процедура надання роз’яснень щодо тендерної документації </w:t>
            </w:r>
          </w:p>
        </w:tc>
        <w:tc>
          <w:tcPr>
            <w:tcW w:w="645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before="80" w:after="80"/>
              <w:jc w:val="both"/>
              <w:rPr>
                <w:color w:val="000000"/>
                <w:sz w:val="24"/>
                <w:szCs w:val="24"/>
              </w:rPr>
            </w:pPr>
            <w:r>
              <w:rPr>
                <w:color w:val="000000"/>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Pr>
                <w:color w:val="000000"/>
                <w:sz w:val="24"/>
                <w:szCs w:val="24"/>
                <w:highlight w:val="white"/>
              </w:rPr>
              <w:lastRenderedPageBreak/>
              <w:t>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9318A" w:rsidRDefault="0029318A" w:rsidP="007E6B3C">
            <w:pPr>
              <w:widowControl w:val="0"/>
              <w:spacing w:before="80" w:after="80"/>
              <w:ind w:firstLine="176"/>
              <w:jc w:val="both"/>
              <w:rPr>
                <w:color w:val="000000"/>
                <w:sz w:val="24"/>
                <w:szCs w:val="24"/>
              </w:rPr>
            </w:pPr>
            <w:r>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Унесення змін до тендерної документації</w:t>
            </w:r>
          </w:p>
        </w:tc>
        <w:tc>
          <w:tcPr>
            <w:tcW w:w="6455" w:type="dxa"/>
            <w:tcBorders>
              <w:top w:val="single" w:sz="4" w:space="0" w:color="000000"/>
              <w:left w:val="single" w:sz="4" w:space="0" w:color="000000"/>
              <w:bottom w:val="single" w:sz="4" w:space="0" w:color="000000"/>
              <w:right w:val="single" w:sz="4" w:space="0" w:color="000000"/>
            </w:tcBorders>
          </w:tcPr>
          <w:p w:rsidR="0029318A" w:rsidRDefault="0029318A" w:rsidP="00886F7B">
            <w:pPr>
              <w:widowControl w:val="0"/>
              <w:spacing w:before="80" w:after="80"/>
              <w:jc w:val="both"/>
              <w:rPr>
                <w:color w:val="000000"/>
                <w:sz w:val="24"/>
                <w:szCs w:val="24"/>
              </w:rPr>
            </w:pPr>
            <w:r>
              <w:rPr>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9318A" w:rsidRDefault="0029318A" w:rsidP="0029318A">
            <w:pPr>
              <w:widowControl w:val="0"/>
              <w:spacing w:before="80" w:after="80"/>
              <w:ind w:firstLine="176"/>
              <w:jc w:val="both"/>
              <w:rPr>
                <w:color w:val="000000"/>
                <w:sz w:val="24"/>
                <w:szCs w:val="24"/>
              </w:rPr>
            </w:pPr>
            <w:r>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sz w:val="24"/>
                <w:szCs w:val="24"/>
              </w:rPr>
              <w:t xml:space="preserve"> </w:t>
            </w:r>
            <w:r>
              <w:rPr>
                <w:color w:val="000000"/>
                <w:sz w:val="24"/>
                <w:szCs w:val="24"/>
              </w:rPr>
              <w:t xml:space="preserve">Зміни до тендерної документації у </w:t>
            </w:r>
            <w:proofErr w:type="spellStart"/>
            <w:r>
              <w:rPr>
                <w:color w:val="000000"/>
                <w:sz w:val="24"/>
                <w:szCs w:val="24"/>
              </w:rPr>
              <w:t>машинозчитувальному</w:t>
            </w:r>
            <w:proofErr w:type="spellEnd"/>
            <w:r>
              <w:rPr>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9318A" w:rsidTr="00C04215">
        <w:trPr>
          <w:trHeight w:val="266"/>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29318A" w:rsidRDefault="0029318A" w:rsidP="007E6B3C">
            <w:pPr>
              <w:widowControl w:val="0"/>
              <w:spacing w:before="80" w:after="80"/>
              <w:jc w:val="center"/>
              <w:rPr>
                <w:b/>
                <w:color w:val="000000"/>
                <w:sz w:val="24"/>
                <w:szCs w:val="24"/>
              </w:rPr>
            </w:pPr>
            <w:r>
              <w:rPr>
                <w:b/>
                <w:color w:val="000000"/>
                <w:sz w:val="24"/>
                <w:szCs w:val="24"/>
              </w:rPr>
              <w:t>Розділ ІІІ. Інструкція з підготовки тендерної пропозиції</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Зміст і спосіб подання тендерної пропозиції</w:t>
            </w:r>
          </w:p>
          <w:p w:rsidR="0029318A" w:rsidRDefault="0029318A">
            <w:pPr>
              <w:widowControl w:val="0"/>
              <w:spacing w:after="0" w:line="240" w:lineRule="auto"/>
              <w:ind w:right="113"/>
              <w:rPr>
                <w:color w:val="000000"/>
                <w:sz w:val="24"/>
                <w:szCs w:val="24"/>
              </w:rPr>
            </w:pPr>
          </w:p>
        </w:tc>
        <w:tc>
          <w:tcPr>
            <w:tcW w:w="6455" w:type="dxa"/>
            <w:tcBorders>
              <w:top w:val="single" w:sz="4" w:space="0" w:color="000000"/>
              <w:left w:val="single" w:sz="4" w:space="0" w:color="000000"/>
              <w:bottom w:val="single" w:sz="4" w:space="0" w:color="000000"/>
              <w:right w:val="single" w:sz="4" w:space="0" w:color="000000"/>
            </w:tcBorders>
          </w:tcPr>
          <w:p w:rsidR="0029318A" w:rsidRPr="00115E99" w:rsidRDefault="0029318A" w:rsidP="007E6B3C">
            <w:pPr>
              <w:widowControl w:val="0"/>
              <w:pBdr>
                <w:top w:val="nil"/>
                <w:left w:val="nil"/>
                <w:bottom w:val="nil"/>
                <w:right w:val="nil"/>
                <w:between w:val="nil"/>
              </w:pBdr>
              <w:spacing w:before="80" w:after="80"/>
              <w:jc w:val="both"/>
              <w:rPr>
                <w:sz w:val="24"/>
                <w:szCs w:val="24"/>
              </w:rPr>
            </w:pPr>
            <w:r>
              <w:rPr>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w:t>
            </w:r>
            <w:r w:rsidRPr="00387471">
              <w:rPr>
                <w:color w:val="000000"/>
                <w:sz w:val="24"/>
                <w:szCs w:val="24"/>
              </w:rPr>
              <w:t xml:space="preserve">інформація про ціну, інші критерії оцінки (у разі їх встановлення замовником), </w:t>
            </w:r>
            <w:r w:rsidRPr="00387471">
              <w:rPr>
                <w:color w:val="000000"/>
                <w:sz w:val="24"/>
                <w:szCs w:val="24"/>
                <w:highlight w:val="white"/>
              </w:rPr>
              <w:t>інформація від учасника процедури закупівлі про його відповідність кваліфікаційним (кваліфікаційному) критеріям</w:t>
            </w:r>
            <w:r w:rsidR="00533C98">
              <w:rPr>
                <w:color w:val="000000"/>
                <w:sz w:val="24"/>
                <w:szCs w:val="24"/>
                <w:highlight w:val="white"/>
              </w:rPr>
              <w:t xml:space="preserve"> (у разі їх (його) встановлення</w:t>
            </w:r>
            <w:r w:rsidRPr="00387471">
              <w:rPr>
                <w:color w:val="000000"/>
                <w:sz w:val="24"/>
                <w:szCs w:val="24"/>
                <w:highlight w:val="white"/>
              </w:rPr>
              <w:t xml:space="preserve">, наявність/відсутність </w:t>
            </w:r>
            <w:r w:rsidRPr="00387471">
              <w:rPr>
                <w:sz w:val="24"/>
                <w:szCs w:val="24"/>
              </w:rPr>
              <w:t>підстав для відмови в участі у відкритих торгах</w:t>
            </w:r>
            <w:r w:rsidR="002C2CD9">
              <w:rPr>
                <w:sz w:val="24"/>
                <w:szCs w:val="24"/>
              </w:rPr>
              <w:t>, встановлених пунктом 47</w:t>
            </w:r>
            <w:r w:rsidRPr="00115E99">
              <w:rPr>
                <w:sz w:val="24"/>
                <w:szCs w:val="24"/>
              </w:rPr>
              <w:t xml:space="preserve"> Особливостей</w:t>
            </w:r>
            <w:r w:rsidRPr="00115E99">
              <w:rPr>
                <w:color w:val="000000"/>
                <w:sz w:val="24"/>
                <w:szCs w:val="24"/>
              </w:rPr>
              <w:t xml:space="preserve"> і в тендерній документації, та шляхом </w:t>
            </w:r>
            <w:r w:rsidRPr="00115E99">
              <w:rPr>
                <w:color w:val="000000"/>
                <w:sz w:val="24"/>
                <w:szCs w:val="24"/>
              </w:rPr>
              <w:lastRenderedPageBreak/>
              <w:t>завантаження:</w:t>
            </w:r>
          </w:p>
          <w:p w:rsidR="0029318A" w:rsidRPr="00115E99" w:rsidRDefault="0029318A" w:rsidP="007E6B3C">
            <w:pPr>
              <w:widowControl w:val="0"/>
              <w:spacing w:before="80" w:after="80"/>
              <w:ind w:left="60"/>
              <w:jc w:val="both"/>
              <w:rPr>
                <w:sz w:val="24"/>
                <w:szCs w:val="24"/>
              </w:rPr>
            </w:pPr>
            <w:r w:rsidRPr="00115E99">
              <w:rPr>
                <w:sz w:val="24"/>
                <w:szCs w:val="24"/>
              </w:rPr>
              <w:t>-  </w:t>
            </w:r>
            <w:r w:rsidRPr="00EE7A1A">
              <w:rPr>
                <w:b/>
                <w:sz w:val="24"/>
                <w:szCs w:val="24"/>
              </w:rPr>
              <w:t>Інформації та документів, що підтверджують відповідність учасника кваліфікаційним критеріям відповідно до додатку 1 тендерної документації</w:t>
            </w:r>
            <w:r w:rsidRPr="00115E99">
              <w:rPr>
                <w:sz w:val="24"/>
                <w:szCs w:val="24"/>
              </w:rPr>
              <w:t>.</w:t>
            </w:r>
          </w:p>
          <w:p w:rsidR="0029318A" w:rsidRPr="00115E99" w:rsidRDefault="0029318A" w:rsidP="007E6B3C">
            <w:pPr>
              <w:widowControl w:val="0"/>
              <w:pBdr>
                <w:top w:val="nil"/>
                <w:left w:val="nil"/>
                <w:bottom w:val="nil"/>
                <w:right w:val="nil"/>
                <w:between w:val="nil"/>
              </w:pBdr>
              <w:spacing w:before="80" w:after="80"/>
              <w:jc w:val="both"/>
              <w:rPr>
                <w:color w:val="000000"/>
                <w:sz w:val="24"/>
                <w:szCs w:val="24"/>
              </w:rPr>
            </w:pPr>
            <w:r w:rsidRPr="00115E99">
              <w:rPr>
                <w:color w:val="000000"/>
                <w:sz w:val="24"/>
                <w:szCs w:val="24"/>
              </w:rPr>
              <w:t>-  </w:t>
            </w:r>
            <w:r w:rsidRPr="00EE7A1A">
              <w:rPr>
                <w:b/>
                <w:color w:val="000000"/>
                <w:sz w:val="24"/>
                <w:szCs w:val="24"/>
              </w:rPr>
              <w:t xml:space="preserve">Інформації щодо підтвердження відсутності підстав для відмови в участі у процедурі закупівлі, визначених </w:t>
            </w:r>
            <w:r w:rsidR="002C2CD9" w:rsidRPr="00EE7A1A">
              <w:rPr>
                <w:b/>
                <w:color w:val="000000"/>
                <w:sz w:val="24"/>
                <w:szCs w:val="24"/>
              </w:rPr>
              <w:t>пунктом 47</w:t>
            </w:r>
            <w:r w:rsidRPr="00EE7A1A">
              <w:rPr>
                <w:b/>
                <w:color w:val="000000"/>
                <w:sz w:val="24"/>
                <w:szCs w:val="24"/>
              </w:rPr>
              <w:t xml:space="preserve"> Особливостей у відповідності до вимог, викладених у додатку 2 тендерної документації</w:t>
            </w:r>
            <w:r w:rsidRPr="00115E99">
              <w:rPr>
                <w:color w:val="000000"/>
                <w:sz w:val="24"/>
                <w:szCs w:val="24"/>
              </w:rPr>
              <w:t>.</w:t>
            </w:r>
          </w:p>
          <w:p w:rsidR="0029318A" w:rsidRDefault="0029318A" w:rsidP="007E6B3C">
            <w:pPr>
              <w:widowControl w:val="0"/>
              <w:pBdr>
                <w:top w:val="nil"/>
                <w:left w:val="nil"/>
                <w:bottom w:val="nil"/>
                <w:right w:val="nil"/>
                <w:between w:val="nil"/>
              </w:pBdr>
              <w:spacing w:before="80" w:after="80"/>
              <w:jc w:val="both"/>
              <w:rPr>
                <w:color w:val="000000"/>
                <w:sz w:val="24"/>
                <w:szCs w:val="24"/>
              </w:rPr>
            </w:pPr>
            <w:r w:rsidRPr="00115E99">
              <w:rPr>
                <w:color w:val="000000"/>
                <w:sz w:val="24"/>
                <w:szCs w:val="24"/>
              </w:rPr>
              <w:t>-  </w:t>
            </w:r>
            <w:r w:rsidRPr="00EE7A1A">
              <w:rPr>
                <w:b/>
                <w:color w:val="000000"/>
                <w:sz w:val="24"/>
                <w:szCs w:val="24"/>
              </w:rPr>
              <w:t>Інформації та документів на підтвердження відповідності технічним</w:t>
            </w:r>
            <w:r w:rsidR="007E1B76">
              <w:rPr>
                <w:b/>
                <w:color w:val="000000"/>
                <w:sz w:val="24"/>
                <w:szCs w:val="24"/>
              </w:rPr>
              <w:t>,</w:t>
            </w:r>
            <w:r w:rsidRPr="00EE7A1A">
              <w:rPr>
                <w:b/>
                <w:color w:val="000000"/>
                <w:sz w:val="24"/>
                <w:szCs w:val="24"/>
              </w:rPr>
              <w:t xml:space="preserve"> якісним та кількісним характеристикам предмета закупівлі, у відповідності до вимог, викладених у додатку 3 до тендерної документації</w:t>
            </w:r>
            <w:r w:rsidRPr="00115E99">
              <w:rPr>
                <w:color w:val="000000"/>
                <w:sz w:val="24"/>
                <w:szCs w:val="24"/>
              </w:rPr>
              <w:t>.</w:t>
            </w:r>
            <w:r>
              <w:rPr>
                <w:color w:val="000000"/>
                <w:sz w:val="24"/>
                <w:szCs w:val="24"/>
              </w:rPr>
              <w:t xml:space="preserve">  </w:t>
            </w:r>
          </w:p>
          <w:p w:rsidR="0029318A" w:rsidRPr="00EE7A1A" w:rsidRDefault="0029318A" w:rsidP="007E6B3C">
            <w:pPr>
              <w:widowControl w:val="0"/>
              <w:pBdr>
                <w:top w:val="nil"/>
                <w:left w:val="nil"/>
                <w:bottom w:val="nil"/>
                <w:right w:val="nil"/>
                <w:between w:val="nil"/>
              </w:pBdr>
              <w:spacing w:before="80" w:after="80"/>
              <w:jc w:val="both"/>
              <w:rPr>
                <w:b/>
                <w:color w:val="000000"/>
                <w:sz w:val="24"/>
                <w:szCs w:val="24"/>
              </w:rPr>
            </w:pPr>
            <w:proofErr w:type="spellStart"/>
            <w:r>
              <w:rPr>
                <w:color w:val="000000"/>
                <w:sz w:val="24"/>
                <w:szCs w:val="24"/>
              </w:rPr>
              <w:t>-  </w:t>
            </w:r>
            <w:r w:rsidRPr="00EE7A1A">
              <w:rPr>
                <w:b/>
                <w:color w:val="000000"/>
                <w:sz w:val="24"/>
                <w:szCs w:val="24"/>
              </w:rPr>
              <w:t>Забезпечен</w:t>
            </w:r>
            <w:proofErr w:type="spellEnd"/>
            <w:r w:rsidRPr="00EE7A1A">
              <w:rPr>
                <w:b/>
                <w:color w:val="000000"/>
                <w:sz w:val="24"/>
                <w:szCs w:val="24"/>
              </w:rPr>
              <w:t>ня тендерної пропозиції, відповідно до вимог, викладених у пункті 2 Розділу ІІІ тендерної документації (якщо таке забезпечення вимагалось Замовником).</w:t>
            </w:r>
          </w:p>
          <w:p w:rsidR="0029318A" w:rsidRPr="00EE7A1A" w:rsidRDefault="0029318A" w:rsidP="007E6B3C">
            <w:pPr>
              <w:widowControl w:val="0"/>
              <w:pBdr>
                <w:top w:val="nil"/>
                <w:left w:val="nil"/>
                <w:bottom w:val="nil"/>
                <w:right w:val="nil"/>
                <w:between w:val="nil"/>
              </w:pBdr>
              <w:spacing w:before="80" w:after="80"/>
              <w:jc w:val="both"/>
              <w:rPr>
                <w:color w:val="000000"/>
                <w:sz w:val="24"/>
                <w:szCs w:val="24"/>
              </w:rPr>
            </w:pPr>
            <w:proofErr w:type="spellStart"/>
            <w:r w:rsidRPr="00EE7A1A">
              <w:rPr>
                <w:b/>
                <w:color w:val="000000"/>
                <w:sz w:val="24"/>
                <w:szCs w:val="24"/>
              </w:rPr>
              <w:t>-  Документ</w:t>
            </w:r>
            <w:proofErr w:type="spellEnd"/>
            <w:r w:rsidRPr="00EE7A1A">
              <w:rPr>
                <w:b/>
                <w:color w:val="000000"/>
                <w:sz w:val="24"/>
                <w:szCs w:val="24"/>
              </w:rPr>
              <w:t>ів на підтвердження повноважень особи на підписання тендерної пропозиції</w:t>
            </w:r>
            <w:r w:rsidR="00EE7A1A" w:rsidRPr="00EE7A1A">
              <w:rPr>
                <w:b/>
                <w:color w:val="000000"/>
                <w:sz w:val="24"/>
                <w:szCs w:val="24"/>
              </w:rPr>
              <w:t>.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EE7A1A">
              <w:rPr>
                <w:color w:val="000000"/>
                <w:sz w:val="24"/>
                <w:szCs w:val="24"/>
              </w:rPr>
              <w:t>;</w:t>
            </w:r>
          </w:p>
          <w:p w:rsidR="0029318A" w:rsidRPr="00EE7A1A" w:rsidRDefault="0029318A" w:rsidP="007E6B3C">
            <w:pPr>
              <w:widowControl w:val="0"/>
              <w:pBdr>
                <w:top w:val="nil"/>
                <w:left w:val="nil"/>
                <w:bottom w:val="nil"/>
                <w:right w:val="nil"/>
                <w:between w:val="nil"/>
              </w:pBdr>
              <w:spacing w:before="80" w:after="80"/>
              <w:jc w:val="both"/>
              <w:rPr>
                <w:b/>
                <w:color w:val="000000"/>
                <w:sz w:val="24"/>
                <w:szCs w:val="24"/>
              </w:rPr>
            </w:pPr>
            <w:proofErr w:type="spellStart"/>
            <w:r w:rsidRPr="00EE7A1A">
              <w:rPr>
                <w:b/>
                <w:color w:val="000000"/>
                <w:sz w:val="24"/>
                <w:szCs w:val="24"/>
              </w:rPr>
              <w:t>-  Цінов</w:t>
            </w:r>
            <w:proofErr w:type="spellEnd"/>
            <w:r w:rsidRPr="00EE7A1A">
              <w:rPr>
                <w:b/>
                <w:color w:val="000000"/>
                <w:sz w:val="24"/>
                <w:szCs w:val="24"/>
              </w:rPr>
              <w:t>ої пропозиції відповідно до додатку 6 до тендерної документації;</w:t>
            </w:r>
          </w:p>
          <w:p w:rsidR="0029318A" w:rsidRPr="00EE7A1A" w:rsidRDefault="0029318A" w:rsidP="007E6B3C">
            <w:pPr>
              <w:widowControl w:val="0"/>
              <w:pBdr>
                <w:top w:val="nil"/>
                <w:left w:val="nil"/>
                <w:bottom w:val="nil"/>
                <w:right w:val="nil"/>
                <w:between w:val="nil"/>
              </w:pBdr>
              <w:spacing w:before="80" w:after="80"/>
              <w:jc w:val="both"/>
              <w:rPr>
                <w:b/>
                <w:color w:val="000000"/>
                <w:sz w:val="24"/>
                <w:szCs w:val="24"/>
              </w:rPr>
            </w:pPr>
            <w:proofErr w:type="spellStart"/>
            <w:r w:rsidRPr="00EE7A1A">
              <w:rPr>
                <w:b/>
                <w:color w:val="000000"/>
                <w:sz w:val="24"/>
                <w:szCs w:val="24"/>
              </w:rPr>
              <w:t>-  Докумен</w:t>
            </w:r>
            <w:proofErr w:type="spellEnd"/>
            <w:r w:rsidRPr="00EE7A1A">
              <w:rPr>
                <w:b/>
                <w:color w:val="000000"/>
                <w:sz w:val="24"/>
                <w:szCs w:val="24"/>
              </w:rPr>
              <w:t xml:space="preserve">ту, що </w:t>
            </w:r>
            <w:proofErr w:type="spellStart"/>
            <w:r w:rsidRPr="00EE7A1A">
              <w:rPr>
                <w:b/>
                <w:color w:val="000000"/>
                <w:sz w:val="24"/>
                <w:szCs w:val="24"/>
              </w:rPr>
              <w:t>пiдтверджує</w:t>
            </w:r>
            <w:proofErr w:type="spellEnd"/>
            <w:r w:rsidRPr="00EE7A1A">
              <w:rPr>
                <w:b/>
                <w:color w:val="000000"/>
                <w:sz w:val="24"/>
                <w:szCs w:val="24"/>
              </w:rPr>
              <w:t xml:space="preserve"> надання учасником забезпечення тендерної пропозиції (якщо таке забезпечення передбачено оголошенням про проведення процедури </w:t>
            </w:r>
            <w:proofErr w:type="spellStart"/>
            <w:r w:rsidRPr="00EE7A1A">
              <w:rPr>
                <w:b/>
                <w:color w:val="000000"/>
                <w:sz w:val="24"/>
                <w:szCs w:val="24"/>
              </w:rPr>
              <w:t>закупiвлі</w:t>
            </w:r>
            <w:proofErr w:type="spellEnd"/>
            <w:r w:rsidRPr="00EE7A1A">
              <w:rPr>
                <w:b/>
                <w:color w:val="000000"/>
                <w:sz w:val="24"/>
                <w:szCs w:val="24"/>
              </w:rPr>
              <w:t>);</w:t>
            </w:r>
          </w:p>
          <w:p w:rsidR="0029318A" w:rsidRDefault="0029318A" w:rsidP="007E6B3C">
            <w:pPr>
              <w:widowControl w:val="0"/>
              <w:pBdr>
                <w:top w:val="nil"/>
                <w:left w:val="nil"/>
                <w:bottom w:val="nil"/>
                <w:right w:val="nil"/>
                <w:between w:val="nil"/>
              </w:pBdr>
              <w:spacing w:before="80" w:after="80"/>
              <w:jc w:val="both"/>
              <w:rPr>
                <w:color w:val="000000"/>
                <w:sz w:val="24"/>
                <w:szCs w:val="24"/>
              </w:rPr>
            </w:pPr>
            <w:proofErr w:type="spellStart"/>
            <w:r w:rsidRPr="00EE7A1A">
              <w:rPr>
                <w:b/>
                <w:color w:val="000000"/>
                <w:sz w:val="24"/>
                <w:szCs w:val="24"/>
              </w:rPr>
              <w:t>-  Інш</w:t>
            </w:r>
            <w:proofErr w:type="spellEnd"/>
            <w:r w:rsidRPr="00EE7A1A">
              <w:rPr>
                <w:b/>
                <w:color w:val="000000"/>
                <w:sz w:val="24"/>
                <w:szCs w:val="24"/>
              </w:rPr>
              <w:t>их документів та інформації, що визначені тендерною документацією та додатками до неї</w:t>
            </w:r>
            <w:r>
              <w:rPr>
                <w:color w:val="000000"/>
                <w:sz w:val="24"/>
                <w:szCs w:val="24"/>
              </w:rPr>
              <w:t>.</w:t>
            </w:r>
          </w:p>
          <w:p w:rsidR="0029318A" w:rsidRDefault="0029318A" w:rsidP="007E6B3C">
            <w:pPr>
              <w:widowControl w:val="0"/>
              <w:pBdr>
                <w:top w:val="nil"/>
                <w:left w:val="nil"/>
                <w:bottom w:val="nil"/>
                <w:right w:val="nil"/>
                <w:between w:val="nil"/>
              </w:pBdr>
              <w:spacing w:before="80" w:after="80"/>
              <w:jc w:val="both"/>
              <w:rPr>
                <w:color w:val="000000"/>
                <w:sz w:val="24"/>
                <w:szCs w:val="24"/>
              </w:rPr>
            </w:pPr>
            <w:r w:rsidRPr="00EE7A1A">
              <w:rPr>
                <w:b/>
                <w:color w:val="000000"/>
                <w:sz w:val="24"/>
                <w:szCs w:val="24"/>
              </w:rPr>
              <w:t>- У разі, якщо тендерна пропозиція подається об’єднанням учасників, надається документ про створення такого об’єднання</w:t>
            </w:r>
            <w:r>
              <w:rPr>
                <w:color w:val="000000"/>
                <w:sz w:val="24"/>
                <w:szCs w:val="24"/>
              </w:rPr>
              <w:t>.</w:t>
            </w:r>
          </w:p>
          <w:p w:rsidR="0029318A" w:rsidRPr="0029318A" w:rsidRDefault="0029318A" w:rsidP="007E6B3C">
            <w:pPr>
              <w:widowControl w:val="0"/>
              <w:pBdr>
                <w:top w:val="nil"/>
                <w:left w:val="nil"/>
                <w:bottom w:val="nil"/>
                <w:right w:val="nil"/>
                <w:between w:val="nil"/>
              </w:pBdr>
              <w:spacing w:before="80" w:after="80"/>
              <w:jc w:val="both"/>
              <w:rPr>
                <w:color w:val="000000"/>
                <w:sz w:val="22"/>
                <w:szCs w:val="24"/>
              </w:rPr>
            </w:pPr>
            <w:r w:rsidRPr="00115E99">
              <w:rPr>
                <w:sz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29318A" w:rsidRDefault="0029318A" w:rsidP="007E6B3C">
            <w:pPr>
              <w:widowControl w:val="0"/>
              <w:spacing w:before="80" w:after="80"/>
              <w:jc w:val="both"/>
              <w:rPr>
                <w:sz w:val="24"/>
                <w:szCs w:val="24"/>
              </w:rPr>
            </w:pPr>
            <w:r>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9318A" w:rsidRDefault="0029318A" w:rsidP="007E6B3C">
            <w:pPr>
              <w:widowControl w:val="0"/>
              <w:spacing w:before="80" w:after="80"/>
              <w:ind w:hanging="21"/>
              <w:jc w:val="both"/>
              <w:rPr>
                <w:color w:val="000000"/>
                <w:sz w:val="24"/>
                <w:szCs w:val="24"/>
              </w:rPr>
            </w:pPr>
            <w:r>
              <w:rPr>
                <w:color w:val="000000"/>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color w:val="000000"/>
                <w:sz w:val="24"/>
                <w:szCs w:val="24"/>
              </w:rPr>
              <w:t>скан-копій</w:t>
            </w:r>
            <w:proofErr w:type="spellEnd"/>
            <w:r>
              <w:rPr>
                <w:color w:val="000000"/>
                <w:sz w:val="24"/>
                <w:szCs w:val="24"/>
              </w:rPr>
              <w:t xml:space="preserve"> придатних для </w:t>
            </w:r>
            <w:proofErr w:type="spellStart"/>
            <w:r>
              <w:rPr>
                <w:color w:val="000000"/>
                <w:sz w:val="24"/>
                <w:szCs w:val="24"/>
              </w:rPr>
              <w:lastRenderedPageBreak/>
              <w:t>машинозчитування</w:t>
            </w:r>
            <w:proofErr w:type="spellEnd"/>
            <w:r>
              <w:rPr>
                <w:color w:val="000000"/>
                <w:sz w:val="24"/>
                <w:szCs w:val="24"/>
              </w:rPr>
              <w:t xml:space="preserve"> (файли з розширенням «</w:t>
            </w:r>
            <w:proofErr w:type="spellStart"/>
            <w:r>
              <w:rPr>
                <w:color w:val="000000"/>
                <w:sz w:val="24"/>
                <w:szCs w:val="24"/>
              </w:rPr>
              <w:t>..pdf</w:t>
            </w:r>
            <w:proofErr w:type="spellEnd"/>
            <w:r>
              <w:rPr>
                <w:color w:val="000000"/>
                <w:sz w:val="24"/>
                <w:szCs w:val="24"/>
              </w:rPr>
              <w:t>.»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29318A" w:rsidRPr="0029318A" w:rsidRDefault="0029318A" w:rsidP="007E6B3C">
            <w:pPr>
              <w:widowControl w:val="0"/>
              <w:spacing w:before="80" w:after="80"/>
              <w:jc w:val="both"/>
              <w:rPr>
                <w:color w:val="000000"/>
                <w:sz w:val="24"/>
                <w:szCs w:val="24"/>
              </w:rPr>
            </w:pPr>
            <w:r>
              <w:rPr>
                <w:color w:val="000000"/>
                <w:sz w:val="24"/>
                <w:szCs w:val="24"/>
              </w:rPr>
              <w:t xml:space="preserve">Учасник несе відповідальність за достовірність наданої інформації в своїй  пропозиції. </w:t>
            </w:r>
          </w:p>
          <w:p w:rsidR="0029318A" w:rsidRDefault="0029318A" w:rsidP="007E6B3C">
            <w:pPr>
              <w:widowControl w:val="0"/>
              <w:spacing w:before="80" w:after="80"/>
              <w:jc w:val="both"/>
              <w:rPr>
                <w:sz w:val="24"/>
                <w:szCs w:val="24"/>
              </w:rPr>
            </w:pPr>
            <w:r>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29318A" w:rsidRDefault="0029318A" w:rsidP="0029318A">
            <w:pPr>
              <w:pBdr>
                <w:top w:val="nil"/>
                <w:left w:val="nil"/>
                <w:bottom w:val="nil"/>
                <w:right w:val="nil"/>
                <w:between w:val="nil"/>
              </w:pBdr>
              <w:spacing w:before="80" w:after="80"/>
              <w:ind w:left="-21"/>
              <w:jc w:val="both"/>
              <w:rPr>
                <w:color w:val="000000"/>
                <w:sz w:val="24"/>
                <w:szCs w:val="24"/>
              </w:rPr>
            </w:pPr>
            <w:r>
              <w:rPr>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29318A" w:rsidRDefault="0029318A" w:rsidP="007E6B3C">
            <w:pPr>
              <w:spacing w:before="80" w:after="80"/>
              <w:jc w:val="both"/>
              <w:rPr>
                <w:sz w:val="24"/>
                <w:szCs w:val="24"/>
              </w:rPr>
            </w:pPr>
            <w:r>
              <w:rPr>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9318A" w:rsidRDefault="0029318A" w:rsidP="007E6B3C">
            <w:pPr>
              <w:spacing w:before="80" w:after="80"/>
              <w:jc w:val="both"/>
              <w:rPr>
                <w:sz w:val="24"/>
                <w:szCs w:val="24"/>
              </w:rPr>
            </w:pPr>
            <w:r>
              <w:rPr>
                <w:color w:val="000000"/>
                <w:sz w:val="24"/>
                <w:szCs w:val="24"/>
              </w:rPr>
              <w:t>Перелік формальних помилок, затверджений наказом Мінекономіки від 15.04.2020 № 710:</w:t>
            </w:r>
          </w:p>
          <w:p w:rsidR="0029318A" w:rsidRPr="00387471" w:rsidRDefault="0029318A" w:rsidP="007E6B3C">
            <w:pPr>
              <w:shd w:val="clear" w:color="auto" w:fill="FFFFFF"/>
              <w:spacing w:before="80" w:after="80"/>
              <w:ind w:firstLine="448"/>
              <w:jc w:val="both"/>
              <w:rPr>
                <w:sz w:val="24"/>
                <w:szCs w:val="24"/>
              </w:rPr>
            </w:pPr>
            <w:r w:rsidRPr="00387471">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9318A" w:rsidRPr="00387471" w:rsidRDefault="0029318A" w:rsidP="007E6B3C">
            <w:pPr>
              <w:shd w:val="clear" w:color="auto" w:fill="FFFFFF"/>
              <w:spacing w:before="80" w:after="80"/>
              <w:ind w:firstLine="448"/>
              <w:jc w:val="both"/>
              <w:rPr>
                <w:sz w:val="24"/>
                <w:szCs w:val="24"/>
              </w:rPr>
            </w:pPr>
            <w:bookmarkStart w:id="0" w:name="bookmark=id.gjdgxs" w:colFirst="0" w:colLast="0"/>
            <w:bookmarkEnd w:id="0"/>
            <w:r w:rsidRPr="00387471">
              <w:rPr>
                <w:sz w:val="24"/>
                <w:szCs w:val="24"/>
              </w:rPr>
              <w:t>уживання великої літери;</w:t>
            </w:r>
          </w:p>
          <w:p w:rsidR="0029318A" w:rsidRPr="00387471" w:rsidRDefault="0029318A" w:rsidP="007E6B3C">
            <w:pPr>
              <w:shd w:val="clear" w:color="auto" w:fill="FFFFFF"/>
              <w:spacing w:before="80" w:after="80"/>
              <w:ind w:firstLine="448"/>
              <w:jc w:val="both"/>
              <w:rPr>
                <w:sz w:val="24"/>
                <w:szCs w:val="24"/>
              </w:rPr>
            </w:pPr>
            <w:bookmarkStart w:id="1" w:name="bookmark=id.30j0zll" w:colFirst="0" w:colLast="0"/>
            <w:bookmarkEnd w:id="1"/>
            <w:r w:rsidRPr="00387471">
              <w:rPr>
                <w:sz w:val="24"/>
                <w:szCs w:val="24"/>
              </w:rPr>
              <w:t>уживання розділових знаків та відмінювання слів у реченні;</w:t>
            </w:r>
          </w:p>
          <w:p w:rsidR="0029318A" w:rsidRPr="00387471" w:rsidRDefault="0029318A" w:rsidP="007E6B3C">
            <w:pPr>
              <w:shd w:val="clear" w:color="auto" w:fill="FFFFFF"/>
              <w:spacing w:before="80" w:after="80"/>
              <w:ind w:firstLine="448"/>
              <w:jc w:val="both"/>
              <w:rPr>
                <w:sz w:val="24"/>
                <w:szCs w:val="24"/>
              </w:rPr>
            </w:pPr>
            <w:bookmarkStart w:id="2" w:name="bookmark=id.1fob9te" w:colFirst="0" w:colLast="0"/>
            <w:bookmarkEnd w:id="2"/>
            <w:r w:rsidRPr="00387471">
              <w:rPr>
                <w:sz w:val="24"/>
                <w:szCs w:val="24"/>
              </w:rPr>
              <w:t xml:space="preserve">використання слова або мовного звороту, запозичених з </w:t>
            </w:r>
            <w:r w:rsidRPr="00387471">
              <w:rPr>
                <w:sz w:val="24"/>
                <w:szCs w:val="24"/>
              </w:rPr>
              <w:lastRenderedPageBreak/>
              <w:t>іншої мови;</w:t>
            </w:r>
          </w:p>
          <w:p w:rsidR="0029318A" w:rsidRPr="00387471" w:rsidRDefault="0029318A" w:rsidP="007E6B3C">
            <w:pPr>
              <w:shd w:val="clear" w:color="auto" w:fill="FFFFFF"/>
              <w:spacing w:before="80" w:after="80"/>
              <w:ind w:firstLine="448"/>
              <w:jc w:val="both"/>
              <w:rPr>
                <w:sz w:val="24"/>
                <w:szCs w:val="24"/>
              </w:rPr>
            </w:pPr>
            <w:bookmarkStart w:id="3" w:name="bookmark=id.3znysh7" w:colFirst="0" w:colLast="0"/>
            <w:bookmarkEnd w:id="3"/>
            <w:r w:rsidRPr="00387471">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9318A" w:rsidRPr="00387471" w:rsidRDefault="0029318A" w:rsidP="007E6B3C">
            <w:pPr>
              <w:shd w:val="clear" w:color="auto" w:fill="FFFFFF"/>
              <w:spacing w:before="80" w:after="80"/>
              <w:ind w:firstLine="448"/>
              <w:jc w:val="both"/>
              <w:rPr>
                <w:sz w:val="24"/>
                <w:szCs w:val="24"/>
              </w:rPr>
            </w:pPr>
            <w:bookmarkStart w:id="4" w:name="bookmark=id.2et92p0" w:colFirst="0" w:colLast="0"/>
            <w:bookmarkEnd w:id="4"/>
            <w:r w:rsidRPr="00387471">
              <w:rPr>
                <w:sz w:val="24"/>
                <w:szCs w:val="24"/>
              </w:rPr>
              <w:t>застосування правил переносу частини слова з рядка в рядок;</w:t>
            </w:r>
          </w:p>
          <w:p w:rsidR="0029318A" w:rsidRPr="00387471" w:rsidRDefault="0029318A" w:rsidP="007E6B3C">
            <w:pPr>
              <w:shd w:val="clear" w:color="auto" w:fill="FFFFFF"/>
              <w:spacing w:before="80" w:after="80"/>
              <w:ind w:firstLine="448"/>
              <w:jc w:val="both"/>
              <w:rPr>
                <w:sz w:val="24"/>
                <w:szCs w:val="24"/>
              </w:rPr>
            </w:pPr>
            <w:bookmarkStart w:id="5" w:name="bookmark=id.tyjcwt" w:colFirst="0" w:colLast="0"/>
            <w:bookmarkEnd w:id="5"/>
            <w:r w:rsidRPr="00387471">
              <w:rPr>
                <w:sz w:val="24"/>
                <w:szCs w:val="24"/>
              </w:rPr>
              <w:t>написання слів разом та/або окремо, та/або через дефіс;</w:t>
            </w:r>
          </w:p>
          <w:p w:rsidR="0029318A" w:rsidRPr="00387471" w:rsidRDefault="0029318A" w:rsidP="007E6B3C">
            <w:pPr>
              <w:shd w:val="clear" w:color="auto" w:fill="FFFFFF"/>
              <w:spacing w:before="80" w:after="80"/>
              <w:ind w:firstLine="448"/>
              <w:jc w:val="both"/>
              <w:rPr>
                <w:sz w:val="24"/>
                <w:szCs w:val="24"/>
              </w:rPr>
            </w:pPr>
            <w:bookmarkStart w:id="6" w:name="bookmark=id.3dy6vkm" w:colFirst="0" w:colLast="0"/>
            <w:bookmarkEnd w:id="6"/>
            <w:r w:rsidRPr="00387471">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9318A" w:rsidRPr="00387471" w:rsidRDefault="0029318A" w:rsidP="007E6B3C">
            <w:pPr>
              <w:shd w:val="clear" w:color="auto" w:fill="FFFFFF"/>
              <w:spacing w:before="80" w:after="80"/>
              <w:ind w:firstLine="450"/>
              <w:jc w:val="both"/>
              <w:rPr>
                <w:sz w:val="24"/>
                <w:szCs w:val="24"/>
              </w:rPr>
            </w:pPr>
            <w:bookmarkStart w:id="7" w:name="bookmark=id.1t3h5sf" w:colFirst="0" w:colLast="0"/>
            <w:bookmarkEnd w:id="7"/>
            <w:r w:rsidRPr="00387471">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9318A" w:rsidRPr="00387471" w:rsidRDefault="0029318A" w:rsidP="007E6B3C">
            <w:pPr>
              <w:shd w:val="clear" w:color="auto" w:fill="FFFFFF"/>
              <w:spacing w:before="80" w:after="80"/>
              <w:ind w:firstLine="450"/>
              <w:jc w:val="both"/>
              <w:rPr>
                <w:sz w:val="24"/>
                <w:szCs w:val="24"/>
              </w:rPr>
            </w:pPr>
            <w:bookmarkStart w:id="8" w:name="bookmark=id.4d34og8" w:colFirst="0" w:colLast="0"/>
            <w:bookmarkEnd w:id="8"/>
            <w:r w:rsidRPr="00387471">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9318A" w:rsidRPr="00387471" w:rsidRDefault="0029318A" w:rsidP="007E6B3C">
            <w:pPr>
              <w:shd w:val="clear" w:color="auto" w:fill="FFFFFF"/>
              <w:spacing w:before="80" w:after="80"/>
              <w:ind w:firstLine="450"/>
              <w:jc w:val="both"/>
              <w:rPr>
                <w:sz w:val="24"/>
                <w:szCs w:val="24"/>
              </w:rPr>
            </w:pPr>
            <w:bookmarkStart w:id="9" w:name="bookmark=id.2s8eyo1" w:colFirst="0" w:colLast="0"/>
            <w:bookmarkEnd w:id="9"/>
            <w:r w:rsidRPr="00387471">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9318A" w:rsidRPr="00387471" w:rsidRDefault="0029318A" w:rsidP="007E6B3C">
            <w:pPr>
              <w:shd w:val="clear" w:color="auto" w:fill="FFFFFF"/>
              <w:spacing w:before="80" w:after="80"/>
              <w:ind w:firstLine="450"/>
              <w:jc w:val="both"/>
              <w:rPr>
                <w:sz w:val="24"/>
                <w:szCs w:val="24"/>
              </w:rPr>
            </w:pPr>
            <w:bookmarkStart w:id="10" w:name="bookmark=id.17dp8vu" w:colFirst="0" w:colLast="0"/>
            <w:bookmarkEnd w:id="10"/>
            <w:r w:rsidRPr="00387471">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9318A" w:rsidRPr="00387471" w:rsidRDefault="0029318A" w:rsidP="007E6B3C">
            <w:pPr>
              <w:shd w:val="clear" w:color="auto" w:fill="FFFFFF"/>
              <w:spacing w:before="80" w:after="80"/>
              <w:ind w:firstLine="450"/>
              <w:jc w:val="both"/>
              <w:rPr>
                <w:sz w:val="24"/>
                <w:szCs w:val="24"/>
              </w:rPr>
            </w:pPr>
            <w:bookmarkStart w:id="11" w:name="bookmark=id.3rdcrjn" w:colFirst="0" w:colLast="0"/>
            <w:bookmarkEnd w:id="11"/>
            <w:r w:rsidRPr="00387471">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9318A" w:rsidRPr="00387471" w:rsidRDefault="0029318A" w:rsidP="007E6B3C">
            <w:pPr>
              <w:shd w:val="clear" w:color="auto" w:fill="FFFFFF"/>
              <w:spacing w:before="80" w:after="80"/>
              <w:ind w:firstLine="450"/>
              <w:jc w:val="both"/>
              <w:rPr>
                <w:sz w:val="24"/>
                <w:szCs w:val="24"/>
              </w:rPr>
            </w:pPr>
            <w:bookmarkStart w:id="12" w:name="bookmark=id.26in1rg" w:colFirst="0" w:colLast="0"/>
            <w:bookmarkEnd w:id="12"/>
            <w:r w:rsidRPr="00387471">
              <w:rPr>
                <w:sz w:val="24"/>
                <w:szCs w:val="24"/>
              </w:rPr>
              <w:t xml:space="preserve">7. Подання документа (документів) учасником процедури закупівлі у складі тендерної пропозиції, що </w:t>
            </w:r>
            <w:r w:rsidRPr="00387471">
              <w:rPr>
                <w:sz w:val="24"/>
                <w:szCs w:val="24"/>
              </w:rPr>
              <w:lastRenderedPageBreak/>
              <w:t>складений у довільній формі та не містить вихідного номера.</w:t>
            </w:r>
          </w:p>
          <w:p w:rsidR="0029318A" w:rsidRPr="00387471" w:rsidRDefault="0029318A" w:rsidP="007E6B3C">
            <w:pPr>
              <w:shd w:val="clear" w:color="auto" w:fill="FFFFFF"/>
              <w:spacing w:before="80" w:after="80"/>
              <w:ind w:firstLine="450"/>
              <w:jc w:val="both"/>
              <w:rPr>
                <w:sz w:val="24"/>
                <w:szCs w:val="24"/>
              </w:rPr>
            </w:pPr>
            <w:bookmarkStart w:id="13" w:name="bookmark=id.lnxbz9" w:colFirst="0" w:colLast="0"/>
            <w:bookmarkEnd w:id="13"/>
            <w:r w:rsidRPr="00387471">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9318A" w:rsidRPr="00387471" w:rsidRDefault="0029318A" w:rsidP="007E6B3C">
            <w:pPr>
              <w:shd w:val="clear" w:color="auto" w:fill="FFFFFF"/>
              <w:spacing w:before="80" w:after="80"/>
              <w:ind w:firstLine="450"/>
              <w:jc w:val="both"/>
              <w:rPr>
                <w:sz w:val="24"/>
                <w:szCs w:val="24"/>
              </w:rPr>
            </w:pPr>
            <w:bookmarkStart w:id="14" w:name="bookmark=id.35nkun2" w:colFirst="0" w:colLast="0"/>
            <w:bookmarkEnd w:id="14"/>
            <w:r w:rsidRPr="00387471">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9318A" w:rsidRPr="00387471" w:rsidRDefault="0029318A" w:rsidP="007E6B3C">
            <w:pPr>
              <w:shd w:val="clear" w:color="auto" w:fill="FFFFFF"/>
              <w:spacing w:before="80" w:after="80"/>
              <w:ind w:firstLine="450"/>
              <w:jc w:val="both"/>
              <w:rPr>
                <w:sz w:val="24"/>
                <w:szCs w:val="24"/>
              </w:rPr>
            </w:pPr>
            <w:bookmarkStart w:id="15" w:name="bookmark=id.1ksv4uv" w:colFirst="0" w:colLast="0"/>
            <w:bookmarkEnd w:id="15"/>
            <w:r w:rsidRPr="00387471">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9318A" w:rsidRPr="00387471" w:rsidRDefault="0029318A" w:rsidP="007E6B3C">
            <w:pPr>
              <w:shd w:val="clear" w:color="auto" w:fill="FFFFFF"/>
              <w:spacing w:before="80" w:after="80"/>
              <w:ind w:firstLine="450"/>
              <w:jc w:val="both"/>
              <w:rPr>
                <w:sz w:val="24"/>
                <w:szCs w:val="24"/>
              </w:rPr>
            </w:pPr>
            <w:bookmarkStart w:id="16" w:name="bookmark=id.44sinio" w:colFirst="0" w:colLast="0"/>
            <w:bookmarkEnd w:id="16"/>
            <w:r w:rsidRPr="00387471">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9318A" w:rsidRPr="00387471" w:rsidRDefault="0029318A" w:rsidP="007E6B3C">
            <w:pPr>
              <w:shd w:val="clear" w:color="auto" w:fill="FFFFFF"/>
              <w:spacing w:before="80" w:after="80"/>
              <w:ind w:firstLine="450"/>
              <w:jc w:val="both"/>
              <w:rPr>
                <w:sz w:val="24"/>
                <w:szCs w:val="24"/>
              </w:rPr>
            </w:pPr>
            <w:bookmarkStart w:id="17" w:name="bookmark=id.2jxsxqh" w:colFirst="0" w:colLast="0"/>
            <w:bookmarkEnd w:id="17"/>
            <w:r w:rsidRPr="00387471">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9318A" w:rsidRPr="00387471" w:rsidRDefault="0029318A" w:rsidP="007E6B3C">
            <w:pPr>
              <w:shd w:val="clear" w:color="auto" w:fill="FFFFFF"/>
              <w:spacing w:before="80" w:after="80"/>
              <w:jc w:val="both"/>
              <w:rPr>
                <w:sz w:val="24"/>
                <w:szCs w:val="24"/>
              </w:rPr>
            </w:pPr>
            <w:r w:rsidRPr="00387471">
              <w:rPr>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29318A" w:rsidRPr="00387471" w:rsidRDefault="0029318A" w:rsidP="007E6B3C">
            <w:pPr>
              <w:spacing w:before="80" w:after="80"/>
              <w:ind w:firstLine="284"/>
              <w:jc w:val="both"/>
              <w:rPr>
                <w:sz w:val="24"/>
                <w:szCs w:val="24"/>
              </w:rPr>
            </w:pPr>
            <w:r w:rsidRPr="00387471">
              <w:rPr>
                <w:sz w:val="24"/>
                <w:szCs w:val="24"/>
              </w:rPr>
              <w:t>Приклади формальних помилок.</w:t>
            </w:r>
          </w:p>
          <w:p w:rsidR="0029318A" w:rsidRPr="00387471" w:rsidRDefault="0029318A" w:rsidP="007E6B3C">
            <w:pPr>
              <w:spacing w:before="80" w:after="80"/>
              <w:ind w:firstLine="284"/>
              <w:jc w:val="both"/>
              <w:rPr>
                <w:sz w:val="24"/>
                <w:szCs w:val="24"/>
              </w:rPr>
            </w:pPr>
            <w:r w:rsidRPr="00387471">
              <w:rPr>
                <w:sz w:val="24"/>
                <w:szCs w:val="24"/>
              </w:rPr>
              <w:t>До формальних (несуттєвих) помилок можуть бути віднесені такі помилки:</w:t>
            </w:r>
          </w:p>
          <w:p w:rsidR="0029318A" w:rsidRPr="00387471" w:rsidRDefault="0029318A" w:rsidP="007E6B3C">
            <w:pPr>
              <w:spacing w:before="80" w:after="80"/>
              <w:ind w:firstLine="284"/>
              <w:jc w:val="both"/>
              <w:rPr>
                <w:sz w:val="24"/>
                <w:szCs w:val="24"/>
              </w:rPr>
            </w:pPr>
            <w:r w:rsidRPr="00387471">
              <w:rPr>
                <w:sz w:val="24"/>
                <w:szCs w:val="24"/>
              </w:rPr>
              <w:t>- не завірення окремої сторінки (сторінок) підписом та/або печаткою (за наявності) учасника торгів;</w:t>
            </w:r>
          </w:p>
          <w:p w:rsidR="0029318A" w:rsidRPr="00387471" w:rsidRDefault="0029318A" w:rsidP="007E6B3C">
            <w:pPr>
              <w:spacing w:before="80" w:after="80"/>
              <w:ind w:firstLine="284"/>
              <w:jc w:val="both"/>
              <w:rPr>
                <w:sz w:val="24"/>
                <w:szCs w:val="24"/>
              </w:rPr>
            </w:pPr>
            <w:r w:rsidRPr="00387471">
              <w:rPr>
                <w:sz w:val="24"/>
                <w:szCs w:val="24"/>
              </w:rPr>
              <w:t>- неправильне (неповне) завірення та/або не завірення учасником копії документа згідно з вимогами цієї документації.</w:t>
            </w:r>
          </w:p>
          <w:p w:rsidR="0029318A" w:rsidRPr="00387471" w:rsidRDefault="0029318A" w:rsidP="007E6B3C">
            <w:pPr>
              <w:spacing w:before="80" w:after="80"/>
              <w:ind w:firstLine="284"/>
              <w:jc w:val="both"/>
              <w:rPr>
                <w:sz w:val="24"/>
                <w:szCs w:val="24"/>
              </w:rPr>
            </w:pPr>
            <w:r w:rsidRPr="00387471">
              <w:rPr>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29318A" w:rsidRPr="00387471" w:rsidRDefault="0029318A" w:rsidP="007E6B3C">
            <w:pPr>
              <w:spacing w:before="80" w:after="80"/>
              <w:ind w:firstLine="284"/>
              <w:jc w:val="both"/>
              <w:rPr>
                <w:sz w:val="24"/>
                <w:szCs w:val="24"/>
              </w:rPr>
            </w:pPr>
            <w:r w:rsidRPr="00387471">
              <w:rPr>
                <w:sz w:val="24"/>
                <w:szCs w:val="24"/>
              </w:rPr>
              <w:t>- відсутність нумерації сторінок пропозиції;</w:t>
            </w:r>
          </w:p>
          <w:p w:rsidR="0029318A" w:rsidRPr="00387471" w:rsidRDefault="0029318A" w:rsidP="007E6B3C">
            <w:pPr>
              <w:spacing w:before="80" w:after="80"/>
              <w:ind w:firstLine="284"/>
              <w:jc w:val="both"/>
              <w:rPr>
                <w:sz w:val="24"/>
                <w:szCs w:val="24"/>
              </w:rPr>
            </w:pPr>
            <w:r w:rsidRPr="00387471">
              <w:rPr>
                <w:sz w:val="24"/>
                <w:szCs w:val="24"/>
              </w:rPr>
              <w:lastRenderedPageBreak/>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29318A" w:rsidRPr="00387471" w:rsidRDefault="0029318A" w:rsidP="007E6B3C">
            <w:pPr>
              <w:spacing w:before="80" w:after="80"/>
              <w:ind w:firstLine="284"/>
              <w:jc w:val="both"/>
              <w:rPr>
                <w:i/>
                <w:sz w:val="24"/>
                <w:szCs w:val="24"/>
              </w:rPr>
            </w:pPr>
            <w:r w:rsidRPr="00387471">
              <w:rPr>
                <w:sz w:val="24"/>
                <w:szCs w:val="24"/>
              </w:rPr>
              <w:t>- технічні помилки та описки.</w:t>
            </w:r>
          </w:p>
          <w:p w:rsidR="0029318A" w:rsidRPr="00387471" w:rsidRDefault="0029318A" w:rsidP="007E6B3C">
            <w:pPr>
              <w:spacing w:before="80" w:after="80"/>
              <w:ind w:firstLine="284"/>
              <w:jc w:val="both"/>
              <w:rPr>
                <w:sz w:val="24"/>
                <w:szCs w:val="24"/>
              </w:rPr>
            </w:pPr>
            <w:r w:rsidRPr="00387471">
              <w:rPr>
                <w:i/>
                <w:sz w:val="24"/>
                <w:szCs w:val="24"/>
              </w:rPr>
              <w:t xml:space="preserve">Наприклад: зазначення в довідці русизмів, </w:t>
            </w:r>
            <w:proofErr w:type="spellStart"/>
            <w:r w:rsidRPr="00387471">
              <w:rPr>
                <w:i/>
                <w:sz w:val="24"/>
                <w:szCs w:val="24"/>
              </w:rPr>
              <w:t>сленгових</w:t>
            </w:r>
            <w:proofErr w:type="spellEnd"/>
            <w:r w:rsidRPr="00387471">
              <w:rPr>
                <w:i/>
                <w:sz w:val="24"/>
                <w:szCs w:val="24"/>
              </w:rPr>
              <w:t xml:space="preserve"> слів або технічних помилок;</w:t>
            </w:r>
          </w:p>
          <w:p w:rsidR="0029318A" w:rsidRPr="00387471" w:rsidRDefault="0029318A" w:rsidP="007E6B3C">
            <w:pPr>
              <w:spacing w:before="80" w:after="80"/>
              <w:ind w:firstLine="284"/>
              <w:jc w:val="both"/>
              <w:rPr>
                <w:i/>
                <w:sz w:val="24"/>
                <w:szCs w:val="24"/>
              </w:rPr>
            </w:pPr>
            <w:r w:rsidRPr="00387471">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29318A" w:rsidRPr="00387471" w:rsidRDefault="0029318A" w:rsidP="007E6B3C">
            <w:pPr>
              <w:spacing w:before="80" w:after="80"/>
              <w:ind w:firstLine="284"/>
              <w:jc w:val="both"/>
              <w:rPr>
                <w:sz w:val="24"/>
                <w:szCs w:val="24"/>
              </w:rPr>
            </w:pPr>
            <w:r w:rsidRPr="00387471">
              <w:rPr>
                <w:i/>
                <w:sz w:val="24"/>
                <w:szCs w:val="24"/>
              </w:rPr>
              <w:t>Наприклад: замість вимоги надати довідку в довільній формі учасник надав лист-пояснення;</w:t>
            </w:r>
          </w:p>
          <w:p w:rsidR="0029318A" w:rsidRPr="00387471" w:rsidRDefault="0029318A" w:rsidP="007E6B3C">
            <w:pPr>
              <w:spacing w:before="80" w:after="80"/>
              <w:ind w:firstLine="284"/>
              <w:jc w:val="both"/>
              <w:rPr>
                <w:i/>
                <w:sz w:val="24"/>
                <w:szCs w:val="24"/>
              </w:rPr>
            </w:pPr>
            <w:r w:rsidRPr="00387471">
              <w:rPr>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29318A" w:rsidRDefault="0029318A" w:rsidP="007E6B3C">
            <w:pPr>
              <w:pBdr>
                <w:top w:val="nil"/>
                <w:left w:val="nil"/>
                <w:bottom w:val="nil"/>
                <w:right w:val="nil"/>
                <w:between w:val="nil"/>
              </w:pBdr>
              <w:spacing w:before="80" w:after="80"/>
              <w:ind w:left="-21"/>
              <w:jc w:val="both"/>
              <w:rPr>
                <w:color w:val="000000"/>
                <w:sz w:val="24"/>
                <w:szCs w:val="24"/>
              </w:rPr>
            </w:pPr>
            <w:r w:rsidRPr="00387471">
              <w:rPr>
                <w:i/>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sidRPr="00387471">
              <w:rPr>
                <w:sz w:val="24"/>
                <w:szCs w:val="24"/>
              </w:rPr>
              <w:t>:</w:t>
            </w:r>
          </w:p>
        </w:tc>
      </w:tr>
      <w:tr w:rsidR="0029318A" w:rsidTr="00C04215">
        <w:trPr>
          <w:trHeight w:val="274"/>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Забезпечення тендерної пропозиції </w:t>
            </w:r>
          </w:p>
        </w:tc>
        <w:tc>
          <w:tcPr>
            <w:tcW w:w="6455" w:type="dxa"/>
            <w:tcBorders>
              <w:top w:val="single" w:sz="4" w:space="0" w:color="000000"/>
              <w:left w:val="single" w:sz="4" w:space="0" w:color="000000"/>
              <w:bottom w:val="single" w:sz="4" w:space="0" w:color="000000"/>
              <w:right w:val="single" w:sz="4" w:space="0" w:color="000000"/>
            </w:tcBorders>
          </w:tcPr>
          <w:p w:rsidR="0029318A" w:rsidRPr="0029318A" w:rsidRDefault="0029318A" w:rsidP="007E6B3C">
            <w:pPr>
              <w:widowControl w:val="0"/>
              <w:spacing w:before="80" w:after="80"/>
              <w:jc w:val="both"/>
              <w:rPr>
                <w:color w:val="000000"/>
                <w:sz w:val="24"/>
                <w:szCs w:val="24"/>
              </w:rPr>
            </w:pPr>
            <w:r>
              <w:rPr>
                <w:color w:val="000000"/>
                <w:sz w:val="24"/>
                <w:szCs w:val="24"/>
              </w:rPr>
              <w:t>Не вимагається.</w:t>
            </w:r>
          </w:p>
        </w:tc>
      </w:tr>
      <w:tr w:rsidR="0029318A" w:rsidTr="00C04215">
        <w:trPr>
          <w:trHeight w:val="274"/>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Умови повернення чи неповернення забезпечення тендерної пропозиції </w:t>
            </w:r>
          </w:p>
        </w:tc>
        <w:tc>
          <w:tcPr>
            <w:tcW w:w="645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spacing w:before="80" w:after="80"/>
              <w:jc w:val="both"/>
              <w:rPr>
                <w:color w:val="000000"/>
                <w:sz w:val="24"/>
                <w:szCs w:val="24"/>
              </w:rPr>
            </w:pPr>
            <w:r>
              <w:rPr>
                <w:color w:val="000000"/>
                <w:sz w:val="24"/>
                <w:szCs w:val="24"/>
              </w:rPr>
              <w:t>Не вимагається.</w:t>
            </w:r>
          </w:p>
          <w:p w:rsidR="0029318A" w:rsidRDefault="0029318A" w:rsidP="007E6B3C">
            <w:pPr>
              <w:widowControl w:val="0"/>
              <w:spacing w:before="80" w:after="80"/>
              <w:jc w:val="both"/>
              <w:rPr>
                <w:sz w:val="24"/>
                <w:szCs w:val="24"/>
              </w:rPr>
            </w:pPr>
          </w:p>
        </w:tc>
      </w:tr>
      <w:tr w:rsidR="0029318A" w:rsidTr="00C04215">
        <w:trPr>
          <w:trHeight w:val="274"/>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Строк, протягом якого тендерні пропозиції є дійсними</w:t>
            </w:r>
          </w:p>
        </w:tc>
        <w:tc>
          <w:tcPr>
            <w:tcW w:w="6455" w:type="dxa"/>
            <w:tcBorders>
              <w:top w:val="single" w:sz="4" w:space="0" w:color="000000"/>
              <w:left w:val="single" w:sz="4" w:space="0" w:color="000000"/>
              <w:bottom w:val="single" w:sz="4" w:space="0" w:color="000000"/>
              <w:right w:val="single" w:sz="4" w:space="0" w:color="000000"/>
            </w:tcBorders>
          </w:tcPr>
          <w:p w:rsidR="0029318A" w:rsidRPr="000003D3" w:rsidRDefault="0029318A" w:rsidP="007E6B3C">
            <w:pPr>
              <w:shd w:val="clear" w:color="auto" w:fill="FFFFFF"/>
              <w:spacing w:before="80" w:after="80"/>
              <w:jc w:val="both"/>
              <w:rPr>
                <w:color w:val="333333"/>
                <w:sz w:val="24"/>
                <w:szCs w:val="24"/>
                <w:lang w:val="ru-RU"/>
              </w:rPr>
            </w:pPr>
            <w:r>
              <w:rPr>
                <w:color w:val="333333"/>
                <w:sz w:val="24"/>
                <w:szCs w:val="24"/>
              </w:rPr>
              <w:t xml:space="preserve">Тендерні пропозиції залишаються дійсними протягом </w:t>
            </w:r>
            <w:r w:rsidR="007E4F50">
              <w:rPr>
                <w:color w:val="333333"/>
                <w:sz w:val="24"/>
                <w:szCs w:val="24"/>
                <w:lang w:val="ru-RU"/>
              </w:rPr>
              <w:t xml:space="preserve">90 </w:t>
            </w:r>
            <w:r>
              <w:rPr>
                <w:color w:val="333333"/>
                <w:sz w:val="24"/>
                <w:szCs w:val="24"/>
              </w:rPr>
              <w:t>днів із дати кінцевого строку подання тендерних пропозицій</w:t>
            </w:r>
            <w:r w:rsidRPr="000003D3">
              <w:rPr>
                <w:i/>
                <w:color w:val="333333"/>
                <w:sz w:val="22"/>
                <w:szCs w:val="24"/>
              </w:rPr>
              <w:t>.</w:t>
            </w:r>
            <w:r w:rsidRPr="000003D3">
              <w:rPr>
                <w:i/>
                <w:color w:val="333333"/>
                <w:sz w:val="22"/>
                <w:szCs w:val="24"/>
                <w:lang w:val="ru-RU"/>
              </w:rPr>
              <w:t xml:space="preserve"> </w:t>
            </w:r>
          </w:p>
          <w:p w:rsidR="007E4F50" w:rsidRDefault="0029318A" w:rsidP="007E4F50">
            <w:pPr>
              <w:shd w:val="clear" w:color="auto" w:fill="FFFFFF"/>
              <w:spacing w:before="80" w:after="80"/>
              <w:jc w:val="both"/>
              <w:rPr>
                <w:color w:val="333333"/>
                <w:sz w:val="24"/>
                <w:szCs w:val="24"/>
              </w:rPr>
            </w:pPr>
            <w:bookmarkStart w:id="18" w:name="bookmark=id.z337ya" w:colFirst="0" w:colLast="0"/>
            <w:bookmarkEnd w:id="18"/>
            <w:r>
              <w:rPr>
                <w:color w:val="333333"/>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bookmarkStart w:id="19" w:name="bookmark=id.3j2qqm3" w:colFirst="0" w:colLast="0"/>
            <w:bookmarkEnd w:id="19"/>
          </w:p>
          <w:p w:rsidR="007E4F50" w:rsidRDefault="0029318A" w:rsidP="007E4F50">
            <w:pPr>
              <w:pStyle w:val="ac"/>
              <w:numPr>
                <w:ilvl w:val="0"/>
                <w:numId w:val="3"/>
              </w:numPr>
              <w:shd w:val="clear" w:color="auto" w:fill="FFFFFF"/>
              <w:spacing w:before="80" w:after="80"/>
              <w:jc w:val="both"/>
              <w:rPr>
                <w:color w:val="333333"/>
                <w:sz w:val="24"/>
                <w:szCs w:val="24"/>
              </w:rPr>
            </w:pPr>
            <w:r w:rsidRPr="007E4F50">
              <w:rPr>
                <w:color w:val="333333"/>
                <w:sz w:val="24"/>
                <w:szCs w:val="24"/>
              </w:rPr>
              <w:t>відхилити таку вимогу, не втрачаючи при цьому наданого ним забезпечення тендерної пропозиції;</w:t>
            </w:r>
            <w:bookmarkStart w:id="20" w:name="bookmark=id.1y810tw" w:colFirst="0" w:colLast="0"/>
            <w:bookmarkEnd w:id="20"/>
          </w:p>
          <w:p w:rsidR="0029318A" w:rsidRPr="007E4F50" w:rsidRDefault="0029318A" w:rsidP="007E4F50">
            <w:pPr>
              <w:pStyle w:val="ac"/>
              <w:numPr>
                <w:ilvl w:val="0"/>
                <w:numId w:val="3"/>
              </w:numPr>
              <w:shd w:val="clear" w:color="auto" w:fill="FFFFFF"/>
              <w:spacing w:before="80" w:after="80"/>
              <w:jc w:val="both"/>
              <w:rPr>
                <w:color w:val="333333"/>
                <w:sz w:val="24"/>
                <w:szCs w:val="24"/>
              </w:rPr>
            </w:pPr>
            <w:r w:rsidRPr="007E4F50">
              <w:rPr>
                <w:color w:val="333333"/>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rsidP="000003D3">
            <w:pPr>
              <w:widowControl w:val="0"/>
              <w:spacing w:after="0" w:line="240" w:lineRule="auto"/>
              <w:ind w:right="113"/>
              <w:rPr>
                <w:color w:val="000000"/>
                <w:sz w:val="24"/>
                <w:szCs w:val="24"/>
              </w:rPr>
            </w:pPr>
            <w:r>
              <w:rPr>
                <w:color w:val="000000"/>
                <w:sz w:val="24"/>
                <w:szCs w:val="24"/>
              </w:rPr>
              <w:t xml:space="preserve">Кваліфікаційні критерії до учасників торгів та вимоги, установлені </w:t>
            </w:r>
            <w:r w:rsidR="002C2CD9">
              <w:rPr>
                <w:color w:val="000000"/>
                <w:sz w:val="24"/>
                <w:szCs w:val="24"/>
              </w:rPr>
              <w:t>пунктом 47</w:t>
            </w:r>
            <w:r>
              <w:rPr>
                <w:color w:val="000000"/>
                <w:sz w:val="24"/>
                <w:szCs w:val="24"/>
              </w:rPr>
              <w:t xml:space="preserve"> Особливостей </w:t>
            </w:r>
          </w:p>
        </w:tc>
        <w:tc>
          <w:tcPr>
            <w:tcW w:w="6455" w:type="dxa"/>
            <w:tcBorders>
              <w:top w:val="single" w:sz="4" w:space="0" w:color="000000"/>
              <w:left w:val="single" w:sz="4" w:space="0" w:color="000000"/>
              <w:bottom w:val="single" w:sz="4" w:space="0" w:color="000000"/>
              <w:right w:val="single" w:sz="4" w:space="0" w:color="000000"/>
            </w:tcBorders>
          </w:tcPr>
          <w:p w:rsidR="0029318A" w:rsidRPr="00115E99" w:rsidRDefault="0029318A" w:rsidP="007E6B3C">
            <w:pPr>
              <w:shd w:val="clear" w:color="auto" w:fill="FFFFFF"/>
              <w:spacing w:before="80" w:after="80"/>
              <w:jc w:val="both"/>
              <w:rPr>
                <w:color w:val="000000"/>
                <w:sz w:val="24"/>
                <w:szCs w:val="24"/>
              </w:rPr>
            </w:pPr>
            <w:r w:rsidRPr="00115E99">
              <w:rPr>
                <w:color w:val="000000"/>
                <w:sz w:val="24"/>
                <w:szCs w:val="24"/>
              </w:rPr>
              <w:t>Кваліфікаційні критерії, що встановлені замовником та інформація про спосіб їх підтвердження викладені в додатку № 1 тендерної документації.</w:t>
            </w:r>
            <w:bookmarkStart w:id="21" w:name="bookmark=id.147n2zr" w:colFirst="0" w:colLast="0"/>
            <w:bookmarkStart w:id="22" w:name="bookmark=id.2xcytpi" w:colFirst="0" w:colLast="0"/>
            <w:bookmarkStart w:id="23" w:name="bookmark=id.3as4poj" w:colFirst="0" w:colLast="0"/>
            <w:bookmarkStart w:id="24" w:name="bookmark=id.1pxezwc" w:colFirst="0" w:colLast="0"/>
            <w:bookmarkStart w:id="25" w:name="bookmark=id.49x2ik5" w:colFirst="0" w:colLast="0"/>
            <w:bookmarkStart w:id="26" w:name="bookmark=id.2p2csry" w:colFirst="0" w:colLast="0"/>
            <w:bookmarkStart w:id="27" w:name="bookmark=id.32hioqz" w:colFirst="0" w:colLast="0"/>
            <w:bookmarkStart w:id="28" w:name="bookmark=id.4i7ojhp" w:colFirst="0" w:colLast="0"/>
            <w:bookmarkStart w:id="29" w:name="bookmark=id.1hmsyys" w:colFirst="0" w:colLast="0"/>
            <w:bookmarkStart w:id="30" w:name="bookmark=id.ihv636" w:colFirst="0" w:colLast="0"/>
            <w:bookmarkStart w:id="31" w:name="bookmark=id.qsh70q" w:colFirst="0" w:colLast="0"/>
            <w:bookmarkStart w:id="32" w:name="bookmark=id.2bn6wsx" w:colFirst="0" w:colLast="0"/>
            <w:bookmarkStart w:id="33" w:name="bookmark=id.1ci93xb" w:colFirst="0" w:colLast="0"/>
            <w:bookmarkStart w:id="34" w:name="bookmark=id.2grqrue" w:colFirst="0" w:colLast="0"/>
            <w:bookmarkStart w:id="35" w:name="bookmark=id.23ckvvd" w:colFirst="0" w:colLast="0"/>
            <w:bookmarkStart w:id="36" w:name="bookmark=id.3o7alnk" w:colFirst="0" w:colLast="0"/>
            <w:bookmarkStart w:id="37" w:name="bookmark=id.3whwml4" w:colFirst="0" w:colLast="0"/>
            <w:bookmarkStart w:id="38" w:name="bookmark=id.41mghml" w:colFirst="0" w:colLast="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29318A" w:rsidRPr="00115E99" w:rsidRDefault="0029318A" w:rsidP="000003D3">
            <w:pPr>
              <w:shd w:val="clear" w:color="auto" w:fill="FFFFFF"/>
              <w:spacing w:before="80" w:after="80"/>
              <w:jc w:val="both"/>
              <w:rPr>
                <w:sz w:val="24"/>
                <w:szCs w:val="24"/>
              </w:rPr>
            </w:pPr>
            <w:r w:rsidRPr="00115E99">
              <w:rPr>
                <w:color w:val="000000"/>
                <w:sz w:val="24"/>
                <w:szCs w:val="24"/>
              </w:rPr>
              <w:t xml:space="preserve">Підстави для відмови в участі у процедурі </w:t>
            </w:r>
            <w:r w:rsidR="002C2CD9">
              <w:rPr>
                <w:color w:val="000000"/>
                <w:sz w:val="24"/>
                <w:szCs w:val="24"/>
              </w:rPr>
              <w:t>закупівлі встановлені пунктом 47</w:t>
            </w:r>
            <w:r w:rsidRPr="00115E99">
              <w:rPr>
                <w:color w:val="000000"/>
                <w:sz w:val="24"/>
                <w:szCs w:val="24"/>
              </w:rPr>
              <w:t xml:space="preserve"> та спосіб підтвердження відповідності учасників відповідно до Особливостей </w:t>
            </w:r>
            <w:r w:rsidRPr="00115E99">
              <w:rPr>
                <w:color w:val="000000"/>
                <w:sz w:val="24"/>
                <w:szCs w:val="24"/>
              </w:rPr>
              <w:lastRenderedPageBreak/>
              <w:t>викладені у додатку № 2</w:t>
            </w:r>
            <w:r w:rsidRPr="00115E99">
              <w:rPr>
                <w:sz w:val="24"/>
                <w:szCs w:val="24"/>
              </w:rPr>
              <w:t xml:space="preserve"> тендерної документації</w:t>
            </w:r>
          </w:p>
        </w:tc>
      </w:tr>
      <w:tr w:rsidR="0029318A"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lastRenderedPageBreak/>
              <w:t>6</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color w:val="000000"/>
                <w:sz w:val="24"/>
                <w:szCs w:val="24"/>
              </w:rPr>
            </w:pPr>
            <w:r>
              <w:rPr>
                <w:color w:val="000000"/>
                <w:sz w:val="24"/>
                <w:szCs w:val="24"/>
              </w:rPr>
              <w:t>Інформація про технічні, якісні та кількісні характеристики предмета закупівлі</w:t>
            </w:r>
          </w:p>
        </w:tc>
        <w:tc>
          <w:tcPr>
            <w:tcW w:w="6455" w:type="dxa"/>
            <w:tcBorders>
              <w:top w:val="single" w:sz="4" w:space="0" w:color="000000"/>
              <w:left w:val="single" w:sz="4" w:space="0" w:color="000000"/>
              <w:bottom w:val="single" w:sz="4" w:space="0" w:color="000000"/>
              <w:right w:val="single" w:sz="4" w:space="0" w:color="000000"/>
            </w:tcBorders>
          </w:tcPr>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29318A" w:rsidRDefault="0029318A" w:rsidP="007E6B3C">
            <w:pPr>
              <w:widowControl w:val="0"/>
              <w:pBdr>
                <w:top w:val="nil"/>
                <w:left w:val="nil"/>
                <w:bottom w:val="nil"/>
                <w:right w:val="nil"/>
                <w:between w:val="nil"/>
              </w:pBdr>
              <w:spacing w:before="80" w:after="80"/>
              <w:jc w:val="both"/>
              <w:rPr>
                <w:color w:val="000000"/>
                <w:sz w:val="24"/>
                <w:szCs w:val="24"/>
              </w:rPr>
            </w:pPr>
            <w:r>
              <w:rPr>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29318A" w:rsidRDefault="0029318A" w:rsidP="007E6B3C">
            <w:pPr>
              <w:widowControl w:val="0"/>
              <w:spacing w:before="80" w:after="80"/>
              <w:jc w:val="both"/>
              <w:rPr>
                <w:color w:val="000000"/>
                <w:sz w:val="24"/>
                <w:szCs w:val="24"/>
              </w:rPr>
            </w:pPr>
            <w:r>
              <w:rPr>
                <w:color w:val="000000"/>
                <w:sz w:val="24"/>
                <w:szCs w:val="24"/>
              </w:rPr>
              <w:t xml:space="preserve">Інформація про технічні, якісні та кількісні характеристики предмета закупівлі викладена в додатку № 3 тендерної документації. </w:t>
            </w:r>
          </w:p>
        </w:tc>
      </w:tr>
      <w:tr w:rsidR="0029318A" w:rsidTr="00C04215">
        <w:trPr>
          <w:trHeight w:val="132"/>
        </w:trPr>
        <w:tc>
          <w:tcPr>
            <w:tcW w:w="891"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29318A" w:rsidRDefault="0029318A">
            <w:pPr>
              <w:widowControl w:val="0"/>
              <w:spacing w:after="0" w:line="240" w:lineRule="auto"/>
              <w:ind w:right="113"/>
              <w:rPr>
                <w:i/>
                <w:color w:val="000000"/>
                <w:sz w:val="24"/>
                <w:szCs w:val="24"/>
              </w:rPr>
            </w:pPr>
            <w:r>
              <w:rPr>
                <w:color w:val="000000"/>
                <w:sz w:val="24"/>
                <w:szCs w:val="24"/>
              </w:rPr>
              <w:t>Інформація про субпідрядника/ співвиконавця</w:t>
            </w:r>
          </w:p>
          <w:p w:rsidR="0029318A" w:rsidRDefault="0029318A">
            <w:pPr>
              <w:widowControl w:val="0"/>
              <w:spacing w:after="0" w:line="240" w:lineRule="auto"/>
              <w:ind w:right="113"/>
              <w:jc w:val="both"/>
              <w:rPr>
                <w:i/>
                <w:color w:val="000000"/>
                <w:sz w:val="24"/>
                <w:szCs w:val="24"/>
              </w:rPr>
            </w:pPr>
          </w:p>
        </w:tc>
        <w:tc>
          <w:tcPr>
            <w:tcW w:w="6455" w:type="dxa"/>
            <w:tcBorders>
              <w:top w:val="single" w:sz="4" w:space="0" w:color="000000"/>
              <w:left w:val="single" w:sz="4" w:space="0" w:color="000000"/>
              <w:bottom w:val="single" w:sz="4" w:space="0" w:color="000000"/>
              <w:right w:val="single" w:sz="4" w:space="0" w:color="000000"/>
            </w:tcBorders>
          </w:tcPr>
          <w:p w:rsidR="0029318A" w:rsidRDefault="00EE7A1A" w:rsidP="007E6B3C">
            <w:pPr>
              <w:widowControl w:val="0"/>
              <w:spacing w:before="80" w:after="80"/>
              <w:jc w:val="both"/>
              <w:rPr>
                <w:color w:val="000000"/>
                <w:sz w:val="24"/>
                <w:szCs w:val="24"/>
              </w:rPr>
            </w:pPr>
            <w:r>
              <w:rPr>
                <w:color w:val="000000"/>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sidR="0029318A">
              <w:rPr>
                <w:color w:val="000000"/>
                <w:sz w:val="24"/>
                <w:szCs w:val="24"/>
              </w:rPr>
              <w:t xml:space="preserve"> </w:t>
            </w:r>
          </w:p>
        </w:tc>
      </w:tr>
      <w:tr w:rsidR="001728D6" w:rsidTr="00C04215">
        <w:trPr>
          <w:trHeight w:val="132"/>
        </w:trPr>
        <w:tc>
          <w:tcPr>
            <w:tcW w:w="891" w:type="dxa"/>
            <w:tcBorders>
              <w:top w:val="single" w:sz="4" w:space="0" w:color="000000"/>
              <w:left w:val="single" w:sz="4" w:space="0" w:color="000000"/>
              <w:bottom w:val="single" w:sz="4" w:space="0" w:color="000000"/>
              <w:right w:val="single" w:sz="4" w:space="0" w:color="000000"/>
            </w:tcBorders>
          </w:tcPr>
          <w:p w:rsidR="001728D6" w:rsidRPr="00441646" w:rsidRDefault="001728D6" w:rsidP="00746F58">
            <w:pPr>
              <w:jc w:val="center"/>
              <w:rPr>
                <w:sz w:val="24"/>
                <w:szCs w:val="24"/>
              </w:rPr>
            </w:pPr>
            <w:r w:rsidRPr="00441646">
              <w:rPr>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rsidR="001728D6" w:rsidRPr="00441646" w:rsidRDefault="001728D6" w:rsidP="00746F58">
            <w:pPr>
              <w:rPr>
                <w:sz w:val="24"/>
                <w:szCs w:val="24"/>
              </w:rPr>
            </w:pPr>
            <w:r w:rsidRPr="00441646">
              <w:rPr>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55" w:type="dxa"/>
            <w:tcBorders>
              <w:top w:val="single" w:sz="4" w:space="0" w:color="000000"/>
              <w:left w:val="single" w:sz="4" w:space="0" w:color="000000"/>
              <w:bottom w:val="single" w:sz="4" w:space="0" w:color="000000"/>
              <w:right w:val="single" w:sz="4" w:space="0" w:color="000000"/>
            </w:tcBorders>
          </w:tcPr>
          <w:p w:rsidR="001728D6" w:rsidRPr="00441646" w:rsidRDefault="001728D6" w:rsidP="00746F58">
            <w:pPr>
              <w:jc w:val="both"/>
              <w:rPr>
                <w:sz w:val="24"/>
                <w:szCs w:val="24"/>
              </w:rPr>
            </w:pPr>
            <w:r w:rsidRPr="00441646">
              <w:rPr>
                <w:sz w:val="24"/>
                <w:szCs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tc>
      </w:tr>
      <w:tr w:rsidR="001728D6" w:rsidTr="00C04215">
        <w:trPr>
          <w:trHeight w:val="13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rPr>
                <w:color w:val="000000"/>
                <w:sz w:val="24"/>
                <w:szCs w:val="24"/>
              </w:rPr>
            </w:pPr>
            <w:r>
              <w:rPr>
                <w:color w:val="000000"/>
                <w:sz w:val="24"/>
                <w:szCs w:val="24"/>
              </w:rPr>
              <w:t>9</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 xml:space="preserve">Прийняття чи неприйняття до розгляду </w:t>
            </w:r>
            <w:r>
              <w:rPr>
                <w:color w:val="000000"/>
                <w:sz w:val="24"/>
                <w:szCs w:val="24"/>
                <w:highlight w:val="white"/>
              </w:rPr>
              <w:t>тендерної пропозиції, ціна якої є вищою, ніж очікувана вартість предмета закупівлі,</w:t>
            </w:r>
          </w:p>
        </w:tc>
        <w:tc>
          <w:tcPr>
            <w:tcW w:w="6455" w:type="dxa"/>
            <w:tcBorders>
              <w:top w:val="single" w:sz="4" w:space="0" w:color="000000"/>
              <w:left w:val="single" w:sz="4" w:space="0" w:color="000000"/>
              <w:bottom w:val="single" w:sz="4" w:space="0" w:color="000000"/>
              <w:right w:val="single" w:sz="4" w:space="0" w:color="000000"/>
            </w:tcBorders>
          </w:tcPr>
          <w:p w:rsidR="001728D6" w:rsidRPr="007E4F50" w:rsidRDefault="001728D6" w:rsidP="007E6B3C">
            <w:pPr>
              <w:widowControl w:val="0"/>
              <w:spacing w:before="80" w:after="80"/>
              <w:jc w:val="both"/>
              <w:rPr>
                <w:color w:val="000000"/>
                <w:sz w:val="24"/>
                <w:szCs w:val="24"/>
                <w:highlight w:val="white"/>
              </w:rPr>
            </w:pPr>
            <w:r>
              <w:rPr>
                <w:color w:val="000000"/>
                <w:sz w:val="24"/>
                <w:szCs w:val="24"/>
                <w:highlight w:val="white"/>
              </w:rPr>
              <w:t>Замовник не приймає до розгляду тендерну пропозицію, ціна якої є вищою, ніж очікувана вартість предмета закупівлі, визначена в оголошенні про проведення відкритих торгів.</w:t>
            </w:r>
          </w:p>
        </w:tc>
      </w:tr>
      <w:tr w:rsidR="001728D6" w:rsidTr="00C04215">
        <w:trPr>
          <w:trHeight w:val="140"/>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1728D6" w:rsidRDefault="001728D6">
            <w:pPr>
              <w:widowControl w:val="0"/>
              <w:spacing w:before="120" w:after="120" w:line="240" w:lineRule="auto"/>
              <w:ind w:left="34" w:hanging="23"/>
              <w:jc w:val="center"/>
              <w:rPr>
                <w:b/>
                <w:color w:val="000000"/>
                <w:sz w:val="24"/>
                <w:szCs w:val="24"/>
              </w:rPr>
            </w:pPr>
            <w:r>
              <w:rPr>
                <w:b/>
                <w:color w:val="000000"/>
                <w:sz w:val="24"/>
                <w:szCs w:val="24"/>
              </w:rPr>
              <w:lastRenderedPageBreak/>
              <w:t>Розділ ІV. Подання та розкриття тендерної пропозиції</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pBdr>
                <w:top w:val="nil"/>
                <w:left w:val="nil"/>
                <w:bottom w:val="nil"/>
                <w:right w:val="nil"/>
                <w:between w:val="nil"/>
              </w:pBdr>
              <w:spacing w:after="0"/>
              <w:ind w:right="113"/>
              <w:rPr>
                <w:color w:val="000000"/>
                <w:sz w:val="24"/>
                <w:szCs w:val="24"/>
              </w:rPr>
            </w:pPr>
            <w:r>
              <w:rPr>
                <w:color w:val="000000"/>
                <w:sz w:val="24"/>
                <w:szCs w:val="24"/>
              </w:rPr>
              <w:t>Кінцевий строк подання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tcPr>
          <w:p w:rsidR="001728D6" w:rsidRPr="00A60799" w:rsidRDefault="001728D6" w:rsidP="00FA000B">
            <w:pPr>
              <w:widowControl w:val="0"/>
              <w:spacing w:after="0"/>
              <w:jc w:val="both"/>
              <w:rPr>
                <w:color w:val="000000"/>
                <w:sz w:val="24"/>
                <w:szCs w:val="24"/>
                <w:lang w:val="ru-RU"/>
              </w:rPr>
            </w:pPr>
            <w:r>
              <w:rPr>
                <w:color w:val="000000"/>
                <w:sz w:val="24"/>
                <w:szCs w:val="24"/>
              </w:rPr>
              <w:t>Кінцевий стро</w:t>
            </w:r>
            <w:r w:rsidR="005676BF">
              <w:rPr>
                <w:color w:val="000000"/>
                <w:sz w:val="24"/>
                <w:szCs w:val="24"/>
              </w:rPr>
              <w:t>к подання тендерних пропозицій</w:t>
            </w:r>
            <w:r w:rsidR="005676BF" w:rsidRPr="00FA000B">
              <w:rPr>
                <w:color w:val="000000"/>
                <w:sz w:val="24"/>
                <w:szCs w:val="24"/>
                <w:shd w:val="clear" w:color="auto" w:fill="FFFFFF" w:themeFill="background1"/>
              </w:rPr>
              <w:t xml:space="preserve">: </w:t>
            </w:r>
            <w:r w:rsidR="002327C7">
              <w:rPr>
                <w:color w:val="000000"/>
                <w:sz w:val="24"/>
                <w:szCs w:val="24"/>
                <w:shd w:val="clear" w:color="auto" w:fill="FFFFFF" w:themeFill="background1"/>
              </w:rPr>
              <w:t>17</w:t>
            </w:r>
            <w:bookmarkStart w:id="39" w:name="_GoBack"/>
            <w:bookmarkEnd w:id="39"/>
            <w:r w:rsidR="007E5F2A" w:rsidRPr="007E5F2A">
              <w:rPr>
                <w:color w:val="000000"/>
                <w:sz w:val="24"/>
                <w:szCs w:val="24"/>
                <w:shd w:val="clear" w:color="auto" w:fill="FFFFFF" w:themeFill="background1"/>
              </w:rPr>
              <w:t>.02</w:t>
            </w:r>
            <w:r w:rsidR="00FA000B" w:rsidRPr="007E5F2A">
              <w:rPr>
                <w:color w:val="000000"/>
                <w:sz w:val="24"/>
                <w:szCs w:val="24"/>
                <w:shd w:val="clear" w:color="auto" w:fill="FFFFFF" w:themeFill="background1"/>
              </w:rPr>
              <w:t>.2024</w:t>
            </w:r>
            <w:r w:rsidR="006E3FB5" w:rsidRPr="007E5F2A">
              <w:rPr>
                <w:color w:val="000000"/>
                <w:sz w:val="24"/>
                <w:szCs w:val="24"/>
                <w:lang w:val="ru-RU"/>
              </w:rPr>
              <w:t xml:space="preserve"> </w:t>
            </w:r>
            <w:r w:rsidR="006E3FB5" w:rsidRPr="007E5F2A">
              <w:rPr>
                <w:color w:val="000000"/>
                <w:sz w:val="24"/>
                <w:szCs w:val="24"/>
                <w:shd w:val="clear" w:color="auto" w:fill="FFFFFF" w:themeFill="background1"/>
                <w:lang w:val="ru-RU"/>
              </w:rPr>
              <w:t>р. 09</w:t>
            </w:r>
            <w:r w:rsidR="0021758B" w:rsidRPr="007E5F2A">
              <w:rPr>
                <w:color w:val="000000"/>
                <w:sz w:val="24"/>
                <w:szCs w:val="24"/>
                <w:shd w:val="clear" w:color="auto" w:fill="FFFFFF" w:themeFill="background1"/>
                <w:lang w:val="ru-RU"/>
              </w:rPr>
              <w:t xml:space="preserve"> год. 00 </w:t>
            </w:r>
            <w:proofErr w:type="spellStart"/>
            <w:r w:rsidR="0021758B" w:rsidRPr="007E5F2A">
              <w:rPr>
                <w:color w:val="000000"/>
                <w:sz w:val="24"/>
                <w:szCs w:val="24"/>
                <w:shd w:val="clear" w:color="auto" w:fill="FFFFFF" w:themeFill="background1"/>
                <w:lang w:val="ru-RU"/>
              </w:rPr>
              <w:t>хв</w:t>
            </w:r>
            <w:proofErr w:type="spellEnd"/>
            <w:r w:rsidR="0021758B" w:rsidRPr="007E5F2A">
              <w:rPr>
                <w:color w:val="000000"/>
                <w:sz w:val="24"/>
                <w:szCs w:val="24"/>
                <w:shd w:val="clear" w:color="auto" w:fill="FFFFFF" w:themeFill="background1"/>
                <w:lang w:val="ru-RU"/>
              </w:rPr>
              <w:t>.</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ind w:right="113"/>
              <w:rPr>
                <w:color w:val="000000"/>
                <w:sz w:val="24"/>
                <w:szCs w:val="24"/>
              </w:rPr>
            </w:pPr>
            <w:bookmarkStart w:id="40" w:name="_heading=h.vx1227" w:colFirst="0" w:colLast="0"/>
            <w:bookmarkEnd w:id="40"/>
            <w:r>
              <w:rPr>
                <w:color w:val="000000"/>
                <w:sz w:val="24"/>
                <w:szCs w:val="24"/>
              </w:rPr>
              <w:t>Дата та час розкриття тендерної пропозиції</w:t>
            </w:r>
          </w:p>
        </w:tc>
        <w:tc>
          <w:tcPr>
            <w:tcW w:w="6455"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jc w:val="both"/>
              <w:rPr>
                <w:color w:val="000000"/>
                <w:sz w:val="24"/>
                <w:szCs w:val="24"/>
              </w:rPr>
            </w:pPr>
            <w:r>
              <w:rPr>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28D6" w:rsidRDefault="001728D6">
            <w:pPr>
              <w:widowControl w:val="0"/>
              <w:spacing w:after="0"/>
              <w:jc w:val="both"/>
              <w:rPr>
                <w:color w:val="000000"/>
                <w:sz w:val="24"/>
                <w:szCs w:val="24"/>
              </w:rPr>
            </w:pPr>
            <w:r>
              <w:rPr>
                <w:sz w:val="24"/>
                <w:szCs w:val="24"/>
              </w:rPr>
              <w:t xml:space="preserve">Відкриті торги проводяться </w:t>
            </w:r>
            <w:r w:rsidRPr="002628BD">
              <w:rPr>
                <w:sz w:val="24"/>
                <w:szCs w:val="24"/>
              </w:rPr>
              <w:t>з застосування</w:t>
            </w:r>
            <w:r>
              <w:rPr>
                <w:sz w:val="24"/>
                <w:szCs w:val="24"/>
              </w:rPr>
              <w:t>м</w:t>
            </w:r>
            <w:r w:rsidRPr="002628BD">
              <w:rPr>
                <w:sz w:val="24"/>
                <w:szCs w:val="24"/>
              </w:rPr>
              <w:t xml:space="preserve"> електронного аукціону</w:t>
            </w:r>
            <w:r w:rsidRPr="002628BD">
              <w:rPr>
                <w:color w:val="000000"/>
                <w:sz w:val="24"/>
                <w:szCs w:val="24"/>
              </w:rPr>
              <w:t xml:space="preserve">. </w:t>
            </w:r>
          </w:p>
          <w:p w:rsidR="001728D6" w:rsidRDefault="001728D6">
            <w:pPr>
              <w:widowControl w:val="0"/>
              <w:spacing w:after="0"/>
              <w:jc w:val="both"/>
              <w:rPr>
                <w:color w:val="000000"/>
                <w:sz w:val="24"/>
                <w:szCs w:val="24"/>
              </w:rPr>
            </w:pPr>
            <w:r>
              <w:rPr>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F169C" w:rsidRPr="002628BD" w:rsidRDefault="004F169C">
            <w:pPr>
              <w:widowControl w:val="0"/>
              <w:spacing w:after="0"/>
              <w:jc w:val="both"/>
              <w:rPr>
                <w:color w:val="000000"/>
                <w:sz w:val="24"/>
                <w:szCs w:val="24"/>
              </w:rPr>
            </w:pPr>
            <w:r w:rsidRPr="004F169C">
              <w:rPr>
                <w:color w:val="000000"/>
                <w:sz w:val="24"/>
                <w:szCs w:val="24"/>
              </w:rPr>
              <w:t>Розмір мінімального кроку пониження ціни під час електронного аукціону складає – 0,5% від очікуваної вартості.</w:t>
            </w:r>
          </w:p>
          <w:p w:rsidR="001728D6" w:rsidRDefault="001728D6">
            <w:pPr>
              <w:widowControl w:val="0"/>
              <w:spacing w:after="0"/>
              <w:jc w:val="both"/>
              <w:rPr>
                <w:sz w:val="24"/>
                <w:szCs w:val="24"/>
              </w:rPr>
            </w:pPr>
            <w:r>
              <w:rPr>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w:t>
            </w:r>
          </w:p>
          <w:p w:rsidR="004F169C" w:rsidRPr="002628BD" w:rsidRDefault="004F169C">
            <w:pPr>
              <w:widowControl w:val="0"/>
              <w:spacing w:after="0"/>
              <w:jc w:val="both"/>
              <w:rPr>
                <w:color w:val="000000"/>
                <w:sz w:val="24"/>
                <w:szCs w:val="24"/>
              </w:rPr>
            </w:pPr>
            <w:r>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1728D6" w:rsidRPr="002C28B9" w:rsidRDefault="001728D6" w:rsidP="003C1B99">
            <w:pPr>
              <w:spacing w:before="120"/>
              <w:jc w:val="both"/>
            </w:pPr>
            <w:r w:rsidRPr="00115E99">
              <w:rPr>
                <w:sz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Pr>
                <w:sz w:val="24"/>
              </w:rPr>
              <w:t>ь підстав, визначених пунктом 47</w:t>
            </w:r>
            <w:r w:rsidRPr="00115E99">
              <w:rPr>
                <w:sz w:val="24"/>
              </w:rPr>
              <w:t xml:space="preserve"> Особливостей. </w:t>
            </w:r>
            <w:r w:rsidRPr="00EE7A1A">
              <w:rPr>
                <w:sz w:val="24"/>
                <w:szCs w:val="24"/>
              </w:rPr>
              <w:t>Замовник</w:t>
            </w:r>
            <w:r w:rsidRPr="00EE7A1A">
              <w:rPr>
                <w:sz w:val="24"/>
                <w:szCs w:val="24"/>
                <w:lang w:val="ru-RU"/>
              </w:rPr>
              <w:t>, орган</w:t>
            </w:r>
            <w:r w:rsidRPr="00EE7A1A">
              <w:rPr>
                <w:sz w:val="24"/>
                <w:szCs w:val="24"/>
              </w:rPr>
              <w:t xml:space="preserve"> оскарження</w:t>
            </w:r>
            <w:r w:rsidRPr="00EE7A1A">
              <w:rPr>
                <w:sz w:val="24"/>
                <w:szCs w:val="24"/>
                <w:lang w:val="ru-RU"/>
              </w:rPr>
              <w:t xml:space="preserve"> та </w:t>
            </w:r>
            <w:proofErr w:type="spellStart"/>
            <w:r w:rsidRPr="00EE7A1A">
              <w:rPr>
                <w:sz w:val="24"/>
                <w:szCs w:val="24"/>
                <w:lang w:val="ru-RU"/>
              </w:rPr>
              <w:t>Держаудитслужба</w:t>
            </w:r>
            <w:proofErr w:type="spellEnd"/>
            <w:r w:rsidRPr="00EE7A1A">
              <w:rPr>
                <w:sz w:val="24"/>
                <w:szCs w:val="24"/>
                <w:lang w:val="ru-RU"/>
              </w:rPr>
              <w:t xml:space="preserve"> </w:t>
            </w:r>
            <w:proofErr w:type="spellStart"/>
            <w:r w:rsidRPr="00EE7A1A">
              <w:rPr>
                <w:sz w:val="24"/>
                <w:szCs w:val="24"/>
                <w:lang w:val="ru-RU"/>
              </w:rPr>
              <w:t>мають</w:t>
            </w:r>
            <w:proofErr w:type="spellEnd"/>
            <w:r w:rsidRPr="00EE7A1A">
              <w:rPr>
                <w:sz w:val="24"/>
                <w:szCs w:val="24"/>
                <w:lang w:val="ru-RU"/>
              </w:rPr>
              <w:t xml:space="preserve"> доступ в </w:t>
            </w:r>
            <w:proofErr w:type="spellStart"/>
            <w:r w:rsidRPr="00EE7A1A">
              <w:rPr>
                <w:sz w:val="24"/>
                <w:szCs w:val="24"/>
                <w:lang w:val="ru-RU"/>
              </w:rPr>
              <w:t>електронній</w:t>
            </w:r>
            <w:proofErr w:type="spellEnd"/>
            <w:r w:rsidRPr="00EE7A1A">
              <w:rPr>
                <w:sz w:val="24"/>
                <w:szCs w:val="24"/>
                <w:lang w:val="ru-RU"/>
              </w:rPr>
              <w:t xml:space="preserve"> </w:t>
            </w:r>
            <w:proofErr w:type="spellStart"/>
            <w:r w:rsidRPr="00EE7A1A">
              <w:rPr>
                <w:sz w:val="24"/>
                <w:szCs w:val="24"/>
                <w:lang w:val="ru-RU"/>
              </w:rPr>
              <w:t>системі</w:t>
            </w:r>
            <w:proofErr w:type="spellEnd"/>
            <w:r w:rsidRPr="00EE7A1A">
              <w:rPr>
                <w:sz w:val="24"/>
                <w:szCs w:val="24"/>
                <w:lang w:val="ru-RU"/>
              </w:rPr>
              <w:t xml:space="preserve"> </w:t>
            </w:r>
            <w:proofErr w:type="spellStart"/>
            <w:r w:rsidRPr="00EE7A1A">
              <w:rPr>
                <w:sz w:val="24"/>
                <w:szCs w:val="24"/>
                <w:lang w:val="ru-RU"/>
              </w:rPr>
              <w:t>закупівель</w:t>
            </w:r>
            <w:proofErr w:type="spellEnd"/>
            <w:r w:rsidRPr="00EE7A1A">
              <w:rPr>
                <w:sz w:val="24"/>
                <w:szCs w:val="24"/>
                <w:lang w:val="ru-RU"/>
              </w:rPr>
              <w:t xml:space="preserve"> до </w:t>
            </w:r>
            <w:proofErr w:type="spellStart"/>
            <w:r w:rsidRPr="00EE7A1A">
              <w:rPr>
                <w:sz w:val="24"/>
                <w:szCs w:val="24"/>
                <w:lang w:val="ru-RU"/>
              </w:rPr>
              <w:t>інформації</w:t>
            </w:r>
            <w:proofErr w:type="spellEnd"/>
            <w:r w:rsidRPr="00EE7A1A">
              <w:rPr>
                <w:sz w:val="24"/>
                <w:szCs w:val="24"/>
                <w:lang w:val="ru-RU"/>
              </w:rPr>
              <w:t xml:space="preserve">, яка </w:t>
            </w:r>
            <w:proofErr w:type="spellStart"/>
            <w:r w:rsidRPr="00EE7A1A">
              <w:rPr>
                <w:sz w:val="24"/>
                <w:szCs w:val="24"/>
                <w:lang w:val="ru-RU"/>
              </w:rPr>
              <w:t>визначена</w:t>
            </w:r>
            <w:proofErr w:type="spellEnd"/>
            <w:r w:rsidRPr="00EE7A1A">
              <w:rPr>
                <w:sz w:val="24"/>
                <w:szCs w:val="24"/>
                <w:lang w:val="ru-RU"/>
              </w:rPr>
              <w:t xml:space="preserve"> </w:t>
            </w:r>
            <w:proofErr w:type="spellStart"/>
            <w:r w:rsidRPr="00EE7A1A">
              <w:rPr>
                <w:sz w:val="24"/>
                <w:szCs w:val="24"/>
                <w:lang w:val="ru-RU"/>
              </w:rPr>
              <w:t>учасником</w:t>
            </w:r>
            <w:proofErr w:type="spellEnd"/>
            <w:r w:rsidRPr="00EE7A1A">
              <w:rPr>
                <w:sz w:val="24"/>
                <w:szCs w:val="24"/>
                <w:lang w:val="ru-RU"/>
              </w:rPr>
              <w:t xml:space="preserve"> </w:t>
            </w:r>
            <w:proofErr w:type="spellStart"/>
            <w:r w:rsidRPr="00EE7A1A">
              <w:rPr>
                <w:sz w:val="24"/>
                <w:szCs w:val="24"/>
                <w:lang w:val="ru-RU"/>
              </w:rPr>
              <w:t>процедури</w:t>
            </w:r>
            <w:proofErr w:type="spellEnd"/>
            <w:r w:rsidRPr="00EE7A1A">
              <w:rPr>
                <w:sz w:val="24"/>
                <w:szCs w:val="24"/>
                <w:lang w:val="ru-RU"/>
              </w:rPr>
              <w:t xml:space="preserve"> </w:t>
            </w:r>
            <w:proofErr w:type="spellStart"/>
            <w:r w:rsidRPr="00EE7A1A">
              <w:rPr>
                <w:sz w:val="24"/>
                <w:szCs w:val="24"/>
                <w:lang w:val="ru-RU"/>
              </w:rPr>
              <w:t>закупівлі</w:t>
            </w:r>
            <w:proofErr w:type="spellEnd"/>
            <w:r w:rsidRPr="00EE7A1A">
              <w:rPr>
                <w:sz w:val="24"/>
                <w:szCs w:val="24"/>
                <w:lang w:val="ru-RU"/>
              </w:rPr>
              <w:t xml:space="preserve"> </w:t>
            </w:r>
            <w:proofErr w:type="spellStart"/>
            <w:r w:rsidRPr="00EE7A1A">
              <w:rPr>
                <w:sz w:val="24"/>
                <w:szCs w:val="24"/>
                <w:lang w:val="ru-RU"/>
              </w:rPr>
              <w:t>конфіденційною</w:t>
            </w:r>
            <w:proofErr w:type="spellEnd"/>
          </w:p>
        </w:tc>
      </w:tr>
      <w:tr w:rsidR="001728D6" w:rsidTr="00C04215">
        <w:trPr>
          <w:trHeight w:val="168"/>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cPr>
          <w:p w:rsidR="001728D6" w:rsidRDefault="001728D6">
            <w:pPr>
              <w:widowControl w:val="0"/>
              <w:spacing w:before="120" w:after="120" w:line="240" w:lineRule="auto"/>
              <w:ind w:right="113"/>
              <w:jc w:val="center"/>
              <w:rPr>
                <w:b/>
                <w:color w:val="000000"/>
                <w:sz w:val="24"/>
                <w:szCs w:val="24"/>
              </w:rPr>
            </w:pPr>
            <w:r>
              <w:rPr>
                <w:b/>
                <w:color w:val="000000"/>
                <w:sz w:val="24"/>
                <w:szCs w:val="24"/>
              </w:rPr>
              <w:lastRenderedPageBreak/>
              <w:t>Розділ V. Розгляд та оцінка тендерних пропозицій</w:t>
            </w:r>
          </w:p>
        </w:tc>
      </w:tr>
      <w:tr w:rsidR="001728D6" w:rsidTr="00C04215">
        <w:trPr>
          <w:trHeight w:val="274"/>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455" w:type="dxa"/>
            <w:tcBorders>
              <w:top w:val="single" w:sz="4" w:space="0" w:color="000000"/>
              <w:left w:val="single" w:sz="4" w:space="0" w:color="000000"/>
              <w:bottom w:val="single" w:sz="4" w:space="0" w:color="000000"/>
              <w:right w:val="single" w:sz="4" w:space="0" w:color="000000"/>
            </w:tcBorders>
          </w:tcPr>
          <w:p w:rsidR="001728D6" w:rsidRDefault="001728D6" w:rsidP="007E6B3C">
            <w:pPr>
              <w:widowControl w:val="0"/>
              <w:spacing w:after="0"/>
              <w:jc w:val="both"/>
              <w:rPr>
                <w:color w:val="000000"/>
                <w:sz w:val="24"/>
                <w:szCs w:val="24"/>
              </w:rPr>
            </w:pPr>
            <w:r>
              <w:rPr>
                <w:color w:val="000000"/>
                <w:sz w:val="24"/>
                <w:szCs w:val="24"/>
              </w:rPr>
              <w:t>Єдиним критерієм оцінки є ціна. Питома вага цінового критерію – 100%.</w:t>
            </w:r>
          </w:p>
          <w:p w:rsidR="001728D6" w:rsidRPr="005507E0" w:rsidRDefault="001728D6" w:rsidP="007E6B3C">
            <w:pPr>
              <w:spacing w:before="120"/>
              <w:jc w:val="both"/>
              <w:rPr>
                <w:sz w:val="24"/>
              </w:rPr>
            </w:pPr>
            <w:r w:rsidRPr="005507E0">
              <w:rPr>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728D6" w:rsidRPr="005507E0" w:rsidRDefault="001728D6" w:rsidP="007E6B3C">
            <w:pPr>
              <w:widowControl w:val="0"/>
              <w:spacing w:after="0"/>
              <w:jc w:val="both"/>
              <w:rPr>
                <w:color w:val="000000"/>
                <w:sz w:val="22"/>
                <w:szCs w:val="24"/>
              </w:rPr>
            </w:pPr>
            <w:r w:rsidRPr="005507E0">
              <w:rPr>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before="120" w:after="12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before="120" w:after="120" w:line="240" w:lineRule="auto"/>
              <w:ind w:right="113"/>
              <w:rPr>
                <w:color w:val="000000"/>
                <w:sz w:val="24"/>
                <w:szCs w:val="24"/>
              </w:rPr>
            </w:pPr>
            <w:r>
              <w:rPr>
                <w:color w:val="000000"/>
                <w:sz w:val="24"/>
                <w:szCs w:val="24"/>
              </w:rPr>
              <w:t>Інша інформація</w:t>
            </w:r>
          </w:p>
        </w:tc>
        <w:tc>
          <w:tcPr>
            <w:tcW w:w="6455" w:type="dxa"/>
            <w:tcBorders>
              <w:top w:val="single" w:sz="4" w:space="0" w:color="000000"/>
              <w:left w:val="single" w:sz="4" w:space="0" w:color="000000"/>
              <w:bottom w:val="single" w:sz="4" w:space="0" w:color="000000"/>
              <w:right w:val="single" w:sz="4" w:space="0" w:color="000000"/>
            </w:tcBorders>
          </w:tcPr>
          <w:p w:rsidR="001728D6" w:rsidRPr="007E6B3C" w:rsidRDefault="001728D6" w:rsidP="007E6B3C">
            <w:pPr>
              <w:spacing w:before="80" w:after="80"/>
              <w:jc w:val="both"/>
              <w:rPr>
                <w:sz w:val="24"/>
                <w:szCs w:val="24"/>
              </w:rPr>
            </w:pPr>
            <w:r w:rsidRPr="007E6B3C">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728D6" w:rsidRPr="007E6B3C" w:rsidRDefault="001728D6" w:rsidP="007E6B3C">
            <w:pPr>
              <w:spacing w:before="80" w:after="80"/>
              <w:jc w:val="both"/>
              <w:rPr>
                <w:sz w:val="24"/>
                <w:szCs w:val="24"/>
              </w:rPr>
            </w:pPr>
            <w:r w:rsidRPr="007E6B3C">
              <w:rPr>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115E99">
              <w:rPr>
                <w:color w:val="000000"/>
                <w:sz w:val="24"/>
                <w:szCs w:val="24"/>
              </w:rPr>
              <w:t>та/або відсутності інформації (</w:t>
            </w:r>
            <w:r w:rsidRPr="007E6B3C">
              <w:rPr>
                <w:color w:val="000000"/>
                <w:sz w:val="24"/>
                <w:szCs w:val="24"/>
              </w:rPr>
              <w:t>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728D6" w:rsidRPr="007E6B3C" w:rsidRDefault="001728D6" w:rsidP="007E6B3C">
            <w:pPr>
              <w:spacing w:before="80" w:after="80"/>
              <w:jc w:val="both"/>
              <w:rPr>
                <w:sz w:val="24"/>
                <w:szCs w:val="24"/>
              </w:rPr>
            </w:pPr>
            <w:r w:rsidRPr="007E6B3C">
              <w:rPr>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28D6" w:rsidRPr="007E6B3C" w:rsidRDefault="001728D6" w:rsidP="007E6B3C">
            <w:pPr>
              <w:spacing w:before="80" w:after="80"/>
              <w:jc w:val="both"/>
              <w:rPr>
                <w:color w:val="000000"/>
                <w:sz w:val="24"/>
                <w:szCs w:val="24"/>
              </w:rPr>
            </w:pPr>
            <w:r w:rsidRPr="007E6B3C">
              <w:rPr>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7E6B3C">
              <w:rPr>
                <w:color w:val="000000"/>
                <w:sz w:val="24"/>
                <w:szCs w:val="24"/>
              </w:rPr>
              <w:lastRenderedPageBreak/>
              <w:t>випадків, пов’язаних з виконанням рішення органу оскарження.</w:t>
            </w:r>
          </w:p>
          <w:p w:rsidR="001728D6" w:rsidRDefault="001728D6" w:rsidP="007E6B3C">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Якщо учасником надана тендерна пропозиція, ціна якої визнана аномально низькою</w:t>
            </w:r>
            <w:r>
              <w:rPr>
                <w:color w:val="000000"/>
                <w:sz w:val="24"/>
                <w:szCs w:val="24"/>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7E6B3C">
              <w:rPr>
                <w:color w:val="000000"/>
                <w:sz w:val="24"/>
                <w:szCs w:val="24"/>
              </w:rPr>
              <w:t xml:space="preserve"> такий учасник має надати відповідне обґрунтування</w:t>
            </w:r>
            <w:r>
              <w:rPr>
                <w:color w:val="000000"/>
                <w:sz w:val="24"/>
                <w:szCs w:val="24"/>
              </w:rPr>
              <w:t xml:space="preserve"> в довільній формі щодо цін або вартості відповідних товарів, робіт чи послуг, протягом одного робочого дня з дня визначення найбільш економічно вигідної тендерної пропозиції</w:t>
            </w:r>
            <w:r w:rsidRPr="007E6B3C">
              <w:rPr>
                <w:color w:val="000000"/>
                <w:sz w:val="24"/>
                <w:szCs w:val="24"/>
              </w:rPr>
              <w:t xml:space="preserve">. </w:t>
            </w:r>
          </w:p>
          <w:p w:rsidR="004F169C" w:rsidRPr="007E4F50" w:rsidRDefault="001728D6" w:rsidP="0023181D">
            <w:pPr>
              <w:widowControl w:val="0"/>
              <w:pBdr>
                <w:top w:val="nil"/>
                <w:left w:val="nil"/>
                <w:bottom w:val="nil"/>
                <w:right w:val="nil"/>
                <w:between w:val="nil"/>
              </w:pBdr>
              <w:spacing w:before="80" w:after="80"/>
              <w:jc w:val="both"/>
              <w:rPr>
                <w:color w:val="000000"/>
                <w:sz w:val="24"/>
                <w:szCs w:val="24"/>
              </w:rPr>
            </w:pPr>
            <w:r w:rsidRPr="007E6B3C">
              <w:rPr>
                <w:color w:val="000000"/>
                <w:sz w:val="24"/>
                <w:szCs w:val="24"/>
              </w:rPr>
              <w:t>Замовник може відхилити</w:t>
            </w:r>
            <w:r>
              <w:rPr>
                <w:color w:val="000000"/>
                <w:sz w:val="24"/>
                <w:szCs w:val="24"/>
              </w:rPr>
              <w:t>, із зазначенням аргументації,</w:t>
            </w:r>
            <w:r w:rsidRPr="007E6B3C">
              <w:rPr>
                <w:color w:val="000000"/>
                <w:sz w:val="24"/>
                <w:szCs w:val="24"/>
              </w:rPr>
              <w:t xml:space="preserve"> аномально низьку тендерну пропозицію, у разі якщо учасник надав </w:t>
            </w:r>
            <w:r>
              <w:rPr>
                <w:color w:val="000000"/>
                <w:sz w:val="24"/>
                <w:szCs w:val="24"/>
              </w:rPr>
              <w:t xml:space="preserve"> неналежне</w:t>
            </w:r>
            <w:r w:rsidRPr="007E6B3C">
              <w:rPr>
                <w:color w:val="000000"/>
                <w:sz w:val="24"/>
                <w:szCs w:val="24"/>
              </w:rPr>
              <w:t xml:space="preserve">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Pr>
                <w:color w:val="000000"/>
                <w:sz w:val="24"/>
                <w:szCs w:val="24"/>
              </w:rPr>
              <w:t>визначеного згідно цього пункту</w:t>
            </w:r>
            <w:r w:rsidR="004F169C">
              <w:rPr>
                <w:color w:val="000000"/>
                <w:sz w:val="24"/>
                <w:szCs w:val="24"/>
              </w:rPr>
              <w:t>.</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Відхилення тендерних пропозицій</w:t>
            </w:r>
          </w:p>
        </w:tc>
        <w:tc>
          <w:tcPr>
            <w:tcW w:w="6455" w:type="dxa"/>
            <w:tcBorders>
              <w:top w:val="single" w:sz="4" w:space="0" w:color="000000"/>
              <w:left w:val="single" w:sz="4" w:space="0" w:color="000000"/>
              <w:bottom w:val="single" w:sz="4" w:space="0" w:color="000000"/>
              <w:right w:val="single" w:sz="4" w:space="0" w:color="000000"/>
            </w:tcBorders>
          </w:tcPr>
          <w:p w:rsidR="001728D6" w:rsidRPr="00115E99" w:rsidRDefault="001728D6" w:rsidP="007E6B3C">
            <w:pPr>
              <w:spacing w:before="80" w:after="80"/>
              <w:jc w:val="both"/>
              <w:rPr>
                <w:color w:val="000000"/>
                <w:sz w:val="24"/>
                <w:szCs w:val="24"/>
              </w:rPr>
            </w:pPr>
            <w:r w:rsidRPr="00115E99">
              <w:rPr>
                <w:color w:val="000000"/>
                <w:sz w:val="24"/>
                <w:szCs w:val="24"/>
              </w:rPr>
              <w:t>Замовник відхиляє тендерну пропозицію із зазначенням аргументації в електронній системі закупівель у разі, коли:</w:t>
            </w:r>
          </w:p>
          <w:p w:rsidR="001728D6" w:rsidRDefault="001728D6" w:rsidP="007E6B3C">
            <w:pPr>
              <w:spacing w:before="80" w:after="80"/>
              <w:ind w:firstLine="567"/>
              <w:jc w:val="both"/>
              <w:rPr>
                <w:color w:val="000000"/>
                <w:sz w:val="24"/>
                <w:szCs w:val="24"/>
              </w:rPr>
            </w:pPr>
            <w:r w:rsidRPr="00115E99">
              <w:rPr>
                <w:color w:val="000000"/>
                <w:sz w:val="24"/>
                <w:szCs w:val="24"/>
              </w:rPr>
              <w:t>1) учасник процедури закупівлі:</w:t>
            </w:r>
          </w:p>
          <w:p w:rsidR="001728D6" w:rsidRPr="00115E99" w:rsidRDefault="001728D6" w:rsidP="007E6B3C">
            <w:pPr>
              <w:spacing w:before="80" w:after="80"/>
              <w:ind w:firstLine="567"/>
              <w:jc w:val="both"/>
              <w:rPr>
                <w:color w:val="000000"/>
                <w:sz w:val="24"/>
                <w:szCs w:val="24"/>
              </w:rPr>
            </w:pPr>
            <w:r>
              <w:rPr>
                <w:color w:val="000000"/>
                <w:sz w:val="24"/>
                <w:szCs w:val="24"/>
              </w:rPr>
              <w:t>- підпадає під підстави, встановлені пунктом 47 Особливостей</w:t>
            </w:r>
          </w:p>
          <w:p w:rsidR="001728D6" w:rsidRPr="00115E99" w:rsidRDefault="001728D6" w:rsidP="007E6B3C">
            <w:pPr>
              <w:spacing w:before="80" w:after="80"/>
              <w:jc w:val="both"/>
              <w:rPr>
                <w:color w:val="000000"/>
                <w:sz w:val="24"/>
                <w:szCs w:val="24"/>
              </w:rPr>
            </w:pPr>
            <w:r w:rsidRPr="00115E99">
              <w:rPr>
                <w:color w:val="000000"/>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color w:val="000000"/>
                <w:sz w:val="24"/>
                <w:szCs w:val="24"/>
              </w:rPr>
              <w:t>першим</w:t>
            </w:r>
            <w:r w:rsidRPr="00115E99">
              <w:rPr>
                <w:color w:val="000000"/>
                <w:sz w:val="24"/>
                <w:szCs w:val="24"/>
              </w:rPr>
              <w:t xml:space="preserve"> </w:t>
            </w:r>
            <w:r w:rsidRPr="00115E99">
              <w:rPr>
                <w:sz w:val="24"/>
                <w:szCs w:val="24"/>
              </w:rPr>
              <w:t xml:space="preserve">пункту </w:t>
            </w:r>
            <w:r>
              <w:rPr>
                <w:sz w:val="24"/>
                <w:szCs w:val="24"/>
              </w:rPr>
              <w:t>42</w:t>
            </w:r>
            <w:r w:rsidRPr="00115E99">
              <w:rPr>
                <w:sz w:val="24"/>
                <w:szCs w:val="24"/>
              </w:rPr>
              <w:t xml:space="preserve"> Особливостей</w:t>
            </w:r>
            <w:r w:rsidRPr="00115E99">
              <w:rPr>
                <w:color w:val="000000"/>
                <w:sz w:val="24"/>
                <w:szCs w:val="24"/>
              </w:rPr>
              <w:t>;</w:t>
            </w:r>
          </w:p>
          <w:p w:rsidR="001728D6" w:rsidRPr="00115E99" w:rsidRDefault="001728D6" w:rsidP="007E6B3C">
            <w:pPr>
              <w:spacing w:before="80" w:after="80"/>
              <w:jc w:val="both"/>
              <w:rPr>
                <w:color w:val="000000"/>
                <w:sz w:val="24"/>
                <w:szCs w:val="24"/>
              </w:rPr>
            </w:pPr>
            <w:r w:rsidRPr="00115E99">
              <w:rPr>
                <w:color w:val="000000"/>
                <w:sz w:val="24"/>
                <w:szCs w:val="24"/>
              </w:rPr>
              <w:t>- не надав забезпечення тендерної пропозиції, якщо таке забезпечення вимагалося замовником.</w:t>
            </w:r>
          </w:p>
          <w:p w:rsidR="001728D6" w:rsidRPr="00115E99" w:rsidRDefault="001728D6" w:rsidP="007E6B3C">
            <w:pPr>
              <w:spacing w:before="80" w:after="80"/>
              <w:jc w:val="both"/>
              <w:rPr>
                <w:color w:val="000000"/>
                <w:sz w:val="24"/>
                <w:szCs w:val="24"/>
              </w:rPr>
            </w:pPr>
            <w:r w:rsidRPr="00115E99">
              <w:rPr>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w:t>
            </w:r>
            <w:r w:rsidRPr="00115E99">
              <w:rPr>
                <w:color w:val="000000"/>
                <w:sz w:val="24"/>
                <w:szCs w:val="24"/>
              </w:rPr>
              <w:lastRenderedPageBreak/>
              <w:t>таких невідповідностей;</w:t>
            </w:r>
          </w:p>
          <w:p w:rsidR="001728D6" w:rsidRPr="00115E99" w:rsidRDefault="001728D6" w:rsidP="00E1447F">
            <w:pPr>
              <w:spacing w:before="80" w:after="80"/>
              <w:jc w:val="both"/>
              <w:rPr>
                <w:color w:val="000000"/>
                <w:sz w:val="24"/>
                <w:szCs w:val="24"/>
              </w:rPr>
            </w:pPr>
            <w:r w:rsidRPr="00115E99">
              <w:rPr>
                <w:color w:val="000000"/>
                <w:sz w:val="24"/>
                <w:szCs w:val="24"/>
              </w:rPr>
              <w:t xml:space="preserve">- не надав обґрунтування аномально низької ціни тендерної пропозиції протягом строку, визначеного  </w:t>
            </w:r>
            <w:r w:rsidRPr="00115E99">
              <w:rPr>
                <w:sz w:val="24"/>
                <w:szCs w:val="24"/>
              </w:rPr>
              <w:t xml:space="preserve">абзацом </w:t>
            </w:r>
            <w:r>
              <w:rPr>
                <w:sz w:val="24"/>
                <w:szCs w:val="24"/>
              </w:rPr>
              <w:t>першим</w:t>
            </w:r>
            <w:r w:rsidRPr="00115E99">
              <w:rPr>
                <w:sz w:val="24"/>
                <w:szCs w:val="24"/>
              </w:rPr>
              <w:t xml:space="preserve"> </w:t>
            </w:r>
            <w:r>
              <w:rPr>
                <w:sz w:val="24"/>
                <w:szCs w:val="24"/>
              </w:rPr>
              <w:t>частини чотирнадцятої статті 29 Закону/абзацом дев</w:t>
            </w:r>
            <w:r w:rsidRPr="0023181D">
              <w:rPr>
                <w:sz w:val="24"/>
                <w:szCs w:val="24"/>
              </w:rPr>
              <w:t>’</w:t>
            </w:r>
            <w:r>
              <w:rPr>
                <w:sz w:val="24"/>
                <w:szCs w:val="24"/>
              </w:rPr>
              <w:t>ятим пункту 37 Особливостей</w:t>
            </w:r>
            <w:r w:rsidRPr="00115E99">
              <w:rPr>
                <w:sz w:val="24"/>
                <w:szCs w:val="24"/>
              </w:rPr>
              <w:t>;</w:t>
            </w:r>
          </w:p>
          <w:p w:rsidR="001728D6" w:rsidRPr="00115E99" w:rsidRDefault="001728D6" w:rsidP="007E6B3C">
            <w:pPr>
              <w:spacing w:before="80" w:after="80"/>
              <w:jc w:val="both"/>
              <w:rPr>
                <w:color w:val="000000"/>
                <w:sz w:val="24"/>
                <w:szCs w:val="24"/>
              </w:rPr>
            </w:pPr>
            <w:r w:rsidRPr="00115E99">
              <w:rPr>
                <w:color w:val="000000"/>
                <w:sz w:val="24"/>
                <w:szCs w:val="24"/>
              </w:rPr>
              <w:t xml:space="preserve">- визначив конфіденційною інформацію, що не може бути визначена як конфіденційна відповідно до вимог </w:t>
            </w:r>
            <w:r>
              <w:rPr>
                <w:sz w:val="24"/>
                <w:szCs w:val="24"/>
              </w:rPr>
              <w:t>абзацу другого пункту 40</w:t>
            </w:r>
            <w:r w:rsidRPr="00115E99">
              <w:rPr>
                <w:sz w:val="24"/>
                <w:szCs w:val="24"/>
              </w:rPr>
              <w:t xml:space="preserve"> особливостей</w:t>
            </w:r>
            <w:r w:rsidRPr="00115E99">
              <w:rPr>
                <w:color w:val="000000"/>
                <w:sz w:val="24"/>
                <w:szCs w:val="24"/>
              </w:rPr>
              <w:t>;</w:t>
            </w:r>
          </w:p>
          <w:p w:rsidR="001728D6" w:rsidRPr="00115E99" w:rsidRDefault="001728D6" w:rsidP="007E6B3C">
            <w:pPr>
              <w:spacing w:before="80" w:after="80"/>
              <w:jc w:val="both"/>
              <w:rPr>
                <w:color w:val="000000"/>
                <w:sz w:val="24"/>
                <w:szCs w:val="24"/>
              </w:rPr>
            </w:pPr>
            <w:r w:rsidRPr="00115E99">
              <w:rPr>
                <w:color w:val="000000"/>
                <w:sz w:val="24"/>
                <w:szCs w:val="24"/>
              </w:rPr>
              <w:t>- </w:t>
            </w:r>
            <w:r w:rsidRPr="00115E99">
              <w:rPr>
                <w:sz w:val="24"/>
                <w:szCs w:val="24"/>
              </w:rPr>
              <w:t>є громадянином Російської Федерації/Республіки Білорусь (крім того, що проживає на території України на законних підст</w:t>
            </w:r>
            <w:r>
              <w:rPr>
                <w:sz w:val="24"/>
                <w:szCs w:val="24"/>
              </w:rPr>
              <w:t>авах); юридичною особою, у</w:t>
            </w:r>
            <w:r w:rsidRPr="00115E99">
              <w:rPr>
                <w:sz w:val="24"/>
                <w:szCs w:val="24"/>
              </w:rPr>
              <w:t>твореною та зареєстрованою відповідно до законодавства Російської Федерації/Республі</w:t>
            </w:r>
            <w:r>
              <w:rPr>
                <w:sz w:val="24"/>
                <w:szCs w:val="24"/>
              </w:rPr>
              <w:t>ки Білорусь; юридичною особою, у</w:t>
            </w:r>
            <w:r w:rsidRPr="00115E99">
              <w:rPr>
                <w:sz w:val="24"/>
                <w:szCs w:val="24"/>
              </w:rPr>
              <w:t xml:space="preserve">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w:t>
            </w:r>
            <w:r>
              <w:rPr>
                <w:sz w:val="24"/>
                <w:szCs w:val="24"/>
              </w:rPr>
              <w:t>особою, у</w:t>
            </w:r>
            <w:r w:rsidRPr="00115E99">
              <w:rPr>
                <w:sz w:val="24"/>
                <w:szCs w:val="24"/>
              </w:rPr>
              <w:t>твореною та зареєстрованою відповідно до законодавства Російської Федерації/Республіки Білорусь</w:t>
            </w:r>
            <w:r>
              <w:rPr>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15E99">
              <w:rPr>
                <w:sz w:val="24"/>
                <w:szCs w:val="24"/>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15E99">
              <w:rPr>
                <w:color w:val="000000"/>
                <w:sz w:val="24"/>
                <w:szCs w:val="24"/>
              </w:rPr>
              <w:t>;</w:t>
            </w:r>
          </w:p>
          <w:p w:rsidR="001728D6" w:rsidRPr="00115E99" w:rsidRDefault="001728D6" w:rsidP="007E6B3C">
            <w:pPr>
              <w:spacing w:before="80" w:after="80"/>
              <w:ind w:firstLine="567"/>
              <w:jc w:val="both"/>
              <w:rPr>
                <w:color w:val="000000"/>
                <w:sz w:val="24"/>
                <w:szCs w:val="24"/>
              </w:rPr>
            </w:pPr>
            <w:r w:rsidRPr="00115E99">
              <w:rPr>
                <w:color w:val="000000"/>
                <w:sz w:val="24"/>
                <w:szCs w:val="24"/>
              </w:rPr>
              <w:t>2) тендерна пропозиція:</w:t>
            </w:r>
          </w:p>
          <w:p w:rsidR="001728D6" w:rsidRPr="00115E99" w:rsidRDefault="001728D6" w:rsidP="00E1447F">
            <w:pPr>
              <w:spacing w:before="80" w:after="80"/>
              <w:jc w:val="both"/>
              <w:rPr>
                <w:color w:val="000000"/>
                <w:sz w:val="24"/>
                <w:szCs w:val="24"/>
              </w:rPr>
            </w:pPr>
            <w:r w:rsidRPr="00115E99">
              <w:rPr>
                <w:color w:val="000000"/>
                <w:sz w:val="24"/>
                <w:szCs w:val="24"/>
              </w:rPr>
              <w:t>- </w:t>
            </w:r>
            <w:r w:rsidRPr="00115E99">
              <w:rPr>
                <w:sz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w:t>
            </w:r>
            <w:r>
              <w:rPr>
                <w:sz w:val="24"/>
              </w:rPr>
              <w:t>акупівлі відповідно до пункту 43</w:t>
            </w:r>
            <w:r w:rsidRPr="00115E99">
              <w:rPr>
                <w:sz w:val="24"/>
              </w:rPr>
              <w:t xml:space="preserve"> Особливостей</w:t>
            </w:r>
            <w:r w:rsidRPr="00115E99">
              <w:rPr>
                <w:color w:val="000000"/>
                <w:sz w:val="24"/>
                <w:szCs w:val="24"/>
              </w:rPr>
              <w:t>;</w:t>
            </w:r>
          </w:p>
          <w:p w:rsidR="001728D6" w:rsidRPr="00115E99" w:rsidRDefault="001728D6" w:rsidP="007E6B3C">
            <w:pPr>
              <w:spacing w:before="80" w:after="80"/>
              <w:jc w:val="both"/>
              <w:rPr>
                <w:color w:val="000000"/>
                <w:sz w:val="24"/>
                <w:szCs w:val="24"/>
              </w:rPr>
            </w:pPr>
            <w:r w:rsidRPr="00115E99">
              <w:rPr>
                <w:color w:val="000000"/>
                <w:sz w:val="24"/>
                <w:szCs w:val="24"/>
              </w:rPr>
              <w:t>- є такою, строк дії якої закінчився;</w:t>
            </w:r>
          </w:p>
          <w:p w:rsidR="001728D6" w:rsidRPr="00115E99" w:rsidRDefault="001728D6" w:rsidP="007E6B3C">
            <w:pPr>
              <w:spacing w:before="80" w:after="80"/>
              <w:jc w:val="both"/>
              <w:rPr>
                <w:color w:val="000000"/>
                <w:sz w:val="24"/>
                <w:szCs w:val="24"/>
              </w:rPr>
            </w:pPr>
            <w:r w:rsidRPr="00115E99">
              <w:rPr>
                <w:color w:val="000000"/>
                <w:sz w:val="24"/>
                <w:szCs w:val="24"/>
              </w:rPr>
              <w:t xml:space="preserve">- є такою, ціна якої перевищує очікувану вартість предмета закупівлі, визначену замовником в оголошенні про </w:t>
            </w:r>
            <w:r w:rsidRPr="00115E99">
              <w:rPr>
                <w:color w:val="000000"/>
                <w:sz w:val="24"/>
                <w:szCs w:val="24"/>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728D6" w:rsidRPr="00115E99" w:rsidRDefault="001728D6" w:rsidP="007E6B3C">
            <w:pPr>
              <w:spacing w:before="80" w:after="80"/>
              <w:jc w:val="both"/>
              <w:rPr>
                <w:color w:val="000000"/>
                <w:sz w:val="24"/>
                <w:szCs w:val="24"/>
              </w:rPr>
            </w:pPr>
            <w:r w:rsidRPr="00115E99">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1728D6" w:rsidRPr="00115E99" w:rsidRDefault="001728D6" w:rsidP="007E6B3C">
            <w:pPr>
              <w:spacing w:before="80" w:after="80"/>
              <w:ind w:firstLine="567"/>
              <w:jc w:val="both"/>
              <w:rPr>
                <w:color w:val="000000"/>
                <w:sz w:val="24"/>
                <w:szCs w:val="24"/>
              </w:rPr>
            </w:pPr>
            <w:r w:rsidRPr="00115E99">
              <w:rPr>
                <w:color w:val="000000"/>
                <w:sz w:val="24"/>
                <w:szCs w:val="24"/>
              </w:rPr>
              <w:t>3) переможець процедури закупівлі:</w:t>
            </w:r>
          </w:p>
          <w:p w:rsidR="001728D6" w:rsidRPr="00115E99" w:rsidRDefault="001728D6" w:rsidP="007E6B3C">
            <w:pPr>
              <w:spacing w:before="80" w:after="80"/>
              <w:jc w:val="both"/>
              <w:rPr>
                <w:color w:val="000000"/>
                <w:sz w:val="24"/>
                <w:szCs w:val="24"/>
              </w:rPr>
            </w:pPr>
            <w:r w:rsidRPr="00115E99">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728D6" w:rsidRPr="00115E99" w:rsidRDefault="001728D6" w:rsidP="007E6B3C">
            <w:pPr>
              <w:spacing w:before="80" w:after="80"/>
              <w:jc w:val="both"/>
              <w:rPr>
                <w:color w:val="000000"/>
                <w:sz w:val="24"/>
                <w:szCs w:val="24"/>
              </w:rPr>
            </w:pPr>
            <w:r w:rsidRPr="00115E99">
              <w:rPr>
                <w:color w:val="000000"/>
                <w:sz w:val="24"/>
                <w:szCs w:val="24"/>
              </w:rPr>
              <w:t>- не надав у спосіб, зазначений в тендерній документації, документи, що підтверджують відсутність підстав, визначених</w:t>
            </w:r>
            <w:r>
              <w:rPr>
                <w:color w:val="000000"/>
                <w:sz w:val="24"/>
                <w:szCs w:val="24"/>
              </w:rPr>
              <w:t xml:space="preserve"> у підпунктах 3, 5, 6 і 12 та в абзаці чотирнадцятому пункту 47</w:t>
            </w:r>
            <w:r w:rsidRPr="00115E99">
              <w:rPr>
                <w:color w:val="000000"/>
                <w:sz w:val="24"/>
                <w:szCs w:val="24"/>
              </w:rPr>
              <w:t xml:space="preserve"> </w:t>
            </w:r>
            <w:r w:rsidRPr="00115E99">
              <w:rPr>
                <w:sz w:val="24"/>
                <w:szCs w:val="24"/>
              </w:rPr>
              <w:t>О</w:t>
            </w:r>
            <w:r w:rsidRPr="00115E99">
              <w:rPr>
                <w:color w:val="000000"/>
                <w:sz w:val="24"/>
                <w:szCs w:val="24"/>
              </w:rPr>
              <w:t>собливостей;</w:t>
            </w:r>
          </w:p>
          <w:p w:rsidR="001728D6" w:rsidRPr="00115E99" w:rsidRDefault="001728D6" w:rsidP="007E6B3C">
            <w:pPr>
              <w:spacing w:before="80" w:after="80"/>
              <w:jc w:val="both"/>
              <w:rPr>
                <w:color w:val="000000"/>
                <w:sz w:val="24"/>
                <w:szCs w:val="24"/>
              </w:rPr>
            </w:pPr>
            <w:r w:rsidRPr="00115E99">
              <w:rPr>
                <w:color w:val="000000"/>
                <w:sz w:val="24"/>
                <w:szCs w:val="24"/>
              </w:rPr>
              <w:t>- не надав забезпечення виконання договору про закупівлю, якщо таке забезпечення вимагалося замовником;</w:t>
            </w:r>
          </w:p>
          <w:p w:rsidR="001728D6" w:rsidRPr="00115E99" w:rsidRDefault="001728D6" w:rsidP="007E6B3C">
            <w:pPr>
              <w:spacing w:before="80" w:after="80"/>
              <w:jc w:val="both"/>
              <w:rPr>
                <w:color w:val="000000"/>
                <w:sz w:val="24"/>
                <w:szCs w:val="24"/>
              </w:rPr>
            </w:pPr>
            <w:r w:rsidRPr="00115E99">
              <w:rPr>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w:t>
            </w:r>
            <w:r>
              <w:rPr>
                <w:color w:val="000000"/>
                <w:sz w:val="24"/>
                <w:szCs w:val="24"/>
              </w:rPr>
              <w:t xml:space="preserve"> абзацом першим</w:t>
            </w:r>
            <w:r w:rsidRPr="00115E99">
              <w:rPr>
                <w:color w:val="000000"/>
                <w:sz w:val="24"/>
                <w:szCs w:val="24"/>
              </w:rPr>
              <w:t xml:space="preserve"> </w:t>
            </w:r>
            <w:r w:rsidRPr="00115E99">
              <w:rPr>
                <w:sz w:val="24"/>
                <w:szCs w:val="24"/>
              </w:rPr>
              <w:t>пункт</w:t>
            </w:r>
            <w:r>
              <w:rPr>
                <w:sz w:val="24"/>
                <w:szCs w:val="24"/>
              </w:rPr>
              <w:t>у 42</w:t>
            </w:r>
            <w:r w:rsidRPr="00115E99">
              <w:rPr>
                <w:sz w:val="24"/>
                <w:szCs w:val="24"/>
              </w:rPr>
              <w:t xml:space="preserve"> особливостей</w:t>
            </w:r>
            <w:r w:rsidRPr="00115E99">
              <w:rPr>
                <w:color w:val="000000"/>
                <w:sz w:val="24"/>
                <w:szCs w:val="24"/>
              </w:rPr>
              <w:t xml:space="preserve"> .</w:t>
            </w:r>
          </w:p>
          <w:p w:rsidR="001728D6" w:rsidRPr="00115E99" w:rsidRDefault="001728D6" w:rsidP="007E6B3C">
            <w:pPr>
              <w:spacing w:before="80" w:after="80"/>
              <w:jc w:val="both"/>
              <w:rPr>
                <w:color w:val="000000"/>
                <w:sz w:val="24"/>
                <w:szCs w:val="24"/>
              </w:rPr>
            </w:pPr>
            <w:r w:rsidRPr="00115E99">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1728D6" w:rsidRPr="00115E99" w:rsidRDefault="001728D6" w:rsidP="007E6B3C">
            <w:pPr>
              <w:tabs>
                <w:tab w:val="left" w:pos="360"/>
                <w:tab w:val="left" w:pos="851"/>
                <w:tab w:val="left" w:pos="1440"/>
              </w:tabs>
              <w:spacing w:before="80" w:after="80"/>
              <w:jc w:val="both"/>
              <w:rPr>
                <w:color w:val="000000"/>
                <w:sz w:val="24"/>
                <w:szCs w:val="24"/>
              </w:rPr>
            </w:pPr>
            <w:r w:rsidRPr="00115E99">
              <w:rPr>
                <w:color w:val="000000"/>
                <w:sz w:val="24"/>
                <w:szCs w:val="24"/>
              </w:rPr>
              <w:t>1)</w:t>
            </w:r>
            <w:r w:rsidRPr="00115E99">
              <w:rPr>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728D6" w:rsidRPr="00115E99" w:rsidRDefault="001728D6" w:rsidP="007E6B3C">
            <w:pPr>
              <w:spacing w:before="80" w:after="80"/>
              <w:jc w:val="both"/>
              <w:rPr>
                <w:color w:val="000000"/>
                <w:sz w:val="24"/>
                <w:szCs w:val="24"/>
              </w:rPr>
            </w:pPr>
            <w:r w:rsidRPr="00115E99">
              <w:rPr>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1728D6" w:rsidTr="00C04215">
        <w:trPr>
          <w:trHeight w:val="210"/>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BFBFBF"/>
          </w:tcPr>
          <w:p w:rsidR="001728D6" w:rsidRDefault="001728D6">
            <w:pPr>
              <w:widowControl w:val="0"/>
              <w:spacing w:after="0" w:line="240" w:lineRule="auto"/>
              <w:ind w:right="113"/>
              <w:jc w:val="center"/>
              <w:rPr>
                <w:b/>
                <w:color w:val="000000"/>
                <w:sz w:val="24"/>
                <w:szCs w:val="24"/>
              </w:rPr>
            </w:pPr>
            <w:r>
              <w:rPr>
                <w:b/>
                <w:color w:val="000000"/>
                <w:sz w:val="24"/>
                <w:szCs w:val="24"/>
              </w:rPr>
              <w:lastRenderedPageBreak/>
              <w:t>Розділ VІ. Результати тендеру та укладання договору про закупівлю</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Відміна тендеру чи визнання тендеру таким, що не відбувся</w:t>
            </w:r>
          </w:p>
        </w:tc>
        <w:tc>
          <w:tcPr>
            <w:tcW w:w="6455" w:type="dxa"/>
            <w:tcBorders>
              <w:top w:val="single" w:sz="4" w:space="0" w:color="000000"/>
              <w:left w:val="single" w:sz="4" w:space="0" w:color="000000"/>
              <w:bottom w:val="single" w:sz="4" w:space="0" w:color="000000"/>
              <w:right w:val="single" w:sz="4" w:space="0" w:color="000000"/>
            </w:tcBorders>
          </w:tcPr>
          <w:p w:rsidR="001728D6" w:rsidRDefault="001728D6" w:rsidP="007E6B3C">
            <w:pPr>
              <w:spacing w:before="80" w:after="80"/>
              <w:ind w:firstLine="567"/>
              <w:jc w:val="both"/>
              <w:rPr>
                <w:color w:val="000000"/>
                <w:sz w:val="24"/>
                <w:szCs w:val="24"/>
              </w:rPr>
            </w:pPr>
            <w:r>
              <w:rPr>
                <w:color w:val="000000"/>
                <w:sz w:val="24"/>
                <w:szCs w:val="24"/>
              </w:rPr>
              <w:t>Замовник відміняє відкриті торги у разі:</w:t>
            </w:r>
          </w:p>
          <w:p w:rsidR="001728D6" w:rsidRDefault="001728D6" w:rsidP="007E6B3C">
            <w:pPr>
              <w:spacing w:before="80" w:after="80"/>
              <w:ind w:firstLine="567"/>
              <w:jc w:val="both"/>
              <w:rPr>
                <w:color w:val="000000"/>
                <w:sz w:val="24"/>
                <w:szCs w:val="24"/>
              </w:rPr>
            </w:pPr>
            <w:r>
              <w:rPr>
                <w:color w:val="000000"/>
                <w:sz w:val="24"/>
                <w:szCs w:val="24"/>
              </w:rPr>
              <w:t>1) відсутності подальшої потреби в закупівлі товарів, робіт чи послуг;</w:t>
            </w:r>
          </w:p>
          <w:p w:rsidR="001728D6" w:rsidRDefault="001728D6" w:rsidP="007E6B3C">
            <w:pPr>
              <w:spacing w:before="80" w:after="80"/>
              <w:ind w:firstLine="567"/>
              <w:jc w:val="both"/>
              <w:rPr>
                <w:color w:val="000000"/>
                <w:sz w:val="24"/>
                <w:szCs w:val="24"/>
              </w:rPr>
            </w:pPr>
            <w:r>
              <w:rPr>
                <w:color w:val="000000"/>
                <w:sz w:val="24"/>
                <w:szCs w:val="24"/>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728D6" w:rsidRDefault="001728D6" w:rsidP="007E6B3C">
            <w:pPr>
              <w:spacing w:before="80" w:after="80"/>
              <w:ind w:firstLine="567"/>
              <w:jc w:val="both"/>
              <w:rPr>
                <w:color w:val="000000"/>
                <w:sz w:val="24"/>
                <w:szCs w:val="24"/>
              </w:rPr>
            </w:pPr>
            <w:r>
              <w:rPr>
                <w:color w:val="000000"/>
                <w:sz w:val="24"/>
                <w:szCs w:val="24"/>
              </w:rPr>
              <w:t>3) скорочення обсягу видатків на здійснення закупівлі товарів, робіт чи послуг;</w:t>
            </w:r>
          </w:p>
          <w:p w:rsidR="001728D6" w:rsidRDefault="001728D6" w:rsidP="007E6B3C">
            <w:pPr>
              <w:spacing w:before="80" w:after="80"/>
              <w:ind w:firstLine="567"/>
              <w:jc w:val="both"/>
              <w:rPr>
                <w:color w:val="000000"/>
                <w:sz w:val="24"/>
                <w:szCs w:val="24"/>
              </w:rPr>
            </w:pPr>
            <w:r>
              <w:rPr>
                <w:color w:val="000000"/>
                <w:sz w:val="24"/>
                <w:szCs w:val="24"/>
              </w:rPr>
              <w:t>4) коли здійснення закупівлі стало неможливим внаслідок дії обставин непереборної сили.</w:t>
            </w:r>
          </w:p>
          <w:p w:rsidR="001728D6" w:rsidRDefault="001728D6" w:rsidP="007E6B3C">
            <w:pPr>
              <w:spacing w:before="80" w:after="80"/>
              <w:ind w:firstLine="567"/>
              <w:jc w:val="both"/>
              <w:rPr>
                <w:color w:val="000000"/>
                <w:sz w:val="24"/>
                <w:szCs w:val="24"/>
              </w:rPr>
            </w:pPr>
            <w:r>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728D6" w:rsidRDefault="001728D6"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Відкриті торги автоматично відміняються електронною системою закупівель у разі:</w:t>
            </w:r>
          </w:p>
          <w:p w:rsidR="001728D6" w:rsidRDefault="001728D6"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1728D6" w:rsidRDefault="001728D6" w:rsidP="007E6B3C">
            <w:pPr>
              <w:widowControl w:val="0"/>
              <w:pBdr>
                <w:top w:val="nil"/>
                <w:left w:val="nil"/>
                <w:bottom w:val="nil"/>
                <w:right w:val="nil"/>
                <w:between w:val="nil"/>
              </w:pBdr>
              <w:spacing w:before="80" w:after="80"/>
              <w:ind w:firstLine="247"/>
              <w:jc w:val="both"/>
              <w:rPr>
                <w:color w:val="000000"/>
                <w:sz w:val="24"/>
                <w:szCs w:val="24"/>
              </w:rPr>
            </w:pPr>
            <w:r>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rsidR="001728D6" w:rsidRDefault="001728D6" w:rsidP="007E6B3C">
            <w:pPr>
              <w:widowControl w:val="0"/>
              <w:spacing w:before="80" w:after="80"/>
              <w:ind w:firstLine="283"/>
              <w:jc w:val="both"/>
              <w:rPr>
                <w:color w:val="000000"/>
                <w:sz w:val="24"/>
                <w:szCs w:val="24"/>
              </w:rPr>
            </w:pPr>
            <w:bookmarkStart w:id="41" w:name="bookmark=id.3fwokq0" w:colFirst="0" w:colLast="0"/>
            <w:bookmarkStart w:id="42" w:name="bookmark=id.1v1yuxt" w:colFirst="0" w:colLast="0"/>
            <w:bookmarkEnd w:id="41"/>
            <w:bookmarkEnd w:id="42"/>
            <w:r>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728D6" w:rsidRDefault="001728D6" w:rsidP="007E4F50">
            <w:pPr>
              <w:widowControl w:val="0"/>
              <w:spacing w:before="80" w:after="80"/>
              <w:ind w:firstLine="283"/>
              <w:jc w:val="both"/>
              <w:rPr>
                <w:color w:val="000000"/>
                <w:sz w:val="24"/>
                <w:szCs w:val="24"/>
              </w:rPr>
            </w:pPr>
            <w:r>
              <w:rPr>
                <w:color w:val="000000"/>
                <w:sz w:val="24"/>
                <w:szCs w:val="24"/>
              </w:rPr>
              <w:t>Відкриті торги можуть бути відмінені частково (за лотом)</w:t>
            </w:r>
            <w:bookmarkStart w:id="43" w:name="bookmark=id.2u6wntf" w:colFirst="0" w:colLast="0"/>
            <w:bookmarkStart w:id="44" w:name="bookmark=id.4f1mdlm" w:colFirst="0" w:colLast="0"/>
            <w:bookmarkEnd w:id="43"/>
            <w:bookmarkEnd w:id="44"/>
            <w:r>
              <w:rPr>
                <w:color w:val="000000"/>
                <w:sz w:val="24"/>
                <w:szCs w:val="24"/>
              </w:rPr>
              <w:t>.</w:t>
            </w:r>
            <w:bookmarkStart w:id="45" w:name="bookmark=id.28h4qwu" w:colFirst="0" w:colLast="0"/>
            <w:bookmarkStart w:id="46" w:name="bookmark=id.19c6y18" w:colFirst="0" w:colLast="0"/>
            <w:bookmarkStart w:id="47" w:name="bookmark=id.3tbugp1" w:colFirst="0" w:colLast="0"/>
            <w:bookmarkStart w:id="48" w:name="bookmark=id.nmf14n" w:colFirst="0" w:colLast="0"/>
            <w:bookmarkEnd w:id="45"/>
            <w:bookmarkEnd w:id="46"/>
            <w:bookmarkEnd w:id="47"/>
            <w:bookmarkEnd w:id="48"/>
          </w:p>
          <w:p w:rsidR="001728D6" w:rsidRDefault="001728D6" w:rsidP="007E6B3C">
            <w:pPr>
              <w:widowControl w:val="0"/>
              <w:spacing w:before="80" w:after="80"/>
              <w:ind w:firstLine="176"/>
              <w:jc w:val="both"/>
              <w:rPr>
                <w:color w:val="000000"/>
                <w:sz w:val="24"/>
                <w:szCs w:val="24"/>
              </w:rPr>
            </w:pPr>
            <w:r>
              <w:rPr>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 xml:space="preserve">Строк укладання договору </w:t>
            </w:r>
          </w:p>
        </w:tc>
        <w:tc>
          <w:tcPr>
            <w:tcW w:w="6455" w:type="dxa"/>
            <w:tcBorders>
              <w:top w:val="single" w:sz="4" w:space="0" w:color="000000"/>
              <w:left w:val="single" w:sz="4" w:space="0" w:color="000000"/>
              <w:bottom w:val="single" w:sz="4" w:space="0" w:color="000000"/>
              <w:right w:val="single" w:sz="4" w:space="0" w:color="000000"/>
            </w:tcBorders>
          </w:tcPr>
          <w:p w:rsidR="001728D6" w:rsidRDefault="001728D6" w:rsidP="007E6B3C">
            <w:pPr>
              <w:widowControl w:val="0"/>
              <w:spacing w:before="80" w:after="80"/>
              <w:ind w:firstLine="176"/>
              <w:jc w:val="both"/>
              <w:rPr>
                <w:color w:val="000000"/>
                <w:sz w:val="24"/>
                <w:szCs w:val="24"/>
              </w:rPr>
            </w:pPr>
            <w:r>
              <w:rPr>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1728D6" w:rsidRDefault="001728D6" w:rsidP="007E4F50">
            <w:pPr>
              <w:widowControl w:val="0"/>
              <w:spacing w:before="80" w:after="80"/>
              <w:ind w:firstLine="176"/>
              <w:jc w:val="both"/>
              <w:rPr>
                <w:color w:val="000000"/>
                <w:sz w:val="24"/>
                <w:szCs w:val="24"/>
              </w:rPr>
            </w:pPr>
            <w:r>
              <w:rPr>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w:t>
            </w:r>
            <w:r>
              <w:rPr>
                <w:color w:val="000000"/>
                <w:sz w:val="24"/>
                <w:szCs w:val="24"/>
              </w:rPr>
              <w:lastRenderedPageBreak/>
              <w:t>повідомлення про намір укласти договір про закупівлю.</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 xml:space="preserve">Проект договору про закупівлю </w:t>
            </w:r>
          </w:p>
        </w:tc>
        <w:tc>
          <w:tcPr>
            <w:tcW w:w="6455" w:type="dxa"/>
            <w:tcBorders>
              <w:top w:val="single" w:sz="4" w:space="0" w:color="000000"/>
              <w:left w:val="single" w:sz="4" w:space="0" w:color="000000"/>
              <w:bottom w:val="single" w:sz="4" w:space="0" w:color="000000"/>
              <w:right w:val="single" w:sz="4" w:space="0" w:color="000000"/>
            </w:tcBorders>
          </w:tcPr>
          <w:p w:rsidR="001728D6" w:rsidRDefault="001728D6">
            <w:pPr>
              <w:widowControl w:val="0"/>
              <w:tabs>
                <w:tab w:val="left" w:pos="5659"/>
              </w:tabs>
              <w:spacing w:after="0" w:line="240" w:lineRule="auto"/>
              <w:ind w:right="-22"/>
              <w:jc w:val="both"/>
              <w:rPr>
                <w:color w:val="000000"/>
                <w:sz w:val="24"/>
                <w:szCs w:val="24"/>
              </w:rPr>
            </w:pPr>
            <w:r>
              <w:rPr>
                <w:color w:val="000000"/>
                <w:sz w:val="24"/>
                <w:szCs w:val="24"/>
              </w:rPr>
              <w:t xml:space="preserve">Проект договору про закупівлю викладено у додатку №4 до тендерної документації. </w:t>
            </w:r>
          </w:p>
        </w:tc>
      </w:tr>
      <w:tr w:rsidR="001728D6" w:rsidTr="00C04215">
        <w:trPr>
          <w:trHeight w:val="52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Істотні умови, що обов’язково включаються до договору про закупівлю</w:t>
            </w:r>
          </w:p>
        </w:tc>
        <w:tc>
          <w:tcPr>
            <w:tcW w:w="6455" w:type="dxa"/>
            <w:tcBorders>
              <w:top w:val="single" w:sz="4" w:space="0" w:color="000000"/>
              <w:left w:val="single" w:sz="4" w:space="0" w:color="000000"/>
              <w:bottom w:val="single" w:sz="4" w:space="0" w:color="000000"/>
              <w:right w:val="single" w:sz="4" w:space="0" w:color="000000"/>
            </w:tcBorders>
          </w:tcPr>
          <w:p w:rsidR="001728D6" w:rsidRDefault="001728D6">
            <w:pPr>
              <w:spacing w:before="120"/>
              <w:jc w:val="both"/>
              <w:rPr>
                <w:color w:val="000000"/>
                <w:sz w:val="24"/>
                <w:szCs w:val="24"/>
              </w:rPr>
            </w:pPr>
            <w:r>
              <w:rPr>
                <w:color w:val="000000"/>
                <w:sz w:val="24"/>
                <w:szCs w:val="24"/>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1728D6" w:rsidRDefault="001728D6">
            <w:pPr>
              <w:spacing w:before="120" w:after="60"/>
              <w:ind w:firstLine="284"/>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rsidR="001728D6" w:rsidRDefault="001728D6">
            <w:pPr>
              <w:spacing w:before="120" w:after="60"/>
              <w:ind w:firstLine="284"/>
              <w:jc w:val="both"/>
              <w:rPr>
                <w:color w:val="000000"/>
                <w:sz w:val="24"/>
                <w:szCs w:val="24"/>
              </w:rPr>
            </w:pPr>
            <w:r>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728D6" w:rsidRDefault="001728D6">
            <w:pPr>
              <w:spacing w:before="120" w:after="60"/>
              <w:ind w:firstLine="284"/>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728D6" w:rsidRDefault="001728D6">
            <w:pPr>
              <w:spacing w:before="120" w:after="60"/>
              <w:ind w:firstLine="284"/>
              <w:jc w:val="both"/>
              <w:rPr>
                <w:color w:val="000000"/>
                <w:sz w:val="24"/>
                <w:szCs w:val="24"/>
              </w:rPr>
            </w:pPr>
            <w:r>
              <w:rPr>
                <w:color w:val="000000"/>
                <w:sz w:val="24"/>
                <w:szCs w:val="24"/>
              </w:rPr>
              <w:t xml:space="preserve">4) продовження строку дії договору про </w:t>
            </w:r>
            <w:r w:rsidRPr="00115E99">
              <w:rPr>
                <w:color w:val="000000"/>
                <w:sz w:val="24"/>
                <w:szCs w:val="24"/>
              </w:rPr>
              <w:t>закупівлю та/або строку</w:t>
            </w:r>
            <w:r>
              <w:rPr>
                <w:color w:val="000000"/>
                <w:sz w:val="24"/>
                <w:szCs w:val="24"/>
              </w:rPr>
              <w:t xml:space="preserve">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728D6" w:rsidRDefault="001728D6">
            <w:pPr>
              <w:spacing w:before="120" w:after="60"/>
              <w:ind w:firstLine="284"/>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728D6" w:rsidRDefault="001728D6">
            <w:pPr>
              <w:spacing w:before="120" w:after="60"/>
              <w:ind w:firstLine="284"/>
              <w:jc w:val="both"/>
              <w:rPr>
                <w:color w:val="000000"/>
                <w:sz w:val="24"/>
                <w:szCs w:val="24"/>
              </w:rPr>
            </w:pPr>
            <w:r>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Pr>
                <w:color w:val="000000"/>
                <w:sz w:val="24"/>
                <w:szCs w:val="24"/>
              </w:rPr>
              <w:br/>
              <w:t xml:space="preserve">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w:t>
            </w:r>
            <w:r>
              <w:rPr>
                <w:color w:val="000000"/>
                <w:sz w:val="24"/>
                <w:szCs w:val="24"/>
              </w:rPr>
              <w:lastRenderedPageBreak/>
              <w:t>навантаження внаслідок зміни системи оподаткування;</w:t>
            </w:r>
          </w:p>
          <w:p w:rsidR="001728D6" w:rsidRDefault="001728D6">
            <w:pPr>
              <w:spacing w:before="120" w:after="60"/>
              <w:ind w:firstLine="284"/>
              <w:jc w:val="both"/>
              <w:rPr>
                <w:color w:val="000000"/>
                <w:sz w:val="24"/>
                <w:szCs w:val="24"/>
              </w:rPr>
            </w:pPr>
            <w:r>
              <w:rPr>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728D6" w:rsidRDefault="001728D6">
            <w:pPr>
              <w:spacing w:before="120" w:after="60"/>
              <w:ind w:firstLine="284"/>
              <w:jc w:val="both"/>
              <w:rPr>
                <w:color w:val="000000"/>
                <w:sz w:val="24"/>
                <w:szCs w:val="24"/>
              </w:rPr>
            </w:pPr>
            <w:r>
              <w:rPr>
                <w:color w:val="000000"/>
                <w:sz w:val="24"/>
                <w:szCs w:val="24"/>
              </w:rPr>
              <w:t>8) зміни умов у зв’язку із застосуванням положень частини шостої статті 41 Закону.</w:t>
            </w:r>
          </w:p>
          <w:p w:rsidR="00CB690A" w:rsidRPr="00CB690A" w:rsidRDefault="00CB690A">
            <w:pPr>
              <w:spacing w:before="120" w:after="60"/>
              <w:ind w:firstLine="284"/>
              <w:jc w:val="both"/>
              <w:rPr>
                <w:color w:val="000000"/>
                <w:sz w:val="24"/>
                <w:szCs w:val="24"/>
              </w:rPr>
            </w:pPr>
            <w:r w:rsidRPr="00CB690A">
              <w:rPr>
                <w:color w:val="333333"/>
                <w:sz w:val="24"/>
                <w:szCs w:val="24"/>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CB690A">
                <w:rPr>
                  <w:rStyle w:val="a6"/>
                  <w:color w:val="000099"/>
                  <w:sz w:val="24"/>
                  <w:szCs w:val="24"/>
                  <w:shd w:val="clear" w:color="auto" w:fill="FFFFFF"/>
                </w:rPr>
                <w:t>№ 382</w:t>
              </w:r>
            </w:hyperlink>
            <w:r w:rsidRPr="00CB690A">
              <w:rPr>
                <w:color w:val="333333"/>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728D6" w:rsidRDefault="001728D6">
            <w:p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1728D6" w:rsidTr="00C04215">
        <w:trPr>
          <w:trHeight w:val="13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Дії замовника при відмові переможця тендеру підписати договір про закупівлю</w:t>
            </w:r>
          </w:p>
        </w:tc>
        <w:tc>
          <w:tcPr>
            <w:tcW w:w="6455" w:type="dxa"/>
            <w:tcBorders>
              <w:top w:val="single" w:sz="4" w:space="0" w:color="000000"/>
              <w:left w:val="single" w:sz="4" w:space="0" w:color="000000"/>
              <w:bottom w:val="single" w:sz="4" w:space="0" w:color="000000"/>
              <w:right w:val="single" w:sz="4" w:space="0" w:color="000000"/>
            </w:tcBorders>
          </w:tcPr>
          <w:p w:rsidR="001728D6" w:rsidRPr="004F169C" w:rsidRDefault="001728D6" w:rsidP="00EA78F6">
            <w:pPr>
              <w:widowControl w:val="0"/>
              <w:spacing w:after="0" w:line="240" w:lineRule="auto"/>
              <w:ind w:right="-22"/>
              <w:jc w:val="both"/>
              <w:rPr>
                <w:color w:val="000000"/>
                <w:sz w:val="24"/>
                <w:szCs w:val="24"/>
              </w:rPr>
            </w:pPr>
            <w:r w:rsidRPr="004F169C">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sidRPr="004F169C">
              <w:rPr>
                <w:sz w:val="24"/>
                <w:szCs w:val="24"/>
              </w:rPr>
              <w:t xml:space="preserve"> </w:t>
            </w:r>
            <w:r w:rsidRPr="004F169C">
              <w:rPr>
                <w:color w:val="000000"/>
                <w:sz w:val="24"/>
                <w:szCs w:val="24"/>
              </w:rPr>
              <w:t xml:space="preserve">або укладення договору про закупівлю, </w:t>
            </w:r>
            <w:proofErr w:type="spellStart"/>
            <w:r w:rsidRPr="004F169C">
              <w:rPr>
                <w:color w:val="000000"/>
                <w:sz w:val="24"/>
                <w:szCs w:val="24"/>
              </w:rPr>
              <w:t>неукладення</w:t>
            </w:r>
            <w:proofErr w:type="spellEnd"/>
            <w:r w:rsidRPr="004F169C">
              <w:rPr>
                <w:color w:val="000000"/>
                <w:sz w:val="24"/>
                <w:szCs w:val="24"/>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w:t>
            </w:r>
            <w:r w:rsidRPr="004F169C">
              <w:rPr>
                <w:sz w:val="24"/>
                <w:szCs w:val="24"/>
              </w:rPr>
              <w:t>унктом</w:t>
            </w:r>
            <w:r w:rsidR="004F169C" w:rsidRPr="004F169C">
              <w:rPr>
                <w:color w:val="000000"/>
                <w:sz w:val="24"/>
                <w:szCs w:val="24"/>
              </w:rPr>
              <w:t xml:space="preserve"> 47</w:t>
            </w:r>
            <w:r w:rsidRPr="004F169C">
              <w:rPr>
                <w:color w:val="000000"/>
                <w:sz w:val="24"/>
                <w:szCs w:val="24"/>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1728D6" w:rsidTr="00C04215">
        <w:trPr>
          <w:trHeight w:val="132"/>
        </w:trPr>
        <w:tc>
          <w:tcPr>
            <w:tcW w:w="891"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1728D6" w:rsidRDefault="001728D6">
            <w:pPr>
              <w:widowControl w:val="0"/>
              <w:spacing w:after="0" w:line="240" w:lineRule="auto"/>
              <w:ind w:right="113"/>
              <w:rPr>
                <w:color w:val="000000"/>
                <w:sz w:val="24"/>
                <w:szCs w:val="24"/>
                <w:highlight w:val="white"/>
              </w:rPr>
            </w:pPr>
            <w:r>
              <w:rPr>
                <w:color w:val="000000"/>
                <w:sz w:val="24"/>
                <w:szCs w:val="24"/>
                <w:highlight w:val="white"/>
              </w:rPr>
              <w:t>Забезпечення виконання договору</w:t>
            </w:r>
          </w:p>
        </w:tc>
        <w:tc>
          <w:tcPr>
            <w:tcW w:w="6455" w:type="dxa"/>
            <w:tcBorders>
              <w:top w:val="single" w:sz="4" w:space="0" w:color="000000"/>
              <w:left w:val="single" w:sz="4" w:space="0" w:color="000000"/>
              <w:bottom w:val="single" w:sz="4" w:space="0" w:color="000000"/>
              <w:right w:val="single" w:sz="4" w:space="0" w:color="000000"/>
            </w:tcBorders>
          </w:tcPr>
          <w:p w:rsidR="001728D6" w:rsidRPr="005E38D4" w:rsidRDefault="001728D6">
            <w:pPr>
              <w:widowControl w:val="0"/>
              <w:spacing w:after="0" w:line="240" w:lineRule="auto"/>
              <w:ind w:right="-22"/>
              <w:jc w:val="both"/>
              <w:rPr>
                <w:sz w:val="24"/>
                <w:szCs w:val="24"/>
                <w:highlight w:val="white"/>
              </w:rPr>
            </w:pPr>
            <w:r w:rsidRPr="005E38D4">
              <w:rPr>
                <w:sz w:val="24"/>
                <w:szCs w:val="24"/>
                <w:highlight w:val="white"/>
              </w:rPr>
              <w:t>Не вимагається</w:t>
            </w:r>
          </w:p>
          <w:p w:rsidR="001728D6" w:rsidRPr="005E38D4" w:rsidRDefault="001728D6">
            <w:pPr>
              <w:widowControl w:val="0"/>
              <w:spacing w:after="0" w:line="240" w:lineRule="auto"/>
              <w:ind w:right="-22"/>
              <w:jc w:val="both"/>
              <w:rPr>
                <w:sz w:val="24"/>
                <w:szCs w:val="24"/>
                <w:highlight w:val="white"/>
              </w:rPr>
            </w:pPr>
          </w:p>
        </w:tc>
      </w:tr>
    </w:tbl>
    <w:p w:rsidR="00223BA4" w:rsidRDefault="00223BA4">
      <w:pPr>
        <w:spacing w:after="0" w:line="240" w:lineRule="auto"/>
        <w:jc w:val="right"/>
        <w:rPr>
          <w:b/>
          <w:color w:val="000000"/>
          <w:sz w:val="24"/>
          <w:szCs w:val="24"/>
        </w:rPr>
      </w:pPr>
    </w:p>
    <w:sectPr w:rsidR="00223BA4" w:rsidSect="00C04215">
      <w:footerReference w:type="default" r:id="rId10"/>
      <w:headerReference w:type="first" r:id="rId11"/>
      <w:footerReference w:type="first" r:id="rId12"/>
      <w:pgSz w:w="11906" w:h="16838"/>
      <w:pgMar w:top="567" w:right="1416" w:bottom="369" w:left="2127"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74C" w:rsidRDefault="0017174C">
      <w:pPr>
        <w:spacing w:after="0" w:line="240" w:lineRule="auto"/>
      </w:pPr>
      <w:r>
        <w:separator/>
      </w:r>
    </w:p>
  </w:endnote>
  <w:endnote w:type="continuationSeparator" w:id="0">
    <w:p w:rsidR="0017174C" w:rsidRDefault="00171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A4" w:rsidRDefault="00C3544E">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3B5073">
      <w:rPr>
        <w:color w:val="000000"/>
        <w:sz w:val="24"/>
        <w:szCs w:val="24"/>
      </w:rPr>
      <w:instrText>PAGE</w:instrText>
    </w:r>
    <w:r>
      <w:rPr>
        <w:color w:val="000000"/>
        <w:sz w:val="24"/>
        <w:szCs w:val="24"/>
      </w:rPr>
      <w:fldChar w:fldCharType="separate"/>
    </w:r>
    <w:r w:rsidR="002327C7">
      <w:rPr>
        <w:noProof/>
        <w:color w:val="000000"/>
        <w:sz w:val="24"/>
        <w:szCs w:val="24"/>
      </w:rPr>
      <w:t>11</w:t>
    </w:r>
    <w:r>
      <w:rPr>
        <w:color w:val="000000"/>
        <w:sz w:val="24"/>
        <w:szCs w:val="24"/>
      </w:rPr>
      <w:fldChar w:fldCharType="end"/>
    </w:r>
  </w:p>
  <w:p w:rsidR="00223BA4" w:rsidRDefault="00223BA4">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A4" w:rsidRDefault="00C3544E">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3B5073">
      <w:rPr>
        <w:color w:val="000000"/>
        <w:sz w:val="24"/>
        <w:szCs w:val="24"/>
      </w:rPr>
      <w:instrText>PAGE</w:instrText>
    </w:r>
    <w:r>
      <w:rPr>
        <w:color w:val="000000"/>
        <w:sz w:val="24"/>
        <w:szCs w:val="24"/>
      </w:rPr>
      <w:fldChar w:fldCharType="separate"/>
    </w:r>
    <w:r w:rsidR="002327C7">
      <w:rPr>
        <w:noProof/>
        <w:color w:val="000000"/>
        <w:sz w:val="24"/>
        <w:szCs w:val="24"/>
      </w:rPr>
      <w:t>1</w:t>
    </w:r>
    <w:r>
      <w:rPr>
        <w:color w:val="000000"/>
        <w:sz w:val="24"/>
        <w:szCs w:val="24"/>
      </w:rPr>
      <w:fldChar w:fldCharType="end"/>
    </w:r>
  </w:p>
  <w:p w:rsidR="00223BA4" w:rsidRDefault="00223BA4">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74C" w:rsidRDefault="0017174C">
      <w:pPr>
        <w:spacing w:after="0" w:line="240" w:lineRule="auto"/>
      </w:pPr>
      <w:r>
        <w:separator/>
      </w:r>
    </w:p>
  </w:footnote>
  <w:footnote w:type="continuationSeparator" w:id="0">
    <w:p w:rsidR="0017174C" w:rsidRDefault="00171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A4" w:rsidRDefault="00223BA4">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927B7"/>
    <w:multiLevelType w:val="hybridMultilevel"/>
    <w:tmpl w:val="8A6E4770"/>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4F02ADA"/>
    <w:multiLevelType w:val="multilevel"/>
    <w:tmpl w:val="2AE4B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1D66645"/>
    <w:multiLevelType w:val="hybridMultilevel"/>
    <w:tmpl w:val="53AAF0A6"/>
    <w:lvl w:ilvl="0" w:tplc="F790111E">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BA4"/>
    <w:rsid w:val="000003D3"/>
    <w:rsid w:val="000237C3"/>
    <w:rsid w:val="000264B1"/>
    <w:rsid w:val="00040B98"/>
    <w:rsid w:val="00042505"/>
    <w:rsid w:val="000851A9"/>
    <w:rsid w:val="00100423"/>
    <w:rsid w:val="00103EB5"/>
    <w:rsid w:val="00115E99"/>
    <w:rsid w:val="0015440A"/>
    <w:rsid w:val="0017174C"/>
    <w:rsid w:val="001728D6"/>
    <w:rsid w:val="00194100"/>
    <w:rsid w:val="001E31FE"/>
    <w:rsid w:val="001F1CE1"/>
    <w:rsid w:val="0021758B"/>
    <w:rsid w:val="00223BA4"/>
    <w:rsid w:val="0023181D"/>
    <w:rsid w:val="002327C7"/>
    <w:rsid w:val="002336C6"/>
    <w:rsid w:val="002374D9"/>
    <w:rsid w:val="002628BD"/>
    <w:rsid w:val="00274D79"/>
    <w:rsid w:val="00277D19"/>
    <w:rsid w:val="002834BF"/>
    <w:rsid w:val="0029318A"/>
    <w:rsid w:val="002C28B9"/>
    <w:rsid w:val="002C2CD9"/>
    <w:rsid w:val="002C7F83"/>
    <w:rsid w:val="002D6E81"/>
    <w:rsid w:val="002E3396"/>
    <w:rsid w:val="00305242"/>
    <w:rsid w:val="0032155E"/>
    <w:rsid w:val="00361237"/>
    <w:rsid w:val="003671B4"/>
    <w:rsid w:val="00387471"/>
    <w:rsid w:val="003953C0"/>
    <w:rsid w:val="003B495E"/>
    <w:rsid w:val="003B5073"/>
    <w:rsid w:val="003C1B99"/>
    <w:rsid w:val="003E1474"/>
    <w:rsid w:val="003F0665"/>
    <w:rsid w:val="00457429"/>
    <w:rsid w:val="004D2336"/>
    <w:rsid w:val="004E41E5"/>
    <w:rsid w:val="004E7873"/>
    <w:rsid w:val="004F169C"/>
    <w:rsid w:val="004F37CB"/>
    <w:rsid w:val="0050658A"/>
    <w:rsid w:val="00533C98"/>
    <w:rsid w:val="0053572B"/>
    <w:rsid w:val="005507E0"/>
    <w:rsid w:val="00557961"/>
    <w:rsid w:val="00562B09"/>
    <w:rsid w:val="005676BF"/>
    <w:rsid w:val="00573D0B"/>
    <w:rsid w:val="0059074E"/>
    <w:rsid w:val="005A0DC6"/>
    <w:rsid w:val="005B443B"/>
    <w:rsid w:val="005C3D16"/>
    <w:rsid w:val="005C7BCC"/>
    <w:rsid w:val="005E38D4"/>
    <w:rsid w:val="005F1261"/>
    <w:rsid w:val="005F323B"/>
    <w:rsid w:val="00625DA6"/>
    <w:rsid w:val="00626E9E"/>
    <w:rsid w:val="006445F9"/>
    <w:rsid w:val="00660AC1"/>
    <w:rsid w:val="00682266"/>
    <w:rsid w:val="006A0CD6"/>
    <w:rsid w:val="006C1C6E"/>
    <w:rsid w:val="006D73CC"/>
    <w:rsid w:val="006E3FB5"/>
    <w:rsid w:val="007107A3"/>
    <w:rsid w:val="00720103"/>
    <w:rsid w:val="0073492A"/>
    <w:rsid w:val="00736F0F"/>
    <w:rsid w:val="00747B4F"/>
    <w:rsid w:val="00756917"/>
    <w:rsid w:val="007606E0"/>
    <w:rsid w:val="0078558F"/>
    <w:rsid w:val="0079595A"/>
    <w:rsid w:val="007C3A87"/>
    <w:rsid w:val="007D6141"/>
    <w:rsid w:val="007E0453"/>
    <w:rsid w:val="007E1B76"/>
    <w:rsid w:val="007E4F50"/>
    <w:rsid w:val="007E5F2A"/>
    <w:rsid w:val="007E6B3C"/>
    <w:rsid w:val="00812643"/>
    <w:rsid w:val="008563C7"/>
    <w:rsid w:val="0085737A"/>
    <w:rsid w:val="008632B7"/>
    <w:rsid w:val="00886F7B"/>
    <w:rsid w:val="00896290"/>
    <w:rsid w:val="008B59BD"/>
    <w:rsid w:val="008B6F44"/>
    <w:rsid w:val="008D3186"/>
    <w:rsid w:val="008D34BD"/>
    <w:rsid w:val="008F4972"/>
    <w:rsid w:val="008F591A"/>
    <w:rsid w:val="00934390"/>
    <w:rsid w:val="00935726"/>
    <w:rsid w:val="009421AD"/>
    <w:rsid w:val="00946DF7"/>
    <w:rsid w:val="00971C1F"/>
    <w:rsid w:val="009901DE"/>
    <w:rsid w:val="00991BEE"/>
    <w:rsid w:val="009A1CB5"/>
    <w:rsid w:val="009B7FA0"/>
    <w:rsid w:val="009D273B"/>
    <w:rsid w:val="009D357A"/>
    <w:rsid w:val="009D536F"/>
    <w:rsid w:val="009F4225"/>
    <w:rsid w:val="00A334A5"/>
    <w:rsid w:val="00A60799"/>
    <w:rsid w:val="00A60E63"/>
    <w:rsid w:val="00A73076"/>
    <w:rsid w:val="00A85C85"/>
    <w:rsid w:val="00AA0540"/>
    <w:rsid w:val="00AB7312"/>
    <w:rsid w:val="00AC5CE5"/>
    <w:rsid w:val="00AE25C4"/>
    <w:rsid w:val="00AF31B7"/>
    <w:rsid w:val="00AF3EC2"/>
    <w:rsid w:val="00B22D9B"/>
    <w:rsid w:val="00B23912"/>
    <w:rsid w:val="00B44825"/>
    <w:rsid w:val="00B53349"/>
    <w:rsid w:val="00B73FEC"/>
    <w:rsid w:val="00B95C1A"/>
    <w:rsid w:val="00BB6DBF"/>
    <w:rsid w:val="00BC3EBB"/>
    <w:rsid w:val="00BD03DA"/>
    <w:rsid w:val="00BD259C"/>
    <w:rsid w:val="00BD4473"/>
    <w:rsid w:val="00BF0DFE"/>
    <w:rsid w:val="00BF387F"/>
    <w:rsid w:val="00BF65AE"/>
    <w:rsid w:val="00BF775F"/>
    <w:rsid w:val="00C04215"/>
    <w:rsid w:val="00C047A1"/>
    <w:rsid w:val="00C15FCC"/>
    <w:rsid w:val="00C32E83"/>
    <w:rsid w:val="00C3544E"/>
    <w:rsid w:val="00C736C9"/>
    <w:rsid w:val="00C84900"/>
    <w:rsid w:val="00C876DE"/>
    <w:rsid w:val="00C91E91"/>
    <w:rsid w:val="00CB690A"/>
    <w:rsid w:val="00CE1D37"/>
    <w:rsid w:val="00CE2610"/>
    <w:rsid w:val="00CF01F1"/>
    <w:rsid w:val="00CF4154"/>
    <w:rsid w:val="00D3594D"/>
    <w:rsid w:val="00D473AD"/>
    <w:rsid w:val="00DA1483"/>
    <w:rsid w:val="00DE5D2C"/>
    <w:rsid w:val="00E1447F"/>
    <w:rsid w:val="00E220C5"/>
    <w:rsid w:val="00E240C4"/>
    <w:rsid w:val="00E4439B"/>
    <w:rsid w:val="00E50F5C"/>
    <w:rsid w:val="00E55B79"/>
    <w:rsid w:val="00E77C1E"/>
    <w:rsid w:val="00E8608D"/>
    <w:rsid w:val="00EA2617"/>
    <w:rsid w:val="00EA78F6"/>
    <w:rsid w:val="00EC2338"/>
    <w:rsid w:val="00ED4A6D"/>
    <w:rsid w:val="00ED66A0"/>
    <w:rsid w:val="00EE7A1A"/>
    <w:rsid w:val="00F14E39"/>
    <w:rsid w:val="00F15563"/>
    <w:rsid w:val="00F5454C"/>
    <w:rsid w:val="00F82139"/>
    <w:rsid w:val="00FA000B"/>
    <w:rsid w:val="00FC4798"/>
    <w:rsid w:val="00FC75D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41928">
      <w:bodyDiv w:val="1"/>
      <w:marLeft w:val="0"/>
      <w:marRight w:val="0"/>
      <w:marTop w:val="0"/>
      <w:marBottom w:val="0"/>
      <w:divBdr>
        <w:top w:val="none" w:sz="0" w:space="0" w:color="auto"/>
        <w:left w:val="none" w:sz="0" w:space="0" w:color="auto"/>
        <w:bottom w:val="none" w:sz="0" w:space="0" w:color="auto"/>
        <w:right w:val="none" w:sz="0" w:space="0" w:color="auto"/>
      </w:divBdr>
    </w:div>
    <w:div w:id="195168412">
      <w:bodyDiv w:val="1"/>
      <w:marLeft w:val="0"/>
      <w:marRight w:val="0"/>
      <w:marTop w:val="0"/>
      <w:marBottom w:val="0"/>
      <w:divBdr>
        <w:top w:val="none" w:sz="0" w:space="0" w:color="auto"/>
        <w:left w:val="none" w:sz="0" w:space="0" w:color="auto"/>
        <w:bottom w:val="none" w:sz="0" w:space="0" w:color="auto"/>
        <w:right w:val="none" w:sz="0" w:space="0" w:color="auto"/>
      </w:divBdr>
    </w:div>
    <w:div w:id="205265181">
      <w:bodyDiv w:val="1"/>
      <w:marLeft w:val="0"/>
      <w:marRight w:val="0"/>
      <w:marTop w:val="0"/>
      <w:marBottom w:val="0"/>
      <w:divBdr>
        <w:top w:val="none" w:sz="0" w:space="0" w:color="auto"/>
        <w:left w:val="none" w:sz="0" w:space="0" w:color="auto"/>
        <w:bottom w:val="none" w:sz="0" w:space="0" w:color="auto"/>
        <w:right w:val="none" w:sz="0" w:space="0" w:color="auto"/>
      </w:divBdr>
    </w:div>
    <w:div w:id="340816119">
      <w:bodyDiv w:val="1"/>
      <w:marLeft w:val="0"/>
      <w:marRight w:val="0"/>
      <w:marTop w:val="0"/>
      <w:marBottom w:val="0"/>
      <w:divBdr>
        <w:top w:val="none" w:sz="0" w:space="0" w:color="auto"/>
        <w:left w:val="none" w:sz="0" w:space="0" w:color="auto"/>
        <w:bottom w:val="none" w:sz="0" w:space="0" w:color="auto"/>
        <w:right w:val="none" w:sz="0" w:space="0" w:color="auto"/>
      </w:divBdr>
    </w:div>
    <w:div w:id="520171189">
      <w:bodyDiv w:val="1"/>
      <w:marLeft w:val="0"/>
      <w:marRight w:val="0"/>
      <w:marTop w:val="0"/>
      <w:marBottom w:val="0"/>
      <w:divBdr>
        <w:top w:val="none" w:sz="0" w:space="0" w:color="auto"/>
        <w:left w:val="none" w:sz="0" w:space="0" w:color="auto"/>
        <w:bottom w:val="none" w:sz="0" w:space="0" w:color="auto"/>
        <w:right w:val="none" w:sz="0" w:space="0" w:color="auto"/>
      </w:divBdr>
    </w:div>
    <w:div w:id="819155613">
      <w:bodyDiv w:val="1"/>
      <w:marLeft w:val="0"/>
      <w:marRight w:val="0"/>
      <w:marTop w:val="0"/>
      <w:marBottom w:val="0"/>
      <w:divBdr>
        <w:top w:val="none" w:sz="0" w:space="0" w:color="auto"/>
        <w:left w:val="none" w:sz="0" w:space="0" w:color="auto"/>
        <w:bottom w:val="none" w:sz="0" w:space="0" w:color="auto"/>
        <w:right w:val="none" w:sz="0" w:space="0" w:color="auto"/>
      </w:divBdr>
    </w:div>
    <w:div w:id="966282544">
      <w:bodyDiv w:val="1"/>
      <w:marLeft w:val="0"/>
      <w:marRight w:val="0"/>
      <w:marTop w:val="0"/>
      <w:marBottom w:val="0"/>
      <w:divBdr>
        <w:top w:val="none" w:sz="0" w:space="0" w:color="auto"/>
        <w:left w:val="none" w:sz="0" w:space="0" w:color="auto"/>
        <w:bottom w:val="none" w:sz="0" w:space="0" w:color="auto"/>
        <w:right w:val="none" w:sz="0" w:space="0" w:color="auto"/>
      </w:divBdr>
    </w:div>
    <w:div w:id="1121847381">
      <w:bodyDiv w:val="1"/>
      <w:marLeft w:val="0"/>
      <w:marRight w:val="0"/>
      <w:marTop w:val="0"/>
      <w:marBottom w:val="0"/>
      <w:divBdr>
        <w:top w:val="none" w:sz="0" w:space="0" w:color="auto"/>
        <w:left w:val="none" w:sz="0" w:space="0" w:color="auto"/>
        <w:bottom w:val="none" w:sz="0" w:space="0" w:color="auto"/>
        <w:right w:val="none" w:sz="0" w:space="0" w:color="auto"/>
      </w:divBdr>
    </w:div>
    <w:div w:id="1205480467">
      <w:bodyDiv w:val="1"/>
      <w:marLeft w:val="0"/>
      <w:marRight w:val="0"/>
      <w:marTop w:val="0"/>
      <w:marBottom w:val="0"/>
      <w:divBdr>
        <w:top w:val="none" w:sz="0" w:space="0" w:color="auto"/>
        <w:left w:val="none" w:sz="0" w:space="0" w:color="auto"/>
        <w:bottom w:val="none" w:sz="0" w:space="0" w:color="auto"/>
        <w:right w:val="none" w:sz="0" w:space="0" w:color="auto"/>
      </w:divBdr>
    </w:div>
    <w:div w:id="1209144966">
      <w:bodyDiv w:val="1"/>
      <w:marLeft w:val="0"/>
      <w:marRight w:val="0"/>
      <w:marTop w:val="0"/>
      <w:marBottom w:val="0"/>
      <w:divBdr>
        <w:top w:val="none" w:sz="0" w:space="0" w:color="auto"/>
        <w:left w:val="none" w:sz="0" w:space="0" w:color="auto"/>
        <w:bottom w:val="none" w:sz="0" w:space="0" w:color="auto"/>
        <w:right w:val="none" w:sz="0" w:space="0" w:color="auto"/>
      </w:divBdr>
    </w:div>
    <w:div w:id="1564021472">
      <w:bodyDiv w:val="1"/>
      <w:marLeft w:val="0"/>
      <w:marRight w:val="0"/>
      <w:marTop w:val="0"/>
      <w:marBottom w:val="0"/>
      <w:divBdr>
        <w:top w:val="none" w:sz="0" w:space="0" w:color="auto"/>
        <w:left w:val="none" w:sz="0" w:space="0" w:color="auto"/>
        <w:bottom w:val="none" w:sz="0" w:space="0" w:color="auto"/>
        <w:right w:val="none" w:sz="0" w:space="0" w:color="auto"/>
      </w:divBdr>
    </w:div>
    <w:div w:id="1579755261">
      <w:bodyDiv w:val="1"/>
      <w:marLeft w:val="0"/>
      <w:marRight w:val="0"/>
      <w:marTop w:val="0"/>
      <w:marBottom w:val="0"/>
      <w:divBdr>
        <w:top w:val="none" w:sz="0" w:space="0" w:color="auto"/>
        <w:left w:val="none" w:sz="0" w:space="0" w:color="auto"/>
        <w:bottom w:val="none" w:sz="0" w:space="0" w:color="auto"/>
        <w:right w:val="none" w:sz="0" w:space="0" w:color="auto"/>
      </w:divBdr>
    </w:div>
    <w:div w:id="1621372501">
      <w:bodyDiv w:val="1"/>
      <w:marLeft w:val="0"/>
      <w:marRight w:val="0"/>
      <w:marTop w:val="0"/>
      <w:marBottom w:val="0"/>
      <w:divBdr>
        <w:top w:val="none" w:sz="0" w:space="0" w:color="auto"/>
        <w:left w:val="none" w:sz="0" w:space="0" w:color="auto"/>
        <w:bottom w:val="none" w:sz="0" w:space="0" w:color="auto"/>
        <w:right w:val="none" w:sz="0" w:space="0" w:color="auto"/>
      </w:divBdr>
    </w:div>
    <w:div w:id="1725905387">
      <w:bodyDiv w:val="1"/>
      <w:marLeft w:val="0"/>
      <w:marRight w:val="0"/>
      <w:marTop w:val="0"/>
      <w:marBottom w:val="0"/>
      <w:divBdr>
        <w:top w:val="none" w:sz="0" w:space="0" w:color="auto"/>
        <w:left w:val="none" w:sz="0" w:space="0" w:color="auto"/>
        <w:bottom w:val="none" w:sz="0" w:space="0" w:color="auto"/>
        <w:right w:val="none" w:sz="0" w:space="0" w:color="auto"/>
      </w:divBdr>
    </w:div>
    <w:div w:id="2122795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24138</Words>
  <Characters>13760</Characters>
  <Application>Microsoft Office Word</Application>
  <DocSecurity>0</DocSecurity>
  <Lines>114</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_</Company>
  <LinksUpToDate>false</LinksUpToDate>
  <CharactersWithSpaces>37823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_</cp:lastModifiedBy>
  <cp:revision>6</cp:revision>
  <dcterms:created xsi:type="dcterms:W3CDTF">2024-01-23T09:25:00Z</dcterms:created>
  <dcterms:modified xsi:type="dcterms:W3CDTF">2024-02-09T07:03:00Z</dcterms:modified>
</cp:coreProperties>
</file>