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21ED" w14:textId="3AFCB825" w:rsidR="00E140DC" w:rsidRPr="00D86E36" w:rsidRDefault="00E140DC" w:rsidP="00E140DC">
      <w:pPr>
        <w:suppressAutoHyphens/>
        <w:spacing w:after="0"/>
        <w:jc w:val="center"/>
        <w:rPr>
          <w:rFonts w:ascii="Times New Roman" w:eastAsia="Arial" w:hAnsi="Times New Roman" w:cs="Times New Roman"/>
          <w:b/>
          <w:sz w:val="24"/>
          <w:szCs w:val="24"/>
          <w:lang w:eastAsia="ar-SA"/>
        </w:rPr>
      </w:pPr>
      <w:bookmarkStart w:id="0" w:name="_Hlk84268551"/>
      <w:r w:rsidRPr="00D86E36">
        <w:rPr>
          <w:rFonts w:ascii="Times New Roman" w:eastAsia="Arial" w:hAnsi="Times New Roman" w:cs="Times New Roman"/>
          <w:b/>
          <w:sz w:val="24"/>
          <w:szCs w:val="24"/>
          <w:lang w:eastAsia="ar-SA"/>
        </w:rPr>
        <w:t>Протокольне рішення</w:t>
      </w:r>
    </w:p>
    <w:p w14:paraId="0FFC4BF4" w14:textId="77777777" w:rsidR="00E140DC" w:rsidRPr="00D86E36" w:rsidRDefault="00E140DC" w:rsidP="00E140DC">
      <w:pPr>
        <w:suppressAutoHyphens/>
        <w:spacing w:after="0"/>
        <w:jc w:val="center"/>
        <w:rPr>
          <w:rFonts w:ascii="Times New Roman" w:eastAsia="Arial" w:hAnsi="Times New Roman" w:cs="Times New Roman"/>
          <w:b/>
          <w:sz w:val="24"/>
          <w:szCs w:val="24"/>
          <w:lang w:eastAsia="ar-SA"/>
        </w:rPr>
      </w:pPr>
      <w:r w:rsidRPr="00D86E36">
        <w:rPr>
          <w:rFonts w:ascii="Times New Roman" w:eastAsia="Arial" w:hAnsi="Times New Roman" w:cs="Times New Roman"/>
          <w:b/>
          <w:sz w:val="24"/>
          <w:szCs w:val="24"/>
          <w:lang w:eastAsia="ar-SA"/>
        </w:rPr>
        <w:t xml:space="preserve">Уповноваженого з публічних закупівель </w:t>
      </w:r>
    </w:p>
    <w:p w14:paraId="5CFA94B9" w14:textId="77777777" w:rsidR="00E140DC" w:rsidRPr="00D86E36" w:rsidRDefault="00E140DC" w:rsidP="00E140DC">
      <w:pPr>
        <w:suppressAutoHyphens/>
        <w:spacing w:after="0"/>
        <w:jc w:val="center"/>
        <w:rPr>
          <w:rFonts w:ascii="Times New Roman" w:eastAsia="Arial" w:hAnsi="Times New Roman" w:cs="Times New Roman"/>
          <w:b/>
          <w:sz w:val="24"/>
          <w:szCs w:val="24"/>
          <w:lang w:eastAsia="ar-SA"/>
        </w:rPr>
      </w:pPr>
      <w:r w:rsidRPr="00D86E36">
        <w:rPr>
          <w:rFonts w:ascii="Times New Roman" w:eastAsia="Arial" w:hAnsi="Times New Roman" w:cs="Times New Roman"/>
          <w:b/>
          <w:sz w:val="24"/>
          <w:szCs w:val="24"/>
          <w:lang w:eastAsia="ar-SA"/>
        </w:rPr>
        <w:t xml:space="preserve">Відокремленого структурного підрозділу «Олімпійський фаховий коледж імені Івана Піддубного Національного університету фізичного виховання і спорту України»  </w:t>
      </w:r>
    </w:p>
    <w:p w14:paraId="3523BEFA" w14:textId="77777777" w:rsidR="00904A5A" w:rsidRPr="00877BF7" w:rsidRDefault="00904A5A" w:rsidP="00877BF7">
      <w:pPr>
        <w:shd w:val="clear" w:color="auto" w:fill="FFFFFF"/>
        <w:spacing w:after="0" w:line="240" w:lineRule="auto"/>
        <w:rPr>
          <w:rFonts w:ascii="Times New Roman" w:eastAsia="Arial" w:hAnsi="Times New Roman" w:cs="Times New Roman"/>
          <w:b/>
          <w:sz w:val="24"/>
          <w:szCs w:val="24"/>
          <w:lang w:eastAsia="ar-SA"/>
        </w:rPr>
      </w:pPr>
    </w:p>
    <w:p w14:paraId="37624686" w14:textId="77777777" w:rsidR="00904A5A" w:rsidRPr="00877BF7" w:rsidRDefault="00904A5A" w:rsidP="00877BF7">
      <w:pPr>
        <w:shd w:val="clear" w:color="auto" w:fill="FFFFFF"/>
        <w:spacing w:after="0" w:line="240" w:lineRule="auto"/>
        <w:rPr>
          <w:rFonts w:ascii="Times New Roman" w:eastAsia="Arial" w:hAnsi="Times New Roman" w:cs="Times New Roman"/>
          <w:b/>
          <w:sz w:val="24"/>
          <w:szCs w:val="24"/>
          <w:lang w:eastAsia="ar-SA"/>
        </w:rPr>
      </w:pPr>
    </w:p>
    <w:p w14:paraId="50384AE9" w14:textId="4B18848E" w:rsidR="00904A5A" w:rsidRPr="00877BF7" w:rsidRDefault="00275C03" w:rsidP="006C3708">
      <w:pPr>
        <w:shd w:val="clear" w:color="auto" w:fill="FFFFFF"/>
        <w:spacing w:after="0" w:line="240" w:lineRule="auto"/>
        <w:rPr>
          <w:rFonts w:ascii="Times New Roman" w:hAnsi="Times New Roman" w:cs="Times New Roman"/>
          <w:bCs/>
          <w:i/>
          <w:iCs/>
          <w:spacing w:val="-4"/>
          <w:sz w:val="24"/>
          <w:szCs w:val="24"/>
        </w:rPr>
      </w:pPr>
      <w:bookmarkStart w:id="1" w:name="_Hlk84408220"/>
      <w:r>
        <w:rPr>
          <w:rFonts w:ascii="Times New Roman" w:eastAsia="Arial" w:hAnsi="Times New Roman" w:cs="Times New Roman"/>
          <w:bCs/>
          <w:sz w:val="24"/>
          <w:szCs w:val="24"/>
          <w:u w:val="single"/>
          <w:lang w:eastAsia="ar-SA"/>
        </w:rPr>
        <w:t>31</w:t>
      </w:r>
      <w:r w:rsidR="00904A5A" w:rsidRPr="00877BF7">
        <w:rPr>
          <w:rFonts w:ascii="Times New Roman" w:eastAsia="Arial" w:hAnsi="Times New Roman" w:cs="Times New Roman"/>
          <w:bCs/>
          <w:sz w:val="24"/>
          <w:szCs w:val="24"/>
          <w:u w:val="single"/>
          <w:lang w:eastAsia="ar-SA"/>
        </w:rPr>
        <w:t>.</w:t>
      </w:r>
      <w:r w:rsidR="00D86E36">
        <w:rPr>
          <w:rFonts w:ascii="Times New Roman" w:eastAsia="Arial" w:hAnsi="Times New Roman" w:cs="Times New Roman"/>
          <w:bCs/>
          <w:sz w:val="24"/>
          <w:szCs w:val="24"/>
          <w:u w:val="single"/>
          <w:lang w:eastAsia="ar-SA"/>
        </w:rPr>
        <w:t>0</w:t>
      </w:r>
      <w:r w:rsidR="00DA01F3">
        <w:rPr>
          <w:rFonts w:ascii="Times New Roman" w:eastAsia="Arial" w:hAnsi="Times New Roman" w:cs="Times New Roman"/>
          <w:bCs/>
          <w:sz w:val="24"/>
          <w:szCs w:val="24"/>
          <w:u w:val="single"/>
          <w:lang w:eastAsia="ar-SA"/>
        </w:rPr>
        <w:t>5</w:t>
      </w:r>
      <w:r w:rsidR="00904A5A" w:rsidRPr="00877BF7">
        <w:rPr>
          <w:rFonts w:ascii="Times New Roman" w:eastAsia="Arial" w:hAnsi="Times New Roman" w:cs="Times New Roman"/>
          <w:bCs/>
          <w:sz w:val="24"/>
          <w:szCs w:val="24"/>
          <w:u w:val="single"/>
          <w:lang w:eastAsia="ar-SA"/>
        </w:rPr>
        <w:t>.202</w:t>
      </w:r>
      <w:r w:rsidR="00D86E36">
        <w:rPr>
          <w:rFonts w:ascii="Times New Roman" w:eastAsia="Arial" w:hAnsi="Times New Roman" w:cs="Times New Roman"/>
          <w:bCs/>
          <w:sz w:val="24"/>
          <w:szCs w:val="24"/>
          <w:u w:val="single"/>
          <w:lang w:eastAsia="ar-SA"/>
        </w:rPr>
        <w:t>3</w:t>
      </w:r>
      <w:r w:rsidR="00904A5A" w:rsidRPr="00877BF7">
        <w:rPr>
          <w:rFonts w:ascii="Times New Roman" w:eastAsia="Arial" w:hAnsi="Times New Roman" w:cs="Times New Roman"/>
          <w:bCs/>
          <w:sz w:val="24"/>
          <w:szCs w:val="24"/>
          <w:u w:val="single"/>
          <w:lang w:eastAsia="ar-SA"/>
        </w:rPr>
        <w:t xml:space="preserve"> </w:t>
      </w:r>
      <w:r w:rsidR="00904A5A" w:rsidRPr="00877BF7">
        <w:rPr>
          <w:rFonts w:ascii="Times New Roman" w:eastAsia="Arial" w:hAnsi="Times New Roman" w:cs="Times New Roman"/>
          <w:bCs/>
          <w:sz w:val="24"/>
          <w:szCs w:val="24"/>
          <w:lang w:eastAsia="ar-SA"/>
        </w:rPr>
        <w:t xml:space="preserve">         </w:t>
      </w:r>
      <w:r w:rsidR="00904A5A" w:rsidRPr="00877BF7">
        <w:rPr>
          <w:rFonts w:ascii="Times New Roman" w:eastAsia="Arial" w:hAnsi="Times New Roman" w:cs="Times New Roman"/>
          <w:bCs/>
          <w:sz w:val="24"/>
          <w:szCs w:val="24"/>
          <w:lang w:eastAsia="ar-SA"/>
        </w:rPr>
        <w:tab/>
      </w:r>
      <w:r w:rsidR="00904A5A" w:rsidRPr="00877BF7">
        <w:rPr>
          <w:rFonts w:ascii="Times New Roman" w:eastAsia="Arial" w:hAnsi="Times New Roman" w:cs="Times New Roman"/>
          <w:bCs/>
          <w:sz w:val="24"/>
          <w:szCs w:val="24"/>
          <w:lang w:eastAsia="ar-SA"/>
        </w:rPr>
        <w:tab/>
      </w:r>
      <w:r w:rsidR="00904A5A" w:rsidRPr="00877BF7">
        <w:rPr>
          <w:rFonts w:ascii="Times New Roman" w:eastAsia="Arial" w:hAnsi="Times New Roman" w:cs="Times New Roman"/>
          <w:bCs/>
          <w:sz w:val="24"/>
          <w:szCs w:val="24"/>
          <w:lang w:eastAsia="ar-SA"/>
        </w:rPr>
        <w:tab/>
        <w:t xml:space="preserve"> </w:t>
      </w:r>
      <w:bookmarkEnd w:id="1"/>
      <w:r w:rsidR="00904A5A" w:rsidRPr="00877BF7">
        <w:rPr>
          <w:rFonts w:ascii="Times New Roman" w:eastAsia="Arial" w:hAnsi="Times New Roman" w:cs="Times New Roman"/>
          <w:bCs/>
          <w:sz w:val="24"/>
          <w:szCs w:val="24"/>
          <w:u w:val="single"/>
          <w:lang w:eastAsia="ar-SA"/>
        </w:rPr>
        <w:t>м. Київ</w:t>
      </w:r>
      <w:r w:rsidR="00904A5A" w:rsidRPr="00877BF7">
        <w:rPr>
          <w:rFonts w:ascii="Times New Roman" w:eastAsia="Arial" w:hAnsi="Times New Roman" w:cs="Times New Roman"/>
          <w:bCs/>
          <w:sz w:val="24"/>
          <w:szCs w:val="24"/>
          <w:lang w:eastAsia="ar-SA"/>
        </w:rPr>
        <w:t xml:space="preserve">         </w:t>
      </w:r>
      <w:r w:rsidR="00904A5A" w:rsidRPr="00877BF7">
        <w:rPr>
          <w:rFonts w:ascii="Times New Roman" w:eastAsia="Arial" w:hAnsi="Times New Roman" w:cs="Times New Roman"/>
          <w:bCs/>
          <w:sz w:val="24"/>
          <w:szCs w:val="24"/>
          <w:lang w:eastAsia="ar-SA"/>
        </w:rPr>
        <w:tab/>
      </w:r>
      <w:r w:rsidR="00904A5A" w:rsidRPr="00877BF7">
        <w:rPr>
          <w:rFonts w:ascii="Times New Roman" w:eastAsia="Arial" w:hAnsi="Times New Roman" w:cs="Times New Roman"/>
          <w:bCs/>
          <w:sz w:val="24"/>
          <w:szCs w:val="24"/>
          <w:lang w:eastAsia="ar-SA"/>
        </w:rPr>
        <w:tab/>
      </w:r>
      <w:r w:rsidR="00904A5A" w:rsidRPr="00877BF7">
        <w:rPr>
          <w:rFonts w:ascii="Times New Roman" w:eastAsia="Arial" w:hAnsi="Times New Roman" w:cs="Times New Roman"/>
          <w:bCs/>
          <w:sz w:val="24"/>
          <w:szCs w:val="24"/>
          <w:lang w:eastAsia="ar-SA"/>
        </w:rPr>
        <w:tab/>
      </w:r>
      <w:r w:rsidR="00904A5A" w:rsidRPr="00877BF7">
        <w:rPr>
          <w:rFonts w:ascii="Times New Roman" w:eastAsia="Arial" w:hAnsi="Times New Roman" w:cs="Times New Roman"/>
          <w:bCs/>
          <w:sz w:val="24"/>
          <w:szCs w:val="24"/>
          <w:lang w:eastAsia="ar-SA"/>
        </w:rPr>
        <w:tab/>
      </w:r>
      <w:r w:rsidR="00E140DC">
        <w:rPr>
          <w:rFonts w:ascii="Times New Roman" w:eastAsia="Arial" w:hAnsi="Times New Roman" w:cs="Times New Roman"/>
          <w:bCs/>
          <w:sz w:val="24"/>
          <w:szCs w:val="24"/>
          <w:lang w:val="en-US" w:eastAsia="ar-SA"/>
        </w:rPr>
        <w:t xml:space="preserve">          </w:t>
      </w:r>
      <w:r w:rsidR="00904A5A" w:rsidRPr="00877BF7">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31</w:t>
      </w:r>
      <w:r w:rsidR="00E140DC">
        <w:rPr>
          <w:rFonts w:ascii="Times New Roman" w:eastAsia="Arial" w:hAnsi="Times New Roman" w:cs="Times New Roman"/>
          <w:b/>
          <w:sz w:val="24"/>
          <w:szCs w:val="24"/>
          <w:lang w:val="en-US" w:eastAsia="ar-SA"/>
        </w:rPr>
        <w:t>/</w:t>
      </w:r>
      <w:r w:rsidR="00D86E36">
        <w:rPr>
          <w:rFonts w:ascii="Times New Roman" w:eastAsia="Arial" w:hAnsi="Times New Roman" w:cs="Times New Roman"/>
          <w:b/>
          <w:sz w:val="24"/>
          <w:szCs w:val="24"/>
          <w:lang w:eastAsia="ar-SA"/>
        </w:rPr>
        <w:t>0</w:t>
      </w:r>
      <w:r w:rsidR="00DA01F3">
        <w:rPr>
          <w:rFonts w:ascii="Times New Roman" w:eastAsia="Arial" w:hAnsi="Times New Roman" w:cs="Times New Roman"/>
          <w:b/>
          <w:sz w:val="24"/>
          <w:szCs w:val="24"/>
          <w:lang w:eastAsia="ar-SA"/>
        </w:rPr>
        <w:t>5</w:t>
      </w:r>
      <w:r w:rsidR="00904A5A" w:rsidRPr="00877BF7">
        <w:rPr>
          <w:rFonts w:ascii="Times New Roman" w:eastAsia="Arial" w:hAnsi="Times New Roman" w:cs="Times New Roman"/>
          <w:b/>
          <w:sz w:val="24"/>
          <w:szCs w:val="24"/>
          <w:lang w:eastAsia="ar-SA"/>
        </w:rPr>
        <w:t>-2</w:t>
      </w:r>
      <w:r w:rsidR="00D86E36">
        <w:rPr>
          <w:rFonts w:ascii="Times New Roman" w:eastAsia="Arial" w:hAnsi="Times New Roman" w:cs="Times New Roman"/>
          <w:b/>
          <w:sz w:val="24"/>
          <w:szCs w:val="24"/>
          <w:lang w:eastAsia="ar-SA"/>
        </w:rPr>
        <w:t>3</w:t>
      </w:r>
      <w:r w:rsidR="00904A5A" w:rsidRPr="00877BF7">
        <w:rPr>
          <w:rFonts w:ascii="Times New Roman" w:eastAsia="Arial" w:hAnsi="Times New Roman" w:cs="Times New Roman"/>
          <w:b/>
          <w:sz w:val="24"/>
          <w:szCs w:val="24"/>
          <w:lang w:eastAsia="ar-SA"/>
        </w:rPr>
        <w:t>/</w:t>
      </w:r>
      <w:r w:rsidR="00DA01F3">
        <w:rPr>
          <w:rFonts w:ascii="Times New Roman" w:eastAsia="Arial" w:hAnsi="Times New Roman" w:cs="Times New Roman"/>
          <w:b/>
          <w:sz w:val="24"/>
          <w:szCs w:val="24"/>
          <w:lang w:eastAsia="ar-SA"/>
        </w:rPr>
        <w:t>1</w:t>
      </w:r>
      <w:r w:rsidR="00904A5A" w:rsidRPr="00877BF7">
        <w:rPr>
          <w:rFonts w:ascii="Times New Roman" w:eastAsia="Arial" w:hAnsi="Times New Roman" w:cs="Times New Roman"/>
          <w:bCs/>
          <w:sz w:val="24"/>
          <w:szCs w:val="24"/>
          <w:lang w:eastAsia="ar-SA"/>
        </w:rPr>
        <w:t xml:space="preserve">                                                         </w:t>
      </w:r>
      <w:r w:rsidR="00904A5A" w:rsidRPr="00877BF7">
        <w:rPr>
          <w:rFonts w:ascii="Times New Roman" w:eastAsia="Arial" w:hAnsi="Times New Roman" w:cs="Times New Roman"/>
          <w:bCs/>
          <w:i/>
          <w:iCs/>
          <w:color w:val="FF0000"/>
          <w:sz w:val="24"/>
          <w:szCs w:val="24"/>
          <w:lang w:eastAsia="ar-SA"/>
        </w:rPr>
        <w:t xml:space="preserve"> </w:t>
      </w:r>
    </w:p>
    <w:p w14:paraId="1A9EAA62" w14:textId="77777777" w:rsidR="00904A5A" w:rsidRPr="00877BF7" w:rsidRDefault="00904A5A" w:rsidP="00877BF7">
      <w:pPr>
        <w:pStyle w:val="1"/>
        <w:spacing w:after="0" w:line="240" w:lineRule="auto"/>
        <w:ind w:left="0"/>
        <w:jc w:val="both"/>
        <w:rPr>
          <w:rFonts w:ascii="Times New Roman" w:eastAsia="Times New Roman" w:hAnsi="Times New Roman" w:cs="Times New Roman"/>
          <w:sz w:val="24"/>
          <w:szCs w:val="24"/>
          <w:highlight w:val="yellow"/>
        </w:rPr>
      </w:pPr>
    </w:p>
    <w:bookmarkEnd w:id="0"/>
    <w:p w14:paraId="53FB2DFE" w14:textId="77777777" w:rsidR="00904A5A" w:rsidRPr="00877BF7" w:rsidRDefault="00904A5A" w:rsidP="00877BF7">
      <w:pPr>
        <w:spacing w:after="0" w:line="240" w:lineRule="auto"/>
        <w:jc w:val="both"/>
        <w:rPr>
          <w:rFonts w:ascii="Times New Roman" w:hAnsi="Times New Roman" w:cs="Times New Roman"/>
          <w:b/>
          <w:sz w:val="24"/>
          <w:szCs w:val="24"/>
        </w:rPr>
      </w:pPr>
    </w:p>
    <w:p w14:paraId="6620528C" w14:textId="77777777" w:rsidR="00904A5A" w:rsidRPr="00877BF7" w:rsidRDefault="00904A5A" w:rsidP="00877BF7">
      <w:pPr>
        <w:autoSpaceDE w:val="0"/>
        <w:autoSpaceDN w:val="0"/>
        <w:adjustRightInd w:val="0"/>
        <w:spacing w:after="0" w:line="240" w:lineRule="auto"/>
        <w:ind w:right="-998"/>
        <w:jc w:val="both"/>
        <w:rPr>
          <w:rFonts w:ascii="Times New Roman" w:eastAsia="SimSun" w:hAnsi="Times New Roman" w:cs="Times New Roman"/>
          <w:b/>
          <w:bCs/>
          <w:sz w:val="24"/>
          <w:szCs w:val="24"/>
          <w:lang w:val="ru-RU"/>
        </w:rPr>
      </w:pPr>
      <w:r w:rsidRPr="00877BF7">
        <w:rPr>
          <w:rFonts w:ascii="Times New Roman" w:eastAsia="SimSun" w:hAnsi="Times New Roman" w:cs="Times New Roman"/>
          <w:b/>
          <w:bCs/>
          <w:sz w:val="24"/>
          <w:szCs w:val="24"/>
          <w:lang w:val="ru-RU"/>
        </w:rPr>
        <w:t>Порядок денний:</w:t>
      </w:r>
    </w:p>
    <w:p w14:paraId="010BA692" w14:textId="04D3C578" w:rsidR="00904A5A" w:rsidRPr="00877BF7" w:rsidRDefault="00904A5A" w:rsidP="00877BF7">
      <w:pPr>
        <w:numPr>
          <w:ilvl w:val="0"/>
          <w:numId w:val="1"/>
        </w:numPr>
        <w:tabs>
          <w:tab w:val="left" w:pos="426"/>
        </w:tabs>
        <w:autoSpaceDE w:val="0"/>
        <w:autoSpaceDN w:val="0"/>
        <w:adjustRightInd w:val="0"/>
        <w:spacing w:after="0" w:line="240" w:lineRule="auto"/>
        <w:ind w:left="0" w:right="-998" w:firstLine="0"/>
        <w:jc w:val="both"/>
        <w:rPr>
          <w:rFonts w:ascii="Times New Roman" w:eastAsia="SimSun" w:hAnsi="Times New Roman" w:cs="Times New Roman"/>
          <w:sz w:val="24"/>
          <w:szCs w:val="24"/>
          <w:lang w:val="ru-RU"/>
        </w:rPr>
      </w:pPr>
      <w:r w:rsidRPr="00877BF7">
        <w:rPr>
          <w:rFonts w:ascii="Times New Roman" w:eastAsia="SimSun" w:hAnsi="Times New Roman" w:cs="Times New Roman"/>
          <w:sz w:val="24"/>
          <w:szCs w:val="24"/>
          <w:lang w:val="ru-RU"/>
        </w:rPr>
        <w:t xml:space="preserve">Про розгляд та затвердження тендерної документації щодо закупівлі </w:t>
      </w:r>
      <w:r w:rsidR="00877BF7" w:rsidRPr="00877BF7">
        <w:rPr>
          <w:rFonts w:ascii="Times New Roman" w:eastAsia="SimSun" w:hAnsi="Times New Roman" w:cs="Times New Roman"/>
          <w:b/>
          <w:bCs/>
          <w:sz w:val="24"/>
          <w:szCs w:val="24"/>
          <w:lang w:val="ru-RU"/>
        </w:rPr>
        <w:t>«</w:t>
      </w:r>
      <w:r w:rsidR="00DA01F3">
        <w:rPr>
          <w:rFonts w:ascii="Times New Roman" w:hAnsi="Times New Roman" w:cs="Times New Roman"/>
          <w:b/>
          <w:sz w:val="24"/>
          <w:szCs w:val="24"/>
          <w:lang w:val="ru-RU" w:eastAsia="ru-RU"/>
        </w:rPr>
        <w:t>Свіжі овочі</w:t>
      </w:r>
      <w:r w:rsidR="00877BF7" w:rsidRPr="00877BF7">
        <w:rPr>
          <w:rFonts w:ascii="Times New Roman" w:eastAsia="SimSun" w:hAnsi="Times New Roman" w:cs="Times New Roman"/>
          <w:b/>
          <w:bCs/>
          <w:sz w:val="24"/>
          <w:szCs w:val="24"/>
          <w:lang w:val="ru-RU"/>
        </w:rPr>
        <w:t xml:space="preserve">» </w:t>
      </w:r>
      <w:r w:rsidRPr="00877BF7">
        <w:rPr>
          <w:rFonts w:ascii="Times New Roman" w:eastAsia="SimSun" w:hAnsi="Times New Roman" w:cs="Times New Roman"/>
          <w:sz w:val="24"/>
          <w:szCs w:val="24"/>
          <w:lang w:val="ru-RU"/>
        </w:rPr>
        <w:t xml:space="preserve">(далі – </w:t>
      </w:r>
      <w:r w:rsidRPr="00877BF7">
        <w:rPr>
          <w:rFonts w:ascii="Times New Roman" w:eastAsia="SimSun" w:hAnsi="Times New Roman" w:cs="Times New Roman"/>
          <w:b/>
          <w:bCs/>
          <w:i/>
          <w:iCs/>
          <w:sz w:val="24"/>
          <w:szCs w:val="24"/>
          <w:lang w:val="ru-RU"/>
        </w:rPr>
        <w:t>Закупівля</w:t>
      </w:r>
      <w:r w:rsidRPr="00877BF7">
        <w:rPr>
          <w:rFonts w:ascii="Times New Roman" w:eastAsia="SimSun" w:hAnsi="Times New Roman" w:cs="Times New Roman"/>
          <w:sz w:val="24"/>
          <w:szCs w:val="24"/>
          <w:lang w:val="ru-RU"/>
        </w:rPr>
        <w:t>).</w:t>
      </w:r>
    </w:p>
    <w:p w14:paraId="3701DD1F" w14:textId="7912ED17" w:rsidR="00904A5A" w:rsidRPr="00877BF7" w:rsidRDefault="00904A5A" w:rsidP="00877BF7">
      <w:pPr>
        <w:pStyle w:val="a3"/>
        <w:numPr>
          <w:ilvl w:val="1"/>
          <w:numId w:val="3"/>
        </w:numPr>
        <w:tabs>
          <w:tab w:val="clear" w:pos="360"/>
          <w:tab w:val="left" w:pos="426"/>
          <w:tab w:val="left" w:pos="567"/>
        </w:tabs>
        <w:spacing w:after="0" w:line="240" w:lineRule="auto"/>
        <w:ind w:left="0" w:right="-1039" w:firstLine="0"/>
        <w:jc w:val="both"/>
        <w:rPr>
          <w:rFonts w:ascii="Times New Roman" w:hAnsi="Times New Roman" w:cs="Times New Roman"/>
          <w:sz w:val="24"/>
          <w:szCs w:val="24"/>
        </w:rPr>
      </w:pPr>
      <w:r w:rsidRPr="00877BF7">
        <w:rPr>
          <w:rFonts w:ascii="Times New Roman" w:eastAsia="SimSun" w:hAnsi="Times New Roman" w:cs="Times New Roman"/>
          <w:sz w:val="24"/>
          <w:szCs w:val="24"/>
          <w:lang w:val="ru-RU"/>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877BF7">
        <w:rPr>
          <w:rFonts w:ascii="Times New Roman" w:eastAsia="SimSun" w:hAnsi="Times New Roman" w:cs="Times New Roman"/>
          <w:b/>
          <w:bCs/>
          <w:i/>
          <w:iCs/>
          <w:sz w:val="24"/>
          <w:szCs w:val="24"/>
          <w:lang w:val="ru-RU"/>
        </w:rPr>
        <w:t>- Електронна система</w:t>
      </w:r>
      <w:r w:rsidRPr="00877BF7">
        <w:rPr>
          <w:rFonts w:ascii="Times New Roman" w:eastAsia="SimSun" w:hAnsi="Times New Roman" w:cs="Times New Roman"/>
          <w:sz w:val="24"/>
          <w:szCs w:val="24"/>
          <w:lang w:val="ru-RU"/>
        </w:rPr>
        <w:t>) у порядку, встановленому Уповноваженим органом</w:t>
      </w:r>
      <w:r w:rsidR="00877BF7" w:rsidRPr="00877BF7">
        <w:rPr>
          <w:rFonts w:ascii="Times New Roman" w:eastAsia="SimSun" w:hAnsi="Times New Roman" w:cs="Times New Roman"/>
          <w:sz w:val="24"/>
          <w:szCs w:val="24"/>
          <w:lang w:val="ru-RU"/>
        </w:rPr>
        <w:t xml:space="preserve">, </w:t>
      </w:r>
      <w:r w:rsidR="00877BF7" w:rsidRPr="00877BF7">
        <w:rPr>
          <w:rFonts w:ascii="Times New Roman" w:hAnsi="Times New Roman" w:cs="Times New Roman"/>
          <w:sz w:val="24"/>
          <w:szCs w:val="24"/>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w:t>
      </w:r>
      <w:r w:rsidRPr="00877BF7">
        <w:rPr>
          <w:rFonts w:ascii="Times New Roman" w:eastAsia="SimSun" w:hAnsi="Times New Roman" w:cs="Times New Roman"/>
          <w:sz w:val="24"/>
          <w:szCs w:val="24"/>
        </w:rPr>
        <w:t xml:space="preserve">а Законом України «Про публічні закупівлі» (далі – </w:t>
      </w:r>
      <w:r w:rsidRPr="00877BF7">
        <w:rPr>
          <w:rFonts w:ascii="Times New Roman" w:eastAsia="SimSun" w:hAnsi="Times New Roman" w:cs="Times New Roman"/>
          <w:b/>
          <w:bCs/>
          <w:i/>
          <w:iCs/>
          <w:sz w:val="24"/>
          <w:szCs w:val="24"/>
        </w:rPr>
        <w:t>Закон</w:t>
      </w:r>
      <w:r w:rsidRPr="00877BF7">
        <w:rPr>
          <w:rFonts w:ascii="Times New Roman" w:eastAsia="SimSun" w:hAnsi="Times New Roman" w:cs="Times New Roman"/>
          <w:sz w:val="24"/>
          <w:szCs w:val="24"/>
        </w:rPr>
        <w:t>) .</w:t>
      </w:r>
    </w:p>
    <w:p w14:paraId="2B4C1F3F" w14:textId="22579093" w:rsidR="00904A5A" w:rsidRPr="00877BF7" w:rsidRDefault="00904A5A" w:rsidP="00877BF7">
      <w:pPr>
        <w:tabs>
          <w:tab w:val="left" w:pos="426"/>
        </w:tabs>
        <w:autoSpaceDE w:val="0"/>
        <w:autoSpaceDN w:val="0"/>
        <w:adjustRightInd w:val="0"/>
        <w:spacing w:after="0" w:line="240" w:lineRule="auto"/>
        <w:ind w:right="-998"/>
        <w:jc w:val="both"/>
        <w:rPr>
          <w:rFonts w:ascii="Times New Roman" w:eastAsia="SimSun" w:hAnsi="Times New Roman" w:cs="Times New Roman"/>
          <w:sz w:val="24"/>
          <w:szCs w:val="24"/>
        </w:rPr>
      </w:pPr>
    </w:p>
    <w:p w14:paraId="01C265AF" w14:textId="77777777" w:rsidR="00D86E36" w:rsidRPr="00877BF7" w:rsidRDefault="00D86E36" w:rsidP="00D86E36">
      <w:pPr>
        <w:autoSpaceDE w:val="0"/>
        <w:autoSpaceDN w:val="0"/>
        <w:adjustRightInd w:val="0"/>
        <w:spacing w:after="0" w:line="240" w:lineRule="auto"/>
        <w:ind w:right="-998"/>
        <w:rPr>
          <w:rFonts w:ascii="Times New Roman" w:eastAsia="SimSun" w:hAnsi="Times New Roman" w:cs="Times New Roman"/>
          <w:b/>
          <w:bCs/>
          <w:sz w:val="24"/>
          <w:szCs w:val="24"/>
          <w:lang w:val="ru-RU"/>
        </w:rPr>
      </w:pPr>
      <w:r w:rsidRPr="00877BF7">
        <w:rPr>
          <w:rFonts w:ascii="Times New Roman" w:eastAsia="SimSun" w:hAnsi="Times New Roman" w:cs="Times New Roman"/>
          <w:b/>
          <w:bCs/>
          <w:sz w:val="24"/>
          <w:szCs w:val="24"/>
          <w:lang w:val="ru-RU"/>
        </w:rPr>
        <w:t>Під час розгляду першого питання порядку денного:</w:t>
      </w:r>
    </w:p>
    <w:p w14:paraId="19C39D01" w14:textId="77777777" w:rsidR="00D86E36" w:rsidRPr="00877BF7" w:rsidRDefault="00D86E36" w:rsidP="00D86E36">
      <w:pPr>
        <w:autoSpaceDE w:val="0"/>
        <w:autoSpaceDN w:val="0"/>
        <w:adjustRightInd w:val="0"/>
        <w:spacing w:after="0" w:line="240" w:lineRule="auto"/>
        <w:ind w:right="-998" w:firstLine="709"/>
        <w:jc w:val="both"/>
        <w:rPr>
          <w:rFonts w:ascii="Times New Roman" w:eastAsia="SimSun" w:hAnsi="Times New Roman" w:cs="Times New Roman"/>
          <w:sz w:val="24"/>
          <w:szCs w:val="24"/>
          <w:lang w:val="ru-RU"/>
        </w:rPr>
      </w:pPr>
      <w:r w:rsidRPr="00877BF7">
        <w:rPr>
          <w:rFonts w:ascii="Times New Roman" w:eastAsia="SimSun" w:hAnsi="Times New Roman" w:cs="Times New Roman"/>
          <w:sz w:val="24"/>
          <w:szCs w:val="24"/>
          <w:lang w:val="ru-RU"/>
        </w:rPr>
        <w:t xml:space="preserve">Відповідно до пункту 31 частини 1 статті 1 </w:t>
      </w:r>
      <w:r w:rsidRPr="00877BF7">
        <w:rPr>
          <w:rFonts w:ascii="Times New Roman" w:eastAsia="SimSun" w:hAnsi="Times New Roman" w:cs="Times New Roman"/>
          <w:b/>
          <w:bCs/>
          <w:i/>
          <w:iCs/>
          <w:sz w:val="24"/>
          <w:szCs w:val="24"/>
          <w:lang w:val="ru-RU"/>
        </w:rPr>
        <w:t>Закону</w:t>
      </w:r>
      <w:r w:rsidRPr="00877BF7">
        <w:rPr>
          <w:rFonts w:ascii="Times New Roman" w:eastAsia="SimSun" w:hAnsi="Times New Roman" w:cs="Times New Roman"/>
          <w:sz w:val="24"/>
          <w:szCs w:val="24"/>
          <w:lang w:val="ru-RU"/>
        </w:rPr>
        <w:t xml:space="preserve">, </w:t>
      </w:r>
      <w:r w:rsidRPr="00877BF7">
        <w:rPr>
          <w:rFonts w:ascii="Times New Roman" w:eastAsia="SimSun" w:hAnsi="Times New Roman" w:cs="Times New Roman"/>
          <w:b/>
          <w:bCs/>
          <w:sz w:val="24"/>
          <w:szCs w:val="24"/>
          <w:lang w:val="ru-RU"/>
        </w:rPr>
        <w:t>тендерна документація</w:t>
      </w:r>
      <w:r w:rsidRPr="00877BF7">
        <w:rPr>
          <w:rFonts w:ascii="Times New Roman" w:eastAsia="SimSun" w:hAnsi="Times New Roman" w:cs="Times New Roman"/>
          <w:sz w:val="24"/>
          <w:szCs w:val="24"/>
          <w:lang w:val="ru-RU"/>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006AEC36" w14:textId="698C5056" w:rsidR="00D86E36" w:rsidRDefault="00D86E36" w:rsidP="00D86E36">
      <w:pPr>
        <w:autoSpaceDE w:val="0"/>
        <w:autoSpaceDN w:val="0"/>
        <w:adjustRightInd w:val="0"/>
        <w:spacing w:after="0" w:line="240" w:lineRule="auto"/>
        <w:ind w:right="-998" w:firstLine="709"/>
        <w:jc w:val="both"/>
        <w:rPr>
          <w:rFonts w:ascii="Times New Roman" w:eastAsia="SimSun" w:hAnsi="Times New Roman" w:cs="Times New Roman"/>
          <w:sz w:val="24"/>
          <w:szCs w:val="24"/>
          <w:lang w:val="ru-RU"/>
        </w:rPr>
      </w:pPr>
      <w:r w:rsidRPr="00877BF7">
        <w:rPr>
          <w:rFonts w:ascii="Times New Roman" w:eastAsia="SimSun" w:hAnsi="Times New Roman" w:cs="Times New Roman"/>
          <w:sz w:val="24"/>
          <w:szCs w:val="24"/>
          <w:lang w:val="ru-RU"/>
        </w:rPr>
        <w:t xml:space="preserve">Тендерна документація щодо </w:t>
      </w:r>
      <w:r w:rsidRPr="00877BF7">
        <w:rPr>
          <w:rFonts w:ascii="Times New Roman" w:eastAsia="SimSun" w:hAnsi="Times New Roman" w:cs="Times New Roman"/>
          <w:b/>
          <w:bCs/>
          <w:i/>
          <w:iCs/>
          <w:sz w:val="24"/>
          <w:szCs w:val="24"/>
          <w:lang w:val="ru-RU"/>
        </w:rPr>
        <w:t>Закупівлі</w:t>
      </w:r>
      <w:r w:rsidRPr="00877BF7">
        <w:rPr>
          <w:rFonts w:ascii="Times New Roman" w:eastAsia="SimSun" w:hAnsi="Times New Roman" w:cs="Times New Roman"/>
          <w:sz w:val="24"/>
          <w:szCs w:val="24"/>
          <w:lang w:val="ru-RU"/>
        </w:rPr>
        <w:t xml:space="preserve"> розроблена з дотриманням усіх вимог, установлених в статті 22 </w:t>
      </w:r>
      <w:r w:rsidRPr="00877BF7">
        <w:rPr>
          <w:rFonts w:ascii="Times New Roman" w:eastAsia="SimSun" w:hAnsi="Times New Roman" w:cs="Times New Roman"/>
          <w:b/>
          <w:bCs/>
          <w:i/>
          <w:iCs/>
          <w:sz w:val="24"/>
          <w:szCs w:val="24"/>
          <w:lang w:val="ru-RU"/>
        </w:rPr>
        <w:t>Закону</w:t>
      </w:r>
      <w:r w:rsidRPr="00877BF7">
        <w:rPr>
          <w:rFonts w:ascii="Times New Roman" w:eastAsia="SimSun" w:hAnsi="Times New Roman" w:cs="Times New Roman"/>
          <w:sz w:val="24"/>
          <w:szCs w:val="24"/>
          <w:lang w:val="ru-RU"/>
        </w:rPr>
        <w:t xml:space="preserve"> та Особливостей, що затверджені Постановою КМУ №1178 від 12.10.2022 року.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46F2E270" w14:textId="7BEEF633" w:rsidR="00D86E36" w:rsidRDefault="00D86E36" w:rsidP="00D86E36">
      <w:pPr>
        <w:autoSpaceDE w:val="0"/>
        <w:autoSpaceDN w:val="0"/>
        <w:adjustRightInd w:val="0"/>
        <w:spacing w:after="0" w:line="240" w:lineRule="auto"/>
        <w:ind w:right="-998" w:firstLine="709"/>
        <w:jc w:val="both"/>
        <w:rPr>
          <w:rFonts w:ascii="Times New Roman" w:eastAsia="SimSun" w:hAnsi="Times New Roman" w:cs="Times New Roman"/>
          <w:sz w:val="24"/>
          <w:szCs w:val="24"/>
          <w:lang w:val="ru-RU"/>
        </w:rPr>
      </w:pPr>
      <w:r w:rsidRPr="00361241">
        <w:rPr>
          <w:rFonts w:ascii="Times New Roman" w:eastAsia="Times New Roman" w:hAnsi="Times New Roman" w:cs="Times New Roman"/>
          <w:sz w:val="24"/>
          <w:szCs w:val="24"/>
        </w:rPr>
        <w:t>Відповідно до Постанови від 30 грудня 2022 р. № 1495 Кабінету Міністрів України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аукціони не проводитимуться на період дії воєнного стану і та протягом 90 днів з моменту його припинення.</w:t>
      </w:r>
    </w:p>
    <w:p w14:paraId="20F48A9E" w14:textId="77777777" w:rsidR="00D86E36" w:rsidRPr="00877BF7" w:rsidRDefault="00D86E36" w:rsidP="00D86E36">
      <w:pPr>
        <w:autoSpaceDE w:val="0"/>
        <w:autoSpaceDN w:val="0"/>
        <w:adjustRightInd w:val="0"/>
        <w:spacing w:after="0" w:line="240" w:lineRule="auto"/>
        <w:ind w:right="-998" w:firstLine="709"/>
        <w:jc w:val="both"/>
        <w:rPr>
          <w:rFonts w:ascii="Times New Roman" w:eastAsia="SimSun" w:hAnsi="Times New Roman" w:cs="Times New Roman"/>
          <w:sz w:val="24"/>
          <w:szCs w:val="24"/>
          <w:lang w:val="ru-RU"/>
        </w:rPr>
      </w:pPr>
      <w:r w:rsidRPr="00877BF7">
        <w:rPr>
          <w:rFonts w:ascii="Times New Roman" w:eastAsia="SimSun" w:hAnsi="Times New Roman" w:cs="Times New Roman"/>
          <w:sz w:val="24"/>
          <w:szCs w:val="24"/>
          <w:lang w:val="ru-RU"/>
        </w:rPr>
        <w:t>Даний проєкт відповідає вимогам Замовника та нормам чинного законодавства.</w:t>
      </w:r>
    </w:p>
    <w:p w14:paraId="60768F50" w14:textId="77777777" w:rsidR="00D86E36" w:rsidRPr="00877BF7" w:rsidRDefault="00D86E36" w:rsidP="00D86E36">
      <w:pPr>
        <w:autoSpaceDE w:val="0"/>
        <w:autoSpaceDN w:val="0"/>
        <w:adjustRightInd w:val="0"/>
        <w:spacing w:after="0" w:line="240" w:lineRule="auto"/>
        <w:ind w:right="-998" w:firstLine="709"/>
        <w:jc w:val="both"/>
        <w:rPr>
          <w:rFonts w:ascii="Times New Roman" w:eastAsia="SimSun" w:hAnsi="Times New Roman" w:cs="Times New Roman"/>
          <w:sz w:val="24"/>
          <w:szCs w:val="24"/>
          <w:lang w:val="ru-RU"/>
        </w:rPr>
      </w:pPr>
      <w:r w:rsidRPr="00877BF7">
        <w:rPr>
          <w:rFonts w:ascii="Times New Roman" w:eastAsia="SimSun" w:hAnsi="Times New Roman" w:cs="Times New Roman"/>
          <w:sz w:val="24"/>
          <w:szCs w:val="24"/>
          <w:lang w:val="ru-RU"/>
        </w:rPr>
        <w:t xml:space="preserve">На підставі вищенаведеного наявні підстави для затвердження тендерної документації (з Додатками до неї), в т.ч. проєкту договору щодо </w:t>
      </w:r>
      <w:r w:rsidRPr="00877BF7">
        <w:rPr>
          <w:rFonts w:ascii="Times New Roman" w:eastAsia="SimSun" w:hAnsi="Times New Roman" w:cs="Times New Roman"/>
          <w:b/>
          <w:bCs/>
          <w:i/>
          <w:iCs/>
          <w:sz w:val="24"/>
          <w:szCs w:val="24"/>
          <w:lang w:val="ru-RU"/>
        </w:rPr>
        <w:t>Закупівлі</w:t>
      </w:r>
      <w:r w:rsidRPr="00877BF7">
        <w:rPr>
          <w:rFonts w:ascii="Times New Roman" w:eastAsia="SimSun" w:hAnsi="Times New Roman" w:cs="Times New Roman"/>
          <w:sz w:val="24"/>
          <w:szCs w:val="24"/>
          <w:lang w:val="ru-RU"/>
        </w:rPr>
        <w:t xml:space="preserve"> згідно з розглянутим проєктом.</w:t>
      </w:r>
    </w:p>
    <w:p w14:paraId="3F64D315" w14:textId="77777777" w:rsidR="00D86E36" w:rsidRPr="00877BF7" w:rsidRDefault="00D86E36" w:rsidP="00D86E36">
      <w:pPr>
        <w:autoSpaceDE w:val="0"/>
        <w:autoSpaceDN w:val="0"/>
        <w:adjustRightInd w:val="0"/>
        <w:spacing w:after="0" w:line="240" w:lineRule="auto"/>
        <w:ind w:right="-998"/>
        <w:jc w:val="both"/>
        <w:rPr>
          <w:rFonts w:ascii="Times New Roman" w:eastAsia="SimSun" w:hAnsi="Times New Roman" w:cs="Times New Roman"/>
          <w:b/>
          <w:bCs/>
          <w:sz w:val="24"/>
          <w:szCs w:val="24"/>
          <w:lang w:val="ru-RU"/>
        </w:rPr>
      </w:pPr>
    </w:p>
    <w:p w14:paraId="1A0294B6" w14:textId="77777777" w:rsidR="00D86E36" w:rsidRPr="00877BF7" w:rsidRDefault="00D86E36" w:rsidP="00D86E36">
      <w:pPr>
        <w:autoSpaceDE w:val="0"/>
        <w:autoSpaceDN w:val="0"/>
        <w:adjustRightInd w:val="0"/>
        <w:spacing w:after="0" w:line="240" w:lineRule="auto"/>
        <w:ind w:right="-998"/>
        <w:rPr>
          <w:rFonts w:ascii="Times New Roman" w:eastAsia="SimSun" w:hAnsi="Times New Roman" w:cs="Times New Roman"/>
          <w:b/>
          <w:bCs/>
          <w:sz w:val="24"/>
          <w:szCs w:val="24"/>
          <w:lang w:val="ru-RU"/>
        </w:rPr>
      </w:pPr>
      <w:r w:rsidRPr="00877BF7">
        <w:rPr>
          <w:rFonts w:ascii="Times New Roman" w:eastAsia="SimSun" w:hAnsi="Times New Roman" w:cs="Times New Roman"/>
          <w:b/>
          <w:bCs/>
          <w:sz w:val="24"/>
          <w:szCs w:val="24"/>
          <w:lang w:val="ru-RU"/>
        </w:rPr>
        <w:t>Під час розгляду другого питання порядку денного:</w:t>
      </w:r>
    </w:p>
    <w:p w14:paraId="700FD9EA" w14:textId="77777777" w:rsidR="00D86E36" w:rsidRPr="00877BF7" w:rsidRDefault="00D86E36" w:rsidP="00D86E36">
      <w:pPr>
        <w:autoSpaceDE w:val="0"/>
        <w:autoSpaceDN w:val="0"/>
        <w:adjustRightInd w:val="0"/>
        <w:spacing w:after="0" w:line="240" w:lineRule="auto"/>
        <w:ind w:right="-998" w:firstLine="709"/>
        <w:jc w:val="both"/>
        <w:rPr>
          <w:rFonts w:ascii="Times New Roman" w:eastAsia="SimSun" w:hAnsi="Times New Roman" w:cs="Times New Roman"/>
          <w:sz w:val="24"/>
          <w:szCs w:val="24"/>
          <w:lang w:val="ru-RU"/>
        </w:rPr>
      </w:pPr>
      <w:r w:rsidRPr="00877BF7">
        <w:rPr>
          <w:rFonts w:ascii="Times New Roman" w:eastAsia="SimSun" w:hAnsi="Times New Roman" w:cs="Times New Roman"/>
          <w:sz w:val="24"/>
          <w:szCs w:val="24"/>
          <w:lang w:val="ru-RU"/>
        </w:rPr>
        <w:t xml:space="preserve">На виконання вимог встановлених пунктом 1 частини 1 статті 10 </w:t>
      </w:r>
      <w:r w:rsidRPr="00877BF7">
        <w:rPr>
          <w:rFonts w:ascii="Times New Roman" w:eastAsia="SimSun" w:hAnsi="Times New Roman" w:cs="Times New Roman"/>
          <w:b/>
          <w:bCs/>
          <w:i/>
          <w:iCs/>
          <w:sz w:val="24"/>
          <w:szCs w:val="24"/>
          <w:lang w:val="ru-RU"/>
        </w:rPr>
        <w:t>Закону,</w:t>
      </w:r>
      <w:r w:rsidRPr="00877BF7">
        <w:rPr>
          <w:rFonts w:ascii="Times New Roman" w:eastAsia="SimSun" w:hAnsi="Times New Roman" w:cs="Times New Roman"/>
          <w:sz w:val="24"/>
          <w:szCs w:val="24"/>
          <w:lang w:val="ru-RU"/>
        </w:rPr>
        <w:t xml:space="preserve"> замовнику необхідно оприлюднити в електронній системі закупівель у порядку, встановленому Уповноваженим органом та </w:t>
      </w:r>
      <w:r w:rsidRPr="00877BF7">
        <w:rPr>
          <w:rFonts w:ascii="Times New Roman" w:eastAsia="SimSun" w:hAnsi="Times New Roman" w:cs="Times New Roman"/>
          <w:b/>
          <w:bCs/>
          <w:i/>
          <w:iCs/>
          <w:sz w:val="24"/>
          <w:szCs w:val="24"/>
          <w:lang w:val="ru-RU"/>
        </w:rPr>
        <w:t>Законом</w:t>
      </w:r>
      <w:r w:rsidRPr="00877BF7">
        <w:rPr>
          <w:rFonts w:ascii="Times New Roman" w:eastAsia="SimSun" w:hAnsi="Times New Roman" w:cs="Times New Roman"/>
          <w:sz w:val="24"/>
          <w:szCs w:val="24"/>
          <w:lang w:val="ru-RU"/>
        </w:rPr>
        <w:t>, інформацію про закупівлю, а саме оголошення про проведення конкурентної процедури закупівлі, тендерну документацію та проект договору про закупівлю.</w:t>
      </w:r>
    </w:p>
    <w:p w14:paraId="2B27D102" w14:textId="77777777" w:rsidR="00D86E36" w:rsidRPr="00877BF7" w:rsidRDefault="00D86E36" w:rsidP="00D86E36">
      <w:pPr>
        <w:autoSpaceDE w:val="0"/>
        <w:autoSpaceDN w:val="0"/>
        <w:adjustRightInd w:val="0"/>
        <w:spacing w:after="0" w:line="240" w:lineRule="auto"/>
        <w:ind w:right="-998" w:firstLine="709"/>
        <w:jc w:val="both"/>
        <w:rPr>
          <w:rFonts w:ascii="Times New Roman" w:eastAsia="SimSun" w:hAnsi="Times New Roman" w:cs="Times New Roman"/>
          <w:sz w:val="24"/>
          <w:szCs w:val="24"/>
          <w:lang w:val="ru-RU"/>
        </w:rPr>
      </w:pPr>
    </w:p>
    <w:p w14:paraId="3189FBE4" w14:textId="77777777" w:rsidR="00D86E36" w:rsidRPr="00877BF7" w:rsidRDefault="00D86E36" w:rsidP="00D86E36">
      <w:pPr>
        <w:spacing w:after="0" w:line="240" w:lineRule="auto"/>
        <w:ind w:right="-1039" w:firstLine="709"/>
        <w:jc w:val="both"/>
        <w:rPr>
          <w:rFonts w:ascii="Times New Roman" w:hAnsi="Times New Roman" w:cs="Times New Roman"/>
          <w:sz w:val="24"/>
          <w:szCs w:val="24"/>
        </w:rPr>
      </w:pPr>
      <w:r w:rsidRPr="00877BF7">
        <w:rPr>
          <w:rFonts w:ascii="Times New Roman" w:hAnsi="Times New Roman" w:cs="Times New Roman"/>
          <w:sz w:val="24"/>
          <w:szCs w:val="24"/>
        </w:rPr>
        <w:t>Відповідно до пункту 10 Особливостей згідно Постанови КМУ №1178 замовники, у тому числі централізовані закупівельні організації, здійснюють закупівлі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w:t>
      </w:r>
      <w:r>
        <w:rPr>
          <w:rFonts w:ascii="Times New Roman" w:hAnsi="Times New Roman" w:cs="Times New Roman"/>
          <w:sz w:val="24"/>
          <w:szCs w:val="24"/>
        </w:rPr>
        <w:t xml:space="preserve"> </w:t>
      </w:r>
      <w:r w:rsidRPr="00877BF7">
        <w:rPr>
          <w:rFonts w:ascii="Times New Roman" w:hAnsi="Times New Roman" w:cs="Times New Roman"/>
          <w:sz w:val="24"/>
          <w:szCs w:val="24"/>
        </w:rPr>
        <w:t>р. № 822 «Про затвердження Порядку формування та використання електронного каталогу», з урахуванням положень, визначених особливостями.</w:t>
      </w:r>
    </w:p>
    <w:p w14:paraId="15911C38" w14:textId="77777777" w:rsidR="00D86E36" w:rsidRPr="00877BF7" w:rsidRDefault="00D86E36" w:rsidP="00D86E36">
      <w:pPr>
        <w:autoSpaceDE w:val="0"/>
        <w:autoSpaceDN w:val="0"/>
        <w:adjustRightInd w:val="0"/>
        <w:spacing w:after="0" w:line="240" w:lineRule="auto"/>
        <w:ind w:right="-998" w:firstLine="709"/>
        <w:jc w:val="both"/>
        <w:rPr>
          <w:rFonts w:ascii="Times New Roman" w:eastAsia="SimSun" w:hAnsi="Times New Roman" w:cs="Times New Roman"/>
          <w:sz w:val="24"/>
          <w:szCs w:val="24"/>
          <w:lang w:val="ru-RU"/>
        </w:rPr>
      </w:pPr>
      <w:r w:rsidRPr="00877BF7">
        <w:rPr>
          <w:rFonts w:ascii="Times New Roman" w:eastAsia="SimSun" w:hAnsi="Times New Roman" w:cs="Times New Roman"/>
          <w:sz w:val="24"/>
          <w:szCs w:val="24"/>
          <w:lang w:val="ru-RU"/>
        </w:rPr>
        <w:t>Таким чином, враховуючи вартісні межі передбачені Законом для даної закупівлі, є необхідність у прийнятті рішення про проведення процедури відкриті торги</w:t>
      </w:r>
      <w:r>
        <w:rPr>
          <w:rFonts w:ascii="Times New Roman" w:eastAsia="SimSun" w:hAnsi="Times New Roman" w:cs="Times New Roman"/>
          <w:sz w:val="24"/>
          <w:szCs w:val="24"/>
          <w:lang w:val="ru-RU"/>
        </w:rPr>
        <w:t xml:space="preserve"> (з особливостями)</w:t>
      </w:r>
      <w:r w:rsidRPr="00877BF7">
        <w:rPr>
          <w:rFonts w:ascii="Times New Roman" w:eastAsia="SimSun" w:hAnsi="Times New Roman" w:cs="Times New Roman"/>
          <w:sz w:val="24"/>
          <w:szCs w:val="24"/>
          <w:lang w:val="ru-RU"/>
        </w:rPr>
        <w:t>.</w:t>
      </w:r>
    </w:p>
    <w:p w14:paraId="7AF44145" w14:textId="77777777" w:rsidR="00D86E36" w:rsidRPr="00877BF7" w:rsidRDefault="00D86E36" w:rsidP="00D86E36">
      <w:pPr>
        <w:tabs>
          <w:tab w:val="left" w:pos="426"/>
          <w:tab w:val="left" w:pos="993"/>
        </w:tabs>
        <w:autoSpaceDE w:val="0"/>
        <w:autoSpaceDN w:val="0"/>
        <w:adjustRightInd w:val="0"/>
        <w:spacing w:after="0" w:line="240" w:lineRule="auto"/>
        <w:ind w:right="-998" w:firstLine="709"/>
        <w:jc w:val="both"/>
        <w:rPr>
          <w:rFonts w:ascii="Times New Roman" w:eastAsia="SimSun" w:hAnsi="Times New Roman" w:cs="Times New Roman"/>
          <w:sz w:val="24"/>
          <w:szCs w:val="24"/>
          <w:lang w:val="ru-RU"/>
        </w:rPr>
      </w:pPr>
      <w:r w:rsidRPr="00877BF7">
        <w:rPr>
          <w:rFonts w:ascii="Times New Roman" w:eastAsia="SimSun" w:hAnsi="Times New Roman" w:cs="Times New Roman"/>
          <w:sz w:val="24"/>
          <w:szCs w:val="24"/>
          <w:lang w:val="ru-RU"/>
        </w:rPr>
        <w:t>Відповідно до п.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C97A530" w14:textId="77777777" w:rsidR="00877BF7" w:rsidRPr="00877BF7" w:rsidRDefault="00877BF7" w:rsidP="00877BF7">
      <w:pPr>
        <w:tabs>
          <w:tab w:val="left" w:pos="426"/>
          <w:tab w:val="left" w:pos="993"/>
        </w:tabs>
        <w:autoSpaceDE w:val="0"/>
        <w:autoSpaceDN w:val="0"/>
        <w:adjustRightInd w:val="0"/>
        <w:spacing w:after="0" w:line="240" w:lineRule="auto"/>
        <w:ind w:right="-998" w:firstLine="709"/>
        <w:jc w:val="both"/>
        <w:rPr>
          <w:rFonts w:ascii="Times New Roman" w:eastAsia="SimSun" w:hAnsi="Times New Roman" w:cs="Times New Roman"/>
          <w:sz w:val="24"/>
          <w:szCs w:val="24"/>
          <w:lang w:val="ru-RU"/>
        </w:rPr>
      </w:pPr>
    </w:p>
    <w:p w14:paraId="3B519F2C" w14:textId="77777777" w:rsidR="00904A5A" w:rsidRPr="00877BF7" w:rsidRDefault="00904A5A" w:rsidP="00877BF7">
      <w:pPr>
        <w:autoSpaceDE w:val="0"/>
        <w:autoSpaceDN w:val="0"/>
        <w:adjustRightInd w:val="0"/>
        <w:spacing w:after="0" w:line="240" w:lineRule="auto"/>
        <w:ind w:right="-998"/>
        <w:rPr>
          <w:rFonts w:ascii="Times New Roman" w:eastAsia="SimSun" w:hAnsi="Times New Roman" w:cs="Times New Roman"/>
          <w:sz w:val="24"/>
          <w:szCs w:val="24"/>
          <w:lang w:val="ru-RU"/>
        </w:rPr>
      </w:pPr>
      <w:r w:rsidRPr="00877BF7">
        <w:rPr>
          <w:rFonts w:ascii="Times New Roman" w:eastAsia="SimSun" w:hAnsi="Times New Roman" w:cs="Times New Roman"/>
          <w:b/>
          <w:bCs/>
          <w:sz w:val="24"/>
          <w:szCs w:val="24"/>
          <w:lang w:val="ru-RU"/>
        </w:rPr>
        <w:t>ВИРІШИЛА</w:t>
      </w:r>
      <w:r w:rsidRPr="00877BF7">
        <w:rPr>
          <w:rFonts w:ascii="Times New Roman" w:eastAsia="SimSun" w:hAnsi="Times New Roman" w:cs="Times New Roman"/>
          <w:sz w:val="24"/>
          <w:szCs w:val="24"/>
          <w:lang w:val="ru-RU"/>
        </w:rPr>
        <w:t>:</w:t>
      </w:r>
    </w:p>
    <w:p w14:paraId="4554271D" w14:textId="2A3A5F6F" w:rsidR="00904A5A" w:rsidRPr="00877BF7" w:rsidRDefault="00904A5A" w:rsidP="00877BF7">
      <w:pPr>
        <w:numPr>
          <w:ilvl w:val="1"/>
          <w:numId w:val="2"/>
        </w:numPr>
        <w:autoSpaceDE w:val="0"/>
        <w:autoSpaceDN w:val="0"/>
        <w:adjustRightInd w:val="0"/>
        <w:spacing w:after="0" w:line="240" w:lineRule="auto"/>
        <w:ind w:left="0" w:right="-998" w:firstLine="0"/>
        <w:jc w:val="both"/>
        <w:rPr>
          <w:rFonts w:ascii="Times New Roman" w:eastAsia="SimSun" w:hAnsi="Times New Roman" w:cs="Times New Roman"/>
          <w:sz w:val="24"/>
          <w:szCs w:val="24"/>
          <w:lang w:val="ru-RU"/>
        </w:rPr>
      </w:pPr>
      <w:r w:rsidRPr="00877BF7">
        <w:rPr>
          <w:rFonts w:ascii="Times New Roman" w:eastAsia="SimSun" w:hAnsi="Times New Roman" w:cs="Times New Roman"/>
          <w:sz w:val="24"/>
          <w:szCs w:val="24"/>
          <w:lang w:val="ru-RU"/>
        </w:rPr>
        <w:t xml:space="preserve">Затвердити тендерну документацію щодо </w:t>
      </w:r>
      <w:r w:rsidRPr="00877BF7">
        <w:rPr>
          <w:rFonts w:ascii="Times New Roman" w:eastAsia="SimSun" w:hAnsi="Times New Roman" w:cs="Times New Roman"/>
          <w:b/>
          <w:bCs/>
          <w:i/>
          <w:iCs/>
          <w:sz w:val="24"/>
          <w:szCs w:val="24"/>
          <w:lang w:val="ru-RU"/>
        </w:rPr>
        <w:t xml:space="preserve">Закупівлі, </w:t>
      </w:r>
      <w:r w:rsidRPr="00877BF7">
        <w:rPr>
          <w:rFonts w:ascii="Times New Roman" w:eastAsia="SimSun" w:hAnsi="Times New Roman" w:cs="Times New Roman"/>
          <w:sz w:val="24"/>
          <w:szCs w:val="24"/>
          <w:lang w:val="ru-RU"/>
        </w:rPr>
        <w:t xml:space="preserve">в т.ч. проєкт договору про закупівлю. </w:t>
      </w:r>
    </w:p>
    <w:p w14:paraId="486D4BFE" w14:textId="2ECF109E" w:rsidR="00904A5A" w:rsidRPr="00877BF7" w:rsidRDefault="00904A5A" w:rsidP="00877BF7">
      <w:pPr>
        <w:numPr>
          <w:ilvl w:val="1"/>
          <w:numId w:val="2"/>
        </w:numPr>
        <w:autoSpaceDE w:val="0"/>
        <w:autoSpaceDN w:val="0"/>
        <w:adjustRightInd w:val="0"/>
        <w:spacing w:after="0" w:line="240" w:lineRule="auto"/>
        <w:ind w:left="0" w:right="-998" w:firstLine="0"/>
        <w:jc w:val="both"/>
        <w:rPr>
          <w:rFonts w:ascii="Times New Roman" w:eastAsia="SimSun" w:hAnsi="Times New Roman" w:cs="Times New Roman"/>
          <w:sz w:val="24"/>
          <w:szCs w:val="24"/>
          <w:lang w:val="ru-RU"/>
        </w:rPr>
      </w:pPr>
      <w:r w:rsidRPr="00877BF7">
        <w:rPr>
          <w:rFonts w:ascii="Times New Roman" w:eastAsia="SimSun" w:hAnsi="Times New Roman" w:cs="Times New Roman"/>
          <w:sz w:val="24"/>
          <w:szCs w:val="24"/>
          <w:lang w:val="ru-RU"/>
        </w:rPr>
        <w:t xml:space="preserve">Оприлюднити оголошення щодо </w:t>
      </w:r>
      <w:r w:rsidRPr="00877BF7">
        <w:rPr>
          <w:rFonts w:ascii="Times New Roman" w:eastAsia="SimSun" w:hAnsi="Times New Roman" w:cs="Times New Roman"/>
          <w:b/>
          <w:bCs/>
          <w:i/>
          <w:iCs/>
          <w:sz w:val="24"/>
          <w:szCs w:val="24"/>
          <w:lang w:val="ru-RU"/>
        </w:rPr>
        <w:t>Закупівлі</w:t>
      </w:r>
      <w:r w:rsidRPr="00877BF7">
        <w:rPr>
          <w:rFonts w:ascii="Times New Roman" w:eastAsia="SimSun" w:hAnsi="Times New Roman" w:cs="Times New Roman"/>
          <w:sz w:val="24"/>
          <w:szCs w:val="24"/>
          <w:lang w:val="ru-RU"/>
        </w:rPr>
        <w:t xml:space="preserve">, тендерну документацію та проект договору про закупівлю в </w:t>
      </w:r>
      <w:r w:rsidRPr="00877BF7">
        <w:rPr>
          <w:rFonts w:ascii="Times New Roman" w:eastAsia="SimSun" w:hAnsi="Times New Roman" w:cs="Times New Roman"/>
          <w:b/>
          <w:bCs/>
          <w:i/>
          <w:iCs/>
          <w:sz w:val="24"/>
          <w:szCs w:val="24"/>
          <w:lang w:val="ru-RU"/>
        </w:rPr>
        <w:t>Електронній системі</w:t>
      </w:r>
      <w:r w:rsidRPr="00877BF7">
        <w:rPr>
          <w:rFonts w:ascii="Times New Roman" w:eastAsia="SimSun" w:hAnsi="Times New Roman" w:cs="Times New Roman"/>
          <w:sz w:val="24"/>
          <w:szCs w:val="24"/>
          <w:lang w:val="ru-RU"/>
        </w:rPr>
        <w:t xml:space="preserve"> у порядку, встановленому Уповноваженим органом </w:t>
      </w:r>
      <w:r w:rsidRPr="00877BF7">
        <w:rPr>
          <w:rFonts w:ascii="Helvetica" w:eastAsia="SimSun" w:hAnsi="Helvetica" w:cs="Helvetica"/>
          <w:sz w:val="24"/>
          <w:szCs w:val="24"/>
          <w:lang w:val="ru-RU"/>
        </w:rPr>
        <w:t xml:space="preserve"> </w:t>
      </w:r>
      <w:r w:rsidRPr="00877BF7">
        <w:rPr>
          <w:rFonts w:ascii="Times New Roman" w:eastAsia="SimSun" w:hAnsi="Times New Roman" w:cs="Times New Roman"/>
          <w:sz w:val="24"/>
          <w:szCs w:val="24"/>
          <w:lang w:val="ru-RU"/>
        </w:rPr>
        <w:t>та</w:t>
      </w:r>
      <w:r w:rsidRPr="00877BF7">
        <w:rPr>
          <w:rFonts w:ascii="Times New Roman" w:eastAsia="SimSun" w:hAnsi="Times New Roman" w:cs="Times New Roman"/>
          <w:b/>
          <w:bCs/>
          <w:i/>
          <w:iCs/>
          <w:sz w:val="24"/>
          <w:szCs w:val="24"/>
          <w:lang w:val="ru-RU"/>
        </w:rPr>
        <w:t xml:space="preserve"> Законом.</w:t>
      </w:r>
    </w:p>
    <w:p w14:paraId="14522555" w14:textId="77777777" w:rsidR="00904A5A" w:rsidRPr="00877BF7" w:rsidRDefault="00904A5A" w:rsidP="00877BF7">
      <w:pPr>
        <w:tabs>
          <w:tab w:val="left" w:pos="426"/>
        </w:tabs>
        <w:autoSpaceDE w:val="0"/>
        <w:autoSpaceDN w:val="0"/>
        <w:adjustRightInd w:val="0"/>
        <w:spacing w:after="0" w:line="240" w:lineRule="auto"/>
        <w:ind w:right="-998"/>
        <w:jc w:val="both"/>
        <w:rPr>
          <w:rFonts w:ascii="Times New Roman" w:eastAsia="SimSun" w:hAnsi="Times New Roman" w:cs="Times New Roman"/>
          <w:sz w:val="24"/>
          <w:szCs w:val="24"/>
          <w:lang w:val="ru-RU"/>
        </w:rPr>
      </w:pPr>
    </w:p>
    <w:p w14:paraId="3D91A112" w14:textId="60380D5E" w:rsidR="00904A5A" w:rsidRPr="00877BF7" w:rsidRDefault="00904A5A" w:rsidP="00877BF7">
      <w:pPr>
        <w:autoSpaceDE w:val="0"/>
        <w:autoSpaceDN w:val="0"/>
        <w:adjustRightInd w:val="0"/>
        <w:spacing w:after="0" w:line="240" w:lineRule="auto"/>
        <w:ind w:left="879" w:right="-998" w:hanging="879"/>
        <w:jc w:val="both"/>
        <w:rPr>
          <w:rFonts w:ascii="Times New Roman" w:eastAsia="SimSun" w:hAnsi="Times New Roman" w:cs="Times New Roman"/>
          <w:b/>
          <w:bCs/>
          <w:sz w:val="24"/>
          <w:szCs w:val="24"/>
          <w:lang w:val="ru-RU"/>
        </w:rPr>
      </w:pPr>
      <w:r w:rsidRPr="00877BF7">
        <w:rPr>
          <w:rFonts w:ascii="Times New Roman" w:eastAsia="SimSun" w:hAnsi="Times New Roman" w:cs="Times New Roman"/>
          <w:b/>
          <w:bCs/>
          <w:sz w:val="24"/>
          <w:szCs w:val="24"/>
          <w:lang w:val="ru-RU"/>
        </w:rPr>
        <w:t xml:space="preserve">Додатки:                1. Додаток 1 на </w:t>
      </w:r>
      <w:r w:rsidR="006C3708">
        <w:rPr>
          <w:rFonts w:ascii="Times New Roman" w:eastAsia="SimSun" w:hAnsi="Times New Roman" w:cs="Times New Roman"/>
          <w:b/>
          <w:bCs/>
          <w:sz w:val="24"/>
          <w:szCs w:val="24"/>
          <w:lang w:val="ru-RU"/>
        </w:rPr>
        <w:t>1</w:t>
      </w:r>
      <w:r w:rsidR="00877BF7" w:rsidRPr="00877BF7">
        <w:rPr>
          <w:rFonts w:ascii="Times New Roman" w:eastAsia="SimSun" w:hAnsi="Times New Roman" w:cs="Times New Roman"/>
          <w:b/>
          <w:bCs/>
          <w:sz w:val="24"/>
          <w:szCs w:val="24"/>
          <w:lang w:val="ru-RU"/>
        </w:rPr>
        <w:t xml:space="preserve"> </w:t>
      </w:r>
      <w:r w:rsidRPr="00877BF7">
        <w:rPr>
          <w:rFonts w:ascii="Times New Roman" w:eastAsia="SimSun" w:hAnsi="Times New Roman" w:cs="Times New Roman"/>
          <w:b/>
          <w:bCs/>
          <w:sz w:val="24"/>
          <w:szCs w:val="24"/>
          <w:lang w:val="ru-RU"/>
        </w:rPr>
        <w:t>арк. в 1 прим.</w:t>
      </w:r>
    </w:p>
    <w:tbl>
      <w:tblPr>
        <w:tblW w:w="9844" w:type="dxa"/>
        <w:tblLayout w:type="fixed"/>
        <w:tblLook w:val="04A0" w:firstRow="1" w:lastRow="0" w:firstColumn="1" w:lastColumn="0" w:noHBand="0" w:noVBand="1"/>
      </w:tblPr>
      <w:tblGrid>
        <w:gridCol w:w="3664"/>
        <w:gridCol w:w="3285"/>
        <w:gridCol w:w="2895"/>
      </w:tblGrid>
      <w:tr w:rsidR="00904A5A" w:rsidRPr="00877BF7" w14:paraId="5FBFB441" w14:textId="77777777" w:rsidTr="003810CF">
        <w:trPr>
          <w:trHeight w:val="354"/>
        </w:trPr>
        <w:tc>
          <w:tcPr>
            <w:tcW w:w="3664" w:type="dxa"/>
          </w:tcPr>
          <w:p w14:paraId="16DD0BC7" w14:textId="77777777" w:rsidR="00904A5A" w:rsidRPr="00877BF7" w:rsidRDefault="00904A5A" w:rsidP="00877BF7">
            <w:pPr>
              <w:shd w:val="clear" w:color="auto" w:fill="FFFFFF"/>
              <w:spacing w:after="0" w:line="240" w:lineRule="auto"/>
              <w:ind w:left="-105" w:firstLine="3"/>
              <w:rPr>
                <w:rFonts w:ascii="Times New Roman" w:eastAsia="Times New Roman" w:hAnsi="Times New Roman" w:cs="Times New Roman"/>
                <w:b/>
                <w:bCs/>
                <w:iCs/>
                <w:spacing w:val="-4"/>
                <w:sz w:val="24"/>
                <w:szCs w:val="24"/>
              </w:rPr>
            </w:pPr>
          </w:p>
          <w:p w14:paraId="39199BC6" w14:textId="77777777" w:rsidR="00904A5A" w:rsidRPr="00877BF7" w:rsidRDefault="00904A5A" w:rsidP="00877BF7">
            <w:pPr>
              <w:shd w:val="clear" w:color="auto" w:fill="FFFFFF"/>
              <w:spacing w:after="0" w:line="240" w:lineRule="auto"/>
              <w:ind w:left="-105" w:firstLine="3"/>
              <w:rPr>
                <w:rFonts w:ascii="Times New Roman" w:eastAsia="Times New Roman" w:hAnsi="Times New Roman" w:cs="Times New Roman"/>
                <w:color w:val="000000"/>
                <w:sz w:val="24"/>
                <w:szCs w:val="24"/>
              </w:rPr>
            </w:pPr>
            <w:r w:rsidRPr="00877BF7">
              <w:rPr>
                <w:rFonts w:ascii="Times New Roman" w:eastAsia="Times New Roman" w:hAnsi="Times New Roman" w:cs="Times New Roman"/>
                <w:b/>
                <w:bCs/>
                <w:iCs/>
                <w:spacing w:val="-4"/>
                <w:sz w:val="24"/>
                <w:szCs w:val="24"/>
              </w:rPr>
              <w:t>Уповноважена особа</w:t>
            </w:r>
          </w:p>
          <w:p w14:paraId="2679C389" w14:textId="77777777" w:rsidR="00904A5A" w:rsidRPr="00877BF7" w:rsidRDefault="00904A5A" w:rsidP="00877BF7">
            <w:pPr>
              <w:shd w:val="clear" w:color="auto" w:fill="FFFFFF"/>
              <w:spacing w:after="0" w:line="240" w:lineRule="auto"/>
              <w:ind w:left="-105" w:firstLine="3"/>
              <w:rPr>
                <w:rFonts w:ascii="Times New Roman" w:eastAsia="Times New Roman" w:hAnsi="Times New Roman" w:cs="Times New Roman"/>
                <w:b/>
                <w:bCs/>
                <w:iCs/>
                <w:spacing w:val="-4"/>
                <w:sz w:val="24"/>
                <w:szCs w:val="24"/>
              </w:rPr>
            </w:pPr>
          </w:p>
        </w:tc>
        <w:tc>
          <w:tcPr>
            <w:tcW w:w="3285" w:type="dxa"/>
            <w:vAlign w:val="center"/>
          </w:tcPr>
          <w:p w14:paraId="284F38FC" w14:textId="77777777" w:rsidR="00904A5A" w:rsidRPr="00877BF7" w:rsidRDefault="00904A5A" w:rsidP="00877BF7">
            <w:pPr>
              <w:tabs>
                <w:tab w:val="left" w:pos="1440"/>
              </w:tabs>
              <w:spacing w:after="0"/>
              <w:jc w:val="center"/>
              <w:rPr>
                <w:rFonts w:ascii="Times New Roman" w:hAnsi="Times New Roman" w:cs="Times New Roman"/>
                <w:sz w:val="24"/>
                <w:szCs w:val="24"/>
              </w:rPr>
            </w:pPr>
          </w:p>
          <w:p w14:paraId="0249E9B4" w14:textId="77777777" w:rsidR="00904A5A" w:rsidRPr="00877BF7" w:rsidRDefault="00904A5A" w:rsidP="00877BF7">
            <w:pPr>
              <w:tabs>
                <w:tab w:val="left" w:pos="1440"/>
              </w:tabs>
              <w:spacing w:after="0"/>
              <w:jc w:val="center"/>
              <w:rPr>
                <w:rFonts w:ascii="Times New Roman" w:hAnsi="Times New Roman" w:cs="Times New Roman"/>
                <w:sz w:val="24"/>
                <w:szCs w:val="24"/>
              </w:rPr>
            </w:pPr>
            <w:r w:rsidRPr="00877BF7">
              <w:rPr>
                <w:rFonts w:ascii="Times New Roman" w:hAnsi="Times New Roman" w:cs="Times New Roman"/>
                <w:sz w:val="24"/>
                <w:szCs w:val="24"/>
              </w:rPr>
              <w:t>________________</w:t>
            </w:r>
          </w:p>
          <w:p w14:paraId="68973CCF" w14:textId="77777777" w:rsidR="00904A5A" w:rsidRPr="00877BF7" w:rsidRDefault="00904A5A" w:rsidP="00877BF7">
            <w:pPr>
              <w:tabs>
                <w:tab w:val="left" w:pos="1440"/>
              </w:tabs>
              <w:spacing w:after="0"/>
              <w:jc w:val="center"/>
              <w:rPr>
                <w:rFonts w:ascii="Times New Roman" w:hAnsi="Times New Roman" w:cs="Times New Roman"/>
                <w:sz w:val="24"/>
                <w:szCs w:val="24"/>
              </w:rPr>
            </w:pPr>
            <w:r w:rsidRPr="00877BF7">
              <w:rPr>
                <w:rFonts w:ascii="Times New Roman" w:hAnsi="Times New Roman" w:cs="Times New Roman"/>
                <w:sz w:val="24"/>
                <w:szCs w:val="24"/>
              </w:rPr>
              <w:t>підпис</w:t>
            </w:r>
          </w:p>
        </w:tc>
        <w:tc>
          <w:tcPr>
            <w:tcW w:w="2895" w:type="dxa"/>
            <w:vAlign w:val="center"/>
          </w:tcPr>
          <w:p w14:paraId="0D04C7AB" w14:textId="77777777" w:rsidR="00904A5A" w:rsidRPr="00877BF7" w:rsidRDefault="00904A5A" w:rsidP="00877BF7">
            <w:pPr>
              <w:tabs>
                <w:tab w:val="left" w:pos="1440"/>
              </w:tabs>
              <w:spacing w:after="0"/>
              <w:rPr>
                <w:rFonts w:ascii="Times New Roman" w:hAnsi="Times New Roman" w:cs="Times New Roman"/>
                <w:b/>
                <w:bCs/>
                <w:sz w:val="24"/>
                <w:szCs w:val="24"/>
              </w:rPr>
            </w:pPr>
            <w:r w:rsidRPr="00877BF7">
              <w:rPr>
                <w:rFonts w:ascii="Times New Roman" w:hAnsi="Times New Roman" w:cs="Times New Roman"/>
                <w:b/>
                <w:bCs/>
                <w:sz w:val="24"/>
                <w:szCs w:val="24"/>
              </w:rPr>
              <w:t xml:space="preserve"> </w:t>
            </w:r>
          </w:p>
          <w:p w14:paraId="0B6C95E9" w14:textId="77777777" w:rsidR="00904A5A" w:rsidRPr="00877BF7" w:rsidRDefault="00904A5A" w:rsidP="00877BF7">
            <w:pPr>
              <w:tabs>
                <w:tab w:val="left" w:pos="1440"/>
              </w:tabs>
              <w:spacing w:after="0"/>
              <w:rPr>
                <w:rFonts w:ascii="Times New Roman" w:hAnsi="Times New Roman" w:cs="Times New Roman"/>
                <w:b/>
                <w:bCs/>
                <w:sz w:val="24"/>
                <w:szCs w:val="24"/>
              </w:rPr>
            </w:pPr>
            <w:r w:rsidRPr="00877BF7">
              <w:rPr>
                <w:rFonts w:ascii="Times New Roman" w:hAnsi="Times New Roman" w:cs="Times New Roman"/>
                <w:b/>
                <w:bCs/>
                <w:sz w:val="24"/>
                <w:szCs w:val="24"/>
              </w:rPr>
              <w:t>Дмитрій ТЕЛЕЛЕКОВ</w:t>
            </w:r>
          </w:p>
        </w:tc>
      </w:tr>
    </w:tbl>
    <w:p w14:paraId="2BEA2B77" w14:textId="04B115A6" w:rsidR="00904A5A" w:rsidRPr="00877BF7" w:rsidRDefault="00904A5A" w:rsidP="00877BF7">
      <w:pPr>
        <w:spacing w:after="0" w:line="240" w:lineRule="auto"/>
        <w:rPr>
          <w:sz w:val="24"/>
          <w:szCs w:val="24"/>
          <w:lang w:val="ru-RU"/>
        </w:rPr>
      </w:pPr>
    </w:p>
    <w:p w14:paraId="2B0D4E92" w14:textId="77777777" w:rsidR="00877BF7" w:rsidRDefault="00877BF7">
      <w:pPr>
        <w:spacing w:after="0" w:line="240" w:lineRule="auto"/>
        <w:rPr>
          <w:rFonts w:ascii="Times New Roman" w:eastAsiaTheme="minorHAnsi" w:hAnsi="Times New Roman" w:cs="Times New Roman"/>
          <w:b/>
          <w:bCs/>
          <w:sz w:val="24"/>
          <w:szCs w:val="24"/>
          <w:lang w:val="ru-RU" w:eastAsia="en-US"/>
        </w:rPr>
      </w:pPr>
      <w:r>
        <w:rPr>
          <w:rFonts w:ascii="Times New Roman" w:eastAsiaTheme="minorHAnsi" w:hAnsi="Times New Roman" w:cs="Times New Roman"/>
          <w:b/>
          <w:bCs/>
          <w:sz w:val="24"/>
          <w:szCs w:val="24"/>
          <w:lang w:val="ru-RU" w:eastAsia="en-US"/>
        </w:rPr>
        <w:br w:type="page"/>
      </w:r>
    </w:p>
    <w:p w14:paraId="63DC7A2E" w14:textId="43158147" w:rsidR="00904A5A" w:rsidRPr="00877BF7" w:rsidRDefault="00904A5A" w:rsidP="00877BF7">
      <w:pPr>
        <w:tabs>
          <w:tab w:val="left" w:pos="1425"/>
        </w:tabs>
        <w:autoSpaceDE w:val="0"/>
        <w:autoSpaceDN w:val="0"/>
        <w:adjustRightInd w:val="0"/>
        <w:spacing w:after="0" w:line="240" w:lineRule="auto"/>
        <w:ind w:left="5387" w:right="-998"/>
        <w:jc w:val="right"/>
        <w:rPr>
          <w:rFonts w:ascii="Times New Roman" w:eastAsiaTheme="minorHAnsi" w:hAnsi="Times New Roman" w:cs="Times New Roman"/>
          <w:b/>
          <w:bCs/>
          <w:sz w:val="24"/>
          <w:szCs w:val="24"/>
          <w:lang w:val="ru-RU" w:eastAsia="en-US"/>
        </w:rPr>
      </w:pPr>
      <w:r w:rsidRPr="00877BF7">
        <w:rPr>
          <w:rFonts w:ascii="Times New Roman" w:eastAsiaTheme="minorHAnsi" w:hAnsi="Times New Roman" w:cs="Times New Roman"/>
          <w:b/>
          <w:bCs/>
          <w:sz w:val="24"/>
          <w:szCs w:val="24"/>
          <w:lang w:val="ru-RU" w:eastAsia="en-US"/>
        </w:rPr>
        <w:lastRenderedPageBreak/>
        <w:t>Додаток  1</w:t>
      </w:r>
    </w:p>
    <w:p w14:paraId="1C4834AB" w14:textId="77777777" w:rsidR="00904A5A" w:rsidRPr="00877BF7" w:rsidRDefault="00904A5A" w:rsidP="00877BF7">
      <w:pPr>
        <w:tabs>
          <w:tab w:val="left" w:pos="1425"/>
        </w:tabs>
        <w:autoSpaceDE w:val="0"/>
        <w:autoSpaceDN w:val="0"/>
        <w:adjustRightInd w:val="0"/>
        <w:spacing w:after="0" w:line="240" w:lineRule="auto"/>
        <w:ind w:right="-998"/>
        <w:jc w:val="both"/>
        <w:rPr>
          <w:rFonts w:ascii="Times New Roman" w:eastAsiaTheme="minorHAnsi" w:hAnsi="Times New Roman" w:cs="Times New Roman"/>
          <w:sz w:val="24"/>
          <w:szCs w:val="24"/>
          <w:lang w:val="ru-RU" w:eastAsia="en-US"/>
        </w:rPr>
      </w:pPr>
    </w:p>
    <w:p w14:paraId="3062B76A" w14:textId="77777777" w:rsidR="00877BF7" w:rsidRDefault="00904A5A" w:rsidP="00877BF7">
      <w:pPr>
        <w:autoSpaceDE w:val="0"/>
        <w:autoSpaceDN w:val="0"/>
        <w:adjustRightInd w:val="0"/>
        <w:spacing w:after="0" w:line="240" w:lineRule="auto"/>
        <w:ind w:left="450" w:right="-548"/>
        <w:jc w:val="center"/>
        <w:rPr>
          <w:rFonts w:ascii="Times New Roman" w:eastAsiaTheme="minorHAnsi" w:hAnsi="Times New Roman" w:cs="Times New Roman"/>
          <w:sz w:val="24"/>
          <w:szCs w:val="24"/>
          <w:lang w:val="ru-RU" w:eastAsia="en-US"/>
        </w:rPr>
      </w:pPr>
      <w:r w:rsidRPr="00877BF7">
        <w:rPr>
          <w:rFonts w:ascii="Times New Roman" w:eastAsiaTheme="minorHAnsi" w:hAnsi="Times New Roman" w:cs="Times New Roman"/>
          <w:b/>
          <w:bCs/>
          <w:sz w:val="24"/>
          <w:szCs w:val="24"/>
          <w:lang w:val="ru-RU" w:eastAsia="en-US"/>
        </w:rPr>
        <w:t>ОГОЛОШЕННЯ </w:t>
      </w:r>
    </w:p>
    <w:p w14:paraId="19194490" w14:textId="0035928D" w:rsidR="00904A5A" w:rsidRDefault="00904A5A" w:rsidP="00877BF7">
      <w:pPr>
        <w:autoSpaceDE w:val="0"/>
        <w:autoSpaceDN w:val="0"/>
        <w:adjustRightInd w:val="0"/>
        <w:spacing w:after="0" w:line="240" w:lineRule="auto"/>
        <w:ind w:left="450" w:right="-548"/>
        <w:jc w:val="center"/>
        <w:rPr>
          <w:rFonts w:ascii="Times New Roman" w:eastAsiaTheme="minorHAnsi" w:hAnsi="Times New Roman" w:cs="Times New Roman"/>
          <w:b/>
          <w:bCs/>
          <w:sz w:val="24"/>
          <w:szCs w:val="24"/>
          <w:lang w:val="ru-RU" w:eastAsia="en-US"/>
        </w:rPr>
      </w:pPr>
      <w:r w:rsidRPr="00877BF7">
        <w:rPr>
          <w:rFonts w:ascii="Times New Roman" w:eastAsiaTheme="minorHAnsi" w:hAnsi="Times New Roman" w:cs="Times New Roman"/>
          <w:b/>
          <w:bCs/>
          <w:sz w:val="24"/>
          <w:szCs w:val="24"/>
          <w:lang w:val="ru-RU" w:eastAsia="en-US"/>
        </w:rPr>
        <w:t>про проведення відкритих торгів</w:t>
      </w:r>
      <w:r w:rsidR="00D86E36">
        <w:rPr>
          <w:rFonts w:ascii="Times New Roman" w:eastAsiaTheme="minorHAnsi" w:hAnsi="Times New Roman" w:cs="Times New Roman"/>
          <w:b/>
          <w:bCs/>
          <w:sz w:val="24"/>
          <w:szCs w:val="24"/>
          <w:lang w:val="ru-RU" w:eastAsia="en-US"/>
        </w:rPr>
        <w:t xml:space="preserve"> з особливостями</w:t>
      </w:r>
    </w:p>
    <w:p w14:paraId="1DBEFDA6" w14:textId="77777777" w:rsidR="00877BF7" w:rsidRPr="00877BF7" w:rsidRDefault="00877BF7" w:rsidP="00877BF7">
      <w:pPr>
        <w:autoSpaceDE w:val="0"/>
        <w:autoSpaceDN w:val="0"/>
        <w:adjustRightInd w:val="0"/>
        <w:spacing w:after="0" w:line="240" w:lineRule="auto"/>
        <w:ind w:left="450" w:right="-548"/>
        <w:jc w:val="center"/>
        <w:rPr>
          <w:rFonts w:ascii="Times New Roman" w:eastAsiaTheme="minorHAnsi" w:hAnsi="Times New Roman" w:cs="Times New Roman"/>
          <w:sz w:val="24"/>
          <w:szCs w:val="24"/>
          <w:lang w:val="ru-RU" w:eastAsia="en-US"/>
        </w:rPr>
      </w:pPr>
    </w:p>
    <w:p w14:paraId="796803E1" w14:textId="77777777" w:rsidR="00904A5A" w:rsidRPr="00877BF7" w:rsidRDefault="00904A5A" w:rsidP="00877BF7">
      <w:pPr>
        <w:autoSpaceDE w:val="0"/>
        <w:autoSpaceDN w:val="0"/>
        <w:adjustRightInd w:val="0"/>
        <w:spacing w:after="0" w:line="240" w:lineRule="auto"/>
        <w:ind w:right="-998"/>
        <w:jc w:val="both"/>
        <w:rPr>
          <w:rFonts w:ascii="Times New Roman" w:eastAsiaTheme="minorHAnsi" w:hAnsi="Times New Roman" w:cs="Times New Roman"/>
          <w:sz w:val="24"/>
          <w:szCs w:val="24"/>
          <w:lang w:val="ru-RU" w:eastAsia="en-US"/>
        </w:rPr>
      </w:pPr>
      <w:r w:rsidRPr="00877BF7">
        <w:rPr>
          <w:rFonts w:ascii="Times New Roman" w:eastAsiaTheme="minorHAnsi" w:hAnsi="Times New Roman" w:cs="Times New Roman"/>
          <w:sz w:val="24"/>
          <w:szCs w:val="24"/>
          <w:lang w:val="ru-RU" w:eastAsia="en-US"/>
        </w:rPr>
        <w:t>1.</w:t>
      </w:r>
      <w:r w:rsidRPr="00877BF7">
        <w:rPr>
          <w:rFonts w:ascii="Times New Roman" w:eastAsiaTheme="minorHAnsi" w:hAnsi="Times New Roman" w:cs="Times New Roman"/>
          <w:b/>
          <w:bCs/>
          <w:sz w:val="24"/>
          <w:szCs w:val="24"/>
          <w:lang w:val="ru-RU" w:eastAsia="en-US"/>
        </w:rPr>
        <w:t>Найменування</w:t>
      </w:r>
      <w:r w:rsidRPr="00877BF7">
        <w:rPr>
          <w:rFonts w:ascii="Times New Roman" w:eastAsiaTheme="minorHAnsi" w:hAnsi="Times New Roman" w:cs="Times New Roman"/>
          <w:sz w:val="24"/>
          <w:szCs w:val="24"/>
          <w:lang w:val="ru-RU" w:eastAsia="en-US"/>
        </w:rPr>
        <w:t xml:space="preserve">, </w:t>
      </w:r>
      <w:r w:rsidRPr="00877BF7">
        <w:rPr>
          <w:rFonts w:ascii="Times New Roman" w:eastAsiaTheme="minorHAnsi" w:hAnsi="Times New Roman" w:cs="Times New Roman"/>
          <w:b/>
          <w:bCs/>
          <w:sz w:val="24"/>
          <w:szCs w:val="24"/>
          <w:lang w:val="ru-RU" w:eastAsia="en-US"/>
        </w:rPr>
        <w:t>місцезнаходження</w:t>
      </w:r>
      <w:r w:rsidRPr="00877BF7">
        <w:rPr>
          <w:rFonts w:ascii="Times New Roman" w:eastAsiaTheme="minorHAnsi" w:hAnsi="Times New Roman" w:cs="Times New Roman"/>
          <w:sz w:val="24"/>
          <w:szCs w:val="24"/>
          <w:lang w:val="ru-RU" w:eastAsia="en-US"/>
        </w:rPr>
        <w:t xml:space="preserve"> та </w:t>
      </w:r>
      <w:r w:rsidRPr="00877BF7">
        <w:rPr>
          <w:rFonts w:ascii="Times New Roman" w:eastAsiaTheme="minorHAnsi" w:hAnsi="Times New Roman" w:cs="Times New Roman"/>
          <w:b/>
          <w:bCs/>
          <w:sz w:val="24"/>
          <w:szCs w:val="24"/>
          <w:lang w:val="ru-RU" w:eastAsia="en-US"/>
        </w:rPr>
        <w:t>ідентифікаційний код</w:t>
      </w:r>
      <w:r w:rsidRPr="00877BF7">
        <w:rPr>
          <w:rFonts w:ascii="Times New Roman" w:eastAsiaTheme="minorHAnsi" w:hAnsi="Times New Roman" w:cs="Times New Roman"/>
          <w:sz w:val="24"/>
          <w:szCs w:val="24"/>
          <w:lang w:val="ru-RU" w:eastAsia="en-US"/>
        </w:rPr>
        <w:t xml:space="preserve"> замовника в Єдиному державному реєстрі юридичних осіб, фізичних осіб - підприємців та громадських формувань, його </w:t>
      </w:r>
      <w:r w:rsidRPr="00877BF7">
        <w:rPr>
          <w:rFonts w:ascii="Times New Roman" w:eastAsiaTheme="minorHAnsi" w:hAnsi="Times New Roman" w:cs="Times New Roman"/>
          <w:b/>
          <w:bCs/>
          <w:sz w:val="24"/>
          <w:szCs w:val="24"/>
          <w:lang w:val="ru-RU" w:eastAsia="en-US"/>
        </w:rPr>
        <w:t>категорія:</w:t>
      </w:r>
    </w:p>
    <w:p w14:paraId="7BB5BAC6" w14:textId="36576B82" w:rsidR="002232D1" w:rsidRPr="00877BF7" w:rsidRDefault="002232D1" w:rsidP="00FD7E95">
      <w:pPr>
        <w:pStyle w:val="rvps2"/>
        <w:shd w:val="clear" w:color="auto" w:fill="FFFFFF"/>
        <w:spacing w:before="0" w:beforeAutospacing="0" w:after="0" w:afterAutospacing="0"/>
        <w:ind w:right="-897"/>
        <w:jc w:val="both"/>
      </w:pPr>
      <w:r w:rsidRPr="00877BF7">
        <w:t xml:space="preserve">1.1. найменування замовника: </w:t>
      </w:r>
      <w:r w:rsidR="00FD7E95" w:rsidRPr="00FD7E95">
        <w:rPr>
          <w:b/>
        </w:rPr>
        <w:t>Відокремлений структурний підрозділ «Олімпійський</w:t>
      </w:r>
      <w:r w:rsidR="00FD7E95">
        <w:rPr>
          <w:b/>
        </w:rPr>
        <w:t xml:space="preserve"> </w:t>
      </w:r>
      <w:r w:rsidR="00FD7E95" w:rsidRPr="00FD7E95">
        <w:rPr>
          <w:b/>
        </w:rPr>
        <w:t>фаховий коледж імені Івана Піддубного Національного університету фізичного виховання і спорту України»</w:t>
      </w:r>
    </w:p>
    <w:p w14:paraId="2A9EFBA6" w14:textId="3028D7D6" w:rsidR="00FD7E95" w:rsidRPr="00877BF7" w:rsidRDefault="002232D1" w:rsidP="00877BF7">
      <w:pPr>
        <w:pStyle w:val="rvps2"/>
        <w:shd w:val="clear" w:color="auto" w:fill="FFFFFF"/>
        <w:tabs>
          <w:tab w:val="left" w:pos="720"/>
          <w:tab w:val="left" w:pos="1080"/>
        </w:tabs>
        <w:spacing w:before="0" w:beforeAutospacing="0" w:after="0" w:afterAutospacing="0"/>
        <w:jc w:val="both"/>
      </w:pPr>
      <w:r w:rsidRPr="00877BF7">
        <w:t xml:space="preserve">1.2. місцезнаходження  замовника: </w:t>
      </w:r>
      <w:r w:rsidR="00FD7E95">
        <w:t>вул. Матеюка, 4, місто Київ, Україна, 02156</w:t>
      </w:r>
    </w:p>
    <w:p w14:paraId="61E1C719" w14:textId="6D5653F1" w:rsidR="002232D1" w:rsidRPr="00877BF7" w:rsidRDefault="002232D1" w:rsidP="00877BF7">
      <w:pPr>
        <w:pStyle w:val="rvps2"/>
        <w:shd w:val="clear" w:color="auto" w:fill="FFFFFF"/>
        <w:spacing w:before="0" w:beforeAutospacing="0" w:after="0" w:afterAutospacing="0"/>
        <w:jc w:val="both"/>
      </w:pPr>
      <w:r w:rsidRPr="00877BF7">
        <w:t xml:space="preserve">1.3. ідентифікаційний код замовника: </w:t>
      </w:r>
      <w:r w:rsidR="00FD7E95" w:rsidRPr="00FD7E95">
        <w:t>43914945</w:t>
      </w:r>
    </w:p>
    <w:p w14:paraId="2D9FFA07" w14:textId="3126DD8F" w:rsidR="002232D1" w:rsidRPr="00877BF7" w:rsidRDefault="002232D1" w:rsidP="00877BF7">
      <w:pPr>
        <w:pStyle w:val="rvps2"/>
        <w:shd w:val="clear" w:color="auto" w:fill="FFFFFF"/>
        <w:spacing w:before="0" w:beforeAutospacing="0" w:after="0" w:afterAutospacing="0"/>
        <w:jc w:val="both"/>
      </w:pPr>
      <w:r w:rsidRPr="00877BF7">
        <w:t xml:space="preserve">1.4.  </w:t>
      </w:r>
      <w:r w:rsidR="00D05BEE" w:rsidRPr="00CB0DA9">
        <w:rPr>
          <w:color w:val="000000"/>
        </w:rPr>
        <w:t>Категорія замовника згідно п.3 ч.4 ст.2 Закону «Про публічні закупівлі».</w:t>
      </w:r>
    </w:p>
    <w:p w14:paraId="6AB85009" w14:textId="78A1B3AA" w:rsidR="00D86E36" w:rsidRPr="00DA01F3" w:rsidRDefault="00904A5A" w:rsidP="00D86E36">
      <w:pPr>
        <w:autoSpaceDE w:val="0"/>
        <w:autoSpaceDN w:val="0"/>
        <w:adjustRightInd w:val="0"/>
        <w:spacing w:after="0" w:line="240" w:lineRule="auto"/>
        <w:ind w:right="-755"/>
        <w:jc w:val="both"/>
        <w:rPr>
          <w:rFonts w:ascii="Times New Roman" w:eastAsiaTheme="minorHAnsi" w:hAnsi="Times New Roman" w:cs="Times New Roman"/>
          <w:b/>
          <w:sz w:val="24"/>
          <w:szCs w:val="24"/>
          <w:lang w:val="en-US" w:eastAsia="en-US"/>
        </w:rPr>
      </w:pPr>
      <w:r w:rsidRPr="00D86E36">
        <w:rPr>
          <w:rFonts w:ascii="Times New Roman" w:eastAsiaTheme="minorHAnsi" w:hAnsi="Times New Roman" w:cs="Times New Roman"/>
          <w:sz w:val="24"/>
          <w:szCs w:val="24"/>
          <w:lang w:eastAsia="en-US"/>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232D1" w:rsidRPr="00D86E36">
        <w:rPr>
          <w:rFonts w:ascii="Times New Roman" w:eastAsiaTheme="minorHAnsi" w:hAnsi="Times New Roman" w:cs="Times New Roman"/>
          <w:sz w:val="24"/>
          <w:szCs w:val="24"/>
          <w:lang w:eastAsia="en-US"/>
        </w:rPr>
        <w:t>:</w:t>
      </w:r>
      <w:r w:rsidR="008E58B8" w:rsidRPr="00D86E36">
        <w:rPr>
          <w:rFonts w:ascii="Times New Roman" w:eastAsiaTheme="minorHAnsi" w:hAnsi="Times New Roman" w:cs="Times New Roman"/>
          <w:sz w:val="24"/>
          <w:szCs w:val="24"/>
          <w:lang w:eastAsia="en-US"/>
        </w:rPr>
        <w:t xml:space="preserve"> </w:t>
      </w:r>
      <w:r w:rsidR="00DA01F3">
        <w:rPr>
          <w:rFonts w:ascii="Times New Roman" w:eastAsiaTheme="minorHAnsi" w:hAnsi="Times New Roman" w:cs="Times New Roman"/>
          <w:sz w:val="24"/>
          <w:szCs w:val="24"/>
          <w:lang w:eastAsia="en-US"/>
        </w:rPr>
        <w:t>Свіжі овочі,</w:t>
      </w:r>
      <w:r w:rsidR="00DA01F3" w:rsidRPr="00DA01F3">
        <w:rPr>
          <w:rFonts w:ascii="Times New Roman" w:eastAsiaTheme="minorHAnsi" w:hAnsi="Times New Roman" w:cs="Times New Roman"/>
          <w:sz w:val="24"/>
          <w:szCs w:val="24"/>
          <w:lang w:eastAsia="en-US"/>
        </w:rPr>
        <w:t xml:space="preserve"> Код ДК 021:2015 03220000-9 - Овочі, фрукти та горіхи</w:t>
      </w:r>
    </w:p>
    <w:p w14:paraId="45837E64" w14:textId="3BE369D9" w:rsidR="00904A5A" w:rsidRPr="00877BF7" w:rsidRDefault="00904A5A" w:rsidP="00D86E36">
      <w:pPr>
        <w:autoSpaceDE w:val="0"/>
        <w:autoSpaceDN w:val="0"/>
        <w:adjustRightInd w:val="0"/>
        <w:spacing w:after="0" w:line="240" w:lineRule="auto"/>
        <w:ind w:right="-755"/>
        <w:jc w:val="both"/>
        <w:rPr>
          <w:rFonts w:ascii="Times New Roman" w:eastAsiaTheme="minorHAnsi" w:hAnsi="Times New Roman" w:cs="Times New Roman"/>
          <w:sz w:val="24"/>
          <w:szCs w:val="24"/>
          <w:lang w:val="ru-RU" w:eastAsia="en-US"/>
        </w:rPr>
      </w:pPr>
      <w:r w:rsidRPr="00877BF7">
        <w:rPr>
          <w:rFonts w:ascii="Times New Roman" w:eastAsiaTheme="minorHAnsi" w:hAnsi="Times New Roman" w:cs="Times New Roman"/>
          <w:sz w:val="24"/>
          <w:szCs w:val="24"/>
          <w:lang w:val="ru-RU" w:eastAsia="en-US"/>
        </w:rPr>
        <w:t>3. Кількість та місце поставки товарів або обсяг і місце виконання робіт чи надання послуг:</w:t>
      </w:r>
    </w:p>
    <w:p w14:paraId="6094A47C" w14:textId="203FEDDE" w:rsidR="00904A5A" w:rsidRPr="00DA01F3" w:rsidRDefault="00904A5A" w:rsidP="00877BF7">
      <w:pPr>
        <w:autoSpaceDE w:val="0"/>
        <w:autoSpaceDN w:val="0"/>
        <w:adjustRightInd w:val="0"/>
        <w:spacing w:after="0" w:line="240" w:lineRule="auto"/>
        <w:ind w:right="-998"/>
        <w:jc w:val="both"/>
        <w:rPr>
          <w:rFonts w:ascii="Times New Roman" w:eastAsiaTheme="minorHAnsi" w:hAnsi="Times New Roman" w:cs="Times New Roman"/>
          <w:sz w:val="24"/>
          <w:szCs w:val="24"/>
          <w:lang w:val="ru-RU" w:eastAsia="en-US"/>
        </w:rPr>
      </w:pPr>
      <w:r w:rsidRPr="00877BF7">
        <w:rPr>
          <w:rFonts w:ascii="Times New Roman" w:eastAsiaTheme="minorHAnsi" w:hAnsi="Times New Roman" w:cs="Times New Roman"/>
          <w:sz w:val="24"/>
          <w:szCs w:val="24"/>
          <w:lang w:val="ru-RU" w:eastAsia="en-US"/>
        </w:rPr>
        <w:t>3.1.</w:t>
      </w:r>
      <w:r w:rsidRPr="00877BF7">
        <w:rPr>
          <w:rFonts w:ascii="Times New Roman" w:eastAsiaTheme="minorHAnsi" w:hAnsi="Times New Roman" w:cs="Times New Roman"/>
          <w:b/>
          <w:bCs/>
          <w:sz w:val="24"/>
          <w:szCs w:val="24"/>
          <w:lang w:val="ru-RU" w:eastAsia="en-US"/>
        </w:rPr>
        <w:t xml:space="preserve"> </w:t>
      </w:r>
      <w:r w:rsidRPr="00877BF7">
        <w:rPr>
          <w:rFonts w:ascii="Times New Roman" w:eastAsiaTheme="minorHAnsi" w:hAnsi="Times New Roman" w:cs="Times New Roman"/>
          <w:sz w:val="24"/>
          <w:szCs w:val="24"/>
          <w:lang w:val="ru-RU" w:eastAsia="en-US"/>
        </w:rPr>
        <w:t>Кількість товарів, обсяг робіт або послуг</w:t>
      </w:r>
      <w:r w:rsidR="002232D1" w:rsidRPr="00877BF7">
        <w:rPr>
          <w:rFonts w:ascii="Times New Roman" w:eastAsiaTheme="minorHAnsi" w:hAnsi="Times New Roman" w:cs="Times New Roman"/>
          <w:sz w:val="24"/>
          <w:szCs w:val="24"/>
          <w:lang w:val="ru-RU" w:eastAsia="en-US"/>
        </w:rPr>
        <w:t xml:space="preserve">: </w:t>
      </w:r>
      <w:r w:rsidR="00DA01F3" w:rsidRPr="00DA01F3">
        <w:rPr>
          <w:rFonts w:ascii="Times New Roman" w:eastAsiaTheme="minorHAnsi" w:hAnsi="Times New Roman" w:cs="Times New Roman"/>
          <w:sz w:val="24"/>
          <w:szCs w:val="24"/>
          <w:lang w:val="ru-RU" w:eastAsia="en-US"/>
        </w:rPr>
        <w:t>11 на</w:t>
      </w:r>
      <w:r w:rsidR="00DA01F3">
        <w:rPr>
          <w:rFonts w:ascii="Times New Roman" w:eastAsiaTheme="minorHAnsi" w:hAnsi="Times New Roman" w:cs="Times New Roman"/>
          <w:sz w:val="24"/>
          <w:szCs w:val="24"/>
          <w:lang w:val="ru-RU" w:eastAsia="en-US"/>
        </w:rPr>
        <w:t xml:space="preserve">йменувань. </w:t>
      </w:r>
    </w:p>
    <w:p w14:paraId="417700F0" w14:textId="340424EB" w:rsidR="00904A5A" w:rsidRPr="00877BF7" w:rsidRDefault="00904A5A" w:rsidP="00D86E36">
      <w:pPr>
        <w:autoSpaceDE w:val="0"/>
        <w:autoSpaceDN w:val="0"/>
        <w:adjustRightInd w:val="0"/>
        <w:spacing w:after="0" w:line="240" w:lineRule="auto"/>
        <w:ind w:right="-998"/>
        <w:jc w:val="both"/>
        <w:rPr>
          <w:rFonts w:ascii="Times New Roman" w:eastAsiaTheme="minorHAnsi" w:hAnsi="Times New Roman" w:cs="Times New Roman"/>
          <w:sz w:val="24"/>
          <w:szCs w:val="24"/>
          <w:lang w:val="ru-RU" w:eastAsia="en-US"/>
        </w:rPr>
      </w:pPr>
      <w:r w:rsidRPr="00877BF7">
        <w:rPr>
          <w:rFonts w:ascii="Times New Roman" w:eastAsiaTheme="minorHAnsi" w:hAnsi="Times New Roman" w:cs="Times New Roman"/>
          <w:sz w:val="24"/>
          <w:szCs w:val="24"/>
          <w:lang w:val="ru-RU" w:eastAsia="en-US"/>
        </w:rPr>
        <w:t>3.2. Місце поставки товарів, виконання робіт чи надання послуг</w:t>
      </w:r>
      <w:r w:rsidR="002232D1" w:rsidRPr="00877BF7">
        <w:rPr>
          <w:rFonts w:ascii="Times New Roman" w:eastAsiaTheme="minorHAnsi" w:hAnsi="Times New Roman" w:cs="Times New Roman"/>
          <w:sz w:val="24"/>
          <w:szCs w:val="24"/>
          <w:lang w:val="ru-RU" w:eastAsia="en-US"/>
        </w:rPr>
        <w:t xml:space="preserve">: </w:t>
      </w:r>
      <w:r w:rsidR="00D05BEE" w:rsidRPr="00D05BEE">
        <w:rPr>
          <w:rFonts w:ascii="Times New Roman" w:eastAsiaTheme="minorHAnsi" w:hAnsi="Times New Roman" w:cs="Times New Roman"/>
          <w:sz w:val="24"/>
          <w:szCs w:val="24"/>
          <w:lang w:eastAsia="en-US"/>
        </w:rPr>
        <w:t>м. Київ, вул. М. Матеюка, 4</w:t>
      </w:r>
      <w:r w:rsidR="00D86E36">
        <w:rPr>
          <w:rFonts w:ascii="Times New Roman" w:eastAsiaTheme="minorHAnsi" w:hAnsi="Times New Roman" w:cs="Times New Roman"/>
          <w:sz w:val="24"/>
          <w:szCs w:val="24"/>
          <w:lang w:eastAsia="en-US"/>
        </w:rPr>
        <w:t>.</w:t>
      </w:r>
    </w:p>
    <w:p w14:paraId="0D6BD381" w14:textId="7D8B8E45" w:rsidR="00904A5A" w:rsidRPr="00877BF7" w:rsidRDefault="00904A5A" w:rsidP="00877BF7">
      <w:pPr>
        <w:pStyle w:val="rvps2"/>
        <w:shd w:val="clear" w:color="auto" w:fill="FFFFFF"/>
        <w:spacing w:before="0" w:beforeAutospacing="0" w:after="0" w:afterAutospacing="0"/>
        <w:jc w:val="both"/>
        <w:rPr>
          <w:color w:val="000000"/>
        </w:rPr>
      </w:pPr>
      <w:r w:rsidRPr="00877BF7">
        <w:rPr>
          <w:rFonts w:eastAsiaTheme="minorHAnsi"/>
          <w:lang w:val="ru-RU" w:eastAsia="en-US"/>
        </w:rPr>
        <w:t xml:space="preserve">4. Очікувана вартість предмета закупівлі: </w:t>
      </w:r>
      <w:r w:rsidR="00DA01F3">
        <w:rPr>
          <w:rFonts w:eastAsiaTheme="minorHAnsi"/>
          <w:lang w:val="ru-RU" w:eastAsia="en-US"/>
        </w:rPr>
        <w:t xml:space="preserve">575 948,50 грн. з ПДВ. </w:t>
      </w:r>
    </w:p>
    <w:p w14:paraId="7C9DA6F2" w14:textId="7341C3B2" w:rsidR="00904A5A" w:rsidRPr="00877BF7" w:rsidRDefault="00904A5A" w:rsidP="00877BF7">
      <w:pPr>
        <w:autoSpaceDE w:val="0"/>
        <w:autoSpaceDN w:val="0"/>
        <w:adjustRightInd w:val="0"/>
        <w:spacing w:after="0" w:line="240" w:lineRule="auto"/>
        <w:ind w:right="-998"/>
        <w:jc w:val="both"/>
        <w:rPr>
          <w:rFonts w:ascii="Times New Roman" w:eastAsiaTheme="minorHAnsi" w:hAnsi="Times New Roman" w:cs="Times New Roman"/>
          <w:sz w:val="24"/>
          <w:szCs w:val="24"/>
          <w:lang w:val="ru-RU" w:eastAsia="en-US"/>
        </w:rPr>
      </w:pPr>
      <w:r w:rsidRPr="00877BF7">
        <w:rPr>
          <w:rFonts w:ascii="Times New Roman" w:eastAsiaTheme="minorHAnsi" w:hAnsi="Times New Roman" w:cs="Times New Roman"/>
          <w:sz w:val="24"/>
          <w:szCs w:val="24"/>
          <w:lang w:val="ru-RU" w:eastAsia="en-US"/>
        </w:rPr>
        <w:t xml:space="preserve">5. Строк поставки товарів, виконання робіт, надання послуг: </w:t>
      </w:r>
      <w:r w:rsidR="002232D1" w:rsidRPr="00877BF7">
        <w:rPr>
          <w:rFonts w:ascii="Times New Roman" w:eastAsiaTheme="minorHAnsi" w:hAnsi="Times New Roman" w:cs="Times New Roman"/>
          <w:sz w:val="24"/>
          <w:szCs w:val="24"/>
          <w:lang w:val="ru-RU" w:eastAsia="en-US"/>
        </w:rPr>
        <w:t>до 31 грудня 202</w:t>
      </w:r>
      <w:r w:rsidR="00D05BEE">
        <w:rPr>
          <w:rFonts w:ascii="Times New Roman" w:eastAsiaTheme="minorHAnsi" w:hAnsi="Times New Roman" w:cs="Times New Roman"/>
          <w:sz w:val="24"/>
          <w:szCs w:val="24"/>
          <w:lang w:val="ru-RU" w:eastAsia="en-US"/>
        </w:rPr>
        <w:t>3</w:t>
      </w:r>
      <w:r w:rsidR="002232D1" w:rsidRPr="00877BF7">
        <w:rPr>
          <w:rFonts w:ascii="Times New Roman" w:eastAsiaTheme="minorHAnsi" w:hAnsi="Times New Roman" w:cs="Times New Roman"/>
          <w:sz w:val="24"/>
          <w:szCs w:val="24"/>
          <w:lang w:val="ru-RU" w:eastAsia="en-US"/>
        </w:rPr>
        <w:t xml:space="preserve"> року</w:t>
      </w:r>
    </w:p>
    <w:p w14:paraId="471A7CC3" w14:textId="158F6C14" w:rsidR="00904A5A" w:rsidRPr="00877BF7" w:rsidRDefault="00904A5A" w:rsidP="00877BF7">
      <w:pPr>
        <w:autoSpaceDE w:val="0"/>
        <w:autoSpaceDN w:val="0"/>
        <w:adjustRightInd w:val="0"/>
        <w:spacing w:after="0" w:line="240" w:lineRule="auto"/>
        <w:ind w:right="-998"/>
        <w:jc w:val="both"/>
        <w:rPr>
          <w:rFonts w:ascii="Times New Roman" w:eastAsiaTheme="minorHAnsi" w:hAnsi="Times New Roman" w:cs="Times New Roman"/>
          <w:sz w:val="24"/>
          <w:szCs w:val="24"/>
          <w:lang w:val="ru-RU" w:eastAsia="en-US"/>
        </w:rPr>
      </w:pPr>
      <w:r w:rsidRPr="00877BF7">
        <w:rPr>
          <w:rFonts w:ascii="Times New Roman" w:eastAsiaTheme="minorHAnsi" w:hAnsi="Times New Roman" w:cs="Times New Roman"/>
          <w:sz w:val="24"/>
          <w:szCs w:val="24"/>
          <w:lang w:val="ru-RU" w:eastAsia="en-US"/>
        </w:rPr>
        <w:t xml:space="preserve">6. Кінцевий строк подання тендерних пропозицій: </w:t>
      </w:r>
      <w:r w:rsidR="00D86E36">
        <w:rPr>
          <w:rFonts w:ascii="Times New Roman" w:eastAsiaTheme="minorHAnsi" w:hAnsi="Times New Roman" w:cs="Times New Roman"/>
          <w:sz w:val="24"/>
          <w:szCs w:val="24"/>
          <w:lang w:val="ru-RU" w:eastAsia="en-US"/>
        </w:rPr>
        <w:t>00</w:t>
      </w:r>
      <w:r w:rsidR="002232D1" w:rsidRPr="00877BF7">
        <w:rPr>
          <w:rFonts w:ascii="Times New Roman" w:eastAsiaTheme="minorHAnsi" w:hAnsi="Times New Roman" w:cs="Times New Roman"/>
          <w:sz w:val="24"/>
          <w:szCs w:val="24"/>
          <w:lang w:val="ru-RU" w:eastAsia="en-US"/>
        </w:rPr>
        <w:t xml:space="preserve">:00 </w:t>
      </w:r>
      <w:r w:rsidR="00D86E36">
        <w:rPr>
          <w:rFonts w:ascii="Times New Roman" w:eastAsiaTheme="minorHAnsi" w:hAnsi="Times New Roman" w:cs="Times New Roman"/>
          <w:sz w:val="24"/>
          <w:szCs w:val="24"/>
          <w:lang w:val="ru-RU" w:eastAsia="en-US"/>
        </w:rPr>
        <w:t>0</w:t>
      </w:r>
      <w:r w:rsidR="00275C03">
        <w:rPr>
          <w:rFonts w:ascii="Times New Roman" w:eastAsiaTheme="minorHAnsi" w:hAnsi="Times New Roman" w:cs="Times New Roman"/>
          <w:sz w:val="24"/>
          <w:szCs w:val="24"/>
          <w:lang w:val="ru-RU" w:eastAsia="en-US"/>
        </w:rPr>
        <w:t>8</w:t>
      </w:r>
      <w:r w:rsidR="002232D1" w:rsidRPr="00877BF7">
        <w:rPr>
          <w:rFonts w:ascii="Times New Roman" w:eastAsiaTheme="minorHAnsi" w:hAnsi="Times New Roman" w:cs="Times New Roman"/>
          <w:sz w:val="24"/>
          <w:szCs w:val="24"/>
          <w:lang w:val="ru-RU" w:eastAsia="en-US"/>
        </w:rPr>
        <w:t>.</w:t>
      </w:r>
      <w:r w:rsidR="00D86E36">
        <w:rPr>
          <w:rFonts w:ascii="Times New Roman" w:eastAsiaTheme="minorHAnsi" w:hAnsi="Times New Roman" w:cs="Times New Roman"/>
          <w:sz w:val="24"/>
          <w:szCs w:val="24"/>
          <w:lang w:val="ru-RU" w:eastAsia="en-US"/>
        </w:rPr>
        <w:t>0</w:t>
      </w:r>
      <w:r w:rsidR="00DA01F3">
        <w:rPr>
          <w:rFonts w:ascii="Times New Roman" w:eastAsiaTheme="minorHAnsi" w:hAnsi="Times New Roman" w:cs="Times New Roman"/>
          <w:sz w:val="24"/>
          <w:szCs w:val="24"/>
          <w:lang w:val="ru-RU" w:eastAsia="en-US"/>
        </w:rPr>
        <w:t>6</w:t>
      </w:r>
      <w:r w:rsidR="002232D1" w:rsidRPr="00877BF7">
        <w:rPr>
          <w:rFonts w:ascii="Times New Roman" w:eastAsiaTheme="minorHAnsi" w:hAnsi="Times New Roman" w:cs="Times New Roman"/>
          <w:sz w:val="24"/>
          <w:szCs w:val="24"/>
          <w:lang w:val="ru-RU" w:eastAsia="en-US"/>
        </w:rPr>
        <w:t>.202</w:t>
      </w:r>
      <w:r w:rsidR="00D86E36">
        <w:rPr>
          <w:rFonts w:ascii="Times New Roman" w:eastAsiaTheme="minorHAnsi" w:hAnsi="Times New Roman" w:cs="Times New Roman"/>
          <w:sz w:val="24"/>
          <w:szCs w:val="24"/>
          <w:lang w:val="ru-RU" w:eastAsia="en-US"/>
        </w:rPr>
        <w:t>3</w:t>
      </w:r>
    </w:p>
    <w:p w14:paraId="5E311F94" w14:textId="2F7FE524" w:rsidR="00904A5A" w:rsidRPr="00877BF7" w:rsidRDefault="00904A5A" w:rsidP="00877BF7">
      <w:pPr>
        <w:autoSpaceDE w:val="0"/>
        <w:autoSpaceDN w:val="0"/>
        <w:adjustRightInd w:val="0"/>
        <w:spacing w:after="0" w:line="240" w:lineRule="auto"/>
        <w:ind w:right="-998"/>
        <w:jc w:val="both"/>
        <w:rPr>
          <w:rFonts w:ascii="Times New Roman" w:eastAsiaTheme="minorHAnsi" w:hAnsi="Times New Roman" w:cs="Times New Roman"/>
          <w:sz w:val="24"/>
          <w:szCs w:val="24"/>
          <w:lang w:val="ru-RU" w:eastAsia="en-US"/>
        </w:rPr>
      </w:pPr>
      <w:r w:rsidRPr="00877BF7">
        <w:rPr>
          <w:rFonts w:ascii="Times New Roman" w:eastAsiaTheme="minorHAnsi" w:hAnsi="Times New Roman" w:cs="Times New Roman"/>
          <w:sz w:val="24"/>
          <w:szCs w:val="24"/>
          <w:lang w:val="ru-RU" w:eastAsia="en-US"/>
        </w:rPr>
        <w:t xml:space="preserve">7. Умови оплати </w:t>
      </w:r>
      <w:r w:rsidR="002232D1" w:rsidRPr="00877BF7">
        <w:rPr>
          <w:rFonts w:ascii="Times New Roman" w:eastAsiaTheme="minorHAnsi" w:hAnsi="Times New Roman" w:cs="Times New Roman"/>
          <w:color w:val="FF0000"/>
          <w:sz w:val="24"/>
          <w:szCs w:val="24"/>
          <w:lang w:val="ru-RU" w:eastAsia="en-US"/>
        </w:rPr>
        <w:t xml:space="preserve"> </w:t>
      </w:r>
    </w:p>
    <w:tbl>
      <w:tblPr>
        <w:tblW w:w="10173" w:type="dxa"/>
        <w:tblInd w:w="-113"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809"/>
        <w:gridCol w:w="4111"/>
        <w:gridCol w:w="1276"/>
        <w:gridCol w:w="774"/>
        <w:gridCol w:w="1376"/>
        <w:gridCol w:w="827"/>
      </w:tblGrid>
      <w:tr w:rsidR="00904A5A" w:rsidRPr="00877BF7" w14:paraId="4D346B98" w14:textId="77777777" w:rsidTr="008E58B8">
        <w:tc>
          <w:tcPr>
            <w:tcW w:w="1809" w:type="dxa"/>
            <w:tcBorders>
              <w:top w:val="single" w:sz="4" w:space="0" w:color="auto"/>
              <w:bottom w:val="single" w:sz="4" w:space="0" w:color="auto"/>
              <w:right w:val="single" w:sz="4" w:space="0" w:color="auto"/>
            </w:tcBorders>
            <w:tcMar>
              <w:top w:w="100" w:type="nil"/>
              <w:right w:w="100" w:type="nil"/>
            </w:tcMar>
          </w:tcPr>
          <w:p w14:paraId="1D954955" w14:textId="77777777" w:rsidR="00904A5A" w:rsidRPr="00877BF7" w:rsidRDefault="00904A5A" w:rsidP="00877BF7">
            <w:pPr>
              <w:autoSpaceDE w:val="0"/>
              <w:autoSpaceDN w:val="0"/>
              <w:adjustRightInd w:val="0"/>
              <w:spacing w:after="0" w:line="240" w:lineRule="auto"/>
              <w:ind w:right="-998"/>
              <w:jc w:val="both"/>
              <w:rPr>
                <w:rFonts w:ascii="Times New Roman" w:eastAsiaTheme="minorHAnsi" w:hAnsi="Times New Roman" w:cs="Times New Roman"/>
                <w:b/>
                <w:bCs/>
                <w:sz w:val="16"/>
                <w:szCs w:val="16"/>
                <w:lang w:val="ru-RU" w:eastAsia="en-US"/>
              </w:rPr>
            </w:pPr>
            <w:r w:rsidRPr="00877BF7">
              <w:rPr>
                <w:rFonts w:ascii="Helvetica" w:eastAsiaTheme="minorHAnsi" w:hAnsi="Helvetica" w:cs="Helvetica"/>
                <w:b/>
                <w:bCs/>
                <w:sz w:val="16"/>
                <w:szCs w:val="16"/>
                <w:lang w:val="ru-RU" w:eastAsia="en-US"/>
              </w:rPr>
              <w:t>П</w:t>
            </w:r>
            <w:r w:rsidRPr="00877BF7">
              <w:rPr>
                <w:rFonts w:ascii="Times New Roman" w:eastAsiaTheme="minorHAnsi" w:hAnsi="Times New Roman" w:cs="Times New Roman"/>
                <w:b/>
                <w:bCs/>
                <w:sz w:val="16"/>
                <w:szCs w:val="16"/>
                <w:lang w:val="ru-RU" w:eastAsia="en-US"/>
              </w:rPr>
              <w:t>одія</w:t>
            </w:r>
          </w:p>
        </w:tc>
        <w:tc>
          <w:tcPr>
            <w:tcW w:w="4111" w:type="dxa"/>
            <w:tcBorders>
              <w:top w:val="single" w:sz="4" w:space="0" w:color="auto"/>
              <w:left w:val="single" w:sz="4" w:space="0" w:color="auto"/>
              <w:bottom w:val="single" w:sz="4" w:space="0" w:color="auto"/>
              <w:right w:val="single" w:sz="4" w:space="0" w:color="auto"/>
            </w:tcBorders>
            <w:tcMar>
              <w:top w:w="100" w:type="nil"/>
              <w:right w:w="100" w:type="nil"/>
            </w:tcMar>
          </w:tcPr>
          <w:p w14:paraId="032B102F" w14:textId="77777777" w:rsidR="00904A5A" w:rsidRPr="00877BF7" w:rsidRDefault="00904A5A" w:rsidP="00877BF7">
            <w:pPr>
              <w:autoSpaceDE w:val="0"/>
              <w:autoSpaceDN w:val="0"/>
              <w:adjustRightInd w:val="0"/>
              <w:spacing w:after="0" w:line="240" w:lineRule="auto"/>
              <w:ind w:right="-998"/>
              <w:jc w:val="both"/>
              <w:rPr>
                <w:rFonts w:ascii="Times New Roman" w:eastAsiaTheme="minorHAnsi" w:hAnsi="Times New Roman" w:cs="Times New Roman"/>
                <w:b/>
                <w:bCs/>
                <w:sz w:val="16"/>
                <w:szCs w:val="16"/>
                <w:lang w:val="ru-RU" w:eastAsia="en-US"/>
              </w:rPr>
            </w:pPr>
            <w:r w:rsidRPr="00877BF7">
              <w:rPr>
                <w:rFonts w:ascii="Times New Roman" w:eastAsiaTheme="minorHAnsi" w:hAnsi="Times New Roman" w:cs="Times New Roman"/>
                <w:b/>
                <w:bCs/>
                <w:sz w:val="16"/>
                <w:szCs w:val="16"/>
                <w:lang w:val="ru-RU" w:eastAsia="en-US"/>
              </w:rPr>
              <w:t>Опис</w:t>
            </w: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14:paraId="2618876F" w14:textId="77777777" w:rsidR="00904A5A" w:rsidRPr="00877BF7" w:rsidRDefault="00904A5A" w:rsidP="00877BF7">
            <w:pPr>
              <w:autoSpaceDE w:val="0"/>
              <w:autoSpaceDN w:val="0"/>
              <w:adjustRightInd w:val="0"/>
              <w:spacing w:after="0" w:line="240" w:lineRule="auto"/>
              <w:ind w:right="-998"/>
              <w:jc w:val="both"/>
              <w:rPr>
                <w:rFonts w:ascii="Times New Roman" w:eastAsiaTheme="minorHAnsi" w:hAnsi="Times New Roman" w:cs="Times New Roman"/>
                <w:b/>
                <w:bCs/>
                <w:sz w:val="16"/>
                <w:szCs w:val="16"/>
                <w:lang w:val="ru-RU" w:eastAsia="en-US"/>
              </w:rPr>
            </w:pPr>
            <w:r w:rsidRPr="00877BF7">
              <w:rPr>
                <w:rFonts w:ascii="Times New Roman" w:eastAsiaTheme="minorHAnsi" w:hAnsi="Times New Roman" w:cs="Times New Roman"/>
                <w:b/>
                <w:bCs/>
                <w:sz w:val="16"/>
                <w:szCs w:val="16"/>
                <w:lang w:val="ru-RU" w:eastAsia="en-US"/>
              </w:rPr>
              <w:t xml:space="preserve">     Тип оплати</w:t>
            </w:r>
          </w:p>
        </w:tc>
        <w:tc>
          <w:tcPr>
            <w:tcW w:w="774" w:type="dxa"/>
            <w:tcBorders>
              <w:top w:val="single" w:sz="4" w:space="0" w:color="auto"/>
              <w:left w:val="single" w:sz="4" w:space="0" w:color="auto"/>
              <w:bottom w:val="single" w:sz="4" w:space="0" w:color="auto"/>
              <w:right w:val="single" w:sz="4" w:space="0" w:color="auto"/>
            </w:tcBorders>
            <w:tcMar>
              <w:top w:w="100" w:type="nil"/>
              <w:right w:w="100" w:type="nil"/>
            </w:tcMar>
          </w:tcPr>
          <w:p w14:paraId="16107530" w14:textId="77777777" w:rsidR="00904A5A" w:rsidRPr="00877BF7" w:rsidRDefault="00904A5A" w:rsidP="00877BF7">
            <w:pPr>
              <w:autoSpaceDE w:val="0"/>
              <w:autoSpaceDN w:val="0"/>
              <w:adjustRightInd w:val="0"/>
              <w:spacing w:after="0" w:line="240" w:lineRule="auto"/>
              <w:ind w:right="-998"/>
              <w:rPr>
                <w:rFonts w:ascii="Times New Roman" w:eastAsiaTheme="minorHAnsi" w:hAnsi="Times New Roman" w:cs="Times New Roman"/>
                <w:b/>
                <w:bCs/>
                <w:sz w:val="16"/>
                <w:szCs w:val="16"/>
                <w:lang w:val="ru-RU" w:eastAsia="en-US"/>
              </w:rPr>
            </w:pPr>
            <w:r w:rsidRPr="00877BF7">
              <w:rPr>
                <w:rFonts w:ascii="Times New Roman" w:eastAsiaTheme="minorHAnsi" w:hAnsi="Times New Roman" w:cs="Times New Roman"/>
                <w:b/>
                <w:bCs/>
                <w:sz w:val="16"/>
                <w:szCs w:val="16"/>
                <w:lang w:val="ru-RU" w:eastAsia="en-US"/>
              </w:rPr>
              <w:t>Період,</w:t>
            </w:r>
          </w:p>
          <w:p w14:paraId="106C5DF9" w14:textId="77777777" w:rsidR="00904A5A" w:rsidRPr="00877BF7" w:rsidRDefault="00904A5A" w:rsidP="00877BF7">
            <w:pPr>
              <w:autoSpaceDE w:val="0"/>
              <w:autoSpaceDN w:val="0"/>
              <w:adjustRightInd w:val="0"/>
              <w:spacing w:after="0" w:line="240" w:lineRule="auto"/>
              <w:ind w:right="-998"/>
              <w:jc w:val="both"/>
              <w:rPr>
                <w:rFonts w:ascii="Times New Roman" w:eastAsiaTheme="minorHAnsi" w:hAnsi="Times New Roman" w:cs="Times New Roman"/>
                <w:b/>
                <w:bCs/>
                <w:sz w:val="16"/>
                <w:szCs w:val="16"/>
                <w:lang w:val="ru-RU" w:eastAsia="en-US"/>
              </w:rPr>
            </w:pPr>
            <w:r w:rsidRPr="00877BF7">
              <w:rPr>
                <w:rFonts w:ascii="Times New Roman" w:eastAsiaTheme="minorHAnsi" w:hAnsi="Times New Roman" w:cs="Times New Roman"/>
                <w:b/>
                <w:bCs/>
                <w:sz w:val="16"/>
                <w:szCs w:val="16"/>
                <w:lang w:val="ru-RU" w:eastAsia="en-US"/>
              </w:rPr>
              <w:t>(днів)</w:t>
            </w:r>
          </w:p>
        </w:tc>
        <w:tc>
          <w:tcPr>
            <w:tcW w:w="1376" w:type="dxa"/>
            <w:tcBorders>
              <w:top w:val="single" w:sz="4" w:space="0" w:color="auto"/>
              <w:left w:val="single" w:sz="4" w:space="0" w:color="auto"/>
              <w:bottom w:val="single" w:sz="4" w:space="0" w:color="auto"/>
              <w:right w:val="single" w:sz="4" w:space="0" w:color="auto"/>
            </w:tcBorders>
            <w:tcMar>
              <w:top w:w="100" w:type="nil"/>
              <w:right w:w="100" w:type="nil"/>
            </w:tcMar>
          </w:tcPr>
          <w:p w14:paraId="285DE164" w14:textId="77777777" w:rsidR="00904A5A" w:rsidRPr="00877BF7" w:rsidRDefault="00904A5A" w:rsidP="00877BF7">
            <w:pPr>
              <w:autoSpaceDE w:val="0"/>
              <w:autoSpaceDN w:val="0"/>
              <w:adjustRightInd w:val="0"/>
              <w:spacing w:after="0" w:line="240" w:lineRule="auto"/>
              <w:ind w:right="-998"/>
              <w:rPr>
                <w:rFonts w:ascii="Times New Roman" w:eastAsiaTheme="minorHAnsi" w:hAnsi="Times New Roman" w:cs="Times New Roman"/>
                <w:b/>
                <w:bCs/>
                <w:sz w:val="16"/>
                <w:szCs w:val="16"/>
                <w:lang w:val="ru-RU" w:eastAsia="en-US"/>
              </w:rPr>
            </w:pPr>
            <w:r w:rsidRPr="00877BF7">
              <w:rPr>
                <w:rFonts w:ascii="Times New Roman" w:eastAsiaTheme="minorHAnsi" w:hAnsi="Times New Roman" w:cs="Times New Roman"/>
                <w:b/>
                <w:bCs/>
                <w:sz w:val="16"/>
                <w:szCs w:val="16"/>
                <w:lang w:val="ru-RU" w:eastAsia="en-US"/>
              </w:rPr>
              <w:t>Тип</w:t>
            </w:r>
          </w:p>
          <w:p w14:paraId="349C7B31" w14:textId="77777777" w:rsidR="00904A5A" w:rsidRPr="00877BF7" w:rsidRDefault="00904A5A" w:rsidP="00877BF7">
            <w:pPr>
              <w:autoSpaceDE w:val="0"/>
              <w:autoSpaceDN w:val="0"/>
              <w:adjustRightInd w:val="0"/>
              <w:spacing w:after="0" w:line="240" w:lineRule="auto"/>
              <w:ind w:right="-998"/>
              <w:jc w:val="both"/>
              <w:rPr>
                <w:rFonts w:ascii="Times New Roman" w:eastAsiaTheme="minorHAnsi" w:hAnsi="Times New Roman" w:cs="Times New Roman"/>
                <w:b/>
                <w:bCs/>
                <w:sz w:val="16"/>
                <w:szCs w:val="16"/>
                <w:lang w:val="ru-RU" w:eastAsia="en-US"/>
              </w:rPr>
            </w:pPr>
            <w:r w:rsidRPr="00877BF7">
              <w:rPr>
                <w:rFonts w:ascii="Times New Roman" w:eastAsiaTheme="minorHAnsi" w:hAnsi="Times New Roman" w:cs="Times New Roman"/>
                <w:b/>
                <w:bCs/>
                <w:sz w:val="16"/>
                <w:szCs w:val="16"/>
                <w:lang w:val="ru-RU" w:eastAsia="en-US"/>
              </w:rPr>
              <w:t>днів</w:t>
            </w:r>
          </w:p>
        </w:tc>
        <w:tc>
          <w:tcPr>
            <w:tcW w:w="827" w:type="dxa"/>
            <w:tcBorders>
              <w:top w:val="single" w:sz="4" w:space="0" w:color="auto"/>
              <w:left w:val="single" w:sz="4" w:space="0" w:color="auto"/>
              <w:bottom w:val="single" w:sz="4" w:space="0" w:color="auto"/>
            </w:tcBorders>
            <w:tcMar>
              <w:top w:w="100" w:type="nil"/>
              <w:right w:w="100" w:type="nil"/>
            </w:tcMar>
          </w:tcPr>
          <w:p w14:paraId="722ED3AD" w14:textId="77777777" w:rsidR="00904A5A" w:rsidRPr="00877BF7" w:rsidRDefault="00904A5A" w:rsidP="00877BF7">
            <w:pPr>
              <w:autoSpaceDE w:val="0"/>
              <w:autoSpaceDN w:val="0"/>
              <w:adjustRightInd w:val="0"/>
              <w:spacing w:after="0" w:line="240" w:lineRule="auto"/>
              <w:ind w:right="-998"/>
              <w:rPr>
                <w:rFonts w:ascii="Times New Roman" w:eastAsiaTheme="minorHAnsi" w:hAnsi="Times New Roman" w:cs="Times New Roman"/>
                <w:b/>
                <w:bCs/>
                <w:sz w:val="16"/>
                <w:szCs w:val="16"/>
                <w:lang w:val="ru-RU" w:eastAsia="en-US"/>
              </w:rPr>
            </w:pPr>
            <w:r w:rsidRPr="00877BF7">
              <w:rPr>
                <w:rFonts w:ascii="Times New Roman" w:eastAsiaTheme="minorHAnsi" w:hAnsi="Times New Roman" w:cs="Times New Roman"/>
                <w:b/>
                <w:bCs/>
                <w:sz w:val="16"/>
                <w:szCs w:val="16"/>
                <w:lang w:val="ru-RU" w:eastAsia="en-US"/>
              </w:rPr>
              <w:t>Розмір</w:t>
            </w:r>
          </w:p>
          <w:p w14:paraId="097B7BA1" w14:textId="77777777" w:rsidR="00904A5A" w:rsidRPr="00877BF7" w:rsidRDefault="00904A5A" w:rsidP="00877BF7">
            <w:pPr>
              <w:autoSpaceDE w:val="0"/>
              <w:autoSpaceDN w:val="0"/>
              <w:adjustRightInd w:val="0"/>
              <w:spacing w:after="0" w:line="240" w:lineRule="auto"/>
              <w:ind w:right="-998"/>
              <w:rPr>
                <w:rFonts w:ascii="Times New Roman" w:eastAsiaTheme="minorHAnsi" w:hAnsi="Times New Roman" w:cs="Times New Roman"/>
                <w:b/>
                <w:bCs/>
                <w:sz w:val="16"/>
                <w:szCs w:val="16"/>
                <w:lang w:val="ru-RU" w:eastAsia="en-US"/>
              </w:rPr>
            </w:pPr>
            <w:r w:rsidRPr="00877BF7">
              <w:rPr>
                <w:rFonts w:ascii="Times New Roman" w:eastAsiaTheme="minorHAnsi" w:hAnsi="Times New Roman" w:cs="Times New Roman"/>
                <w:b/>
                <w:bCs/>
                <w:sz w:val="16"/>
                <w:szCs w:val="16"/>
                <w:lang w:val="ru-RU" w:eastAsia="en-US"/>
              </w:rPr>
              <w:t>оплати,</w:t>
            </w:r>
          </w:p>
          <w:p w14:paraId="614272A1" w14:textId="77777777" w:rsidR="00904A5A" w:rsidRPr="00877BF7" w:rsidRDefault="00904A5A" w:rsidP="00877BF7">
            <w:pPr>
              <w:autoSpaceDE w:val="0"/>
              <w:autoSpaceDN w:val="0"/>
              <w:adjustRightInd w:val="0"/>
              <w:spacing w:after="0" w:line="240" w:lineRule="auto"/>
              <w:ind w:right="-998"/>
              <w:jc w:val="both"/>
              <w:rPr>
                <w:rFonts w:ascii="Times New Roman" w:eastAsiaTheme="minorHAnsi" w:hAnsi="Times New Roman" w:cs="Times New Roman"/>
                <w:b/>
                <w:bCs/>
                <w:sz w:val="16"/>
                <w:szCs w:val="16"/>
                <w:lang w:val="ru-RU" w:eastAsia="en-US"/>
              </w:rPr>
            </w:pPr>
            <w:r w:rsidRPr="00877BF7">
              <w:rPr>
                <w:rFonts w:ascii="Times New Roman" w:eastAsiaTheme="minorHAnsi" w:hAnsi="Times New Roman" w:cs="Times New Roman"/>
                <w:b/>
                <w:bCs/>
                <w:sz w:val="16"/>
                <w:szCs w:val="16"/>
                <w:lang w:val="ru-RU" w:eastAsia="en-US"/>
              </w:rPr>
              <w:t>(%)</w:t>
            </w:r>
          </w:p>
        </w:tc>
      </w:tr>
      <w:tr w:rsidR="002232D1" w:rsidRPr="00877BF7" w14:paraId="1F1369BC" w14:textId="77777777" w:rsidTr="008E58B8">
        <w:tc>
          <w:tcPr>
            <w:tcW w:w="1809" w:type="dxa"/>
            <w:tcBorders>
              <w:top w:val="single" w:sz="4" w:space="0" w:color="auto"/>
              <w:bottom w:val="single" w:sz="4" w:space="0" w:color="auto"/>
              <w:right w:val="single" w:sz="4" w:space="0" w:color="auto"/>
            </w:tcBorders>
            <w:tcMar>
              <w:top w:w="100" w:type="nil"/>
              <w:right w:w="100" w:type="nil"/>
            </w:tcMar>
          </w:tcPr>
          <w:p w14:paraId="6F170247" w14:textId="6A1141CF" w:rsidR="002232D1" w:rsidRPr="00877BF7" w:rsidRDefault="00D05BEE" w:rsidP="00877BF7">
            <w:pPr>
              <w:autoSpaceDE w:val="0"/>
              <w:autoSpaceDN w:val="0"/>
              <w:adjustRightInd w:val="0"/>
              <w:spacing w:after="0" w:line="240" w:lineRule="auto"/>
              <w:ind w:right="-998"/>
              <w:jc w:val="both"/>
              <w:rPr>
                <w:rFonts w:ascii="Times New Roman" w:eastAsiaTheme="minorHAnsi" w:hAnsi="Times New Roman" w:cs="Times New Roman"/>
                <w:b/>
                <w:bCs/>
                <w:sz w:val="16"/>
                <w:szCs w:val="16"/>
                <w:lang w:val="ru-RU" w:eastAsia="en-US"/>
              </w:rPr>
            </w:pPr>
            <w:r>
              <w:rPr>
                <w:rFonts w:ascii="Times New Roman" w:eastAsiaTheme="minorHAnsi" w:hAnsi="Times New Roman" w:cs="Times New Roman"/>
                <w:b/>
                <w:bCs/>
                <w:sz w:val="16"/>
                <w:szCs w:val="16"/>
                <w:lang w:val="ru-RU" w:eastAsia="en-US"/>
              </w:rPr>
              <w:t xml:space="preserve">Поставка товару </w:t>
            </w:r>
          </w:p>
        </w:tc>
        <w:tc>
          <w:tcPr>
            <w:tcW w:w="4111" w:type="dxa"/>
            <w:tcBorders>
              <w:top w:val="single" w:sz="4" w:space="0" w:color="auto"/>
              <w:left w:val="single" w:sz="4" w:space="0" w:color="auto"/>
              <w:bottom w:val="single" w:sz="4" w:space="0" w:color="auto"/>
              <w:right w:val="single" w:sz="4" w:space="0" w:color="auto"/>
            </w:tcBorders>
            <w:tcMar>
              <w:top w:w="100" w:type="nil"/>
              <w:right w:w="100" w:type="nil"/>
            </w:tcMar>
          </w:tcPr>
          <w:p w14:paraId="60BF5D78" w14:textId="6F47DC35" w:rsidR="002232D1" w:rsidRPr="00877BF7" w:rsidRDefault="002232D1" w:rsidP="00F7027F">
            <w:pPr>
              <w:autoSpaceDE w:val="0"/>
              <w:autoSpaceDN w:val="0"/>
              <w:adjustRightInd w:val="0"/>
              <w:spacing w:after="0" w:line="240" w:lineRule="auto"/>
              <w:ind w:right="27"/>
              <w:jc w:val="both"/>
              <w:rPr>
                <w:rFonts w:ascii="Times New Roman" w:eastAsiaTheme="minorHAnsi" w:hAnsi="Times New Roman" w:cs="Times New Roman"/>
                <w:b/>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14:paraId="2871B237" w14:textId="5F8BB4CA" w:rsidR="002232D1" w:rsidRPr="00877BF7" w:rsidRDefault="00F7027F" w:rsidP="00877BF7">
            <w:pPr>
              <w:autoSpaceDE w:val="0"/>
              <w:autoSpaceDN w:val="0"/>
              <w:adjustRightInd w:val="0"/>
              <w:spacing w:after="0" w:line="240" w:lineRule="auto"/>
              <w:ind w:right="-998"/>
              <w:jc w:val="both"/>
              <w:rPr>
                <w:rFonts w:ascii="Times New Roman" w:eastAsiaTheme="minorHAnsi" w:hAnsi="Times New Roman" w:cs="Times New Roman"/>
                <w:b/>
                <w:bCs/>
                <w:sz w:val="16"/>
                <w:szCs w:val="16"/>
                <w:lang w:val="ru-RU" w:eastAsia="en-US"/>
              </w:rPr>
            </w:pPr>
            <w:r w:rsidRPr="00877BF7">
              <w:rPr>
                <w:rFonts w:ascii="Times New Roman" w:eastAsiaTheme="minorHAnsi" w:hAnsi="Times New Roman" w:cs="Times New Roman"/>
                <w:b/>
                <w:bCs/>
                <w:sz w:val="16"/>
                <w:szCs w:val="16"/>
                <w:lang w:val="ru-RU" w:eastAsia="en-US"/>
              </w:rPr>
              <w:t>Післяоплата</w:t>
            </w:r>
          </w:p>
        </w:tc>
        <w:tc>
          <w:tcPr>
            <w:tcW w:w="774" w:type="dxa"/>
            <w:tcBorders>
              <w:top w:val="single" w:sz="4" w:space="0" w:color="auto"/>
              <w:left w:val="single" w:sz="4" w:space="0" w:color="auto"/>
              <w:bottom w:val="single" w:sz="4" w:space="0" w:color="auto"/>
              <w:right w:val="single" w:sz="4" w:space="0" w:color="auto"/>
            </w:tcBorders>
            <w:tcMar>
              <w:top w:w="100" w:type="nil"/>
              <w:right w:w="100" w:type="nil"/>
            </w:tcMar>
          </w:tcPr>
          <w:p w14:paraId="2CCEB7DB" w14:textId="3D66E5DF" w:rsidR="002232D1" w:rsidRPr="00877BF7" w:rsidRDefault="006C3708" w:rsidP="00877BF7">
            <w:pPr>
              <w:autoSpaceDE w:val="0"/>
              <w:autoSpaceDN w:val="0"/>
              <w:adjustRightInd w:val="0"/>
              <w:spacing w:after="0" w:line="240" w:lineRule="auto"/>
              <w:ind w:right="-998"/>
              <w:rPr>
                <w:rFonts w:ascii="Times New Roman" w:eastAsiaTheme="minorHAnsi" w:hAnsi="Times New Roman" w:cs="Times New Roman"/>
                <w:b/>
                <w:bCs/>
                <w:sz w:val="16"/>
                <w:szCs w:val="16"/>
                <w:lang w:val="ru-RU" w:eastAsia="en-US"/>
              </w:rPr>
            </w:pPr>
            <w:r>
              <w:rPr>
                <w:rFonts w:ascii="Times New Roman" w:eastAsiaTheme="minorHAnsi" w:hAnsi="Times New Roman" w:cs="Times New Roman"/>
                <w:b/>
                <w:bCs/>
                <w:sz w:val="16"/>
                <w:szCs w:val="16"/>
                <w:lang w:val="ru-RU" w:eastAsia="en-US"/>
              </w:rPr>
              <w:t>1</w:t>
            </w:r>
            <w:r w:rsidR="00D86E36">
              <w:rPr>
                <w:rFonts w:ascii="Times New Roman" w:eastAsiaTheme="minorHAnsi" w:hAnsi="Times New Roman" w:cs="Times New Roman"/>
                <w:b/>
                <w:bCs/>
                <w:sz w:val="16"/>
                <w:szCs w:val="16"/>
                <w:lang w:val="ru-RU" w:eastAsia="en-US"/>
              </w:rPr>
              <w:t>5</w:t>
            </w:r>
          </w:p>
        </w:tc>
        <w:tc>
          <w:tcPr>
            <w:tcW w:w="1376" w:type="dxa"/>
            <w:tcBorders>
              <w:top w:val="single" w:sz="4" w:space="0" w:color="auto"/>
              <w:left w:val="single" w:sz="4" w:space="0" w:color="auto"/>
              <w:bottom w:val="single" w:sz="4" w:space="0" w:color="auto"/>
              <w:right w:val="single" w:sz="4" w:space="0" w:color="auto"/>
            </w:tcBorders>
            <w:tcMar>
              <w:top w:w="100" w:type="nil"/>
              <w:right w:w="100" w:type="nil"/>
            </w:tcMar>
          </w:tcPr>
          <w:p w14:paraId="1170182A" w14:textId="59AD10B1" w:rsidR="002232D1" w:rsidRPr="00877BF7" w:rsidRDefault="006C3708" w:rsidP="00877BF7">
            <w:pPr>
              <w:autoSpaceDE w:val="0"/>
              <w:autoSpaceDN w:val="0"/>
              <w:adjustRightInd w:val="0"/>
              <w:spacing w:after="0" w:line="240" w:lineRule="auto"/>
              <w:ind w:right="-998"/>
              <w:rPr>
                <w:rFonts w:ascii="Times New Roman" w:eastAsiaTheme="minorHAnsi" w:hAnsi="Times New Roman" w:cs="Times New Roman"/>
                <w:b/>
                <w:bCs/>
                <w:sz w:val="16"/>
                <w:szCs w:val="16"/>
                <w:lang w:val="ru-RU" w:eastAsia="en-US"/>
              </w:rPr>
            </w:pPr>
            <w:r>
              <w:rPr>
                <w:rFonts w:ascii="Times New Roman" w:eastAsiaTheme="minorHAnsi" w:hAnsi="Times New Roman" w:cs="Times New Roman"/>
                <w:b/>
                <w:bCs/>
                <w:sz w:val="16"/>
                <w:szCs w:val="16"/>
                <w:lang w:val="ru-RU" w:eastAsia="en-US"/>
              </w:rPr>
              <w:t>банківські</w:t>
            </w:r>
          </w:p>
        </w:tc>
        <w:tc>
          <w:tcPr>
            <w:tcW w:w="827" w:type="dxa"/>
            <w:tcBorders>
              <w:top w:val="single" w:sz="4" w:space="0" w:color="auto"/>
              <w:left w:val="single" w:sz="4" w:space="0" w:color="auto"/>
              <w:bottom w:val="single" w:sz="4" w:space="0" w:color="auto"/>
            </w:tcBorders>
            <w:tcMar>
              <w:top w:w="100" w:type="nil"/>
              <w:right w:w="100" w:type="nil"/>
            </w:tcMar>
          </w:tcPr>
          <w:p w14:paraId="17006FAC" w14:textId="77777777" w:rsidR="002232D1" w:rsidRDefault="006C3708" w:rsidP="00877BF7">
            <w:pPr>
              <w:autoSpaceDE w:val="0"/>
              <w:autoSpaceDN w:val="0"/>
              <w:adjustRightInd w:val="0"/>
              <w:spacing w:after="0" w:line="240" w:lineRule="auto"/>
              <w:ind w:right="-998"/>
              <w:rPr>
                <w:rFonts w:ascii="Times New Roman" w:eastAsiaTheme="minorHAnsi" w:hAnsi="Times New Roman" w:cs="Times New Roman"/>
                <w:b/>
                <w:bCs/>
                <w:sz w:val="16"/>
                <w:szCs w:val="16"/>
                <w:lang w:val="ru-RU" w:eastAsia="en-US"/>
              </w:rPr>
            </w:pPr>
            <w:r>
              <w:rPr>
                <w:rFonts w:ascii="Times New Roman" w:eastAsiaTheme="minorHAnsi" w:hAnsi="Times New Roman" w:cs="Times New Roman"/>
                <w:b/>
                <w:bCs/>
                <w:sz w:val="16"/>
                <w:szCs w:val="16"/>
                <w:lang w:val="ru-RU" w:eastAsia="en-US"/>
              </w:rPr>
              <w:t>100</w:t>
            </w:r>
          </w:p>
          <w:p w14:paraId="145BC14D" w14:textId="53B30CD7" w:rsidR="006C3708" w:rsidRPr="00877BF7" w:rsidRDefault="006C3708" w:rsidP="00877BF7">
            <w:pPr>
              <w:autoSpaceDE w:val="0"/>
              <w:autoSpaceDN w:val="0"/>
              <w:adjustRightInd w:val="0"/>
              <w:spacing w:after="0" w:line="240" w:lineRule="auto"/>
              <w:ind w:right="-998"/>
              <w:rPr>
                <w:rFonts w:ascii="Times New Roman" w:eastAsiaTheme="minorHAnsi" w:hAnsi="Times New Roman" w:cs="Times New Roman"/>
                <w:b/>
                <w:bCs/>
                <w:sz w:val="16"/>
                <w:szCs w:val="16"/>
                <w:lang w:val="ru-RU" w:eastAsia="en-US"/>
              </w:rPr>
            </w:pPr>
          </w:p>
        </w:tc>
      </w:tr>
    </w:tbl>
    <w:p w14:paraId="1AB34F40" w14:textId="18B1F172" w:rsidR="00904A5A" w:rsidRPr="00877BF7" w:rsidRDefault="00904A5A" w:rsidP="00877BF7">
      <w:pPr>
        <w:autoSpaceDE w:val="0"/>
        <w:autoSpaceDN w:val="0"/>
        <w:adjustRightInd w:val="0"/>
        <w:spacing w:after="0" w:line="240" w:lineRule="auto"/>
        <w:ind w:right="-998"/>
        <w:jc w:val="both"/>
        <w:rPr>
          <w:rFonts w:ascii="Times New Roman" w:eastAsiaTheme="minorHAnsi" w:hAnsi="Times New Roman" w:cs="Times New Roman"/>
          <w:sz w:val="24"/>
          <w:szCs w:val="24"/>
          <w:lang w:val="ru-RU" w:eastAsia="en-US"/>
        </w:rPr>
      </w:pPr>
      <w:r w:rsidRPr="00877BF7">
        <w:rPr>
          <w:rFonts w:ascii="Times New Roman" w:eastAsiaTheme="minorHAnsi" w:hAnsi="Times New Roman" w:cs="Times New Roman"/>
          <w:sz w:val="24"/>
          <w:szCs w:val="24"/>
          <w:lang w:val="ru-RU" w:eastAsia="en-US"/>
        </w:rPr>
        <w:t xml:space="preserve">8. Мова (мови), якою (якими) повинні готуватися тендерні пропозиції: </w:t>
      </w:r>
      <w:r w:rsidR="00844218" w:rsidRPr="00877BF7">
        <w:rPr>
          <w:rFonts w:ascii="Times New Roman" w:eastAsiaTheme="minorHAnsi" w:hAnsi="Times New Roman" w:cs="Times New Roman"/>
          <w:sz w:val="24"/>
          <w:szCs w:val="24"/>
          <w:lang w:val="ru-RU" w:eastAsia="en-US"/>
        </w:rPr>
        <w:t>українська</w:t>
      </w:r>
    </w:p>
    <w:p w14:paraId="78CDB873" w14:textId="2BE81AEF" w:rsidR="00904A5A" w:rsidRPr="00877BF7" w:rsidRDefault="00904A5A" w:rsidP="00877BF7">
      <w:pPr>
        <w:autoSpaceDE w:val="0"/>
        <w:autoSpaceDN w:val="0"/>
        <w:adjustRightInd w:val="0"/>
        <w:spacing w:after="0" w:line="240" w:lineRule="auto"/>
        <w:ind w:right="-998"/>
        <w:jc w:val="both"/>
        <w:rPr>
          <w:rFonts w:ascii="Times New Roman" w:eastAsiaTheme="minorHAnsi" w:hAnsi="Times New Roman" w:cs="Times New Roman"/>
          <w:sz w:val="24"/>
          <w:szCs w:val="24"/>
          <w:lang w:val="ru-RU" w:eastAsia="en-US"/>
        </w:rPr>
      </w:pPr>
      <w:r w:rsidRPr="00877BF7">
        <w:rPr>
          <w:rFonts w:ascii="Times New Roman" w:eastAsiaTheme="minorHAnsi" w:hAnsi="Times New Roman" w:cs="Times New Roman"/>
          <w:sz w:val="24"/>
          <w:szCs w:val="24"/>
          <w:lang w:val="ru-RU" w:eastAsia="en-US"/>
        </w:rPr>
        <w:t xml:space="preserve">10. Дата розкриття тендерних пропозицій, якщо оголошення про проведення відкритих торгів </w:t>
      </w:r>
      <w:r w:rsidR="00877BF7" w:rsidRPr="00877BF7">
        <w:rPr>
          <w:rFonts w:ascii="Times New Roman" w:eastAsiaTheme="minorHAnsi" w:hAnsi="Times New Roman" w:cs="Times New Roman"/>
          <w:sz w:val="24"/>
          <w:szCs w:val="24"/>
          <w:lang w:val="ru-RU" w:eastAsia="en-US"/>
        </w:rPr>
        <w:t xml:space="preserve"> з особливостями</w:t>
      </w:r>
      <w:r w:rsidRPr="00877BF7">
        <w:rPr>
          <w:rFonts w:ascii="Times New Roman" w:eastAsiaTheme="minorHAnsi" w:hAnsi="Times New Roman" w:cs="Times New Roman"/>
          <w:sz w:val="24"/>
          <w:szCs w:val="24"/>
          <w:lang w:val="ru-RU" w:eastAsia="en-US"/>
        </w:rPr>
        <w:t xml:space="preserve">: </w:t>
      </w:r>
      <w:r w:rsidR="00D86E36">
        <w:rPr>
          <w:rFonts w:ascii="Times New Roman" w:eastAsiaTheme="minorHAnsi" w:hAnsi="Times New Roman" w:cs="Times New Roman"/>
          <w:sz w:val="24"/>
          <w:szCs w:val="24"/>
          <w:lang w:val="ru-RU" w:eastAsia="en-US"/>
        </w:rPr>
        <w:t>0</w:t>
      </w:r>
      <w:r w:rsidR="00275C03">
        <w:rPr>
          <w:rFonts w:ascii="Times New Roman" w:eastAsiaTheme="minorHAnsi" w:hAnsi="Times New Roman" w:cs="Times New Roman"/>
          <w:sz w:val="24"/>
          <w:szCs w:val="24"/>
          <w:lang w:val="ru-RU" w:eastAsia="en-US"/>
        </w:rPr>
        <w:t>8</w:t>
      </w:r>
      <w:r w:rsidR="00844218" w:rsidRPr="00877BF7">
        <w:rPr>
          <w:rFonts w:ascii="Times New Roman" w:eastAsiaTheme="minorHAnsi" w:hAnsi="Times New Roman" w:cs="Times New Roman"/>
          <w:sz w:val="24"/>
          <w:szCs w:val="24"/>
          <w:lang w:val="ru-RU" w:eastAsia="en-US"/>
        </w:rPr>
        <w:t>.</w:t>
      </w:r>
      <w:r w:rsidR="00D86E36">
        <w:rPr>
          <w:rFonts w:ascii="Times New Roman" w:eastAsiaTheme="minorHAnsi" w:hAnsi="Times New Roman" w:cs="Times New Roman"/>
          <w:sz w:val="24"/>
          <w:szCs w:val="24"/>
          <w:lang w:val="ru-RU" w:eastAsia="en-US"/>
        </w:rPr>
        <w:t>0</w:t>
      </w:r>
      <w:r w:rsidR="00DA01F3">
        <w:rPr>
          <w:rFonts w:ascii="Times New Roman" w:eastAsiaTheme="minorHAnsi" w:hAnsi="Times New Roman" w:cs="Times New Roman"/>
          <w:sz w:val="24"/>
          <w:szCs w:val="24"/>
          <w:lang w:val="ru-RU" w:eastAsia="en-US"/>
        </w:rPr>
        <w:t>6</w:t>
      </w:r>
      <w:r w:rsidR="00844218" w:rsidRPr="00877BF7">
        <w:rPr>
          <w:rFonts w:ascii="Times New Roman" w:eastAsiaTheme="minorHAnsi" w:hAnsi="Times New Roman" w:cs="Times New Roman"/>
          <w:sz w:val="24"/>
          <w:szCs w:val="24"/>
          <w:lang w:val="ru-RU" w:eastAsia="en-US"/>
        </w:rPr>
        <w:t>.202</w:t>
      </w:r>
      <w:r w:rsidR="00D86E36">
        <w:rPr>
          <w:rFonts w:ascii="Times New Roman" w:eastAsiaTheme="minorHAnsi" w:hAnsi="Times New Roman" w:cs="Times New Roman"/>
          <w:sz w:val="24"/>
          <w:szCs w:val="24"/>
          <w:lang w:val="ru-RU" w:eastAsia="en-US"/>
        </w:rPr>
        <w:t>3</w:t>
      </w:r>
      <w:r w:rsidR="00844218" w:rsidRPr="00877BF7">
        <w:rPr>
          <w:rFonts w:ascii="Times New Roman" w:eastAsiaTheme="minorHAnsi" w:hAnsi="Times New Roman" w:cs="Times New Roman"/>
          <w:sz w:val="24"/>
          <w:szCs w:val="24"/>
          <w:lang w:val="ru-RU" w:eastAsia="en-US"/>
        </w:rPr>
        <w:t xml:space="preserve"> </w:t>
      </w:r>
    </w:p>
    <w:p w14:paraId="1813A66B" w14:textId="6D9C3ACE" w:rsidR="00904A5A" w:rsidRDefault="00904A5A" w:rsidP="00D05BEE">
      <w:pPr>
        <w:autoSpaceDE w:val="0"/>
        <w:autoSpaceDN w:val="0"/>
        <w:adjustRightInd w:val="0"/>
        <w:spacing w:after="0" w:line="240" w:lineRule="auto"/>
        <w:ind w:right="-998"/>
        <w:jc w:val="both"/>
        <w:rPr>
          <w:rFonts w:ascii="Times New Roman" w:eastAsiaTheme="minorHAnsi" w:hAnsi="Times New Roman" w:cs="Times New Roman"/>
          <w:i/>
          <w:iCs/>
          <w:sz w:val="24"/>
          <w:szCs w:val="24"/>
          <w:lang w:val="ru-RU" w:eastAsia="en-US"/>
        </w:rPr>
      </w:pPr>
      <w:r w:rsidRPr="00877BF7">
        <w:rPr>
          <w:rFonts w:ascii="Times New Roman" w:eastAsiaTheme="minorHAnsi" w:hAnsi="Times New Roman" w:cs="Times New Roman"/>
          <w:sz w:val="24"/>
          <w:szCs w:val="24"/>
          <w:lang w:val="ru-RU" w:eastAsia="en-US"/>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232D1" w:rsidRPr="00877BF7">
        <w:rPr>
          <w:rFonts w:ascii="Times New Roman" w:eastAsiaTheme="minorHAnsi" w:hAnsi="Times New Roman" w:cs="Times New Roman"/>
          <w:sz w:val="24"/>
          <w:szCs w:val="24"/>
          <w:lang w:val="ru-RU" w:eastAsia="en-US"/>
        </w:rPr>
        <w:t xml:space="preserve">: </w:t>
      </w:r>
      <w:r w:rsidR="00DA01F3">
        <w:rPr>
          <w:rFonts w:ascii="Times New Roman" w:eastAsiaTheme="minorHAnsi" w:hAnsi="Times New Roman" w:cs="Times New Roman"/>
          <w:sz w:val="24"/>
          <w:szCs w:val="24"/>
          <w:lang w:val="ru-RU" w:eastAsia="en-US"/>
        </w:rPr>
        <w:t>0,5 %.</w:t>
      </w:r>
    </w:p>
    <w:p w14:paraId="2FA488CE" w14:textId="562121DF" w:rsidR="006C3708" w:rsidRDefault="006C3708" w:rsidP="00D05BEE">
      <w:pPr>
        <w:autoSpaceDE w:val="0"/>
        <w:autoSpaceDN w:val="0"/>
        <w:adjustRightInd w:val="0"/>
        <w:spacing w:after="0" w:line="240" w:lineRule="auto"/>
        <w:ind w:right="-998"/>
        <w:jc w:val="both"/>
        <w:rPr>
          <w:rFonts w:ascii="Times New Roman" w:eastAsiaTheme="minorHAnsi" w:hAnsi="Times New Roman" w:cs="Times New Roman"/>
          <w:i/>
          <w:iCs/>
          <w:sz w:val="24"/>
          <w:szCs w:val="24"/>
          <w:lang w:val="ru-RU" w:eastAsia="en-US"/>
        </w:rPr>
      </w:pPr>
    </w:p>
    <w:p w14:paraId="501D5C73" w14:textId="11708BF6" w:rsidR="006C3708" w:rsidRDefault="006C3708" w:rsidP="00D05BEE">
      <w:pPr>
        <w:autoSpaceDE w:val="0"/>
        <w:autoSpaceDN w:val="0"/>
        <w:adjustRightInd w:val="0"/>
        <w:spacing w:after="0" w:line="240" w:lineRule="auto"/>
        <w:ind w:right="-998"/>
        <w:jc w:val="both"/>
        <w:rPr>
          <w:rFonts w:ascii="Times New Roman" w:eastAsiaTheme="minorHAnsi" w:hAnsi="Times New Roman" w:cs="Times New Roman"/>
          <w:i/>
          <w:iCs/>
          <w:sz w:val="24"/>
          <w:szCs w:val="24"/>
          <w:lang w:val="ru-RU" w:eastAsia="en-US"/>
        </w:rPr>
      </w:pPr>
    </w:p>
    <w:p w14:paraId="25B60A3A" w14:textId="77777777" w:rsidR="006C3708" w:rsidRPr="00D05BEE" w:rsidRDefault="006C3708" w:rsidP="00D05BEE">
      <w:pPr>
        <w:autoSpaceDE w:val="0"/>
        <w:autoSpaceDN w:val="0"/>
        <w:adjustRightInd w:val="0"/>
        <w:spacing w:after="0" w:line="240" w:lineRule="auto"/>
        <w:ind w:right="-998"/>
        <w:jc w:val="both"/>
        <w:rPr>
          <w:rFonts w:ascii="Times New Roman" w:eastAsiaTheme="minorHAnsi" w:hAnsi="Times New Roman" w:cs="Times New Roman"/>
          <w:sz w:val="24"/>
          <w:szCs w:val="24"/>
          <w:lang w:val="ru-RU" w:eastAsia="en-US"/>
        </w:rPr>
      </w:pPr>
    </w:p>
    <w:tbl>
      <w:tblPr>
        <w:tblW w:w="9844" w:type="dxa"/>
        <w:tblLayout w:type="fixed"/>
        <w:tblLook w:val="04A0" w:firstRow="1" w:lastRow="0" w:firstColumn="1" w:lastColumn="0" w:noHBand="0" w:noVBand="1"/>
      </w:tblPr>
      <w:tblGrid>
        <w:gridCol w:w="3664"/>
        <w:gridCol w:w="3285"/>
        <w:gridCol w:w="2895"/>
      </w:tblGrid>
      <w:tr w:rsidR="00904A5A" w:rsidRPr="00877BF7" w14:paraId="079A2F7A" w14:textId="77777777" w:rsidTr="003810CF">
        <w:trPr>
          <w:trHeight w:val="354"/>
        </w:trPr>
        <w:tc>
          <w:tcPr>
            <w:tcW w:w="3664" w:type="dxa"/>
          </w:tcPr>
          <w:p w14:paraId="2438E412" w14:textId="77777777" w:rsidR="00904A5A" w:rsidRPr="00877BF7" w:rsidRDefault="00904A5A" w:rsidP="00877BF7">
            <w:pPr>
              <w:shd w:val="clear" w:color="auto" w:fill="FFFFFF"/>
              <w:spacing w:after="0" w:line="240" w:lineRule="auto"/>
              <w:ind w:left="-105" w:firstLine="3"/>
              <w:rPr>
                <w:rFonts w:ascii="Times New Roman" w:eastAsia="Times New Roman" w:hAnsi="Times New Roman" w:cs="Times New Roman"/>
                <w:b/>
                <w:bCs/>
                <w:iCs/>
                <w:spacing w:val="-4"/>
                <w:sz w:val="24"/>
                <w:szCs w:val="24"/>
              </w:rPr>
            </w:pPr>
          </w:p>
          <w:p w14:paraId="359241F5" w14:textId="77777777" w:rsidR="00904A5A" w:rsidRPr="00877BF7" w:rsidRDefault="00904A5A" w:rsidP="00877BF7">
            <w:pPr>
              <w:shd w:val="clear" w:color="auto" w:fill="FFFFFF"/>
              <w:spacing w:after="0" w:line="240" w:lineRule="auto"/>
              <w:ind w:left="-105" w:firstLine="3"/>
              <w:rPr>
                <w:rFonts w:ascii="Times New Roman" w:eastAsia="Times New Roman" w:hAnsi="Times New Roman" w:cs="Times New Roman"/>
                <w:color w:val="000000"/>
                <w:sz w:val="24"/>
                <w:szCs w:val="24"/>
              </w:rPr>
            </w:pPr>
            <w:r w:rsidRPr="00877BF7">
              <w:rPr>
                <w:rFonts w:ascii="Times New Roman" w:eastAsia="Times New Roman" w:hAnsi="Times New Roman" w:cs="Times New Roman"/>
                <w:b/>
                <w:bCs/>
                <w:iCs/>
                <w:spacing w:val="-4"/>
                <w:sz w:val="24"/>
                <w:szCs w:val="24"/>
              </w:rPr>
              <w:t>Уповноважена особа</w:t>
            </w:r>
          </w:p>
          <w:p w14:paraId="46F92F6B" w14:textId="77777777" w:rsidR="00904A5A" w:rsidRPr="00877BF7" w:rsidRDefault="00904A5A" w:rsidP="00877BF7">
            <w:pPr>
              <w:shd w:val="clear" w:color="auto" w:fill="FFFFFF"/>
              <w:spacing w:after="0" w:line="240" w:lineRule="auto"/>
              <w:ind w:left="-105" w:firstLine="3"/>
              <w:rPr>
                <w:rFonts w:ascii="Times New Roman" w:eastAsia="Times New Roman" w:hAnsi="Times New Roman" w:cs="Times New Roman"/>
                <w:b/>
                <w:bCs/>
                <w:iCs/>
                <w:spacing w:val="-4"/>
                <w:sz w:val="24"/>
                <w:szCs w:val="24"/>
              </w:rPr>
            </w:pPr>
          </w:p>
        </w:tc>
        <w:tc>
          <w:tcPr>
            <w:tcW w:w="3285" w:type="dxa"/>
            <w:vAlign w:val="center"/>
          </w:tcPr>
          <w:p w14:paraId="609CE66C" w14:textId="77777777" w:rsidR="00904A5A" w:rsidRPr="00877BF7" w:rsidRDefault="00904A5A" w:rsidP="00877BF7">
            <w:pPr>
              <w:tabs>
                <w:tab w:val="left" w:pos="1440"/>
              </w:tabs>
              <w:spacing w:after="0"/>
              <w:jc w:val="center"/>
              <w:rPr>
                <w:rFonts w:ascii="Times New Roman" w:hAnsi="Times New Roman" w:cs="Times New Roman"/>
                <w:sz w:val="24"/>
                <w:szCs w:val="24"/>
              </w:rPr>
            </w:pPr>
          </w:p>
          <w:p w14:paraId="7E40B32B" w14:textId="77777777" w:rsidR="00904A5A" w:rsidRPr="00877BF7" w:rsidRDefault="00904A5A" w:rsidP="00877BF7">
            <w:pPr>
              <w:tabs>
                <w:tab w:val="left" w:pos="1440"/>
              </w:tabs>
              <w:spacing w:after="0"/>
              <w:jc w:val="center"/>
              <w:rPr>
                <w:rFonts w:ascii="Times New Roman" w:hAnsi="Times New Roman" w:cs="Times New Roman"/>
                <w:sz w:val="24"/>
                <w:szCs w:val="24"/>
              </w:rPr>
            </w:pPr>
            <w:r w:rsidRPr="00877BF7">
              <w:rPr>
                <w:rFonts w:ascii="Times New Roman" w:hAnsi="Times New Roman" w:cs="Times New Roman"/>
                <w:sz w:val="24"/>
                <w:szCs w:val="24"/>
              </w:rPr>
              <w:t>________________</w:t>
            </w:r>
          </w:p>
          <w:p w14:paraId="13267514" w14:textId="77777777" w:rsidR="00904A5A" w:rsidRPr="00877BF7" w:rsidRDefault="00904A5A" w:rsidP="00877BF7">
            <w:pPr>
              <w:tabs>
                <w:tab w:val="left" w:pos="1440"/>
              </w:tabs>
              <w:spacing w:after="0"/>
              <w:jc w:val="center"/>
              <w:rPr>
                <w:rFonts w:ascii="Times New Roman" w:hAnsi="Times New Roman" w:cs="Times New Roman"/>
                <w:sz w:val="24"/>
                <w:szCs w:val="24"/>
              </w:rPr>
            </w:pPr>
            <w:r w:rsidRPr="00877BF7">
              <w:rPr>
                <w:rFonts w:ascii="Times New Roman" w:hAnsi="Times New Roman" w:cs="Times New Roman"/>
                <w:sz w:val="24"/>
                <w:szCs w:val="24"/>
              </w:rPr>
              <w:t>підпис</w:t>
            </w:r>
          </w:p>
        </w:tc>
        <w:tc>
          <w:tcPr>
            <w:tcW w:w="2895" w:type="dxa"/>
            <w:vAlign w:val="center"/>
          </w:tcPr>
          <w:p w14:paraId="45664EDE" w14:textId="77777777" w:rsidR="00904A5A" w:rsidRPr="00877BF7" w:rsidRDefault="00904A5A" w:rsidP="00877BF7">
            <w:pPr>
              <w:tabs>
                <w:tab w:val="left" w:pos="1440"/>
              </w:tabs>
              <w:spacing w:after="0"/>
              <w:rPr>
                <w:rFonts w:ascii="Times New Roman" w:hAnsi="Times New Roman" w:cs="Times New Roman"/>
                <w:b/>
                <w:bCs/>
                <w:sz w:val="24"/>
                <w:szCs w:val="24"/>
              </w:rPr>
            </w:pPr>
            <w:r w:rsidRPr="00877BF7">
              <w:rPr>
                <w:rFonts w:ascii="Times New Roman" w:hAnsi="Times New Roman" w:cs="Times New Roman"/>
                <w:b/>
                <w:bCs/>
                <w:sz w:val="24"/>
                <w:szCs w:val="24"/>
              </w:rPr>
              <w:t xml:space="preserve"> </w:t>
            </w:r>
          </w:p>
          <w:p w14:paraId="00EC62E2" w14:textId="77777777" w:rsidR="00904A5A" w:rsidRPr="00877BF7" w:rsidRDefault="00904A5A" w:rsidP="00877BF7">
            <w:pPr>
              <w:tabs>
                <w:tab w:val="left" w:pos="1440"/>
              </w:tabs>
              <w:spacing w:after="0"/>
              <w:rPr>
                <w:rFonts w:ascii="Times New Roman" w:hAnsi="Times New Roman" w:cs="Times New Roman"/>
                <w:b/>
                <w:bCs/>
                <w:sz w:val="24"/>
                <w:szCs w:val="24"/>
              </w:rPr>
            </w:pPr>
            <w:r w:rsidRPr="00877BF7">
              <w:rPr>
                <w:rFonts w:ascii="Times New Roman" w:hAnsi="Times New Roman" w:cs="Times New Roman"/>
                <w:b/>
                <w:bCs/>
                <w:sz w:val="24"/>
                <w:szCs w:val="24"/>
              </w:rPr>
              <w:t>Дмитрій ТЕЛЕЛЕКОВ</w:t>
            </w:r>
          </w:p>
        </w:tc>
      </w:tr>
    </w:tbl>
    <w:p w14:paraId="7C034347" w14:textId="77777777" w:rsidR="00904A5A" w:rsidRPr="00877BF7" w:rsidRDefault="00904A5A" w:rsidP="00877BF7">
      <w:pPr>
        <w:spacing w:after="0"/>
        <w:rPr>
          <w:sz w:val="24"/>
          <w:szCs w:val="24"/>
          <w:lang w:val="ru-RU"/>
        </w:rPr>
      </w:pPr>
    </w:p>
    <w:sectPr w:rsidR="00904A5A" w:rsidRPr="00877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16cid:durableId="788012694">
    <w:abstractNumId w:val="0"/>
  </w:num>
  <w:num w:numId="2" w16cid:durableId="1682320106">
    <w:abstractNumId w:val="1"/>
  </w:num>
  <w:num w:numId="3" w16cid:durableId="1176118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5A"/>
    <w:rsid w:val="002232D1"/>
    <w:rsid w:val="00275C03"/>
    <w:rsid w:val="002B064B"/>
    <w:rsid w:val="004A6182"/>
    <w:rsid w:val="006C3708"/>
    <w:rsid w:val="00844218"/>
    <w:rsid w:val="00856C57"/>
    <w:rsid w:val="00877BF7"/>
    <w:rsid w:val="008E58B8"/>
    <w:rsid w:val="00904A5A"/>
    <w:rsid w:val="00A72CE9"/>
    <w:rsid w:val="00D05BEE"/>
    <w:rsid w:val="00D86E36"/>
    <w:rsid w:val="00DA01F3"/>
    <w:rsid w:val="00DC3101"/>
    <w:rsid w:val="00E07ADD"/>
    <w:rsid w:val="00E140DC"/>
    <w:rsid w:val="00E824B0"/>
    <w:rsid w:val="00EC4365"/>
    <w:rsid w:val="00F7027F"/>
    <w:rsid w:val="00FD7E9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5DCEBFF"/>
  <w15:chartTrackingRefBased/>
  <w15:docId w15:val="{F3FAE975-8E72-174C-88A3-EFEF6F68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A5A"/>
    <w:pPr>
      <w:spacing w:after="200" w:line="276" w:lineRule="auto"/>
    </w:pPr>
    <w:rPr>
      <w:rFonts w:eastAsiaTheme="minorEastAsia"/>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904A5A"/>
    <w:pPr>
      <w:ind w:left="720"/>
      <w:contextualSpacing/>
    </w:pPr>
  </w:style>
  <w:style w:type="paragraph" w:customStyle="1" w:styleId="rvps2">
    <w:name w:val="rvps2"/>
    <w:basedOn w:val="a"/>
    <w:qFormat/>
    <w:rsid w:val="002232D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99"/>
    <w:qFormat/>
    <w:rsid w:val="0087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5698</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 Yashchenko</dc:creator>
  <cp:keywords/>
  <dc:description/>
  <cp:lastModifiedBy>Dmitriy Telelekov</cp:lastModifiedBy>
  <cp:revision>2</cp:revision>
  <dcterms:created xsi:type="dcterms:W3CDTF">2023-05-31T11:02:00Z</dcterms:created>
  <dcterms:modified xsi:type="dcterms:W3CDTF">2023-05-31T11:02:00Z</dcterms:modified>
</cp:coreProperties>
</file>