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Додаток № 3</w:t>
      </w:r>
    </w:p>
    <w:p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rsidR="00F36161" w:rsidRPr="00AC3CC1" w:rsidRDefault="00F36161" w:rsidP="001D5A85">
      <w:pPr>
        <w:spacing w:line="240" w:lineRule="auto"/>
        <w:ind w:left="7230"/>
        <w:rPr>
          <w:rFonts w:ascii="Times New Roman" w:hAnsi="Times New Roman" w:cs="Times New Roman"/>
          <w:sz w:val="16"/>
          <w:szCs w:val="16"/>
        </w:rPr>
      </w:pPr>
    </w:p>
    <w:p w:rsidR="00AE1AAB" w:rsidRP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rsidR="001D5A85" w:rsidRPr="005E3BAC"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5E3BAC">
        <w:rPr>
          <w:rFonts w:ascii="Times New Roman" w:hAnsi="Times New Roman"/>
          <w:b/>
          <w:bCs/>
        </w:rPr>
        <w:t>Інформація про предмет закупівлі</w:t>
      </w:r>
    </w:p>
    <w:p w:rsidR="00AC3CC1" w:rsidRPr="002A080D"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5E3BAC" w:rsidTr="00AC3CC1">
        <w:tc>
          <w:tcPr>
            <w:tcW w:w="1985" w:type="dxa"/>
            <w:shd w:val="clear" w:color="auto" w:fill="auto"/>
            <w:vAlign w:val="center"/>
          </w:tcPr>
          <w:p w:rsidR="001D5A85" w:rsidRPr="005E3BAC" w:rsidRDefault="001D5A85" w:rsidP="00584EDD">
            <w:pPr>
              <w:pStyle w:val="a6"/>
              <w:tabs>
                <w:tab w:val="left" w:pos="3119"/>
              </w:tabs>
              <w:snapToGrid w:val="0"/>
              <w:spacing w:before="0" w:after="0"/>
              <w:ind w:right="5"/>
              <w:rPr>
                <w:sz w:val="22"/>
                <w:szCs w:val="22"/>
              </w:rPr>
            </w:pPr>
            <w:r w:rsidRPr="005E3BAC">
              <w:rPr>
                <w:sz w:val="22"/>
                <w:szCs w:val="22"/>
              </w:rPr>
              <w:t>На</w:t>
            </w:r>
            <w:r w:rsidR="00584EDD" w:rsidRPr="005E3BAC">
              <w:rPr>
                <w:sz w:val="22"/>
                <w:szCs w:val="22"/>
              </w:rPr>
              <w:t>зва</w:t>
            </w:r>
            <w:r w:rsidRPr="005E3BAC">
              <w:rPr>
                <w:sz w:val="22"/>
                <w:szCs w:val="22"/>
              </w:rPr>
              <w:t xml:space="preserve"> предмета закупівлі</w:t>
            </w:r>
            <w:r w:rsidR="00B11F08">
              <w:rPr>
                <w:sz w:val="22"/>
                <w:szCs w:val="22"/>
              </w:rPr>
              <w:t>:</w:t>
            </w:r>
          </w:p>
        </w:tc>
        <w:tc>
          <w:tcPr>
            <w:tcW w:w="7796" w:type="dxa"/>
            <w:shd w:val="clear" w:color="auto" w:fill="auto"/>
            <w:vAlign w:val="center"/>
          </w:tcPr>
          <w:p w:rsidR="00C445CF" w:rsidRPr="005E3BAC" w:rsidRDefault="00EE6FAC" w:rsidP="00AC3CC1">
            <w:pPr>
              <w:tabs>
                <w:tab w:val="left" w:pos="388"/>
                <w:tab w:val="left" w:pos="616"/>
                <w:tab w:val="left" w:pos="3122"/>
                <w:tab w:val="left" w:pos="3600"/>
              </w:tabs>
              <w:snapToGrid w:val="0"/>
              <w:ind w:right="5"/>
              <w:rPr>
                <w:rFonts w:ascii="Times New Roman" w:hAnsi="Times New Roman" w:cs="Times New Roman"/>
                <w:b/>
                <w:lang w:eastAsia="ru-RU"/>
              </w:rPr>
            </w:pPr>
            <w:r w:rsidRPr="005E3BAC">
              <w:rPr>
                <w:rFonts w:ascii="Times New Roman" w:hAnsi="Times New Roman" w:cs="Times New Roman"/>
                <w:b/>
                <w:color w:val="000000"/>
                <w:lang w:val="ru-RU"/>
              </w:rPr>
              <w:t xml:space="preserve">ДК 021:2015 (CPV): </w:t>
            </w:r>
            <w:r w:rsidRPr="005E3BAC">
              <w:rPr>
                <w:rFonts w:ascii="Times New Roman" w:eastAsia="Times New Roman" w:hAnsi="Times New Roman" w:cs="Times New Roman"/>
                <w:b/>
              </w:rPr>
              <w:t>22820000-4 – Бланки (</w:t>
            </w:r>
            <w:r w:rsidR="00304F52" w:rsidRPr="005E3BAC">
              <w:rPr>
                <w:rFonts w:ascii="Times New Roman" w:eastAsia="Times New Roman" w:hAnsi="Times New Roman" w:cs="Times New Roman"/>
                <w:b/>
              </w:rPr>
              <w:t>К</w:t>
            </w:r>
            <w:r w:rsidRPr="005E3BAC">
              <w:rPr>
                <w:rFonts w:ascii="Times New Roman" w:eastAsia="Times New Roman" w:hAnsi="Times New Roman" w:cs="Times New Roman"/>
                <w:b/>
              </w:rPr>
              <w:t>анцелярськ</w:t>
            </w:r>
            <w:r w:rsidR="00304F52" w:rsidRPr="005E3BAC">
              <w:rPr>
                <w:rFonts w:ascii="Times New Roman" w:eastAsia="Times New Roman" w:hAnsi="Times New Roman" w:cs="Times New Roman"/>
                <w:b/>
              </w:rPr>
              <w:t>і</w:t>
            </w:r>
            <w:r w:rsidRPr="005E3BAC">
              <w:rPr>
                <w:rFonts w:ascii="Times New Roman" w:eastAsia="Times New Roman" w:hAnsi="Times New Roman" w:cs="Times New Roman"/>
                <w:b/>
              </w:rPr>
              <w:t xml:space="preserve"> товар</w:t>
            </w:r>
            <w:r w:rsidR="00304F52" w:rsidRPr="005E3BAC">
              <w:rPr>
                <w:rFonts w:ascii="Times New Roman" w:eastAsia="Times New Roman" w:hAnsi="Times New Roman" w:cs="Times New Roman"/>
                <w:b/>
              </w:rPr>
              <w:t>и</w:t>
            </w:r>
            <w:r w:rsidR="00AE1AAB" w:rsidRPr="005E3BAC">
              <w:rPr>
                <w:rFonts w:ascii="Times New Roman" w:eastAsia="Times New Roman" w:hAnsi="Times New Roman" w:cs="Times New Roman"/>
                <w:b/>
              </w:rPr>
              <w:t xml:space="preserve"> (Бланки двосторонні картонні А</w:t>
            </w:r>
            <w:proofErr w:type="gramStart"/>
            <w:r w:rsidR="00AE1AAB" w:rsidRPr="005E3BAC">
              <w:rPr>
                <w:rFonts w:ascii="Times New Roman" w:eastAsia="Times New Roman" w:hAnsi="Times New Roman" w:cs="Times New Roman"/>
                <w:b/>
              </w:rPr>
              <w:t>4</w:t>
            </w:r>
            <w:proofErr w:type="gramEnd"/>
            <w:r w:rsidR="00AE1AAB" w:rsidRPr="005E3BAC">
              <w:rPr>
                <w:rFonts w:ascii="Times New Roman" w:eastAsia="Times New Roman" w:hAnsi="Times New Roman" w:cs="Times New Roman"/>
                <w:b/>
              </w:rPr>
              <w:t xml:space="preserve"> «Особовий рахунок»</w:t>
            </w:r>
            <w:r w:rsidRPr="005E3BAC">
              <w:rPr>
                <w:rFonts w:ascii="Times New Roman" w:eastAsia="Times New Roman" w:hAnsi="Times New Roman" w:cs="Times New Roman"/>
                <w:b/>
              </w:rPr>
              <w:t>))</w:t>
            </w:r>
          </w:p>
        </w:tc>
      </w:tr>
      <w:tr w:rsidR="001D5A85" w:rsidRPr="005E3BAC" w:rsidTr="00AC3CC1">
        <w:trPr>
          <w:trHeight w:val="384"/>
        </w:trPr>
        <w:tc>
          <w:tcPr>
            <w:tcW w:w="1985" w:type="dxa"/>
            <w:shd w:val="clear" w:color="auto" w:fill="auto"/>
            <w:vAlign w:val="center"/>
          </w:tcPr>
          <w:p w:rsidR="001D5A85" w:rsidRPr="005E3BAC" w:rsidRDefault="001D5A85" w:rsidP="00AC3CC1">
            <w:pPr>
              <w:pStyle w:val="a6"/>
              <w:tabs>
                <w:tab w:val="left" w:pos="3119"/>
              </w:tabs>
              <w:snapToGrid w:val="0"/>
              <w:spacing w:before="0" w:after="0"/>
              <w:ind w:right="5"/>
              <w:rPr>
                <w:sz w:val="22"/>
                <w:szCs w:val="22"/>
              </w:rPr>
            </w:pPr>
            <w:r w:rsidRPr="005E3BAC">
              <w:rPr>
                <w:sz w:val="22"/>
                <w:szCs w:val="22"/>
              </w:rPr>
              <w:t>Вид предмета закупівлі</w:t>
            </w:r>
            <w:r w:rsidR="00B11F08">
              <w:rPr>
                <w:sz w:val="22"/>
                <w:szCs w:val="22"/>
              </w:rPr>
              <w:t>:</w:t>
            </w:r>
          </w:p>
        </w:tc>
        <w:tc>
          <w:tcPr>
            <w:tcW w:w="7796" w:type="dxa"/>
            <w:shd w:val="clear" w:color="auto" w:fill="auto"/>
            <w:vAlign w:val="center"/>
          </w:tcPr>
          <w:p w:rsidR="001D5A85" w:rsidRPr="005E3BAC" w:rsidRDefault="00EE6FAC" w:rsidP="00AC3CC1">
            <w:pPr>
              <w:pStyle w:val="a6"/>
              <w:tabs>
                <w:tab w:val="left" w:pos="388"/>
                <w:tab w:val="left" w:pos="616"/>
                <w:tab w:val="left" w:pos="3119"/>
                <w:tab w:val="left" w:pos="3600"/>
              </w:tabs>
              <w:snapToGrid w:val="0"/>
              <w:spacing w:before="0" w:after="0"/>
              <w:ind w:right="5"/>
              <w:rPr>
                <w:b/>
                <w:sz w:val="22"/>
                <w:szCs w:val="22"/>
              </w:rPr>
            </w:pPr>
            <w:r w:rsidRPr="005E3BAC">
              <w:rPr>
                <w:b/>
                <w:sz w:val="22"/>
                <w:szCs w:val="22"/>
              </w:rPr>
              <w:t>Товар</w:t>
            </w:r>
          </w:p>
        </w:tc>
      </w:tr>
      <w:tr w:rsidR="001D5A85" w:rsidRPr="005E3BAC" w:rsidTr="00AC3CC1">
        <w:tc>
          <w:tcPr>
            <w:tcW w:w="1985" w:type="dxa"/>
            <w:shd w:val="clear" w:color="auto" w:fill="auto"/>
            <w:vAlign w:val="center"/>
          </w:tcPr>
          <w:p w:rsidR="001D5A85" w:rsidRPr="005E3BAC" w:rsidRDefault="00C156FC" w:rsidP="00AC3CC1">
            <w:pPr>
              <w:pStyle w:val="a6"/>
              <w:tabs>
                <w:tab w:val="left" w:pos="3119"/>
              </w:tabs>
              <w:snapToGrid w:val="0"/>
              <w:spacing w:before="0" w:after="0"/>
              <w:ind w:right="5"/>
              <w:rPr>
                <w:sz w:val="22"/>
                <w:szCs w:val="22"/>
              </w:rPr>
            </w:pPr>
            <w:r w:rsidRPr="00B55E4F">
              <w:rPr>
                <w:sz w:val="20"/>
                <w:szCs w:val="20"/>
              </w:rPr>
              <w:t xml:space="preserve">Строк </w:t>
            </w:r>
            <w:r>
              <w:rPr>
                <w:sz w:val="20"/>
                <w:szCs w:val="20"/>
              </w:rPr>
              <w:t>поставки товару</w:t>
            </w:r>
            <w:r w:rsidR="00B11F08">
              <w:rPr>
                <w:sz w:val="20"/>
                <w:szCs w:val="20"/>
              </w:rPr>
              <w:t>:</w:t>
            </w:r>
          </w:p>
        </w:tc>
        <w:tc>
          <w:tcPr>
            <w:tcW w:w="7796" w:type="dxa"/>
            <w:shd w:val="clear" w:color="auto" w:fill="auto"/>
            <w:vAlign w:val="center"/>
          </w:tcPr>
          <w:p w:rsidR="001D5A85" w:rsidRPr="005E3BAC" w:rsidRDefault="00EE6FAC" w:rsidP="00C156FC">
            <w:pPr>
              <w:pStyle w:val="a6"/>
              <w:tabs>
                <w:tab w:val="left" w:pos="3119"/>
              </w:tabs>
              <w:snapToGrid w:val="0"/>
              <w:spacing w:before="0" w:after="0"/>
              <w:ind w:right="5"/>
              <w:rPr>
                <w:b/>
                <w:bCs/>
                <w:sz w:val="22"/>
                <w:szCs w:val="22"/>
              </w:rPr>
            </w:pPr>
            <w:r w:rsidRPr="005E3BAC">
              <w:rPr>
                <w:b/>
                <w:bCs/>
                <w:sz w:val="22"/>
                <w:szCs w:val="22"/>
              </w:rPr>
              <w:t xml:space="preserve">До </w:t>
            </w:r>
            <w:r w:rsidR="00C156FC">
              <w:rPr>
                <w:b/>
                <w:bCs/>
                <w:sz w:val="22"/>
                <w:szCs w:val="22"/>
              </w:rPr>
              <w:t>20</w:t>
            </w:r>
            <w:r w:rsidRPr="005E3BAC">
              <w:rPr>
                <w:b/>
                <w:bCs/>
                <w:sz w:val="22"/>
                <w:szCs w:val="22"/>
              </w:rPr>
              <w:t>.12.202</w:t>
            </w:r>
            <w:r w:rsidR="00AE1AAB" w:rsidRPr="005E3BAC">
              <w:rPr>
                <w:b/>
                <w:bCs/>
                <w:sz w:val="22"/>
                <w:szCs w:val="22"/>
              </w:rPr>
              <w:t>3</w:t>
            </w:r>
            <w:r w:rsidRPr="005E3BAC">
              <w:rPr>
                <w:b/>
                <w:bCs/>
                <w:sz w:val="22"/>
                <w:szCs w:val="22"/>
              </w:rPr>
              <w:t xml:space="preserve"> року</w:t>
            </w:r>
          </w:p>
        </w:tc>
      </w:tr>
      <w:tr w:rsidR="001D5A85" w:rsidRPr="005E3BAC" w:rsidTr="00AC3CC1">
        <w:tc>
          <w:tcPr>
            <w:tcW w:w="1985" w:type="dxa"/>
            <w:shd w:val="clear" w:color="auto" w:fill="auto"/>
            <w:vAlign w:val="center"/>
          </w:tcPr>
          <w:p w:rsidR="001D5A85" w:rsidRPr="005E3BAC" w:rsidRDefault="001D5A85" w:rsidP="000C5C6E">
            <w:pPr>
              <w:pStyle w:val="a6"/>
              <w:tabs>
                <w:tab w:val="left" w:pos="3119"/>
              </w:tabs>
              <w:snapToGrid w:val="0"/>
              <w:spacing w:before="0" w:after="0"/>
              <w:ind w:right="5"/>
              <w:rPr>
                <w:sz w:val="22"/>
                <w:szCs w:val="22"/>
              </w:rPr>
            </w:pPr>
            <w:r w:rsidRPr="005E3BAC">
              <w:rPr>
                <w:sz w:val="22"/>
                <w:szCs w:val="22"/>
              </w:rPr>
              <w:t>Очікувана вартість закупівлі</w:t>
            </w:r>
            <w:r w:rsidR="00B11F08">
              <w:rPr>
                <w:sz w:val="22"/>
                <w:szCs w:val="22"/>
              </w:rPr>
              <w:t>:</w:t>
            </w:r>
            <w:r w:rsidRPr="005E3BAC">
              <w:rPr>
                <w:sz w:val="22"/>
                <w:szCs w:val="22"/>
              </w:rPr>
              <w:t xml:space="preserve"> </w:t>
            </w:r>
          </w:p>
        </w:tc>
        <w:tc>
          <w:tcPr>
            <w:tcW w:w="7796" w:type="dxa"/>
            <w:shd w:val="clear" w:color="auto" w:fill="auto"/>
            <w:vAlign w:val="center"/>
          </w:tcPr>
          <w:p w:rsidR="00B9216F" w:rsidRPr="000C5C6E" w:rsidRDefault="000C5C6E" w:rsidP="000C5C6E">
            <w:pPr>
              <w:pStyle w:val="a6"/>
              <w:tabs>
                <w:tab w:val="left" w:pos="3119"/>
              </w:tabs>
              <w:snapToGrid w:val="0"/>
              <w:spacing w:before="0" w:after="0"/>
              <w:ind w:right="5"/>
              <w:rPr>
                <w:b/>
                <w:i/>
                <w:sz w:val="22"/>
                <w:szCs w:val="22"/>
              </w:rPr>
            </w:pPr>
            <w:r>
              <w:rPr>
                <w:b/>
                <w:i/>
                <w:color w:val="000000" w:themeColor="text1"/>
              </w:rPr>
              <w:t>___</w:t>
            </w:r>
            <w:r w:rsidR="00DD738E" w:rsidRPr="000C5C6E">
              <w:rPr>
                <w:b/>
                <w:i/>
                <w:color w:val="000000" w:themeColor="text1"/>
              </w:rPr>
              <w:t xml:space="preserve"> грн. </w:t>
            </w:r>
            <w:r>
              <w:rPr>
                <w:b/>
                <w:i/>
                <w:color w:val="000000" w:themeColor="text1"/>
              </w:rPr>
              <w:t>__</w:t>
            </w:r>
            <w:r w:rsidR="00DD738E" w:rsidRPr="000C5C6E">
              <w:rPr>
                <w:b/>
                <w:i/>
                <w:color w:val="000000" w:themeColor="text1"/>
              </w:rPr>
              <w:t xml:space="preserve"> коп. з</w:t>
            </w:r>
            <w:r>
              <w:rPr>
                <w:b/>
                <w:i/>
                <w:color w:val="000000" w:themeColor="text1"/>
              </w:rPr>
              <w:t>/без</w:t>
            </w:r>
            <w:r w:rsidR="00DD738E" w:rsidRPr="000C5C6E">
              <w:rPr>
                <w:b/>
                <w:i/>
                <w:color w:val="000000" w:themeColor="text1"/>
              </w:rPr>
              <w:t xml:space="preserve"> ПДВ </w:t>
            </w:r>
            <w:r>
              <w:rPr>
                <w:b/>
                <w:i/>
                <w:color w:val="000000" w:themeColor="text1"/>
              </w:rPr>
              <w:t>(запропонована Учасником вартість товару)</w:t>
            </w:r>
          </w:p>
        </w:tc>
      </w:tr>
      <w:tr w:rsidR="00572CDA" w:rsidRPr="005E3BAC" w:rsidTr="00AC3CC1">
        <w:tc>
          <w:tcPr>
            <w:tcW w:w="1985" w:type="dxa"/>
            <w:shd w:val="clear" w:color="auto" w:fill="auto"/>
            <w:vAlign w:val="center"/>
          </w:tcPr>
          <w:p w:rsidR="000A0034" w:rsidRPr="005E3BAC" w:rsidRDefault="000A0034" w:rsidP="00AC3CC1">
            <w:pPr>
              <w:pStyle w:val="a6"/>
              <w:tabs>
                <w:tab w:val="left" w:pos="3119"/>
              </w:tabs>
              <w:snapToGrid w:val="0"/>
              <w:spacing w:before="0" w:after="0"/>
              <w:ind w:right="5"/>
              <w:rPr>
                <w:sz w:val="22"/>
                <w:szCs w:val="22"/>
              </w:rPr>
            </w:pPr>
            <w:r w:rsidRPr="005E3BAC">
              <w:rPr>
                <w:sz w:val="22"/>
                <w:szCs w:val="22"/>
              </w:rPr>
              <w:t>Кількість,</w:t>
            </w:r>
          </w:p>
          <w:p w:rsidR="00572CDA" w:rsidRPr="005E3BAC" w:rsidRDefault="000A0034" w:rsidP="00AC3CC1">
            <w:pPr>
              <w:pStyle w:val="a6"/>
              <w:tabs>
                <w:tab w:val="left" w:pos="3119"/>
              </w:tabs>
              <w:snapToGrid w:val="0"/>
              <w:spacing w:before="0" w:after="0"/>
              <w:ind w:right="5"/>
              <w:rPr>
                <w:sz w:val="22"/>
                <w:szCs w:val="22"/>
              </w:rPr>
            </w:pPr>
            <w:r w:rsidRPr="005E3BAC">
              <w:rPr>
                <w:sz w:val="22"/>
                <w:szCs w:val="22"/>
              </w:rPr>
              <w:t>обсяг закупівлі</w:t>
            </w:r>
            <w:r w:rsidR="00B11F08">
              <w:rPr>
                <w:sz w:val="22"/>
                <w:szCs w:val="22"/>
              </w:rPr>
              <w:t>:</w:t>
            </w:r>
          </w:p>
        </w:tc>
        <w:tc>
          <w:tcPr>
            <w:tcW w:w="7796" w:type="dxa"/>
            <w:shd w:val="clear" w:color="auto" w:fill="auto"/>
            <w:vAlign w:val="center"/>
          </w:tcPr>
          <w:p w:rsidR="00572CDA" w:rsidRPr="005E3BAC" w:rsidRDefault="0040268C" w:rsidP="00AC3CC1">
            <w:pPr>
              <w:pStyle w:val="13"/>
              <w:rPr>
                <w:rFonts w:ascii="Times New Roman" w:eastAsia="Arial" w:hAnsi="Times New Roman"/>
                <w:b/>
                <w:lang w:eastAsia="ar-SA"/>
              </w:rPr>
            </w:pPr>
            <w:r>
              <w:rPr>
                <w:rFonts w:ascii="Times New Roman" w:eastAsia="Times New Roman" w:hAnsi="Times New Roman"/>
                <w:b/>
                <w:bCs/>
              </w:rPr>
              <w:t>3</w:t>
            </w:r>
            <w:r w:rsidR="00AE1AAB" w:rsidRPr="005E3BAC">
              <w:rPr>
                <w:rFonts w:ascii="Times New Roman" w:eastAsia="Times New Roman" w:hAnsi="Times New Roman"/>
                <w:b/>
                <w:bCs/>
              </w:rPr>
              <w:t>00</w:t>
            </w:r>
            <w:r w:rsidR="00EE6FAC" w:rsidRPr="005E3BAC">
              <w:rPr>
                <w:rFonts w:ascii="Times New Roman" w:eastAsia="Times New Roman" w:hAnsi="Times New Roman"/>
                <w:b/>
                <w:bCs/>
              </w:rPr>
              <w:t xml:space="preserve"> штук</w:t>
            </w:r>
          </w:p>
        </w:tc>
      </w:tr>
      <w:tr w:rsidR="00572CDA" w:rsidRPr="005E3BAC" w:rsidTr="00AC3CC1">
        <w:tc>
          <w:tcPr>
            <w:tcW w:w="1985" w:type="dxa"/>
            <w:shd w:val="clear" w:color="auto" w:fill="auto"/>
            <w:vAlign w:val="center"/>
          </w:tcPr>
          <w:p w:rsidR="00572CDA" w:rsidRPr="005E3BAC" w:rsidRDefault="00572CDA" w:rsidP="004C244E">
            <w:pPr>
              <w:pStyle w:val="a6"/>
              <w:tabs>
                <w:tab w:val="left" w:pos="3119"/>
              </w:tabs>
              <w:snapToGrid w:val="0"/>
              <w:spacing w:before="0" w:after="0"/>
              <w:ind w:right="5"/>
              <w:rPr>
                <w:sz w:val="22"/>
                <w:szCs w:val="22"/>
              </w:rPr>
            </w:pPr>
            <w:r w:rsidRPr="005E3BAC">
              <w:rPr>
                <w:sz w:val="22"/>
                <w:szCs w:val="22"/>
              </w:rPr>
              <w:t xml:space="preserve">Адреса </w:t>
            </w:r>
            <w:r w:rsidR="004C244E">
              <w:rPr>
                <w:sz w:val="22"/>
                <w:szCs w:val="22"/>
              </w:rPr>
              <w:t>поставки товару</w:t>
            </w:r>
            <w:r w:rsidRPr="005E3BAC">
              <w:rPr>
                <w:sz w:val="22"/>
                <w:szCs w:val="22"/>
              </w:rPr>
              <w:t>:</w:t>
            </w:r>
          </w:p>
        </w:tc>
        <w:tc>
          <w:tcPr>
            <w:tcW w:w="7796" w:type="dxa"/>
            <w:shd w:val="clear" w:color="auto" w:fill="auto"/>
            <w:vAlign w:val="center"/>
          </w:tcPr>
          <w:p w:rsidR="00B9216F" w:rsidRPr="005E3BAC" w:rsidRDefault="00175BF7" w:rsidP="00AC3CC1">
            <w:pPr>
              <w:spacing w:line="240" w:lineRule="auto"/>
              <w:rPr>
                <w:rFonts w:ascii="Times New Roman" w:hAnsi="Times New Roman" w:cs="Times New Roman"/>
                <w:b/>
              </w:rPr>
            </w:pPr>
            <w:r w:rsidRPr="005E3BAC">
              <w:rPr>
                <w:rFonts w:ascii="Times New Roman" w:eastAsia="Times New Roman" w:hAnsi="Times New Roman" w:cs="Times New Roman"/>
                <w:b/>
              </w:rPr>
              <w:t xml:space="preserve">вул. Сергія </w:t>
            </w:r>
            <w:proofErr w:type="spellStart"/>
            <w:r w:rsidRPr="005E3BAC">
              <w:rPr>
                <w:rFonts w:ascii="Times New Roman" w:eastAsia="Times New Roman" w:hAnsi="Times New Roman" w:cs="Times New Roman"/>
                <w:b/>
              </w:rPr>
              <w:t>Синенка</w:t>
            </w:r>
            <w:proofErr w:type="spellEnd"/>
            <w:r w:rsidRPr="005E3BAC">
              <w:rPr>
                <w:rFonts w:ascii="Times New Roman" w:eastAsia="Times New Roman" w:hAnsi="Times New Roman" w:cs="Times New Roman"/>
                <w:b/>
              </w:rPr>
              <w:t>, буд. 12, м. Запоріжжя, Запорізька область, 69041</w:t>
            </w:r>
          </w:p>
        </w:tc>
      </w:tr>
    </w:tbl>
    <w:p w:rsidR="001352BF" w:rsidRPr="005E3BAC" w:rsidRDefault="001D5A85"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5E3BAC">
        <w:rPr>
          <w:b/>
          <w:bCs/>
          <w:sz w:val="22"/>
          <w:szCs w:val="22"/>
        </w:rPr>
        <w:t xml:space="preserve"> Технічні вимоги </w:t>
      </w:r>
    </w:p>
    <w:p w:rsidR="005E3BAC" w:rsidRPr="002A080D" w:rsidRDefault="005E3BAC" w:rsidP="005E3BAC">
      <w:pPr>
        <w:pStyle w:val="12"/>
        <w:tabs>
          <w:tab w:val="center" w:pos="567"/>
          <w:tab w:val="center" w:pos="851"/>
          <w:tab w:val="center" w:pos="1134"/>
          <w:tab w:val="left" w:pos="2977"/>
          <w:tab w:val="left" w:pos="3052"/>
          <w:tab w:val="left" w:pos="3119"/>
          <w:tab w:val="left" w:pos="3402"/>
        </w:tabs>
        <w:ind w:left="714"/>
        <w:rPr>
          <w:b/>
          <w:bCs/>
          <w:sz w:val="12"/>
          <w:szCs w:val="12"/>
        </w:rPr>
      </w:pPr>
    </w:p>
    <w:p w:rsidR="00AD7602" w:rsidRPr="00AD7602" w:rsidRDefault="00E857CA" w:rsidP="00AD7602">
      <w:pPr>
        <w:shd w:val="clear" w:color="auto" w:fill="FFFFFF"/>
        <w:tabs>
          <w:tab w:val="left" w:pos="567"/>
        </w:tabs>
        <w:autoSpaceDE w:val="0"/>
        <w:ind w:firstLine="567"/>
        <w:jc w:val="both"/>
        <w:rPr>
          <w:rFonts w:ascii="Times New Roman" w:hAnsi="Times New Roman" w:cs="Times New Roman"/>
        </w:rPr>
      </w:pPr>
      <w:r w:rsidRPr="00AD7602">
        <w:rPr>
          <w:rFonts w:ascii="Times New Roman" w:hAnsi="Times New Roman" w:cs="Times New Roman"/>
          <w:bCs/>
        </w:rPr>
        <w:t xml:space="preserve">Ціна </w:t>
      </w:r>
      <w:r w:rsidRPr="00AD7602">
        <w:rPr>
          <w:rFonts w:ascii="Times New Roman" w:hAnsi="Times New Roman" w:cs="Times New Roman"/>
        </w:rPr>
        <w:t xml:space="preserve">повинна </w:t>
      </w:r>
      <w:r w:rsidR="00AD7602" w:rsidRPr="00AD7602">
        <w:rPr>
          <w:rFonts w:ascii="Times New Roman" w:hAnsi="Times New Roman" w:cs="Times New Roman"/>
        </w:rPr>
        <w:t xml:space="preserve">враховувати </w:t>
      </w:r>
      <w:r w:rsidR="00AD7602" w:rsidRPr="00AD7602">
        <w:rPr>
          <w:rFonts w:ascii="Times New Roman" w:eastAsia="Calibri" w:hAnsi="Times New Roman" w:cs="Times New Roman"/>
          <w:color w:val="00000A"/>
        </w:rPr>
        <w:t xml:space="preserve">вартість бланків, вартість </w:t>
      </w:r>
      <w:r w:rsidR="000C5C6E">
        <w:rPr>
          <w:rFonts w:ascii="Times New Roman" w:eastAsia="Calibri" w:hAnsi="Times New Roman" w:cs="Times New Roman"/>
          <w:color w:val="00000A"/>
        </w:rPr>
        <w:t>тари (</w:t>
      </w:r>
      <w:r w:rsidR="00AD7602" w:rsidRPr="00AD7602">
        <w:rPr>
          <w:rFonts w:ascii="Times New Roman" w:eastAsia="Calibri" w:hAnsi="Times New Roman" w:cs="Times New Roman"/>
          <w:color w:val="00000A"/>
        </w:rPr>
        <w:t>пакування</w:t>
      </w:r>
      <w:r w:rsidR="000C5C6E">
        <w:rPr>
          <w:rFonts w:ascii="Times New Roman" w:eastAsia="Calibri" w:hAnsi="Times New Roman" w:cs="Times New Roman"/>
          <w:color w:val="00000A"/>
        </w:rPr>
        <w:t>)</w:t>
      </w:r>
      <w:r w:rsidR="00AD7602" w:rsidRPr="00AD7602">
        <w:rPr>
          <w:rFonts w:ascii="Times New Roman" w:eastAsia="Calibri" w:hAnsi="Times New Roman" w:cs="Times New Roman"/>
          <w:color w:val="00000A"/>
        </w:rPr>
        <w:t>, вантажно-розвантажувальні роботи, податки, збори та всі інші витрати.</w:t>
      </w:r>
    </w:p>
    <w:p w:rsidR="00E857CA" w:rsidRPr="005E3BAC" w:rsidRDefault="00AD7602" w:rsidP="00E857CA">
      <w:pPr>
        <w:pStyle w:val="a6"/>
        <w:tabs>
          <w:tab w:val="left" w:pos="567"/>
        </w:tabs>
        <w:spacing w:before="0" w:after="0"/>
        <w:jc w:val="both"/>
        <w:rPr>
          <w:sz w:val="22"/>
          <w:szCs w:val="22"/>
        </w:rPr>
      </w:pPr>
      <w:r>
        <w:rPr>
          <w:sz w:val="22"/>
          <w:szCs w:val="22"/>
        </w:rPr>
        <w:tab/>
      </w:r>
      <w:r w:rsidR="0049630C" w:rsidRPr="005E3BAC">
        <w:rPr>
          <w:rFonts w:eastAsia="Times New Roman CYR"/>
          <w:sz w:val="22"/>
          <w:szCs w:val="22"/>
        </w:rPr>
        <w:t>Не врахована У</w:t>
      </w:r>
      <w:r w:rsidR="00E857CA" w:rsidRPr="005E3BAC">
        <w:rPr>
          <w:rFonts w:eastAsia="Times New Roman CYR"/>
          <w:sz w:val="22"/>
          <w:szCs w:val="22"/>
        </w:rPr>
        <w:t>часником вартість окремих супутніх послуг, необхідних для здійснення постачання товару, що є предм</w:t>
      </w:r>
      <w:r w:rsidR="0049630C" w:rsidRPr="005E3BAC">
        <w:rPr>
          <w:rFonts w:eastAsia="Times New Roman CYR"/>
          <w:sz w:val="22"/>
          <w:szCs w:val="22"/>
        </w:rPr>
        <w:t>етом закупівлі, не сплачується З</w:t>
      </w:r>
      <w:r w:rsidR="00E857CA" w:rsidRPr="005E3BAC">
        <w:rPr>
          <w:rFonts w:eastAsia="Times New Roman CYR"/>
          <w:sz w:val="22"/>
          <w:szCs w:val="22"/>
        </w:rPr>
        <w:t xml:space="preserve">амовником окремо, а витрати на їх виконання вважаються врахованими у загальній ціні пропозиції, </w:t>
      </w:r>
      <w:r w:rsidR="00E857CA" w:rsidRPr="005E3BAC">
        <w:rPr>
          <w:sz w:val="22"/>
          <w:szCs w:val="22"/>
        </w:rPr>
        <w:t xml:space="preserve">визначеній </w:t>
      </w:r>
      <w:r w:rsidR="0049630C" w:rsidRPr="005E3BAC">
        <w:rPr>
          <w:sz w:val="22"/>
          <w:szCs w:val="22"/>
        </w:rPr>
        <w:t>У</w:t>
      </w:r>
      <w:r w:rsidR="00E857CA" w:rsidRPr="005E3BAC">
        <w:rPr>
          <w:sz w:val="22"/>
          <w:szCs w:val="22"/>
        </w:rPr>
        <w:t>часником за результатами електронного аукціону</w:t>
      </w:r>
      <w:r w:rsidR="00E857CA" w:rsidRPr="005E3BAC">
        <w:rPr>
          <w:rFonts w:eastAsia="Times New Roman CYR"/>
          <w:sz w:val="22"/>
          <w:szCs w:val="22"/>
        </w:rPr>
        <w:t>.</w:t>
      </w:r>
    </w:p>
    <w:p w:rsidR="00E857CA" w:rsidRPr="005E3BAC" w:rsidRDefault="00E857CA" w:rsidP="00E857CA">
      <w:pPr>
        <w:tabs>
          <w:tab w:val="left" w:pos="567"/>
        </w:tabs>
        <w:spacing w:line="240" w:lineRule="auto"/>
        <w:jc w:val="both"/>
        <w:rPr>
          <w:rFonts w:ascii="Times New Roman" w:hAnsi="Times New Roman" w:cs="Times New Roman"/>
        </w:rPr>
      </w:pPr>
      <w:r w:rsidRPr="005E3BAC">
        <w:rPr>
          <w:rFonts w:ascii="Times New Roman" w:hAnsi="Times New Roman" w:cs="Times New Roman"/>
        </w:rPr>
        <w:tab/>
        <w:t xml:space="preserve">Умови поставки: товар поставляється в упаковці, яка унеможливлює його псування або пошкодження під час його транспортування. </w:t>
      </w:r>
    </w:p>
    <w:p w:rsidR="00263B55" w:rsidRPr="005E3BAC" w:rsidRDefault="00E857CA" w:rsidP="0049630C">
      <w:pPr>
        <w:tabs>
          <w:tab w:val="left" w:pos="567"/>
        </w:tabs>
        <w:spacing w:line="240" w:lineRule="auto"/>
        <w:jc w:val="both"/>
        <w:rPr>
          <w:rFonts w:ascii="Times New Roman" w:hAnsi="Times New Roman" w:cs="Times New Roman"/>
        </w:rPr>
      </w:pPr>
      <w:r w:rsidRPr="005E3BAC">
        <w:rPr>
          <w:rFonts w:ascii="Times New Roman" w:hAnsi="Times New Roman" w:cs="Times New Roman"/>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F36161" w:rsidRPr="005E3BAC" w:rsidRDefault="0049630C" w:rsidP="0049630C">
      <w:pPr>
        <w:pStyle w:val="a"/>
        <w:numPr>
          <w:ilvl w:val="0"/>
          <w:numId w:val="0"/>
        </w:numPr>
        <w:spacing w:before="0" w:after="0"/>
        <w:ind w:firstLine="567"/>
        <w:rPr>
          <w:sz w:val="22"/>
          <w:szCs w:val="22"/>
        </w:rPr>
      </w:pPr>
      <w:r w:rsidRPr="005E3BAC">
        <w:rPr>
          <w:sz w:val="22"/>
          <w:szCs w:val="22"/>
        </w:rPr>
        <w:t>Технічні характеристики, опис та вимоги до предмета закупівлі</w:t>
      </w:r>
      <w:r w:rsidR="003B2550" w:rsidRPr="005E3BAC">
        <w:rPr>
          <w:sz w:val="22"/>
          <w:szCs w:val="22"/>
        </w:rPr>
        <w:t xml:space="preserve"> зазначен</w:t>
      </w:r>
      <w:r w:rsidRPr="005E3BAC">
        <w:rPr>
          <w:sz w:val="22"/>
          <w:szCs w:val="22"/>
        </w:rPr>
        <w:t>і</w:t>
      </w:r>
      <w:r w:rsidR="003B2550" w:rsidRPr="005E3BAC">
        <w:rPr>
          <w:sz w:val="22"/>
          <w:szCs w:val="22"/>
        </w:rPr>
        <w:t xml:space="preserve"> у </w:t>
      </w:r>
      <w:r w:rsidRPr="005E3BAC">
        <w:rPr>
          <w:sz w:val="22"/>
          <w:szCs w:val="22"/>
        </w:rPr>
        <w:t xml:space="preserve">Таблиці </w:t>
      </w:r>
      <w:r w:rsidR="00A47233" w:rsidRPr="005E3BAC">
        <w:rPr>
          <w:sz w:val="22"/>
          <w:szCs w:val="22"/>
        </w:rPr>
        <w:t>3.1</w:t>
      </w:r>
      <w:r w:rsidR="00356EE3" w:rsidRPr="005E3BAC">
        <w:rPr>
          <w:sz w:val="22"/>
          <w:szCs w:val="22"/>
        </w:rPr>
        <w:t>.</w:t>
      </w:r>
      <w:r w:rsidR="003B2550" w:rsidRPr="005E3BAC">
        <w:rPr>
          <w:sz w:val="22"/>
          <w:szCs w:val="22"/>
        </w:rPr>
        <w:t xml:space="preserve"> </w:t>
      </w:r>
    </w:p>
    <w:p w:rsidR="004145EF" w:rsidRPr="005E3BAC" w:rsidRDefault="00175BF7" w:rsidP="00175BF7">
      <w:pPr>
        <w:pStyle w:val="a"/>
        <w:numPr>
          <w:ilvl w:val="0"/>
          <w:numId w:val="0"/>
        </w:numPr>
        <w:jc w:val="right"/>
        <w:rPr>
          <w:noProof/>
          <w:sz w:val="22"/>
          <w:szCs w:val="22"/>
        </w:rPr>
      </w:pPr>
      <w:r w:rsidRPr="005E3BAC">
        <w:rPr>
          <w:noProof/>
          <w:sz w:val="22"/>
          <w:szCs w:val="22"/>
        </w:rPr>
        <w:t>Таблиця 3.1</w:t>
      </w:r>
    </w:p>
    <w:p w:rsidR="0049630C" w:rsidRDefault="0049630C" w:rsidP="0049630C">
      <w:pPr>
        <w:spacing w:line="240" w:lineRule="auto"/>
        <w:jc w:val="center"/>
        <w:rPr>
          <w:rFonts w:ascii="Times New Roman" w:hAnsi="Times New Roman" w:cs="Times New Roman"/>
          <w:b/>
        </w:rPr>
      </w:pPr>
      <w:r w:rsidRPr="005E3BAC">
        <w:rPr>
          <w:rFonts w:ascii="Times New Roman" w:hAnsi="Times New Roman" w:cs="Times New Roman"/>
          <w:b/>
        </w:rPr>
        <w:t>Технічні характеристики, детальний опис та вимоги до предмета закупівлі</w:t>
      </w:r>
    </w:p>
    <w:p w:rsidR="001B13F4" w:rsidRDefault="001B13F4" w:rsidP="001B13F4">
      <w:pPr>
        <w:jc w:val="center"/>
        <w:rPr>
          <w:rFonts w:eastAsia="Calibri"/>
          <w:b/>
          <w:color w:val="000000"/>
          <w:sz w:val="20"/>
          <w:szCs w:val="20"/>
        </w:rPr>
      </w:pPr>
    </w:p>
    <w:tbl>
      <w:tblPr>
        <w:tblW w:w="9780" w:type="dxa"/>
        <w:tblInd w:w="-34" w:type="dxa"/>
        <w:tblLayout w:type="fixed"/>
        <w:tblLook w:val="0400" w:firstRow="0" w:lastRow="0" w:firstColumn="0" w:lastColumn="0" w:noHBand="0" w:noVBand="1"/>
      </w:tblPr>
      <w:tblGrid>
        <w:gridCol w:w="4922"/>
        <w:gridCol w:w="4858"/>
      </w:tblGrid>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center"/>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Назва параметру</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1B13F4">
            <w:pPr>
              <w:jc w:val="center"/>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Технічні характеристики, детальний опис та вимоги</w:t>
            </w:r>
          </w:p>
        </w:tc>
      </w:tr>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Формат бланку</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А4 (210х297 мм)</w:t>
            </w:r>
          </w:p>
        </w:tc>
      </w:tr>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Колір бланку</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білий</w:t>
            </w:r>
          </w:p>
        </w:tc>
      </w:tr>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Щільність бланку</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не менше 160</w:t>
            </w:r>
            <w:r w:rsidR="004F25AD">
              <w:rPr>
                <w:rFonts w:ascii="Times New Roman" w:hAnsi="Times New Roman" w:cs="Times New Roman"/>
                <w:sz w:val="20"/>
                <w:szCs w:val="20"/>
              </w:rPr>
              <w:t xml:space="preserve"> </w:t>
            </w:r>
            <w:bookmarkStart w:id="0" w:name="_GoBack"/>
            <w:bookmarkEnd w:id="0"/>
            <w:r w:rsidRPr="001B13F4">
              <w:rPr>
                <w:rFonts w:ascii="Times New Roman" w:hAnsi="Times New Roman" w:cs="Times New Roman"/>
                <w:sz w:val="20"/>
                <w:szCs w:val="20"/>
              </w:rPr>
              <w:t>г/м²</w:t>
            </w:r>
          </w:p>
        </w:tc>
      </w:tr>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Друк</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 xml:space="preserve">двосторонній, фарба </w:t>
            </w:r>
            <w:r>
              <w:rPr>
                <w:rFonts w:ascii="Times New Roman" w:hAnsi="Times New Roman" w:cs="Times New Roman"/>
                <w:sz w:val="20"/>
                <w:szCs w:val="20"/>
              </w:rPr>
              <w:t>–</w:t>
            </w:r>
            <w:r w:rsidRPr="001B13F4">
              <w:rPr>
                <w:rFonts w:ascii="Times New Roman" w:hAnsi="Times New Roman" w:cs="Times New Roman"/>
                <w:sz w:val="20"/>
                <w:szCs w:val="20"/>
              </w:rPr>
              <w:t xml:space="preserve"> чорна</w:t>
            </w:r>
            <w:r>
              <w:rPr>
                <w:rFonts w:ascii="Times New Roman" w:hAnsi="Times New Roman" w:cs="Times New Roman"/>
                <w:sz w:val="20"/>
                <w:szCs w:val="20"/>
              </w:rPr>
              <w:t>*</w:t>
            </w:r>
          </w:p>
        </w:tc>
      </w:tr>
      <w:tr w:rsidR="001B13F4" w:rsidTr="001B13F4">
        <w:trPr>
          <w:trHeight w:val="312"/>
        </w:trPr>
        <w:tc>
          <w:tcPr>
            <w:tcW w:w="4922" w:type="dxa"/>
            <w:tcBorders>
              <w:top w:val="single" w:sz="4" w:space="0" w:color="000000"/>
              <w:left w:val="single" w:sz="4" w:space="0" w:color="000000"/>
              <w:bottom w:val="single" w:sz="4" w:space="0" w:color="000000"/>
              <w:right w:val="nil"/>
            </w:tcBorders>
            <w:vAlign w:val="center"/>
            <w:hideMark/>
          </w:tcPr>
          <w:p w:rsidR="001B13F4" w:rsidRPr="001B13F4" w:rsidRDefault="001B13F4">
            <w:pPr>
              <w:jc w:val="both"/>
              <w:rPr>
                <w:rFonts w:ascii="Times New Roman" w:eastAsia="Times New Roman" w:hAnsi="Times New Roman" w:cs="Times New Roman"/>
                <w:sz w:val="20"/>
                <w:szCs w:val="20"/>
                <w:lang w:eastAsia="ru-RU"/>
              </w:rPr>
            </w:pPr>
            <w:r w:rsidRPr="001B13F4">
              <w:rPr>
                <w:rFonts w:ascii="Times New Roman" w:hAnsi="Times New Roman" w:cs="Times New Roman"/>
                <w:sz w:val="20"/>
                <w:szCs w:val="20"/>
              </w:rPr>
              <w:t>Кількість</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1B13F4" w:rsidRPr="001B13F4" w:rsidRDefault="0040268C" w:rsidP="001B13F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B13F4">
              <w:rPr>
                <w:rFonts w:ascii="Times New Roman" w:eastAsia="Times New Roman" w:hAnsi="Times New Roman" w:cs="Times New Roman"/>
                <w:sz w:val="20"/>
                <w:szCs w:val="20"/>
              </w:rPr>
              <w:t>00 шт.</w:t>
            </w:r>
          </w:p>
        </w:tc>
      </w:tr>
    </w:tbl>
    <w:p w:rsidR="00AC3CC1" w:rsidRPr="001B13F4" w:rsidRDefault="001B13F4" w:rsidP="001B13F4">
      <w:pPr>
        <w:widowControl w:val="0"/>
        <w:jc w:val="both"/>
        <w:rPr>
          <w:rFonts w:ascii="Times New Roman" w:eastAsia="Times New Roman" w:hAnsi="Times New Roman" w:cs="Times New Roman"/>
          <w:b/>
          <w:i/>
        </w:rPr>
      </w:pPr>
      <w:r w:rsidRPr="001B13F4">
        <w:rPr>
          <w:rFonts w:ascii="Times New Roman" w:hAnsi="Times New Roman" w:cs="Times New Roman"/>
          <w:b/>
          <w:i/>
        </w:rPr>
        <w:t xml:space="preserve">*Замовник надає </w:t>
      </w:r>
      <w:r w:rsidR="002F57A7">
        <w:rPr>
          <w:rFonts w:ascii="Times New Roman" w:hAnsi="Times New Roman" w:cs="Times New Roman"/>
          <w:b/>
          <w:i/>
        </w:rPr>
        <w:t>зразок</w:t>
      </w:r>
      <w:r w:rsidRPr="001B13F4">
        <w:rPr>
          <w:rFonts w:ascii="Times New Roman" w:hAnsi="Times New Roman" w:cs="Times New Roman"/>
          <w:b/>
          <w:i/>
        </w:rPr>
        <w:t xml:space="preserve"> б</w:t>
      </w:r>
      <w:r w:rsidRPr="001B13F4">
        <w:rPr>
          <w:rFonts w:ascii="Times New Roman" w:eastAsia="Times New Roman" w:hAnsi="Times New Roman" w:cs="Times New Roman"/>
          <w:b/>
          <w:i/>
        </w:rPr>
        <w:t>ланк</w:t>
      </w:r>
      <w:r w:rsidRPr="001B13F4">
        <w:rPr>
          <w:rFonts w:ascii="Times New Roman" w:eastAsia="Times New Roman" w:hAnsi="Times New Roman" w:cs="Times New Roman"/>
          <w:b/>
          <w:i/>
          <w:lang w:val="ru-RU"/>
        </w:rPr>
        <w:t>у</w:t>
      </w:r>
      <w:r w:rsidRPr="001B13F4">
        <w:rPr>
          <w:rFonts w:ascii="Times New Roman" w:eastAsia="Times New Roman" w:hAnsi="Times New Roman" w:cs="Times New Roman"/>
          <w:b/>
          <w:i/>
        </w:rPr>
        <w:t xml:space="preserve"> у вигляді </w:t>
      </w:r>
      <w:r w:rsidRPr="001B13F4">
        <w:rPr>
          <w:rFonts w:ascii="Times New Roman" w:eastAsia="Times New Roman" w:hAnsi="Times New Roman" w:cs="Times New Roman"/>
          <w:b/>
          <w:i/>
          <w:lang w:val="en-US"/>
        </w:rPr>
        <w:t>PDF</w:t>
      </w:r>
      <w:r w:rsidRPr="001B13F4">
        <w:rPr>
          <w:rFonts w:ascii="Times New Roman" w:eastAsia="Times New Roman" w:hAnsi="Times New Roman" w:cs="Times New Roman"/>
          <w:b/>
          <w:i/>
          <w:lang w:val="ru-RU"/>
        </w:rPr>
        <w:t>-файлу</w:t>
      </w:r>
    </w:p>
    <w:p w:rsidR="001B13F4" w:rsidRPr="001B13F4" w:rsidRDefault="001B13F4" w:rsidP="001B13F4">
      <w:pPr>
        <w:widowControl w:val="0"/>
        <w:ind w:left="360" w:firstLine="207"/>
        <w:jc w:val="both"/>
        <w:rPr>
          <w:rFonts w:ascii="Times New Roman" w:eastAsia="Calibri" w:hAnsi="Times New Roman" w:cs="Times New Roman"/>
          <w:color w:val="000000"/>
          <w:sz w:val="16"/>
          <w:szCs w:val="16"/>
        </w:rPr>
      </w:pPr>
    </w:p>
    <w:p w:rsidR="00AC3CC1" w:rsidRDefault="00AC3CC1" w:rsidP="001B13F4">
      <w:pPr>
        <w:widowControl w:val="0"/>
        <w:ind w:firstLine="567"/>
        <w:jc w:val="both"/>
        <w:rPr>
          <w:rFonts w:ascii="Times New Roman" w:eastAsia="Calibri" w:hAnsi="Times New Roman" w:cs="Times New Roman"/>
          <w:color w:val="000000"/>
        </w:rPr>
      </w:pPr>
      <w:r w:rsidRPr="005E3BAC">
        <w:rPr>
          <w:rFonts w:ascii="Times New Roman" w:eastAsia="Calibri" w:hAnsi="Times New Roman" w:cs="Times New Roman"/>
          <w:color w:val="000000"/>
        </w:rPr>
        <w:t xml:space="preserve">Учасник </w:t>
      </w:r>
      <w:r w:rsidRPr="005E3BAC">
        <w:rPr>
          <w:rFonts w:ascii="Times New Roman" w:hAnsi="Times New Roman" w:cs="Times New Roman"/>
          <w:color w:val="000000"/>
          <w:lang w:eastAsia="ru-RU"/>
        </w:rPr>
        <w:t>гарантує</w:t>
      </w:r>
      <w:r w:rsidRPr="005E3BAC">
        <w:rPr>
          <w:rFonts w:ascii="Times New Roman" w:eastAsia="Calibri" w:hAnsi="Times New Roman" w:cs="Times New Roman"/>
          <w:color w:val="000000"/>
        </w:rPr>
        <w:t>, що технічні, якісні характеристики предмета закупівлі передбачають  застосування заходів із захисту довкілля.</w:t>
      </w:r>
    </w:p>
    <w:p w:rsidR="002A080D" w:rsidRDefault="002A080D" w:rsidP="001B13F4">
      <w:pPr>
        <w:widowControl w:val="0"/>
        <w:ind w:firstLine="567"/>
        <w:jc w:val="both"/>
        <w:rPr>
          <w:rFonts w:ascii="Times New Roman" w:eastAsia="Calibri" w:hAnsi="Times New Roman" w:cs="Times New Roman"/>
          <w:color w:val="000000"/>
          <w:sz w:val="16"/>
          <w:szCs w:val="16"/>
        </w:rPr>
      </w:pPr>
    </w:p>
    <w:p w:rsidR="000C5C6E" w:rsidRPr="002A080D" w:rsidRDefault="000C5C6E" w:rsidP="001B13F4">
      <w:pPr>
        <w:widowControl w:val="0"/>
        <w:ind w:firstLine="567"/>
        <w:jc w:val="both"/>
        <w:rPr>
          <w:rFonts w:ascii="Times New Roman" w:eastAsia="Calibri" w:hAnsi="Times New Roman" w:cs="Times New Roman"/>
          <w:color w:val="000000"/>
          <w:sz w:val="16"/>
          <w:szCs w:val="16"/>
        </w:rPr>
      </w:pPr>
    </w:p>
    <w:p w:rsidR="00AC3CC1" w:rsidRPr="005E3BAC" w:rsidRDefault="00AC3CC1" w:rsidP="001B13F4">
      <w:pPr>
        <w:pStyle w:val="a"/>
        <w:numPr>
          <w:ilvl w:val="0"/>
          <w:numId w:val="0"/>
        </w:numPr>
        <w:ind w:firstLine="567"/>
        <w:rPr>
          <w:b/>
          <w:i/>
          <w:noProof/>
          <w:sz w:val="22"/>
          <w:szCs w:val="22"/>
        </w:rPr>
      </w:pPr>
      <w:r w:rsidRPr="005E3BAC">
        <w:rPr>
          <w:b/>
          <w:i/>
          <w:noProof/>
          <w:sz w:val="22"/>
          <w:szCs w:val="22"/>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rsidTr="00EB62FC">
        <w:trPr>
          <w:trHeight w:val="572"/>
        </w:trPr>
        <w:tc>
          <w:tcPr>
            <w:tcW w:w="3375" w:type="dxa"/>
            <w:hideMark/>
          </w:tcPr>
          <w:p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16A6F17"/>
    <w:multiLevelType w:val="multilevel"/>
    <w:tmpl w:val="A06CEBE8"/>
    <w:numStyleLink w:val="1"/>
  </w:abstractNum>
  <w:abstractNum w:abstractNumId="1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29"/>
  </w:num>
  <w:num w:numId="12">
    <w:abstractNumId w:val="25"/>
  </w:num>
  <w:num w:numId="13">
    <w:abstractNumId w:val="10"/>
  </w:num>
  <w:num w:numId="14">
    <w:abstractNumId w:val="3"/>
  </w:num>
  <w:num w:numId="15">
    <w:abstractNumId w:val="18"/>
  </w:num>
  <w:num w:numId="16">
    <w:abstractNumId w:val="31"/>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0"/>
  </w:num>
  <w:num w:numId="27">
    <w:abstractNumId w:val="14"/>
  </w:num>
  <w:num w:numId="28">
    <w:abstractNumId w:val="11"/>
  </w:num>
  <w:num w:numId="29">
    <w:abstractNumId w:val="32"/>
  </w:num>
  <w:num w:numId="30">
    <w:abstractNumId w:val="9"/>
    <w:lvlOverride w:ilvl="2">
      <w:lvl w:ilvl="2">
        <w:start w:val="1"/>
        <w:numFmt w:val="decimal"/>
        <w:lvlText w:val="%1.%2.%3."/>
        <w:lvlJc w:val="left"/>
        <w:pPr>
          <w:ind w:left="0" w:firstLine="0"/>
        </w:pPr>
        <w:rPr>
          <w:rFonts w:hint="default"/>
          <w:b w:val="0"/>
        </w:rPr>
      </w:lvl>
    </w:lvlOverride>
    <w:lvlOverride w:ilvl="3">
      <w:lvl w:ilvl="3">
        <w:start w:val="1"/>
        <w:numFmt w:val="decimal"/>
        <w:lvlText w:val="%1.%2.%3.%4."/>
        <w:lvlJc w:val="left"/>
        <w:pPr>
          <w:ind w:left="0" w:firstLine="0"/>
        </w:pPr>
        <w:rPr>
          <w:rFonts w:hint="default"/>
          <w:b w:val="0"/>
        </w:rPr>
      </w:lvl>
    </w:lvlOverride>
    <w:lvlOverride w:ilvl="4">
      <w:lvl w:ilvl="4">
        <w:start w:val="1"/>
        <w:numFmt w:val="decimal"/>
        <w:lvlText w:val="%1.%2.%3.%4.%5."/>
        <w:lvlJc w:val="left"/>
        <w:pPr>
          <w:ind w:left="0" w:firstLine="0"/>
        </w:pPr>
        <w:rPr>
          <w:rFonts w:hint="default"/>
          <w:b w:val="0"/>
        </w:rPr>
      </w:lvl>
    </w:lvlOverride>
  </w:num>
  <w:num w:numId="31">
    <w:abstractNumId w:val="28"/>
  </w:num>
  <w:num w:numId="32">
    <w:abstractNumId w:val="6"/>
  </w:num>
  <w:num w:numId="33">
    <w:abstractNumId w:val="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61D6"/>
    <w:rsid w:val="00031B58"/>
    <w:rsid w:val="00033DCC"/>
    <w:rsid w:val="000401AA"/>
    <w:rsid w:val="0005310B"/>
    <w:rsid w:val="00060721"/>
    <w:rsid w:val="000675DB"/>
    <w:rsid w:val="00073B69"/>
    <w:rsid w:val="000749F5"/>
    <w:rsid w:val="000A0034"/>
    <w:rsid w:val="000A16E0"/>
    <w:rsid w:val="000A1ECC"/>
    <w:rsid w:val="000A6E2E"/>
    <w:rsid w:val="000B5F07"/>
    <w:rsid w:val="000B7050"/>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352BF"/>
    <w:rsid w:val="0016486F"/>
    <w:rsid w:val="00174C09"/>
    <w:rsid w:val="00175BF7"/>
    <w:rsid w:val="00183417"/>
    <w:rsid w:val="0018666B"/>
    <w:rsid w:val="001B13F4"/>
    <w:rsid w:val="001B5292"/>
    <w:rsid w:val="001D3E05"/>
    <w:rsid w:val="001D5A85"/>
    <w:rsid w:val="001E14F9"/>
    <w:rsid w:val="001F1913"/>
    <w:rsid w:val="0020631C"/>
    <w:rsid w:val="002171DD"/>
    <w:rsid w:val="002237A0"/>
    <w:rsid w:val="00224BFF"/>
    <w:rsid w:val="00230834"/>
    <w:rsid w:val="00231AC3"/>
    <w:rsid w:val="002353F7"/>
    <w:rsid w:val="00242C98"/>
    <w:rsid w:val="00250D23"/>
    <w:rsid w:val="00263B55"/>
    <w:rsid w:val="002937E2"/>
    <w:rsid w:val="002A080D"/>
    <w:rsid w:val="002C2470"/>
    <w:rsid w:val="002C7425"/>
    <w:rsid w:val="002D2C25"/>
    <w:rsid w:val="002D55D5"/>
    <w:rsid w:val="002D76E9"/>
    <w:rsid w:val="002E3C4D"/>
    <w:rsid w:val="002E3F29"/>
    <w:rsid w:val="002F57A7"/>
    <w:rsid w:val="002F7E6A"/>
    <w:rsid w:val="00304F52"/>
    <w:rsid w:val="00321D15"/>
    <w:rsid w:val="00323D2C"/>
    <w:rsid w:val="003279A8"/>
    <w:rsid w:val="003357FF"/>
    <w:rsid w:val="003446A7"/>
    <w:rsid w:val="0034692F"/>
    <w:rsid w:val="00356EE3"/>
    <w:rsid w:val="0035776E"/>
    <w:rsid w:val="00360CFE"/>
    <w:rsid w:val="00362BB2"/>
    <w:rsid w:val="00391E4C"/>
    <w:rsid w:val="003A1AFC"/>
    <w:rsid w:val="003A7214"/>
    <w:rsid w:val="003B2550"/>
    <w:rsid w:val="003B6D0E"/>
    <w:rsid w:val="003C163C"/>
    <w:rsid w:val="003C35A7"/>
    <w:rsid w:val="0040268C"/>
    <w:rsid w:val="004145EF"/>
    <w:rsid w:val="004207A6"/>
    <w:rsid w:val="004417FA"/>
    <w:rsid w:val="004422E4"/>
    <w:rsid w:val="00460DE1"/>
    <w:rsid w:val="0046608C"/>
    <w:rsid w:val="004843E0"/>
    <w:rsid w:val="004862B0"/>
    <w:rsid w:val="00487CD9"/>
    <w:rsid w:val="0049630C"/>
    <w:rsid w:val="004B586F"/>
    <w:rsid w:val="004B746A"/>
    <w:rsid w:val="004B7C5A"/>
    <w:rsid w:val="004C244E"/>
    <w:rsid w:val="004C253C"/>
    <w:rsid w:val="004C45ED"/>
    <w:rsid w:val="004C700F"/>
    <w:rsid w:val="004E4102"/>
    <w:rsid w:val="004F25AD"/>
    <w:rsid w:val="004F6A7E"/>
    <w:rsid w:val="00514288"/>
    <w:rsid w:val="005155A6"/>
    <w:rsid w:val="00517930"/>
    <w:rsid w:val="005239FE"/>
    <w:rsid w:val="005252C4"/>
    <w:rsid w:val="0052662F"/>
    <w:rsid w:val="00554BE4"/>
    <w:rsid w:val="00572CDA"/>
    <w:rsid w:val="005743AE"/>
    <w:rsid w:val="00584EDD"/>
    <w:rsid w:val="00592D9D"/>
    <w:rsid w:val="00595901"/>
    <w:rsid w:val="005975C4"/>
    <w:rsid w:val="005A281A"/>
    <w:rsid w:val="005A48F4"/>
    <w:rsid w:val="005A6768"/>
    <w:rsid w:val="005C1289"/>
    <w:rsid w:val="005C55D6"/>
    <w:rsid w:val="005E3BAC"/>
    <w:rsid w:val="005F29FE"/>
    <w:rsid w:val="00602AA2"/>
    <w:rsid w:val="00604F1D"/>
    <w:rsid w:val="00622863"/>
    <w:rsid w:val="00631392"/>
    <w:rsid w:val="0063193C"/>
    <w:rsid w:val="006529A1"/>
    <w:rsid w:val="00680EB6"/>
    <w:rsid w:val="00682402"/>
    <w:rsid w:val="006930B4"/>
    <w:rsid w:val="0069390A"/>
    <w:rsid w:val="006941E7"/>
    <w:rsid w:val="00697752"/>
    <w:rsid w:val="006A19CB"/>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46D60"/>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2789E"/>
    <w:rsid w:val="00833FBB"/>
    <w:rsid w:val="008552AF"/>
    <w:rsid w:val="00861EF1"/>
    <w:rsid w:val="0086601E"/>
    <w:rsid w:val="00866177"/>
    <w:rsid w:val="00873A03"/>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E2DDD"/>
    <w:rsid w:val="009F10BE"/>
    <w:rsid w:val="00A02A48"/>
    <w:rsid w:val="00A06EC7"/>
    <w:rsid w:val="00A20EC3"/>
    <w:rsid w:val="00A3490A"/>
    <w:rsid w:val="00A41E9E"/>
    <w:rsid w:val="00A4374A"/>
    <w:rsid w:val="00A44572"/>
    <w:rsid w:val="00A47233"/>
    <w:rsid w:val="00A477EE"/>
    <w:rsid w:val="00A5719C"/>
    <w:rsid w:val="00A62414"/>
    <w:rsid w:val="00A75BAF"/>
    <w:rsid w:val="00A763DE"/>
    <w:rsid w:val="00A805F9"/>
    <w:rsid w:val="00A82F93"/>
    <w:rsid w:val="00A95B1C"/>
    <w:rsid w:val="00AA01B7"/>
    <w:rsid w:val="00AB4B2E"/>
    <w:rsid w:val="00AC3CC1"/>
    <w:rsid w:val="00AD7602"/>
    <w:rsid w:val="00AE1AAB"/>
    <w:rsid w:val="00AF3F8A"/>
    <w:rsid w:val="00B11F08"/>
    <w:rsid w:val="00B244A2"/>
    <w:rsid w:val="00B31BDA"/>
    <w:rsid w:val="00B42F3C"/>
    <w:rsid w:val="00B47AB6"/>
    <w:rsid w:val="00B525AE"/>
    <w:rsid w:val="00B542EA"/>
    <w:rsid w:val="00B5463C"/>
    <w:rsid w:val="00B56107"/>
    <w:rsid w:val="00B56CD5"/>
    <w:rsid w:val="00B77D49"/>
    <w:rsid w:val="00B9216F"/>
    <w:rsid w:val="00BA40DB"/>
    <w:rsid w:val="00BA4F28"/>
    <w:rsid w:val="00BB0ADE"/>
    <w:rsid w:val="00BB74ED"/>
    <w:rsid w:val="00BC2D7A"/>
    <w:rsid w:val="00BE5034"/>
    <w:rsid w:val="00C01F91"/>
    <w:rsid w:val="00C11EB7"/>
    <w:rsid w:val="00C156FC"/>
    <w:rsid w:val="00C16AAD"/>
    <w:rsid w:val="00C3069B"/>
    <w:rsid w:val="00C32D1B"/>
    <w:rsid w:val="00C445CF"/>
    <w:rsid w:val="00C45F74"/>
    <w:rsid w:val="00C64312"/>
    <w:rsid w:val="00C706FA"/>
    <w:rsid w:val="00C73D48"/>
    <w:rsid w:val="00C8144A"/>
    <w:rsid w:val="00C85E37"/>
    <w:rsid w:val="00CA18E8"/>
    <w:rsid w:val="00CA7667"/>
    <w:rsid w:val="00CB224C"/>
    <w:rsid w:val="00CB4236"/>
    <w:rsid w:val="00CF01F5"/>
    <w:rsid w:val="00D01FAF"/>
    <w:rsid w:val="00D1534C"/>
    <w:rsid w:val="00D2066D"/>
    <w:rsid w:val="00D22F22"/>
    <w:rsid w:val="00D24FD5"/>
    <w:rsid w:val="00D2749B"/>
    <w:rsid w:val="00D4141A"/>
    <w:rsid w:val="00D81276"/>
    <w:rsid w:val="00DC1E80"/>
    <w:rsid w:val="00DD1CE4"/>
    <w:rsid w:val="00DD738E"/>
    <w:rsid w:val="00DE0698"/>
    <w:rsid w:val="00DF6FCE"/>
    <w:rsid w:val="00E00818"/>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57CA"/>
    <w:rsid w:val="00E8702F"/>
    <w:rsid w:val="00E951F5"/>
    <w:rsid w:val="00E95C6A"/>
    <w:rsid w:val="00EA0CBE"/>
    <w:rsid w:val="00EB2CCA"/>
    <w:rsid w:val="00EC0432"/>
    <w:rsid w:val="00ED2936"/>
    <w:rsid w:val="00ED6249"/>
    <w:rsid w:val="00EE1A25"/>
    <w:rsid w:val="00EE3F01"/>
    <w:rsid w:val="00EE4697"/>
    <w:rsid w:val="00EE6FAC"/>
    <w:rsid w:val="00EF1185"/>
    <w:rsid w:val="00EF488D"/>
    <w:rsid w:val="00F0538D"/>
    <w:rsid w:val="00F107F4"/>
    <w:rsid w:val="00F33782"/>
    <w:rsid w:val="00F36161"/>
    <w:rsid w:val="00F40EC6"/>
    <w:rsid w:val="00F566E7"/>
    <w:rsid w:val="00F63B9D"/>
    <w:rsid w:val="00F657AA"/>
    <w:rsid w:val="00F66FDB"/>
    <w:rsid w:val="00F76429"/>
    <w:rsid w:val="00F82DD5"/>
    <w:rsid w:val="00F87043"/>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306F-8A2F-434C-A153-AC61EC59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1382</Words>
  <Characters>789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18</cp:revision>
  <cp:lastPrinted>2023-08-10T08:22:00Z</cp:lastPrinted>
  <dcterms:created xsi:type="dcterms:W3CDTF">2023-08-08T10:58:00Z</dcterms:created>
  <dcterms:modified xsi:type="dcterms:W3CDTF">2023-08-14T07:30:00Z</dcterms:modified>
</cp:coreProperties>
</file>