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E0" w:rsidRPr="002567D2" w:rsidRDefault="0078792D" w:rsidP="00787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7D2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78792D" w:rsidRPr="002567D2" w:rsidRDefault="0078792D" w:rsidP="00787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7D2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78792D" w:rsidRPr="002567D2" w:rsidRDefault="0078792D" w:rsidP="00787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7D2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78792D" w:rsidRPr="002567D2" w:rsidRDefault="0078792D" w:rsidP="00787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7D2">
        <w:rPr>
          <w:rFonts w:ascii="Times New Roman" w:hAnsi="Times New Roman" w:cs="Times New Roman"/>
          <w:b/>
          <w:sz w:val="24"/>
          <w:szCs w:val="24"/>
          <w:lang w:val="uk-UA"/>
        </w:rPr>
        <w:t>«Реконструкція Площі Героїв Майдану м. Новий Розділ Львівської області. (корегування) (Актуалізація ПКД об’єкту)» (ДК 021:2015: 45454000-4 — Реконструкція)</w:t>
      </w:r>
    </w:p>
    <w:tbl>
      <w:tblPr>
        <w:tblW w:w="11460" w:type="dxa"/>
        <w:tblInd w:w="-1560" w:type="dxa"/>
        <w:tblLook w:val="04A0" w:firstRow="1" w:lastRow="0" w:firstColumn="1" w:lastColumn="0" w:noHBand="0" w:noVBand="1"/>
      </w:tblPr>
      <w:tblGrid>
        <w:gridCol w:w="640"/>
        <w:gridCol w:w="5340"/>
        <w:gridCol w:w="700"/>
        <w:gridCol w:w="1600"/>
        <w:gridCol w:w="1600"/>
        <w:gridCol w:w="1580"/>
      </w:tblGrid>
      <w:tr w:rsidR="008556E8" w:rsidRPr="008556E8" w:rsidTr="00766FB8">
        <w:trPr>
          <w:trHeight w:val="246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561"/>
        </w:trPr>
        <w:tc>
          <w:tcPr>
            <w:tcW w:w="114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«Реконструкція Площі Героїв Майдану м. Новий Розділ Львівської області.(корегування)» (Код ДК 45454000-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4 - Реконструкція)</w:t>
            </w:r>
          </w:p>
        </w:tc>
      </w:tr>
      <w:tr w:rsidR="008556E8" w:rsidRPr="008556E8" w:rsidTr="00766FB8">
        <w:trPr>
          <w:trHeight w:val="246"/>
        </w:trPr>
        <w:tc>
          <w:tcPr>
            <w:tcW w:w="114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Найменування робіт та витрат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Одиниця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виміру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8556E8" w:rsidRPr="008556E8" w:rsidTr="00766FB8">
        <w:trPr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02-01-01 на влаштування підпірних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br/>
              <w:t>стін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Роздiл 1.   Опорна стіна "Прямий скол"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ґрунту з навантаженням на автомобілі-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гусеничному ходу з ковшом місткістю 0,5 [0,5-0,63]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на відвалі, група ґрунтів 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основи під стінку щебеневої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Мурування опорної стінки з каменів [керамічних] типу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Bernstone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кришок для опорної стінки з/з збірних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Роздiл 2. Опорядження по вузлу №1 п.5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ґрунту вручну в траншеях глибиною до 2 м без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кріплень з укосами, група 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Суцільне вирівнювання бетонних поверхонь стін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[одношарове штукатурення] цементно-вапняним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розчином, товщина шару 10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Гідроізоляція стін, фундаментів бічна з вирівнюванням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поверхні бутового мурування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захистної мембрани Ізоліт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Засипка вручну траншей, пазух котлованів і ям, група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ґрунтів 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Роздiл 3. Огородження для тротуару H=0,7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металевої огорожі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02-01-02 на замощення території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13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грунту з навантаженням на автомобiлi-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гусеничному ходу з ковшом мiсткiстю 0,5 [0,5-0,63]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грунтiв 2 ( влаштування корита під дорожний одяг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та бортовий камінь) для подальшого використання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197,2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Доробка вручну, зачищення дна i стiнок вручну 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викидом грунту в котлованах i траншеях, розроблених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механiзованим способом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сміття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Ущільнення ґрунту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вирівнюючих шарів основи із піску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одношарової основи зі щебеню за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товщини 15 см (40-70)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основи зі щебеню, за зміни товщини на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кожен 1 см додавати або вилучати (0-40) /до 20 см/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покриття з фігурних елементів мощення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13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грунту з навантаженням на автомобiлi-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гусеничному ходу з ковшом мiсткiстю 0,5 [0,5-0,63]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грунтiв 2 ( влаштування корита під дорожний одяг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та бортовий камінь) для подальшого використання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Доробка вручну, зачищення дна i стiнок вручну 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викидом грунту в котлованах i траншеях, розроблених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механiзованим способом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821,7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Ущільнення ґрунту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вирівнюючих шарів основи із піску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автогрейдером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одношарової основи зі щебеню за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товщини 15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основи зі щебеню, за зміни товщини на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кожен 1 см вилучати з норм 27-13-1 до 10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покриття з фігурних елементів мощення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бетонних бортових каменів на бетонну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основу, за ширини борту у верхній його частині понад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100 мм до 150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бетонних поребриків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13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грунту з навантаженням на автомобiлi-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гусеничному ходу з ковшом мiсткiстю 0,5 [0,5-0,63]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грунтiв 2 ( влаштування корита під дорожний одяг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та бортовий камінь) для подальшого використання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3,2625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Доробка вручну, зачищення дна i стiнок вручну 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викидом грунту в котлованах i траншеях, розроблених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механiзованим способом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Ущільнення ґрунту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вирівнюючих шарів основи із піску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автогрейдером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одношарової основи зі щебеню за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товщини 15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основи зі щебеню, за зміни товщини на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кожен 1 см вилучати з норм 27-13-1 до 10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-13,05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покриття з фігурних елементів мощення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бетонних напівсфер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02-01-03 на замощення території 3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br/>
              <w:t>-тя черга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13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грунту з навантаженням на автомобiлi-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гусеничному ходу з ковшом мiсткiстю 0,5 [0,5-0,63]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грунтiв 2 ( влаштування корита під дорожний одяг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та бортовий камінь) для подальшого використання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416,585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Доробка вручну, зачищення дна i стiнок вручну 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викидом грунту в котлованах i траншеях, розроблених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механiзованим способом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Ущільнення ґрунту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1591,53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вирівнюючих шарів основи із піску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автогрейдером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159,153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одношарової основи зі щебеню за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товщини 15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1591,53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основи зі щебеню, за зміни товщини на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кожен 1 см вилучати з норм 27-13-1 до 10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-1591,53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покриття з фігурних елементів мощення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1591,53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02-01-04 на озеленення території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ґрунту з навантаженням на автомобілі-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гусеничному ходу з ковшом місткістю 0,5 [0,5-0,63]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на відвалі, група ґрунтів 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полісаду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ґрунту з навантаженням на автомобілі-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гусеничному ходу з ковшом місткістю 0,5 [0,5-0,63]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232,65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на відвалі, група ґрунтів 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Ущільнення ґрунту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вирівнювальних шарів основи із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щебенево-піщаної суміші автогрейдером 20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94,2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прошарку суцільного перерізу з нетканого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синтетичного матеріалу в земляному полотні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Підготовлення ґрунту механізованим способом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влаштування партерного і звичайного газону 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внесенням рослинної землі шаром 15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Посів газонів партерних, маврітанських та звичайних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вручну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Підготовлення ґрунту механізованим способом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влаштування партерного і звичайного газону 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внесенням рослинної землі шаром 15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Посів газонів партерних, маврітанських та звичайних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вручну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корита під квітники глибиною 40 см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механізованим способом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Додавати або вилучати на кожні 10 см зміни глибини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корита під квітники, розроблені механізованим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способом /до 20 см/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Підготовлення ґрунту під квітники з внесенням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рослинної землі шаром 20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Садіння багаторічних квітників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Підготовлення механізованим способом стандартних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місць для садіння дерев та кущів із круглою грудкою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землі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Садiння дерев та кущiв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Армування укосів геогратами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прошарку з нетканого синтетичного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матеріалу під час укріплення укосів, непідтоплюваного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Засипка вручну геограт рослинним грунтом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Планування ділянки вручну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02-01-05 на малі форми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Влаштування павільйону зупинки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монтажних виробів масою до 20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монтажних виробів масою до 20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ґрунту у відвал екскаваторами "драглайн"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або "зворотна лопата" з ковшом місткістю 0,5 [0,5-0,63]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м3, група 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Доробка вручну, зачистка дна i стiнок вручну з викидом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грунту в котлованах i траншеях, розроблених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механiзованим способом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залізобетонних фундаментів загального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призначення під колони об'ємом до 3 м3 бетон важкий В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25 (М 350), крупнiсть заповнювача 10-20мм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закладних деталей вагою понад 10 кг до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20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флагштоків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02-02-01 на загальнобудівельні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br/>
              <w:t>роботи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бетонної підготовки бетон важкий В 7,5 (М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100), крупнiсть заповнювача 20-40мм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Гiдроiзоляцiя стiн, фундаментiв бокова Пенетрон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стін і плоских днищ прямокутних споруд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при товщині стін понад 150 мм бетон важкий В 30 (М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400), крупнiсть заповнювача 5-10мм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закладних деталей вагою понад 5 кг до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дощоприймальних круглих колодязів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дощової каналізації зі збірного залізобетону діаметром 0,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7 м у мокрих ґрунтах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Гiдроiзоляцiя стiн, фундаментiв бокова Пенетрон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145,4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вирівнюючих шарів основи із піску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83,06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одношарової основи зі щебеню за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товщини 15 см (40-70)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83,06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основи зі щебеню, за зміни товщини на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кожен 1 см додавати або вилучати (0-40)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83,06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покриттів із брущатки по готовому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підстильному шару із заповненням швів піском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83,06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водоскидних споруд із проїзної частини 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поздовжніх лотків зі збірних залізобетонних конструкцій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02-02-02 на електромонтажні 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br/>
              <w:t>сантехнічні роботи, пуско-налагоджувальні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Роздiл 1. Електромонтажні роботи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Провід перший одножильний або багатожильний 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загальному обплетенні у прокладених трубах або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металорукавах, сумарний переріз до 6 мм2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Провід перший одножильний або багатожильний 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загальному обплетенні у прокладених трубах або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металорукавах, сумарний переріз до 16 мм2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Труба поліетиленова по основі підлоги, діаметр до 25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Світильник з світлодіодними лампами, що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установлюється окремо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муфти сполучної полівінілхлоридної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неброньованого кабеля з мідними жилами перерізом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однієї жили до 2,5 мм2, кількість жил до 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Роз'єм штепсельний з обробленням і вмиканням кабеля,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площа перерізу жили до 1 мм2, кількість жил, що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підключаються, до 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затискача наборного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Апарат керування і сигналізації, кількість кінців, що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підключаються, до 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Перетворювач або блок живлення, що установлюється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окремо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Апарат керування і сигналізації, кількість кінців, що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підключаються, до 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Апарат керування і сигналізації, кількість кінців, що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підключаються, до 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Контролер постійного або змінного струму, що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установлюється на конструкції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Реле, установлюване на пультах і панелях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Комутатор зв'язку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Монтаж шафи керування або регулювання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шафа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[пульт] керування навісна, висота, ширина 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глибина до 600х600х350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Пускач магнiтний загального призначення, окремо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стоячий, що установлюється на конструкцiї, струм до 40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Вимикач автоматичний [автомат] одно-, дво-,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триполюсний, що установлюється на конструкції на стіні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або колоні, струм до 25 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Вимикач автоматичний [автомат] одно-, дво-,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триполюсний, що установлюється на конструкції на стіні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або колоні, струм до 100 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заземлення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Електричні проводки у щитах і пультах шафних 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панельних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Роздiл 2. Музика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Кабель до 35 кВ, що прокладається по дну каналу без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кріплення, маса 1 м до 1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апаратури настільної, маса до 0,015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Роздiл 3. Гідравлічна частина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Прокладання трубопроводів водопостачання з напірних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поліетиленових труб високого тиску зовнішнім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Прокладання трубопроводів водопостачання з напірних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поліетиленових труб високого тиску зовнішнім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діаметром 40 мм зі з'єднанням контактним зварюванням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Прокладання трубопроводів водопостачання з напірних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поліетиленових труб високого тиску зовнішнім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діаметром 50 мм зі з'єднанням контактним зварюванням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Гідравлічне випробування трубопроводів систем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опалення, водопроводу і гарячого водопостачання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діаметром до 50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Ізоляція трубопроводів трубками із спіненого каучуку,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поліетилену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форсунок з штуцерами дiаметром до 25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решіток ф 300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грати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Заміна згонів на трубопроводах діаметром труб понад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20 до 32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згон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вентилів, засувок, клапанів зворотних,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кранів прохідних на трубопроводах із стальних труб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діаметром до 25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фільтрів для очищення води 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трубопроводах систем опалення діаметром 25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лічильників [водомірів] діаметром до 40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насосів відцентрових з електродвигуном,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маса агрегату до 0,1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Монтаж установки фільтруючої в зборі на вiдкритiй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площадцi, маса устаткування до 0,1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Роздiл 4. Пуско-налагоджувальні роботи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Елементи систем автоматичного управління 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регулювання. Функціональна група управління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аналогова, безконтактна з загальним числом елементів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 органів настроювання до 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Елемент програмно-логічного керування, модуль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мікропроцесорного контролю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багатоконтурні  [каскадні або інші складні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автоматичного регулювання] багатоконтурні з числом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параметрів настроювання до 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Система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Насос відцентровий.  Подача до 10 м3/год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Насос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Контролер зв'язку з ЕОМ, телемеханічним комплексом.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06-01-01 на зовнішні мережі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br/>
              <w:t>водопроводу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ґрунту у відвал екскаваторами "драглайн"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або "зворотна лопата" з ковшом місткістю 0,25 м3, група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ґрунтів 2 /при розробцi траншей/ (траншеї зі скосами)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140,22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Доробка вручну, зачистка дна i стiнок вручну з викидом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грунту в котлованах i траншеях, розроблених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механiзованим способом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Засипка вручну траншей, пазух котлованів і ям, група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Засипка траншей і котлованів бульдозерами потужністю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59 кВт [80 к.с.] з переміщенням ґрунту до 5 м, група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140,22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Ущільнення ґрунту пневматичними трамбівками, група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ґрунтів 1,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140,22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грунту з навантаженням на автомобiлi-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пневмоколісному ходу з ковшом мiсткiстю 0,25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грунтiв 2 (зайвого грунту)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на відвалі, група ґрунтів 2-3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33,264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Укладання трубопроводів із поліетиленових труб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діаметром 50 мм з гідравличним випробуванням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Промивання з дезінфекцією трубопроводів діаметром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50-65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поліетиленових фасонних частин: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відводів, колін, патрубків, переходів діаметром до 110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поліетиленових фасонних частин: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відводів, колін, патрубків, переходів діаметром до 110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чавунних засувок або клапанів зворотних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діаметром 50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бетонних упорів бетон важкий В 7,5 (М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100), крупнiсть заповнювача 20-40мм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Фарбування суриком грат, рам, радiаторiв, труб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дiаметром менше 50 мм тощо за два рази (драбин)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0,88816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06-02-01 на зовнішні мережі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br/>
              <w:t>каналізації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грунту з навантаженням на автомобiлi-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пневмоколісному ходу з ковшом мiсткiстю 0,25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грунтiв 2 (зайвого грунту)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на відвалі, група ґрунтів 2-3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чавунних фасонних частин діаметром 50-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Фарбування суриком грат, рам, радiаторiв, труб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дiаметром менше 50 мм тощо за два рази (драбин)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Локальний кошторис 07-01-01 на зовнішнє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br/>
              <w:t>електроосвітлення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Кабель до 35 кВ у прокладених трубах, блоках і коробах,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маса 1 м до 1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трубопроводів із поліетиленових труб, до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2-х каналів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постелі при одному кабелі у траншеї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опор з металевих труб вагою до 0,1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опора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свiтильникiв з люмiнесцентними або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ртутними лампами (cвітлодіодних)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Монтаж ящика зi знижувальним трансформатором (із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запобіжниками на опору)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159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керування шафного виконання або розподiльний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пункт [шафа], що установлюється на пiдлозi, висота i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ширина до 1700х1100 мм ((шафа вуличного освітлення)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керування шафного виконання або розподiльний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пункт [шафа], що установлюється у нiшi, висота i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ширина до 700х850 мм (блок керування)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Заземлювач вертикальний з круглої сталi дiаметром 16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 (20 мм)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Заземлювач горизонтальний у траншеї зі сталі штабової,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переріз 160 мм2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Кабель до 35 кВ у прокладених трубах, блоках і коробах,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маса 1 м до 1 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Установлення свiтильникiв з люмiнесцентними або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ртутними лампами (демонтаж)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шт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Кабель до 35 кВ у прокладених трубах, блоках i коробах,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маса 1 м до 1 кг (демонтаж)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ґрунту вручну в траншеях глибиною до 2 м без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кріплень з укосами, група 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Засипка вручну траншей, пазух котлованів і ям, група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ґрунтів 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168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трубопроводів з азбестоцементних труб зі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з'єднанням манжетами стальними, до 2-х каналів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169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Улаштування залiзобетонних збiрних типових колодязiв,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зiбраних в заводських умовах, тип колодязя ККС-2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(розподільної коробки)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колодязь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ґрунту вручну в траншеях глибиною до 2 м без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кріплень з укосами, група 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141,2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ґрунту з навантаженням на автомобілі-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самоскиди екскаваторами одноковшовими дизельними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на пневмоколісному ходу з ковшом місткістю 0,25 м3,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група ґрунтів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ґрунту до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73,5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на відвалі, група ґрунтів 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Засипка вручну траншей, пазух котлованів і ям, група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ґрунтів 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99,2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Покривання 1-2 кабелів, прокладених у траншеї,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сигнальною стрічкою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 тр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Ввід гнучкий, зовнішній діаметр металорукава до 27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ввід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177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Суха розробка на опорі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ввід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8556E8" w:rsidRPr="008556E8" w:rsidRDefault="008556E8" w:rsidP="0085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7440" w:type="dxa"/>
        <w:tblLook w:val="04A0" w:firstRow="1" w:lastRow="0" w:firstColumn="1" w:lastColumn="0" w:noHBand="0" w:noVBand="1"/>
      </w:tblPr>
      <w:tblGrid>
        <w:gridCol w:w="4760"/>
        <w:gridCol w:w="1280"/>
        <w:gridCol w:w="1400"/>
      </w:tblGrid>
      <w:tr w:rsidR="008556E8" w:rsidRPr="008556E8" w:rsidTr="00766FB8">
        <w:trPr>
          <w:trHeight w:val="5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III. Будівельні матеріали, вироби і</w:t>
            </w: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br/>
              <w:t>комплекти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Квіти гортензія, айстра, примула, хоста,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сальвія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1680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Композитна арматура д.10мм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Геотекстиль ГТ20.20 ПЄ Т 862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Геограти ГР-30.20-П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Бензин авіаційний Б-70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0,0003568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Бітуми нафтові для покрівельних мастик,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марка БНМ-55/60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0,0195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Болти із шестигранною головкою оцинковані,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 різьби 12-[14]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0,0002024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Гвинти з напівкруглою головкою, довжина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0,00042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Цвяхи будівельні з конічною головкою 4,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0х100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0,0120858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Цвяхи будівельні з плоскою головкою 3х70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0,00305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Гідросклоізол Т, 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Гіпсові в'яжучі Г-3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0,00063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Вапно будівельне негашене грудкове, сорт 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0,025755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Клінкерна бруківка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84,72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Каніфоль соснова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Каболка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0,010725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Кисень технічний газоподібний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0,897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Фарба земляна густотерта олійна, мумія,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сурик залізний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0,0004812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Катанка гарячекатана у мотках, діаметр 6,3-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6,5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0,0194538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Дріт сталевий низьковуглецевий різного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призначення світлий, діаметр 1,1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0,0117973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Дріт сталевий низьковуглецевий різного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призначення світлий, діаметр 4,0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0,0006854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Пластина гумова рулонна вулканізована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Сітка дротяна ткана з квадратними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чарунками N 05 без покриття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0,2376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Швелери N 40 з гарячекатаного прокату із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сталі вуглецевої звичайної якості, марка Ст0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0,0008924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Цемент для приготування розчину в умовах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будови та в інших подібних випадках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Шпагат паперовий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Анкер для геограт J300 оцинкований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Електроди, діаметр 2 мм, марка Э42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0,000184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Електроди, діаметр 4 мм, марка Э46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0,00184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Електроди, діаметр 5 мм, марка Э42А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0,001002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Електроди, діаметр 6 мм, марка Э42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0,088879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Електроди, діаметр 6 мм, марка Э46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0,005832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Профільована мембрана Ізоліт 0,6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9,9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Азбестоцементна суміш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Бензин розчинник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0,00108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Замазка захисна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6,21544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Лак бітумний, марка БТ-123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Лак, марка 177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0,00117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Оліфа натуральна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0,05136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Стрiчка сигнальна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Жмут смоляний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1,1635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Фільтраційна решітка н.ж. ф 30см. 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кріпленням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Рядно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21,61264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Круг відрізний алмазний, діаметр 230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64,297093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Сталь кругла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0,0324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Лоток водовідвідний DN 110 зчугунною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решіткою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Болти будівельні з гайками та шайбами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0,0104985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Цвяхи будівельні 3,0х80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0,0004194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 Пенетрон (0,8-1,2 кг/м2)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Лісоматеріали круглі хвойних порід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будівництва, довжина 3-6,5 м, діаметр 14-24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0,1944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Бруски обрізні з хвойних порід, довжина 4-6,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 м, ширина 75-150 мм, товщина 40-75 мм, 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сорт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0,000474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Бруски обрізні з хвойних порід, довжина 4-6,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 м, ширина 75-150 мм, товщина 40-75 мм,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ІІІ сорт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0,00016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Бруси необрізні з хвойних порід, довжина 4-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6,5 м, усі ширини, товщина 100,125 мм, ІV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сорт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0,2771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Дошки обрізні з хвойних порід, довжина 4-6,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 м, ширина 75-150 мм, товщина 32,40 мм,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ІV сорт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0,183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Дошки обрізні з хвойних порід, довжина 4-6,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 м, ширина 75-150 мм, товщина 44 мм 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більше, ІІІ сорт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0,17822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Дошки обрізні з хвойних порід, довжина 4-6,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 м, ширина 75-150 мм, товщина 44 мм 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більше, ІV сорт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0,008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Дошки необрізні з хвойних порід, довжина 4-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6,5 м, усі ширини, товщина 19,22 мм, ІV сорт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0,013008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Бруски обрізні з берези, липи, довжина 2-3,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75 м, усі ширини, товщина 32-70 мм, ІІ сорт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0,0054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Ящик із запобіжниками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Пробки дерев'яні 250х120х65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15,9416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Труби сталеві зварні водогазопровідні 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різьбою, чорні звичайні неоцинковані,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 умовного проходу 32 мм, товщина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стінки 3,2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8556E8" w:rsidRPr="008556E8" w:rsidTr="00766FB8">
        <w:trPr>
          <w:trHeight w:val="825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Труби азбестоцементні безнапірні, діаметр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умовного проходу 100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356,4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Фасонні чавунні з'єднувальні частини до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чавунних напірних труб, зовнішній діаметр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50-100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Фільтраційна решітка з нержавіючої сталі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діам. 30 см з кріпленням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Манжети сталеві для стику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азбестоцементних труб, марка М-100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11,52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Насадка реактивная форсунка 1/2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Вiдвід з полiетилену дiам. 50 мм /90 град.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терморезисторного зварювання ПЕ труб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Буртовi втулки з полiетилену дiам. 50 мм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для ПЕ труб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Труби поліетиленові для подачі холодної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води РЕ 100 SDR-17(1,0 МПа), зовнішній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 50х3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136,35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Стрічка ущільнююча фум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Труби поліпропіленові PN 10 для холодної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води діам. 25х2,3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Труби поліпропіленові PN 10 для холодної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води діам. 40х3,7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Труби поліпропіленові PN 10 для холодної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води діам. 50х4,6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Коліно 90 град. із поліпропілену діам. 25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Коліно 90 град. із поліпропілену діам. 40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Коліно 90 град. із поліпропілену діам. 50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Трійник із поліпропілену діам. 25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Трійник із поліпропілену діам. 40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Перехід редукційний /редукція/ діам. 63х50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Муфта діам. 40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Муфта із внутрішньою різьбою діам. 25х3/4"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Муфта із внутрішньою різьбою діам. 63х2"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Кріплення діам. 25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Кріплення діам. 40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 кріплення помпи (хомут, трос,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карабін)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Захисна трубка /гофрована і армована/ 20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 DKC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Захисна трубка /гофрована/ 32х3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Захисна трубка /гофрована/ 50х4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410,07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коробка підводна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вуличного освітлення І-710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(постачається в комплекті)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Термоізоляція із поліетиленової пінки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труб діам. 25х2,5 мм товщиною 9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Термоізоляція із поліетиленової пінки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труб діам. 40х4 мм товщиною 9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Ручний маховик для клинових засувок,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діаметром 40 мм (jafar)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Окремі конструктивні елементи будівель та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споруд [колони, балки, ферми, зв'язки,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ригелі, стояки тощо] з перевагою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гарячекатаних профілей, середня маса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складальної одиниці понад 0,1 до 0,5 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0,00046</w:t>
            </w:r>
          </w:p>
        </w:tc>
      </w:tr>
      <w:tr w:rsidR="008556E8" w:rsidRPr="008556E8" w:rsidTr="00766FB8">
        <w:trPr>
          <w:trHeight w:val="1089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Металоконструкції індивідуальні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0,04928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Металеве огородження для тротуару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H=0.7м (грунтоване та фарбоване) 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комплекті із кріпленнями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Щити опалубки, ширина 300-750 мм,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товщина 25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11,07128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Гарячекатана арматурна сталь гладка, клас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А-1, діаметр 6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0,03759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Гарячекатана арматурна сталь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періодичного профілю, клас А-ІІІ, діаметр 10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1,68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Деталі закладні та накладні, виготовлені із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застосуванням зварювання, гнуття,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свердлення [пробивки] отворів, такі, що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поставляються окремо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0,2355</w:t>
            </w:r>
          </w:p>
        </w:tc>
      </w:tr>
      <w:tr w:rsidR="008556E8" w:rsidRPr="008556E8" w:rsidTr="00766FB8">
        <w:trPr>
          <w:trHeight w:val="825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Болти з гайками та шайбами, діаметр 16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0,0016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Павільйон зупиночний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Фланці плоскі приварні із сталі ВСт3сп2,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ВСт3сп3, тиск 0,1 та 0,25 МПа [1 та 2,5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кгс/см2], діаметр 40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367,02917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Дріт сталевий оцинкований, діаметр 2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Сталь штабова 40х4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Грунтовка ГФ-021 червоно-коричнева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0,0001426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Розчинник, марка Р-4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0,0000276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Емаль антикорозійна ПФ-115 сіра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0,01088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Полісад h=60 сірий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Пiсок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0,43065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Щебінь із природного каменю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будівельних робіт, фракція 10-20 мм, марка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М1000 і більше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54,1146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Щебінь із природного каменю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будівельних робіт, фракція 40-70 мм, марка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М1000 і більше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544,66908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Щебінь із природного каменю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будівельних робіт, фракція 0-40 мм, марка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М1000 і більше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44,04456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Щебінь із природного каменю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будівельних робіт, фракція 20-40 мм, марка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М600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Щебінь із природного каменю для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будівельних робіт, фракція 40-70 мм, марка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М400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15,75496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Готова піщано-щебенева суміш N4, розмір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зерен понад 0 до 40 мм, марка М1000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118,692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 піскоцементна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259,853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Пісок природний, рядовий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573,35696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Суміші бетонні готові важкі, клас бетону В3,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 [М50], крупність заповнювача більше 40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0,49725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Суміші бетонні готові важкі, клас бетону В15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[М200], крупність заповнювача більше 40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10,16825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Суміші бетонні готові важкі, клас бетону В7,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 [М100], крупність заповнювача більше 20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 40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7,37256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Суміші бетонні готові важкі, клас бетону В15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[М200], крупність заповнювача більше 20 до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16,019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Суміші бетонні готові важкі, клас бетону В25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[М350], крупність заповнювача більше 20 до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3,45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Суміші бетонні готові важкі, клас бетону В25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[М350], крупність заповнювача більше 10 до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2,72832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Суміші бетонні готові важкі, клас бетону В30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[М400], крупність заповнювача 10 мм 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менше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24,6645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 готовий кладковий важкий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цементний, марка М50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 готовий кладковий важкий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цементний, марка М100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4,29555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 готовий кладковий важкий цементно-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вапняковий, марка М25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2,2525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 готовий опоряджувальний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цементний 1:3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0,2745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 готовий опоряджувальний цементно-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вапняковий 1:1:6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0,1017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Плити бетоннi тротуарнi фiгурнi, товщина 60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мм, бетон В30 [М400] [МРЗ200]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2010,24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Бруківка цегла, сіра, товщина 80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516,171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Бетонна тротуарна плитка 300х300мм 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/матеріал Замовника/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1666,34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Опорні блоки "Large " "Medium''  ''Small''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Саджанці дерев з грудкою землі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Саджанці кущів із грудкою землі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769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Земля рослинна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310,25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Перегній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Суміш насіння газонних трав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0,3782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Муфти підводні клейові для насосів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GRUNDFOS Термоусадочна кабельная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муфта KM (Грундфос)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Тактильна плитка 300х300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Бетонна напівсфера 500х500х250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Розподільна коробка 025002 ДКС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Листи свинцеві марки С0, нормальної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точності, товщина 1,0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Труби напірні з поліетилену низького тиску,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тип середній, зовнішній діаметр 25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0,02462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Канат подвійного звивання, тип ТК,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оцинкований, з дроту марки В,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маркірувальна група 1770 Н/мм2, діаметр 5,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0,0086</w:t>
            </w:r>
          </w:p>
        </w:tc>
      </w:tr>
      <w:tr w:rsidR="008556E8" w:rsidRPr="008556E8" w:rsidTr="00766FB8">
        <w:trPr>
          <w:trHeight w:val="825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Бірка маркувальна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0,624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Втулка В54, В59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Дюбелі У658, У661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1,3056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Кнопка К227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0,416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Стрічка монтажна ЛМ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0,048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Перемичка заземлювальна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Стискачі відгалужувальні У731, У733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0,54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Скобки для проводів кабелів дволапкові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К729, К730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0,4284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Припой ПОС-18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Пропан-бутан технічний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0,2714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Мастило АМС-1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0,00018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Тавот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41,2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Світильник зі світлодіодними лампами та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кронштейном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Реле сутінкове EUROELECTRIC 25А ІР44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SТ-307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Реле контроля фаз РНм-3-25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Вимикач автоматичний, 32 А, 3 полюса, тип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С, EZ9F34332 Schneider Easy9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Вимикач автоматичний, 25 А, 1 полюс, тип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С, EZ9F34125 Schneider Easy9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Фільтруючий матеріал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Геотекстиль термофікований щільністю 200-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300 г/м2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518,1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Фільтри для очищення води діаметром 25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Згони нерж. діаметр 20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Згони нерж. діаметр 50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Клапани зворотні муфтові для води,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16кч11р, тиск 1,6 МПа [16 кгс/см2], діаметр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Клапани поплавкові нерж. для води,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діаметр 25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Крани кульові муфтові нерж., тиск 1МПа [10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кгс/см2], діаметр 15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Крани прохідні сальникові муфтові латунні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для рідких середовищ, 11Б6бк, тиск 1МПа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[10 кгс/см2], діаметр 25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Опора металева оцинкована,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одноконсольна, вис.5 м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Опора металева оцинкована,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одноконсольна, вис.12 м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Насоси [агрегати] вiдцентровi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Засувки фланцевi, дiаметр 40 мм (JAFAR)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Лічильники холодної води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Засувки GV-K-16F, дiаметр 100 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Кільця  КС7.3 залізобетонні серія 3.900.1-14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випуск 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Плити покриття КЦП-7-2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Плити днищ 7-2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Кришка накриття опорної стінки 300х250х60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Каменi бетоннi бортовi, прямi рядовi iз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бетону М 300 (МРЗ-150)(Ф70)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197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Поребрики П7 iз бетону М-300 ГОСТ 6665-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74(Ф70)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Микшерний пульт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Програвач USB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Підсилювач  акустичний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Пускач (контактор) магнiтний DILM 12-10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Контролер (Контроллер dmx kontroler v-022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програм) води, світла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керування СЕА СУГО Я-02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Світипьники підводні світлодіодні Eloled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RGB  28wt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 розхідних матерілів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Колонки звукові (пасивний акустичний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елемент Electro-Voice EVID 6.2W)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Плата комутатації Пке 323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живлення Блок живлення LRS-50-12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2шт.  LRS-35-15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Перетворювач цифро-аналоговий (драйвер)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керування водою DMX DR-03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Перетворювач цифро-аналоговий (драйвер)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керування водою DMX DR-02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Блок живлення стабілізований LRS-200-24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Фільтруюча установка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Введення гнучкі К1080У3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Частотні регулятори 2,2 kw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Двожильний кабель напругою до 660в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перерізом 2.2,5мм2 АВВГ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0,0918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Чотирьохжильний кабель напругою 1000в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перерiзом 4.16мм2 АВВГ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Провід напругою до 380в перерізом 4мм2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ПВ1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Провід перерізом 2.2,5мм2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Провiд перерiзом 4.0,75мм2 (ПВС)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3,7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Кабель Xtrem H07RN-F   4*2.5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водопогружний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Таймер 4х.канальний kit 8036-2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металева вандалостійка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обладнання навісна 500Х500Х350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З'єднання роз"ємне циліндричне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зєднувальне MIC324,MIC334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Роз"еми підводні px077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Енергоносiї машин, врахованих в складi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загальновиробничих витрат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кВт-год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173,2468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Мастильні матеріали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0,385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Гідравлічна рідина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0,2152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0,0261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9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Разом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Матерiали, врахованi в текстових позицiях i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локальних кошторисах, що заданi в явному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видi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56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Разом по розділу III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309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IV. Устаткування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Смітник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Контейнер для дерева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Композитний флагшток 12м, лебідка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Рекламний щит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Велопарковка "Город-5" на 5 місць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Лавка паркова зі спинкою /матеріал</w:t>
            </w: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замовника/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56E8" w:rsidRPr="008556E8" w:rsidTr="00766FB8">
        <w:trPr>
          <w:trHeight w:val="2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Лавка зі спинкою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6E8" w:rsidRPr="008556E8" w:rsidRDefault="008556E8" w:rsidP="0085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8556E8" w:rsidRPr="008556E8" w:rsidTr="00766FB8">
        <w:trPr>
          <w:trHeight w:val="458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6E8" w:rsidRPr="008556E8" w:rsidRDefault="008556E8" w:rsidP="0085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556E8" w:rsidRPr="008556E8" w:rsidRDefault="008556E8" w:rsidP="0085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67D2" w:rsidRPr="002567D2" w:rsidRDefault="002567D2" w:rsidP="0025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8792D" w:rsidRPr="002567D2" w:rsidRDefault="0078792D" w:rsidP="00787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92D" w:rsidRPr="002567D2" w:rsidRDefault="0078792D" w:rsidP="00787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92D" w:rsidRPr="002567D2" w:rsidRDefault="0078792D" w:rsidP="00787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7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</w:t>
      </w:r>
      <w:r w:rsidRPr="002567D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організацією, яка має відповідні знання та компетенцію, та затверджена ЕКСПЕРТНИМ ЗВІТОМ.</w:t>
      </w:r>
    </w:p>
    <w:sectPr w:rsidR="0078792D" w:rsidRPr="002567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E1" w:rsidRDefault="00EA7FE1" w:rsidP="0078792D">
      <w:pPr>
        <w:spacing w:after="0" w:line="240" w:lineRule="auto"/>
      </w:pPr>
      <w:r>
        <w:separator/>
      </w:r>
    </w:p>
  </w:endnote>
  <w:endnote w:type="continuationSeparator" w:id="0">
    <w:p w:rsidR="00EA7FE1" w:rsidRDefault="00EA7FE1" w:rsidP="0078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E1" w:rsidRDefault="00EA7FE1" w:rsidP="0078792D">
      <w:pPr>
        <w:spacing w:after="0" w:line="240" w:lineRule="auto"/>
      </w:pPr>
      <w:r>
        <w:separator/>
      </w:r>
    </w:p>
  </w:footnote>
  <w:footnote w:type="continuationSeparator" w:id="0">
    <w:p w:rsidR="00EA7FE1" w:rsidRDefault="00EA7FE1" w:rsidP="0078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EC3" w:rsidRDefault="008556E8">
    <w:pPr>
      <w:tabs>
        <w:tab w:val="center" w:pos="4565"/>
        <w:tab w:val="right" w:pos="8536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A"/>
    <w:rsid w:val="00052C2A"/>
    <w:rsid w:val="002567D2"/>
    <w:rsid w:val="0078792D"/>
    <w:rsid w:val="008556E8"/>
    <w:rsid w:val="00CA22E0"/>
    <w:rsid w:val="00E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39D7"/>
  <w15:chartTrackingRefBased/>
  <w15:docId w15:val="{6D3BD712-C4E9-41BA-84B9-185A9C28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78792D"/>
  </w:style>
  <w:style w:type="paragraph" w:styleId="a3">
    <w:name w:val="header"/>
    <w:basedOn w:val="a"/>
    <w:link w:val="a4"/>
    <w:uiPriority w:val="99"/>
    <w:unhideWhenUsed/>
    <w:rsid w:val="0078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792D"/>
  </w:style>
  <w:style w:type="paragraph" w:styleId="a5">
    <w:name w:val="footer"/>
    <w:basedOn w:val="a"/>
    <w:link w:val="a6"/>
    <w:uiPriority w:val="99"/>
    <w:unhideWhenUsed/>
    <w:rsid w:val="0078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8792D"/>
  </w:style>
  <w:style w:type="numbering" w:customStyle="1" w:styleId="2">
    <w:name w:val="Немає списку2"/>
    <w:next w:val="a2"/>
    <w:uiPriority w:val="99"/>
    <w:semiHidden/>
    <w:unhideWhenUsed/>
    <w:rsid w:val="002567D2"/>
  </w:style>
  <w:style w:type="character" w:styleId="a7">
    <w:name w:val="Hyperlink"/>
    <w:basedOn w:val="a0"/>
    <w:uiPriority w:val="99"/>
    <w:semiHidden/>
    <w:unhideWhenUsed/>
    <w:rsid w:val="002567D2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67D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25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567D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D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56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567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567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1">
    <w:name w:val="xl71"/>
    <w:basedOn w:val="a"/>
    <w:rsid w:val="002567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2">
    <w:name w:val="xl72"/>
    <w:basedOn w:val="a"/>
    <w:rsid w:val="002567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567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567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567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567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8">
    <w:name w:val="xl78"/>
    <w:basedOn w:val="a"/>
    <w:rsid w:val="002567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79">
    <w:name w:val="xl79"/>
    <w:basedOn w:val="a"/>
    <w:rsid w:val="002567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1">
    <w:name w:val="xl81"/>
    <w:basedOn w:val="a"/>
    <w:rsid w:val="002567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2">
    <w:name w:val="xl82"/>
    <w:basedOn w:val="a"/>
    <w:rsid w:val="002567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2567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4">
    <w:name w:val="xl84"/>
    <w:basedOn w:val="a"/>
    <w:rsid w:val="002567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85">
    <w:name w:val="xl85"/>
    <w:basedOn w:val="a"/>
    <w:rsid w:val="002567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2567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2567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2567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2567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567D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567D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567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2567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256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567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97">
    <w:name w:val="xl97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1">
    <w:name w:val="xl101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2">
    <w:name w:val="xl102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567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567D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567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567D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567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6">
    <w:name w:val="xl136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8">
    <w:name w:val="xl138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9">
    <w:name w:val="xl139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0">
    <w:name w:val="xl140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1">
    <w:name w:val="xl141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8">
    <w:name w:val="xl148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50">
    <w:name w:val="xl150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51">
    <w:name w:val="xl151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52">
    <w:name w:val="xl152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53">
    <w:name w:val="xl153"/>
    <w:basedOn w:val="a"/>
    <w:rsid w:val="002567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54">
    <w:name w:val="xl154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567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56">
    <w:name w:val="xl156"/>
    <w:basedOn w:val="a"/>
    <w:rsid w:val="002567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57">
    <w:name w:val="xl157"/>
    <w:basedOn w:val="a"/>
    <w:rsid w:val="002567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58">
    <w:name w:val="xl158"/>
    <w:basedOn w:val="a"/>
    <w:rsid w:val="00256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numbering" w:customStyle="1" w:styleId="3">
    <w:name w:val="Немає списку3"/>
    <w:next w:val="a2"/>
    <w:uiPriority w:val="99"/>
    <w:semiHidden/>
    <w:unhideWhenUsed/>
    <w:rsid w:val="008556E8"/>
  </w:style>
  <w:style w:type="paragraph" w:customStyle="1" w:styleId="xl63">
    <w:name w:val="xl63"/>
    <w:basedOn w:val="a"/>
    <w:rsid w:val="008556E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8556E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21857</Words>
  <Characters>12459</Characters>
  <Application>Microsoft Office Word</Application>
  <DocSecurity>0</DocSecurity>
  <Lines>103</Lines>
  <Paragraphs>68</Paragraphs>
  <ScaleCrop>false</ScaleCrop>
  <Company/>
  <LinksUpToDate>false</LinksUpToDate>
  <CharactersWithSpaces>34248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2023-06-07T13:21:00Z</dcterms:created>
  <dcterms:modified xsi:type="dcterms:W3CDTF">2023-07-10T12:52:00Z</dcterms:modified>
</cp:coreProperties>
</file>