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75" w:rsidRDefault="004D0C75" w:rsidP="004D0C7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150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</w:t>
      </w:r>
      <w:r w:rsidR="009C5A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№1</w:t>
      </w:r>
    </w:p>
    <w:p w:rsidR="009C5A51" w:rsidRDefault="009C5A51" w:rsidP="009C5A51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D0C75" w:rsidRPr="009C5A51" w:rsidRDefault="009C5A51" w:rsidP="009C5A51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</w:t>
      </w:r>
      <w:r w:rsidRPr="009C5A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 тендерної документації</w:t>
      </w:r>
    </w:p>
    <w:p w:rsidR="00760BC8" w:rsidRPr="009C5A51" w:rsidRDefault="00760BC8" w:rsidP="009C5A51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60BC8" w:rsidRPr="00C1503E" w:rsidRDefault="00760BC8" w:rsidP="004D0C7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uk-UA" w:eastAsia="ru-RU"/>
        </w:rPr>
      </w:pPr>
    </w:p>
    <w:p w:rsidR="004D0C75" w:rsidRPr="00C1503E" w:rsidRDefault="004D0C75" w:rsidP="004D0C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150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:rsidR="004D0C75" w:rsidRPr="00C1503E" w:rsidRDefault="004D0C75" w:rsidP="004D0C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0C75" w:rsidRPr="00C1503E" w:rsidRDefault="004D0C75" w:rsidP="004D0C75">
      <w:pPr>
        <w:tabs>
          <w:tab w:val="left" w:pos="0"/>
          <w:tab w:val="left" w:pos="720"/>
        </w:tabs>
        <w:spacing w:after="0" w:line="276" w:lineRule="auto"/>
        <w:jc w:val="center"/>
        <w:outlineLvl w:val="2"/>
        <w:rPr>
          <w:rFonts w:ascii="Times New Roman" w:eastAsia="Calibri" w:hAnsi="Times New Roman"/>
          <w:b/>
          <w:sz w:val="24"/>
          <w:szCs w:val="24"/>
          <w:lang w:val="uk-UA" w:eastAsia="ru-RU"/>
        </w:rPr>
      </w:pPr>
      <w:r w:rsidRPr="00C1503E">
        <w:rPr>
          <w:rFonts w:ascii="Times New Roman" w:eastAsia="Calibri" w:hAnsi="Times New Roman"/>
          <w:b/>
          <w:sz w:val="24"/>
          <w:szCs w:val="24"/>
          <w:lang w:val="uk-UA" w:eastAsia="ru-RU"/>
        </w:rPr>
        <w:t>ТЕХНІЧНІ ВИМОГИ:</w:t>
      </w:r>
    </w:p>
    <w:p w:rsidR="006C108F" w:rsidRPr="008A6F64" w:rsidRDefault="00E278F0" w:rsidP="006C108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Централізованої охорони майна відокремленого структурного підрозділу Західного офісу </w:t>
      </w:r>
      <w:proofErr w:type="spellStart"/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>Держаудитслужби</w:t>
      </w:r>
      <w:proofErr w:type="spellEnd"/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(Управління Західного офісу </w:t>
      </w:r>
      <w:proofErr w:type="spellStart"/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>Держаудитслужби</w:t>
      </w:r>
      <w:proofErr w:type="spellEnd"/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5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Волинській </w:t>
      </w:r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>області) за кодом ДК 021:2015: 79710000-4: Охоронні послуги</w:t>
      </w:r>
    </w:p>
    <w:p w:rsidR="00E278F0" w:rsidRPr="00C1503E" w:rsidRDefault="00E278F0" w:rsidP="006C10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 та години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надання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послуг:</w:t>
      </w:r>
    </w:p>
    <w:tbl>
      <w:tblPr>
        <w:tblW w:w="9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993"/>
        <w:gridCol w:w="849"/>
        <w:gridCol w:w="851"/>
        <w:gridCol w:w="988"/>
        <w:gridCol w:w="894"/>
        <w:gridCol w:w="989"/>
        <w:gridCol w:w="883"/>
      </w:tblGrid>
      <w:tr w:rsidR="00551CE1" w:rsidRPr="00506435" w:rsidTr="00650F4E">
        <w:trPr>
          <w:trHeight w:val="46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BF4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Місцезнаходження</w:t>
            </w:r>
            <w:r w:rsidR="00BF4F01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приміщень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Площа</w:t>
            </w:r>
            <w:r w:rsidR="00506435" w:rsidRPr="00506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загальна, </w:t>
            </w:r>
            <w:proofErr w:type="spellStart"/>
            <w:r w:rsidRPr="00506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Наявність</w:t>
            </w:r>
            <w:r w:rsidR="00760BC8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охоронної</w:t>
            </w:r>
            <w:r w:rsidR="00760BC8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системи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сигналізації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ind w:left="-821" w:firstLine="8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Години</w:t>
            </w:r>
            <w:r w:rsidR="00870197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надання</w:t>
            </w:r>
            <w:r w:rsidR="00551CE1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послуг з охорони</w:t>
            </w:r>
            <w:r w:rsidR="00870197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приміщень</w:t>
            </w:r>
          </w:p>
        </w:tc>
      </w:tr>
      <w:tr w:rsidR="00551CE1" w:rsidRPr="00506435" w:rsidTr="00650F4E">
        <w:trPr>
          <w:trHeight w:val="31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Робочі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дні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Передвихідні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дні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Вихідні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дні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Передсвяткові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дні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Святкові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дні</w:t>
            </w:r>
          </w:p>
        </w:tc>
      </w:tr>
      <w:tr w:rsidR="00551CE1" w:rsidRPr="00650F4E" w:rsidTr="00650F4E">
        <w:trPr>
          <w:trHeight w:val="3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551CE1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F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E1" w:rsidRPr="00650F4E" w:rsidRDefault="00551CE1" w:rsidP="008F532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F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Управління Західного офісу </w:t>
            </w:r>
            <w:proofErr w:type="spellStart"/>
            <w:r w:rsidRPr="00650F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Держаудитслужби</w:t>
            </w:r>
            <w:proofErr w:type="spellEnd"/>
            <w:r w:rsidRPr="00650F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F532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Волинській </w:t>
            </w:r>
            <w:r w:rsidRPr="00650F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області, </w:t>
            </w:r>
            <w:proofErr w:type="spellStart"/>
            <w:r w:rsidR="008F532E" w:rsidRPr="008F532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м.Луцьк</w:t>
            </w:r>
            <w:proofErr w:type="spellEnd"/>
            <w:r w:rsidR="008F532E" w:rsidRPr="008F532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проспект президента Грушевського,</w:t>
            </w:r>
            <w:r w:rsidR="008F532E" w:rsidRPr="0048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3а</w:t>
            </w:r>
            <w:r w:rsidR="008F532E" w:rsidRPr="00483CA8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650F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адміністративна будівля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8F532E" w:rsidP="008F532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8F532E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8F532E" w:rsidP="008F532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-8.00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8F532E" w:rsidP="008F532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-8.00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551CE1" w:rsidP="00551CE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24.00-24.00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AE6814" w:rsidP="00AE68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0-8.00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CE1" w:rsidRPr="00650F4E" w:rsidRDefault="00551CE1" w:rsidP="007044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24.00-24.00</w:t>
            </w:r>
          </w:p>
        </w:tc>
      </w:tr>
    </w:tbl>
    <w:p w:rsidR="00AE6814" w:rsidRPr="00AE6814" w:rsidRDefault="00AE6814" w:rsidP="00AE6814">
      <w:pPr>
        <w:shd w:val="clear" w:color="auto" w:fill="FFFFFF"/>
        <w:tabs>
          <w:tab w:val="left" w:pos="567"/>
        </w:tabs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>Найменування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>охоронн</w:t>
      </w:r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>ої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>сигналізаці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>ї</w:t>
      </w:r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>розташован</w:t>
      </w:r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>ої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у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>Замовника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за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>адресою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</w:rPr>
        <w:t>м.Луцьк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</w:rPr>
        <w:t xml:space="preserve">, проспект президента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</w:rPr>
        <w:t>Грушевського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</w:rPr>
        <w:t>, 3а</w:t>
      </w:r>
      <w:r w:rsidRPr="00AE681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E6814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 xml:space="preserve">- </w:t>
      </w:r>
      <w:proofErr w:type="spellStart"/>
      <w:r w:rsidRPr="00AE6814">
        <w:rPr>
          <w:rFonts w:ascii="Times New Roman" w:hAnsi="Times New Roman" w:cs="Times New Roman"/>
          <w:b/>
          <w:sz w:val="24"/>
          <w:szCs w:val="24"/>
        </w:rPr>
        <w:t>Оріон</w:t>
      </w:r>
      <w:proofErr w:type="spellEnd"/>
      <w:r w:rsidRPr="00AE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814">
        <w:rPr>
          <w:rFonts w:ascii="Times New Roman" w:hAnsi="Times New Roman" w:cs="Times New Roman"/>
          <w:b/>
          <w:sz w:val="24"/>
          <w:szCs w:val="24"/>
          <w:lang w:val="en-US"/>
        </w:rPr>
        <w:t>Nova</w:t>
      </w:r>
      <w:r w:rsidRPr="00AE6814">
        <w:rPr>
          <w:rFonts w:ascii="Times New Roman" w:hAnsi="Times New Roman" w:cs="Times New Roman"/>
          <w:b/>
          <w:sz w:val="24"/>
          <w:szCs w:val="24"/>
        </w:rPr>
        <w:t xml:space="preserve"> 16</w:t>
      </w:r>
      <w:proofErr w:type="spellStart"/>
      <w:r w:rsidRPr="00AE68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483CA8" w:rsidRPr="00C1503E" w:rsidRDefault="00483CA8" w:rsidP="00483C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Вимоги до </w:t>
      </w:r>
      <w:r w:rsidRPr="00C1503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послуг</w:t>
      </w:r>
      <w:r w:rsidRPr="00C1503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483CA8" w:rsidRPr="00C1503E" w:rsidRDefault="00483CA8" w:rsidP="00483CA8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ab/>
        <w:t>Здійснювати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охорону майна Замовника на об’єкті за допомогою пульта центрального спостереження за сигналізацією, та обслуговування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 на цьому</w:t>
      </w:r>
      <w:r w:rsidR="0053781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об’єкті.</w:t>
      </w:r>
    </w:p>
    <w:p w:rsidR="00483CA8" w:rsidRPr="00C1503E" w:rsidRDefault="00483CA8" w:rsidP="00483CA8">
      <w:pPr>
        <w:widowControl w:val="0"/>
        <w:suppressLineNumbers/>
        <w:tabs>
          <w:tab w:val="left" w:pos="56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Підключення на пульт центрального спостереження (далі – ПЦС), встановлених на об’єктах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засобів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ручної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тривожної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сигналізації, а в разі не можливості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їх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підключення – встановлення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або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надання в оренду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аналогічних та підключення на ПЦС здійснюється за рахунок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учасника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учасник</w:t>
      </w:r>
      <w:r w:rsidR="00870197"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надає</w:t>
      </w:r>
      <w:r w:rsidR="00870197"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відповідний</w:t>
      </w:r>
      <w:r w:rsidR="00870197"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гарантійний лист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).</w:t>
      </w:r>
    </w:p>
    <w:p w:rsidR="00483CA8" w:rsidRPr="00C1503E" w:rsidRDefault="00483CA8" w:rsidP="00483CA8">
      <w:pPr>
        <w:ind w:right="-25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</w:t>
      </w:r>
      <w:r w:rsidR="00870197"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>надходження на пульт централізованого</w:t>
      </w:r>
      <w:r w:rsidR="00870197"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>спостереження (ПЦС) сигналу про спрацювання</w:t>
      </w:r>
      <w:r w:rsidR="00870197"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>сигналізації на Об’єкті в період</w:t>
      </w:r>
      <w:r w:rsidR="00870197"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>охорони: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- негайно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направити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рухомий наряд (наряд, призначений для охорони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різних форм власності та приміщень з майном, підключених до пунктів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централізованого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спостереження, шляхом оперативного реагування на повідомлення про спрацювання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технічних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про правопорушення з метою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припинення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факторів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протиправного характеру) </w:t>
      </w:r>
      <w:r w:rsidRPr="00C1503E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A56A9">
        <w:rPr>
          <w:rFonts w:ascii="Times New Roman" w:hAnsi="Times New Roman" w:cs="Times New Roman"/>
          <w:b/>
          <w:sz w:val="24"/>
          <w:szCs w:val="24"/>
          <w:lang w:val="uk-UA" w:eastAsia="uk-UA"/>
        </w:rPr>
        <w:t>не більше</w:t>
      </w:r>
      <w:r w:rsidR="00551CE1" w:rsidRPr="002A56A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A56A9">
        <w:rPr>
          <w:rFonts w:ascii="Times New Roman" w:hAnsi="Times New Roman" w:cs="Times New Roman"/>
          <w:b/>
          <w:sz w:val="24"/>
          <w:szCs w:val="24"/>
          <w:lang w:val="uk-UA" w:eastAsia="uk-UA"/>
        </w:rPr>
        <w:t>ніж 10 хв</w:t>
      </w:r>
      <w:r w:rsidRPr="00C150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.)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на Об’єкт для вжиття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заходів, спрямованих на встановлення причин спрацювання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сигналізації;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- обов’язково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сповістити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551CE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551CE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уповноважену особу про спрацювання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 на Об’єкті з метою виявлення причин спрацювання</w:t>
      </w:r>
      <w:r w:rsidR="00551CE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сигналізації;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- в разі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виявлення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слідів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проникнення на Об’єкт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спроб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проникнення на Об’єкт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сповістити про це</w:t>
      </w:r>
      <w:r w:rsidR="00551CE1" w:rsidRPr="00C1503E">
        <w:rPr>
          <w:rFonts w:ascii="Times New Roman" w:hAnsi="Times New Roman" w:cs="Times New Roman"/>
          <w:sz w:val="24"/>
          <w:szCs w:val="24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Замовника;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- в разі</w:t>
      </w:r>
      <w:r w:rsidR="00551CE1" w:rsidRPr="00C1503E">
        <w:rPr>
          <w:rFonts w:ascii="Times New Roman" w:hAnsi="Times New Roman" w:cs="Times New Roman"/>
          <w:sz w:val="24"/>
          <w:szCs w:val="24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виявлення на Об’єкті в період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охорони будь-яких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вжити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551CE1" w:rsidRPr="00C1503E">
        <w:rPr>
          <w:rFonts w:ascii="Times New Roman" w:hAnsi="Times New Roman" w:cs="Times New Roman"/>
          <w:sz w:val="24"/>
          <w:szCs w:val="24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затримання  та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правоохоронним органам;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- забезпечити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охорону майна на Об’єкті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спрацювання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 до прибуття на Об’єкт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Замовника, при необхідності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сприяти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прибуттю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замовника транспортом виконавця в нічний час. 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сигналізації, встановленої на об'єктах, здійснюється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працівниками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Виконавця. Якісно та своєчасно, в технічно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можливий строк, ліквідовувати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несправності, які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можуть бути усунуті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безпосередньо за місцем</w:t>
      </w:r>
      <w:r w:rsidR="00551CE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знаходження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сигналізації, за заявкою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Замовника. Виконувати за рахунок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Замовника ремонт засобів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сигналізації, що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вийшли з ладу не з вини Виконавця, або</w:t>
      </w:r>
      <w:r w:rsidR="00BF4F0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виробили</w:t>
      </w:r>
      <w:r w:rsidR="00BF4F0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експлуатаційні строки.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зобов’язаний не розголошувати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стороннім особам конфіденційну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інформацію, до якої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відноситься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інформація про: пультові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коди, системи</w:t>
      </w:r>
      <w:r w:rsidR="00551CE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сигналізації, систему зв’язку і контролю за здійсненням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охорони.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зобов’язаний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брати участь у роботі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інвентаризаційної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комісії, створеної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Замовником для зняття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залишків майна на Об’єкті та визначення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розміру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збитків, завданих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внаслідок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проникнення на Об’єкт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сторонніх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осіб.</w:t>
      </w:r>
    </w:p>
    <w:p w:rsidR="00C1503E" w:rsidRPr="00C1503E" w:rsidRDefault="00483CA8" w:rsidP="00C1503E">
      <w:pPr>
        <w:ind w:right="-25"/>
        <w:jc w:val="both"/>
        <w:rPr>
          <w:sz w:val="24"/>
          <w:szCs w:val="24"/>
        </w:rPr>
      </w:pP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Учасник</w:t>
      </w:r>
      <w:r w:rsidR="00551CE1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зобов’язаний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повідомляти в чергову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частину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Національної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поліції і Замовнику про факт порушення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цілісності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Об’єкта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або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збитки, заподіяні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пошкодженням майна, що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охороняється. До прибуття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представників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територіального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підрозділу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Національної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поліції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забезпечувати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недоторканість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місця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події.</w:t>
      </w:r>
    </w:p>
    <w:p w:rsidR="00C1503E" w:rsidRPr="0009614E" w:rsidRDefault="00C1503E" w:rsidP="00C1503E">
      <w:pPr>
        <w:pStyle w:val="a3"/>
        <w:spacing w:before="0" w:beforeAutospacing="0" w:after="240" w:afterAutospacing="0"/>
        <w:ind w:firstLine="709"/>
        <w:jc w:val="both"/>
        <w:rPr>
          <w:lang w:val="uk-UA"/>
        </w:rPr>
      </w:pPr>
      <w:r w:rsidRPr="0009614E">
        <w:rPr>
          <w:color w:val="000000"/>
          <w:lang w:val="uk-UA"/>
        </w:rPr>
        <w:t xml:space="preserve">Учасник повинен мати власний </w:t>
      </w:r>
      <w:r w:rsidRPr="0009614E">
        <w:rPr>
          <w:b/>
          <w:bCs/>
          <w:color w:val="000000"/>
          <w:lang w:val="uk-UA"/>
        </w:rPr>
        <w:t>сертифікований пункт цілодобового спостереження</w:t>
      </w:r>
      <w:r w:rsidRPr="0009614E">
        <w:rPr>
          <w:color w:val="000000"/>
          <w:lang w:val="uk-UA"/>
        </w:rPr>
        <w:t>, який відповідає</w:t>
      </w:r>
      <w:r w:rsidRPr="0009614E">
        <w:rPr>
          <w:b/>
          <w:bCs/>
          <w:color w:val="000000"/>
          <w:lang w:val="uk-UA"/>
        </w:rPr>
        <w:t> </w:t>
      </w:r>
      <w:r w:rsidRPr="0009614E">
        <w:rPr>
          <w:color w:val="000000"/>
          <w:lang w:val="uk-UA"/>
        </w:rPr>
        <w:t>вимогам Державних стандартів України, а саме ДСТУ ЕN 50518:2019 та який виданий відповідним органом з сертифікації акредитованим національним органом України з акредитації. Надати копію сертифіката відповідності.</w:t>
      </w:r>
    </w:p>
    <w:p w:rsidR="00C1503E" w:rsidRPr="00C1503E" w:rsidRDefault="00C1503E" w:rsidP="00C1503E">
      <w:pPr>
        <w:pStyle w:val="a3"/>
        <w:spacing w:before="0" w:beforeAutospacing="0" w:after="240" w:afterAutospacing="0"/>
        <w:ind w:firstLine="709"/>
        <w:jc w:val="both"/>
        <w:rPr>
          <w:lang w:val="uk-UA"/>
        </w:rPr>
      </w:pPr>
      <w:r w:rsidRPr="0009614E">
        <w:rPr>
          <w:color w:val="000000"/>
          <w:lang w:val="uk-UA"/>
        </w:rPr>
        <w:t>Учасник повинен мати сертифікат відповідності послуг, які підтверджують якість надання послуг з технічного обслуговування систем охоронної сигналізації у відповідності до вимог:  ДСТУ СLС/ТS 50131-7:2014</w:t>
      </w:r>
      <w:r w:rsidRPr="0009614E">
        <w:rPr>
          <w:rFonts w:ascii="TimesNewRomanPSMT" w:hAnsi="TimesNewRomanPSMT"/>
          <w:color w:val="000000"/>
          <w:lang w:val="uk-UA"/>
        </w:rPr>
        <w:t>. Системи охоронної сигналізації. Частина 7. Правила застосування</w:t>
      </w:r>
      <w:r w:rsidRPr="0009614E">
        <w:rPr>
          <w:color w:val="000000"/>
          <w:lang w:val="uk-UA"/>
        </w:rPr>
        <w:t>; ДСТУ 4030-2001 Системи тривожної сигналізації. Системи охоронного призначення; ДСТУ EN 16763:2017 Послуги та роботи щодо систем протипожежного захисту та систем охоронного призначення – виданий відповідним органом з сертифікації акредитованим національним органом України з акредитації. Надати копію сертифіката відповідності.</w:t>
      </w:r>
      <w:r w:rsidRPr="00C1503E">
        <w:rPr>
          <w:color w:val="000000"/>
          <w:lang w:val="uk-UA"/>
        </w:rPr>
        <w:t> </w:t>
      </w:r>
    </w:p>
    <w:p w:rsidR="00C1503E" w:rsidRPr="00C1503E" w:rsidRDefault="00C1503E" w:rsidP="00C1503E">
      <w:pPr>
        <w:pStyle w:val="a3"/>
        <w:spacing w:before="0" w:beforeAutospacing="0" w:after="240" w:afterAutospacing="0"/>
        <w:ind w:right="-1" w:firstLine="709"/>
        <w:jc w:val="both"/>
        <w:rPr>
          <w:lang w:val="uk-UA"/>
        </w:rPr>
      </w:pPr>
      <w:r w:rsidRPr="00C1503E">
        <w:rPr>
          <w:color w:val="000000"/>
          <w:lang w:val="uk-UA"/>
        </w:rPr>
        <w:t xml:space="preserve">Учасник повинен мати Сертифікат на систему менеджменту якості стосовно: діяльності у сфері охорони громадського порядку та безпеки; охоронної діяльності; проектування, монтажу та технічного обслуговування систем охоронної сигналізації, контролю доступу та охоронних </w:t>
      </w:r>
      <w:proofErr w:type="spellStart"/>
      <w:r w:rsidRPr="00C1503E">
        <w:rPr>
          <w:color w:val="000000"/>
          <w:lang w:val="uk-UA"/>
        </w:rPr>
        <w:t>теле</w:t>
      </w:r>
      <w:proofErr w:type="spellEnd"/>
      <w:r w:rsidRPr="00C1503E">
        <w:rPr>
          <w:color w:val="000000"/>
          <w:lang w:val="uk-UA"/>
        </w:rPr>
        <w:t xml:space="preserve"> (відео) систем ISO 9001:2015 «Системи менеджменту якості. Вимоги» (ДСТУ ISO 9001:2015 “Системи управління якістю. </w:t>
      </w:r>
      <w:r w:rsidRPr="00C1503E">
        <w:rPr>
          <w:color w:val="000000"/>
          <w:lang w:val="uk-UA"/>
        </w:rPr>
        <w:lastRenderedPageBreak/>
        <w:t>Вимоги”, IDT), який буде чинним протягом 202</w:t>
      </w:r>
      <w:r w:rsidR="009A0E5A">
        <w:rPr>
          <w:color w:val="000000"/>
          <w:lang w:val="uk-UA"/>
        </w:rPr>
        <w:t>4</w:t>
      </w:r>
      <w:bookmarkStart w:id="0" w:name="_GoBack"/>
      <w:bookmarkEnd w:id="0"/>
      <w:r w:rsidRPr="00C1503E">
        <w:rPr>
          <w:color w:val="000000"/>
          <w:lang w:val="uk-UA"/>
        </w:rPr>
        <w:t xml:space="preserve"> року ( необхідно надати копію у складі тендерної пропозиції).</w:t>
      </w:r>
    </w:p>
    <w:p w:rsidR="00C1503E" w:rsidRPr="00C1503E" w:rsidRDefault="00C1503E" w:rsidP="00C1503E">
      <w:pPr>
        <w:pStyle w:val="a3"/>
        <w:spacing w:before="0" w:beforeAutospacing="0" w:after="240" w:afterAutospacing="0"/>
        <w:ind w:right="-1" w:firstLine="709"/>
        <w:jc w:val="both"/>
        <w:rPr>
          <w:lang w:val="uk-UA"/>
        </w:rPr>
      </w:pPr>
      <w:r w:rsidRPr="00C1503E">
        <w:rPr>
          <w:color w:val="000000"/>
          <w:lang w:val="uk-UA"/>
        </w:rPr>
        <w:t xml:space="preserve">Учасник повинен мати Сертифікат на систему екологічного менеджменту: діяльності у сфері охорони громадського порядку та безпеки; охоронної діяльності; проектування, монтажу та технічного обслуговування систем охоронної сигналізації, контролю доступу та охоронних </w:t>
      </w:r>
      <w:proofErr w:type="spellStart"/>
      <w:r w:rsidRPr="00C1503E">
        <w:rPr>
          <w:color w:val="000000"/>
          <w:lang w:val="uk-UA"/>
        </w:rPr>
        <w:t>теле</w:t>
      </w:r>
      <w:proofErr w:type="spellEnd"/>
      <w:r w:rsidRPr="00C1503E">
        <w:rPr>
          <w:color w:val="000000"/>
          <w:lang w:val="uk-UA"/>
        </w:rPr>
        <w:t xml:space="preserve"> (відео) систем ISO 14001:2015 «Системи екологічного менеджменту. Вимоги та настанови до застосування» (ДСТУ ISO 14001:2015 “Системи екологічного управління. Вимоги та настанови щодо застосування”, IDT), який буде чинним протягом 2023 року ( необхідно надати копію у складі тендерної пропозиції).</w:t>
      </w:r>
    </w:p>
    <w:p w:rsidR="00C1503E" w:rsidRPr="00C1503E" w:rsidRDefault="00C1503E" w:rsidP="00C1503E">
      <w:pPr>
        <w:pStyle w:val="a3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C1503E">
        <w:rPr>
          <w:color w:val="000000"/>
          <w:lang w:val="uk-UA"/>
        </w:rPr>
        <w:tab/>
        <w:t xml:space="preserve">Учасники процедури закупівлі </w:t>
      </w:r>
      <w:r w:rsidRPr="00727F9D">
        <w:rPr>
          <w:b/>
          <w:color w:val="000000"/>
          <w:lang w:val="uk-UA"/>
        </w:rPr>
        <w:t>повинні надати в складі своїх пропозицій</w:t>
      </w:r>
      <w:r w:rsidRPr="00C1503E">
        <w:rPr>
          <w:color w:val="000000"/>
          <w:lang w:val="uk-UA"/>
        </w:rPr>
        <w:t xml:space="preserve"> наступні документи:</w:t>
      </w:r>
    </w:p>
    <w:p w:rsidR="00C1503E" w:rsidRPr="00C1503E" w:rsidRDefault="00C1503E" w:rsidP="00C1503E">
      <w:pPr>
        <w:pStyle w:val="a3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C1503E">
        <w:rPr>
          <w:lang w:val="uk-UA"/>
        </w:rPr>
        <w:t> </w:t>
      </w:r>
    </w:p>
    <w:p w:rsidR="00C1503E" w:rsidRPr="00C1503E" w:rsidRDefault="00C1503E" w:rsidP="00C1503E">
      <w:pPr>
        <w:pStyle w:val="a3"/>
        <w:numPr>
          <w:ilvl w:val="0"/>
          <w:numId w:val="5"/>
        </w:numPr>
        <w:tabs>
          <w:tab w:val="left" w:pos="900"/>
        </w:tabs>
        <w:spacing w:before="0" w:beforeAutospacing="0" w:after="0" w:afterAutospacing="0"/>
        <w:jc w:val="both"/>
        <w:rPr>
          <w:lang w:val="uk-UA"/>
        </w:rPr>
      </w:pPr>
      <w:r w:rsidRPr="00C1503E">
        <w:rPr>
          <w:color w:val="000000"/>
          <w:lang w:val="uk-UA"/>
        </w:rPr>
        <w:t>Копію ліцензії Міністерства внутрішніх справ України на надання охоронних послуг, чинну на момент подання пропозиції та на протязі усього терміну надання послуг визначену умовами тендерної документації та договору.</w:t>
      </w:r>
    </w:p>
    <w:p w:rsidR="00C1503E" w:rsidRPr="007A3696" w:rsidRDefault="00C1503E" w:rsidP="00C1503E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C1503E">
        <w:rPr>
          <w:color w:val="000000"/>
          <w:lang w:val="uk-UA"/>
        </w:rPr>
        <w:t xml:space="preserve">довідку в довільній формі про наявність та кваліфікацію співробітників задіяних для здійснення комплексу надання зазначених послуг </w:t>
      </w:r>
      <w:r w:rsidRPr="007A3696">
        <w:rPr>
          <w:color w:val="000000"/>
          <w:lang w:val="uk-UA"/>
        </w:rPr>
        <w:t>(не менше тридцяти охоронників груп реагування та десяти електромонтерів, які будуть виконувати щомісячне технічне обслуговування систем охоронної сигналізації);</w:t>
      </w:r>
    </w:p>
    <w:p w:rsidR="00C1503E" w:rsidRPr="007A3696" w:rsidRDefault="00C1503E" w:rsidP="00C1503E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7A3696">
        <w:rPr>
          <w:color w:val="000000"/>
          <w:lang w:val="uk-UA"/>
        </w:rPr>
        <w:t>копії посвідчень (не менше десяти електромонтерів), які будуть виконувати щомісячне технічне обслуговування систем охоронної  сигналізації: (про допуск до роботи  в електроустановках з напругою до 1 000 вольт; про проходження навчання з охорони праці та з пожежної безпеки);</w:t>
      </w:r>
    </w:p>
    <w:p w:rsidR="00C1503E" w:rsidRPr="00C1503E" w:rsidRDefault="00C1503E" w:rsidP="00C1503E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C1503E">
        <w:rPr>
          <w:color w:val="000000"/>
          <w:lang w:val="uk-UA"/>
        </w:rPr>
        <w:t>довідку в довільній формі з інформацією що підтверджує забезпеченість працівників груп реагування форменим одягом, засобами зв’язку, спеціальними засобами індивідуального захисту та активної самооборони, службовими посвідченнями, які відповідають вимогам чинного законодавства;</w:t>
      </w:r>
    </w:p>
    <w:p w:rsidR="00C1503E" w:rsidRPr="00C1503E" w:rsidRDefault="00C1503E" w:rsidP="00C1503E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C1503E">
        <w:rPr>
          <w:color w:val="000000"/>
          <w:lang w:val="uk-UA"/>
        </w:rPr>
        <w:t>автотранспорт груп реагування в обов’язковому порядку повинен мати логотип фірми, що дозволяє визначати до якого суб’єкта належить група, а також відповідати вимогам ст. 6 Закону України «Про охоронну діяльність» про що Учасником надається довідка в довільній формі;</w:t>
      </w:r>
    </w:p>
    <w:p w:rsidR="00C1503E" w:rsidRPr="00C1503E" w:rsidRDefault="00C1503E" w:rsidP="00483CA8">
      <w:pPr>
        <w:ind w:right="-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D96" w:rsidRPr="00C1503E" w:rsidRDefault="00483CA8" w:rsidP="00483CA8">
      <w:pPr>
        <w:ind w:right="-25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</w:t>
      </w:r>
      <w:r w:rsidR="004E7022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надає</w:t>
      </w:r>
      <w:r w:rsidR="004E7022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копію</w:t>
      </w:r>
      <w:r w:rsidR="004E7022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ліцензії на здійснення</w:t>
      </w:r>
      <w:r w:rsidR="004E7022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відповідної</w:t>
      </w:r>
      <w:r w:rsidR="004E7022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діяльності.</w:t>
      </w:r>
    </w:p>
    <w:sectPr w:rsidR="00A25D96" w:rsidRPr="00C1503E" w:rsidSect="00BD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B04"/>
    <w:multiLevelType w:val="hybridMultilevel"/>
    <w:tmpl w:val="7AB880D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9F6"/>
    <w:multiLevelType w:val="hybridMultilevel"/>
    <w:tmpl w:val="798EB1F2"/>
    <w:lvl w:ilvl="0" w:tplc="88FC9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1ADB"/>
    <w:multiLevelType w:val="hybridMultilevel"/>
    <w:tmpl w:val="F91C3BFE"/>
    <w:lvl w:ilvl="0" w:tplc="FF7A795A">
      <w:start w:val="1"/>
      <w:numFmt w:val="decimal"/>
      <w:lvlText w:val="%1.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4448D1"/>
    <w:multiLevelType w:val="multilevel"/>
    <w:tmpl w:val="9D7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C1F1B"/>
    <w:multiLevelType w:val="hybridMultilevel"/>
    <w:tmpl w:val="62A6FBC6"/>
    <w:lvl w:ilvl="0" w:tplc="28C67DC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B"/>
    <w:rsid w:val="0009614E"/>
    <w:rsid w:val="000A3A83"/>
    <w:rsid w:val="000D7760"/>
    <w:rsid w:val="000E07A2"/>
    <w:rsid w:val="00101AF3"/>
    <w:rsid w:val="002405DD"/>
    <w:rsid w:val="00273749"/>
    <w:rsid w:val="002A56A9"/>
    <w:rsid w:val="00300927"/>
    <w:rsid w:val="0036677B"/>
    <w:rsid w:val="003731BC"/>
    <w:rsid w:val="00397D38"/>
    <w:rsid w:val="00427ED6"/>
    <w:rsid w:val="00456D31"/>
    <w:rsid w:val="00483CA8"/>
    <w:rsid w:val="004D0C75"/>
    <w:rsid w:val="004D484B"/>
    <w:rsid w:val="004E7022"/>
    <w:rsid w:val="00506435"/>
    <w:rsid w:val="00537817"/>
    <w:rsid w:val="00551CE1"/>
    <w:rsid w:val="005C4E75"/>
    <w:rsid w:val="005D23A9"/>
    <w:rsid w:val="00650F4E"/>
    <w:rsid w:val="00655CFC"/>
    <w:rsid w:val="006C108F"/>
    <w:rsid w:val="00727F9D"/>
    <w:rsid w:val="00731481"/>
    <w:rsid w:val="00747EBD"/>
    <w:rsid w:val="00760BC8"/>
    <w:rsid w:val="00786BEB"/>
    <w:rsid w:val="00787781"/>
    <w:rsid w:val="00793BBE"/>
    <w:rsid w:val="007A3696"/>
    <w:rsid w:val="007F004C"/>
    <w:rsid w:val="00811A80"/>
    <w:rsid w:val="00870197"/>
    <w:rsid w:val="00880B8D"/>
    <w:rsid w:val="008A6F64"/>
    <w:rsid w:val="008F532E"/>
    <w:rsid w:val="0097471A"/>
    <w:rsid w:val="009A0E5A"/>
    <w:rsid w:val="009C5A51"/>
    <w:rsid w:val="00A25D96"/>
    <w:rsid w:val="00A337F3"/>
    <w:rsid w:val="00A50D31"/>
    <w:rsid w:val="00A86329"/>
    <w:rsid w:val="00AE6814"/>
    <w:rsid w:val="00BD2845"/>
    <w:rsid w:val="00BF4F01"/>
    <w:rsid w:val="00C1503E"/>
    <w:rsid w:val="00C40DB9"/>
    <w:rsid w:val="00C71A12"/>
    <w:rsid w:val="00E16849"/>
    <w:rsid w:val="00E278F0"/>
    <w:rsid w:val="00F1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598C"/>
  <w15:docId w15:val="{A09318D5-D46D-4951-B00A-C08BCA2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779,baiaagaaboqcaaadotaaaaulngaaaaaaaaaaaaaaaaaaaaaaaaaaaaaaaaaaaaaaaaaaaaaaaaaaaaaaaaaaaaaaaaaaaaaaaaaaaaaaaaaaaaaaaaaaaaaaaaaaaaaaaaaaaaaaaaaaaaaaaaaaaaaaaaaaaaaaaaaaaaaaaaaaaaaaaaaaaaaaaaaaaaaaaaaaaaaaaaaaaaaaaaaaaaaaaaaaaaaaaaaaaaa"/>
    <w:basedOn w:val="a"/>
    <w:rsid w:val="00C1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4607</Words>
  <Characters>2627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t6</cp:lastModifiedBy>
  <cp:revision>13</cp:revision>
  <cp:lastPrinted>2022-01-25T14:18:00Z</cp:lastPrinted>
  <dcterms:created xsi:type="dcterms:W3CDTF">2023-01-13T10:50:00Z</dcterms:created>
  <dcterms:modified xsi:type="dcterms:W3CDTF">2023-12-27T08:43:00Z</dcterms:modified>
</cp:coreProperties>
</file>