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35" w:rsidRPr="005603DC" w:rsidRDefault="00F94D35" w:rsidP="00F94D35">
      <w:pPr>
        <w:spacing w:after="0" w:line="240" w:lineRule="auto"/>
        <w:ind w:firstLine="284"/>
        <w:jc w:val="right"/>
        <w:rPr>
          <w:b/>
          <w:color w:val="000000"/>
          <w:sz w:val="24"/>
          <w:szCs w:val="24"/>
        </w:rPr>
      </w:pPr>
    </w:p>
    <w:p w:rsidR="00150D6E" w:rsidRPr="00150D6E" w:rsidRDefault="00C75B3D" w:rsidP="00150D6E">
      <w:pPr>
        <w:spacing w:after="0" w:line="240" w:lineRule="auto"/>
        <w:ind w:left="5660"/>
        <w:rPr>
          <w:color w:val="000000"/>
          <w:sz w:val="23"/>
          <w:szCs w:val="23"/>
          <w:lang w:eastAsia="uk-UA"/>
        </w:rPr>
      </w:pPr>
      <w:r>
        <w:rPr>
          <w:b/>
          <w:sz w:val="24"/>
          <w:szCs w:val="24"/>
        </w:rPr>
        <w:t xml:space="preserve">                                                    </w:t>
      </w:r>
      <w:r w:rsidR="00150D6E">
        <w:rPr>
          <w:b/>
          <w:color w:val="000000"/>
          <w:sz w:val="23"/>
          <w:szCs w:val="23"/>
          <w:lang w:eastAsia="uk-UA"/>
        </w:rPr>
        <w:t>ДОДАТОК 3</w:t>
      </w:r>
    </w:p>
    <w:p w:rsidR="00150D6E" w:rsidRPr="00150D6E" w:rsidRDefault="00150D6E" w:rsidP="00150D6E">
      <w:pPr>
        <w:spacing w:after="0" w:line="240" w:lineRule="auto"/>
        <w:ind w:left="5660" w:firstLine="700"/>
        <w:jc w:val="right"/>
        <w:rPr>
          <w:i/>
          <w:color w:val="000000"/>
          <w:sz w:val="23"/>
          <w:szCs w:val="23"/>
          <w:lang w:eastAsia="uk-UA"/>
        </w:rPr>
      </w:pPr>
      <w:r w:rsidRPr="00150D6E">
        <w:rPr>
          <w:i/>
          <w:color w:val="000000"/>
          <w:sz w:val="23"/>
          <w:szCs w:val="23"/>
          <w:lang w:eastAsia="uk-UA"/>
        </w:rPr>
        <w:t>до тендерної документації</w:t>
      </w:r>
    </w:p>
    <w:p w:rsidR="00C75B3D" w:rsidRPr="00C75B3D" w:rsidRDefault="00C75B3D" w:rsidP="00150D6E">
      <w:pPr>
        <w:spacing w:after="0" w:line="240" w:lineRule="auto"/>
        <w:jc w:val="center"/>
        <w:rPr>
          <w:b/>
          <w:sz w:val="24"/>
          <w:szCs w:val="24"/>
        </w:rPr>
      </w:pPr>
    </w:p>
    <w:p w:rsidR="00C75B3D" w:rsidRPr="00C75B3D" w:rsidRDefault="00C75B3D" w:rsidP="00C75B3D">
      <w:pPr>
        <w:spacing w:after="0" w:line="240" w:lineRule="auto"/>
        <w:jc w:val="center"/>
        <w:rPr>
          <w:b/>
          <w:sz w:val="24"/>
          <w:szCs w:val="24"/>
        </w:rPr>
      </w:pPr>
    </w:p>
    <w:p w:rsidR="00C75B3D" w:rsidRPr="00C75B3D" w:rsidRDefault="00C75B3D" w:rsidP="00C75B3D">
      <w:pPr>
        <w:spacing w:after="0" w:line="240" w:lineRule="auto"/>
        <w:jc w:val="center"/>
        <w:rPr>
          <w:b/>
          <w:sz w:val="24"/>
          <w:szCs w:val="24"/>
        </w:rPr>
      </w:pPr>
      <w:proofErr w:type="spellStart"/>
      <w:r w:rsidRPr="00C75B3D">
        <w:rPr>
          <w:b/>
          <w:sz w:val="24"/>
          <w:szCs w:val="24"/>
        </w:rPr>
        <w:t>Проєкт</w:t>
      </w:r>
      <w:proofErr w:type="spellEnd"/>
      <w:r w:rsidRPr="00C75B3D">
        <w:rPr>
          <w:b/>
          <w:sz w:val="24"/>
          <w:szCs w:val="24"/>
        </w:rPr>
        <w:t xml:space="preserve"> договору подається Учасником у наведеному нижче вигляді у складі тендерної пропозиції Учасника</w:t>
      </w:r>
    </w:p>
    <w:p w:rsidR="00C75B3D" w:rsidRPr="00C75B3D" w:rsidRDefault="00C75B3D" w:rsidP="00C75B3D">
      <w:pPr>
        <w:spacing w:after="0" w:line="240" w:lineRule="auto"/>
        <w:jc w:val="center"/>
        <w:rPr>
          <w:b/>
          <w:sz w:val="24"/>
          <w:szCs w:val="24"/>
        </w:rPr>
      </w:pPr>
      <w:r w:rsidRPr="00C75B3D">
        <w:rPr>
          <w:b/>
          <w:sz w:val="24"/>
          <w:szCs w:val="24"/>
        </w:rPr>
        <w:t xml:space="preserve">Увага!!! При підготовці та завантаженні до електронної системи форми - </w:t>
      </w:r>
      <w:proofErr w:type="spellStart"/>
      <w:r w:rsidRPr="00C75B3D">
        <w:rPr>
          <w:b/>
          <w:sz w:val="24"/>
          <w:szCs w:val="24"/>
        </w:rPr>
        <w:t>Проєкту</w:t>
      </w:r>
      <w:proofErr w:type="spellEnd"/>
      <w:r w:rsidRPr="00C75B3D">
        <w:rPr>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не повинні висвітлювати будь-яку інформацію, що містить відомості про ціну пропозиції Учасника.</w:t>
      </w:r>
    </w:p>
    <w:p w:rsidR="00C75B3D" w:rsidRDefault="00C75B3D" w:rsidP="00F94D35">
      <w:pPr>
        <w:spacing w:after="0" w:line="240" w:lineRule="auto"/>
        <w:jc w:val="center"/>
        <w:rPr>
          <w:b/>
          <w:sz w:val="24"/>
          <w:szCs w:val="24"/>
        </w:rPr>
      </w:pPr>
    </w:p>
    <w:p w:rsidR="00C75B3D" w:rsidRDefault="00C75B3D" w:rsidP="00F94D35">
      <w:pPr>
        <w:spacing w:after="0" w:line="240" w:lineRule="auto"/>
        <w:jc w:val="center"/>
        <w:rPr>
          <w:b/>
          <w:sz w:val="24"/>
          <w:szCs w:val="24"/>
        </w:rPr>
      </w:pPr>
    </w:p>
    <w:p w:rsidR="00C75B3D" w:rsidRDefault="00C75B3D" w:rsidP="00F94D35">
      <w:pPr>
        <w:spacing w:after="0" w:line="240" w:lineRule="auto"/>
        <w:jc w:val="center"/>
        <w:rPr>
          <w:b/>
          <w:sz w:val="24"/>
          <w:szCs w:val="24"/>
        </w:rPr>
      </w:pPr>
    </w:p>
    <w:p w:rsidR="00C75B3D" w:rsidRDefault="00C75B3D" w:rsidP="00F94D35">
      <w:pPr>
        <w:spacing w:after="0" w:line="240" w:lineRule="auto"/>
        <w:jc w:val="center"/>
        <w:rPr>
          <w:b/>
          <w:sz w:val="24"/>
          <w:szCs w:val="24"/>
        </w:rPr>
      </w:pPr>
    </w:p>
    <w:p w:rsidR="00C75B3D" w:rsidRDefault="00C75B3D" w:rsidP="00F94D35">
      <w:pPr>
        <w:spacing w:after="0" w:line="240" w:lineRule="auto"/>
        <w:jc w:val="center"/>
        <w:rPr>
          <w:b/>
          <w:sz w:val="24"/>
          <w:szCs w:val="24"/>
        </w:rPr>
      </w:pPr>
    </w:p>
    <w:p w:rsidR="00F94D35" w:rsidRPr="005603DC" w:rsidRDefault="00F94D35" w:rsidP="00F94D35">
      <w:pPr>
        <w:spacing w:after="0" w:line="240" w:lineRule="auto"/>
        <w:jc w:val="center"/>
        <w:rPr>
          <w:b/>
          <w:sz w:val="24"/>
          <w:szCs w:val="24"/>
        </w:rPr>
      </w:pPr>
      <w:r w:rsidRPr="005603DC">
        <w:rPr>
          <w:b/>
          <w:sz w:val="24"/>
          <w:szCs w:val="24"/>
        </w:rPr>
        <w:t xml:space="preserve">ПРОЄКТ ДОГОВОРУ </w:t>
      </w:r>
    </w:p>
    <w:p w:rsidR="00F94D35" w:rsidRPr="005603DC" w:rsidRDefault="00F94D35" w:rsidP="00F94D35">
      <w:pPr>
        <w:spacing w:after="0" w:line="240" w:lineRule="auto"/>
        <w:rPr>
          <w:b/>
          <w:sz w:val="24"/>
          <w:szCs w:val="24"/>
        </w:rPr>
      </w:pPr>
    </w:p>
    <w:p w:rsidR="00F94D35" w:rsidRPr="005603DC" w:rsidRDefault="000701E7" w:rsidP="00F94D35">
      <w:pPr>
        <w:spacing w:after="0" w:line="240" w:lineRule="auto"/>
        <w:jc w:val="center"/>
        <w:rPr>
          <w:sz w:val="24"/>
          <w:szCs w:val="24"/>
        </w:rPr>
      </w:pPr>
      <w:r>
        <w:rPr>
          <w:sz w:val="24"/>
          <w:szCs w:val="24"/>
        </w:rPr>
        <w:t xml:space="preserve">М. </w:t>
      </w:r>
      <w:r w:rsidR="00DC392A">
        <w:rPr>
          <w:sz w:val="24"/>
          <w:szCs w:val="24"/>
        </w:rPr>
        <w:t>Глухів</w:t>
      </w:r>
      <w:r w:rsidR="00F94D35" w:rsidRPr="005603DC">
        <w:rPr>
          <w:sz w:val="24"/>
          <w:szCs w:val="24"/>
        </w:rPr>
        <w:t xml:space="preserve">                                                                                       ______________ 2023 року</w:t>
      </w:r>
    </w:p>
    <w:p w:rsidR="00F94D35" w:rsidRPr="005603DC" w:rsidRDefault="00F94D35" w:rsidP="00F94D35">
      <w:pPr>
        <w:spacing w:after="0" w:line="240" w:lineRule="auto"/>
        <w:rPr>
          <w:sz w:val="24"/>
          <w:szCs w:val="24"/>
        </w:rPr>
      </w:pPr>
    </w:p>
    <w:p w:rsidR="00F94D35" w:rsidRPr="005603DC" w:rsidRDefault="00150D6E" w:rsidP="00DC27FE">
      <w:pPr>
        <w:spacing w:after="0" w:line="240" w:lineRule="auto"/>
        <w:ind w:firstLine="720"/>
        <w:jc w:val="both"/>
        <w:rPr>
          <w:sz w:val="24"/>
          <w:szCs w:val="24"/>
        </w:rPr>
      </w:pPr>
      <w:r w:rsidRPr="00150D6E">
        <w:rPr>
          <w:b/>
          <w:color w:val="000000"/>
          <w:sz w:val="24"/>
          <w:szCs w:val="24"/>
        </w:rPr>
        <w:t xml:space="preserve">КНП «Глухівська міська лікарня» Глухівської міської ради, </w:t>
      </w:r>
      <w:r w:rsidRPr="00150D6E">
        <w:rPr>
          <w:color w:val="000000"/>
          <w:sz w:val="24"/>
          <w:szCs w:val="24"/>
        </w:rPr>
        <w:t xml:space="preserve">в особі  директора </w:t>
      </w:r>
      <w:proofErr w:type="spellStart"/>
      <w:r w:rsidRPr="00150D6E">
        <w:rPr>
          <w:color w:val="000000"/>
          <w:sz w:val="24"/>
          <w:szCs w:val="24"/>
        </w:rPr>
        <w:t>Барахович</w:t>
      </w:r>
      <w:proofErr w:type="spellEnd"/>
      <w:r w:rsidRPr="00150D6E">
        <w:rPr>
          <w:color w:val="000000"/>
          <w:sz w:val="24"/>
          <w:szCs w:val="24"/>
        </w:rPr>
        <w:t xml:space="preserve"> Валентини Григорівни , що діє на  підставі  Статут</w:t>
      </w:r>
      <w:r w:rsidRPr="00150D6E">
        <w:rPr>
          <w:b/>
          <w:color w:val="000000"/>
          <w:sz w:val="24"/>
          <w:szCs w:val="24"/>
        </w:rPr>
        <w:t>у</w:t>
      </w:r>
      <w:r>
        <w:rPr>
          <w:b/>
          <w:color w:val="000000"/>
          <w:sz w:val="24"/>
          <w:szCs w:val="24"/>
        </w:rPr>
        <w:t>,</w:t>
      </w:r>
      <w:r w:rsidR="00DE3A0A" w:rsidRPr="005603DC">
        <w:rPr>
          <w:sz w:val="24"/>
          <w:szCs w:val="24"/>
        </w:rPr>
        <w:t xml:space="preserve"> надалі – «</w:t>
      </w:r>
      <w:r w:rsidR="000701E7">
        <w:rPr>
          <w:sz w:val="24"/>
          <w:szCs w:val="24"/>
        </w:rPr>
        <w:t>Змовник</w:t>
      </w:r>
      <w:r w:rsidR="00DE3A0A" w:rsidRPr="005603DC">
        <w:rPr>
          <w:sz w:val="24"/>
          <w:szCs w:val="24"/>
        </w:rPr>
        <w:t>», з однієї сторони,</w:t>
      </w:r>
      <w:r w:rsidR="003541CF" w:rsidRPr="005603DC">
        <w:rPr>
          <w:sz w:val="24"/>
          <w:szCs w:val="24"/>
        </w:rPr>
        <w:t xml:space="preserve"> та </w:t>
      </w:r>
      <w:r w:rsidR="00F94D35" w:rsidRPr="005603DC">
        <w:rPr>
          <w:sz w:val="24"/>
          <w:szCs w:val="24"/>
        </w:rPr>
        <w:t>___________________________________________</w:t>
      </w:r>
      <w:r w:rsidR="00DC27FE" w:rsidRPr="005603DC">
        <w:rPr>
          <w:sz w:val="24"/>
          <w:szCs w:val="24"/>
        </w:rPr>
        <w:t>__________________________________________</w:t>
      </w:r>
    </w:p>
    <w:p w:rsidR="00150D6E" w:rsidRPr="00150D6E" w:rsidRDefault="00F94D35" w:rsidP="00150D6E">
      <w:pPr>
        <w:spacing w:after="0" w:line="240" w:lineRule="auto"/>
        <w:jc w:val="both"/>
        <w:rPr>
          <w:sz w:val="24"/>
          <w:szCs w:val="24"/>
        </w:rPr>
      </w:pPr>
      <w:r w:rsidRPr="005603DC">
        <w:rPr>
          <w:bCs/>
          <w:sz w:val="24"/>
          <w:szCs w:val="24"/>
        </w:rPr>
        <w:t xml:space="preserve">_______________________________________________________________________________ </w:t>
      </w:r>
      <w:r w:rsidRPr="005603DC">
        <w:rPr>
          <w:sz w:val="24"/>
          <w:szCs w:val="24"/>
        </w:rPr>
        <w:t xml:space="preserve">,  в особі </w:t>
      </w:r>
      <w:r w:rsidRPr="005603DC">
        <w:rPr>
          <w:bCs/>
          <w:sz w:val="24"/>
          <w:szCs w:val="24"/>
        </w:rPr>
        <w:t>_________________________________________________________________________</w:t>
      </w:r>
      <w:r w:rsidRPr="005603DC">
        <w:rPr>
          <w:sz w:val="24"/>
          <w:szCs w:val="24"/>
        </w:rPr>
        <w:t xml:space="preserve">, діючого на підставі </w:t>
      </w:r>
      <w:r w:rsidRPr="005603DC">
        <w:rPr>
          <w:b/>
          <w:bCs/>
          <w:sz w:val="24"/>
          <w:szCs w:val="24"/>
        </w:rPr>
        <w:t>_________________________</w:t>
      </w:r>
      <w:r w:rsidRPr="005603DC">
        <w:rPr>
          <w:sz w:val="24"/>
          <w:szCs w:val="24"/>
        </w:rPr>
        <w:t xml:space="preserve">(далі - Постачальник) з другої сторони, разом - Сторони </w:t>
      </w:r>
      <w:bookmarkStart w:id="0" w:name="BM24"/>
      <w:bookmarkEnd w:id="0"/>
      <w:r w:rsidR="00150D6E">
        <w:rPr>
          <w:sz w:val="24"/>
          <w:szCs w:val="24"/>
        </w:rPr>
        <w:t>,</w:t>
      </w:r>
      <w:r w:rsidR="00150D6E" w:rsidRPr="00150D6E">
        <w:rPr>
          <w:sz w:val="24"/>
          <w:szCs w:val="24"/>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150D6E" w:rsidRPr="00150D6E">
        <w:rPr>
          <w:sz w:val="24"/>
          <w:szCs w:val="24"/>
        </w:rPr>
        <w:t>закупівель</w:t>
      </w:r>
      <w:proofErr w:type="spellEnd"/>
      <w:r w:rsidR="00150D6E" w:rsidRPr="00150D6E">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результатами закупівлі  уклали цей Договір про таке:</w:t>
      </w:r>
    </w:p>
    <w:p w:rsidR="00F94D35" w:rsidRPr="005603DC" w:rsidRDefault="00F94D35" w:rsidP="00150D6E">
      <w:pPr>
        <w:spacing w:after="0" w:line="240" w:lineRule="auto"/>
        <w:jc w:val="both"/>
        <w:rPr>
          <w:sz w:val="24"/>
          <w:szCs w:val="24"/>
        </w:rPr>
      </w:pPr>
    </w:p>
    <w:p w:rsidR="00F94D35" w:rsidRPr="005603DC" w:rsidRDefault="00F94D35" w:rsidP="00F94D35">
      <w:pPr>
        <w:spacing w:after="0" w:line="240" w:lineRule="auto"/>
        <w:jc w:val="both"/>
        <w:rPr>
          <w:bCs/>
          <w:sz w:val="24"/>
          <w:szCs w:val="24"/>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I. ПРЕДМЕТ ДОГОВОРУ</w:t>
      </w:r>
    </w:p>
    <w:p w:rsidR="00F94D35" w:rsidRPr="005603DC" w:rsidRDefault="00F94D35" w:rsidP="00F94D35">
      <w:pPr>
        <w:spacing w:after="0" w:line="240" w:lineRule="auto"/>
        <w:jc w:val="both"/>
        <w:rPr>
          <w:rFonts w:eastAsia="Calibri"/>
          <w:sz w:val="24"/>
          <w:szCs w:val="24"/>
          <w:lang w:eastAsia="en-US"/>
        </w:rPr>
      </w:pPr>
      <w:r w:rsidRPr="005603DC">
        <w:rPr>
          <w:rFonts w:eastAsia="Calibri"/>
          <w:sz w:val="24"/>
          <w:szCs w:val="24"/>
          <w:lang w:eastAsia="en-US"/>
        </w:rPr>
        <w:t>1.1. Постачальник зобов'язується поставити Замовнику Товари, зазначені в специфікації до Договору (Додаток 1 )</w:t>
      </w:r>
      <w:r w:rsidR="005C61AF" w:rsidRPr="005603DC">
        <w:rPr>
          <w:rFonts w:eastAsia="Calibri"/>
          <w:sz w:val="24"/>
          <w:szCs w:val="24"/>
          <w:lang w:eastAsia="en-US"/>
        </w:rPr>
        <w:t xml:space="preserve"> і є н</w:t>
      </w:r>
      <w:r w:rsidR="005C61AF" w:rsidRPr="005603DC">
        <w:rPr>
          <w:rFonts w:eastAsia="Calibri"/>
          <w:color w:val="000000"/>
          <w:sz w:val="24"/>
          <w:szCs w:val="24"/>
          <w:lang w:eastAsia="en-US"/>
        </w:rPr>
        <w:t>евід'ємною</w:t>
      </w:r>
      <w:r w:rsidR="005C61AF" w:rsidRPr="005603DC">
        <w:rPr>
          <w:rFonts w:eastAsia="Calibri"/>
          <w:sz w:val="24"/>
          <w:szCs w:val="24"/>
          <w:lang w:eastAsia="en-US"/>
        </w:rPr>
        <w:t xml:space="preserve"> його частиною</w:t>
      </w:r>
      <w:r w:rsidRPr="005603DC">
        <w:rPr>
          <w:rFonts w:eastAsia="Calibri"/>
          <w:sz w:val="24"/>
          <w:szCs w:val="24"/>
          <w:lang w:eastAsia="en-US"/>
        </w:rPr>
        <w:t>, а Замовник - прийняти і оплатити такі товари.</w:t>
      </w:r>
    </w:p>
    <w:p w:rsidR="00DC392A" w:rsidRDefault="00F94D35" w:rsidP="00DC392A">
      <w:pPr>
        <w:spacing w:before="240" w:after="0" w:line="240" w:lineRule="auto"/>
        <w:jc w:val="center"/>
        <w:rPr>
          <w:b/>
          <w:color w:val="000000"/>
          <w:sz w:val="24"/>
          <w:szCs w:val="24"/>
        </w:rPr>
      </w:pPr>
      <w:r w:rsidRPr="005603DC">
        <w:rPr>
          <w:rFonts w:eastAsia="Calibri"/>
          <w:sz w:val="24"/>
          <w:szCs w:val="24"/>
          <w:lang w:eastAsia="en-US"/>
        </w:rPr>
        <w:t xml:space="preserve">1.2. </w:t>
      </w:r>
      <w:r w:rsidR="00443983" w:rsidRPr="005603DC">
        <w:rPr>
          <w:rFonts w:eastAsia="Calibri"/>
          <w:sz w:val="24"/>
          <w:szCs w:val="24"/>
          <w:lang w:eastAsia="en-US"/>
        </w:rPr>
        <w:t xml:space="preserve">Найменування </w:t>
      </w:r>
      <w:proofErr w:type="spellStart"/>
      <w:r w:rsidR="00443983" w:rsidRPr="005603DC">
        <w:rPr>
          <w:rFonts w:eastAsia="Calibri"/>
          <w:sz w:val="24"/>
          <w:szCs w:val="24"/>
          <w:lang w:eastAsia="en-US"/>
        </w:rPr>
        <w:t>товарувідповідно</w:t>
      </w:r>
      <w:proofErr w:type="spellEnd"/>
      <w:r w:rsidR="00443983" w:rsidRPr="005603DC">
        <w:rPr>
          <w:rFonts w:eastAsia="Calibri"/>
          <w:sz w:val="24"/>
          <w:szCs w:val="24"/>
          <w:lang w:eastAsia="en-US"/>
        </w:rPr>
        <w:t xml:space="preserve"> по ДК: </w:t>
      </w:r>
      <w:r w:rsidR="00DC392A">
        <w:rPr>
          <w:b/>
          <w:color w:val="000000"/>
          <w:sz w:val="24"/>
          <w:szCs w:val="24"/>
        </w:rPr>
        <w:t>К</w:t>
      </w:r>
      <w:r w:rsidR="00DC392A" w:rsidRPr="0019590E">
        <w:rPr>
          <w:b/>
          <w:color w:val="000000"/>
          <w:sz w:val="24"/>
          <w:szCs w:val="24"/>
        </w:rPr>
        <w:t xml:space="preserve">од за ДК 021:2015 </w:t>
      </w:r>
      <w:r w:rsidR="00DC392A">
        <w:rPr>
          <w:b/>
          <w:color w:val="000000"/>
          <w:sz w:val="24"/>
          <w:szCs w:val="24"/>
        </w:rPr>
        <w:t xml:space="preserve"> </w:t>
      </w:r>
      <w:r w:rsidR="00DC392A" w:rsidRPr="00BD70D3">
        <w:rPr>
          <w:b/>
          <w:color w:val="000000"/>
          <w:sz w:val="24"/>
          <w:szCs w:val="24"/>
        </w:rPr>
        <w:t>33192000-2 - Меблі медичного призначення</w:t>
      </w:r>
      <w:r w:rsidR="00DC392A">
        <w:rPr>
          <w:b/>
          <w:color w:val="000000"/>
          <w:sz w:val="24"/>
          <w:szCs w:val="24"/>
        </w:rPr>
        <w:t xml:space="preserve"> – 1 найменування  </w:t>
      </w:r>
      <w:r w:rsidR="00DC392A" w:rsidRPr="0019590E">
        <w:rPr>
          <w:b/>
          <w:color w:val="000000"/>
          <w:sz w:val="24"/>
          <w:szCs w:val="24"/>
        </w:rPr>
        <w:t xml:space="preserve"> </w:t>
      </w:r>
      <w:r w:rsidR="00DC392A">
        <w:rPr>
          <w:b/>
          <w:color w:val="000000"/>
          <w:sz w:val="24"/>
          <w:szCs w:val="24"/>
        </w:rPr>
        <w:t>(</w:t>
      </w:r>
      <w:r w:rsidR="00DC392A" w:rsidRPr="000B0722">
        <w:rPr>
          <w:b/>
          <w:color w:val="000000"/>
          <w:sz w:val="24"/>
          <w:szCs w:val="24"/>
        </w:rPr>
        <w:t>33192400-6</w:t>
      </w:r>
      <w:r w:rsidR="00DC392A">
        <w:rPr>
          <w:b/>
          <w:color w:val="000000"/>
          <w:sz w:val="24"/>
          <w:szCs w:val="24"/>
        </w:rPr>
        <w:t xml:space="preserve"> </w:t>
      </w:r>
      <w:r w:rsidR="00DC392A" w:rsidRPr="000B0722">
        <w:rPr>
          <w:b/>
          <w:color w:val="000000"/>
          <w:sz w:val="24"/>
          <w:szCs w:val="24"/>
        </w:rPr>
        <w:t>Автоматизовані робочі місця стоматолога</w:t>
      </w:r>
      <w:r w:rsidR="00DC392A">
        <w:rPr>
          <w:b/>
          <w:color w:val="000000"/>
          <w:sz w:val="24"/>
          <w:szCs w:val="24"/>
        </w:rPr>
        <w:t>).</w:t>
      </w:r>
    </w:p>
    <w:p w:rsidR="00F94D35" w:rsidRPr="005603DC" w:rsidRDefault="00F94D35" w:rsidP="007924BC">
      <w:pPr>
        <w:pStyle w:val="3"/>
        <w:spacing w:before="0" w:beforeAutospacing="0" w:after="0" w:afterAutospacing="0"/>
        <w:jc w:val="both"/>
        <w:rPr>
          <w:color w:val="000000"/>
          <w:sz w:val="24"/>
          <w:szCs w:val="24"/>
        </w:rPr>
      </w:pPr>
    </w:p>
    <w:p w:rsidR="00F94D35" w:rsidRPr="005603DC" w:rsidRDefault="00F94D35" w:rsidP="00F94D35">
      <w:pPr>
        <w:spacing w:after="0" w:line="240" w:lineRule="auto"/>
        <w:jc w:val="both"/>
        <w:rPr>
          <w:rFonts w:eastAsia="Calibri"/>
          <w:sz w:val="24"/>
          <w:szCs w:val="24"/>
          <w:lang w:eastAsia="en-US"/>
        </w:rPr>
      </w:pPr>
      <w:r w:rsidRPr="005603DC">
        <w:rPr>
          <w:rFonts w:eastAsia="Calibri"/>
          <w:sz w:val="24"/>
          <w:szCs w:val="24"/>
          <w:lang w:eastAsia="en-US"/>
        </w:rPr>
        <w:t>1.3. Обсяги закупівлі Товарів можуть бути зменшені залежно від реального фінансування видатків.</w:t>
      </w:r>
    </w:p>
    <w:p w:rsidR="00F94D35" w:rsidRPr="005603DC" w:rsidRDefault="00F94D35" w:rsidP="00F94D35">
      <w:pPr>
        <w:spacing w:after="0" w:line="240" w:lineRule="auto"/>
        <w:jc w:val="both"/>
        <w:rPr>
          <w:rFonts w:eastAsia="Calibri"/>
          <w:b/>
          <w:bCs/>
          <w:color w:val="000000"/>
          <w:sz w:val="24"/>
          <w:szCs w:val="24"/>
          <w:lang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II. ЯКІСТЬ ТА ПАКУВАННЯ ТОВАРУ</w:t>
      </w:r>
    </w:p>
    <w:p w:rsidR="007D5615" w:rsidRPr="005603DC" w:rsidRDefault="00F94D35" w:rsidP="00F94D35">
      <w:pPr>
        <w:spacing w:after="0" w:line="240" w:lineRule="auto"/>
        <w:jc w:val="both"/>
        <w:rPr>
          <w:color w:val="000000"/>
          <w:sz w:val="24"/>
          <w:szCs w:val="24"/>
          <w:lang w:val="ru-RU"/>
        </w:rPr>
      </w:pPr>
      <w:r w:rsidRPr="005603DC">
        <w:rPr>
          <w:rFonts w:eastAsia="Calibri"/>
          <w:sz w:val="24"/>
          <w:szCs w:val="24"/>
          <w:lang w:eastAsia="en-US"/>
        </w:rPr>
        <w:t xml:space="preserve">2.1. </w:t>
      </w:r>
      <w:r w:rsidR="008B3ABC" w:rsidRPr="005603DC">
        <w:rPr>
          <w:color w:val="000000"/>
          <w:sz w:val="24"/>
          <w:szCs w:val="24"/>
        </w:rPr>
        <w:t>Якість товару повинна відповідати вимогам, встановленим до нього загальнообов'язковими на території України нормами і правилами, і підтверджуватися документом, передбаченим законодавством (декларація відповідності та/або сертифікат відповідності, тощо). Даний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8B3ABC" w:rsidRPr="005603DC">
        <w:rPr>
          <w:color w:val="000000"/>
          <w:sz w:val="24"/>
          <w:szCs w:val="24"/>
          <w:lang w:val="ru-RU"/>
        </w:rPr>
        <w:t>.</w:t>
      </w:r>
    </w:p>
    <w:p w:rsidR="001670C2" w:rsidRPr="005603DC" w:rsidRDefault="001670C2" w:rsidP="001670C2">
      <w:pPr>
        <w:widowControl w:val="0"/>
        <w:tabs>
          <w:tab w:val="left" w:pos="426"/>
          <w:tab w:val="num" w:pos="644"/>
          <w:tab w:val="left" w:pos="851"/>
        </w:tabs>
        <w:suppressAutoHyphens/>
        <w:spacing w:after="0" w:line="240" w:lineRule="auto"/>
        <w:ind w:right="-2"/>
        <w:contextualSpacing/>
        <w:jc w:val="both"/>
        <w:rPr>
          <w:rFonts w:eastAsia="Calibri"/>
          <w:sz w:val="24"/>
          <w:szCs w:val="24"/>
          <w:lang w:val="ru-RU" w:eastAsia="en-US"/>
        </w:rPr>
      </w:pPr>
      <w:r w:rsidRPr="005603DC">
        <w:rPr>
          <w:color w:val="000000"/>
          <w:sz w:val="24"/>
          <w:szCs w:val="24"/>
          <w:lang w:val="ru-RU"/>
        </w:rPr>
        <w:t>2.2.</w:t>
      </w:r>
      <w:r w:rsidRPr="005603DC">
        <w:rPr>
          <w:color w:val="000000"/>
          <w:sz w:val="24"/>
          <w:szCs w:val="24"/>
        </w:rPr>
        <w:t xml:space="preserve"> Залишковий термін придатності товару повинен становити на день поставки не менше як </w:t>
      </w:r>
      <w:r w:rsidR="00EC4662" w:rsidRPr="005603DC">
        <w:rPr>
          <w:color w:val="000000"/>
          <w:sz w:val="24"/>
          <w:szCs w:val="24"/>
        </w:rPr>
        <w:t>6</w:t>
      </w:r>
      <w:r w:rsidRPr="005603DC">
        <w:rPr>
          <w:color w:val="000000"/>
          <w:sz w:val="24"/>
          <w:szCs w:val="24"/>
        </w:rPr>
        <w:t>0% від загального терміну придатності (гарантійний термін).</w:t>
      </w:r>
    </w:p>
    <w:p w:rsidR="001670C2" w:rsidRPr="005603DC" w:rsidRDefault="001670C2" w:rsidP="00F94D35">
      <w:pPr>
        <w:widowControl w:val="0"/>
        <w:tabs>
          <w:tab w:val="left" w:pos="426"/>
          <w:tab w:val="num" w:pos="644"/>
          <w:tab w:val="left" w:pos="851"/>
        </w:tabs>
        <w:suppressAutoHyphens/>
        <w:spacing w:after="0" w:line="240" w:lineRule="auto"/>
        <w:ind w:right="-2"/>
        <w:contextualSpacing/>
        <w:jc w:val="both"/>
        <w:rPr>
          <w:color w:val="000000"/>
          <w:sz w:val="24"/>
          <w:szCs w:val="24"/>
        </w:rPr>
      </w:pPr>
      <w:r w:rsidRPr="005603DC">
        <w:rPr>
          <w:color w:val="000000"/>
          <w:sz w:val="24"/>
          <w:szCs w:val="24"/>
          <w:lang w:val="ru-RU"/>
        </w:rPr>
        <w:lastRenderedPageBreak/>
        <w:t xml:space="preserve">2.3. </w:t>
      </w:r>
      <w:r w:rsidRPr="005603DC">
        <w:rPr>
          <w:color w:val="000000"/>
          <w:sz w:val="24"/>
          <w:szCs w:val="24"/>
        </w:rPr>
        <w:t>Якщо товар виявиться неякісним або таким, що не відповідає умовам цього Договору, Постачальник зобов'язаний замінити неякісний товар протягом 10 календарних днів у разі наявності аналогічного Товару на складі Постачальника, а в іншому випадку – протягом строку, додатково узгодженого з Замовником. Всі витрати, пов'язані з заміною товару неналежної якості (транспортні витрати та ін.), несе Постачальник.</w:t>
      </w:r>
    </w:p>
    <w:p w:rsidR="00F94D35" w:rsidRPr="005603DC" w:rsidRDefault="001670C2" w:rsidP="00F94D35">
      <w:pPr>
        <w:spacing w:after="0" w:line="240" w:lineRule="auto"/>
        <w:jc w:val="both"/>
        <w:rPr>
          <w:color w:val="000000"/>
          <w:sz w:val="24"/>
          <w:szCs w:val="24"/>
        </w:rPr>
      </w:pPr>
      <w:r w:rsidRPr="005603DC">
        <w:rPr>
          <w:rFonts w:eastAsia="Calibri"/>
          <w:sz w:val="24"/>
          <w:szCs w:val="24"/>
          <w:lang w:eastAsia="en-US"/>
        </w:rPr>
        <w:t>2.4</w:t>
      </w:r>
      <w:r w:rsidR="00F94D35" w:rsidRPr="005603DC">
        <w:rPr>
          <w:rFonts w:eastAsia="Calibri"/>
          <w:sz w:val="24"/>
          <w:szCs w:val="24"/>
          <w:lang w:eastAsia="en-US"/>
        </w:rPr>
        <w:t xml:space="preserve">. </w:t>
      </w:r>
      <w:r w:rsidRPr="005603DC">
        <w:rPr>
          <w:color w:val="000000"/>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0F4B01" w:rsidRPr="005603DC" w:rsidRDefault="000F4B01" w:rsidP="00513C87">
      <w:pPr>
        <w:pStyle w:val="1ff2"/>
        <w:keepNext/>
        <w:widowControl w:val="0"/>
        <w:tabs>
          <w:tab w:val="left" w:pos="851"/>
        </w:tabs>
        <w:spacing w:after="0" w:line="240" w:lineRule="auto"/>
        <w:ind w:left="0" w:right="-2"/>
        <w:jc w:val="both"/>
        <w:rPr>
          <w:rFonts w:ascii="Times New Roman" w:hAnsi="Times New Roman"/>
          <w:color w:val="000000" w:themeColor="text1"/>
          <w:sz w:val="24"/>
          <w:szCs w:val="24"/>
          <w:bdr w:val="none" w:sz="0" w:space="0" w:color="auto" w:frame="1"/>
          <w:shd w:val="clear" w:color="auto" w:fill="FDFEFD"/>
        </w:rPr>
      </w:pPr>
      <w:proofErr w:type="spellStart"/>
      <w:r w:rsidRPr="005603DC">
        <w:rPr>
          <w:rFonts w:ascii="Times New Roman" w:hAnsi="Times New Roman"/>
          <w:sz w:val="24"/>
          <w:szCs w:val="24"/>
        </w:rPr>
        <w:t>назву</w:t>
      </w:r>
      <w:proofErr w:type="spellEnd"/>
      <w:r w:rsidRPr="005603DC">
        <w:rPr>
          <w:rFonts w:ascii="Times New Roman" w:hAnsi="Times New Roman"/>
          <w:sz w:val="24"/>
          <w:szCs w:val="24"/>
        </w:rPr>
        <w:t xml:space="preserve"> предмета </w:t>
      </w:r>
      <w:proofErr w:type="spellStart"/>
      <w:r w:rsidRPr="005603DC">
        <w:rPr>
          <w:rFonts w:ascii="Times New Roman" w:hAnsi="Times New Roman"/>
          <w:sz w:val="24"/>
          <w:szCs w:val="24"/>
        </w:rPr>
        <w:t>закупівлі</w:t>
      </w:r>
      <w:proofErr w:type="spellEnd"/>
      <w:r w:rsidRPr="005603DC">
        <w:rPr>
          <w:rFonts w:ascii="Times New Roman" w:hAnsi="Times New Roman"/>
          <w:sz w:val="24"/>
          <w:szCs w:val="24"/>
        </w:rPr>
        <w:t xml:space="preserve"> </w:t>
      </w:r>
      <w:proofErr w:type="spellStart"/>
      <w:r w:rsidRPr="005603DC">
        <w:rPr>
          <w:rFonts w:ascii="Times New Roman" w:hAnsi="Times New Roman"/>
          <w:sz w:val="24"/>
          <w:szCs w:val="24"/>
        </w:rPr>
        <w:t>відповідно</w:t>
      </w:r>
      <w:proofErr w:type="spellEnd"/>
      <w:r w:rsidRPr="005603DC">
        <w:rPr>
          <w:rFonts w:ascii="Times New Roman" w:hAnsi="Times New Roman"/>
          <w:sz w:val="24"/>
          <w:szCs w:val="24"/>
        </w:rPr>
        <w:t xml:space="preserve"> до </w:t>
      </w:r>
      <w:proofErr w:type="spellStart"/>
      <w:r w:rsidRPr="005603DC">
        <w:rPr>
          <w:rFonts w:ascii="Times New Roman" w:hAnsi="Times New Roman"/>
          <w:sz w:val="24"/>
          <w:szCs w:val="24"/>
        </w:rPr>
        <w:t>оголошення</w:t>
      </w:r>
      <w:proofErr w:type="spellEnd"/>
      <w:r w:rsidRPr="005603DC">
        <w:rPr>
          <w:rFonts w:ascii="Times New Roman" w:hAnsi="Times New Roman"/>
          <w:sz w:val="24"/>
          <w:szCs w:val="24"/>
        </w:rPr>
        <w:t xml:space="preserve"> про </w:t>
      </w:r>
      <w:proofErr w:type="spellStart"/>
      <w:r w:rsidRPr="005603DC">
        <w:rPr>
          <w:rFonts w:ascii="Times New Roman" w:hAnsi="Times New Roman"/>
          <w:sz w:val="24"/>
          <w:szCs w:val="24"/>
        </w:rPr>
        <w:t>проведення</w:t>
      </w:r>
      <w:proofErr w:type="spellEnd"/>
      <w:r w:rsidRPr="005603DC">
        <w:rPr>
          <w:rFonts w:ascii="Times New Roman" w:hAnsi="Times New Roman"/>
          <w:sz w:val="24"/>
          <w:szCs w:val="24"/>
        </w:rPr>
        <w:t xml:space="preserve"> </w:t>
      </w:r>
      <w:proofErr w:type="spellStart"/>
      <w:r w:rsidRPr="005603DC">
        <w:rPr>
          <w:rFonts w:ascii="Times New Roman" w:hAnsi="Times New Roman"/>
          <w:sz w:val="24"/>
          <w:szCs w:val="24"/>
        </w:rPr>
        <w:t>процедури</w:t>
      </w:r>
      <w:proofErr w:type="spellEnd"/>
      <w:r w:rsidRPr="005603DC">
        <w:rPr>
          <w:rFonts w:ascii="Times New Roman" w:hAnsi="Times New Roman"/>
          <w:sz w:val="24"/>
          <w:szCs w:val="24"/>
        </w:rPr>
        <w:t xml:space="preserve"> </w:t>
      </w:r>
      <w:proofErr w:type="spellStart"/>
      <w:r w:rsidRPr="005603DC">
        <w:rPr>
          <w:rFonts w:ascii="Times New Roman" w:hAnsi="Times New Roman"/>
          <w:sz w:val="24"/>
          <w:szCs w:val="24"/>
        </w:rPr>
        <w:t>закупівлі</w:t>
      </w:r>
      <w:proofErr w:type="spellEnd"/>
      <w:r w:rsidRPr="005603DC">
        <w:rPr>
          <w:rFonts w:ascii="Times New Roman" w:hAnsi="Times New Roman"/>
          <w:sz w:val="24"/>
          <w:szCs w:val="24"/>
        </w:rPr>
        <w:t>.</w:t>
      </w:r>
      <w:r w:rsidRPr="005603DC">
        <w:rPr>
          <w:rFonts w:ascii="Times New Roman" w:hAnsi="Times New Roman"/>
          <w:color w:val="000000" w:themeColor="text1"/>
          <w:sz w:val="24"/>
          <w:szCs w:val="24"/>
          <w:bdr w:val="none" w:sz="0" w:space="0" w:color="auto" w:frame="1"/>
          <w:shd w:val="clear" w:color="auto" w:fill="FDFEFD"/>
        </w:rPr>
        <w:t xml:space="preserve"> </w:t>
      </w:r>
    </w:p>
    <w:p w:rsidR="00A307C0" w:rsidRPr="005603DC" w:rsidRDefault="00A307C0" w:rsidP="00F94D35">
      <w:pPr>
        <w:spacing w:after="0" w:line="240" w:lineRule="auto"/>
        <w:jc w:val="both"/>
        <w:rPr>
          <w:rFonts w:eastAsia="Calibri"/>
          <w:sz w:val="24"/>
          <w:szCs w:val="24"/>
          <w:lang w:val="ru-RU" w:eastAsia="en-US"/>
        </w:rPr>
      </w:pPr>
    </w:p>
    <w:p w:rsidR="00E34653" w:rsidRPr="005603DC" w:rsidRDefault="00E34653" w:rsidP="00F94D35">
      <w:pPr>
        <w:spacing w:after="0" w:line="240" w:lineRule="auto"/>
        <w:jc w:val="both"/>
        <w:rPr>
          <w:rFonts w:eastAsia="Calibri"/>
          <w:sz w:val="24"/>
          <w:szCs w:val="24"/>
          <w:lang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III. СУМА ДОГОВОРУ</w:t>
      </w:r>
    </w:p>
    <w:p w:rsidR="00E701B6" w:rsidRDefault="00F94D35" w:rsidP="00F94D35">
      <w:pPr>
        <w:spacing w:after="0" w:line="240" w:lineRule="auto"/>
        <w:jc w:val="both"/>
        <w:rPr>
          <w:rFonts w:eastAsia="Calibri"/>
          <w:sz w:val="24"/>
          <w:szCs w:val="24"/>
          <w:lang w:val="ru-RU" w:eastAsia="en-US"/>
        </w:rPr>
      </w:pPr>
      <w:r w:rsidRPr="005603DC">
        <w:rPr>
          <w:rFonts w:eastAsia="Calibri"/>
          <w:sz w:val="24"/>
          <w:szCs w:val="24"/>
          <w:lang w:eastAsia="en-US"/>
        </w:rPr>
        <w:t xml:space="preserve">3.1. </w:t>
      </w:r>
      <w:r w:rsidR="00E701B6">
        <w:rPr>
          <w:rFonts w:eastAsia="Calibri"/>
          <w:sz w:val="24"/>
          <w:szCs w:val="24"/>
          <w:lang w:eastAsia="en-US"/>
        </w:rPr>
        <w:t>Загальна с</w:t>
      </w:r>
      <w:r w:rsidRPr="005603DC">
        <w:rPr>
          <w:rFonts w:eastAsia="Calibri"/>
          <w:sz w:val="24"/>
          <w:szCs w:val="24"/>
          <w:lang w:eastAsia="en-US"/>
        </w:rPr>
        <w:t xml:space="preserve">ума цього Договору становить: </w:t>
      </w:r>
      <w:r w:rsidRPr="005603DC">
        <w:rPr>
          <w:rFonts w:eastAsia="Calibri"/>
          <w:b/>
          <w:sz w:val="24"/>
          <w:szCs w:val="24"/>
          <w:lang w:eastAsia="en-US"/>
        </w:rPr>
        <w:t xml:space="preserve">___________________ </w:t>
      </w:r>
      <w:r w:rsidR="000701E7">
        <w:rPr>
          <w:rFonts w:eastAsia="Calibri"/>
          <w:sz w:val="24"/>
          <w:szCs w:val="24"/>
          <w:lang w:eastAsia="en-US"/>
        </w:rPr>
        <w:t>гривень</w:t>
      </w:r>
      <w:r w:rsidR="00E701B6">
        <w:rPr>
          <w:rFonts w:eastAsia="Calibri"/>
          <w:sz w:val="24"/>
          <w:szCs w:val="24"/>
          <w:lang w:eastAsia="en-US"/>
        </w:rPr>
        <w:t xml:space="preserve"> (          гривень )              </w:t>
      </w:r>
      <w:r w:rsidR="000701E7" w:rsidRPr="00C75B3D">
        <w:rPr>
          <w:rFonts w:eastAsia="Calibri"/>
          <w:sz w:val="24"/>
          <w:szCs w:val="24"/>
          <w:lang w:eastAsia="en-US"/>
        </w:rPr>
        <w:t>з ПДВ</w:t>
      </w:r>
      <w:r w:rsidR="000701E7" w:rsidRPr="00C75B3D">
        <w:rPr>
          <w:rFonts w:eastAsia="Calibri"/>
          <w:sz w:val="24"/>
          <w:szCs w:val="24"/>
          <w:lang w:val="ru-RU" w:eastAsia="en-US"/>
        </w:rPr>
        <w:t xml:space="preserve"> (без ПДВ)</w:t>
      </w:r>
      <w:r w:rsidR="00E701B6" w:rsidRPr="00C75B3D">
        <w:rPr>
          <w:rFonts w:eastAsia="Calibri"/>
          <w:sz w:val="24"/>
          <w:szCs w:val="24"/>
          <w:lang w:val="ru-RU" w:eastAsia="en-US"/>
        </w:rPr>
        <w:t>,</w:t>
      </w:r>
      <w:r w:rsidR="00E701B6">
        <w:rPr>
          <w:rFonts w:eastAsia="Calibri"/>
          <w:sz w:val="24"/>
          <w:szCs w:val="24"/>
          <w:lang w:val="ru-RU" w:eastAsia="en-US"/>
        </w:rPr>
        <w:t xml:space="preserve"> у </w:t>
      </w:r>
      <w:proofErr w:type="spellStart"/>
      <w:r w:rsidR="00E701B6">
        <w:rPr>
          <w:rFonts w:eastAsia="Calibri"/>
          <w:sz w:val="24"/>
          <w:szCs w:val="24"/>
          <w:lang w:val="ru-RU" w:eastAsia="en-US"/>
        </w:rPr>
        <w:t>т.ч</w:t>
      </w:r>
      <w:proofErr w:type="spellEnd"/>
      <w:r w:rsidR="00E701B6">
        <w:rPr>
          <w:rFonts w:eastAsia="Calibri"/>
          <w:sz w:val="24"/>
          <w:szCs w:val="24"/>
          <w:lang w:val="ru-RU" w:eastAsia="en-US"/>
        </w:rPr>
        <w:t>.:</w:t>
      </w:r>
    </w:p>
    <w:p w:rsidR="00E701B6" w:rsidRDefault="000701E7" w:rsidP="00F94D35">
      <w:pPr>
        <w:spacing w:after="0" w:line="240" w:lineRule="auto"/>
        <w:jc w:val="both"/>
        <w:rPr>
          <w:rFonts w:eastAsia="Calibri"/>
          <w:sz w:val="24"/>
          <w:szCs w:val="24"/>
          <w:lang w:eastAsia="en-US"/>
        </w:rPr>
      </w:pPr>
      <w:r>
        <w:rPr>
          <w:rFonts w:eastAsia="Calibri"/>
          <w:sz w:val="24"/>
          <w:szCs w:val="24"/>
          <w:lang w:eastAsia="en-US"/>
        </w:rPr>
        <w:t xml:space="preserve"> за рахунок коштів місцевого б</w:t>
      </w:r>
      <w:r w:rsidR="00E701B6">
        <w:rPr>
          <w:rFonts w:eastAsia="Calibri"/>
          <w:sz w:val="24"/>
          <w:szCs w:val="24"/>
          <w:lang w:eastAsia="en-US"/>
        </w:rPr>
        <w:t>юджету ________________гривень (                       гривень );</w:t>
      </w:r>
    </w:p>
    <w:p w:rsidR="00F94D35" w:rsidRPr="005603DC" w:rsidRDefault="00E701B6" w:rsidP="00F94D35">
      <w:pPr>
        <w:spacing w:after="0" w:line="240" w:lineRule="auto"/>
        <w:jc w:val="both"/>
        <w:rPr>
          <w:rFonts w:eastAsia="Calibri"/>
          <w:sz w:val="24"/>
          <w:szCs w:val="24"/>
          <w:lang w:eastAsia="en-US"/>
        </w:rPr>
      </w:pPr>
      <w:r>
        <w:rPr>
          <w:rFonts w:eastAsia="Calibri"/>
          <w:sz w:val="24"/>
          <w:szCs w:val="24"/>
          <w:lang w:eastAsia="en-US"/>
        </w:rPr>
        <w:t xml:space="preserve">за </w:t>
      </w:r>
      <w:r w:rsidR="000701E7">
        <w:rPr>
          <w:rFonts w:eastAsia="Calibri"/>
          <w:sz w:val="24"/>
          <w:szCs w:val="24"/>
          <w:lang w:eastAsia="en-US"/>
        </w:rPr>
        <w:t xml:space="preserve"> вл</w:t>
      </w:r>
      <w:r>
        <w:rPr>
          <w:rFonts w:eastAsia="Calibri"/>
          <w:sz w:val="24"/>
          <w:szCs w:val="24"/>
          <w:lang w:eastAsia="en-US"/>
        </w:rPr>
        <w:t>асні кошти ____________гривень (             гривень).</w:t>
      </w:r>
    </w:p>
    <w:p w:rsidR="00F94D35" w:rsidRPr="005603DC" w:rsidRDefault="00F94D35" w:rsidP="00F94D35">
      <w:pPr>
        <w:spacing w:after="0" w:line="240" w:lineRule="auto"/>
        <w:jc w:val="both"/>
        <w:rPr>
          <w:rFonts w:eastAsia="Calibri"/>
          <w:b/>
          <w:bCs/>
          <w:color w:val="000000"/>
          <w:sz w:val="24"/>
          <w:szCs w:val="24"/>
          <w:highlight w:val="cyan"/>
          <w:lang w:eastAsia="en-US"/>
        </w:rPr>
      </w:pPr>
      <w:r w:rsidRPr="005603DC">
        <w:rPr>
          <w:rFonts w:eastAsia="Calibri"/>
          <w:sz w:val="24"/>
          <w:szCs w:val="24"/>
          <w:lang w:eastAsia="en-US"/>
        </w:rPr>
        <w:t xml:space="preserve">3.2. </w:t>
      </w:r>
      <w:r w:rsidRPr="005603DC">
        <w:rPr>
          <w:rFonts w:eastAsia="Calibri"/>
          <w:spacing w:val="-1"/>
          <w:sz w:val="24"/>
          <w:szCs w:val="24"/>
          <w:lang w:eastAsia="en-US"/>
        </w:rPr>
        <w:t>Ціна на Товар встановлюється в національній грошовій одиниці України.</w:t>
      </w:r>
    </w:p>
    <w:p w:rsidR="00F94D35" w:rsidRPr="005603DC" w:rsidRDefault="00F94D35" w:rsidP="00F94D35">
      <w:pPr>
        <w:widowControl w:val="0"/>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3.</w:t>
      </w:r>
      <w:r w:rsidRPr="005603DC">
        <w:rPr>
          <w:rFonts w:eastAsia="Calibri"/>
          <w:spacing w:val="-1"/>
          <w:sz w:val="24"/>
          <w:szCs w:val="24"/>
          <w:lang w:eastAsia="en-US"/>
        </w:rPr>
        <w:t xml:space="preserve">3. </w:t>
      </w:r>
      <w:r w:rsidRPr="005603DC">
        <w:rPr>
          <w:rFonts w:eastAsia="Calibri"/>
          <w:sz w:val="24"/>
          <w:szCs w:val="24"/>
          <w:lang w:eastAsia="en-US"/>
        </w:rPr>
        <w:t>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rsidR="00F94D35" w:rsidRPr="005603DC" w:rsidRDefault="00F94D35" w:rsidP="00F94D35">
      <w:pPr>
        <w:tabs>
          <w:tab w:val="left" w:pos="0"/>
        </w:tabs>
        <w:spacing w:after="0" w:line="240" w:lineRule="auto"/>
        <w:ind w:right="80"/>
        <w:jc w:val="both"/>
        <w:rPr>
          <w:rFonts w:eastAsia="Calibri"/>
          <w:sz w:val="24"/>
          <w:szCs w:val="24"/>
          <w:lang w:eastAsia="en-US"/>
        </w:rPr>
      </w:pPr>
      <w:r w:rsidRPr="005603DC">
        <w:rPr>
          <w:rFonts w:eastAsia="Calibri"/>
          <w:sz w:val="24"/>
          <w:szCs w:val="24"/>
          <w:lang w:val="ru-RU" w:eastAsia="en-US"/>
        </w:rPr>
        <w:t xml:space="preserve">3.4. </w:t>
      </w:r>
      <w:proofErr w:type="gramStart"/>
      <w:r w:rsidRPr="005603DC">
        <w:rPr>
          <w:rFonts w:eastAsia="Calibri"/>
          <w:sz w:val="24"/>
          <w:szCs w:val="24"/>
          <w:lang w:val="ru-RU" w:eastAsia="en-US"/>
        </w:rPr>
        <w:t xml:space="preserve">Сума </w:t>
      </w:r>
      <w:r w:rsidRPr="005603DC">
        <w:rPr>
          <w:rFonts w:eastAsia="Calibri"/>
          <w:sz w:val="24"/>
          <w:szCs w:val="24"/>
          <w:lang w:eastAsia="en-US"/>
        </w:rPr>
        <w:t xml:space="preserve"> цього</w:t>
      </w:r>
      <w:proofErr w:type="gramEnd"/>
      <w:r w:rsidRPr="005603DC">
        <w:rPr>
          <w:rFonts w:eastAsia="Calibri"/>
          <w:sz w:val="24"/>
          <w:szCs w:val="24"/>
          <w:lang w:eastAsia="en-US"/>
        </w:rPr>
        <w:t xml:space="preserve"> Договору </w:t>
      </w:r>
      <w:proofErr w:type="spellStart"/>
      <w:r w:rsidRPr="005603DC">
        <w:rPr>
          <w:rFonts w:eastAsia="Calibri"/>
          <w:sz w:val="24"/>
          <w:szCs w:val="24"/>
          <w:lang w:val="ru-RU" w:eastAsia="en-US"/>
        </w:rPr>
        <w:t>може</w:t>
      </w:r>
      <w:proofErr w:type="spellEnd"/>
      <w:r w:rsidRPr="005603DC">
        <w:rPr>
          <w:rFonts w:eastAsia="Calibri"/>
          <w:sz w:val="24"/>
          <w:szCs w:val="24"/>
          <w:lang w:val="ru-RU" w:eastAsia="en-US"/>
        </w:rPr>
        <w:t xml:space="preserve"> бути </w:t>
      </w:r>
      <w:proofErr w:type="spellStart"/>
      <w:r w:rsidRPr="005603DC">
        <w:rPr>
          <w:rFonts w:eastAsia="Calibri"/>
          <w:sz w:val="24"/>
          <w:szCs w:val="24"/>
          <w:lang w:val="ru-RU" w:eastAsia="en-US"/>
        </w:rPr>
        <w:t>зменшена</w:t>
      </w:r>
      <w:proofErr w:type="spellEnd"/>
      <w:r w:rsidRPr="005603DC">
        <w:rPr>
          <w:rFonts w:eastAsia="Calibri"/>
          <w:sz w:val="24"/>
          <w:szCs w:val="24"/>
          <w:lang w:val="ru-RU" w:eastAsia="en-US"/>
        </w:rPr>
        <w:t xml:space="preserve"> </w:t>
      </w:r>
      <w:r w:rsidRPr="005603DC">
        <w:rPr>
          <w:rFonts w:eastAsia="Calibri"/>
          <w:sz w:val="24"/>
          <w:szCs w:val="24"/>
          <w:lang w:eastAsia="en-US"/>
        </w:rPr>
        <w:t>залежно від реальної потреби та фінансування видатків Замовника.</w:t>
      </w:r>
    </w:p>
    <w:p w:rsidR="008D703E" w:rsidRPr="005603DC" w:rsidRDefault="008D703E" w:rsidP="00F94D35">
      <w:pPr>
        <w:tabs>
          <w:tab w:val="left" w:pos="0"/>
        </w:tabs>
        <w:spacing w:after="0" w:line="240" w:lineRule="auto"/>
        <w:ind w:right="80"/>
        <w:jc w:val="both"/>
        <w:rPr>
          <w:rFonts w:eastAsia="Calibri"/>
          <w:sz w:val="24"/>
          <w:szCs w:val="24"/>
          <w:lang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 xml:space="preserve">IV. ПОРЯДОК ЗДІЙСНЕННЯ ОПЛАТИ </w:t>
      </w:r>
    </w:p>
    <w:p w:rsidR="00E34653" w:rsidRPr="005603DC" w:rsidRDefault="00E34653" w:rsidP="00E34653">
      <w:pPr>
        <w:spacing w:after="0" w:line="240" w:lineRule="auto"/>
        <w:jc w:val="both"/>
        <w:rPr>
          <w:sz w:val="24"/>
          <w:szCs w:val="24"/>
        </w:rPr>
      </w:pPr>
      <w:r w:rsidRPr="005603DC">
        <w:rPr>
          <w:sz w:val="24"/>
          <w:szCs w:val="24"/>
        </w:rPr>
        <w:t>4.1. Розрахунки проводяться шляхом</w:t>
      </w:r>
      <w:bookmarkStart w:id="1" w:name="BM46"/>
      <w:bookmarkEnd w:id="1"/>
      <w:r w:rsidRPr="005603DC">
        <w:rPr>
          <w:sz w:val="24"/>
          <w:szCs w:val="24"/>
        </w:rPr>
        <w:t xml:space="preserve"> оплати </w:t>
      </w:r>
      <w:bookmarkStart w:id="2" w:name="BM48"/>
      <w:bookmarkStart w:id="3" w:name="BM47"/>
      <w:bookmarkEnd w:id="2"/>
      <w:bookmarkEnd w:id="3"/>
      <w:r w:rsidRPr="005603DC">
        <w:rPr>
          <w:sz w:val="24"/>
          <w:szCs w:val="24"/>
        </w:rPr>
        <w:t>Замовником вартості кожної поставленої партії товару 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E34653" w:rsidRPr="005603DC" w:rsidRDefault="00E34653" w:rsidP="00E34653">
      <w:pPr>
        <w:widowControl w:val="0"/>
        <w:autoSpaceDE w:val="0"/>
        <w:autoSpaceDN w:val="0"/>
        <w:adjustRightInd w:val="0"/>
        <w:spacing w:after="0" w:line="240" w:lineRule="auto"/>
        <w:jc w:val="both"/>
        <w:rPr>
          <w:sz w:val="24"/>
          <w:szCs w:val="24"/>
        </w:rPr>
      </w:pPr>
      <w:bookmarkStart w:id="4" w:name="BM52"/>
      <w:bookmarkStart w:id="5" w:name="BM49"/>
      <w:bookmarkEnd w:id="4"/>
      <w:bookmarkEnd w:id="5"/>
      <w:r w:rsidRPr="005603DC">
        <w:rPr>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F94D35" w:rsidRPr="005603DC" w:rsidRDefault="00F94D35" w:rsidP="00F94D35">
      <w:pPr>
        <w:spacing w:after="0" w:line="240" w:lineRule="auto"/>
        <w:ind w:firstLine="709"/>
        <w:jc w:val="center"/>
        <w:rPr>
          <w:rFonts w:eastAsia="Calibri"/>
          <w:sz w:val="24"/>
          <w:szCs w:val="24"/>
          <w:lang w:eastAsia="en-US"/>
        </w:rPr>
      </w:pPr>
      <w:r w:rsidRPr="005603DC">
        <w:rPr>
          <w:rFonts w:eastAsia="Calibri"/>
          <w:b/>
          <w:bCs/>
          <w:color w:val="000000"/>
          <w:sz w:val="24"/>
          <w:szCs w:val="24"/>
          <w:lang w:eastAsia="en-US"/>
        </w:rPr>
        <w:t>V. ПОСТАВКА ТОВАРУ</w:t>
      </w:r>
    </w:p>
    <w:p w:rsidR="00E34653" w:rsidRPr="005603DC" w:rsidRDefault="00E34653" w:rsidP="00E34653">
      <w:pPr>
        <w:spacing w:after="0" w:line="240" w:lineRule="auto"/>
        <w:jc w:val="both"/>
        <w:rPr>
          <w:sz w:val="24"/>
          <w:szCs w:val="24"/>
        </w:rPr>
      </w:pPr>
      <w:r w:rsidRPr="005603DC">
        <w:rPr>
          <w:sz w:val="24"/>
          <w:szCs w:val="24"/>
        </w:rPr>
        <w:t xml:space="preserve">5.1. Термін поставки товарів з моменту підписання договору </w:t>
      </w:r>
      <w:r w:rsidR="005D6F16" w:rsidRPr="005603DC">
        <w:rPr>
          <w:sz w:val="24"/>
          <w:szCs w:val="24"/>
        </w:rPr>
        <w:t xml:space="preserve">до </w:t>
      </w:r>
      <w:r w:rsidRPr="005603DC">
        <w:rPr>
          <w:b/>
          <w:sz w:val="24"/>
          <w:szCs w:val="24"/>
        </w:rPr>
        <w:t xml:space="preserve"> </w:t>
      </w:r>
      <w:r w:rsidR="007936B8">
        <w:rPr>
          <w:b/>
          <w:sz w:val="24"/>
          <w:szCs w:val="24"/>
          <w:lang w:val="ru-RU"/>
        </w:rPr>
        <w:t>31.12.20023</w:t>
      </w:r>
      <w:r w:rsidR="007936B8">
        <w:rPr>
          <w:b/>
          <w:sz w:val="24"/>
          <w:szCs w:val="24"/>
        </w:rPr>
        <w:t xml:space="preserve"> </w:t>
      </w:r>
    </w:p>
    <w:p w:rsidR="000F5B5E" w:rsidRDefault="00E34653" w:rsidP="000F5B5E">
      <w:pPr>
        <w:spacing w:after="0" w:line="240" w:lineRule="auto"/>
        <w:jc w:val="both"/>
        <w:rPr>
          <w:rFonts w:eastAsia="Calibri"/>
          <w:lang w:eastAsia="en-US"/>
        </w:rPr>
      </w:pPr>
      <w:r w:rsidRPr="005603DC">
        <w:rPr>
          <w:sz w:val="24"/>
          <w:szCs w:val="24"/>
        </w:rPr>
        <w:t xml:space="preserve">5.2. </w:t>
      </w:r>
      <w:r w:rsidR="00725614" w:rsidRPr="005603DC">
        <w:rPr>
          <w:sz w:val="24"/>
          <w:szCs w:val="24"/>
        </w:rPr>
        <w:t xml:space="preserve">Місце поставки: </w:t>
      </w:r>
      <w:r w:rsidR="000F5B5E" w:rsidRPr="00E961A9">
        <w:rPr>
          <w:lang w:eastAsia="en-US"/>
        </w:rPr>
        <w:t xml:space="preserve">Україна, </w:t>
      </w:r>
      <w:proofErr w:type="spellStart"/>
      <w:r w:rsidR="000F5B5E" w:rsidRPr="00E961A9">
        <w:rPr>
          <w:rFonts w:eastAsia="Calibri"/>
          <w:lang w:eastAsia="en-US"/>
        </w:rPr>
        <w:t>вул.Інститутська</w:t>
      </w:r>
      <w:proofErr w:type="spellEnd"/>
      <w:r w:rsidR="000F5B5E" w:rsidRPr="00E961A9">
        <w:rPr>
          <w:rFonts w:eastAsia="Calibri"/>
          <w:lang w:eastAsia="en-US"/>
        </w:rPr>
        <w:t>, 3 , Сумська обл., м. Глухів, 41400</w:t>
      </w:r>
    </w:p>
    <w:p w:rsidR="00F94D35" w:rsidRPr="005603DC" w:rsidRDefault="00F94D35" w:rsidP="000F5B5E">
      <w:pPr>
        <w:spacing w:after="0" w:line="240" w:lineRule="auto"/>
        <w:jc w:val="both"/>
        <w:rPr>
          <w:rFonts w:eastAsia="Calibri"/>
          <w:sz w:val="24"/>
          <w:szCs w:val="24"/>
          <w:lang w:eastAsia="en-US"/>
        </w:rPr>
      </w:pPr>
      <w:r w:rsidRPr="005603DC">
        <w:rPr>
          <w:rFonts w:eastAsia="Calibri"/>
          <w:sz w:val="24"/>
          <w:szCs w:val="24"/>
          <w:lang w:eastAsia="en-US"/>
        </w:rPr>
        <w:t>5.</w:t>
      </w:r>
      <w:r w:rsidR="00E34653" w:rsidRPr="005603DC">
        <w:rPr>
          <w:rFonts w:eastAsia="Calibri"/>
          <w:sz w:val="24"/>
          <w:szCs w:val="24"/>
          <w:lang w:eastAsia="en-US"/>
        </w:rPr>
        <w:t>3</w:t>
      </w:r>
      <w:r w:rsidRPr="005603DC">
        <w:rPr>
          <w:rFonts w:eastAsia="Calibri"/>
          <w:sz w:val="24"/>
          <w:szCs w:val="24"/>
          <w:lang w:eastAsia="en-US"/>
        </w:rPr>
        <w:t>.</w:t>
      </w:r>
      <w:r w:rsidR="00E34653" w:rsidRPr="005603DC">
        <w:rPr>
          <w:rFonts w:eastAsia="Calibri"/>
          <w:color w:val="000000"/>
          <w:sz w:val="24"/>
          <w:szCs w:val="24"/>
          <w:lang w:eastAsia="en-US"/>
        </w:rPr>
        <w:t xml:space="preserve"> </w:t>
      </w:r>
      <w:r w:rsidRPr="005603DC">
        <w:rPr>
          <w:rFonts w:eastAsia="Calibri"/>
          <w:sz w:val="24"/>
          <w:szCs w:val="24"/>
          <w:lang w:eastAsia="en-US"/>
        </w:rPr>
        <w:t xml:space="preserve">Доставка, інсталяція, пуск обладнання та навчання персоналу здійснюється за рахунок Постачальника. </w:t>
      </w:r>
    </w:p>
    <w:p w:rsidR="00F94D35" w:rsidRPr="005603DC" w:rsidRDefault="00E34653"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5.4.</w:t>
      </w:r>
      <w:r w:rsidR="00F94D35" w:rsidRPr="005603DC">
        <w:rPr>
          <w:rFonts w:eastAsia="Calibri"/>
          <w:sz w:val="24"/>
          <w:szCs w:val="24"/>
          <w:lang w:eastAsia="en-US"/>
        </w:rPr>
        <w:t xml:space="preserve"> Постачальник несе відповідає за збереження цілісності та якості товару при транспортуванні.</w:t>
      </w:r>
    </w:p>
    <w:p w:rsidR="00F94D35" w:rsidRPr="005603DC" w:rsidRDefault="00E34653"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5.5.</w:t>
      </w:r>
      <w:r w:rsidR="00F94D35" w:rsidRPr="005603DC">
        <w:rPr>
          <w:rFonts w:eastAsia="Calibri"/>
          <w:sz w:val="24"/>
          <w:szCs w:val="24"/>
          <w:lang w:eastAsia="en-US"/>
        </w:rPr>
        <w:t xml:space="preserve"> Зобов’язання Постачальника щодо поставки товару вважаються виконаними у повному обсязі з моменту передачі товару по кількості та якості уповноваженому представнику Замовника у місці поставки.</w:t>
      </w:r>
    </w:p>
    <w:p w:rsidR="00F94D35" w:rsidRPr="005603DC" w:rsidRDefault="00E34653"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5.6.</w:t>
      </w:r>
      <w:r w:rsidR="00F94D35" w:rsidRPr="005603DC">
        <w:rPr>
          <w:rFonts w:eastAsia="Calibri"/>
          <w:sz w:val="24"/>
          <w:szCs w:val="24"/>
          <w:lang w:eastAsia="en-US"/>
        </w:rPr>
        <w:t xml:space="preserve"> Факт отримання товару підтверджується підписаною відповідальною особою накладною.</w:t>
      </w:r>
    </w:p>
    <w:p w:rsidR="00E34653" w:rsidRPr="005603DC" w:rsidRDefault="00E34653" w:rsidP="00E34653">
      <w:pPr>
        <w:spacing w:after="0" w:line="240" w:lineRule="auto"/>
        <w:jc w:val="both"/>
        <w:rPr>
          <w:sz w:val="24"/>
          <w:szCs w:val="24"/>
        </w:rPr>
      </w:pPr>
      <w:r w:rsidRPr="005603DC">
        <w:rPr>
          <w:sz w:val="24"/>
          <w:szCs w:val="24"/>
        </w:rPr>
        <w:t>5.7.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B05BAB" w:rsidRPr="005603DC" w:rsidRDefault="00B05BAB" w:rsidP="00B05BAB">
      <w:pPr>
        <w:spacing w:after="0" w:line="240" w:lineRule="auto"/>
        <w:jc w:val="both"/>
        <w:rPr>
          <w:sz w:val="24"/>
          <w:szCs w:val="24"/>
        </w:rPr>
      </w:pPr>
      <w:r w:rsidRPr="005603DC">
        <w:rPr>
          <w:sz w:val="24"/>
          <w:szCs w:val="24"/>
        </w:rPr>
        <w:t>5.8. Неякісний товар та/або товар, який не відповідає умовам даного Договору, підлягає негайній заміні Постачальником протягом 5-ти робочих днів.</w:t>
      </w:r>
    </w:p>
    <w:p w:rsidR="00B05BAB" w:rsidRPr="005603DC" w:rsidRDefault="00B05BAB" w:rsidP="00B05BAB">
      <w:pPr>
        <w:spacing w:after="0" w:line="240" w:lineRule="auto"/>
        <w:jc w:val="both"/>
        <w:rPr>
          <w:sz w:val="24"/>
          <w:szCs w:val="24"/>
        </w:rPr>
      </w:pPr>
    </w:p>
    <w:p w:rsidR="00F94D35" w:rsidRPr="005603DC" w:rsidRDefault="00F94D35" w:rsidP="00B05BAB">
      <w:pPr>
        <w:spacing w:after="0" w:line="240" w:lineRule="auto"/>
        <w:jc w:val="center"/>
        <w:rPr>
          <w:rFonts w:eastAsia="Calibri"/>
          <w:b/>
          <w:bCs/>
          <w:color w:val="000000"/>
          <w:sz w:val="24"/>
          <w:szCs w:val="24"/>
          <w:lang w:eastAsia="en-US"/>
        </w:rPr>
      </w:pPr>
      <w:r w:rsidRPr="005603DC">
        <w:rPr>
          <w:rFonts w:eastAsia="Calibri"/>
          <w:b/>
          <w:bCs/>
          <w:color w:val="000000"/>
          <w:sz w:val="24"/>
          <w:szCs w:val="24"/>
          <w:lang w:eastAsia="en-US"/>
        </w:rPr>
        <w:t>VI. ПРАВА ТА ОБОВ'ЯЗКИ СТОРІН</w:t>
      </w:r>
    </w:p>
    <w:p w:rsidR="00F94D35" w:rsidRPr="005603DC" w:rsidRDefault="00F94D35" w:rsidP="00F94D35">
      <w:pPr>
        <w:spacing w:after="0" w:line="240" w:lineRule="auto"/>
        <w:jc w:val="both"/>
        <w:rPr>
          <w:rFonts w:eastAsia="Calibri"/>
          <w:b/>
          <w:bCs/>
          <w:color w:val="000000"/>
          <w:sz w:val="24"/>
          <w:szCs w:val="24"/>
          <w:lang w:eastAsia="en-US"/>
        </w:rPr>
      </w:pPr>
      <w:r w:rsidRPr="005603DC">
        <w:rPr>
          <w:rFonts w:eastAsia="Calibri"/>
          <w:sz w:val="24"/>
          <w:szCs w:val="24"/>
          <w:lang w:eastAsia="en-US"/>
        </w:rPr>
        <w:t xml:space="preserve">6.1. Замовник зобов'язаний: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6.1.2. Приймати поставлений товар за цінами, по кількості та якості відповідно до умов цього Договору і товаросупровідних документів, згідно візуального огляду (поверхневої перевірки).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6.1.3. Інші обов’язки, передбачені чинним законодавством та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6.2. </w:t>
      </w:r>
      <w:r w:rsidRPr="005603DC">
        <w:rPr>
          <w:rFonts w:eastAsia="Calibri"/>
          <w:bCs/>
          <w:sz w:val="24"/>
          <w:szCs w:val="24"/>
          <w:lang w:eastAsia="en-US"/>
        </w:rPr>
        <w:t xml:space="preserve">Замовник </w:t>
      </w:r>
      <w:r w:rsidRPr="005603DC">
        <w:rPr>
          <w:rFonts w:eastAsia="Calibri"/>
          <w:sz w:val="24"/>
          <w:szCs w:val="24"/>
          <w:lang w:eastAsia="en-US"/>
        </w:rPr>
        <w:t>має право:</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6.2.1. Достроково розірвати цей Договір у разі невиконання зобов’язань Постачальником.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6.2.2. Контролювати поставку товару у строки, встановлені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lastRenderedPageBreak/>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6.2.4. Відмовитись від отримання товару (повністю або частково) та оплати за нього, якщо останній поставлений з порушення установленого порядку поставки </w:t>
      </w:r>
      <w:r w:rsidRPr="005603DC">
        <w:rPr>
          <w:rFonts w:eastAsia="Calibri"/>
          <w:sz w:val="24"/>
          <w:szCs w:val="24"/>
          <w:lang w:val="ru-RU" w:eastAsia="en-US"/>
        </w:rPr>
        <w:t xml:space="preserve">товару, </w:t>
      </w:r>
      <w:r w:rsidRPr="005603DC">
        <w:rPr>
          <w:rFonts w:eastAsia="Calibri"/>
          <w:sz w:val="24"/>
          <w:szCs w:val="24"/>
          <w:lang w:eastAsia="en-US"/>
        </w:rPr>
        <w:t>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6.2.5. Інші права, передбачені чинним законодавством та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6.3. Постачальник зобов'язаний: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6.3.1. Забезпечити поставку товару на умовах та у строки, встановлені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6.3.3 Інші обов’язки, передбачені чинним законодавством та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6.4. </w:t>
      </w:r>
      <w:r w:rsidRPr="005603DC">
        <w:rPr>
          <w:rFonts w:eastAsia="Calibri"/>
          <w:bCs/>
          <w:sz w:val="24"/>
          <w:szCs w:val="24"/>
          <w:lang w:eastAsia="en-US"/>
        </w:rPr>
        <w:t xml:space="preserve">Постачальник </w:t>
      </w:r>
      <w:r w:rsidRPr="005603DC">
        <w:rPr>
          <w:rFonts w:eastAsia="Calibri"/>
          <w:sz w:val="24"/>
          <w:szCs w:val="24"/>
          <w:lang w:eastAsia="en-US"/>
        </w:rPr>
        <w:t>має право:</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6.4.1. Своєчасно та в повному обсязі отримувати оплату за товар, згідно розділу 4 цього Договору.</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6.4.2. На дострокову поставку товару за письмовим погодженням із Замовником.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6.4.3. У разі невиконання зобов’язань Замовником Постачальник має право достроково розірвати цей Договір.</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6.4.4. Інші права, передбачені чинним законодавством та цим Договором.</w:t>
      </w:r>
    </w:p>
    <w:p w:rsidR="006D2225" w:rsidRPr="005603DC" w:rsidRDefault="006D2225" w:rsidP="00F94D35">
      <w:pPr>
        <w:autoSpaceDE w:val="0"/>
        <w:autoSpaceDN w:val="0"/>
        <w:adjustRightInd w:val="0"/>
        <w:spacing w:after="0" w:line="240" w:lineRule="auto"/>
        <w:jc w:val="both"/>
        <w:rPr>
          <w:rFonts w:eastAsia="Calibri"/>
          <w:sz w:val="24"/>
          <w:szCs w:val="24"/>
          <w:lang w:eastAsia="en-US"/>
        </w:rPr>
      </w:pPr>
    </w:p>
    <w:p w:rsidR="00F94D35" w:rsidRPr="005603DC" w:rsidRDefault="00F94D35" w:rsidP="00F94D35">
      <w:pPr>
        <w:spacing w:after="0" w:line="240" w:lineRule="auto"/>
        <w:ind w:firstLine="709"/>
        <w:jc w:val="center"/>
        <w:rPr>
          <w:rFonts w:eastAsia="Calibri"/>
          <w:b/>
          <w:bCs/>
          <w:sz w:val="24"/>
          <w:szCs w:val="24"/>
          <w:lang w:eastAsia="en-US"/>
        </w:rPr>
      </w:pPr>
      <w:r w:rsidRPr="005603DC">
        <w:rPr>
          <w:rFonts w:eastAsia="Calibri"/>
          <w:b/>
          <w:bCs/>
          <w:sz w:val="24"/>
          <w:szCs w:val="24"/>
          <w:lang w:eastAsia="en-US"/>
        </w:rPr>
        <w:t xml:space="preserve">VII. ВІДПОВІДАЛЬНІСТЬ СТОРІН </w:t>
      </w:r>
    </w:p>
    <w:p w:rsidR="0072109D" w:rsidRPr="005603DC" w:rsidRDefault="0072109D" w:rsidP="00F94D35">
      <w:pPr>
        <w:spacing w:after="0" w:line="240" w:lineRule="auto"/>
        <w:ind w:firstLine="709"/>
        <w:jc w:val="center"/>
        <w:rPr>
          <w:rFonts w:eastAsia="Calibri"/>
          <w:b/>
          <w:bCs/>
          <w:sz w:val="24"/>
          <w:szCs w:val="24"/>
          <w:lang w:eastAsia="en-US"/>
        </w:rPr>
      </w:pP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7.5. Сплата штрафних санкцій не звільняє Сторону, яка їх сплатила, від виконання зобов’язань за цим Договором.</w:t>
      </w:r>
    </w:p>
    <w:p w:rsidR="0072109D" w:rsidRPr="005603DC" w:rsidRDefault="0072109D" w:rsidP="00F94D35">
      <w:pPr>
        <w:autoSpaceDE w:val="0"/>
        <w:autoSpaceDN w:val="0"/>
        <w:adjustRightInd w:val="0"/>
        <w:spacing w:after="0" w:line="240" w:lineRule="auto"/>
        <w:jc w:val="both"/>
        <w:rPr>
          <w:rFonts w:eastAsia="Calibri"/>
          <w:sz w:val="24"/>
          <w:szCs w:val="24"/>
          <w:lang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VIII. ОБСТАВИНИ НЕПЕРЕБОРНОЇ СИЛИ</w:t>
      </w:r>
    </w:p>
    <w:p w:rsidR="0072109D" w:rsidRPr="005603DC" w:rsidRDefault="0072109D" w:rsidP="00F94D35">
      <w:pPr>
        <w:spacing w:after="0" w:line="240" w:lineRule="auto"/>
        <w:ind w:firstLine="709"/>
        <w:jc w:val="center"/>
        <w:rPr>
          <w:rFonts w:eastAsia="Calibri"/>
          <w:b/>
          <w:bCs/>
          <w:color w:val="000000"/>
          <w:sz w:val="24"/>
          <w:szCs w:val="24"/>
          <w:lang w:eastAsia="en-US"/>
        </w:rPr>
      </w:pP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w:t>
      </w:r>
      <w:r w:rsidRPr="005603DC">
        <w:rPr>
          <w:rFonts w:eastAsia="Calibri"/>
          <w:sz w:val="24"/>
          <w:szCs w:val="24"/>
          <w:lang w:eastAsia="en-US"/>
        </w:rPr>
        <w:lastRenderedPageBreak/>
        <w:t>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43CD" w:rsidRDefault="002E43CD" w:rsidP="00F94D35">
      <w:pPr>
        <w:spacing w:after="0" w:line="240" w:lineRule="auto"/>
        <w:ind w:firstLine="709"/>
        <w:jc w:val="center"/>
        <w:rPr>
          <w:rFonts w:eastAsia="Calibri"/>
          <w:sz w:val="24"/>
          <w:szCs w:val="24"/>
          <w:lang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IX. ВИРІШЕННЯ СПОРІВ</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9.2. У разі недосягнення Сторонами згоди спори (розбіжності) вирішуються у судовому порядку.</w:t>
      </w:r>
    </w:p>
    <w:p w:rsidR="000E00E4" w:rsidRPr="005603DC" w:rsidRDefault="000E00E4" w:rsidP="00F94D35">
      <w:pPr>
        <w:autoSpaceDE w:val="0"/>
        <w:autoSpaceDN w:val="0"/>
        <w:adjustRightInd w:val="0"/>
        <w:spacing w:after="0" w:line="240" w:lineRule="auto"/>
        <w:jc w:val="both"/>
        <w:rPr>
          <w:rFonts w:eastAsia="Calibri"/>
          <w:sz w:val="24"/>
          <w:szCs w:val="24"/>
          <w:lang w:eastAsia="en-US"/>
        </w:rPr>
      </w:pPr>
    </w:p>
    <w:p w:rsidR="00F94D35" w:rsidRPr="005603DC" w:rsidRDefault="00F94D35" w:rsidP="00F94D35">
      <w:pPr>
        <w:spacing w:after="0" w:line="240" w:lineRule="auto"/>
        <w:ind w:firstLine="709"/>
        <w:jc w:val="center"/>
        <w:rPr>
          <w:rFonts w:eastAsia="Calibri"/>
          <w:b/>
          <w:sz w:val="24"/>
          <w:szCs w:val="24"/>
          <w:lang w:eastAsia="en-US"/>
        </w:rPr>
      </w:pPr>
      <w:r w:rsidRPr="005603DC">
        <w:rPr>
          <w:rFonts w:eastAsia="Calibri"/>
          <w:b/>
          <w:sz w:val="24"/>
          <w:szCs w:val="24"/>
          <w:lang w:eastAsia="en-US"/>
        </w:rPr>
        <w:t xml:space="preserve">X. СТРОК ДІЇ ДОГОВОРУ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10.1. Цей Договір набирає чинності з дня його підписання і діє до </w:t>
      </w:r>
      <w:r w:rsidRPr="005603DC">
        <w:rPr>
          <w:rFonts w:eastAsia="Calibri"/>
          <w:b/>
          <w:sz w:val="24"/>
          <w:szCs w:val="24"/>
          <w:lang w:eastAsia="en-US"/>
        </w:rPr>
        <w:t>31 грудня 2023 року</w:t>
      </w:r>
      <w:r w:rsidRPr="005603DC">
        <w:rPr>
          <w:rFonts w:eastAsia="Calibri"/>
          <w:sz w:val="24"/>
          <w:szCs w:val="24"/>
          <w:lang w:eastAsia="en-US"/>
        </w:rPr>
        <w:t xml:space="preserve">, але в будь-якому разі до повного виконання сторонами своїх зобов’язань.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10.2. Цей Договір укладається і підписується у двох примірниках, що мають однакову юридичну силу. </w:t>
      </w:r>
    </w:p>
    <w:p w:rsidR="00F94D35" w:rsidRPr="005603DC" w:rsidRDefault="00F94D35" w:rsidP="00F94D35">
      <w:pPr>
        <w:spacing w:after="0" w:line="240" w:lineRule="auto"/>
        <w:ind w:firstLine="709"/>
        <w:jc w:val="center"/>
        <w:rPr>
          <w:rFonts w:eastAsia="Calibri"/>
          <w:b/>
          <w:sz w:val="24"/>
          <w:szCs w:val="24"/>
          <w:lang w:eastAsia="en-US"/>
        </w:rPr>
      </w:pPr>
      <w:r w:rsidRPr="005603DC">
        <w:rPr>
          <w:rFonts w:eastAsia="Calibri"/>
          <w:b/>
          <w:sz w:val="24"/>
          <w:szCs w:val="24"/>
          <w:lang w:eastAsia="en-US"/>
        </w:rPr>
        <w:t>ХІ. ІНШІ УМОВИ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11.2. Замовник не є платником податку на прибуток.</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w:t>
      </w:r>
      <w:r w:rsidRPr="005603DC">
        <w:rPr>
          <w:rFonts w:eastAsia="Calibri"/>
          <w:sz w:val="24"/>
          <w:szCs w:val="24"/>
          <w:lang w:eastAsia="en-US"/>
        </w:rPr>
        <w:lastRenderedPageBreak/>
        <w:t>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4D35" w:rsidRPr="005603DC" w:rsidRDefault="00F94D35" w:rsidP="00F94D35">
      <w:pPr>
        <w:spacing w:after="0" w:line="240" w:lineRule="auto"/>
        <w:ind w:firstLine="720"/>
        <w:jc w:val="both"/>
        <w:rPr>
          <w:sz w:val="24"/>
          <w:szCs w:val="24"/>
          <w:lang w:eastAsia="en-US"/>
        </w:rPr>
      </w:pPr>
      <w:r w:rsidRPr="005603DC">
        <w:rPr>
          <w:sz w:val="24"/>
          <w:szCs w:val="24"/>
          <w:lang w:eastAsia="en-US"/>
        </w:rPr>
        <w:t xml:space="preserve">1) </w:t>
      </w:r>
      <w:r w:rsidRPr="005603DC">
        <w:rPr>
          <w:i/>
          <w:sz w:val="24"/>
          <w:szCs w:val="24"/>
          <w:lang w:eastAsia="en-US"/>
        </w:rPr>
        <w:t>зменшення обсягів закупівлі, зокрема з урахуванням фактичного обсягу видатків Замовника.</w:t>
      </w:r>
      <w:r w:rsidRPr="005603DC">
        <w:rPr>
          <w:sz w:val="24"/>
          <w:szCs w:val="24"/>
          <w:lang w:eastAsia="en-US"/>
        </w:rPr>
        <w:t xml:space="preserve"> Сторони можуть </w:t>
      </w:r>
      <w:proofErr w:type="spellStart"/>
      <w:r w:rsidRPr="005603DC">
        <w:rPr>
          <w:sz w:val="24"/>
          <w:szCs w:val="24"/>
          <w:lang w:eastAsia="en-US"/>
        </w:rPr>
        <w:t>внести</w:t>
      </w:r>
      <w:proofErr w:type="spellEnd"/>
      <w:r w:rsidRPr="005603DC">
        <w:rPr>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94D35" w:rsidRPr="005603DC" w:rsidRDefault="00F94D35" w:rsidP="00F94D35">
      <w:pPr>
        <w:spacing w:after="0" w:line="240" w:lineRule="auto"/>
        <w:ind w:firstLine="720"/>
        <w:jc w:val="both"/>
        <w:rPr>
          <w:sz w:val="24"/>
          <w:szCs w:val="24"/>
          <w:highlight w:val="white"/>
          <w:lang w:eastAsia="en-US"/>
        </w:rPr>
      </w:pPr>
      <w:r w:rsidRPr="005603DC">
        <w:rPr>
          <w:sz w:val="24"/>
          <w:szCs w:val="24"/>
          <w:highlight w:val="white"/>
          <w:lang w:eastAsia="en-US"/>
        </w:rPr>
        <w:t xml:space="preserve">2) </w:t>
      </w:r>
      <w:r w:rsidRPr="005603DC">
        <w:rPr>
          <w:i/>
          <w:sz w:val="24"/>
          <w:szCs w:val="24"/>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03DC">
        <w:rPr>
          <w:i/>
          <w:sz w:val="24"/>
          <w:szCs w:val="24"/>
          <w:highlight w:val="white"/>
          <w:lang w:eastAsia="en-US"/>
        </w:rPr>
        <w:t>пропорційно</w:t>
      </w:r>
      <w:proofErr w:type="spellEnd"/>
      <w:r w:rsidRPr="005603DC">
        <w:rPr>
          <w:i/>
          <w:sz w:val="24"/>
          <w:szCs w:val="24"/>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603DC">
        <w:rPr>
          <w:sz w:val="24"/>
          <w:szCs w:val="24"/>
          <w:highlight w:val="white"/>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603DC">
        <w:rPr>
          <w:sz w:val="24"/>
          <w:szCs w:val="24"/>
          <w:highlight w:val="white"/>
          <w:lang w:eastAsia="en-US"/>
        </w:rPr>
        <w:t>ами</w:t>
      </w:r>
      <w:proofErr w:type="spellEnd"/>
      <w:r w:rsidRPr="005603DC">
        <w:rPr>
          <w:sz w:val="24"/>
          <w:szCs w:val="24"/>
          <w:highlight w:val="white"/>
          <w:lang w:eastAsia="en-US"/>
        </w:rPr>
        <w:t xml:space="preserve"> або листом/</w:t>
      </w:r>
      <w:proofErr w:type="spellStart"/>
      <w:r w:rsidRPr="005603DC">
        <w:rPr>
          <w:sz w:val="24"/>
          <w:szCs w:val="24"/>
          <w:highlight w:val="white"/>
          <w:lang w:eastAsia="en-US"/>
        </w:rPr>
        <w:t>ами</w:t>
      </w:r>
      <w:proofErr w:type="spellEnd"/>
      <w:r w:rsidRPr="005603DC">
        <w:rPr>
          <w:sz w:val="24"/>
          <w:szCs w:val="24"/>
          <w:highlight w:val="white"/>
          <w:lang w:eastAsia="en-US"/>
        </w:rPr>
        <w:t xml:space="preserve"> (завіреними копіями цих довідки/</w:t>
      </w:r>
      <w:proofErr w:type="spellStart"/>
      <w:r w:rsidRPr="005603DC">
        <w:rPr>
          <w:sz w:val="24"/>
          <w:szCs w:val="24"/>
          <w:highlight w:val="white"/>
          <w:lang w:eastAsia="en-US"/>
        </w:rPr>
        <w:t>ок</w:t>
      </w:r>
      <w:proofErr w:type="spellEnd"/>
      <w:r w:rsidRPr="005603DC">
        <w:rPr>
          <w:sz w:val="24"/>
          <w:szCs w:val="24"/>
          <w:highlight w:val="white"/>
          <w:lang w:eastAsia="en-US"/>
        </w:rPr>
        <w:t xml:space="preserve"> або листа/</w:t>
      </w:r>
      <w:proofErr w:type="spellStart"/>
      <w:r w:rsidRPr="005603DC">
        <w:rPr>
          <w:sz w:val="24"/>
          <w:szCs w:val="24"/>
          <w:highlight w:val="white"/>
          <w:lang w:eastAsia="en-US"/>
        </w:rPr>
        <w:t>ів</w:t>
      </w:r>
      <w:proofErr w:type="spellEnd"/>
      <w:r w:rsidRPr="005603DC">
        <w:rPr>
          <w:sz w:val="24"/>
          <w:szCs w:val="24"/>
          <w:highlight w:val="white"/>
          <w:lang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94D35" w:rsidRPr="005603DC" w:rsidRDefault="00F94D35" w:rsidP="00F94D35">
      <w:pPr>
        <w:spacing w:after="0" w:line="240" w:lineRule="auto"/>
        <w:ind w:firstLine="720"/>
        <w:jc w:val="both"/>
        <w:rPr>
          <w:color w:val="4A86E8"/>
          <w:sz w:val="24"/>
          <w:szCs w:val="24"/>
          <w:lang w:eastAsia="en-US"/>
        </w:rPr>
      </w:pPr>
      <w:r w:rsidRPr="005603DC">
        <w:rPr>
          <w:sz w:val="24"/>
          <w:szCs w:val="24"/>
          <w:highlight w:val="white"/>
          <w:lang w:eastAsia="en-US"/>
        </w:rPr>
        <w:t xml:space="preserve">3) </w:t>
      </w:r>
      <w:r w:rsidRPr="005603DC">
        <w:rPr>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5603DC">
        <w:rPr>
          <w:sz w:val="24"/>
          <w:szCs w:val="24"/>
          <w:highlight w:val="white"/>
          <w:lang w:eastAsia="en-US"/>
        </w:rPr>
        <w:t xml:space="preserve"> Сторони можуть </w:t>
      </w:r>
      <w:proofErr w:type="spellStart"/>
      <w:r w:rsidRPr="005603DC">
        <w:rPr>
          <w:sz w:val="24"/>
          <w:szCs w:val="24"/>
          <w:highlight w:val="white"/>
          <w:lang w:eastAsia="en-US"/>
        </w:rPr>
        <w:t>внести</w:t>
      </w:r>
      <w:proofErr w:type="spellEnd"/>
      <w:r w:rsidRPr="005603DC">
        <w:rPr>
          <w:sz w:val="24"/>
          <w:szCs w:val="24"/>
          <w:highlight w:val="white"/>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94D35" w:rsidRPr="005603DC" w:rsidRDefault="00F94D35" w:rsidP="00F94D35">
      <w:pPr>
        <w:spacing w:after="0" w:line="240" w:lineRule="auto"/>
        <w:ind w:firstLine="720"/>
        <w:jc w:val="both"/>
        <w:rPr>
          <w:i/>
          <w:color w:val="4A86E8"/>
          <w:sz w:val="24"/>
          <w:szCs w:val="24"/>
          <w:shd w:val="clear" w:color="auto" w:fill="CCCCCC"/>
          <w:lang w:eastAsia="en-US"/>
        </w:rPr>
      </w:pPr>
      <w:r w:rsidRPr="005603DC">
        <w:rPr>
          <w:sz w:val="24"/>
          <w:szCs w:val="24"/>
          <w:lang w:eastAsia="en-US"/>
        </w:rPr>
        <w:t xml:space="preserve">4) </w:t>
      </w:r>
      <w:r w:rsidRPr="005603DC">
        <w:rPr>
          <w:i/>
          <w:sz w:val="24"/>
          <w:szCs w:val="24"/>
          <w:lang w:eastAsia="en-US"/>
        </w:rPr>
        <w:t>продовження строку дії договору про закупівлю та строку виконання зобов’язань щодо</w:t>
      </w:r>
      <w:r w:rsidRPr="005603DC">
        <w:rPr>
          <w:i/>
          <w:color w:val="4A86E8"/>
          <w:sz w:val="24"/>
          <w:szCs w:val="24"/>
          <w:lang w:eastAsia="en-US"/>
        </w:rPr>
        <w:t xml:space="preserve"> </w:t>
      </w:r>
      <w:r w:rsidRPr="005603DC">
        <w:rPr>
          <w:i/>
          <w:sz w:val="24"/>
          <w:szCs w:val="24"/>
          <w:lang w:eastAsia="en-US"/>
        </w:rPr>
        <w:t>передачі товару</w:t>
      </w:r>
      <w:r w:rsidRPr="005603DC">
        <w:rPr>
          <w:i/>
          <w:color w:val="4A86E8"/>
          <w:sz w:val="24"/>
          <w:szCs w:val="24"/>
          <w:lang w:eastAsia="en-US"/>
        </w:rPr>
        <w:t xml:space="preserve"> </w:t>
      </w:r>
      <w:r w:rsidRPr="005603DC">
        <w:rPr>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603DC">
        <w:rPr>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94D35" w:rsidRPr="005603DC" w:rsidRDefault="00F94D35" w:rsidP="00F94D35">
      <w:pPr>
        <w:spacing w:after="0" w:line="240" w:lineRule="auto"/>
        <w:ind w:firstLine="720"/>
        <w:jc w:val="both"/>
        <w:rPr>
          <w:sz w:val="24"/>
          <w:szCs w:val="24"/>
          <w:lang w:eastAsia="en-US"/>
        </w:rPr>
      </w:pPr>
      <w:r w:rsidRPr="005603DC">
        <w:rPr>
          <w:sz w:val="24"/>
          <w:szCs w:val="24"/>
          <w:lang w:eastAsia="en-US"/>
        </w:rPr>
        <w:t xml:space="preserve">5) </w:t>
      </w:r>
      <w:r w:rsidRPr="005603DC">
        <w:rPr>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603DC">
        <w:rPr>
          <w:color w:val="4A86E8"/>
          <w:sz w:val="24"/>
          <w:szCs w:val="24"/>
          <w:lang w:eastAsia="en-US"/>
        </w:rPr>
        <w:t xml:space="preserve"> </w:t>
      </w:r>
      <w:r w:rsidRPr="005603DC">
        <w:rPr>
          <w:sz w:val="24"/>
          <w:szCs w:val="24"/>
          <w:lang w:eastAsia="en-US"/>
        </w:rPr>
        <w:t xml:space="preserve">Сторони можуть </w:t>
      </w:r>
      <w:proofErr w:type="spellStart"/>
      <w:r w:rsidRPr="005603DC">
        <w:rPr>
          <w:sz w:val="24"/>
          <w:szCs w:val="24"/>
          <w:lang w:eastAsia="en-US"/>
        </w:rPr>
        <w:t>внести</w:t>
      </w:r>
      <w:proofErr w:type="spellEnd"/>
      <w:r w:rsidRPr="005603DC">
        <w:rPr>
          <w:sz w:val="24"/>
          <w:szCs w:val="24"/>
          <w:lang w:eastAsia="en-US"/>
        </w:rPr>
        <w:t xml:space="preserve"> зміни до Договору в разі узгодженої зміни ціни в бік зменшення (без зміни кількості (обсягу) та якості товарів));</w:t>
      </w:r>
    </w:p>
    <w:p w:rsidR="00F94D35" w:rsidRPr="005603DC" w:rsidRDefault="00F94D35" w:rsidP="00F94D35">
      <w:pPr>
        <w:spacing w:after="0" w:line="240" w:lineRule="auto"/>
        <w:ind w:firstLine="720"/>
        <w:jc w:val="both"/>
        <w:rPr>
          <w:sz w:val="24"/>
          <w:szCs w:val="24"/>
          <w:lang w:eastAsia="en-US"/>
        </w:rPr>
      </w:pPr>
      <w:r w:rsidRPr="005603DC">
        <w:rPr>
          <w:sz w:val="24"/>
          <w:szCs w:val="24"/>
          <w:lang w:eastAsia="en-US"/>
        </w:rPr>
        <w:t xml:space="preserve">6) </w:t>
      </w:r>
      <w:r w:rsidRPr="005603DC">
        <w:rPr>
          <w:i/>
          <w:sz w:val="24"/>
          <w:szCs w:val="24"/>
          <w:lang w:eastAsia="en-US"/>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603DC">
        <w:rPr>
          <w:i/>
          <w:sz w:val="24"/>
          <w:szCs w:val="24"/>
          <w:lang w:eastAsia="en-US"/>
        </w:rPr>
        <w:t>пропорційно</w:t>
      </w:r>
      <w:proofErr w:type="spellEnd"/>
      <w:r w:rsidRPr="005603DC">
        <w:rPr>
          <w:i/>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5603DC">
        <w:rPr>
          <w:i/>
          <w:sz w:val="24"/>
          <w:szCs w:val="24"/>
          <w:lang w:eastAsia="en-US"/>
        </w:rPr>
        <w:t>пропорційно</w:t>
      </w:r>
      <w:proofErr w:type="spellEnd"/>
      <w:r w:rsidRPr="005603DC">
        <w:rPr>
          <w:i/>
          <w:sz w:val="24"/>
          <w:szCs w:val="24"/>
          <w:lang w:eastAsia="en-US"/>
        </w:rPr>
        <w:t xml:space="preserve"> до зміни податкового навантаження внаслідок зміни системи оподаткування.</w:t>
      </w:r>
      <w:r w:rsidRPr="005603DC">
        <w:rPr>
          <w:sz w:val="24"/>
          <w:szCs w:val="24"/>
          <w:lang w:eastAsia="en-US"/>
        </w:rPr>
        <w:t xml:space="preserve"> Сторони можуть </w:t>
      </w:r>
      <w:proofErr w:type="spellStart"/>
      <w:r w:rsidRPr="005603DC">
        <w:rPr>
          <w:sz w:val="24"/>
          <w:szCs w:val="24"/>
          <w:lang w:eastAsia="en-US"/>
        </w:rPr>
        <w:t>внести</w:t>
      </w:r>
      <w:proofErr w:type="spellEnd"/>
      <w:r w:rsidRPr="005603DC">
        <w:rPr>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603DC">
        <w:rPr>
          <w:sz w:val="24"/>
          <w:szCs w:val="24"/>
          <w:lang w:eastAsia="en-US"/>
        </w:rPr>
        <w:t>пропорційно</w:t>
      </w:r>
      <w:proofErr w:type="spellEnd"/>
      <w:r w:rsidRPr="005603DC">
        <w:rPr>
          <w:sz w:val="24"/>
          <w:szCs w:val="24"/>
          <w:lang w:eastAsia="en-US"/>
        </w:rPr>
        <w:t xml:space="preserve"> до зміни таких ставок та/або пільг з </w:t>
      </w:r>
      <w:r w:rsidRPr="005603DC">
        <w:rPr>
          <w:sz w:val="24"/>
          <w:szCs w:val="24"/>
          <w:lang w:eastAsia="en-US"/>
        </w:rPr>
        <w:lastRenderedPageBreak/>
        <w:t xml:space="preserve">оподаткування, а також у зв’язку зі зміною системи оподаткування </w:t>
      </w:r>
      <w:proofErr w:type="spellStart"/>
      <w:r w:rsidRPr="005603DC">
        <w:rPr>
          <w:sz w:val="24"/>
          <w:szCs w:val="24"/>
          <w:lang w:eastAsia="en-US"/>
        </w:rPr>
        <w:t>пропорційно</w:t>
      </w:r>
      <w:proofErr w:type="spellEnd"/>
      <w:r w:rsidRPr="005603DC">
        <w:rPr>
          <w:sz w:val="24"/>
          <w:szCs w:val="24"/>
          <w:lang w:eastAsia="en-U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603DC">
        <w:rPr>
          <w:sz w:val="24"/>
          <w:szCs w:val="24"/>
          <w:lang w:eastAsia="en-US"/>
        </w:rPr>
        <w:t>пропорційно</w:t>
      </w:r>
      <w:proofErr w:type="spellEnd"/>
      <w:r w:rsidRPr="005603DC">
        <w:rPr>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603DC">
        <w:rPr>
          <w:sz w:val="24"/>
          <w:szCs w:val="24"/>
          <w:lang w:eastAsia="en-US"/>
        </w:rPr>
        <w:t>пропорційно</w:t>
      </w:r>
      <w:proofErr w:type="spellEnd"/>
      <w:r w:rsidRPr="005603DC">
        <w:rPr>
          <w:sz w:val="24"/>
          <w:szCs w:val="24"/>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94D35" w:rsidRPr="005603DC" w:rsidRDefault="00F94D35" w:rsidP="00F94D35">
      <w:pPr>
        <w:spacing w:after="0" w:line="240" w:lineRule="auto"/>
        <w:ind w:firstLine="720"/>
        <w:jc w:val="both"/>
        <w:rPr>
          <w:sz w:val="24"/>
          <w:szCs w:val="24"/>
          <w:lang w:eastAsia="en-US"/>
        </w:rPr>
      </w:pPr>
      <w:r w:rsidRPr="005603DC">
        <w:rPr>
          <w:sz w:val="24"/>
          <w:szCs w:val="24"/>
          <w:lang w:eastAsia="en-US"/>
        </w:rPr>
        <w:t xml:space="preserve">7) </w:t>
      </w:r>
      <w:r w:rsidRPr="005603DC">
        <w:rPr>
          <w:i/>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03DC">
        <w:rPr>
          <w:i/>
          <w:sz w:val="24"/>
          <w:szCs w:val="24"/>
          <w:lang w:eastAsia="en-US"/>
        </w:rPr>
        <w:t>Platts</w:t>
      </w:r>
      <w:proofErr w:type="spellEnd"/>
      <w:r w:rsidRPr="005603DC">
        <w:rPr>
          <w:i/>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603DC">
        <w:rPr>
          <w:sz w:val="24"/>
          <w:szCs w:val="24"/>
          <w:lang w:eastAsia="en-US"/>
        </w:rPr>
        <w:t xml:space="preserve"> Сторони можуть </w:t>
      </w:r>
      <w:proofErr w:type="spellStart"/>
      <w:r w:rsidRPr="005603DC">
        <w:rPr>
          <w:sz w:val="24"/>
          <w:szCs w:val="24"/>
          <w:lang w:eastAsia="en-US"/>
        </w:rPr>
        <w:t>внести</w:t>
      </w:r>
      <w:proofErr w:type="spellEnd"/>
      <w:r w:rsidRPr="005603DC">
        <w:rPr>
          <w:sz w:val="24"/>
          <w:szCs w:val="24"/>
          <w:lang w:eastAsia="en-U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94D35" w:rsidRPr="005603DC" w:rsidRDefault="00F94D35" w:rsidP="00F94D35">
      <w:pPr>
        <w:spacing w:after="0" w:line="240" w:lineRule="auto"/>
        <w:ind w:firstLine="720"/>
        <w:jc w:val="both"/>
        <w:rPr>
          <w:b/>
          <w:color w:val="4A86E8"/>
          <w:sz w:val="24"/>
          <w:szCs w:val="24"/>
          <w:lang w:eastAsia="en-US"/>
        </w:rPr>
      </w:pPr>
      <w:r w:rsidRPr="005603DC">
        <w:rPr>
          <w:sz w:val="24"/>
          <w:szCs w:val="24"/>
          <w:lang w:eastAsia="en-US"/>
        </w:rPr>
        <w:t xml:space="preserve">8) </w:t>
      </w:r>
      <w:r w:rsidRPr="005603DC">
        <w:rPr>
          <w:i/>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603DC">
        <w:rPr>
          <w:i/>
          <w:sz w:val="24"/>
          <w:szCs w:val="24"/>
          <w:highlight w:val="white"/>
          <w:lang w:eastAsia="en-US"/>
        </w:rPr>
        <w:t xml:space="preserve"> </w:t>
      </w:r>
      <w:r w:rsidRPr="005603DC">
        <w:rPr>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r w:rsidRPr="005603DC">
        <w:rPr>
          <w:rFonts w:eastAsia="Calibri"/>
          <w:sz w:val="24"/>
          <w:szCs w:val="24"/>
          <w:lang w:eastAsia="en-US"/>
        </w:rPr>
        <w:lastRenderedPageBreak/>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B4093"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11.16. У випадках, не передбачених дійсним договором про закупівлю, Сторони керуються чинним законодавством України.</w:t>
      </w:r>
    </w:p>
    <w:p w:rsidR="00ED50F5" w:rsidRPr="005603DC" w:rsidRDefault="00ED50F5" w:rsidP="00F94D35">
      <w:pPr>
        <w:spacing w:after="0" w:line="240" w:lineRule="auto"/>
        <w:ind w:firstLine="709"/>
        <w:jc w:val="center"/>
        <w:rPr>
          <w:rFonts w:eastAsia="Calibri"/>
          <w:b/>
          <w:bCs/>
          <w:color w:val="000000"/>
          <w:sz w:val="24"/>
          <w:szCs w:val="24"/>
          <w:lang w:eastAsia="en-US"/>
        </w:rPr>
      </w:pPr>
    </w:p>
    <w:p w:rsidR="00ED50F5" w:rsidRPr="005603DC" w:rsidRDefault="00ED50F5" w:rsidP="00F94D35">
      <w:pPr>
        <w:spacing w:after="0" w:line="240" w:lineRule="auto"/>
        <w:ind w:firstLine="709"/>
        <w:jc w:val="center"/>
        <w:rPr>
          <w:rFonts w:eastAsia="Calibri"/>
          <w:b/>
          <w:bCs/>
          <w:color w:val="000000"/>
          <w:sz w:val="24"/>
          <w:szCs w:val="24"/>
          <w:lang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ХІІ. ОПЕРАТИВНО-ГОСПОДАРСЬКІ САНКЦІЇ</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12.1. Сторони дійшли взаємної згоди щодо можливості застосування </w:t>
      </w:r>
      <w:proofErr w:type="spellStart"/>
      <w:r w:rsidRPr="005603DC">
        <w:rPr>
          <w:rFonts w:eastAsia="Calibri"/>
          <w:sz w:val="24"/>
          <w:szCs w:val="24"/>
          <w:lang w:eastAsia="en-US"/>
        </w:rPr>
        <w:t>оперативно</w:t>
      </w:r>
      <w:proofErr w:type="spellEnd"/>
      <w:r w:rsidRPr="005603DC">
        <w:rPr>
          <w:rFonts w:eastAsia="Calibri"/>
          <w:sz w:val="24"/>
          <w:szCs w:val="24"/>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94D35" w:rsidRPr="005603DC" w:rsidRDefault="00F94D35" w:rsidP="00F94D35">
      <w:pPr>
        <w:tabs>
          <w:tab w:val="left" w:pos="708"/>
        </w:tabs>
        <w:spacing w:after="0" w:line="240" w:lineRule="auto"/>
        <w:ind w:firstLine="284"/>
        <w:jc w:val="both"/>
        <w:rPr>
          <w:sz w:val="24"/>
          <w:szCs w:val="24"/>
        </w:rPr>
      </w:pPr>
      <w:r w:rsidRPr="005603DC">
        <w:rPr>
          <w:rFonts w:eastAsia="Noto Sans"/>
          <w:sz w:val="24"/>
          <w:szCs w:val="24"/>
        </w:rPr>
        <w:t>●</w:t>
      </w:r>
      <w:r w:rsidRPr="005603DC">
        <w:rPr>
          <w:sz w:val="24"/>
          <w:szCs w:val="24"/>
        </w:rPr>
        <w:t xml:space="preserve"> </w:t>
      </w:r>
      <w:r w:rsidRPr="005603DC">
        <w:rPr>
          <w:sz w:val="24"/>
          <w:szCs w:val="24"/>
        </w:rPr>
        <w:tab/>
        <w:t>якості поставленого товару;</w:t>
      </w:r>
    </w:p>
    <w:p w:rsidR="00F94D35" w:rsidRPr="005603DC" w:rsidRDefault="00F94D35" w:rsidP="00F94D35">
      <w:pPr>
        <w:tabs>
          <w:tab w:val="left" w:pos="708"/>
        </w:tabs>
        <w:spacing w:after="0" w:line="240" w:lineRule="auto"/>
        <w:ind w:firstLine="284"/>
        <w:jc w:val="both"/>
        <w:rPr>
          <w:sz w:val="24"/>
          <w:szCs w:val="24"/>
        </w:rPr>
      </w:pPr>
      <w:r w:rsidRPr="005603DC">
        <w:rPr>
          <w:sz w:val="24"/>
          <w:szCs w:val="24"/>
        </w:rPr>
        <w:t xml:space="preserve">● </w:t>
      </w:r>
      <w:r w:rsidRPr="005603DC">
        <w:rPr>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F94D35" w:rsidRPr="005603DC" w:rsidRDefault="00F94D35" w:rsidP="00F94D35">
      <w:pPr>
        <w:tabs>
          <w:tab w:val="left" w:pos="708"/>
        </w:tabs>
        <w:spacing w:after="0" w:line="240" w:lineRule="auto"/>
        <w:ind w:firstLine="284"/>
        <w:jc w:val="both"/>
        <w:rPr>
          <w:sz w:val="24"/>
          <w:szCs w:val="24"/>
        </w:rPr>
      </w:pPr>
      <w:r w:rsidRPr="005603DC">
        <w:rPr>
          <w:rFonts w:eastAsia="Noto Sans"/>
          <w:sz w:val="24"/>
          <w:szCs w:val="24"/>
        </w:rPr>
        <w:t>●</w:t>
      </w:r>
      <w:r w:rsidRPr="005603DC">
        <w:rPr>
          <w:sz w:val="24"/>
          <w:szCs w:val="24"/>
        </w:rPr>
        <w:t xml:space="preserve"> </w:t>
      </w:r>
      <w:r w:rsidRPr="005603DC">
        <w:rPr>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603DC">
        <w:rPr>
          <w:rFonts w:eastAsia="Calibri"/>
          <w:sz w:val="24"/>
          <w:szCs w:val="24"/>
          <w:lang w:eastAsia="en-US"/>
        </w:rPr>
        <w:t>оперативно</w:t>
      </w:r>
      <w:proofErr w:type="spellEnd"/>
      <w:r w:rsidRPr="005603DC">
        <w:rPr>
          <w:rFonts w:eastAsia="Calibri"/>
          <w:sz w:val="24"/>
          <w:szCs w:val="24"/>
          <w:lang w:eastAsia="en-US"/>
        </w:rPr>
        <w:t xml:space="preserve">-господарську санкцію у формі відмови від встановлення на майбутнє господарських </w:t>
      </w:r>
      <w:proofErr w:type="spellStart"/>
      <w:r w:rsidRPr="005603DC">
        <w:rPr>
          <w:rFonts w:eastAsia="Calibri"/>
          <w:sz w:val="24"/>
          <w:szCs w:val="24"/>
          <w:lang w:eastAsia="en-US"/>
        </w:rPr>
        <w:t>зв’язків</w:t>
      </w:r>
      <w:proofErr w:type="spellEnd"/>
      <w:r w:rsidRPr="005603DC">
        <w:rPr>
          <w:rFonts w:eastAsia="Calibri"/>
          <w:sz w:val="24"/>
          <w:szCs w:val="24"/>
          <w:lang w:eastAsia="en-US"/>
        </w:rPr>
        <w:t xml:space="preserve"> (далі – Санкція).</w:t>
      </w:r>
    </w:p>
    <w:p w:rsidR="00F94D35" w:rsidRPr="005603DC" w:rsidRDefault="00F94D35" w:rsidP="00F94D35">
      <w:pPr>
        <w:autoSpaceDE w:val="0"/>
        <w:autoSpaceDN w:val="0"/>
        <w:adjustRightInd w:val="0"/>
        <w:spacing w:after="0" w:line="240" w:lineRule="auto"/>
        <w:jc w:val="both"/>
        <w:rPr>
          <w:rFonts w:eastAsia="Calibri"/>
          <w:sz w:val="24"/>
          <w:szCs w:val="24"/>
          <w:lang w:eastAsia="en-US"/>
        </w:rPr>
      </w:pPr>
      <w:r w:rsidRPr="005603DC">
        <w:rPr>
          <w:rFonts w:eastAsia="Calibri"/>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8B4093" w:rsidRPr="005603DC" w:rsidRDefault="008B4093" w:rsidP="00F94D35">
      <w:pPr>
        <w:autoSpaceDE w:val="0"/>
        <w:autoSpaceDN w:val="0"/>
        <w:adjustRightInd w:val="0"/>
        <w:spacing w:after="0" w:line="240" w:lineRule="auto"/>
        <w:jc w:val="both"/>
        <w:rPr>
          <w:rFonts w:eastAsia="Calibri"/>
          <w:sz w:val="24"/>
          <w:szCs w:val="24"/>
          <w:lang w:eastAsia="en-US"/>
        </w:rPr>
      </w:pPr>
    </w:p>
    <w:p w:rsidR="00F94D35" w:rsidRPr="005603DC" w:rsidRDefault="00F94D35" w:rsidP="00F94D35">
      <w:pPr>
        <w:spacing w:after="0" w:line="240" w:lineRule="auto"/>
        <w:ind w:firstLine="709"/>
        <w:jc w:val="center"/>
        <w:rPr>
          <w:rFonts w:eastAsia="Calibri"/>
          <w:sz w:val="24"/>
          <w:szCs w:val="24"/>
          <w:lang w:eastAsia="en-US"/>
        </w:rPr>
      </w:pPr>
      <w:r w:rsidRPr="005603DC">
        <w:rPr>
          <w:rFonts w:eastAsia="Calibri"/>
          <w:b/>
          <w:sz w:val="24"/>
          <w:szCs w:val="24"/>
          <w:lang w:eastAsia="en-US"/>
        </w:rPr>
        <w:t xml:space="preserve">ХІІІ. </w:t>
      </w:r>
      <w:r w:rsidRPr="005603DC">
        <w:rPr>
          <w:rFonts w:eastAsia="Calibri"/>
          <w:b/>
          <w:bCs/>
          <w:color w:val="000000"/>
          <w:sz w:val="24"/>
          <w:szCs w:val="24"/>
          <w:lang w:eastAsia="en-US"/>
        </w:rPr>
        <w:t xml:space="preserve">ДОДАТКИ ДО ДОГОВОРУ </w:t>
      </w:r>
    </w:p>
    <w:p w:rsidR="00F94D35" w:rsidRPr="005603DC" w:rsidRDefault="00F94D35" w:rsidP="00F94D35">
      <w:pPr>
        <w:spacing w:after="0" w:line="240" w:lineRule="auto"/>
        <w:rPr>
          <w:rFonts w:eastAsia="Calibri"/>
          <w:color w:val="000000"/>
          <w:sz w:val="24"/>
          <w:szCs w:val="24"/>
          <w:lang w:eastAsia="en-US"/>
        </w:rPr>
      </w:pPr>
      <w:r w:rsidRPr="005603DC">
        <w:rPr>
          <w:rFonts w:eastAsia="Calibri"/>
          <w:color w:val="000000"/>
          <w:sz w:val="24"/>
          <w:szCs w:val="24"/>
          <w:lang w:eastAsia="en-US"/>
        </w:rPr>
        <w:t>13.1. Невід'ємною частиною цього Договору є Специфікація (Додаток 1).</w:t>
      </w:r>
    </w:p>
    <w:p w:rsidR="008B4093" w:rsidRPr="005603DC" w:rsidRDefault="008B4093" w:rsidP="00F94D35">
      <w:pPr>
        <w:spacing w:after="0" w:line="240" w:lineRule="auto"/>
        <w:rPr>
          <w:rFonts w:eastAsia="Calibri"/>
          <w:color w:val="000000"/>
          <w:sz w:val="24"/>
          <w:szCs w:val="24"/>
          <w:lang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r w:rsidRPr="005603DC">
        <w:rPr>
          <w:rFonts w:eastAsia="Calibri"/>
          <w:b/>
          <w:bCs/>
          <w:color w:val="000000"/>
          <w:sz w:val="24"/>
          <w:szCs w:val="24"/>
          <w:lang w:eastAsia="en-US"/>
        </w:rPr>
        <w:t>XI</w:t>
      </w:r>
      <w:r w:rsidRPr="005603DC">
        <w:rPr>
          <w:rFonts w:eastAsia="Calibri"/>
          <w:b/>
          <w:bCs/>
          <w:color w:val="000000"/>
          <w:sz w:val="24"/>
          <w:szCs w:val="24"/>
          <w:lang w:val="en-US" w:eastAsia="en-US"/>
        </w:rPr>
        <w:t>V</w:t>
      </w:r>
      <w:r w:rsidRPr="005603DC">
        <w:rPr>
          <w:rFonts w:eastAsia="Calibri"/>
          <w:b/>
          <w:bCs/>
          <w:color w:val="000000"/>
          <w:sz w:val="24"/>
          <w:szCs w:val="24"/>
          <w:lang w:eastAsia="en-US"/>
        </w:rPr>
        <w:t>. МІСЦЕЗНАХОДЖЕННЯ ТА БАНКІВСЬКІ РЕКВІЗИТИ СТОРІН</w:t>
      </w:r>
    </w:p>
    <w:p w:rsidR="007410FA" w:rsidRPr="005603DC" w:rsidRDefault="007410FA" w:rsidP="00F94D35">
      <w:pPr>
        <w:spacing w:after="0" w:line="240" w:lineRule="auto"/>
        <w:ind w:firstLine="709"/>
        <w:jc w:val="center"/>
        <w:rPr>
          <w:rFonts w:eastAsia="Calibri"/>
          <w:b/>
          <w:bCs/>
          <w:color w:val="000000"/>
          <w:sz w:val="24"/>
          <w:szCs w:val="24"/>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19"/>
      </w:tblGrid>
      <w:tr w:rsidR="007410FA" w:rsidRPr="005603DC" w:rsidTr="007410FA">
        <w:trPr>
          <w:trHeight w:val="255"/>
        </w:trPr>
        <w:tc>
          <w:tcPr>
            <w:tcW w:w="5245" w:type="dxa"/>
          </w:tcPr>
          <w:p w:rsidR="007410FA" w:rsidRPr="005603DC" w:rsidRDefault="007410FA" w:rsidP="00783B9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szCs w:val="24"/>
              </w:rPr>
            </w:pPr>
            <w:r w:rsidRPr="005603DC">
              <w:rPr>
                <w:b/>
                <w:sz w:val="24"/>
                <w:szCs w:val="24"/>
              </w:rPr>
              <w:t>ЗАМОВНИК:</w:t>
            </w:r>
          </w:p>
          <w:p w:rsidR="00150D6E" w:rsidRPr="00150D6E" w:rsidRDefault="00150D6E" w:rsidP="00150D6E">
            <w:pPr>
              <w:spacing w:after="0" w:line="259" w:lineRule="auto"/>
              <w:jc w:val="both"/>
              <w:rPr>
                <w:b/>
                <w:sz w:val="24"/>
                <w:szCs w:val="24"/>
              </w:rPr>
            </w:pPr>
            <w:r w:rsidRPr="00150D6E">
              <w:rPr>
                <w:b/>
                <w:sz w:val="24"/>
                <w:szCs w:val="24"/>
              </w:rPr>
              <w:t>КНП «Глухівська міська лікарня» Глухівської міської ради</w:t>
            </w:r>
          </w:p>
          <w:p w:rsidR="00150D6E" w:rsidRPr="00150D6E" w:rsidRDefault="00150D6E" w:rsidP="00150D6E">
            <w:pPr>
              <w:spacing w:after="0" w:line="259" w:lineRule="auto"/>
              <w:jc w:val="both"/>
              <w:rPr>
                <w:sz w:val="24"/>
                <w:szCs w:val="24"/>
              </w:rPr>
            </w:pPr>
            <w:r w:rsidRPr="00150D6E">
              <w:rPr>
                <w:sz w:val="24"/>
                <w:szCs w:val="24"/>
              </w:rPr>
              <w:t>41400, Сумська обл., м. Глухів,</w:t>
            </w:r>
          </w:p>
          <w:p w:rsidR="00150D6E" w:rsidRPr="00150D6E" w:rsidRDefault="00150D6E" w:rsidP="00150D6E">
            <w:pPr>
              <w:spacing w:after="0" w:line="259" w:lineRule="auto"/>
              <w:jc w:val="both"/>
              <w:rPr>
                <w:sz w:val="24"/>
                <w:szCs w:val="24"/>
              </w:rPr>
            </w:pPr>
            <w:r w:rsidRPr="00150D6E">
              <w:rPr>
                <w:sz w:val="24"/>
                <w:szCs w:val="24"/>
              </w:rPr>
              <w:t>вул. Інститутська, 3</w:t>
            </w:r>
          </w:p>
          <w:p w:rsidR="00150D6E" w:rsidRPr="00150D6E" w:rsidRDefault="00150D6E" w:rsidP="00150D6E">
            <w:pPr>
              <w:spacing w:after="0" w:line="259" w:lineRule="auto"/>
              <w:jc w:val="both"/>
              <w:rPr>
                <w:sz w:val="24"/>
                <w:szCs w:val="24"/>
              </w:rPr>
            </w:pPr>
            <w:r w:rsidRPr="00150D6E">
              <w:rPr>
                <w:sz w:val="24"/>
                <w:szCs w:val="24"/>
              </w:rPr>
              <w:t>UA 743375680000026000302885505</w:t>
            </w:r>
          </w:p>
          <w:p w:rsidR="00150D6E" w:rsidRPr="00150D6E" w:rsidRDefault="00150D6E" w:rsidP="00150D6E">
            <w:pPr>
              <w:spacing w:after="0" w:line="259" w:lineRule="auto"/>
              <w:jc w:val="both"/>
              <w:rPr>
                <w:sz w:val="24"/>
                <w:szCs w:val="24"/>
              </w:rPr>
            </w:pPr>
            <w:r w:rsidRPr="00150D6E">
              <w:rPr>
                <w:sz w:val="24"/>
                <w:szCs w:val="24"/>
              </w:rPr>
              <w:t xml:space="preserve">в ТВБВ 10018/079 філії Сумське обласне </w:t>
            </w:r>
          </w:p>
          <w:p w:rsidR="00150D6E" w:rsidRPr="00150D6E" w:rsidRDefault="00150D6E" w:rsidP="00150D6E">
            <w:pPr>
              <w:spacing w:after="0" w:line="259" w:lineRule="auto"/>
              <w:jc w:val="both"/>
              <w:rPr>
                <w:sz w:val="24"/>
                <w:szCs w:val="24"/>
              </w:rPr>
            </w:pPr>
            <w:r w:rsidRPr="00150D6E">
              <w:rPr>
                <w:sz w:val="24"/>
                <w:szCs w:val="24"/>
              </w:rPr>
              <w:t xml:space="preserve">Управління </w:t>
            </w:r>
            <w:proofErr w:type="spellStart"/>
            <w:r w:rsidRPr="00150D6E">
              <w:rPr>
                <w:sz w:val="24"/>
                <w:szCs w:val="24"/>
              </w:rPr>
              <w:t>АТ"Ощадбанк</w:t>
            </w:r>
            <w:proofErr w:type="spellEnd"/>
            <w:r w:rsidRPr="00150D6E">
              <w:rPr>
                <w:sz w:val="24"/>
                <w:szCs w:val="24"/>
              </w:rPr>
              <w:t>"</w:t>
            </w:r>
          </w:p>
          <w:p w:rsidR="00150D6E" w:rsidRPr="00150D6E" w:rsidRDefault="00150D6E" w:rsidP="00150D6E">
            <w:pPr>
              <w:spacing w:after="0" w:line="259" w:lineRule="auto"/>
              <w:jc w:val="both"/>
              <w:rPr>
                <w:sz w:val="24"/>
                <w:szCs w:val="24"/>
              </w:rPr>
            </w:pPr>
            <w:r w:rsidRPr="00150D6E">
              <w:rPr>
                <w:sz w:val="24"/>
                <w:szCs w:val="24"/>
              </w:rPr>
              <w:t>МФО 337568</w:t>
            </w:r>
          </w:p>
          <w:p w:rsidR="00150D6E" w:rsidRPr="00150D6E" w:rsidRDefault="00150D6E" w:rsidP="00150D6E">
            <w:pPr>
              <w:spacing w:after="0" w:line="259" w:lineRule="auto"/>
              <w:jc w:val="both"/>
              <w:rPr>
                <w:sz w:val="24"/>
                <w:szCs w:val="24"/>
              </w:rPr>
            </w:pPr>
            <w:r w:rsidRPr="00150D6E">
              <w:rPr>
                <w:sz w:val="24"/>
                <w:szCs w:val="24"/>
              </w:rPr>
              <w:t>Код ЄДРПОУ 02007517</w:t>
            </w:r>
          </w:p>
          <w:p w:rsidR="00150D6E" w:rsidRPr="00150D6E" w:rsidRDefault="00150D6E" w:rsidP="00150D6E">
            <w:pPr>
              <w:spacing w:after="0" w:line="259" w:lineRule="auto"/>
              <w:jc w:val="both"/>
              <w:rPr>
                <w:sz w:val="24"/>
                <w:szCs w:val="24"/>
              </w:rPr>
            </w:pPr>
          </w:p>
          <w:p w:rsidR="00150D6E" w:rsidRPr="00150D6E" w:rsidRDefault="00150D6E" w:rsidP="00150D6E">
            <w:pPr>
              <w:spacing w:after="160" w:line="259" w:lineRule="auto"/>
              <w:jc w:val="both"/>
              <w:rPr>
                <w:sz w:val="24"/>
                <w:szCs w:val="24"/>
              </w:rPr>
            </w:pPr>
            <w:r w:rsidRPr="00150D6E">
              <w:rPr>
                <w:sz w:val="24"/>
                <w:szCs w:val="24"/>
              </w:rPr>
              <w:t xml:space="preserve"> Директор</w:t>
            </w:r>
          </w:p>
          <w:p w:rsidR="007410FA" w:rsidRPr="00150D6E" w:rsidRDefault="00150D6E" w:rsidP="00150D6E">
            <w:pPr>
              <w:spacing w:after="0" w:line="259" w:lineRule="auto"/>
              <w:jc w:val="both"/>
              <w:rPr>
                <w:sz w:val="24"/>
                <w:szCs w:val="24"/>
              </w:rPr>
            </w:pPr>
            <w:r w:rsidRPr="00150D6E">
              <w:rPr>
                <w:sz w:val="24"/>
                <w:szCs w:val="24"/>
              </w:rPr>
              <w:t>_______________Валентина БАРАХОВИЧ</w:t>
            </w:r>
          </w:p>
          <w:p w:rsidR="007410FA" w:rsidRPr="005603DC" w:rsidRDefault="007410FA" w:rsidP="00783B9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szCs w:val="24"/>
              </w:rPr>
            </w:pPr>
            <w:r w:rsidRPr="005603DC">
              <w:rPr>
                <w:sz w:val="24"/>
                <w:szCs w:val="24"/>
                <w:lang w:eastAsia="zh-CN"/>
              </w:rPr>
              <w:t xml:space="preserve"> М.П</w:t>
            </w:r>
          </w:p>
        </w:tc>
        <w:tc>
          <w:tcPr>
            <w:tcW w:w="4819" w:type="dxa"/>
          </w:tcPr>
          <w:p w:rsidR="007410FA" w:rsidRPr="005603DC" w:rsidRDefault="007410FA" w:rsidP="0074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5603DC">
              <w:rPr>
                <w:b/>
                <w:sz w:val="24"/>
                <w:szCs w:val="24"/>
              </w:rPr>
              <w:t>ПОСТАЧАЛЬНИК:</w:t>
            </w:r>
          </w:p>
          <w:p w:rsidR="002E43CD" w:rsidRDefault="002E43CD" w:rsidP="00D46EA6">
            <w:pPr>
              <w:tabs>
                <w:tab w:val="left" w:pos="1425"/>
              </w:tabs>
              <w:spacing w:after="0" w:line="240" w:lineRule="auto"/>
              <w:rPr>
                <w:sz w:val="24"/>
                <w:szCs w:val="24"/>
              </w:rPr>
            </w:pPr>
          </w:p>
          <w:p w:rsidR="002E43CD" w:rsidRPr="002E43CD" w:rsidRDefault="002E43CD" w:rsidP="002E43CD">
            <w:pPr>
              <w:rPr>
                <w:sz w:val="24"/>
                <w:szCs w:val="24"/>
              </w:rPr>
            </w:pPr>
          </w:p>
          <w:p w:rsidR="002E43CD" w:rsidRPr="002E43CD" w:rsidRDefault="002E43CD" w:rsidP="002E43CD">
            <w:pPr>
              <w:rPr>
                <w:sz w:val="24"/>
                <w:szCs w:val="24"/>
              </w:rPr>
            </w:pPr>
          </w:p>
          <w:p w:rsidR="002E43CD" w:rsidRPr="002E43CD" w:rsidRDefault="002E43CD" w:rsidP="002E43CD">
            <w:pPr>
              <w:rPr>
                <w:sz w:val="24"/>
                <w:szCs w:val="24"/>
              </w:rPr>
            </w:pPr>
          </w:p>
          <w:p w:rsidR="002E43CD" w:rsidRDefault="002E43CD" w:rsidP="002E43CD">
            <w:pPr>
              <w:pBdr>
                <w:bottom w:val="single" w:sz="12" w:space="1" w:color="auto"/>
              </w:pBdr>
              <w:rPr>
                <w:sz w:val="24"/>
                <w:szCs w:val="24"/>
              </w:rPr>
            </w:pPr>
          </w:p>
          <w:p w:rsidR="00DD23D7" w:rsidRDefault="00DD23D7" w:rsidP="002E43CD">
            <w:pPr>
              <w:rPr>
                <w:sz w:val="24"/>
                <w:szCs w:val="24"/>
              </w:rPr>
            </w:pPr>
          </w:p>
          <w:p w:rsidR="002E43CD" w:rsidRPr="002E43CD" w:rsidRDefault="002E43CD" w:rsidP="002E43CD">
            <w:pPr>
              <w:rPr>
                <w:sz w:val="24"/>
                <w:szCs w:val="24"/>
              </w:rPr>
            </w:pPr>
            <w:r>
              <w:rPr>
                <w:sz w:val="24"/>
                <w:szCs w:val="24"/>
              </w:rPr>
              <w:t>М.П.</w:t>
            </w:r>
          </w:p>
        </w:tc>
      </w:tr>
    </w:tbl>
    <w:p w:rsidR="007410FA" w:rsidRPr="005603DC" w:rsidRDefault="00F94D35" w:rsidP="00F94D35">
      <w:pPr>
        <w:widowControl w:val="0"/>
        <w:autoSpaceDE w:val="0"/>
        <w:autoSpaceDN w:val="0"/>
        <w:adjustRightInd w:val="0"/>
        <w:spacing w:after="0" w:line="240" w:lineRule="auto"/>
        <w:ind w:firstLine="709"/>
        <w:rPr>
          <w:rFonts w:eastAsia="Calibri"/>
          <w:sz w:val="24"/>
          <w:szCs w:val="24"/>
        </w:rPr>
      </w:pPr>
      <w:r w:rsidRPr="005603DC">
        <w:rPr>
          <w:rFonts w:eastAsia="Calibri"/>
          <w:sz w:val="24"/>
          <w:szCs w:val="24"/>
        </w:rPr>
        <w:t xml:space="preserve">                                                                                                          </w:t>
      </w:r>
    </w:p>
    <w:p w:rsidR="007410FA" w:rsidRPr="005603DC" w:rsidRDefault="007410FA" w:rsidP="00F94D35">
      <w:pPr>
        <w:widowControl w:val="0"/>
        <w:autoSpaceDE w:val="0"/>
        <w:autoSpaceDN w:val="0"/>
        <w:adjustRightInd w:val="0"/>
        <w:spacing w:after="0" w:line="240" w:lineRule="auto"/>
        <w:ind w:firstLine="709"/>
        <w:rPr>
          <w:rFonts w:eastAsia="Calibri"/>
          <w:sz w:val="24"/>
          <w:szCs w:val="24"/>
        </w:rPr>
      </w:pPr>
    </w:p>
    <w:p w:rsidR="007410FA" w:rsidRPr="005603DC" w:rsidRDefault="007410FA" w:rsidP="00F94D35">
      <w:pPr>
        <w:widowControl w:val="0"/>
        <w:autoSpaceDE w:val="0"/>
        <w:autoSpaceDN w:val="0"/>
        <w:adjustRightInd w:val="0"/>
        <w:spacing w:after="0" w:line="240" w:lineRule="auto"/>
        <w:ind w:firstLine="709"/>
        <w:rPr>
          <w:rFonts w:eastAsia="Calibri"/>
          <w:sz w:val="24"/>
          <w:szCs w:val="24"/>
        </w:rPr>
      </w:pPr>
    </w:p>
    <w:p w:rsidR="007410FA" w:rsidRPr="005603DC" w:rsidRDefault="007410FA" w:rsidP="00F94D35">
      <w:pPr>
        <w:widowControl w:val="0"/>
        <w:autoSpaceDE w:val="0"/>
        <w:autoSpaceDN w:val="0"/>
        <w:adjustRightInd w:val="0"/>
        <w:spacing w:after="0" w:line="240" w:lineRule="auto"/>
        <w:ind w:firstLine="709"/>
        <w:rPr>
          <w:rFonts w:eastAsia="Calibri"/>
          <w:sz w:val="24"/>
          <w:szCs w:val="24"/>
        </w:rPr>
      </w:pPr>
    </w:p>
    <w:p w:rsidR="007410FA" w:rsidRDefault="007410FA" w:rsidP="00150D6E">
      <w:pPr>
        <w:widowControl w:val="0"/>
        <w:autoSpaceDE w:val="0"/>
        <w:autoSpaceDN w:val="0"/>
        <w:adjustRightInd w:val="0"/>
        <w:spacing w:after="0" w:line="240" w:lineRule="auto"/>
        <w:rPr>
          <w:rFonts w:eastAsia="Calibri"/>
          <w:sz w:val="24"/>
          <w:szCs w:val="24"/>
        </w:rPr>
      </w:pPr>
    </w:p>
    <w:p w:rsidR="00150D6E" w:rsidRDefault="00150D6E" w:rsidP="00150D6E">
      <w:pPr>
        <w:widowControl w:val="0"/>
        <w:autoSpaceDE w:val="0"/>
        <w:autoSpaceDN w:val="0"/>
        <w:adjustRightInd w:val="0"/>
        <w:spacing w:after="0" w:line="240" w:lineRule="auto"/>
        <w:rPr>
          <w:rFonts w:eastAsia="Calibri"/>
          <w:sz w:val="24"/>
          <w:szCs w:val="24"/>
        </w:rPr>
      </w:pPr>
      <w:r>
        <w:rPr>
          <w:rFonts w:eastAsia="Calibri"/>
          <w:sz w:val="24"/>
          <w:szCs w:val="24"/>
        </w:rPr>
        <w:br w:type="page"/>
      </w:r>
    </w:p>
    <w:p w:rsidR="00150D6E" w:rsidRPr="005603DC" w:rsidRDefault="00150D6E" w:rsidP="00150D6E">
      <w:pPr>
        <w:widowControl w:val="0"/>
        <w:autoSpaceDE w:val="0"/>
        <w:autoSpaceDN w:val="0"/>
        <w:adjustRightInd w:val="0"/>
        <w:spacing w:after="0" w:line="240" w:lineRule="auto"/>
        <w:rPr>
          <w:rFonts w:eastAsia="Calibri"/>
          <w:sz w:val="24"/>
          <w:szCs w:val="24"/>
        </w:rPr>
      </w:pPr>
    </w:p>
    <w:p w:rsidR="00F94D35" w:rsidRPr="005603DC" w:rsidRDefault="00F94D35" w:rsidP="007410FA">
      <w:pPr>
        <w:widowControl w:val="0"/>
        <w:autoSpaceDE w:val="0"/>
        <w:autoSpaceDN w:val="0"/>
        <w:adjustRightInd w:val="0"/>
        <w:spacing w:after="0" w:line="240" w:lineRule="auto"/>
        <w:ind w:firstLine="709"/>
        <w:jc w:val="right"/>
        <w:rPr>
          <w:rFonts w:eastAsia="Calibri"/>
          <w:sz w:val="24"/>
          <w:szCs w:val="24"/>
        </w:rPr>
      </w:pPr>
      <w:r w:rsidRPr="005603DC">
        <w:rPr>
          <w:rFonts w:eastAsia="Calibri"/>
          <w:sz w:val="24"/>
          <w:szCs w:val="24"/>
        </w:rPr>
        <w:t xml:space="preserve">  </w:t>
      </w:r>
      <w:r w:rsidR="00ED50F5" w:rsidRPr="005603DC">
        <w:rPr>
          <w:rFonts w:eastAsia="Calibri"/>
          <w:sz w:val="24"/>
          <w:szCs w:val="24"/>
        </w:rPr>
        <w:t xml:space="preserve">   </w:t>
      </w:r>
      <w:r w:rsidRPr="005603DC">
        <w:rPr>
          <w:rFonts w:eastAsia="Calibri"/>
          <w:sz w:val="24"/>
          <w:szCs w:val="24"/>
        </w:rPr>
        <w:t>Додаток 1</w:t>
      </w:r>
    </w:p>
    <w:p w:rsidR="00F94D35" w:rsidRPr="005603DC" w:rsidRDefault="00F94D35" w:rsidP="00F94D35">
      <w:pPr>
        <w:widowControl w:val="0"/>
        <w:autoSpaceDE w:val="0"/>
        <w:autoSpaceDN w:val="0"/>
        <w:adjustRightInd w:val="0"/>
        <w:spacing w:after="0" w:line="240" w:lineRule="auto"/>
        <w:ind w:firstLine="709"/>
        <w:rPr>
          <w:rFonts w:eastAsia="Calibri"/>
          <w:sz w:val="24"/>
          <w:szCs w:val="24"/>
        </w:rPr>
      </w:pPr>
      <w:r w:rsidRPr="005603DC">
        <w:rPr>
          <w:rFonts w:eastAsia="Calibri"/>
          <w:sz w:val="24"/>
          <w:szCs w:val="24"/>
        </w:rPr>
        <w:t xml:space="preserve">                                                                                                               до договору №______ </w:t>
      </w:r>
    </w:p>
    <w:p w:rsidR="00F94D35" w:rsidRPr="005603DC" w:rsidRDefault="00F94D35" w:rsidP="00F94D35">
      <w:pPr>
        <w:widowControl w:val="0"/>
        <w:autoSpaceDE w:val="0"/>
        <w:autoSpaceDN w:val="0"/>
        <w:adjustRightInd w:val="0"/>
        <w:spacing w:after="0" w:line="240" w:lineRule="auto"/>
        <w:ind w:firstLine="709"/>
        <w:rPr>
          <w:rFonts w:eastAsia="Calibri"/>
          <w:sz w:val="24"/>
          <w:szCs w:val="24"/>
        </w:rPr>
      </w:pPr>
      <w:r w:rsidRPr="005603DC">
        <w:rPr>
          <w:rFonts w:eastAsia="Calibri"/>
          <w:sz w:val="24"/>
          <w:szCs w:val="24"/>
        </w:rPr>
        <w:t xml:space="preserve">                                                                                                               від ________________ </w:t>
      </w:r>
    </w:p>
    <w:p w:rsidR="00F94D35" w:rsidRPr="005603DC" w:rsidRDefault="00F94D35" w:rsidP="00F94D35">
      <w:pPr>
        <w:widowControl w:val="0"/>
        <w:autoSpaceDE w:val="0"/>
        <w:autoSpaceDN w:val="0"/>
        <w:adjustRightInd w:val="0"/>
        <w:spacing w:after="0" w:line="240" w:lineRule="auto"/>
        <w:rPr>
          <w:rFonts w:eastAsia="Calibri"/>
          <w:sz w:val="24"/>
          <w:szCs w:val="24"/>
        </w:rPr>
      </w:pPr>
    </w:p>
    <w:p w:rsidR="00F94D35" w:rsidRPr="005603DC" w:rsidRDefault="00F94D35" w:rsidP="00F94D35">
      <w:pPr>
        <w:widowControl w:val="0"/>
        <w:tabs>
          <w:tab w:val="left" w:pos="4722"/>
        </w:tabs>
        <w:autoSpaceDE w:val="0"/>
        <w:autoSpaceDN w:val="0"/>
        <w:adjustRightInd w:val="0"/>
        <w:spacing w:after="0" w:line="240" w:lineRule="auto"/>
        <w:ind w:firstLine="709"/>
        <w:jc w:val="center"/>
        <w:rPr>
          <w:rFonts w:eastAsia="Calibri"/>
          <w:b/>
          <w:sz w:val="24"/>
          <w:szCs w:val="24"/>
        </w:rPr>
      </w:pPr>
      <w:r w:rsidRPr="005603DC">
        <w:rPr>
          <w:rFonts w:eastAsia="Calibri"/>
          <w:b/>
          <w:sz w:val="24"/>
          <w:szCs w:val="24"/>
        </w:rPr>
        <w:t>СПЕЦИФІКАЦІЯ</w:t>
      </w:r>
    </w:p>
    <w:p w:rsidR="00E66173" w:rsidRPr="005603DC" w:rsidRDefault="00E66173" w:rsidP="00E66173">
      <w:pPr>
        <w:spacing w:after="0" w:line="240" w:lineRule="auto"/>
        <w:contextualSpacing/>
        <w:rPr>
          <w:rFonts w:eastAsia="Calibri"/>
          <w:b/>
          <w:sz w:val="24"/>
          <w:szCs w:val="24"/>
        </w:rPr>
      </w:pPr>
    </w:p>
    <w:p w:rsidR="005C61AF" w:rsidRPr="005603DC" w:rsidRDefault="005C61AF" w:rsidP="00E66173">
      <w:pPr>
        <w:spacing w:after="0" w:line="240" w:lineRule="auto"/>
        <w:contextualSpacing/>
        <w:jc w:val="center"/>
        <w:rPr>
          <w:b/>
          <w:bCs/>
          <w:iCs/>
          <w:color w:val="000000"/>
          <w:sz w:val="24"/>
          <w:szCs w:val="24"/>
        </w:rPr>
      </w:pPr>
      <w:r w:rsidRPr="005603DC">
        <w:rPr>
          <w:b/>
          <w:bCs/>
          <w:color w:val="000000"/>
          <w:sz w:val="24"/>
          <w:szCs w:val="24"/>
        </w:rPr>
        <w:t>К</w:t>
      </w:r>
      <w:r w:rsidR="00C53006" w:rsidRPr="005603DC">
        <w:rPr>
          <w:b/>
          <w:bCs/>
          <w:color w:val="000000"/>
          <w:sz w:val="24"/>
          <w:szCs w:val="24"/>
        </w:rPr>
        <w:t>од національного кл</w:t>
      </w:r>
      <w:r w:rsidRPr="005603DC">
        <w:rPr>
          <w:b/>
          <w:bCs/>
          <w:color w:val="000000"/>
          <w:sz w:val="24"/>
          <w:szCs w:val="24"/>
        </w:rPr>
        <w:t xml:space="preserve">асифікатора України </w:t>
      </w:r>
      <w:r w:rsidR="007410FA" w:rsidRPr="005603DC">
        <w:rPr>
          <w:b/>
          <w:sz w:val="24"/>
          <w:szCs w:val="24"/>
        </w:rPr>
        <w:t xml:space="preserve">ДК 021:2015 «Єдиний закупівельний словник» </w:t>
      </w:r>
      <w:r w:rsidR="00E66173" w:rsidRPr="005603DC">
        <w:rPr>
          <w:b/>
          <w:bCs/>
          <w:iCs/>
          <w:color w:val="000000"/>
          <w:sz w:val="24"/>
          <w:szCs w:val="24"/>
        </w:rPr>
        <w:t>33600000-6  «</w:t>
      </w:r>
      <w:proofErr w:type="spellStart"/>
      <w:r w:rsidR="00E66173" w:rsidRPr="005603DC">
        <w:rPr>
          <w:b/>
          <w:bCs/>
          <w:iCs/>
          <w:color w:val="000000"/>
          <w:sz w:val="24"/>
          <w:szCs w:val="24"/>
          <w:lang w:val="ru-RU"/>
        </w:rPr>
        <w:t>Фармацевтична</w:t>
      </w:r>
      <w:proofErr w:type="spellEnd"/>
      <w:r w:rsidR="00E66173" w:rsidRPr="005603DC">
        <w:rPr>
          <w:b/>
          <w:bCs/>
          <w:iCs/>
          <w:color w:val="000000"/>
          <w:sz w:val="24"/>
          <w:szCs w:val="24"/>
          <w:lang w:val="ru-RU"/>
        </w:rPr>
        <w:t xml:space="preserve"> </w:t>
      </w:r>
      <w:proofErr w:type="spellStart"/>
      <w:r w:rsidR="00E66173" w:rsidRPr="005603DC">
        <w:rPr>
          <w:b/>
          <w:bCs/>
          <w:iCs/>
          <w:color w:val="000000"/>
          <w:sz w:val="24"/>
          <w:szCs w:val="24"/>
          <w:lang w:val="ru-RU"/>
        </w:rPr>
        <w:t>продукція</w:t>
      </w:r>
      <w:proofErr w:type="spellEnd"/>
      <w:r w:rsidR="007410FA" w:rsidRPr="005603DC">
        <w:rPr>
          <w:b/>
          <w:bCs/>
          <w:iCs/>
          <w:color w:val="000000"/>
          <w:sz w:val="24"/>
          <w:szCs w:val="24"/>
        </w:rPr>
        <w:t>»</w:t>
      </w:r>
    </w:p>
    <w:p w:rsidR="00917DFF" w:rsidRPr="005603DC" w:rsidRDefault="00917DFF" w:rsidP="00E66173">
      <w:pPr>
        <w:spacing w:after="0" w:line="240" w:lineRule="auto"/>
        <w:contextualSpacing/>
        <w:jc w:val="center"/>
        <w:rPr>
          <w:rFonts w:eastAsia="Calibri"/>
          <w:b/>
          <w:sz w:val="24"/>
          <w:szCs w:val="24"/>
          <w:lang w:eastAsia="en-US"/>
        </w:rPr>
      </w:pPr>
    </w:p>
    <w:tbl>
      <w:tblPr>
        <w:tblStyle w:val="af9"/>
        <w:tblW w:w="9384" w:type="dxa"/>
        <w:tblInd w:w="817" w:type="dxa"/>
        <w:tblLook w:val="04A0" w:firstRow="1" w:lastRow="0" w:firstColumn="1" w:lastColumn="0" w:noHBand="0" w:noVBand="1"/>
      </w:tblPr>
      <w:tblGrid>
        <w:gridCol w:w="506"/>
        <w:gridCol w:w="4059"/>
        <w:gridCol w:w="829"/>
        <w:gridCol w:w="1177"/>
        <w:gridCol w:w="1112"/>
        <w:gridCol w:w="1701"/>
      </w:tblGrid>
      <w:tr w:rsidR="00EF4A75" w:rsidRPr="005603DC" w:rsidTr="00150D6E">
        <w:tc>
          <w:tcPr>
            <w:tcW w:w="506" w:type="dxa"/>
          </w:tcPr>
          <w:p w:rsidR="00EF4A75" w:rsidRPr="005603DC" w:rsidRDefault="00EF4A75" w:rsidP="00F94D35">
            <w:pPr>
              <w:tabs>
                <w:tab w:val="left" w:pos="6015"/>
              </w:tabs>
              <w:rPr>
                <w:rFonts w:eastAsia="Calibri"/>
                <w:sz w:val="24"/>
                <w:szCs w:val="24"/>
                <w:lang w:eastAsia="en-US"/>
              </w:rPr>
            </w:pPr>
            <w:r w:rsidRPr="005603DC">
              <w:rPr>
                <w:color w:val="000000"/>
                <w:sz w:val="24"/>
                <w:szCs w:val="24"/>
              </w:rPr>
              <w:t>№ з/п</w:t>
            </w:r>
          </w:p>
        </w:tc>
        <w:tc>
          <w:tcPr>
            <w:tcW w:w="4059" w:type="dxa"/>
          </w:tcPr>
          <w:p w:rsidR="00EF4A75" w:rsidRPr="005603DC" w:rsidRDefault="00EF4A75" w:rsidP="00F94D35">
            <w:pPr>
              <w:tabs>
                <w:tab w:val="left" w:pos="6015"/>
              </w:tabs>
              <w:rPr>
                <w:rFonts w:eastAsia="Calibri"/>
                <w:sz w:val="24"/>
                <w:szCs w:val="24"/>
                <w:lang w:eastAsia="en-US"/>
              </w:rPr>
            </w:pPr>
            <w:r w:rsidRPr="005603DC">
              <w:rPr>
                <w:color w:val="000000"/>
                <w:sz w:val="24"/>
                <w:szCs w:val="24"/>
              </w:rPr>
              <w:t>Найменування товару</w:t>
            </w:r>
          </w:p>
        </w:tc>
        <w:tc>
          <w:tcPr>
            <w:tcW w:w="829" w:type="dxa"/>
          </w:tcPr>
          <w:p w:rsidR="00EF4A75" w:rsidRPr="005603DC" w:rsidRDefault="00EF4A75" w:rsidP="00F94D35">
            <w:pPr>
              <w:tabs>
                <w:tab w:val="left" w:pos="6015"/>
              </w:tabs>
              <w:rPr>
                <w:rFonts w:eastAsia="Calibri"/>
                <w:sz w:val="24"/>
                <w:szCs w:val="24"/>
                <w:lang w:eastAsia="en-US"/>
              </w:rPr>
            </w:pPr>
            <w:r w:rsidRPr="005603DC">
              <w:rPr>
                <w:color w:val="000000"/>
                <w:sz w:val="24"/>
                <w:szCs w:val="24"/>
              </w:rPr>
              <w:t xml:space="preserve">Один. </w:t>
            </w:r>
            <w:proofErr w:type="spellStart"/>
            <w:r w:rsidRPr="005603DC">
              <w:rPr>
                <w:color w:val="000000"/>
                <w:sz w:val="24"/>
                <w:szCs w:val="24"/>
              </w:rPr>
              <w:t>вим</w:t>
            </w:r>
            <w:proofErr w:type="spellEnd"/>
            <w:r w:rsidRPr="005603DC">
              <w:rPr>
                <w:color w:val="000000"/>
                <w:sz w:val="24"/>
                <w:szCs w:val="24"/>
              </w:rPr>
              <w:t>.</w:t>
            </w:r>
          </w:p>
        </w:tc>
        <w:tc>
          <w:tcPr>
            <w:tcW w:w="1177" w:type="dxa"/>
          </w:tcPr>
          <w:p w:rsidR="00EF4A75" w:rsidRPr="005603DC" w:rsidRDefault="00EF4A75" w:rsidP="00F94D35">
            <w:pPr>
              <w:tabs>
                <w:tab w:val="left" w:pos="6015"/>
              </w:tabs>
              <w:rPr>
                <w:rFonts w:eastAsia="Calibri"/>
                <w:sz w:val="24"/>
                <w:szCs w:val="24"/>
                <w:lang w:eastAsia="en-US"/>
              </w:rPr>
            </w:pPr>
            <w:r w:rsidRPr="005603DC">
              <w:rPr>
                <w:color w:val="000000"/>
                <w:sz w:val="24"/>
                <w:szCs w:val="24"/>
              </w:rPr>
              <w:t>Кількість</w:t>
            </w:r>
          </w:p>
        </w:tc>
        <w:tc>
          <w:tcPr>
            <w:tcW w:w="1112" w:type="dxa"/>
          </w:tcPr>
          <w:p w:rsidR="00EF4A75" w:rsidRPr="005603DC" w:rsidRDefault="00EF4A75" w:rsidP="00F94D35">
            <w:pPr>
              <w:tabs>
                <w:tab w:val="left" w:pos="6015"/>
              </w:tabs>
              <w:rPr>
                <w:rFonts w:eastAsia="Calibri"/>
                <w:sz w:val="24"/>
                <w:szCs w:val="24"/>
                <w:lang w:eastAsia="en-US"/>
              </w:rPr>
            </w:pPr>
            <w:r w:rsidRPr="005603DC">
              <w:rPr>
                <w:color w:val="000000"/>
                <w:sz w:val="24"/>
                <w:szCs w:val="24"/>
              </w:rPr>
              <w:t>Ціна, грн. з</w:t>
            </w:r>
            <w:r>
              <w:rPr>
                <w:color w:val="000000"/>
                <w:sz w:val="24"/>
                <w:szCs w:val="24"/>
              </w:rPr>
              <w:t>/без</w:t>
            </w:r>
            <w:r w:rsidRPr="005603DC">
              <w:rPr>
                <w:color w:val="000000"/>
                <w:sz w:val="24"/>
                <w:szCs w:val="24"/>
              </w:rPr>
              <w:t xml:space="preserve"> ПДВ</w:t>
            </w:r>
          </w:p>
        </w:tc>
        <w:tc>
          <w:tcPr>
            <w:tcW w:w="1701" w:type="dxa"/>
          </w:tcPr>
          <w:p w:rsidR="00EF4A75" w:rsidRPr="005603DC" w:rsidRDefault="00EF4A75" w:rsidP="00F94D35">
            <w:pPr>
              <w:tabs>
                <w:tab w:val="left" w:pos="6015"/>
              </w:tabs>
              <w:rPr>
                <w:rFonts w:eastAsia="Calibri"/>
                <w:sz w:val="24"/>
                <w:szCs w:val="24"/>
                <w:lang w:val="ru-RU" w:eastAsia="en-US"/>
              </w:rPr>
            </w:pPr>
            <w:r w:rsidRPr="005603DC">
              <w:rPr>
                <w:color w:val="000000"/>
                <w:sz w:val="24"/>
                <w:szCs w:val="24"/>
              </w:rPr>
              <w:t>Вартість, грн. без ПД</w:t>
            </w:r>
            <w:r w:rsidRPr="005603DC">
              <w:rPr>
                <w:color w:val="000000"/>
                <w:sz w:val="24"/>
                <w:szCs w:val="24"/>
                <w:lang w:val="ru-RU"/>
              </w:rPr>
              <w:t>В</w:t>
            </w:r>
          </w:p>
        </w:tc>
      </w:tr>
      <w:tr w:rsidR="00EF4A75" w:rsidRPr="005603DC" w:rsidTr="00150D6E">
        <w:tc>
          <w:tcPr>
            <w:tcW w:w="506" w:type="dxa"/>
          </w:tcPr>
          <w:p w:rsidR="00EF4A75" w:rsidRPr="005603DC" w:rsidRDefault="00EF4A75" w:rsidP="00F94D35">
            <w:pPr>
              <w:tabs>
                <w:tab w:val="left" w:pos="6015"/>
              </w:tabs>
              <w:rPr>
                <w:rFonts w:eastAsia="Calibri"/>
                <w:sz w:val="24"/>
                <w:szCs w:val="24"/>
                <w:lang w:eastAsia="en-US"/>
              </w:rPr>
            </w:pPr>
          </w:p>
        </w:tc>
        <w:tc>
          <w:tcPr>
            <w:tcW w:w="4059" w:type="dxa"/>
          </w:tcPr>
          <w:p w:rsidR="00EF4A75" w:rsidRPr="005603DC" w:rsidRDefault="00EF4A75" w:rsidP="00F94D35">
            <w:pPr>
              <w:tabs>
                <w:tab w:val="left" w:pos="6015"/>
              </w:tabs>
              <w:rPr>
                <w:rFonts w:eastAsia="Calibri"/>
                <w:sz w:val="24"/>
                <w:szCs w:val="24"/>
                <w:lang w:eastAsia="en-US"/>
              </w:rPr>
            </w:pPr>
          </w:p>
        </w:tc>
        <w:tc>
          <w:tcPr>
            <w:tcW w:w="829" w:type="dxa"/>
          </w:tcPr>
          <w:p w:rsidR="00EF4A75" w:rsidRPr="005603DC" w:rsidRDefault="00EF4A75" w:rsidP="00F94D35">
            <w:pPr>
              <w:tabs>
                <w:tab w:val="left" w:pos="6015"/>
              </w:tabs>
              <w:rPr>
                <w:rFonts w:eastAsia="Calibri"/>
                <w:sz w:val="24"/>
                <w:szCs w:val="24"/>
                <w:lang w:eastAsia="en-US"/>
              </w:rPr>
            </w:pPr>
          </w:p>
        </w:tc>
        <w:tc>
          <w:tcPr>
            <w:tcW w:w="1177" w:type="dxa"/>
          </w:tcPr>
          <w:p w:rsidR="00EF4A75" w:rsidRPr="005603DC" w:rsidRDefault="00EF4A75" w:rsidP="00F94D35">
            <w:pPr>
              <w:tabs>
                <w:tab w:val="left" w:pos="6015"/>
              </w:tabs>
              <w:rPr>
                <w:rFonts w:eastAsia="Calibri"/>
                <w:sz w:val="24"/>
                <w:szCs w:val="24"/>
                <w:lang w:eastAsia="en-US"/>
              </w:rPr>
            </w:pPr>
          </w:p>
        </w:tc>
        <w:tc>
          <w:tcPr>
            <w:tcW w:w="1112" w:type="dxa"/>
          </w:tcPr>
          <w:p w:rsidR="00EF4A75" w:rsidRPr="005603DC" w:rsidRDefault="00EF4A75" w:rsidP="00F94D35">
            <w:pPr>
              <w:tabs>
                <w:tab w:val="left" w:pos="6015"/>
              </w:tabs>
              <w:rPr>
                <w:rFonts w:eastAsia="Calibri"/>
                <w:sz w:val="24"/>
                <w:szCs w:val="24"/>
                <w:lang w:eastAsia="en-US"/>
              </w:rPr>
            </w:pPr>
          </w:p>
        </w:tc>
        <w:tc>
          <w:tcPr>
            <w:tcW w:w="1701" w:type="dxa"/>
          </w:tcPr>
          <w:p w:rsidR="00EF4A75" w:rsidRPr="005603DC" w:rsidRDefault="00EF4A75" w:rsidP="00F94D35">
            <w:pPr>
              <w:tabs>
                <w:tab w:val="left" w:pos="6015"/>
              </w:tabs>
              <w:rPr>
                <w:rFonts w:eastAsia="Calibri"/>
                <w:sz w:val="24"/>
                <w:szCs w:val="24"/>
                <w:lang w:eastAsia="en-US"/>
              </w:rPr>
            </w:pPr>
          </w:p>
        </w:tc>
      </w:tr>
    </w:tbl>
    <w:p w:rsidR="00917DFF" w:rsidRPr="005603DC" w:rsidRDefault="00917DFF" w:rsidP="00F94D35">
      <w:pPr>
        <w:tabs>
          <w:tab w:val="left" w:pos="6015"/>
        </w:tabs>
        <w:spacing w:after="0" w:line="240" w:lineRule="auto"/>
        <w:rPr>
          <w:rFonts w:eastAsia="Calibri"/>
          <w:sz w:val="24"/>
          <w:szCs w:val="24"/>
          <w:lang w:eastAsia="en-US"/>
        </w:rPr>
      </w:pPr>
    </w:p>
    <w:p w:rsidR="00917DFF" w:rsidRPr="005603DC" w:rsidRDefault="00EF4A75" w:rsidP="00F94D35">
      <w:pPr>
        <w:tabs>
          <w:tab w:val="left" w:pos="6015"/>
        </w:tabs>
        <w:spacing w:after="0" w:line="240" w:lineRule="auto"/>
        <w:rPr>
          <w:rFonts w:eastAsia="Calibri"/>
          <w:sz w:val="24"/>
          <w:szCs w:val="24"/>
          <w:lang w:eastAsia="en-US"/>
        </w:rPr>
      </w:pPr>
      <w:r>
        <w:rPr>
          <w:rFonts w:eastAsia="Calibri"/>
          <w:sz w:val="24"/>
          <w:szCs w:val="24"/>
          <w:lang w:eastAsia="en-US"/>
        </w:rPr>
        <w:t>Загальна вартість (цифрами та прописом) грн.:</w:t>
      </w:r>
    </w:p>
    <w:p w:rsidR="00F94D35" w:rsidRPr="005603DC" w:rsidRDefault="00F94D35" w:rsidP="00F94D35">
      <w:pPr>
        <w:tabs>
          <w:tab w:val="left" w:pos="2200"/>
        </w:tabs>
        <w:spacing w:after="0" w:line="240" w:lineRule="auto"/>
        <w:rPr>
          <w:rFonts w:eastAsia="Calibri"/>
          <w:b/>
          <w:bCs/>
          <w:color w:val="000000"/>
          <w:sz w:val="24"/>
          <w:szCs w:val="24"/>
          <w:lang w:val="ru-RU" w:eastAsia="en-US"/>
        </w:rPr>
      </w:pPr>
    </w:p>
    <w:p w:rsidR="00F94D35" w:rsidRPr="005603DC" w:rsidRDefault="00F94D35" w:rsidP="00F94D35">
      <w:pPr>
        <w:spacing w:after="0" w:line="240" w:lineRule="auto"/>
        <w:ind w:firstLine="709"/>
        <w:jc w:val="center"/>
        <w:rPr>
          <w:rFonts w:eastAsia="Calibri"/>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60"/>
      </w:tblGrid>
      <w:tr w:rsidR="00F27EDF" w:rsidRPr="005603DC" w:rsidTr="00AB1B5C">
        <w:trPr>
          <w:trHeight w:val="255"/>
        </w:trPr>
        <w:tc>
          <w:tcPr>
            <w:tcW w:w="4898" w:type="dxa"/>
          </w:tcPr>
          <w:p w:rsidR="007410FA" w:rsidRPr="005603DC" w:rsidRDefault="007410FA" w:rsidP="007410F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szCs w:val="24"/>
              </w:rPr>
            </w:pPr>
          </w:p>
          <w:p w:rsidR="00DD23D7" w:rsidRPr="00DD23D7" w:rsidRDefault="00DD23D7" w:rsidP="00DD23D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szCs w:val="24"/>
              </w:rPr>
            </w:pPr>
            <w:r>
              <w:rPr>
                <w:b/>
                <w:sz w:val="24"/>
                <w:szCs w:val="24"/>
              </w:rPr>
              <w:t xml:space="preserve">                   </w:t>
            </w:r>
            <w:r w:rsidRPr="00DD23D7">
              <w:rPr>
                <w:b/>
                <w:sz w:val="24"/>
                <w:szCs w:val="24"/>
              </w:rPr>
              <w:t>ЗАМОВНИК:</w:t>
            </w:r>
          </w:p>
          <w:p w:rsidR="003B5FFB" w:rsidRPr="00150D6E" w:rsidRDefault="003B5FFB" w:rsidP="003B5FFB">
            <w:pPr>
              <w:spacing w:after="0" w:line="259" w:lineRule="auto"/>
              <w:jc w:val="both"/>
              <w:rPr>
                <w:b/>
                <w:sz w:val="24"/>
                <w:szCs w:val="24"/>
              </w:rPr>
            </w:pPr>
            <w:r w:rsidRPr="00150D6E">
              <w:rPr>
                <w:b/>
                <w:sz w:val="24"/>
                <w:szCs w:val="24"/>
              </w:rPr>
              <w:t>КНП «Глухівська міська лікарня» Глухівської міської ради</w:t>
            </w:r>
          </w:p>
          <w:p w:rsidR="003B5FFB" w:rsidRPr="00150D6E" w:rsidRDefault="003B5FFB" w:rsidP="003B5FFB">
            <w:pPr>
              <w:spacing w:after="0" w:line="259" w:lineRule="auto"/>
              <w:jc w:val="both"/>
              <w:rPr>
                <w:sz w:val="24"/>
                <w:szCs w:val="24"/>
              </w:rPr>
            </w:pPr>
          </w:p>
          <w:p w:rsidR="003B5FFB" w:rsidRPr="00150D6E" w:rsidRDefault="003B5FFB" w:rsidP="003B5FFB">
            <w:pPr>
              <w:spacing w:after="160" w:line="259" w:lineRule="auto"/>
              <w:jc w:val="both"/>
              <w:rPr>
                <w:sz w:val="24"/>
                <w:szCs w:val="24"/>
              </w:rPr>
            </w:pPr>
            <w:r w:rsidRPr="00150D6E">
              <w:rPr>
                <w:sz w:val="24"/>
                <w:szCs w:val="24"/>
              </w:rPr>
              <w:t xml:space="preserve"> Директор</w:t>
            </w:r>
          </w:p>
          <w:p w:rsidR="003B5FFB" w:rsidRPr="00150D6E" w:rsidRDefault="003B5FFB" w:rsidP="003B5FFB">
            <w:pPr>
              <w:spacing w:after="0" w:line="259" w:lineRule="auto"/>
              <w:jc w:val="both"/>
              <w:rPr>
                <w:sz w:val="24"/>
                <w:szCs w:val="24"/>
              </w:rPr>
            </w:pPr>
            <w:r w:rsidRPr="00150D6E">
              <w:rPr>
                <w:sz w:val="24"/>
                <w:szCs w:val="24"/>
              </w:rPr>
              <w:t>_______________Валентина БАРАХОВИЧ</w:t>
            </w:r>
          </w:p>
          <w:p w:rsidR="00F27EDF" w:rsidRPr="005603DC" w:rsidRDefault="003B5FFB" w:rsidP="00AB1B5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szCs w:val="24"/>
              </w:rPr>
            </w:pPr>
            <w:r w:rsidRPr="005603DC">
              <w:rPr>
                <w:sz w:val="24"/>
                <w:szCs w:val="24"/>
                <w:lang w:eastAsia="zh-CN"/>
              </w:rPr>
              <w:t xml:space="preserve"> М.П</w:t>
            </w:r>
            <w:bookmarkStart w:id="6" w:name="_GoBack"/>
            <w:bookmarkEnd w:id="6"/>
          </w:p>
        </w:tc>
        <w:tc>
          <w:tcPr>
            <w:tcW w:w="4860" w:type="dxa"/>
          </w:tcPr>
          <w:p w:rsidR="00DE3C62" w:rsidRPr="005603DC" w:rsidRDefault="00DE3C62" w:rsidP="00F94D35">
            <w:pPr>
              <w:spacing w:after="0" w:line="240" w:lineRule="auto"/>
              <w:ind w:firstLine="709"/>
              <w:jc w:val="center"/>
              <w:rPr>
                <w:rFonts w:eastAsia="Calibri"/>
                <w:b/>
                <w:sz w:val="24"/>
                <w:szCs w:val="24"/>
                <w:lang w:eastAsia="en-US"/>
              </w:rPr>
            </w:pPr>
          </w:p>
          <w:p w:rsidR="00F27EDF" w:rsidRPr="005603DC" w:rsidRDefault="00DE3C62" w:rsidP="00F94D35">
            <w:pPr>
              <w:spacing w:after="0" w:line="240" w:lineRule="auto"/>
              <w:ind w:firstLine="709"/>
              <w:jc w:val="center"/>
              <w:rPr>
                <w:rFonts w:eastAsia="Calibri"/>
                <w:b/>
                <w:sz w:val="24"/>
                <w:szCs w:val="24"/>
                <w:lang w:eastAsia="en-US"/>
              </w:rPr>
            </w:pPr>
            <w:r w:rsidRPr="005603DC">
              <w:rPr>
                <w:rFonts w:eastAsia="Calibri"/>
                <w:b/>
                <w:sz w:val="24"/>
                <w:szCs w:val="24"/>
                <w:lang w:eastAsia="en-US"/>
              </w:rPr>
              <w:t>ПОСТАЧАЛЬНИК:</w:t>
            </w:r>
          </w:p>
          <w:p w:rsidR="00DD23D7" w:rsidRDefault="001960E0" w:rsidP="00AB1B5C">
            <w:pPr>
              <w:spacing w:after="0" w:line="240" w:lineRule="auto"/>
              <w:ind w:left="-466" w:firstLine="1175"/>
              <w:jc w:val="center"/>
              <w:rPr>
                <w:rFonts w:eastAsia="Calibri"/>
                <w:b/>
                <w:sz w:val="24"/>
                <w:szCs w:val="24"/>
                <w:lang w:val="ru-RU" w:eastAsia="en-US"/>
              </w:rPr>
            </w:pPr>
            <w:r w:rsidRPr="005603DC">
              <w:rPr>
                <w:rFonts w:eastAsia="Calibri"/>
                <w:b/>
                <w:sz w:val="24"/>
                <w:szCs w:val="24"/>
                <w:lang w:val="ru-RU" w:eastAsia="en-US"/>
              </w:rPr>
              <w:t xml:space="preserve"> </w:t>
            </w:r>
          </w:p>
          <w:p w:rsidR="00DD23D7" w:rsidRPr="00DD23D7" w:rsidRDefault="00DD23D7" w:rsidP="00DD23D7">
            <w:pPr>
              <w:rPr>
                <w:rFonts w:eastAsia="Calibri"/>
                <w:sz w:val="24"/>
                <w:szCs w:val="24"/>
                <w:lang w:val="ru-RU" w:eastAsia="en-US"/>
              </w:rPr>
            </w:pPr>
          </w:p>
          <w:p w:rsidR="00DD23D7" w:rsidRPr="00DD23D7" w:rsidRDefault="00DD23D7" w:rsidP="00DD23D7">
            <w:pPr>
              <w:rPr>
                <w:rFonts w:eastAsia="Calibri"/>
                <w:sz w:val="24"/>
                <w:szCs w:val="24"/>
                <w:lang w:val="ru-RU" w:eastAsia="en-US"/>
              </w:rPr>
            </w:pPr>
          </w:p>
          <w:p w:rsidR="00DE3C62" w:rsidRDefault="00DE3C62" w:rsidP="00DD23D7">
            <w:pPr>
              <w:ind w:firstLine="720"/>
              <w:rPr>
                <w:rFonts w:eastAsia="Calibri"/>
                <w:sz w:val="24"/>
                <w:szCs w:val="24"/>
                <w:lang w:val="ru-RU" w:eastAsia="en-US"/>
              </w:rPr>
            </w:pPr>
          </w:p>
          <w:p w:rsidR="00DD23D7" w:rsidRPr="00DD23D7" w:rsidRDefault="00DD23D7" w:rsidP="00DD23D7">
            <w:pPr>
              <w:ind w:firstLine="720"/>
              <w:rPr>
                <w:rFonts w:eastAsia="Calibri"/>
                <w:sz w:val="24"/>
                <w:szCs w:val="24"/>
                <w:lang w:val="ru-RU" w:eastAsia="en-US"/>
              </w:rPr>
            </w:pPr>
            <w:r w:rsidRPr="00DD23D7">
              <w:rPr>
                <w:rFonts w:eastAsia="Calibri"/>
                <w:sz w:val="24"/>
                <w:szCs w:val="24"/>
                <w:lang w:eastAsia="en-US"/>
              </w:rPr>
              <w:t>М.П</w:t>
            </w:r>
          </w:p>
        </w:tc>
      </w:tr>
    </w:tbl>
    <w:p w:rsidR="004C430A" w:rsidRPr="005603DC" w:rsidRDefault="004C430A" w:rsidP="00DF463E">
      <w:pPr>
        <w:spacing w:after="0" w:line="240" w:lineRule="auto"/>
        <w:rPr>
          <w:b/>
          <w:color w:val="000000"/>
          <w:sz w:val="24"/>
          <w:szCs w:val="24"/>
        </w:rPr>
      </w:pPr>
    </w:p>
    <w:sectPr w:rsidR="004C430A" w:rsidRPr="005603DC" w:rsidSect="00C75B3D">
      <w:footerReference w:type="default" r:id="rId9"/>
      <w:headerReference w:type="first" r:id="rId10"/>
      <w:footerReference w:type="first" r:id="rId11"/>
      <w:pgSz w:w="11906" w:h="16838"/>
      <w:pgMar w:top="426" w:right="566" w:bottom="36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1E" w:rsidRDefault="001D711E">
      <w:pPr>
        <w:spacing w:after="0" w:line="240" w:lineRule="auto"/>
      </w:pPr>
      <w:r>
        <w:separator/>
      </w:r>
    </w:p>
  </w:endnote>
  <w:endnote w:type="continuationSeparator" w:id="0">
    <w:p w:rsidR="001D711E" w:rsidRDefault="001D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ntiqua">
    <w:altName w:val="Courier New"/>
    <w:panose1 w:val="00000000000000000000"/>
    <w:charset w:val="00"/>
    <w:family w:val="roman"/>
    <w:notTrueType/>
    <w:pitch w:val="default"/>
  </w:font>
  <w:font w:name="Noto Sans">
    <w:altName w:val="Times New Roman"/>
    <w:charset w:val="00"/>
    <w:family w:val="swiss"/>
    <w:pitch w:val="variable"/>
    <w:sig w:usb0="00000001" w:usb1="400078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40" w:rsidRDefault="00FC54B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3B5FFB">
      <w:rPr>
        <w:noProof/>
        <w:color w:val="000000"/>
        <w:sz w:val="24"/>
        <w:szCs w:val="24"/>
      </w:rPr>
      <w:t>2</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40" w:rsidRDefault="00FC54B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3B5FFB">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1E" w:rsidRDefault="001D711E">
      <w:pPr>
        <w:spacing w:after="0" w:line="240" w:lineRule="auto"/>
      </w:pPr>
      <w:r>
        <w:separator/>
      </w:r>
    </w:p>
  </w:footnote>
  <w:footnote w:type="continuationSeparator" w:id="0">
    <w:p w:rsidR="001D711E" w:rsidRDefault="001D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CE44FF"/>
    <w:multiLevelType w:val="hybridMultilevel"/>
    <w:tmpl w:val="7D744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6"/>
  </w:num>
  <w:num w:numId="6">
    <w:abstractNumId w:val="0"/>
  </w:num>
  <w:num w:numId="7">
    <w:abstractNumId w:val="19"/>
  </w:num>
  <w:num w:numId="8">
    <w:abstractNumId w:val="10"/>
  </w:num>
  <w:num w:numId="9">
    <w:abstractNumId w:val="12"/>
  </w:num>
  <w:num w:numId="10">
    <w:abstractNumId w:val="22"/>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5"/>
  </w:num>
  <w:num w:numId="21">
    <w:abstractNumId w:val="6"/>
  </w:num>
  <w:num w:numId="22">
    <w:abstractNumId w:val="3"/>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A4"/>
    <w:rsid w:val="000003D3"/>
    <w:rsid w:val="00002EF9"/>
    <w:rsid w:val="000168C3"/>
    <w:rsid w:val="00021F70"/>
    <w:rsid w:val="000264B1"/>
    <w:rsid w:val="000370F8"/>
    <w:rsid w:val="00040D2B"/>
    <w:rsid w:val="000545A4"/>
    <w:rsid w:val="00054956"/>
    <w:rsid w:val="00063F1C"/>
    <w:rsid w:val="0006712E"/>
    <w:rsid w:val="000701E7"/>
    <w:rsid w:val="00093568"/>
    <w:rsid w:val="000A214C"/>
    <w:rsid w:val="000A4888"/>
    <w:rsid w:val="000D0F0F"/>
    <w:rsid w:val="000E00E4"/>
    <w:rsid w:val="000E0597"/>
    <w:rsid w:val="000F4B01"/>
    <w:rsid w:val="000F5B5E"/>
    <w:rsid w:val="00113EE0"/>
    <w:rsid w:val="00115E99"/>
    <w:rsid w:val="00116D8A"/>
    <w:rsid w:val="00140BBE"/>
    <w:rsid w:val="0014510C"/>
    <w:rsid w:val="00150385"/>
    <w:rsid w:val="00150D6E"/>
    <w:rsid w:val="0015466E"/>
    <w:rsid w:val="001644CB"/>
    <w:rsid w:val="001670C2"/>
    <w:rsid w:val="001732D2"/>
    <w:rsid w:val="00185134"/>
    <w:rsid w:val="001870A6"/>
    <w:rsid w:val="0019306D"/>
    <w:rsid w:val="001960E0"/>
    <w:rsid w:val="001A3378"/>
    <w:rsid w:val="001D711E"/>
    <w:rsid w:val="001E25AE"/>
    <w:rsid w:val="001E428C"/>
    <w:rsid w:val="001F1CE1"/>
    <w:rsid w:val="0020103E"/>
    <w:rsid w:val="00204096"/>
    <w:rsid w:val="00205CF5"/>
    <w:rsid w:val="00223B48"/>
    <w:rsid w:val="00223BA4"/>
    <w:rsid w:val="0023074B"/>
    <w:rsid w:val="0023129A"/>
    <w:rsid w:val="002432CA"/>
    <w:rsid w:val="00254343"/>
    <w:rsid w:val="00261C99"/>
    <w:rsid w:val="002628BD"/>
    <w:rsid w:val="00270ABD"/>
    <w:rsid w:val="002851C2"/>
    <w:rsid w:val="0029440B"/>
    <w:rsid w:val="002A02A1"/>
    <w:rsid w:val="002C28B9"/>
    <w:rsid w:val="002E3CEE"/>
    <w:rsid w:val="002E43CD"/>
    <w:rsid w:val="00332EA4"/>
    <w:rsid w:val="00336F84"/>
    <w:rsid w:val="00350F46"/>
    <w:rsid w:val="00351A10"/>
    <w:rsid w:val="003541CF"/>
    <w:rsid w:val="00362C9B"/>
    <w:rsid w:val="00387471"/>
    <w:rsid w:val="003953C0"/>
    <w:rsid w:val="003A51CA"/>
    <w:rsid w:val="003B5073"/>
    <w:rsid w:val="003B5FFB"/>
    <w:rsid w:val="003C1B99"/>
    <w:rsid w:val="003E1474"/>
    <w:rsid w:val="003E45C7"/>
    <w:rsid w:val="003E5C2D"/>
    <w:rsid w:val="003F0311"/>
    <w:rsid w:val="004037C2"/>
    <w:rsid w:val="00426B66"/>
    <w:rsid w:val="00431BD0"/>
    <w:rsid w:val="0044132B"/>
    <w:rsid w:val="00443983"/>
    <w:rsid w:val="004509B0"/>
    <w:rsid w:val="0045107A"/>
    <w:rsid w:val="00461F1E"/>
    <w:rsid w:val="0048080D"/>
    <w:rsid w:val="00480949"/>
    <w:rsid w:val="0048102C"/>
    <w:rsid w:val="00481D76"/>
    <w:rsid w:val="004A5843"/>
    <w:rsid w:val="004A7CE0"/>
    <w:rsid w:val="004C430A"/>
    <w:rsid w:val="004C6667"/>
    <w:rsid w:val="004E41E5"/>
    <w:rsid w:val="004E5079"/>
    <w:rsid w:val="004E5F02"/>
    <w:rsid w:val="004E7873"/>
    <w:rsid w:val="004F4E44"/>
    <w:rsid w:val="00502192"/>
    <w:rsid w:val="00513C87"/>
    <w:rsid w:val="00516F3C"/>
    <w:rsid w:val="00546640"/>
    <w:rsid w:val="005507E0"/>
    <w:rsid w:val="005511BC"/>
    <w:rsid w:val="005603DC"/>
    <w:rsid w:val="00563E23"/>
    <w:rsid w:val="00576C51"/>
    <w:rsid w:val="0058623A"/>
    <w:rsid w:val="00595DA6"/>
    <w:rsid w:val="005A43AC"/>
    <w:rsid w:val="005B1A22"/>
    <w:rsid w:val="005C3D16"/>
    <w:rsid w:val="005C4CC7"/>
    <w:rsid w:val="005C504F"/>
    <w:rsid w:val="005C61AF"/>
    <w:rsid w:val="005D26CA"/>
    <w:rsid w:val="005D6F16"/>
    <w:rsid w:val="005E38D4"/>
    <w:rsid w:val="005F0C15"/>
    <w:rsid w:val="005F3003"/>
    <w:rsid w:val="00607885"/>
    <w:rsid w:val="00607B5D"/>
    <w:rsid w:val="00612F5F"/>
    <w:rsid w:val="00617485"/>
    <w:rsid w:val="0065220F"/>
    <w:rsid w:val="006528C6"/>
    <w:rsid w:val="006607F7"/>
    <w:rsid w:val="00660AC1"/>
    <w:rsid w:val="00695526"/>
    <w:rsid w:val="006A0CD6"/>
    <w:rsid w:val="006A2540"/>
    <w:rsid w:val="006B56ED"/>
    <w:rsid w:val="006C4CE6"/>
    <w:rsid w:val="006D2225"/>
    <w:rsid w:val="006E6268"/>
    <w:rsid w:val="006E634B"/>
    <w:rsid w:val="006E7DC0"/>
    <w:rsid w:val="007126D6"/>
    <w:rsid w:val="0072109D"/>
    <w:rsid w:val="00721814"/>
    <w:rsid w:val="00721B91"/>
    <w:rsid w:val="00725614"/>
    <w:rsid w:val="007261D6"/>
    <w:rsid w:val="00736709"/>
    <w:rsid w:val="007410FA"/>
    <w:rsid w:val="00743C9F"/>
    <w:rsid w:val="00744D37"/>
    <w:rsid w:val="007510B1"/>
    <w:rsid w:val="00761D36"/>
    <w:rsid w:val="0076399F"/>
    <w:rsid w:val="007778C1"/>
    <w:rsid w:val="007924BC"/>
    <w:rsid w:val="007936B8"/>
    <w:rsid w:val="007A001D"/>
    <w:rsid w:val="007C4E45"/>
    <w:rsid w:val="007C6998"/>
    <w:rsid w:val="007D4FDF"/>
    <w:rsid w:val="007D5615"/>
    <w:rsid w:val="007D6141"/>
    <w:rsid w:val="007D7DD1"/>
    <w:rsid w:val="007E0453"/>
    <w:rsid w:val="007E6B3C"/>
    <w:rsid w:val="00803494"/>
    <w:rsid w:val="00805DEF"/>
    <w:rsid w:val="00806C8F"/>
    <w:rsid w:val="00820F04"/>
    <w:rsid w:val="00852005"/>
    <w:rsid w:val="00862D8B"/>
    <w:rsid w:val="00896290"/>
    <w:rsid w:val="008A6EF4"/>
    <w:rsid w:val="008B1571"/>
    <w:rsid w:val="008B3ABC"/>
    <w:rsid w:val="008B4093"/>
    <w:rsid w:val="008D703E"/>
    <w:rsid w:val="008E1F2D"/>
    <w:rsid w:val="0090282D"/>
    <w:rsid w:val="00914DB2"/>
    <w:rsid w:val="00917DFF"/>
    <w:rsid w:val="0092197C"/>
    <w:rsid w:val="009246CF"/>
    <w:rsid w:val="00941609"/>
    <w:rsid w:val="009421AD"/>
    <w:rsid w:val="00945D5C"/>
    <w:rsid w:val="00946DF7"/>
    <w:rsid w:val="0094781F"/>
    <w:rsid w:val="00962414"/>
    <w:rsid w:val="00963B6F"/>
    <w:rsid w:val="00971130"/>
    <w:rsid w:val="00971C1F"/>
    <w:rsid w:val="00982CD8"/>
    <w:rsid w:val="009A1C42"/>
    <w:rsid w:val="009D1422"/>
    <w:rsid w:val="009D273B"/>
    <w:rsid w:val="009E61A3"/>
    <w:rsid w:val="009F313C"/>
    <w:rsid w:val="009F489A"/>
    <w:rsid w:val="00A0787A"/>
    <w:rsid w:val="00A14C21"/>
    <w:rsid w:val="00A16FFE"/>
    <w:rsid w:val="00A307C0"/>
    <w:rsid w:val="00A33A6D"/>
    <w:rsid w:val="00A666DC"/>
    <w:rsid w:val="00A67173"/>
    <w:rsid w:val="00AA5A8E"/>
    <w:rsid w:val="00AA5C8B"/>
    <w:rsid w:val="00AB1B5C"/>
    <w:rsid w:val="00AF31B7"/>
    <w:rsid w:val="00B0165B"/>
    <w:rsid w:val="00B05BAB"/>
    <w:rsid w:val="00B17D5E"/>
    <w:rsid w:val="00B22330"/>
    <w:rsid w:val="00B274D7"/>
    <w:rsid w:val="00B31A8A"/>
    <w:rsid w:val="00B3454F"/>
    <w:rsid w:val="00B61B50"/>
    <w:rsid w:val="00B67B8A"/>
    <w:rsid w:val="00B73F21"/>
    <w:rsid w:val="00B73FEC"/>
    <w:rsid w:val="00B9184F"/>
    <w:rsid w:val="00BB3C9E"/>
    <w:rsid w:val="00BC512A"/>
    <w:rsid w:val="00BD1F72"/>
    <w:rsid w:val="00BE12B8"/>
    <w:rsid w:val="00BE1B5E"/>
    <w:rsid w:val="00BF1619"/>
    <w:rsid w:val="00C052F5"/>
    <w:rsid w:val="00C13E66"/>
    <w:rsid w:val="00C144C1"/>
    <w:rsid w:val="00C15FCC"/>
    <w:rsid w:val="00C3544E"/>
    <w:rsid w:val="00C363A9"/>
    <w:rsid w:val="00C37678"/>
    <w:rsid w:val="00C4226E"/>
    <w:rsid w:val="00C429BE"/>
    <w:rsid w:val="00C53006"/>
    <w:rsid w:val="00C736C9"/>
    <w:rsid w:val="00C75B3D"/>
    <w:rsid w:val="00C7739B"/>
    <w:rsid w:val="00C85DA1"/>
    <w:rsid w:val="00C964E3"/>
    <w:rsid w:val="00CC458C"/>
    <w:rsid w:val="00CD6DD9"/>
    <w:rsid w:val="00CE3E85"/>
    <w:rsid w:val="00CF01F1"/>
    <w:rsid w:val="00CF57FF"/>
    <w:rsid w:val="00D0107C"/>
    <w:rsid w:val="00D11233"/>
    <w:rsid w:val="00D12770"/>
    <w:rsid w:val="00D14DFA"/>
    <w:rsid w:val="00D16DBE"/>
    <w:rsid w:val="00D46EA6"/>
    <w:rsid w:val="00D613C9"/>
    <w:rsid w:val="00D701DA"/>
    <w:rsid w:val="00D76F02"/>
    <w:rsid w:val="00D83BD8"/>
    <w:rsid w:val="00D93CBF"/>
    <w:rsid w:val="00DA4BD2"/>
    <w:rsid w:val="00DA7B8E"/>
    <w:rsid w:val="00DB2394"/>
    <w:rsid w:val="00DC27FE"/>
    <w:rsid w:val="00DC392A"/>
    <w:rsid w:val="00DC43E5"/>
    <w:rsid w:val="00DD23D7"/>
    <w:rsid w:val="00DE3A0A"/>
    <w:rsid w:val="00DE3C62"/>
    <w:rsid w:val="00DE5BBD"/>
    <w:rsid w:val="00DF463E"/>
    <w:rsid w:val="00DF5B41"/>
    <w:rsid w:val="00E13D62"/>
    <w:rsid w:val="00E1447F"/>
    <w:rsid w:val="00E26ED0"/>
    <w:rsid w:val="00E301D9"/>
    <w:rsid w:val="00E306FB"/>
    <w:rsid w:val="00E34653"/>
    <w:rsid w:val="00E368D2"/>
    <w:rsid w:val="00E66173"/>
    <w:rsid w:val="00E701B6"/>
    <w:rsid w:val="00E8608D"/>
    <w:rsid w:val="00E90141"/>
    <w:rsid w:val="00EA1F62"/>
    <w:rsid w:val="00EA78F6"/>
    <w:rsid w:val="00EB0F19"/>
    <w:rsid w:val="00EC4662"/>
    <w:rsid w:val="00ED50F5"/>
    <w:rsid w:val="00EE5DAD"/>
    <w:rsid w:val="00EE76C3"/>
    <w:rsid w:val="00EF49CB"/>
    <w:rsid w:val="00EF4A75"/>
    <w:rsid w:val="00F078A2"/>
    <w:rsid w:val="00F131A6"/>
    <w:rsid w:val="00F14536"/>
    <w:rsid w:val="00F24E38"/>
    <w:rsid w:val="00F26AF8"/>
    <w:rsid w:val="00F27EDF"/>
    <w:rsid w:val="00F34CEA"/>
    <w:rsid w:val="00F61048"/>
    <w:rsid w:val="00F66374"/>
    <w:rsid w:val="00F728E7"/>
    <w:rsid w:val="00F94D35"/>
    <w:rsid w:val="00F97F4F"/>
    <w:rsid w:val="00FA20E4"/>
    <w:rsid w:val="00FC1816"/>
    <w:rsid w:val="00FC3809"/>
    <w:rsid w:val="00FC54B7"/>
    <w:rsid w:val="00FC75D0"/>
    <w:rsid w:val="00FD3E7C"/>
    <w:rsid w:val="00FE08D8"/>
    <w:rsid w:val="00FE1D06"/>
    <w:rsid w:val="00FE4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BF3B"/>
  <w15:docId w15:val="{B1939BD6-308A-48B7-B03C-1699F0D9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9A1C42"/>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9A1C42"/>
    <w:tblPr>
      <w:tblStyleRowBandSize w:val="1"/>
      <w:tblStyleColBandSize w:val="1"/>
      <w:tblCellMar>
        <w:left w:w="115" w:type="dxa"/>
        <w:right w:w="115" w:type="dxa"/>
      </w:tblCellMar>
    </w:tblPr>
  </w:style>
  <w:style w:type="table" w:customStyle="1" w:styleId="afff9">
    <w:basedOn w:val="TableNormal"/>
    <w:rsid w:val="009A1C42"/>
    <w:tblPr>
      <w:tblStyleRowBandSize w:val="1"/>
      <w:tblStyleColBandSize w:val="1"/>
      <w:tblCellMar>
        <w:left w:w="115" w:type="dxa"/>
        <w:right w:w="115" w:type="dxa"/>
      </w:tblCellMar>
    </w:tblPr>
  </w:style>
  <w:style w:type="table" w:customStyle="1" w:styleId="afffa">
    <w:basedOn w:val="TableNormal"/>
    <w:rsid w:val="009A1C42"/>
    <w:tblPr>
      <w:tblStyleRowBandSize w:val="1"/>
      <w:tblStyleColBandSize w:val="1"/>
      <w:tblCellMar>
        <w:left w:w="115" w:type="dxa"/>
        <w:right w:w="115" w:type="dxa"/>
      </w:tblCellMar>
    </w:tblPr>
  </w:style>
  <w:style w:type="paragraph" w:customStyle="1" w:styleId="afffb">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9"/>
    <w:uiPriority w:val="59"/>
    <w:rsid w:val="00D11233"/>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9"/>
    <w:uiPriority w:val="39"/>
    <w:rsid w:val="008E1F2D"/>
    <w:pPr>
      <w:spacing w:after="0" w:line="240" w:lineRule="auto"/>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Абзац списка1"/>
    <w:basedOn w:val="a"/>
    <w:qFormat/>
    <w:rsid w:val="000F4B01"/>
    <w:pPr>
      <w:suppressAutoHyphens/>
      <w:spacing w:after="160" w:line="259" w:lineRule="auto"/>
      <w:ind w:left="720"/>
      <w:contextualSpacing/>
    </w:pPr>
    <w:rPr>
      <w:rFonts w:ascii="Calibri" w:eastAsia="Calibri" w:hAnsi="Calibri"/>
      <w:kern w:val="1"/>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8DED5-FB9A-42AD-98D1-28DE0A91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3987</Words>
  <Characters>22730</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3</cp:revision>
  <cp:lastPrinted>2023-05-11T09:06:00Z</cp:lastPrinted>
  <dcterms:created xsi:type="dcterms:W3CDTF">2023-11-15T12:55:00Z</dcterms:created>
  <dcterms:modified xsi:type="dcterms:W3CDTF">2023-11-16T09:19:00Z</dcterms:modified>
</cp:coreProperties>
</file>