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1A" w:rsidRDefault="00B0371A" w:rsidP="00B0371A">
      <w:pPr>
        <w:spacing w:before="240"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НОВА РЕДАКЦІЯ</w:t>
      </w:r>
    </w:p>
    <w:p w:rsidR="0090745B" w:rsidRPr="00B77E9E" w:rsidRDefault="0090745B" w:rsidP="0090745B">
      <w:pPr>
        <w:spacing w:before="240" w:after="0" w:line="240" w:lineRule="auto"/>
        <w:jc w:val="center"/>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0"/>
          <w:szCs w:val="20"/>
          <w:lang w:eastAsia="uk-UA"/>
        </w:rPr>
        <w:t> </w:t>
      </w:r>
      <w:r w:rsidRPr="00B77E9E">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rsidTr="0090745B">
        <w:trPr>
          <w:trHeight w:val="4695"/>
        </w:trPr>
        <w:tc>
          <w:tcPr>
            <w:tcW w:w="0" w:type="auto"/>
            <w:tcMar>
              <w:top w:w="100" w:type="dxa"/>
              <w:left w:w="100" w:type="dxa"/>
              <w:bottom w:w="100" w:type="dxa"/>
              <w:right w:w="100" w:type="dxa"/>
            </w:tcMar>
            <w:hideMark/>
          </w:tcPr>
          <w:p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rsidR="0090745B" w:rsidRPr="00B77E9E" w:rsidRDefault="0090745B" w:rsidP="0090745B">
            <w:pPr>
              <w:pStyle w:val="a8"/>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rsidR="0090745B" w:rsidRPr="00B77E9E" w:rsidRDefault="0090745B" w:rsidP="0090745B">
            <w:pPr>
              <w:pStyle w:val="a8"/>
              <w:jc w:val="right"/>
              <w:rPr>
                <w:rFonts w:ascii="Times New Roman" w:hAnsi="Times New Roman" w:cs="Times New Roman"/>
                <w:lang w:eastAsia="ru-RU"/>
              </w:rPr>
            </w:pPr>
            <w:r w:rsidRPr="00B77E9E">
              <w:rPr>
                <w:rFonts w:ascii="Times New Roman" w:hAnsi="Times New Roman" w:cs="Times New Roman"/>
                <w:lang w:eastAsia="ru-RU"/>
              </w:rPr>
              <w:t>  Рішенням уповноваженої особи</w:t>
            </w:r>
          </w:p>
          <w:p w:rsidR="0090745B" w:rsidRPr="00B77E9E" w:rsidRDefault="00E138F8" w:rsidP="0090745B">
            <w:pPr>
              <w:pStyle w:val="a8"/>
              <w:jc w:val="right"/>
              <w:rPr>
                <w:rFonts w:ascii="Times New Roman" w:hAnsi="Times New Roman" w:cs="Times New Roman"/>
                <w:lang w:eastAsia="ru-RU"/>
              </w:rPr>
            </w:pPr>
            <w:r>
              <w:rPr>
                <w:rFonts w:ascii="Times New Roman" w:hAnsi="Times New Roman" w:cs="Times New Roman"/>
                <w:lang w:eastAsia="ru-RU"/>
              </w:rPr>
              <w:t>Протокол № 132</w:t>
            </w:r>
            <w:r w:rsidR="0090745B" w:rsidRPr="00B77E9E">
              <w:rPr>
                <w:rFonts w:ascii="Times New Roman" w:hAnsi="Times New Roman" w:cs="Times New Roman"/>
                <w:lang w:eastAsia="ru-RU"/>
              </w:rPr>
              <w:t>-1</w:t>
            </w:r>
          </w:p>
          <w:p w:rsidR="0090745B" w:rsidRPr="00B77E9E" w:rsidRDefault="00E138F8" w:rsidP="0090745B">
            <w:pPr>
              <w:pStyle w:val="a8"/>
              <w:jc w:val="right"/>
              <w:rPr>
                <w:rFonts w:ascii="Times New Roman" w:hAnsi="Times New Roman" w:cs="Times New Roman"/>
                <w:lang w:eastAsia="ru-RU"/>
              </w:rPr>
            </w:pPr>
            <w:r>
              <w:rPr>
                <w:rFonts w:ascii="Times New Roman" w:hAnsi="Times New Roman" w:cs="Times New Roman"/>
                <w:lang w:eastAsia="ru-RU"/>
              </w:rPr>
              <w:t>від « 9</w:t>
            </w:r>
            <w:r w:rsidR="00870CD0">
              <w:rPr>
                <w:rFonts w:ascii="Times New Roman" w:hAnsi="Times New Roman" w:cs="Times New Roman"/>
                <w:lang w:eastAsia="ru-RU"/>
              </w:rPr>
              <w:t xml:space="preserve">» </w:t>
            </w:r>
            <w:r>
              <w:rPr>
                <w:rFonts w:ascii="Times New Roman" w:hAnsi="Times New Roman" w:cs="Times New Roman"/>
                <w:lang w:eastAsia="ru-RU"/>
              </w:rPr>
              <w:t>серпня</w:t>
            </w:r>
            <w:r w:rsidR="0090745B" w:rsidRPr="00B77E9E">
              <w:rPr>
                <w:rFonts w:ascii="Times New Roman" w:hAnsi="Times New Roman" w:cs="Times New Roman"/>
                <w:lang w:eastAsia="ru-RU"/>
              </w:rPr>
              <w:t xml:space="preserve">  2023 року</w:t>
            </w:r>
          </w:p>
          <w:p w:rsidR="0090745B" w:rsidRPr="00B77E9E" w:rsidRDefault="0090745B" w:rsidP="0090745B">
            <w:pPr>
              <w:pStyle w:val="a8"/>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rsidR="0090745B" w:rsidRPr="00B77E9E" w:rsidRDefault="0090745B" w:rsidP="0090745B">
            <w:pPr>
              <w:pStyle w:val="a8"/>
              <w:jc w:val="right"/>
              <w:rPr>
                <w:rFonts w:ascii="Times New Roman" w:hAnsi="Times New Roman" w:cs="Times New Roman"/>
                <w:lang w:eastAsia="ru-RU"/>
              </w:rPr>
            </w:pPr>
            <w:r w:rsidRPr="00B77E9E">
              <w:rPr>
                <w:rFonts w:ascii="Times New Roman" w:hAnsi="Times New Roman" w:cs="Times New Roman"/>
                <w:lang w:eastAsia="ru-RU"/>
              </w:rPr>
              <w:t xml:space="preserve">/ </w:t>
            </w:r>
            <w:proofErr w:type="spellStart"/>
            <w:r w:rsidRPr="00B77E9E">
              <w:rPr>
                <w:rFonts w:ascii="Times New Roman" w:hAnsi="Times New Roman" w:cs="Times New Roman"/>
                <w:lang w:eastAsia="ru-RU"/>
              </w:rPr>
              <w:t>Туманова</w:t>
            </w:r>
            <w:proofErr w:type="spellEnd"/>
            <w:r w:rsidRPr="00B77E9E">
              <w:rPr>
                <w:rFonts w:ascii="Times New Roman" w:hAnsi="Times New Roman" w:cs="Times New Roman"/>
                <w:lang w:eastAsia="ru-RU"/>
              </w:rPr>
              <w:t xml:space="preserve"> А. Р. /</w:t>
            </w:r>
          </w:p>
          <w:p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ДОКУМЕНТАЦІЯ</w:t>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 закупівлю</w:t>
      </w:r>
    </w:p>
    <w:p w:rsidR="0090745B" w:rsidRPr="00F05D52" w:rsidRDefault="00F05D52" w:rsidP="00F05D52">
      <w:pPr>
        <w:spacing w:after="240" w:line="240" w:lineRule="auto"/>
        <w:jc w:val="center"/>
        <w:rPr>
          <w:rFonts w:ascii="Times New Roman" w:eastAsia="Times New Roman" w:hAnsi="Times New Roman" w:cs="Times New Roman"/>
          <w:color w:val="000000" w:themeColor="text1"/>
          <w:sz w:val="24"/>
          <w:szCs w:val="24"/>
        </w:rPr>
      </w:pPr>
      <w:r w:rsidRPr="00F05D52">
        <w:rPr>
          <w:rFonts w:ascii="Times New Roman" w:eastAsia="Times New Roman" w:hAnsi="Times New Roman" w:cs="Times New Roman"/>
          <w:color w:val="000000" w:themeColor="text1"/>
          <w:sz w:val="24"/>
          <w:szCs w:val="24"/>
        </w:rPr>
        <w:t xml:space="preserve">Комплекс послуг з технічного обслуговування та ремонту </w:t>
      </w:r>
      <w:r w:rsidR="00E138F8">
        <w:rPr>
          <w:rFonts w:ascii="Times New Roman" w:eastAsia="Times New Roman" w:hAnsi="Times New Roman" w:cs="Times New Roman"/>
          <w:color w:val="000000" w:themeColor="text1"/>
          <w:sz w:val="24"/>
          <w:szCs w:val="24"/>
        </w:rPr>
        <w:t>автомобілів</w:t>
      </w:r>
      <w:r w:rsidR="0090745B" w:rsidRPr="00B77E9E">
        <w:rPr>
          <w:rFonts w:ascii="Times New Roman" w:eastAsia="Times New Roman" w:hAnsi="Times New Roman" w:cs="Times New Roman"/>
          <w:color w:val="000000" w:themeColor="text1"/>
          <w:sz w:val="24"/>
          <w:szCs w:val="24"/>
        </w:rPr>
        <w:t xml:space="preserve"> код за ДК 021:2015 </w:t>
      </w:r>
      <w:r w:rsidR="0090745B" w:rsidRPr="00B77E9E">
        <w:rPr>
          <w:rFonts w:ascii="Arial" w:hAnsi="Arial" w:cs="Arial"/>
          <w:color w:val="000000" w:themeColor="text1"/>
          <w:sz w:val="18"/>
          <w:szCs w:val="18"/>
          <w:shd w:val="clear" w:color="auto" w:fill="F3F3F3"/>
        </w:rPr>
        <w:t> </w:t>
      </w:r>
      <w:r w:rsidR="0090745B" w:rsidRPr="00B77E9E">
        <w:rPr>
          <w:rFonts w:ascii="Times New Roman" w:eastAsia="Times New Roman" w:hAnsi="Times New Roman" w:cs="Times New Roman"/>
          <w:color w:val="000000" w:themeColor="text1"/>
          <w:sz w:val="24"/>
          <w:szCs w:val="24"/>
        </w:rPr>
        <w:t>50110000-9- п</w:t>
      </w:r>
      <w:r w:rsidR="0090745B" w:rsidRPr="00B77E9E">
        <w:rPr>
          <w:rFonts w:ascii="Times New Roman" w:eastAsia="Times New Roman" w:hAnsi="Times New Roman" w:cs="Times New Roman"/>
          <w:color w:val="000000" w:themeColor="text1"/>
          <w:sz w:val="24"/>
          <w:szCs w:val="24"/>
          <w:lang w:eastAsia="uk-UA"/>
        </w:rPr>
        <w:t xml:space="preserve">ослуги з ремонту і технічного обслуговування </w:t>
      </w:r>
      <w:proofErr w:type="spellStart"/>
      <w:r w:rsidR="0090745B" w:rsidRPr="00B77E9E">
        <w:rPr>
          <w:rFonts w:ascii="Times New Roman" w:eastAsia="Times New Roman" w:hAnsi="Times New Roman" w:cs="Times New Roman"/>
          <w:color w:val="000000" w:themeColor="text1"/>
          <w:sz w:val="24"/>
          <w:szCs w:val="24"/>
          <w:lang w:eastAsia="uk-UA"/>
        </w:rPr>
        <w:t>мототранспортних</w:t>
      </w:r>
      <w:proofErr w:type="spellEnd"/>
      <w:r w:rsidR="0090745B" w:rsidRPr="00B77E9E">
        <w:rPr>
          <w:rFonts w:ascii="Times New Roman" w:eastAsia="Times New Roman" w:hAnsi="Times New Roman" w:cs="Times New Roman"/>
          <w:color w:val="000000" w:themeColor="text1"/>
          <w:sz w:val="24"/>
          <w:szCs w:val="24"/>
          <w:lang w:eastAsia="uk-UA"/>
        </w:rPr>
        <w:t xml:space="preserve"> засобів і супутнього обладнання</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lastRenderedPageBreak/>
        <w:br/>
      </w:r>
      <w:r w:rsidR="0090745B" w:rsidRPr="00B77E9E">
        <w:rPr>
          <w:rFonts w:ascii="Times New Roman" w:eastAsia="Times New Roman" w:hAnsi="Times New Roman" w:cs="Times New Roman"/>
          <w:color w:val="000000"/>
          <w:sz w:val="20"/>
          <w:szCs w:val="20"/>
          <w:lang w:eastAsia="uk-UA"/>
        </w:rPr>
        <w:t> </w:t>
      </w:r>
      <w:r w:rsidR="0090745B" w:rsidRPr="00B77E9E">
        <w:rPr>
          <w:rFonts w:ascii="Times New Roman" w:eastAsia="Times New Roman" w:hAnsi="Times New Roman" w:cs="Times New Roman"/>
          <w:i/>
          <w:iCs/>
          <w:color w:val="000000"/>
          <w:sz w:val="20"/>
          <w:szCs w:val="20"/>
          <w:lang w:eastAsia="uk-UA"/>
        </w:rPr>
        <w:t>м. Вишгород</w:t>
      </w:r>
    </w:p>
    <w:p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11"/>
        <w:gridCol w:w="5978"/>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Комунальне некомерційне підприємство «Центр первинної медико-санітарної допомоги» Вишгородської міської ради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ПІБ: </w:t>
            </w:r>
            <w:proofErr w:type="spellStart"/>
            <w:r w:rsidRPr="00B77E9E">
              <w:rPr>
                <w:rFonts w:ascii="Times New Roman" w:eastAsia="Times New Roman" w:hAnsi="Times New Roman" w:cs="Times New Roman"/>
                <w:color w:val="000000"/>
                <w:sz w:val="20"/>
                <w:szCs w:val="20"/>
                <w:lang w:eastAsia="uk-UA"/>
              </w:rPr>
              <w:t>Туманова</w:t>
            </w:r>
            <w:proofErr w:type="spellEnd"/>
            <w:r w:rsidRPr="00B77E9E">
              <w:rPr>
                <w:rFonts w:ascii="Times New Roman" w:eastAsia="Times New Roman" w:hAnsi="Times New Roman" w:cs="Times New Roman"/>
                <w:color w:val="000000"/>
                <w:sz w:val="20"/>
                <w:szCs w:val="20"/>
                <w:lang w:eastAsia="uk-UA"/>
              </w:rPr>
              <w:t xml:space="preserve">  Анастасія Русланівна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Посада: уповноважена особа.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e-</w:t>
            </w:r>
            <w:proofErr w:type="spellStart"/>
            <w:r w:rsidRPr="00B77E9E">
              <w:rPr>
                <w:rFonts w:ascii="Times New Roman" w:eastAsia="Times New Roman" w:hAnsi="Times New Roman" w:cs="Times New Roman"/>
                <w:color w:val="000000"/>
                <w:sz w:val="20"/>
                <w:szCs w:val="20"/>
                <w:lang w:eastAsia="uk-UA"/>
              </w:rPr>
              <w:t>mail</w:t>
            </w:r>
            <w:proofErr w:type="spellEnd"/>
            <w:r w:rsidRPr="00B77E9E">
              <w:rPr>
                <w:rFonts w:ascii="Times New Roman" w:eastAsia="Times New Roman" w:hAnsi="Times New Roman" w:cs="Times New Roman"/>
                <w:color w:val="000000"/>
                <w:sz w:val="20"/>
                <w:szCs w:val="20"/>
                <w:lang w:eastAsia="uk-UA"/>
              </w:rPr>
              <w:t xml:space="preserve">: </w:t>
            </w:r>
            <w:hyperlink r:id="rId5" w:history="1">
              <w:r w:rsidRPr="00B77E9E">
                <w:rPr>
                  <w:rFonts w:ascii="Times New Roman" w:eastAsia="Times New Roman" w:hAnsi="Times New Roman" w:cs="Times New Roman"/>
                  <w:color w:val="000000"/>
                  <w:sz w:val="20"/>
                  <w:szCs w:val="20"/>
                  <w:lang w:eastAsia="uk-UA"/>
                </w:rPr>
                <w:t>cpmsdpolonska@gmail.com</w:t>
              </w:r>
            </w:hyperlink>
            <w:r w:rsidRPr="00B77E9E">
              <w:rPr>
                <w:rFonts w:ascii="Times New Roman" w:eastAsia="Times New Roman" w:hAnsi="Times New Roman" w:cs="Times New Roman"/>
                <w:color w:val="000000"/>
                <w:sz w:val="20"/>
                <w:szCs w:val="20"/>
                <w:lang w:eastAsia="uk-UA"/>
              </w:rPr>
              <w:t xml:space="preserve"> </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proofErr w:type="spellStart"/>
            <w:r w:rsidRPr="00B77E9E">
              <w:rPr>
                <w:rFonts w:ascii="Times New Roman" w:eastAsia="Times New Roman" w:hAnsi="Times New Roman" w:cs="Times New Roman"/>
                <w:color w:val="000000"/>
                <w:sz w:val="20"/>
                <w:szCs w:val="20"/>
                <w:lang w:eastAsia="uk-UA"/>
              </w:rPr>
              <w:t>тел</w:t>
            </w:r>
            <w:proofErr w:type="spellEnd"/>
            <w:r w:rsidRPr="00B77E9E">
              <w:rPr>
                <w:rFonts w:ascii="Times New Roman" w:eastAsia="Times New Roman" w:hAnsi="Times New Roman" w:cs="Times New Roman"/>
                <w:color w:val="000000"/>
                <w:sz w:val="20"/>
                <w:szCs w:val="20"/>
                <w:lang w:eastAsia="uk-UA"/>
              </w:rPr>
              <w:t>./факс: +380459625820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+380936620908</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F05D52" w:rsidP="00E138F8">
            <w:pPr>
              <w:spacing w:after="0" w:line="0" w:lineRule="atLeast"/>
              <w:jc w:val="both"/>
              <w:rPr>
                <w:rFonts w:ascii="Times New Roman" w:eastAsia="Times New Roman" w:hAnsi="Times New Roman" w:cs="Times New Roman"/>
                <w:color w:val="000000"/>
                <w:sz w:val="20"/>
                <w:szCs w:val="20"/>
                <w:lang w:eastAsia="uk-UA"/>
              </w:rPr>
            </w:pPr>
            <w:r w:rsidRPr="00F05D52">
              <w:rPr>
                <w:rFonts w:ascii="Times New Roman" w:eastAsia="Times New Roman" w:hAnsi="Times New Roman" w:cs="Times New Roman"/>
                <w:color w:val="000000" w:themeColor="text1"/>
                <w:sz w:val="20"/>
                <w:szCs w:val="24"/>
              </w:rPr>
              <w:t xml:space="preserve">Комплекс послуг з технічного обслуговування </w:t>
            </w:r>
            <w:r w:rsidR="00E138F8">
              <w:rPr>
                <w:rFonts w:ascii="Times New Roman" w:eastAsia="Times New Roman" w:hAnsi="Times New Roman" w:cs="Times New Roman"/>
                <w:color w:val="000000" w:themeColor="text1"/>
                <w:sz w:val="20"/>
                <w:szCs w:val="24"/>
              </w:rPr>
              <w:t xml:space="preserve"> та ремонту автомобілів</w:t>
            </w:r>
            <w:r w:rsidRPr="00F05D52">
              <w:rPr>
                <w:rFonts w:ascii="Times New Roman" w:eastAsia="Times New Roman" w:hAnsi="Times New Roman" w:cs="Times New Roman"/>
                <w:color w:val="000000" w:themeColor="text1"/>
                <w:sz w:val="20"/>
                <w:szCs w:val="24"/>
              </w:rPr>
              <w:t xml:space="preserve"> </w:t>
            </w:r>
            <w:r w:rsidR="0090745B" w:rsidRPr="00B77E9E">
              <w:rPr>
                <w:rFonts w:ascii="Times New Roman" w:eastAsia="Times New Roman" w:hAnsi="Times New Roman" w:cs="Times New Roman"/>
                <w:color w:val="000000"/>
                <w:sz w:val="20"/>
                <w:szCs w:val="20"/>
                <w:lang w:eastAsia="uk-UA"/>
              </w:rPr>
              <w:t xml:space="preserve">код за ДК 021:2015  50110000-9- послуги з ремонту і технічного обслуговування </w:t>
            </w:r>
            <w:proofErr w:type="spellStart"/>
            <w:r w:rsidR="0090745B" w:rsidRPr="00B77E9E">
              <w:rPr>
                <w:rFonts w:ascii="Times New Roman" w:eastAsia="Times New Roman" w:hAnsi="Times New Roman" w:cs="Times New Roman"/>
                <w:color w:val="000000"/>
                <w:sz w:val="20"/>
                <w:szCs w:val="20"/>
                <w:lang w:eastAsia="uk-UA"/>
              </w:rPr>
              <w:t>мототранспортних</w:t>
            </w:r>
            <w:proofErr w:type="spellEnd"/>
            <w:r w:rsidR="0090745B" w:rsidRPr="00B77E9E">
              <w:rPr>
                <w:rFonts w:ascii="Times New Roman" w:eastAsia="Times New Roman" w:hAnsi="Times New Roman" w:cs="Times New Roman"/>
                <w:color w:val="000000"/>
                <w:sz w:val="20"/>
                <w:szCs w:val="20"/>
                <w:lang w:eastAsia="uk-UA"/>
              </w:rPr>
              <w:t xml:space="preserve"> засобів і супутнього обладнання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B77E9E" w:rsidRDefault="00900FA0" w:rsidP="0090745B">
            <w:pPr>
              <w:spacing w:after="0" w:line="240" w:lineRule="auto"/>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w:t>
            </w:r>
            <w:r w:rsidRPr="00B77E9E">
              <w:rPr>
                <w:rFonts w:ascii="Times New Roman" w:eastAsia="Times New Roman" w:hAnsi="Times New Roman" w:cs="Times New Roman"/>
                <w:color w:val="000000"/>
                <w:sz w:val="20"/>
                <w:szCs w:val="20"/>
                <w:lang w:eastAsia="uk-UA"/>
              </w:rPr>
              <w:lastRenderedPageBreak/>
              <w:t>перекладу. </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77E9E">
              <w:rPr>
                <w:rFonts w:ascii="Times New Roman" w:eastAsia="Times New Roman" w:hAnsi="Times New Roman" w:cs="Times New Roman"/>
                <w:color w:val="000000"/>
                <w:sz w:val="20"/>
                <w:szCs w:val="20"/>
                <w:lang w:eastAsia="uk-UA"/>
              </w:rPr>
              <w:t>машинозчитувальному</w:t>
            </w:r>
            <w:proofErr w:type="spellEnd"/>
            <w:r w:rsidRPr="00B77E9E">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інформації про підтвердження відсутності підстав для відмови в участі у процедурі закупівлі що визначені </w:t>
            </w:r>
            <w:r w:rsidRPr="00B77E9E">
              <w:rPr>
                <w:rFonts w:ascii="Times New Roman" w:eastAsia="Times New Roman" w:hAnsi="Times New Roman" w:cs="Times New Roman"/>
                <w:color w:val="000000"/>
                <w:sz w:val="20"/>
                <w:szCs w:val="20"/>
                <w:lang w:eastAsia="uk-UA"/>
              </w:rPr>
              <w:lastRenderedPageBreak/>
              <w:t>пунктом 47 Особливостей, у відповідності до вимог, визначених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E9E">
              <w:rPr>
                <w:rFonts w:ascii="Times New Roman" w:eastAsia="Times New Roman" w:hAnsi="Times New Roman" w:cs="Times New Roman"/>
                <w:color w:val="000000"/>
                <w:sz w:val="20"/>
                <w:szCs w:val="20"/>
                <w:lang w:eastAsia="uk-UA"/>
              </w:rPr>
              <w:t>скан</w:t>
            </w:r>
            <w:proofErr w:type="spellEnd"/>
            <w:r w:rsidRPr="00B77E9E">
              <w:rPr>
                <w:rFonts w:ascii="Times New Roman" w:eastAsia="Times New Roman" w:hAnsi="Times New Roman" w:cs="Times New Roman"/>
                <w:color w:val="000000"/>
                <w:sz w:val="20"/>
                <w:szCs w:val="20"/>
                <w:lang w:eastAsia="uk-UA"/>
              </w:rPr>
              <w:t>-копій через електронну систему закупівель.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електронні документи тендерної пропозиції видано іншою організацією і на них уже накладено КЕП/УЕП цієї </w:t>
            </w:r>
            <w:r w:rsidRPr="00B77E9E">
              <w:rPr>
                <w:rFonts w:ascii="Times New Roman" w:eastAsia="Times New Roman" w:hAnsi="Times New Roman" w:cs="Times New Roman"/>
                <w:color w:val="000000"/>
                <w:sz w:val="20"/>
                <w:szCs w:val="20"/>
                <w:lang w:eastAsia="uk-UA"/>
              </w:rPr>
              <w:lastRenderedPageBreak/>
              <w:t>організації, учаснику не потрібно накладати на нього свій КЕП/УЕП.</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B77E9E">
              <w:rPr>
                <w:rFonts w:ascii="Times New Roman" w:eastAsia="Times New Roman" w:hAnsi="Times New Roman" w:cs="Times New Roman"/>
                <w:color w:val="000000"/>
                <w:sz w:val="20"/>
                <w:szCs w:val="20"/>
                <w:lang w:eastAsia="uk-UA"/>
              </w:rPr>
              <w:t>засвідчувального</w:t>
            </w:r>
            <w:proofErr w:type="spellEnd"/>
            <w:r w:rsidRPr="00B77E9E">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використання слова або </w:t>
            </w:r>
            <w:proofErr w:type="spellStart"/>
            <w:r w:rsidRPr="00B77E9E">
              <w:rPr>
                <w:rFonts w:ascii="Times New Roman" w:eastAsia="Times New Roman" w:hAnsi="Times New Roman" w:cs="Times New Roman"/>
                <w:color w:val="000000"/>
                <w:sz w:val="20"/>
                <w:szCs w:val="20"/>
                <w:lang w:eastAsia="uk-UA"/>
              </w:rPr>
              <w:t>мовного</w:t>
            </w:r>
            <w:proofErr w:type="spellEnd"/>
            <w:r w:rsidRPr="00B77E9E">
              <w:rPr>
                <w:rFonts w:ascii="Times New Roman" w:eastAsia="Times New Roman" w:hAnsi="Times New Roman" w:cs="Times New Roman"/>
                <w:color w:val="000000"/>
                <w:sz w:val="20"/>
                <w:szCs w:val="20"/>
                <w:lang w:eastAsia="uk-UA"/>
              </w:rPr>
              <w:t xml:space="preserve"> звороту, запозичених з іншої мови;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5. У складі тендерної пропозиції немає документа (документів), </w:t>
            </w:r>
            <w:r w:rsidRPr="00B77E9E">
              <w:rPr>
                <w:rFonts w:ascii="Times New Roman" w:eastAsia="Times New Roman" w:hAnsi="Times New Roman" w:cs="Times New Roman"/>
                <w:color w:val="000000"/>
                <w:sz w:val="20"/>
                <w:szCs w:val="20"/>
                <w:lang w:eastAsia="uk-UA"/>
              </w:rPr>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B77E9E">
              <w:rPr>
                <w:rFonts w:ascii="Times New Roman" w:eastAsia="Times New Roman" w:hAnsi="Times New Roman" w:cs="Times New Roman"/>
                <w:color w:val="000000"/>
                <w:sz w:val="20"/>
                <w:szCs w:val="20"/>
                <w:lang w:eastAsia="uk-UA"/>
              </w:rPr>
              <w:t>львів</w:t>
            </w:r>
            <w:proofErr w:type="spellEnd"/>
            <w:r w:rsidRPr="00B77E9E">
              <w:rPr>
                <w:rFonts w:ascii="Times New Roman" w:eastAsia="Times New Roman" w:hAnsi="Times New Roman" w:cs="Times New Roman"/>
                <w:color w:val="000000"/>
                <w:sz w:val="20"/>
                <w:szCs w:val="20"/>
                <w:lang w:eastAsia="uk-UA"/>
              </w:rPr>
              <w:t>» замість «місто Львів»; </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тендернапропозиція</w:t>
            </w:r>
            <w:proofErr w:type="spellEnd"/>
            <w:r w:rsidRPr="00B77E9E">
              <w:rPr>
                <w:rFonts w:ascii="Times New Roman" w:eastAsia="Times New Roman" w:hAnsi="Times New Roman" w:cs="Times New Roman"/>
                <w:color w:val="000000"/>
                <w:sz w:val="20"/>
                <w:szCs w:val="20"/>
                <w:lang w:eastAsia="uk-UA"/>
              </w:rPr>
              <w:t>» замість «тендерна пропозиція»;</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срток</w:t>
            </w:r>
            <w:proofErr w:type="spellEnd"/>
            <w:r w:rsidRPr="00B77E9E">
              <w:rPr>
                <w:rFonts w:ascii="Times New Roman" w:eastAsia="Times New Roman" w:hAnsi="Times New Roman" w:cs="Times New Roman"/>
                <w:color w:val="000000"/>
                <w:sz w:val="20"/>
                <w:szCs w:val="20"/>
                <w:lang w:eastAsia="uk-UA"/>
              </w:rPr>
              <w:t xml:space="preserve"> поставки» замість «строк поставки»;</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745B" w:rsidRPr="00B77E9E" w:rsidRDefault="0090745B" w:rsidP="00B330B6">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До закінчення зазначеного строку замовник має право вимагати від учасників процедури закупівлі продовження строку дії </w:t>
            </w:r>
            <w:r w:rsidRPr="00B77E9E">
              <w:rPr>
                <w:rFonts w:ascii="Times New Roman" w:eastAsia="Times New Roman" w:hAnsi="Times New Roman" w:cs="Times New Roman"/>
                <w:color w:val="000000"/>
                <w:sz w:val="20"/>
                <w:szCs w:val="20"/>
                <w:lang w:eastAsia="uk-UA"/>
              </w:rPr>
              <w:lastRenderedPageBreak/>
              <w:t>тендерних пропозицій. Учасник процедури закупівлі має право:</w:t>
            </w:r>
          </w:p>
          <w:p w:rsidR="0090745B" w:rsidRPr="00B77E9E" w:rsidRDefault="0090745B" w:rsidP="00FC03C7">
            <w:pPr>
              <w:numPr>
                <w:ilvl w:val="0"/>
                <w:numId w:val="7"/>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745B" w:rsidRPr="00B77E9E" w:rsidRDefault="0090745B" w:rsidP="00FC03C7">
            <w:pPr>
              <w:numPr>
                <w:ilvl w:val="0"/>
                <w:numId w:val="7"/>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0371A" w:rsidRDefault="0090745B" w:rsidP="0090745B">
            <w:pPr>
              <w:spacing w:after="0" w:line="0" w:lineRule="atLeast"/>
              <w:jc w:val="center"/>
              <w:rPr>
                <w:rFonts w:ascii="Times New Roman" w:eastAsia="Times New Roman" w:hAnsi="Times New Roman" w:cs="Times New Roman"/>
                <w:strike/>
                <w:sz w:val="24"/>
                <w:szCs w:val="24"/>
                <w:lang w:eastAsia="uk-UA"/>
              </w:rPr>
            </w:pPr>
            <w:r w:rsidRPr="00B0371A">
              <w:rPr>
                <w:rFonts w:ascii="Times New Roman" w:eastAsia="Times New Roman" w:hAnsi="Times New Roman" w:cs="Times New Roman"/>
                <w:strike/>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0371A" w:rsidRDefault="0090745B" w:rsidP="0090745B">
            <w:pPr>
              <w:spacing w:after="0" w:line="0" w:lineRule="atLeast"/>
              <w:rPr>
                <w:rFonts w:ascii="Times New Roman" w:eastAsia="Times New Roman" w:hAnsi="Times New Roman" w:cs="Times New Roman"/>
                <w:strike/>
                <w:sz w:val="24"/>
                <w:szCs w:val="24"/>
                <w:lang w:eastAsia="uk-UA"/>
              </w:rPr>
            </w:pPr>
            <w:r w:rsidRPr="00B0371A">
              <w:rPr>
                <w:rFonts w:ascii="Times New Roman" w:eastAsia="Times New Roman" w:hAnsi="Times New Roman" w:cs="Times New Roman"/>
                <w:strike/>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0371A" w:rsidRDefault="0090745B" w:rsidP="0090745B">
            <w:pPr>
              <w:spacing w:after="0" w:line="240" w:lineRule="auto"/>
              <w:ind w:left="118" w:right="140"/>
              <w:jc w:val="both"/>
              <w:rPr>
                <w:rFonts w:ascii="Times New Roman" w:eastAsia="Times New Roman" w:hAnsi="Times New Roman" w:cs="Times New Roman"/>
                <w:strike/>
                <w:sz w:val="24"/>
                <w:szCs w:val="24"/>
                <w:lang w:eastAsia="uk-UA"/>
              </w:rPr>
            </w:pPr>
            <w:r w:rsidRPr="00B0371A">
              <w:rPr>
                <w:rFonts w:ascii="Times New Roman" w:eastAsia="Times New Roman" w:hAnsi="Times New Roman" w:cs="Times New Roman"/>
                <w:strike/>
                <w:color w:val="000000"/>
                <w:sz w:val="20"/>
                <w:szCs w:val="20"/>
                <w:lang w:eastAsia="uk-UA"/>
              </w:rPr>
              <w:t>Кінцевий строк подання тендерних пропозицій</w:t>
            </w:r>
            <w:r w:rsidRPr="00B0371A">
              <w:rPr>
                <w:rFonts w:ascii="Times New Roman" w:eastAsia="Times New Roman" w:hAnsi="Times New Roman" w:cs="Times New Roman"/>
                <w:strike/>
                <w:color w:val="000000"/>
                <w:sz w:val="20"/>
                <w:szCs w:val="20"/>
                <w:highlight w:val="green"/>
                <w:lang w:eastAsia="uk-UA"/>
              </w:rPr>
              <w:t xml:space="preserve">: </w:t>
            </w:r>
            <w:r w:rsidR="00E138F8" w:rsidRPr="00B0371A">
              <w:rPr>
                <w:rFonts w:ascii="Times New Roman" w:eastAsia="Times New Roman" w:hAnsi="Times New Roman" w:cs="Times New Roman"/>
                <w:strike/>
                <w:color w:val="000000"/>
                <w:sz w:val="20"/>
                <w:szCs w:val="20"/>
                <w:highlight w:val="green"/>
                <w:lang w:eastAsia="uk-UA"/>
              </w:rPr>
              <w:t>17 серпня</w:t>
            </w:r>
            <w:r w:rsidR="00E52575" w:rsidRPr="00B0371A">
              <w:rPr>
                <w:rFonts w:ascii="Times New Roman" w:eastAsia="Times New Roman" w:hAnsi="Times New Roman" w:cs="Times New Roman"/>
                <w:strike/>
                <w:color w:val="000000"/>
                <w:sz w:val="20"/>
                <w:szCs w:val="20"/>
                <w:highlight w:val="green"/>
                <w:lang w:eastAsia="uk-UA"/>
              </w:rPr>
              <w:t xml:space="preserve"> 2023 року.</w:t>
            </w:r>
          </w:p>
          <w:p w:rsidR="0090745B" w:rsidRPr="00B0371A" w:rsidRDefault="0090745B" w:rsidP="0090745B">
            <w:pPr>
              <w:spacing w:after="0" w:line="0" w:lineRule="atLeast"/>
              <w:ind w:left="118" w:right="140"/>
              <w:jc w:val="both"/>
              <w:rPr>
                <w:rFonts w:ascii="Times New Roman" w:eastAsia="Times New Roman" w:hAnsi="Times New Roman" w:cs="Times New Roman"/>
                <w:strike/>
                <w:sz w:val="24"/>
                <w:szCs w:val="24"/>
                <w:lang w:eastAsia="uk-UA"/>
              </w:rPr>
            </w:pPr>
            <w:r w:rsidRPr="00B0371A">
              <w:rPr>
                <w:rFonts w:ascii="Times New Roman" w:eastAsia="Times New Roman" w:hAnsi="Times New Roman" w:cs="Times New Roman"/>
                <w:strike/>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B0371A"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B0371A" w:rsidRPr="00B77E9E" w:rsidRDefault="00B0371A" w:rsidP="00B0371A">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B0371A" w:rsidRPr="00B77E9E" w:rsidRDefault="00B0371A" w:rsidP="00B0371A">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B0371A" w:rsidRPr="00B77E9E" w:rsidRDefault="00B0371A" w:rsidP="00B0371A">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CE16CB">
              <w:rPr>
                <w:rFonts w:ascii="Times New Roman" w:eastAsia="Times New Roman" w:hAnsi="Times New Roman" w:cs="Times New Roman"/>
                <w:color w:val="000000"/>
                <w:sz w:val="20"/>
                <w:szCs w:val="20"/>
                <w:highlight w:val="green"/>
                <w:lang w:eastAsia="uk-UA"/>
              </w:rPr>
              <w:t>20</w:t>
            </w:r>
            <w:bookmarkStart w:id="1" w:name="_GoBack"/>
            <w:bookmarkEnd w:id="1"/>
            <w:r>
              <w:rPr>
                <w:rFonts w:ascii="Times New Roman" w:eastAsia="Times New Roman" w:hAnsi="Times New Roman" w:cs="Times New Roman"/>
                <w:color w:val="000000"/>
                <w:sz w:val="20"/>
                <w:szCs w:val="20"/>
                <w:highlight w:val="green"/>
                <w:lang w:eastAsia="uk-UA"/>
              </w:rPr>
              <w:t xml:space="preserve"> серпня</w:t>
            </w:r>
            <w:r w:rsidRPr="00B77E9E">
              <w:rPr>
                <w:rFonts w:ascii="Times New Roman" w:eastAsia="Times New Roman" w:hAnsi="Times New Roman" w:cs="Times New Roman"/>
                <w:color w:val="000000"/>
                <w:sz w:val="20"/>
                <w:szCs w:val="20"/>
                <w:highlight w:val="green"/>
                <w:lang w:eastAsia="uk-UA"/>
              </w:rPr>
              <w:t xml:space="preserve"> 2023 року.</w:t>
            </w:r>
          </w:p>
          <w:p w:rsidR="00B0371A" w:rsidRPr="00B77E9E" w:rsidRDefault="00B0371A" w:rsidP="00B0371A">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Оцінка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7E9E">
              <w:rPr>
                <w:rFonts w:ascii="Times New Roman" w:eastAsia="Times New Roman" w:hAnsi="Times New Roman" w:cs="Times New Roman"/>
                <w:color w:val="000000"/>
                <w:sz w:val="20"/>
                <w:szCs w:val="20"/>
                <w:lang w:eastAsia="uk-UA"/>
              </w:rPr>
              <w:t>бенефіціарним</w:t>
            </w:r>
            <w:proofErr w:type="spellEnd"/>
            <w:r w:rsidRPr="00B77E9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w:t>
            </w:r>
            <w:r w:rsidRPr="00B77E9E">
              <w:rPr>
                <w:rFonts w:ascii="Times New Roman" w:eastAsia="Times New Roman" w:hAnsi="Times New Roman" w:cs="Times New Roman"/>
                <w:color w:val="000000"/>
                <w:sz w:val="20"/>
                <w:szCs w:val="20"/>
                <w:lang w:eastAsia="uk-UA"/>
              </w:rPr>
              <w:lastRenderedPageBreak/>
              <w:t>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lastRenderedPageBreak/>
              <w:t>−</w:t>
            </w:r>
            <w:r w:rsidRPr="00B77E9E">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E9E">
              <w:rPr>
                <w:rFonts w:ascii="Gungsuh" w:eastAsia="Times New Roman" w:hAnsi="Gungsuh" w:cs="Times New Roman"/>
                <w:color w:val="000000"/>
                <w:sz w:val="20"/>
                <w:szCs w:val="20"/>
                <w:lang w:eastAsia="uk-UA"/>
              </w:rPr>
              <w:t>бенефіціарним</w:t>
            </w:r>
            <w:proofErr w:type="spellEnd"/>
            <w:r w:rsidRPr="00B77E9E">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строк дії якої закінчився;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B77E9E">
              <w:rPr>
                <w:rFonts w:ascii="Times New Roman" w:eastAsia="Times New Roman" w:hAnsi="Times New Roman" w:cs="Times New Roman"/>
                <w:color w:val="000000"/>
                <w:sz w:val="20"/>
                <w:szCs w:val="20"/>
                <w:lang w:eastAsia="uk-UA"/>
              </w:rPr>
              <w:t>надасть</w:t>
            </w:r>
            <w:proofErr w:type="spellEnd"/>
            <w:r w:rsidRPr="00B77E9E">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04"/>
        <w:gridCol w:w="633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ind w:left="146" w:right="13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40141F" w:rsidRDefault="00900FA0" w:rsidP="00900FA0">
            <w:pPr>
              <w:spacing w:after="0" w:line="240" w:lineRule="auto"/>
              <w:ind w:left="122" w:right="142"/>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Для участі у процедурі закупівлі учасник повинен мати в наявності наступне обладнання, матеріально-технічну базу та </w:t>
            </w:r>
            <w:r w:rsidRPr="0040141F">
              <w:rPr>
                <w:rFonts w:ascii="Times New Roman" w:eastAsia="Times New Roman" w:hAnsi="Times New Roman" w:cs="Times New Roman"/>
                <w:color w:val="000000"/>
                <w:sz w:val="20"/>
                <w:szCs w:val="20"/>
                <w:lang w:eastAsia="uk-UA"/>
              </w:rPr>
              <w:t xml:space="preserve">технології </w:t>
            </w:r>
            <w:r w:rsidR="00BD3670" w:rsidRPr="0040141F">
              <w:rPr>
                <w:rFonts w:ascii="Times New Roman" w:eastAsia="Times New Roman" w:hAnsi="Times New Roman" w:cs="Times New Roman"/>
                <w:color w:val="000000"/>
                <w:sz w:val="20"/>
                <w:szCs w:val="20"/>
                <w:lang w:eastAsia="uk-UA"/>
              </w:rPr>
              <w:t>для виконання зазначеного переліку робіт</w:t>
            </w:r>
            <w:r w:rsidR="00DA3C72" w:rsidRPr="0040141F">
              <w:rPr>
                <w:rFonts w:ascii="Times New Roman" w:eastAsia="Times New Roman" w:hAnsi="Times New Roman" w:cs="Times New Roman"/>
                <w:color w:val="000000"/>
                <w:sz w:val="20"/>
                <w:szCs w:val="20"/>
                <w:lang w:eastAsia="uk-UA"/>
              </w:rPr>
              <w:t>, а також запасні частини, комплектуючі та інші витратні матеріали відповідної якості.</w:t>
            </w:r>
          </w:p>
          <w:p w:rsidR="00900FA0" w:rsidRPr="00B77E9E" w:rsidRDefault="00900FA0" w:rsidP="00900FA0">
            <w:pPr>
              <w:spacing w:after="0" w:line="0" w:lineRule="atLeast"/>
              <w:ind w:left="122" w:right="142"/>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На підтвердження наявності обладнання, матеріально-технічної</w:t>
            </w:r>
            <w:r w:rsidRPr="00B77E9E">
              <w:rPr>
                <w:rFonts w:ascii="Times New Roman" w:eastAsia="Times New Roman" w:hAnsi="Times New Roman" w:cs="Times New Roman"/>
                <w:color w:val="000000"/>
                <w:sz w:val="20"/>
                <w:szCs w:val="20"/>
                <w:lang w:eastAsia="uk-UA"/>
              </w:rPr>
              <w:t xml:space="preserve">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16" w:righ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77E9E">
              <w:rPr>
                <w:rFonts w:ascii="Times New Roman" w:eastAsia="Times New Roman" w:hAnsi="Times New Roman" w:cs="Times New Roman"/>
                <w:color w:val="000000"/>
                <w:sz w:val="20"/>
                <w:szCs w:val="20"/>
                <w:lang w:eastAsia="uk-UA"/>
              </w:rPr>
              <w:t>ів</w:t>
            </w:r>
            <w:proofErr w:type="spellEnd"/>
            <w:r w:rsidRPr="00B77E9E">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i/>
          <w:iCs/>
          <w:color w:val="000000"/>
          <w:sz w:val="20"/>
          <w:szCs w:val="20"/>
          <w:lang w:eastAsia="uk-UA"/>
        </w:rPr>
        <w:t>Форма 1</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Довідка</w:t>
      </w: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5965"/>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Інформація про правову підставу володіння або користування </w:t>
            </w:r>
          </w:p>
        </w:tc>
      </w:tr>
      <w:tr w:rsidR="00900FA0" w:rsidRPr="00B77E9E" w:rsidTr="00900FA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40141F" w:rsidP="00900FA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lang w:eastAsia="uk-UA"/>
        </w:rPr>
        <w:t>Форма 2</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Довідка</w:t>
      </w: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229"/>
        <w:gridCol w:w="2070"/>
        <w:gridCol w:w="4139"/>
      </w:tblGrid>
      <w:tr w:rsidR="00900FA0" w:rsidRPr="00B77E9E"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B77E9E"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r>
      <w:tr w:rsidR="00900FA0" w:rsidRPr="00B77E9E"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74"/>
        <w:gridCol w:w="4452"/>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lang w:eastAsia="uk-UA"/>
              </w:rPr>
              <w:t>внесено</w:t>
            </w:r>
            <w:proofErr w:type="spellEnd"/>
            <w:r w:rsidRPr="00B77E9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lang w:eastAsia="uk-UA"/>
              </w:rPr>
              <w:t>антиконкурентних</w:t>
            </w:r>
            <w:proofErr w:type="spellEnd"/>
            <w:r w:rsidRPr="00B77E9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lang w:eastAsia="uk-UA"/>
              </w:rPr>
              <w:t>бенефіціарний</w:t>
            </w:r>
            <w:proofErr w:type="spellEnd"/>
            <w:r w:rsidRPr="00B77E9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4459"/>
        <w:gridCol w:w="4870"/>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shd w:val="clear" w:color="auto" w:fill="FFFFFF"/>
                <w:lang w:eastAsia="uk-UA"/>
              </w:rPr>
              <w:t>внесено</w:t>
            </w:r>
            <w:proofErr w:type="spellEnd"/>
            <w:r w:rsidRPr="00B77E9E">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B77E9E">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shd w:val="clear" w:color="auto" w:fill="FFFFFF"/>
                <w:lang w:eastAsia="uk-UA"/>
              </w:rPr>
              <w:t>бенефіціарний</w:t>
            </w:r>
            <w:proofErr w:type="spellEnd"/>
            <w:r w:rsidRPr="00B77E9E">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E52575" w:rsidRPr="00B77E9E" w:rsidRDefault="00E52575">
      <w:pPr>
        <w:rPr>
          <w:rFonts w:ascii="Times New Roman" w:eastAsia="Times New Roman" w:hAnsi="Times New Roman" w:cs="Times New Roman"/>
          <w:b/>
          <w:bCs/>
          <w:color w:val="000000"/>
          <w:sz w:val="20"/>
          <w:szCs w:val="20"/>
          <w:lang w:eastAsia="uk-UA"/>
        </w:rPr>
      </w:pPr>
      <w:r w:rsidRPr="00B77E9E">
        <w:rPr>
          <w:rFonts w:ascii="Times New Roman" w:eastAsia="Times New Roman" w:hAnsi="Times New Roman" w:cs="Times New Roman"/>
          <w:b/>
          <w:bCs/>
          <w:color w:val="000000"/>
          <w:sz w:val="20"/>
          <w:szCs w:val="20"/>
          <w:lang w:eastAsia="uk-UA"/>
        </w:rPr>
        <w:br w:type="page"/>
      </w:r>
    </w:p>
    <w:p w:rsidR="00900FA0" w:rsidRPr="00B77E9E" w:rsidRDefault="00E52575" w:rsidP="00E52575">
      <w:pPr>
        <w:spacing w:after="0" w:line="240" w:lineRule="auto"/>
        <w:jc w:val="right"/>
        <w:rPr>
          <w:rFonts w:ascii="Times New Roman" w:eastAsia="Times New Roman" w:hAnsi="Times New Roman" w:cs="Times New Roman"/>
          <w:lang w:eastAsia="uk-UA"/>
        </w:rPr>
      </w:pPr>
      <w:r w:rsidRPr="00B77E9E">
        <w:rPr>
          <w:rFonts w:ascii="Times New Roman" w:eastAsia="Times New Roman" w:hAnsi="Times New Roman" w:cs="Times New Roman"/>
          <w:b/>
          <w:bCs/>
          <w:color w:val="000000"/>
          <w:lang w:eastAsia="uk-UA"/>
        </w:rPr>
        <w:t>Додаток № 2</w:t>
      </w:r>
      <w:r w:rsidR="00900FA0" w:rsidRPr="00B77E9E">
        <w:rPr>
          <w:rFonts w:ascii="Times New Roman" w:eastAsia="Times New Roman" w:hAnsi="Times New Roman" w:cs="Times New Roman"/>
          <w:b/>
          <w:bCs/>
          <w:color w:val="000000"/>
          <w:lang w:eastAsia="uk-UA"/>
        </w:rPr>
        <w:t xml:space="preserve"> до тендерної документації</w:t>
      </w:r>
    </w:p>
    <w:p w:rsidR="00900FA0" w:rsidRPr="00B77E9E" w:rsidRDefault="00900FA0" w:rsidP="00E52575">
      <w:pPr>
        <w:spacing w:after="0" w:line="240" w:lineRule="auto"/>
        <w:jc w:val="both"/>
        <w:rPr>
          <w:rFonts w:ascii="Times New Roman" w:eastAsia="Times New Roman" w:hAnsi="Times New Roman" w:cs="Times New Roman"/>
          <w:lang w:eastAsia="uk-UA"/>
        </w:rPr>
      </w:pPr>
    </w:p>
    <w:p w:rsidR="00900FA0" w:rsidRPr="00B77E9E" w:rsidRDefault="00900FA0" w:rsidP="00E52575">
      <w:pPr>
        <w:spacing w:after="0" w:line="240" w:lineRule="auto"/>
        <w:jc w:val="center"/>
        <w:rPr>
          <w:rFonts w:ascii="Times New Roman" w:eastAsia="Times New Roman" w:hAnsi="Times New Roman" w:cs="Times New Roman"/>
          <w:lang w:eastAsia="uk-UA"/>
        </w:rPr>
      </w:pPr>
      <w:r w:rsidRPr="00B77E9E">
        <w:rPr>
          <w:rFonts w:ascii="Times New Roman" w:eastAsia="Times New Roman" w:hAnsi="Times New Roman" w:cs="Times New Roman"/>
          <w:b/>
          <w:bCs/>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00FA0" w:rsidRPr="00B77E9E" w:rsidRDefault="00900FA0" w:rsidP="00E52575">
      <w:pPr>
        <w:spacing w:after="0" w:line="240" w:lineRule="auto"/>
        <w:jc w:val="both"/>
        <w:rPr>
          <w:rFonts w:ascii="Times New Roman" w:eastAsia="Times New Roman" w:hAnsi="Times New Roman" w:cs="Times New Roman"/>
          <w:lang w:eastAsia="uk-UA"/>
        </w:rPr>
      </w:pPr>
    </w:p>
    <w:p w:rsidR="00E52575" w:rsidRPr="00B77E9E" w:rsidRDefault="00900FA0" w:rsidP="00FC03C7">
      <w:pPr>
        <w:pStyle w:val="1"/>
        <w:keepNext w:val="0"/>
        <w:keepLines w:val="0"/>
        <w:widowControl w:val="0"/>
        <w:numPr>
          <w:ilvl w:val="0"/>
          <w:numId w:val="8"/>
        </w:numPr>
        <w:tabs>
          <w:tab w:val="left" w:pos="0"/>
        </w:tabs>
        <w:autoSpaceDE w:val="0"/>
        <w:spacing w:before="0" w:after="198"/>
        <w:jc w:val="center"/>
        <w:rPr>
          <w:sz w:val="22"/>
          <w:szCs w:val="22"/>
        </w:rPr>
      </w:pPr>
      <w:r w:rsidRPr="00B77E9E">
        <w:rPr>
          <w:color w:val="000000"/>
          <w:sz w:val="22"/>
          <w:szCs w:val="22"/>
          <w:lang w:eastAsia="uk-UA"/>
        </w:rPr>
        <w:br/>
      </w:r>
      <w:r w:rsidR="00E52575" w:rsidRPr="00B77E9E">
        <w:rPr>
          <w:bCs/>
          <w:sz w:val="22"/>
          <w:szCs w:val="22"/>
        </w:rPr>
        <w:t xml:space="preserve">КОД ДК 021:2015: 50110000-9  (Послуги з ремонту і технічного обслуговування </w:t>
      </w:r>
      <w:proofErr w:type="spellStart"/>
      <w:r w:rsidR="00E52575" w:rsidRPr="00B77E9E">
        <w:rPr>
          <w:bCs/>
          <w:sz w:val="22"/>
          <w:szCs w:val="22"/>
        </w:rPr>
        <w:t>мототранспортних</w:t>
      </w:r>
      <w:proofErr w:type="spellEnd"/>
      <w:r w:rsidR="00E52575" w:rsidRPr="00B77E9E">
        <w:rPr>
          <w:bCs/>
          <w:sz w:val="22"/>
          <w:szCs w:val="22"/>
        </w:rPr>
        <w:t xml:space="preserve"> засобів і супутнього обладнання)</w:t>
      </w:r>
    </w:p>
    <w:p w:rsidR="006F09C1" w:rsidRPr="006F09C1" w:rsidRDefault="006F09C1" w:rsidP="00FC03C7">
      <w:pPr>
        <w:pStyle w:val="ad"/>
        <w:widowControl w:val="0"/>
        <w:numPr>
          <w:ilvl w:val="0"/>
          <w:numId w:val="8"/>
        </w:numPr>
        <w:autoSpaceDE w:val="0"/>
        <w:autoSpaceDN w:val="0"/>
        <w:spacing w:before="1" w:after="0" w:line="240" w:lineRule="auto"/>
        <w:ind w:right="-54"/>
        <w:jc w:val="both"/>
        <w:rPr>
          <w:rFonts w:ascii="Times New Roman" w:eastAsia="Times New Roman" w:hAnsi="Times New Roman" w:cs="Times New Roman"/>
          <w:sz w:val="24"/>
          <w:szCs w:val="24"/>
          <w:lang w:eastAsia="uk-UA" w:bidi="uk-UA"/>
        </w:rPr>
      </w:pPr>
    </w:p>
    <w:tbl>
      <w:tblPr>
        <w:tblW w:w="9109" w:type="dxa"/>
        <w:tblInd w:w="108" w:type="dxa"/>
        <w:tblLayout w:type="fixed"/>
        <w:tblLook w:val="00A0" w:firstRow="1" w:lastRow="0" w:firstColumn="1" w:lastColumn="0" w:noHBand="0" w:noVBand="0"/>
      </w:tblPr>
      <w:tblGrid>
        <w:gridCol w:w="607"/>
        <w:gridCol w:w="107"/>
        <w:gridCol w:w="3426"/>
        <w:gridCol w:w="24"/>
        <w:gridCol w:w="107"/>
        <w:gridCol w:w="719"/>
        <w:gridCol w:w="1418"/>
        <w:gridCol w:w="107"/>
        <w:gridCol w:w="35"/>
        <w:gridCol w:w="1417"/>
        <w:gridCol w:w="142"/>
        <w:gridCol w:w="107"/>
        <w:gridCol w:w="35"/>
        <w:gridCol w:w="94"/>
        <w:gridCol w:w="47"/>
        <w:gridCol w:w="107"/>
        <w:gridCol w:w="35"/>
        <w:gridCol w:w="47"/>
        <w:gridCol w:w="95"/>
        <w:gridCol w:w="107"/>
        <w:gridCol w:w="177"/>
        <w:gridCol w:w="42"/>
        <w:gridCol w:w="8"/>
        <w:gridCol w:w="99"/>
      </w:tblGrid>
      <w:tr w:rsidR="006F09C1" w:rsidRPr="00292753" w:rsidTr="00876499">
        <w:trPr>
          <w:gridAfter w:val="3"/>
          <w:wAfter w:w="144" w:type="dxa"/>
          <w:trHeight w:val="966"/>
        </w:trPr>
        <w:tc>
          <w:tcPr>
            <w:tcW w:w="607" w:type="dxa"/>
            <w:tcBorders>
              <w:top w:val="single" w:sz="4" w:space="0" w:color="auto"/>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w:t>
            </w:r>
          </w:p>
        </w:tc>
        <w:tc>
          <w:tcPr>
            <w:tcW w:w="7502" w:type="dxa"/>
            <w:gridSpan w:val="10"/>
            <w:tcBorders>
              <w:top w:val="single" w:sz="4" w:space="0" w:color="auto"/>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20"/>
                <w:szCs w:val="20"/>
                <w:lang w:eastAsia="uk-UA"/>
              </w:rPr>
            </w:pPr>
            <w:r w:rsidRPr="00292753">
              <w:rPr>
                <w:rFonts w:ascii="Times New Roman" w:eastAsia="Times New Roman" w:hAnsi="Times New Roman" w:cs="Calibri"/>
                <w:b/>
                <w:bCs/>
                <w:color w:val="000000"/>
                <w:sz w:val="20"/>
                <w:szCs w:val="20"/>
                <w:lang w:eastAsia="uk-UA"/>
              </w:rPr>
              <w:t xml:space="preserve">HYUNDAI </w:t>
            </w:r>
            <w:proofErr w:type="spellStart"/>
            <w:r w:rsidRPr="00292753">
              <w:rPr>
                <w:rFonts w:ascii="Times New Roman" w:eastAsia="Times New Roman" w:hAnsi="Times New Roman" w:cs="Calibri"/>
                <w:b/>
                <w:bCs/>
                <w:color w:val="000000"/>
                <w:sz w:val="20"/>
                <w:szCs w:val="20"/>
                <w:lang w:eastAsia="uk-UA"/>
              </w:rPr>
              <w:t>Accent</w:t>
            </w:r>
            <w:proofErr w:type="spellEnd"/>
            <w:r w:rsidRPr="00292753">
              <w:rPr>
                <w:rFonts w:ascii="Times New Roman" w:eastAsia="Times New Roman" w:hAnsi="Times New Roman" w:cs="Calibri"/>
                <w:b/>
                <w:bCs/>
                <w:color w:val="000000"/>
                <w:sz w:val="20"/>
                <w:szCs w:val="20"/>
                <w:lang w:eastAsia="uk-UA"/>
              </w:rPr>
              <w:t xml:space="preserve">, 2018 р. ТО кожні 15 тис. км, к-ть </w:t>
            </w:r>
            <w:r>
              <w:rPr>
                <w:rFonts w:ascii="Times New Roman" w:eastAsia="Times New Roman" w:hAnsi="Times New Roman" w:cs="Calibri"/>
                <w:b/>
                <w:bCs/>
                <w:color w:val="000000"/>
                <w:sz w:val="20"/>
                <w:szCs w:val="20"/>
                <w:lang w:eastAsia="uk-UA"/>
              </w:rPr>
              <w:t xml:space="preserve">автомобілів: 3 </w:t>
            </w:r>
            <w:r w:rsidRPr="00292753">
              <w:rPr>
                <w:rFonts w:ascii="Times New Roman" w:eastAsia="Times New Roman" w:hAnsi="Times New Roman" w:cs="Calibri"/>
                <w:b/>
                <w:bCs/>
                <w:color w:val="000000"/>
                <w:sz w:val="20"/>
                <w:szCs w:val="20"/>
                <w:lang w:eastAsia="uk-UA"/>
              </w:rPr>
              <w:t>(</w:t>
            </w:r>
            <w:r w:rsidRPr="006F09C1">
              <w:rPr>
                <w:rFonts w:ascii="Times New Roman" w:eastAsia="Times New Roman" w:hAnsi="Times New Roman" w:cs="Calibri"/>
                <w:b/>
                <w:bCs/>
                <w:color w:val="000000"/>
                <w:sz w:val="20"/>
                <w:szCs w:val="20"/>
                <w:lang w:eastAsia="uk-UA"/>
              </w:rPr>
              <w:t>АІ0712ІА</w:t>
            </w:r>
            <w:r w:rsidRPr="00292753">
              <w:rPr>
                <w:rFonts w:ascii="Times New Roman" w:eastAsia="Times New Roman" w:hAnsi="Times New Roman" w:cs="Calibri"/>
                <w:b/>
                <w:bCs/>
                <w:color w:val="000000"/>
                <w:sz w:val="20"/>
                <w:szCs w:val="20"/>
                <w:lang w:eastAsia="uk-UA"/>
              </w:rPr>
              <w:t>,</w:t>
            </w:r>
            <w:r w:rsidRPr="00292753">
              <w:rPr>
                <w:rFonts w:ascii="Times New Roman" w:eastAsia="Times New Roman" w:hAnsi="Times New Roman" w:cs="Times New Roman"/>
                <w:sz w:val="20"/>
                <w:szCs w:val="20"/>
                <w:lang w:eastAsia="ru-RU"/>
              </w:rPr>
              <w:t xml:space="preserve"> </w:t>
            </w:r>
            <w:r w:rsidRPr="006F09C1">
              <w:rPr>
                <w:rFonts w:ascii="Times New Roman" w:eastAsia="Times New Roman" w:hAnsi="Times New Roman" w:cs="Calibri"/>
                <w:b/>
                <w:bCs/>
                <w:color w:val="000000"/>
                <w:sz w:val="20"/>
                <w:szCs w:val="20"/>
                <w:lang w:eastAsia="uk-UA"/>
              </w:rPr>
              <w:t>АІ1718ІХ</w:t>
            </w:r>
            <w:r w:rsidRPr="00292753">
              <w:rPr>
                <w:rFonts w:ascii="Times New Roman" w:eastAsia="Times New Roman" w:hAnsi="Times New Roman" w:cs="Calibri"/>
                <w:b/>
                <w:bCs/>
                <w:color w:val="000000"/>
                <w:sz w:val="20"/>
                <w:szCs w:val="20"/>
                <w:lang w:eastAsia="uk-UA"/>
              </w:rPr>
              <w:t xml:space="preserve">, </w:t>
            </w:r>
            <w:r w:rsidRPr="006F09C1">
              <w:rPr>
                <w:rFonts w:ascii="Times New Roman" w:eastAsia="Times New Roman" w:hAnsi="Times New Roman" w:cs="Calibri"/>
                <w:b/>
                <w:bCs/>
                <w:color w:val="000000"/>
                <w:sz w:val="20"/>
                <w:szCs w:val="20"/>
                <w:lang w:eastAsia="uk-UA"/>
              </w:rPr>
              <w:t>АІ0885РЕ</w:t>
            </w:r>
            <w:r w:rsidRPr="00292753">
              <w:rPr>
                <w:rFonts w:ascii="Times New Roman" w:eastAsia="Times New Roman" w:hAnsi="Times New Roman" w:cs="Calibri"/>
                <w:b/>
                <w:bCs/>
                <w:color w:val="000000"/>
                <w:sz w:val="20"/>
                <w:szCs w:val="20"/>
                <w:lang w:eastAsia="uk-UA"/>
              </w:rPr>
              <w:t>)</w:t>
            </w:r>
          </w:p>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p w:rsidR="006F09C1" w:rsidRPr="00292753" w:rsidRDefault="006F09C1" w:rsidP="006F09C1">
            <w:pPr>
              <w:spacing w:after="0" w:line="240" w:lineRule="auto"/>
              <w:rPr>
                <w:rFonts w:ascii="Times New Roman" w:eastAsia="Times New Roman" w:hAnsi="Times New Roman" w:cs="Times New Roman"/>
                <w:sz w:val="24"/>
                <w:szCs w:val="24"/>
                <w:lang w:eastAsia="ru-RU"/>
              </w:rPr>
            </w:pPr>
            <w:r w:rsidRPr="00292753">
              <w:rPr>
                <w:rFonts w:ascii="Times New Roman" w:eastAsia="Times New Roman" w:hAnsi="Times New Roman" w:cs="Calibri"/>
                <w:b/>
                <w:bCs/>
                <w:color w:val="000000"/>
                <w:sz w:val="16"/>
                <w:szCs w:val="16"/>
                <w:lang w:eastAsia="uk-UA"/>
              </w:rPr>
              <w:t> </w:t>
            </w:r>
          </w:p>
        </w:tc>
        <w:tc>
          <w:tcPr>
            <w:tcW w:w="851" w:type="dxa"/>
            <w:gridSpan w:val="10"/>
            <w:tcBorders>
              <w:top w:val="single" w:sz="4" w:space="0" w:color="auto"/>
              <w:left w:val="nil"/>
              <w:bottom w:val="single" w:sz="4" w:space="0" w:color="auto"/>
              <w:right w:val="single" w:sz="4" w:space="0" w:color="auto"/>
            </w:tcBorders>
            <w:vAlign w:val="center"/>
          </w:tcPr>
          <w:p w:rsidR="006F09C1" w:rsidRDefault="006F09C1" w:rsidP="006F09C1">
            <w:pPr>
              <w:rPr>
                <w:rFonts w:ascii="Times New Roman" w:eastAsia="Times New Roman" w:hAnsi="Times New Roman" w:cs="Times New Roman"/>
                <w:sz w:val="24"/>
                <w:szCs w:val="24"/>
                <w:lang w:eastAsia="ru-RU"/>
              </w:rPr>
            </w:pPr>
          </w:p>
          <w:p w:rsidR="006F09C1" w:rsidRDefault="006F09C1" w:rsidP="006F09C1">
            <w:pPr>
              <w:rPr>
                <w:rFonts w:ascii="Times New Roman" w:eastAsia="Times New Roman" w:hAnsi="Times New Roman" w:cs="Times New Roman"/>
                <w:sz w:val="24"/>
                <w:szCs w:val="24"/>
                <w:lang w:eastAsia="ru-RU"/>
              </w:rPr>
            </w:pPr>
          </w:p>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ТО 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робіт (операцій)</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запчастин (матеріалів)</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ТО 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робіт (операцій)</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запчастин (матеріалів)</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ТО 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робіт (операцій)</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запчастин (матеріалів)</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ТО 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робіт (операцій)</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Ремінь ГРМ 1,5DCI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доп</w:t>
            </w:r>
            <w:proofErr w:type="spellEnd"/>
            <w:r w:rsidRPr="00292753">
              <w:rPr>
                <w:rFonts w:ascii="Times New Roman" w:eastAsia="Times New Roman" w:hAnsi="Times New Roman" w:cs="Calibri"/>
                <w:color w:val="000000"/>
                <w:sz w:val="16"/>
                <w:szCs w:val="16"/>
                <w:lang w:eastAsia="uk-UA"/>
              </w:rPr>
              <w:t xml:space="preserve">. </w:t>
            </w:r>
            <w:proofErr w:type="spellStart"/>
            <w:r w:rsidRPr="00292753">
              <w:rPr>
                <w:rFonts w:ascii="Times New Roman" w:eastAsia="Times New Roman" w:hAnsi="Times New Roman" w:cs="Calibri"/>
                <w:color w:val="000000"/>
                <w:sz w:val="16"/>
                <w:szCs w:val="16"/>
                <w:lang w:eastAsia="uk-UA"/>
              </w:rPr>
              <w:t>Обладння</w:t>
            </w:r>
            <w:proofErr w:type="spellEnd"/>
            <w:r w:rsidRPr="00292753">
              <w:rPr>
                <w:rFonts w:ascii="Times New Roman" w:eastAsia="Times New Roman" w:hAnsi="Times New Roman" w:cs="Calibri"/>
                <w:color w:val="000000"/>
                <w:sz w:val="16"/>
                <w:szCs w:val="16"/>
                <w:lang w:eastAsia="uk-UA"/>
              </w:rPr>
              <w:t xml:space="preserve"> - зняття/встановлення</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Насос охолодження при заміні ГРМ</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Сальник </w:t>
            </w:r>
            <w:proofErr w:type="spellStart"/>
            <w:r w:rsidRPr="00292753">
              <w:rPr>
                <w:rFonts w:ascii="Times New Roman" w:eastAsia="Times New Roman" w:hAnsi="Times New Roman" w:cs="Calibri"/>
                <w:color w:val="000000"/>
                <w:sz w:val="16"/>
                <w:szCs w:val="16"/>
                <w:lang w:eastAsia="uk-UA"/>
              </w:rPr>
              <w:t>коленвала</w:t>
            </w:r>
            <w:proofErr w:type="spellEnd"/>
            <w:r w:rsidRPr="00292753">
              <w:rPr>
                <w:rFonts w:ascii="Times New Roman" w:eastAsia="Times New Roman" w:hAnsi="Times New Roman" w:cs="Calibri"/>
                <w:color w:val="000000"/>
                <w:sz w:val="16"/>
                <w:szCs w:val="16"/>
                <w:lang w:eastAsia="uk-UA"/>
              </w:rPr>
              <w:t xml:space="preserve"> пер.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36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КПП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запчастин (матеріалів)</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Роликовий модуль </w:t>
            </w:r>
            <w:proofErr w:type="spellStart"/>
            <w:r w:rsidRPr="00292753">
              <w:rPr>
                <w:rFonts w:ascii="Times New Roman" w:eastAsia="Times New Roman" w:hAnsi="Times New Roman" w:cs="Calibri"/>
                <w:color w:val="000000"/>
                <w:sz w:val="16"/>
                <w:szCs w:val="16"/>
                <w:lang w:eastAsia="uk-UA"/>
              </w:rPr>
              <w:t>натягувача</w:t>
            </w:r>
            <w:proofErr w:type="spellEnd"/>
            <w:r w:rsidRPr="00292753">
              <w:rPr>
                <w:rFonts w:ascii="Times New Roman" w:eastAsia="Times New Roman" w:hAnsi="Times New Roman" w:cs="Calibri"/>
                <w:color w:val="000000"/>
                <w:sz w:val="16"/>
                <w:szCs w:val="16"/>
                <w:lang w:eastAsia="uk-UA"/>
              </w:rPr>
              <w:t xml:space="preserve"> ременя (ролик, ремінь)</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Комплект ременя навісного</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Очисник універсальний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single" w:sz="4" w:space="0" w:color="auto"/>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Помпа водяна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1л</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Вода дистильована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Сальник гумометалевий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Сальник гумометалевий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трансмісійна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450"/>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w:t>
            </w:r>
          </w:p>
        </w:tc>
        <w:tc>
          <w:tcPr>
            <w:tcW w:w="8353" w:type="dxa"/>
            <w:gridSpan w:val="20"/>
            <w:tcBorders>
              <w:top w:val="nil"/>
              <w:left w:val="nil"/>
              <w:bottom w:val="single" w:sz="4" w:space="0" w:color="auto"/>
              <w:right w:val="single" w:sz="4" w:space="0" w:color="auto"/>
            </w:tcBorders>
            <w:vAlign w:val="center"/>
          </w:tcPr>
          <w:p w:rsidR="006F09C1" w:rsidRPr="00292753" w:rsidRDefault="00ED284F" w:rsidP="006F09C1">
            <w:pPr>
              <w:spacing w:after="0" w:line="240" w:lineRule="auto"/>
              <w:rPr>
                <w:rFonts w:ascii="Times New Roman" w:eastAsia="Times New Roman" w:hAnsi="Times New Roman" w:cs="Calibri"/>
                <w:b/>
                <w:bCs/>
                <w:color w:val="000000"/>
                <w:sz w:val="16"/>
                <w:szCs w:val="16"/>
                <w:lang w:eastAsia="uk-UA"/>
              </w:rPr>
            </w:pPr>
            <w:r w:rsidRPr="00ED284F">
              <w:rPr>
                <w:rFonts w:ascii="Times New Roman" w:eastAsia="Times New Roman" w:hAnsi="Times New Roman" w:cs="Calibri"/>
                <w:b/>
                <w:bCs/>
                <w:color w:val="000000"/>
                <w:sz w:val="20"/>
                <w:szCs w:val="20"/>
                <w:lang w:eastAsia="uk-UA"/>
              </w:rPr>
              <w:t>МAN (автомобіль спеціалізований санітарний) модель TGE 3/140 4X2F SB</w:t>
            </w:r>
            <w:r>
              <w:rPr>
                <w:rFonts w:ascii="Times New Roman" w:eastAsia="Times New Roman" w:hAnsi="Times New Roman" w:cs="Calibri"/>
                <w:b/>
                <w:bCs/>
                <w:color w:val="000000"/>
                <w:sz w:val="20"/>
                <w:szCs w:val="20"/>
                <w:lang w:eastAsia="uk-UA"/>
              </w:rPr>
              <w:t>, 2018</w:t>
            </w:r>
            <w:r w:rsidR="006F09C1" w:rsidRPr="00292753">
              <w:rPr>
                <w:rFonts w:ascii="Times New Roman" w:eastAsia="Times New Roman" w:hAnsi="Times New Roman" w:cs="Calibri"/>
                <w:b/>
                <w:bCs/>
                <w:color w:val="000000"/>
                <w:sz w:val="20"/>
                <w:szCs w:val="20"/>
                <w:lang w:eastAsia="uk-UA"/>
              </w:rPr>
              <w:t>р., ТО кожні 15 тис. км, к-ть автомобілів:1</w:t>
            </w:r>
            <w:r w:rsidR="006F09C1" w:rsidRPr="00292753">
              <w:rPr>
                <w:rFonts w:ascii="Times New Roman" w:eastAsia="Times New Roman" w:hAnsi="Times New Roman" w:cs="Calibri"/>
                <w:b/>
                <w:bCs/>
                <w:color w:val="000000"/>
                <w:sz w:val="16"/>
                <w:szCs w:val="16"/>
                <w:lang w:eastAsia="uk-UA"/>
              </w:rPr>
              <w:t> </w:t>
            </w:r>
            <w:r>
              <w:rPr>
                <w:rFonts w:ascii="Times New Roman" w:eastAsia="Times New Roman" w:hAnsi="Times New Roman" w:cs="Calibri"/>
                <w:b/>
                <w:bCs/>
                <w:color w:val="000000"/>
                <w:sz w:val="16"/>
                <w:szCs w:val="16"/>
                <w:lang w:eastAsia="uk-UA"/>
              </w:rPr>
              <w:t>(</w:t>
            </w:r>
            <w:r w:rsidRPr="00ED284F">
              <w:rPr>
                <w:rFonts w:ascii="Times New Roman" w:eastAsia="Times New Roman" w:hAnsi="Times New Roman" w:cs="Calibri"/>
                <w:b/>
                <w:bCs/>
                <w:color w:val="000000"/>
                <w:sz w:val="16"/>
                <w:szCs w:val="16"/>
                <w:lang w:eastAsia="uk-UA"/>
              </w:rPr>
              <w:t>АІ0615КО</w:t>
            </w:r>
            <w:r>
              <w:rPr>
                <w:rFonts w:ascii="Times New Roman" w:eastAsia="Times New Roman" w:hAnsi="Times New Roman" w:cs="Calibri"/>
                <w:b/>
                <w:bCs/>
                <w:color w:val="000000"/>
                <w:sz w:val="16"/>
                <w:szCs w:val="16"/>
                <w:lang w:eastAsia="uk-UA"/>
              </w:rPr>
              <w:t>)</w:t>
            </w:r>
          </w:p>
          <w:p w:rsidR="006F09C1" w:rsidRPr="00292753" w:rsidRDefault="006F09C1" w:rsidP="006F09C1">
            <w:pPr>
              <w:spacing w:after="0" w:line="240" w:lineRule="auto"/>
              <w:rPr>
                <w:rFonts w:ascii="Times New Roman" w:eastAsia="Times New Roman" w:hAnsi="Times New Roman" w:cs="Times New Roman"/>
                <w:sz w:val="16"/>
                <w:szCs w:val="16"/>
                <w:lang w:eastAsia="ru-RU"/>
              </w:rPr>
            </w:pPr>
            <w:r w:rsidRPr="00292753">
              <w:rPr>
                <w:rFonts w:ascii="Times New Roman" w:eastAsia="Times New Roman" w:hAnsi="Times New Roman" w:cs="Calibri"/>
                <w:b/>
                <w:bCs/>
                <w:color w:val="000000"/>
                <w:sz w:val="16"/>
                <w:szCs w:val="16"/>
                <w:lang w:eastAsia="uk-UA"/>
              </w:rPr>
              <w:t> </w:t>
            </w: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ТО 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робіт (операцій)</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запчастин (матеріалів)</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ТО 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робіт (операцій)</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4.25</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1,25</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запчастин (матеріалів)</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ТО 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робіт (операцій)</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запчастин (матеріалів)</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ТО 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робіт (операцій)</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28,5</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Ремінь ГРМ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доп</w:t>
            </w:r>
            <w:proofErr w:type="spellEnd"/>
            <w:r w:rsidRPr="00292753">
              <w:rPr>
                <w:rFonts w:ascii="Times New Roman" w:eastAsia="Times New Roman" w:hAnsi="Times New Roman" w:cs="Calibri"/>
                <w:color w:val="000000"/>
                <w:sz w:val="16"/>
                <w:szCs w:val="16"/>
                <w:lang w:eastAsia="uk-UA"/>
              </w:rPr>
              <w:t>. Обладнання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Насос охолодження при заміні ГРМ</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291"/>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АКПП - злив / заправка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ГУ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задній міст - заміна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  з/п</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Найменування запчастин (матеріалів)</w:t>
            </w:r>
          </w:p>
        </w:tc>
        <w:tc>
          <w:tcPr>
            <w:tcW w:w="1560"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Од.  виміру</w:t>
            </w:r>
          </w:p>
        </w:tc>
        <w:tc>
          <w:tcPr>
            <w:tcW w:w="1559"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jc w:val="center"/>
              <w:rPr>
                <w:rFonts w:ascii="Times New Roman" w:eastAsia="Times New Roman" w:hAnsi="Times New Roman" w:cs="Calibri"/>
                <w:b/>
                <w:bCs/>
                <w:color w:val="000000"/>
                <w:sz w:val="16"/>
                <w:szCs w:val="16"/>
                <w:lang w:eastAsia="uk-UA"/>
              </w:rPr>
            </w:pPr>
            <w:r w:rsidRPr="00292753">
              <w:rPr>
                <w:rFonts w:ascii="Times New Roman" w:eastAsia="Times New Roman" w:hAnsi="Times New Roman" w:cs="Calibri"/>
                <w:b/>
                <w:bCs/>
                <w:color w:val="000000"/>
                <w:sz w:val="16"/>
                <w:szCs w:val="16"/>
                <w:lang w:eastAsia="uk-UA"/>
              </w:rPr>
              <w:t>К-ть</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single" w:sz="4" w:space="0" w:color="auto"/>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4383" w:type="dxa"/>
            <w:gridSpan w:val="5"/>
            <w:tcBorders>
              <w:top w:val="single" w:sz="4" w:space="0" w:color="auto"/>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1560" w:type="dxa"/>
            <w:gridSpan w:val="3"/>
            <w:tcBorders>
              <w:top w:val="single" w:sz="4" w:space="0" w:color="auto"/>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single" w:sz="4" w:space="0" w:color="auto"/>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Помпа водяна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поліклиновий</w:t>
            </w:r>
            <w:proofErr w:type="spellEnd"/>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Роликовий модуль </w:t>
            </w:r>
            <w:proofErr w:type="spellStart"/>
            <w:r w:rsidRPr="00292753">
              <w:rPr>
                <w:rFonts w:ascii="Times New Roman" w:eastAsia="Times New Roman" w:hAnsi="Times New Roman" w:cs="Calibri"/>
                <w:color w:val="000000"/>
                <w:sz w:val="16"/>
                <w:szCs w:val="16"/>
                <w:lang w:eastAsia="uk-UA"/>
              </w:rPr>
              <w:t>натягувача</w:t>
            </w:r>
            <w:proofErr w:type="spellEnd"/>
            <w:r w:rsidRPr="00292753">
              <w:rPr>
                <w:rFonts w:ascii="Times New Roman" w:eastAsia="Times New Roman" w:hAnsi="Times New Roman" w:cs="Calibri"/>
                <w:color w:val="000000"/>
                <w:sz w:val="16"/>
                <w:szCs w:val="16"/>
                <w:lang w:eastAsia="uk-UA"/>
              </w:rPr>
              <w:t xml:space="preserve"> ременя</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1л</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Герметик</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Змазка універсальна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Очисник універсальний</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15</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трансмісійна ATF</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Вода дистильована</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3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1"/>
          <w:wAfter w:w="9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17</w:t>
            </w:r>
          </w:p>
        </w:tc>
        <w:tc>
          <w:tcPr>
            <w:tcW w:w="4383" w:type="dxa"/>
            <w:gridSpan w:val="5"/>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w:t>
            </w:r>
          </w:p>
        </w:tc>
        <w:tc>
          <w:tcPr>
            <w:tcW w:w="1560"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2"/>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36" w:type="dxa"/>
            <w:gridSpan w:val="3"/>
            <w:tcBorders>
              <w:top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36" w:type="dxa"/>
            <w:gridSpan w:val="4"/>
            <w:tcBorders>
              <w:top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9" w:type="dxa"/>
            <w:gridSpan w:val="5"/>
            <w:tcBorders>
              <w:top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w:t>
            </w:r>
          </w:p>
        </w:tc>
        <w:tc>
          <w:tcPr>
            <w:tcW w:w="8353" w:type="dxa"/>
            <w:gridSpan w:val="20"/>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20"/>
                <w:szCs w:val="20"/>
                <w:lang w:eastAsia="uk-UA"/>
              </w:rPr>
            </w:pPr>
            <w:r w:rsidRPr="00292753">
              <w:rPr>
                <w:rFonts w:ascii="Times New Roman" w:eastAsia="Times New Roman" w:hAnsi="Times New Roman" w:cs="Calibri"/>
                <w:b/>
                <w:color w:val="000000"/>
                <w:sz w:val="20"/>
                <w:szCs w:val="20"/>
                <w:lang w:eastAsia="uk-UA"/>
              </w:rPr>
              <w:t xml:space="preserve">Спеціалізований автомобіль </w:t>
            </w:r>
            <w:r w:rsidR="00ED284F" w:rsidRPr="00ED284F">
              <w:rPr>
                <w:rFonts w:ascii="Times New Roman" w:eastAsia="Times New Roman" w:hAnsi="Times New Roman" w:cs="Calibri"/>
                <w:b/>
                <w:color w:val="000000"/>
                <w:sz w:val="20"/>
                <w:szCs w:val="20"/>
                <w:lang w:eastAsia="uk-UA"/>
              </w:rPr>
              <w:t>PEUGEOT BOXER (спеціалізований легковий, меддопомога А2)</w:t>
            </w:r>
            <w:r w:rsidRPr="000B763C">
              <w:rPr>
                <w:rFonts w:ascii="Times New Roman" w:eastAsia="Times New Roman" w:hAnsi="Times New Roman" w:cs="Calibri"/>
                <w:b/>
                <w:color w:val="000000"/>
                <w:sz w:val="20"/>
                <w:szCs w:val="20"/>
                <w:lang w:eastAsia="uk-UA"/>
              </w:rPr>
              <w:t xml:space="preserve"> </w:t>
            </w:r>
            <w:r w:rsidRPr="00292753">
              <w:rPr>
                <w:rFonts w:ascii="Times New Roman" w:eastAsia="Times New Roman" w:hAnsi="Times New Roman" w:cs="Calibri"/>
                <w:b/>
                <w:color w:val="000000"/>
                <w:sz w:val="20"/>
                <w:szCs w:val="20"/>
                <w:lang w:eastAsia="uk-UA"/>
              </w:rPr>
              <w:t xml:space="preserve"> 2017р., ТО кожні 15 тис. км, к-ть автомобілів:1</w:t>
            </w:r>
            <w:r w:rsidR="00ED284F">
              <w:rPr>
                <w:rFonts w:ascii="Times New Roman" w:eastAsia="Times New Roman" w:hAnsi="Times New Roman" w:cs="Calibri"/>
                <w:b/>
                <w:color w:val="000000"/>
                <w:sz w:val="20"/>
                <w:szCs w:val="20"/>
                <w:lang w:eastAsia="uk-UA"/>
              </w:rPr>
              <w:t xml:space="preserve"> (</w:t>
            </w:r>
            <w:r w:rsidR="00ED284F" w:rsidRPr="00ED284F">
              <w:rPr>
                <w:rFonts w:ascii="Times New Roman" w:eastAsia="Times New Roman" w:hAnsi="Times New Roman" w:cs="Calibri"/>
                <w:b/>
                <w:color w:val="000000"/>
                <w:sz w:val="20"/>
                <w:szCs w:val="20"/>
                <w:lang w:eastAsia="uk-UA"/>
              </w:rPr>
              <w:t>АІ3845НС</w:t>
            </w:r>
            <w:r w:rsidR="00ED284F">
              <w:rPr>
                <w:rFonts w:ascii="Times New Roman" w:eastAsia="Times New Roman" w:hAnsi="Times New Roman" w:cs="Calibri"/>
                <w:b/>
                <w:color w:val="000000"/>
                <w:sz w:val="20"/>
                <w:szCs w:val="20"/>
                <w:lang w:eastAsia="uk-UA"/>
              </w:rPr>
              <w:t>).</w:t>
            </w:r>
          </w:p>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w:t>
            </w:r>
          </w:p>
          <w:p w:rsidR="006F09C1" w:rsidRPr="00292753" w:rsidRDefault="006F09C1" w:rsidP="006F09C1">
            <w:pPr>
              <w:spacing w:after="0" w:line="240" w:lineRule="auto"/>
              <w:rPr>
                <w:rFonts w:ascii="Times New Roman" w:eastAsia="Times New Roman" w:hAnsi="Times New Roman" w:cs="Times New Roman"/>
                <w:sz w:val="16"/>
                <w:szCs w:val="16"/>
                <w:lang w:eastAsia="ru-RU"/>
              </w:rPr>
            </w:pPr>
            <w:r w:rsidRPr="00292753">
              <w:rPr>
                <w:rFonts w:ascii="Times New Roman" w:eastAsia="Times New Roman" w:hAnsi="Times New Roman" w:cs="Calibri"/>
                <w:color w:val="000000"/>
                <w:sz w:val="16"/>
                <w:szCs w:val="16"/>
                <w:lang w:eastAsia="uk-UA"/>
              </w:rPr>
              <w:t> </w:t>
            </w: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0, 50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22,10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Ремінь ГРМ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доп</w:t>
            </w:r>
            <w:proofErr w:type="spellEnd"/>
            <w:r w:rsidRPr="00292753">
              <w:rPr>
                <w:rFonts w:ascii="Times New Roman" w:eastAsia="Times New Roman" w:hAnsi="Times New Roman" w:cs="Calibri"/>
                <w:color w:val="000000"/>
                <w:sz w:val="16"/>
                <w:szCs w:val="16"/>
                <w:lang w:eastAsia="uk-UA"/>
              </w:rPr>
              <w:t>. Обладнання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Насос охолодження при заміні ГРМ</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АКПП - злив / заправка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ГУ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задній міст - заміна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0,60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Помпа водяна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поліклиновий</w:t>
            </w:r>
            <w:proofErr w:type="spellEnd"/>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Роликовий модуль </w:t>
            </w:r>
            <w:proofErr w:type="spellStart"/>
            <w:r w:rsidRPr="00292753">
              <w:rPr>
                <w:rFonts w:ascii="Times New Roman" w:eastAsia="Times New Roman" w:hAnsi="Times New Roman" w:cs="Calibri"/>
                <w:color w:val="000000"/>
                <w:sz w:val="16"/>
                <w:szCs w:val="16"/>
                <w:lang w:eastAsia="uk-UA"/>
              </w:rPr>
              <w:t>натягувача</w:t>
            </w:r>
            <w:proofErr w:type="spellEnd"/>
            <w:r w:rsidRPr="00292753">
              <w:rPr>
                <w:rFonts w:ascii="Times New Roman" w:eastAsia="Times New Roman" w:hAnsi="Times New Roman" w:cs="Calibri"/>
                <w:color w:val="000000"/>
                <w:sz w:val="16"/>
                <w:szCs w:val="16"/>
                <w:lang w:eastAsia="uk-UA"/>
              </w:rPr>
              <w:t xml:space="preserve"> ременя</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1л</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Герметик</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Змазка універсальна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Очисник універсальний</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трансмісійна ATF</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Вода дистильована</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w:t>
            </w:r>
          </w:p>
        </w:tc>
        <w:tc>
          <w:tcPr>
            <w:tcW w:w="2386" w:type="dxa"/>
            <w:gridSpan w:val="5"/>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417" w:type="dxa"/>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w:t>
            </w:r>
          </w:p>
        </w:tc>
        <w:tc>
          <w:tcPr>
            <w:tcW w:w="8353" w:type="dxa"/>
            <w:gridSpan w:val="20"/>
            <w:tcBorders>
              <w:top w:val="nil"/>
              <w:left w:val="nil"/>
              <w:bottom w:val="single" w:sz="4" w:space="0" w:color="auto"/>
              <w:right w:val="single" w:sz="4" w:space="0" w:color="auto"/>
            </w:tcBorders>
            <w:vAlign w:val="center"/>
          </w:tcPr>
          <w:p w:rsidR="006F09C1" w:rsidRPr="00ED284F" w:rsidRDefault="006F09C1" w:rsidP="006F09C1">
            <w:pPr>
              <w:spacing w:after="0" w:line="240" w:lineRule="auto"/>
              <w:rPr>
                <w:rFonts w:ascii="Times New Roman" w:eastAsia="Times New Roman" w:hAnsi="Times New Roman" w:cs="Calibri"/>
                <w:color w:val="000000"/>
                <w:sz w:val="20"/>
                <w:szCs w:val="20"/>
                <w:lang w:eastAsia="uk-UA"/>
              </w:rPr>
            </w:pPr>
            <w:r w:rsidRPr="00292753">
              <w:rPr>
                <w:rFonts w:ascii="Times New Roman" w:eastAsia="Times New Roman" w:hAnsi="Times New Roman" w:cs="Calibri"/>
                <w:b/>
                <w:color w:val="000000"/>
                <w:sz w:val="20"/>
                <w:szCs w:val="20"/>
                <w:lang w:eastAsia="uk-UA"/>
              </w:rPr>
              <w:t xml:space="preserve">Автомобіль швидкої </w:t>
            </w:r>
            <w:proofErr w:type="spellStart"/>
            <w:r w:rsidRPr="00292753">
              <w:rPr>
                <w:rFonts w:ascii="Times New Roman" w:eastAsia="Times New Roman" w:hAnsi="Times New Roman" w:cs="Calibri"/>
                <w:b/>
                <w:color w:val="000000"/>
                <w:sz w:val="20"/>
                <w:szCs w:val="20"/>
                <w:lang w:eastAsia="uk-UA"/>
              </w:rPr>
              <w:t>мед.допомоги</w:t>
            </w:r>
            <w:proofErr w:type="spellEnd"/>
            <w:r w:rsidRPr="00292753">
              <w:rPr>
                <w:rFonts w:ascii="Times New Roman" w:eastAsia="Times New Roman" w:hAnsi="Times New Roman" w:cs="Calibri"/>
                <w:b/>
                <w:color w:val="000000"/>
                <w:sz w:val="20"/>
                <w:szCs w:val="20"/>
                <w:lang w:eastAsia="uk-UA"/>
              </w:rPr>
              <w:t xml:space="preserve"> типу Б СКС на базі Форд,2019 р., ТО кожні 15 тис. км, к-ть автомобілів:1</w:t>
            </w:r>
            <w:r w:rsidR="00ED284F">
              <w:rPr>
                <w:rFonts w:ascii="Times New Roman" w:eastAsia="Times New Roman" w:hAnsi="Times New Roman" w:cs="Calibri"/>
                <w:b/>
                <w:color w:val="000000"/>
                <w:sz w:val="20"/>
                <w:szCs w:val="20"/>
                <w:lang w:eastAsia="uk-UA"/>
              </w:rPr>
              <w:t xml:space="preserve"> (</w:t>
            </w:r>
            <w:r w:rsidR="00ED284F" w:rsidRPr="00ED284F">
              <w:rPr>
                <w:rFonts w:ascii="Times New Roman" w:eastAsia="Times New Roman" w:hAnsi="Times New Roman" w:cs="Calibri"/>
                <w:b/>
                <w:color w:val="000000"/>
                <w:sz w:val="20"/>
                <w:szCs w:val="20"/>
                <w:lang w:eastAsia="uk-UA"/>
              </w:rPr>
              <w:t>АІ0603ІВ</w:t>
            </w:r>
            <w:r w:rsidR="00ED284F">
              <w:rPr>
                <w:rFonts w:ascii="Times New Roman" w:eastAsia="Times New Roman" w:hAnsi="Times New Roman" w:cs="Calibri"/>
                <w:b/>
                <w:color w:val="000000"/>
                <w:sz w:val="20"/>
                <w:szCs w:val="20"/>
                <w:lang w:eastAsia="uk-UA"/>
              </w:rPr>
              <w:t>)</w:t>
            </w:r>
          </w:p>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w:t>
            </w:r>
          </w:p>
          <w:p w:rsidR="006F09C1" w:rsidRPr="00292753" w:rsidRDefault="006F09C1" w:rsidP="006F09C1">
            <w:pPr>
              <w:spacing w:after="0" w:line="240" w:lineRule="auto"/>
              <w:rPr>
                <w:rFonts w:ascii="Times New Roman" w:eastAsia="Times New Roman" w:hAnsi="Times New Roman" w:cs="Times New Roman"/>
                <w:sz w:val="16"/>
                <w:szCs w:val="16"/>
                <w:lang w:eastAsia="ru-RU"/>
              </w:rPr>
            </w:pPr>
            <w:r w:rsidRPr="00292753">
              <w:rPr>
                <w:rFonts w:ascii="Times New Roman" w:eastAsia="Times New Roman" w:hAnsi="Times New Roman" w:cs="Calibri"/>
                <w:color w:val="000000"/>
                <w:sz w:val="16"/>
                <w:szCs w:val="16"/>
                <w:lang w:eastAsia="uk-UA"/>
              </w:rPr>
              <w:t> </w:t>
            </w: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4,25</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 </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1,25</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Ніпель безкамерний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Очисник універсальний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0,50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 злив/заправка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КПП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1,5</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ГУ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1,50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доп</w:t>
            </w:r>
            <w:proofErr w:type="spellEnd"/>
            <w:r w:rsidRPr="00292753">
              <w:rPr>
                <w:rFonts w:ascii="Times New Roman" w:eastAsia="Times New Roman" w:hAnsi="Times New Roman" w:cs="Calibri"/>
                <w:color w:val="000000"/>
                <w:sz w:val="16"/>
                <w:szCs w:val="16"/>
                <w:lang w:eastAsia="uk-UA"/>
              </w:rPr>
              <w:t>. Обладнання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Ремінь ГРМ 16V - Заміна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Насос охолодження при заміні ГРМ</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1л</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Вода дистильована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трансмісійна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Помпа водяна (насос) охолодження</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Змазка універсальна</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Очисник універсальний</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15</w:t>
            </w:r>
          </w:p>
        </w:tc>
        <w:tc>
          <w:tcPr>
            <w:tcW w:w="3533" w:type="dxa"/>
            <w:gridSpan w:val="2"/>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Герметик</w:t>
            </w:r>
          </w:p>
        </w:tc>
        <w:tc>
          <w:tcPr>
            <w:tcW w:w="2268"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20"/>
                <w:szCs w:val="20"/>
                <w:lang w:eastAsia="uk-UA"/>
              </w:rPr>
            </w:pPr>
            <w:r w:rsidRPr="00292753">
              <w:rPr>
                <w:rFonts w:ascii="Times New Roman" w:eastAsia="Times New Roman" w:hAnsi="Times New Roman" w:cs="Calibri"/>
                <w:color w:val="000000"/>
                <w:sz w:val="20"/>
                <w:szCs w:val="20"/>
                <w:lang w:eastAsia="uk-UA"/>
              </w:rPr>
              <w:t> </w:t>
            </w:r>
          </w:p>
        </w:tc>
        <w:tc>
          <w:tcPr>
            <w:tcW w:w="8353" w:type="dxa"/>
            <w:gridSpan w:val="20"/>
            <w:tcBorders>
              <w:top w:val="nil"/>
              <w:left w:val="nil"/>
              <w:bottom w:val="single" w:sz="4" w:space="0" w:color="auto"/>
              <w:right w:val="single" w:sz="4" w:space="0" w:color="auto"/>
            </w:tcBorders>
            <w:vAlign w:val="center"/>
          </w:tcPr>
          <w:p w:rsidR="006F09C1" w:rsidRPr="000B763C" w:rsidRDefault="006F09C1" w:rsidP="006F09C1">
            <w:pPr>
              <w:spacing w:after="0" w:line="240" w:lineRule="auto"/>
              <w:rPr>
                <w:rFonts w:ascii="Times New Roman" w:eastAsia="Times New Roman" w:hAnsi="Times New Roman" w:cs="Calibri"/>
                <w:b/>
                <w:color w:val="000000"/>
                <w:sz w:val="20"/>
                <w:szCs w:val="20"/>
                <w:lang w:eastAsia="uk-UA"/>
              </w:rPr>
            </w:pPr>
            <w:r w:rsidRPr="00292753">
              <w:rPr>
                <w:rFonts w:ascii="Times New Roman" w:eastAsia="Times New Roman" w:hAnsi="Times New Roman" w:cs="Calibri"/>
                <w:b/>
                <w:color w:val="000000"/>
                <w:sz w:val="20"/>
                <w:szCs w:val="20"/>
                <w:lang w:eastAsia="uk-UA"/>
              </w:rPr>
              <w:t>ЗАЗ ТF 698 k SENS АІ 63 87 ЕС, 2011 р., ТО кожні 15 тис. км, к-ть автомобілів:1,</w:t>
            </w:r>
            <w:r w:rsidRPr="00292753">
              <w:rPr>
                <w:rFonts w:ascii="Times New Roman" w:eastAsia="Times New Roman" w:hAnsi="Times New Roman" w:cs="Calibri"/>
                <w:color w:val="000000"/>
                <w:sz w:val="16"/>
                <w:szCs w:val="16"/>
                <w:lang w:eastAsia="uk-UA"/>
              </w:rPr>
              <w:t> </w:t>
            </w:r>
            <w:r w:rsidR="00ED284F">
              <w:rPr>
                <w:rFonts w:ascii="Times New Roman" w:eastAsia="Times New Roman" w:hAnsi="Times New Roman" w:cs="Calibri"/>
                <w:color w:val="000000"/>
                <w:sz w:val="16"/>
                <w:szCs w:val="16"/>
                <w:lang w:eastAsia="uk-UA"/>
              </w:rPr>
              <w:t>(</w:t>
            </w:r>
            <w:r w:rsidR="00ED284F" w:rsidRPr="00ED284F">
              <w:rPr>
                <w:rFonts w:ascii="Times New Roman" w:eastAsia="Times New Roman" w:hAnsi="Times New Roman" w:cs="Calibri"/>
                <w:b/>
                <w:color w:val="000000"/>
                <w:sz w:val="20"/>
                <w:szCs w:val="20"/>
                <w:lang w:eastAsia="uk-UA"/>
              </w:rPr>
              <w:t>АІ6387ЕС)</w:t>
            </w: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tcPr>
          <w:p w:rsidR="006F09C1" w:rsidRPr="00292753" w:rsidRDefault="006F09C1" w:rsidP="006F09C1">
            <w:pPr>
              <w:spacing w:after="0" w:line="240" w:lineRule="auto"/>
              <w:jc w:val="center"/>
              <w:rPr>
                <w:rFonts w:ascii="Times New Roman" w:eastAsia="Times New Roman" w:hAnsi="Times New Roman" w:cs="Times New Roman"/>
                <w:sz w:val="24"/>
                <w:szCs w:val="24"/>
                <w:lang w:eastAsia="ru-RU"/>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tcPr>
          <w:p w:rsidR="006F09C1" w:rsidRPr="00292753" w:rsidRDefault="006F09C1" w:rsidP="006F09C1">
            <w:pPr>
              <w:spacing w:after="0" w:line="240" w:lineRule="auto"/>
              <w:jc w:val="center"/>
              <w:rPr>
                <w:rFonts w:ascii="Times New Roman" w:eastAsia="Times New Roman" w:hAnsi="Times New Roman" w:cs="Times New Roman"/>
                <w:sz w:val="24"/>
                <w:szCs w:val="24"/>
                <w:lang w:eastAsia="ru-RU"/>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tcPr>
          <w:p w:rsidR="006F09C1" w:rsidRPr="00292753" w:rsidRDefault="006F09C1" w:rsidP="006F09C1">
            <w:pPr>
              <w:spacing w:after="0" w:line="240" w:lineRule="auto"/>
              <w:jc w:val="center"/>
              <w:rPr>
                <w:rFonts w:ascii="Times New Roman" w:eastAsia="Times New Roman" w:hAnsi="Times New Roman" w:cs="Times New Roman"/>
                <w:sz w:val="24"/>
                <w:szCs w:val="24"/>
                <w:lang w:eastAsia="ru-RU"/>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Ремінь ГРМ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доп</w:t>
            </w:r>
            <w:proofErr w:type="spellEnd"/>
            <w:r w:rsidRPr="00292753">
              <w:rPr>
                <w:rFonts w:ascii="Times New Roman" w:eastAsia="Times New Roman" w:hAnsi="Times New Roman" w:cs="Calibri"/>
                <w:color w:val="000000"/>
                <w:sz w:val="16"/>
                <w:szCs w:val="16"/>
                <w:lang w:eastAsia="uk-UA"/>
              </w:rPr>
              <w:t>. Обладнання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ГУ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КПП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Помпа водяна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поліклиновий</w:t>
            </w:r>
            <w:proofErr w:type="spellEnd"/>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Вода дистильована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57" w:type="dxa"/>
            <w:gridSpan w:val="3"/>
            <w:tcBorders>
              <w:top w:val="nil"/>
              <w:left w:val="nil"/>
              <w:bottom w:val="single" w:sz="4" w:space="0" w:color="auto"/>
              <w:right w:val="single" w:sz="4" w:space="0" w:color="auto"/>
            </w:tcBorders>
            <w:vAlign w:val="center"/>
          </w:tcPr>
          <w:p w:rsidR="006F09C1" w:rsidRPr="00191A75" w:rsidRDefault="006F09C1" w:rsidP="006F09C1">
            <w:pPr>
              <w:spacing w:after="0" w:line="240" w:lineRule="auto"/>
              <w:rPr>
                <w:rFonts w:ascii="Times New Roman" w:eastAsia="Times New Roman" w:hAnsi="Times New Roman" w:cs="Calibri"/>
                <w:color w:val="000000"/>
                <w:sz w:val="16"/>
                <w:szCs w:val="16"/>
                <w:lang w:val="en-US" w:eastAsia="uk-UA"/>
              </w:rPr>
            </w:pPr>
            <w:r w:rsidRPr="00292753">
              <w:rPr>
                <w:rFonts w:ascii="Times New Roman" w:eastAsia="Times New Roman" w:hAnsi="Times New Roman" w:cs="Calibri"/>
                <w:color w:val="000000"/>
                <w:sz w:val="16"/>
                <w:szCs w:val="16"/>
                <w:lang w:eastAsia="uk-UA"/>
              </w:rPr>
              <w:t>Антифриз</w:t>
            </w:r>
            <w:r w:rsidRPr="00191A75">
              <w:rPr>
                <w:rFonts w:ascii="Times New Roman" w:eastAsia="Times New Roman" w:hAnsi="Times New Roman" w:cs="Calibri"/>
                <w:color w:val="000000"/>
                <w:sz w:val="16"/>
                <w:szCs w:val="16"/>
                <w:lang w:val="en-US" w:eastAsia="uk-UA"/>
              </w:rPr>
              <w:t xml:space="preserve"> GLACELF AUTO SUPRA 1</w:t>
            </w:r>
            <w:r w:rsidRPr="00292753">
              <w:rPr>
                <w:rFonts w:ascii="Times New Roman" w:eastAsia="Times New Roman" w:hAnsi="Times New Roman" w:cs="Calibri"/>
                <w:color w:val="000000"/>
                <w:sz w:val="16"/>
                <w:szCs w:val="16"/>
                <w:lang w:eastAsia="uk-UA"/>
              </w:rPr>
              <w:t>л</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26"/>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трансмісійна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6,00</w:t>
            </w:r>
          </w:p>
        </w:tc>
        <w:tc>
          <w:tcPr>
            <w:tcW w:w="284"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w:t>
            </w:r>
          </w:p>
        </w:tc>
        <w:tc>
          <w:tcPr>
            <w:tcW w:w="8395" w:type="dxa"/>
            <w:gridSpan w:val="21"/>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20"/>
                <w:szCs w:val="20"/>
                <w:lang w:eastAsia="uk-UA"/>
              </w:rPr>
            </w:pPr>
            <w:r>
              <w:rPr>
                <w:rFonts w:ascii="Times New Roman" w:eastAsia="Times New Roman" w:hAnsi="Times New Roman" w:cs="Calibri"/>
                <w:b/>
                <w:color w:val="000000"/>
                <w:sz w:val="20"/>
                <w:szCs w:val="20"/>
                <w:lang w:eastAsia="uk-UA"/>
              </w:rPr>
              <w:t xml:space="preserve">Автомобіль </w:t>
            </w:r>
            <w:r w:rsidR="00ED284F" w:rsidRPr="00ED284F">
              <w:rPr>
                <w:rFonts w:ascii="Times New Roman" w:eastAsia="Times New Roman" w:hAnsi="Times New Roman" w:cs="Calibri"/>
                <w:b/>
                <w:color w:val="000000"/>
                <w:sz w:val="20"/>
                <w:szCs w:val="20"/>
                <w:lang w:eastAsia="uk-UA"/>
              </w:rPr>
              <w:t>Спеціальний МДТК УАЗ 3962</w:t>
            </w:r>
            <w:r w:rsidR="00ED284F">
              <w:rPr>
                <w:rFonts w:ascii="Times New Roman" w:eastAsia="Times New Roman" w:hAnsi="Times New Roman" w:cs="Calibri"/>
                <w:b/>
                <w:color w:val="000000"/>
                <w:sz w:val="20"/>
                <w:szCs w:val="20"/>
                <w:lang w:eastAsia="uk-UA"/>
              </w:rPr>
              <w:t>, 2006 р.</w:t>
            </w:r>
            <w:r w:rsidRPr="00292753">
              <w:rPr>
                <w:rFonts w:ascii="Times New Roman" w:eastAsia="Times New Roman" w:hAnsi="Times New Roman" w:cs="Calibri"/>
                <w:b/>
                <w:color w:val="000000"/>
                <w:sz w:val="20"/>
                <w:szCs w:val="20"/>
                <w:lang w:eastAsia="uk-UA"/>
              </w:rPr>
              <w:t>, ТО кожні</w:t>
            </w:r>
            <w:r w:rsidR="00ED284F">
              <w:rPr>
                <w:rFonts w:ascii="Times New Roman" w:eastAsia="Times New Roman" w:hAnsi="Times New Roman" w:cs="Calibri"/>
                <w:b/>
                <w:color w:val="000000"/>
                <w:sz w:val="20"/>
                <w:szCs w:val="20"/>
                <w:lang w:eastAsia="uk-UA"/>
              </w:rPr>
              <w:t xml:space="preserve"> 15 тис. км, к-ть автомобілів: 1</w:t>
            </w:r>
            <w:r w:rsidRPr="00292753">
              <w:rPr>
                <w:rFonts w:ascii="Times New Roman" w:eastAsia="Times New Roman" w:hAnsi="Times New Roman" w:cs="Calibri"/>
                <w:b/>
                <w:color w:val="000000"/>
                <w:sz w:val="20"/>
                <w:szCs w:val="20"/>
                <w:lang w:eastAsia="uk-UA"/>
              </w:rPr>
              <w:t xml:space="preserve"> (</w:t>
            </w:r>
            <w:r w:rsidR="00ED284F" w:rsidRPr="00ED284F">
              <w:rPr>
                <w:rFonts w:ascii="Times New Roman" w:eastAsia="Times New Roman" w:hAnsi="Times New Roman" w:cs="Calibri"/>
                <w:b/>
                <w:color w:val="000000"/>
                <w:sz w:val="20"/>
                <w:szCs w:val="20"/>
                <w:lang w:eastAsia="uk-UA"/>
              </w:rPr>
              <w:t>АІ5323АТ</w:t>
            </w:r>
            <w:r w:rsidRPr="00292753">
              <w:rPr>
                <w:rFonts w:ascii="Times New Roman" w:eastAsia="Times New Roman" w:hAnsi="Times New Roman" w:cs="Calibri"/>
                <w:b/>
                <w:color w:val="000000"/>
                <w:sz w:val="20"/>
                <w:szCs w:val="20"/>
                <w:lang w:eastAsia="uk-UA"/>
              </w:rPr>
              <w:t>)</w:t>
            </w:r>
          </w:p>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w:t>
            </w:r>
          </w:p>
          <w:p w:rsidR="006F09C1" w:rsidRPr="00292753" w:rsidRDefault="006F09C1" w:rsidP="006F09C1">
            <w:pPr>
              <w:spacing w:after="0" w:line="240" w:lineRule="auto"/>
              <w:rPr>
                <w:rFonts w:ascii="Times New Roman" w:eastAsia="Times New Roman" w:hAnsi="Times New Roman" w:cs="Times New Roman"/>
                <w:sz w:val="16"/>
                <w:szCs w:val="16"/>
                <w:lang w:eastAsia="ru-RU"/>
              </w:rPr>
            </w:pPr>
            <w:r w:rsidRPr="00292753">
              <w:rPr>
                <w:rFonts w:ascii="Times New Roman" w:eastAsia="Times New Roman" w:hAnsi="Times New Roman" w:cs="Calibri"/>
                <w:color w:val="000000"/>
                <w:sz w:val="16"/>
                <w:szCs w:val="16"/>
                <w:lang w:eastAsia="uk-UA"/>
              </w:rPr>
              <w:t> </w:t>
            </w: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10, 00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18,00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Ремінь ГРМ 1,5DCI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доп</w:t>
            </w:r>
            <w:proofErr w:type="spellEnd"/>
            <w:r w:rsidRPr="00292753">
              <w:rPr>
                <w:rFonts w:ascii="Times New Roman" w:eastAsia="Times New Roman" w:hAnsi="Times New Roman" w:cs="Calibri"/>
                <w:color w:val="000000"/>
                <w:sz w:val="16"/>
                <w:szCs w:val="16"/>
                <w:lang w:eastAsia="uk-UA"/>
              </w:rPr>
              <w:t xml:space="preserve">. </w:t>
            </w:r>
            <w:proofErr w:type="spellStart"/>
            <w:r w:rsidRPr="00292753">
              <w:rPr>
                <w:rFonts w:ascii="Times New Roman" w:eastAsia="Times New Roman" w:hAnsi="Times New Roman" w:cs="Calibri"/>
                <w:color w:val="000000"/>
                <w:sz w:val="16"/>
                <w:szCs w:val="16"/>
                <w:lang w:eastAsia="uk-UA"/>
              </w:rPr>
              <w:t>Обладння</w:t>
            </w:r>
            <w:proofErr w:type="spellEnd"/>
            <w:r w:rsidRPr="00292753">
              <w:rPr>
                <w:rFonts w:ascii="Times New Roman" w:eastAsia="Times New Roman" w:hAnsi="Times New Roman" w:cs="Calibri"/>
                <w:color w:val="000000"/>
                <w:sz w:val="16"/>
                <w:szCs w:val="16"/>
                <w:lang w:eastAsia="uk-UA"/>
              </w:rPr>
              <w:t xml:space="preserve"> - зняття/встановлення</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24"/>
                <w:szCs w:val="24"/>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Насос охолодження при заміні ГРМ</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 заміна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b/>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Комплект ременя навісного</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Очисник універсальний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Помпа водяна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1л</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Вода дистильована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57" w:type="dxa"/>
            <w:gridSpan w:val="3"/>
            <w:tcBorders>
              <w:top w:val="nil"/>
              <w:left w:val="nil"/>
              <w:bottom w:val="single" w:sz="4" w:space="0" w:color="auto"/>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трансмісійна</w:t>
            </w:r>
          </w:p>
        </w:tc>
        <w:tc>
          <w:tcPr>
            <w:tcW w:w="2244" w:type="dxa"/>
            <w:gridSpan w:val="3"/>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6F09C1" w:rsidRPr="00292753" w:rsidTr="00876499">
        <w:trPr>
          <w:gridAfter w:val="2"/>
          <w:wAfter w:w="102" w:type="dxa"/>
          <w:trHeight w:val="195"/>
        </w:trPr>
        <w:tc>
          <w:tcPr>
            <w:tcW w:w="607" w:type="dxa"/>
            <w:tcBorders>
              <w:top w:val="nil"/>
              <w:left w:val="single" w:sz="4" w:space="0" w:color="auto"/>
              <w:bottom w:val="nil"/>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w:t>
            </w:r>
          </w:p>
        </w:tc>
        <w:tc>
          <w:tcPr>
            <w:tcW w:w="3557" w:type="dxa"/>
            <w:gridSpan w:val="3"/>
            <w:tcBorders>
              <w:top w:val="nil"/>
              <w:left w:val="nil"/>
              <w:bottom w:val="nil"/>
              <w:right w:val="single" w:sz="4" w:space="0" w:color="auto"/>
            </w:tcBorders>
            <w:vAlign w:val="center"/>
          </w:tcPr>
          <w:p w:rsidR="006F09C1" w:rsidRPr="00292753" w:rsidRDefault="006F09C1" w:rsidP="006F09C1">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Герметик</w:t>
            </w:r>
          </w:p>
        </w:tc>
        <w:tc>
          <w:tcPr>
            <w:tcW w:w="2244" w:type="dxa"/>
            <w:gridSpan w:val="3"/>
            <w:tcBorders>
              <w:top w:val="nil"/>
              <w:left w:val="nil"/>
              <w:bottom w:val="nil"/>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nil"/>
              <w:right w:val="single" w:sz="4" w:space="0" w:color="auto"/>
            </w:tcBorders>
            <w:noWrap/>
            <w:vAlign w:val="center"/>
          </w:tcPr>
          <w:p w:rsidR="006F09C1" w:rsidRPr="00292753" w:rsidRDefault="006F09C1" w:rsidP="006F09C1">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6F09C1" w:rsidRPr="00292753" w:rsidRDefault="006F09C1" w:rsidP="006F09C1">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2"/>
          <w:wAfter w:w="102"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6F09C1">
            <w:pPr>
              <w:spacing w:after="0" w:line="240" w:lineRule="auto"/>
              <w:jc w:val="center"/>
              <w:rPr>
                <w:rFonts w:ascii="Times New Roman" w:eastAsia="Times New Roman" w:hAnsi="Times New Roman" w:cs="Calibri"/>
                <w:color w:val="000000"/>
                <w:sz w:val="16"/>
                <w:szCs w:val="16"/>
                <w:lang w:eastAsia="uk-UA"/>
              </w:rPr>
            </w:pP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6F09C1">
            <w:pPr>
              <w:spacing w:after="0" w:line="240" w:lineRule="auto"/>
              <w:rPr>
                <w:rFonts w:ascii="Times New Roman" w:eastAsia="Times New Roman" w:hAnsi="Times New Roman" w:cs="Calibri"/>
                <w:color w:val="000000"/>
                <w:sz w:val="16"/>
                <w:szCs w:val="16"/>
                <w:lang w:eastAsia="uk-UA"/>
              </w:rPr>
            </w:pP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6F09C1">
            <w:pPr>
              <w:spacing w:after="0" w:line="240" w:lineRule="auto"/>
              <w:jc w:val="center"/>
              <w:rPr>
                <w:rFonts w:ascii="Times New Roman" w:eastAsia="Times New Roman" w:hAnsi="Times New Roman" w:cs="Calibri"/>
                <w:color w:val="000000"/>
                <w:sz w:val="16"/>
                <w:szCs w:val="16"/>
                <w:lang w:eastAsia="uk-UA"/>
              </w:rPr>
            </w:pPr>
          </w:p>
        </w:tc>
        <w:tc>
          <w:tcPr>
            <w:tcW w:w="1701" w:type="dxa"/>
            <w:gridSpan w:val="4"/>
            <w:tcBorders>
              <w:top w:val="nil"/>
              <w:left w:val="nil"/>
              <w:bottom w:val="single" w:sz="4" w:space="0" w:color="auto"/>
              <w:right w:val="single" w:sz="4" w:space="0" w:color="auto"/>
            </w:tcBorders>
            <w:noWrap/>
            <w:vAlign w:val="center"/>
          </w:tcPr>
          <w:p w:rsidR="00ED284F" w:rsidRPr="00292753" w:rsidRDefault="00ED284F" w:rsidP="006F09C1">
            <w:pPr>
              <w:spacing w:after="0" w:line="240" w:lineRule="auto"/>
              <w:jc w:val="center"/>
              <w:rPr>
                <w:rFonts w:ascii="Times New Roman" w:eastAsia="Times New Roman" w:hAnsi="Times New Roman" w:cs="Calibri"/>
                <w:color w:val="000000"/>
                <w:sz w:val="16"/>
                <w:szCs w:val="16"/>
                <w:lang w:eastAsia="uk-UA"/>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6F09C1">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6F09C1">
            <w:pPr>
              <w:spacing w:after="0" w:line="240" w:lineRule="auto"/>
              <w:rPr>
                <w:rFonts w:ascii="Times New Roman" w:eastAsia="Times New Roman" w:hAnsi="Times New Roman" w:cs="Times New Roman"/>
                <w:sz w:val="16"/>
                <w:szCs w:val="16"/>
                <w:lang w:eastAsia="ru-RU"/>
              </w:rPr>
            </w:pPr>
          </w:p>
        </w:tc>
        <w:tc>
          <w:tcPr>
            <w:tcW w:w="326"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6F09C1">
            <w:pPr>
              <w:spacing w:after="0" w:line="240" w:lineRule="auto"/>
              <w:rPr>
                <w:rFonts w:ascii="Times New Roman" w:eastAsia="Times New Roman" w:hAnsi="Times New Roman" w:cs="Times New Roman"/>
                <w:sz w:val="16"/>
                <w:szCs w:val="16"/>
                <w:lang w:eastAsia="ru-RU"/>
              </w:rPr>
            </w:pPr>
          </w:p>
        </w:tc>
      </w:tr>
      <w:tr w:rsidR="00ED284F" w:rsidRPr="000B763C"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20"/>
                <w:szCs w:val="20"/>
                <w:lang w:eastAsia="uk-UA"/>
              </w:rPr>
            </w:pPr>
            <w:r w:rsidRPr="00292753">
              <w:rPr>
                <w:rFonts w:ascii="Times New Roman" w:eastAsia="Times New Roman" w:hAnsi="Times New Roman" w:cs="Calibri"/>
                <w:color w:val="000000"/>
                <w:sz w:val="20"/>
                <w:szCs w:val="20"/>
                <w:lang w:eastAsia="uk-UA"/>
              </w:rPr>
              <w:t> </w:t>
            </w:r>
          </w:p>
        </w:tc>
        <w:tc>
          <w:tcPr>
            <w:tcW w:w="8353" w:type="dxa"/>
            <w:gridSpan w:val="20"/>
            <w:tcBorders>
              <w:top w:val="nil"/>
              <w:left w:val="nil"/>
              <w:bottom w:val="single" w:sz="4" w:space="0" w:color="auto"/>
              <w:right w:val="single" w:sz="4" w:space="0" w:color="auto"/>
            </w:tcBorders>
            <w:vAlign w:val="center"/>
          </w:tcPr>
          <w:p w:rsidR="00ED284F" w:rsidRPr="000B763C" w:rsidRDefault="00ED284F" w:rsidP="00B330B6">
            <w:pPr>
              <w:spacing w:after="0" w:line="240" w:lineRule="auto"/>
              <w:rPr>
                <w:rFonts w:ascii="Times New Roman" w:eastAsia="Times New Roman" w:hAnsi="Times New Roman" w:cs="Calibri"/>
                <w:b/>
                <w:color w:val="000000"/>
                <w:sz w:val="20"/>
                <w:szCs w:val="20"/>
                <w:lang w:eastAsia="uk-UA"/>
              </w:rPr>
            </w:pPr>
            <w:r w:rsidRPr="00ED284F">
              <w:rPr>
                <w:rFonts w:ascii="Times New Roman" w:eastAsia="Times New Roman" w:hAnsi="Times New Roman" w:cs="Calibri"/>
                <w:b/>
                <w:color w:val="000000"/>
                <w:sz w:val="20"/>
                <w:szCs w:val="20"/>
                <w:lang w:eastAsia="uk-UA"/>
              </w:rPr>
              <w:t>ЗАЗ 110307</w:t>
            </w:r>
            <w:r>
              <w:rPr>
                <w:rFonts w:ascii="Times New Roman" w:eastAsia="Times New Roman" w:hAnsi="Times New Roman" w:cs="Calibri"/>
                <w:b/>
                <w:color w:val="000000"/>
                <w:sz w:val="20"/>
                <w:szCs w:val="20"/>
                <w:lang w:eastAsia="uk-UA"/>
              </w:rPr>
              <w:t>, 2008</w:t>
            </w:r>
            <w:r w:rsidRPr="00292753">
              <w:rPr>
                <w:rFonts w:ascii="Times New Roman" w:eastAsia="Times New Roman" w:hAnsi="Times New Roman" w:cs="Calibri"/>
                <w:b/>
                <w:color w:val="000000"/>
                <w:sz w:val="20"/>
                <w:szCs w:val="20"/>
                <w:lang w:eastAsia="uk-UA"/>
              </w:rPr>
              <w:t xml:space="preserve"> р., ТО кожні 15 тис. км, к-ть автомобілів:1,</w:t>
            </w:r>
            <w:r w:rsidRPr="00292753">
              <w:rPr>
                <w:rFonts w:ascii="Times New Roman" w:eastAsia="Times New Roman" w:hAnsi="Times New Roman" w:cs="Calibri"/>
                <w:color w:val="000000"/>
                <w:sz w:val="16"/>
                <w:szCs w:val="16"/>
                <w:lang w:eastAsia="uk-UA"/>
              </w:rPr>
              <w:t> </w:t>
            </w:r>
            <w:r>
              <w:rPr>
                <w:rFonts w:ascii="Times New Roman" w:eastAsia="Times New Roman" w:hAnsi="Times New Roman" w:cs="Calibri"/>
                <w:color w:val="000000"/>
                <w:sz w:val="16"/>
                <w:szCs w:val="16"/>
                <w:lang w:eastAsia="uk-UA"/>
              </w:rPr>
              <w:t>(</w:t>
            </w:r>
            <w:r w:rsidRPr="00ED284F">
              <w:rPr>
                <w:rFonts w:ascii="Times New Roman" w:eastAsia="Times New Roman" w:hAnsi="Times New Roman" w:cs="Calibri"/>
                <w:b/>
                <w:color w:val="000000"/>
                <w:sz w:val="20"/>
                <w:szCs w:val="20"/>
                <w:lang w:eastAsia="uk-UA"/>
              </w:rPr>
              <w:t>АІ0261СА)</w:t>
            </w: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16,00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tcPr>
          <w:p w:rsidR="00ED284F" w:rsidRPr="00292753" w:rsidRDefault="00ED284F" w:rsidP="00B330B6">
            <w:pPr>
              <w:spacing w:after="0" w:line="240" w:lineRule="auto"/>
              <w:jc w:val="center"/>
              <w:rPr>
                <w:rFonts w:ascii="Times New Roman" w:eastAsia="Times New Roman" w:hAnsi="Times New Roman" w:cs="Times New Roman"/>
                <w:sz w:val="24"/>
                <w:szCs w:val="24"/>
                <w:lang w:eastAsia="ru-RU"/>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tcPr>
          <w:p w:rsidR="00ED284F" w:rsidRPr="00292753" w:rsidRDefault="00ED284F" w:rsidP="00B330B6">
            <w:pPr>
              <w:spacing w:after="0" w:line="240" w:lineRule="auto"/>
              <w:jc w:val="center"/>
              <w:rPr>
                <w:rFonts w:ascii="Times New Roman" w:eastAsia="Times New Roman" w:hAnsi="Times New Roman" w:cs="Times New Roman"/>
                <w:sz w:val="24"/>
                <w:szCs w:val="24"/>
                <w:lang w:eastAsia="ru-RU"/>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tcPr>
          <w:p w:rsidR="00ED284F" w:rsidRPr="00292753" w:rsidRDefault="00ED284F" w:rsidP="00B330B6">
            <w:pPr>
              <w:spacing w:after="0" w:line="240" w:lineRule="auto"/>
              <w:jc w:val="center"/>
              <w:rPr>
                <w:rFonts w:ascii="Times New Roman" w:eastAsia="Times New Roman" w:hAnsi="Times New Roman" w:cs="Times New Roman"/>
                <w:sz w:val="24"/>
                <w:szCs w:val="24"/>
                <w:lang w:eastAsia="ru-RU"/>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4</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ДВС/фільтр масляний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Захист </w:t>
            </w:r>
            <w:proofErr w:type="spellStart"/>
            <w:r w:rsidRPr="00292753">
              <w:rPr>
                <w:rFonts w:ascii="Times New Roman" w:eastAsia="Times New Roman" w:hAnsi="Times New Roman" w:cs="Calibri"/>
                <w:color w:val="000000"/>
                <w:sz w:val="16"/>
                <w:szCs w:val="16"/>
                <w:lang w:eastAsia="uk-UA"/>
              </w:rPr>
              <w:t>двиг</w:t>
            </w:r>
            <w:proofErr w:type="spellEnd"/>
            <w:r w:rsidRPr="00292753">
              <w:rPr>
                <w:rFonts w:ascii="Times New Roman" w:eastAsia="Times New Roman" w:hAnsi="Times New Roman" w:cs="Calibri"/>
                <w:color w:val="000000"/>
                <w:sz w:val="16"/>
                <w:szCs w:val="16"/>
                <w:lang w:eastAsia="uk-UA"/>
              </w:rPr>
              <w:t>. зняття / встановлення</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Ремінь ГРМ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доп</w:t>
            </w:r>
            <w:proofErr w:type="spellEnd"/>
            <w:r w:rsidRPr="00292753">
              <w:rPr>
                <w:rFonts w:ascii="Times New Roman" w:eastAsia="Times New Roman" w:hAnsi="Times New Roman" w:cs="Calibri"/>
                <w:color w:val="000000"/>
                <w:sz w:val="16"/>
                <w:szCs w:val="16"/>
                <w:lang w:eastAsia="uk-UA"/>
              </w:rPr>
              <w:t>. Обладнання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ГУ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Масло КПП - заміна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24"/>
                <w:szCs w:val="24"/>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b/>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5W40</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Пробка піддону двигуна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Помпа водяна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поліклиновий</w:t>
            </w:r>
            <w:proofErr w:type="spellEnd"/>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Свічка запалювання</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Вода дистильована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57" w:type="dxa"/>
            <w:gridSpan w:val="3"/>
            <w:tcBorders>
              <w:top w:val="nil"/>
              <w:left w:val="nil"/>
              <w:bottom w:val="single" w:sz="4" w:space="0" w:color="auto"/>
              <w:right w:val="single" w:sz="4" w:space="0" w:color="auto"/>
            </w:tcBorders>
            <w:vAlign w:val="center"/>
          </w:tcPr>
          <w:p w:rsidR="00ED284F" w:rsidRPr="00191A75" w:rsidRDefault="00ED284F" w:rsidP="00B330B6">
            <w:pPr>
              <w:spacing w:after="0" w:line="240" w:lineRule="auto"/>
              <w:rPr>
                <w:rFonts w:ascii="Times New Roman" w:eastAsia="Times New Roman" w:hAnsi="Times New Roman" w:cs="Calibri"/>
                <w:color w:val="000000"/>
                <w:sz w:val="16"/>
                <w:szCs w:val="16"/>
                <w:lang w:val="en-US" w:eastAsia="uk-UA"/>
              </w:rPr>
            </w:pPr>
            <w:r w:rsidRPr="00292753">
              <w:rPr>
                <w:rFonts w:ascii="Times New Roman" w:eastAsia="Times New Roman" w:hAnsi="Times New Roman" w:cs="Calibri"/>
                <w:color w:val="000000"/>
                <w:sz w:val="16"/>
                <w:szCs w:val="16"/>
                <w:lang w:eastAsia="uk-UA"/>
              </w:rPr>
              <w:t>Антифриз</w:t>
            </w:r>
            <w:r w:rsidRPr="00191A75">
              <w:rPr>
                <w:rFonts w:ascii="Times New Roman" w:eastAsia="Times New Roman" w:hAnsi="Times New Roman" w:cs="Calibri"/>
                <w:color w:val="000000"/>
                <w:sz w:val="16"/>
                <w:szCs w:val="16"/>
                <w:lang w:val="en-US" w:eastAsia="uk-UA"/>
              </w:rPr>
              <w:t xml:space="preserve"> GLACELF AUTO SUPRA 1</w:t>
            </w:r>
            <w:r w:rsidRPr="00292753">
              <w:rPr>
                <w:rFonts w:ascii="Times New Roman" w:eastAsia="Times New Roman" w:hAnsi="Times New Roman" w:cs="Calibri"/>
                <w:color w:val="000000"/>
                <w:sz w:val="16"/>
                <w:szCs w:val="16"/>
                <w:lang w:eastAsia="uk-UA"/>
              </w:rPr>
              <w:t>л</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26"/>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ED284F" w:rsidRPr="00292753" w:rsidTr="00876499">
        <w:trPr>
          <w:gridAfter w:val="3"/>
          <w:wAfter w:w="144" w:type="dxa"/>
          <w:trHeight w:val="195"/>
        </w:trPr>
        <w:tc>
          <w:tcPr>
            <w:tcW w:w="607" w:type="dxa"/>
            <w:tcBorders>
              <w:top w:val="nil"/>
              <w:left w:val="single" w:sz="4" w:space="0" w:color="auto"/>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57" w:type="dxa"/>
            <w:gridSpan w:val="3"/>
            <w:tcBorders>
              <w:top w:val="nil"/>
              <w:left w:val="nil"/>
              <w:bottom w:val="single" w:sz="4" w:space="0" w:color="auto"/>
              <w:right w:val="single" w:sz="4" w:space="0" w:color="auto"/>
            </w:tcBorders>
            <w:vAlign w:val="center"/>
          </w:tcPr>
          <w:p w:rsidR="00ED284F" w:rsidRPr="00292753" w:rsidRDefault="00ED284F"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трансмісійна</w:t>
            </w:r>
          </w:p>
        </w:tc>
        <w:tc>
          <w:tcPr>
            <w:tcW w:w="2244"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559" w:type="dxa"/>
            <w:gridSpan w:val="3"/>
            <w:tcBorders>
              <w:top w:val="nil"/>
              <w:left w:val="nil"/>
              <w:bottom w:val="single" w:sz="4" w:space="0" w:color="auto"/>
              <w:right w:val="single" w:sz="4" w:space="0" w:color="auto"/>
            </w:tcBorders>
            <w:noWrap/>
            <w:vAlign w:val="center"/>
          </w:tcPr>
          <w:p w:rsidR="00ED284F" w:rsidRPr="00292753" w:rsidRDefault="00ED284F"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6,00</w:t>
            </w:r>
          </w:p>
        </w:tc>
        <w:tc>
          <w:tcPr>
            <w:tcW w:w="284" w:type="dxa"/>
            <w:gridSpan w:val="3"/>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283"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c>
          <w:tcPr>
            <w:tcW w:w="426" w:type="dxa"/>
            <w:gridSpan w:val="4"/>
            <w:tcBorders>
              <w:top w:val="single" w:sz="4" w:space="0" w:color="auto"/>
              <w:bottom w:val="single" w:sz="4" w:space="0" w:color="auto"/>
              <w:right w:val="single" w:sz="4" w:space="0" w:color="auto"/>
            </w:tcBorders>
            <w:shd w:val="clear" w:color="auto" w:fill="auto"/>
          </w:tcPr>
          <w:p w:rsidR="00ED284F" w:rsidRPr="00292753" w:rsidRDefault="00ED284F"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w:t>
            </w:r>
          </w:p>
        </w:tc>
        <w:tc>
          <w:tcPr>
            <w:tcW w:w="8395" w:type="dxa"/>
            <w:gridSpan w:val="22"/>
            <w:tcBorders>
              <w:top w:val="nil"/>
              <w:left w:val="nil"/>
              <w:bottom w:val="single" w:sz="4" w:space="0" w:color="auto"/>
              <w:right w:val="single" w:sz="4" w:space="0" w:color="auto"/>
            </w:tcBorders>
            <w:vAlign w:val="center"/>
          </w:tcPr>
          <w:p w:rsidR="00876499" w:rsidRPr="00876499" w:rsidRDefault="00876499" w:rsidP="00876499">
            <w:r>
              <w:rPr>
                <w:rFonts w:ascii="Times New Roman" w:eastAsia="Times New Roman" w:hAnsi="Times New Roman" w:cs="Calibri"/>
                <w:b/>
                <w:color w:val="000000"/>
                <w:sz w:val="20"/>
                <w:szCs w:val="20"/>
                <w:lang w:eastAsia="uk-UA"/>
              </w:rPr>
              <w:t>Автомобіль RENAULT DUSTER 20</w:t>
            </w:r>
            <w:r w:rsidRPr="000B763C">
              <w:rPr>
                <w:rFonts w:ascii="Times New Roman" w:eastAsia="Times New Roman" w:hAnsi="Times New Roman" w:cs="Calibri"/>
                <w:b/>
                <w:color w:val="000000"/>
                <w:sz w:val="20"/>
                <w:szCs w:val="20"/>
                <w:lang w:eastAsia="uk-UA"/>
              </w:rPr>
              <w:t>21</w:t>
            </w:r>
            <w:r w:rsidRPr="00292753">
              <w:rPr>
                <w:rFonts w:ascii="Times New Roman" w:eastAsia="Times New Roman" w:hAnsi="Times New Roman" w:cs="Calibri"/>
                <w:b/>
                <w:color w:val="000000"/>
                <w:sz w:val="20"/>
                <w:szCs w:val="20"/>
                <w:lang w:eastAsia="uk-UA"/>
              </w:rPr>
              <w:t xml:space="preserve"> р., ТО кожні </w:t>
            </w:r>
            <w:r>
              <w:rPr>
                <w:rFonts w:ascii="Times New Roman" w:eastAsia="Times New Roman" w:hAnsi="Times New Roman" w:cs="Calibri"/>
                <w:b/>
                <w:color w:val="000000"/>
                <w:sz w:val="20"/>
                <w:szCs w:val="20"/>
                <w:lang w:eastAsia="uk-UA"/>
              </w:rPr>
              <w:t xml:space="preserve">15 тис. км, к-ть автомобілів, </w:t>
            </w:r>
            <w:r w:rsidRPr="00292753">
              <w:rPr>
                <w:rFonts w:ascii="Times New Roman" w:eastAsia="Times New Roman" w:hAnsi="Times New Roman" w:cs="Calibri"/>
                <w:b/>
                <w:color w:val="000000"/>
                <w:sz w:val="20"/>
                <w:szCs w:val="20"/>
                <w:lang w:eastAsia="uk-UA"/>
              </w:rPr>
              <w:t>(</w:t>
            </w:r>
            <w:r w:rsidRPr="00876499">
              <w:rPr>
                <w:rFonts w:ascii="Times New Roman" w:eastAsia="Times New Roman" w:hAnsi="Times New Roman" w:cs="Calibri"/>
                <w:b/>
                <w:color w:val="000000"/>
                <w:sz w:val="20"/>
                <w:szCs w:val="20"/>
                <w:lang w:eastAsia="uk-UA"/>
              </w:rPr>
              <w:t>АІ3842ОЕ), (АІ3847ОЕ</w:t>
            </w:r>
            <w:r w:rsidRPr="00292753">
              <w:rPr>
                <w:rFonts w:ascii="Times New Roman" w:eastAsia="Times New Roman" w:hAnsi="Times New Roman" w:cs="Calibri"/>
                <w:b/>
                <w:color w:val="000000"/>
                <w:sz w:val="20"/>
                <w:szCs w:val="20"/>
                <w:lang w:eastAsia="uk-UA"/>
              </w:rPr>
              <w:t>)</w:t>
            </w:r>
            <w:r>
              <w:rPr>
                <w:rFonts w:ascii="Times New Roman" w:eastAsia="Times New Roman" w:hAnsi="Times New Roman" w:cs="Calibri"/>
                <w:color w:val="000000"/>
                <w:sz w:val="16"/>
                <w:szCs w:val="16"/>
                <w:lang w:eastAsia="uk-UA"/>
              </w:rPr>
              <w:t>.</w:t>
            </w: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10, 00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Шиномонтаж</w:t>
            </w:r>
            <w:proofErr w:type="spellEnd"/>
            <w:r w:rsidRPr="00292753">
              <w:rPr>
                <w:rFonts w:ascii="Times New Roman" w:eastAsia="Times New Roman" w:hAnsi="Times New Roman" w:cs="Calibri"/>
                <w:color w:val="000000"/>
                <w:sz w:val="16"/>
                <w:szCs w:val="16"/>
                <w:lang w:eastAsia="uk-UA"/>
              </w:rPr>
              <w:t xml:space="preserve"> та балансування 4-х коліс</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Грузик</w:t>
            </w:r>
            <w:proofErr w:type="spellEnd"/>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ТО 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робіт (операцій)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ТО</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18,00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Ремінь ГРМ 1,5DCI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 xml:space="preserve">Ремінь </w:t>
            </w:r>
            <w:proofErr w:type="spellStart"/>
            <w:r w:rsidRPr="00292753">
              <w:rPr>
                <w:rFonts w:ascii="Times New Roman" w:eastAsia="Times New Roman" w:hAnsi="Times New Roman" w:cs="Calibri"/>
                <w:color w:val="000000"/>
                <w:sz w:val="16"/>
                <w:szCs w:val="16"/>
                <w:lang w:eastAsia="uk-UA"/>
              </w:rPr>
              <w:t>доп</w:t>
            </w:r>
            <w:proofErr w:type="spellEnd"/>
            <w:r w:rsidRPr="00292753">
              <w:rPr>
                <w:rFonts w:ascii="Times New Roman" w:eastAsia="Times New Roman" w:hAnsi="Times New Roman" w:cs="Calibri"/>
                <w:color w:val="000000"/>
                <w:sz w:val="16"/>
                <w:szCs w:val="16"/>
                <w:lang w:eastAsia="uk-UA"/>
              </w:rPr>
              <w:t xml:space="preserve">. </w:t>
            </w:r>
            <w:proofErr w:type="spellStart"/>
            <w:r w:rsidRPr="00292753">
              <w:rPr>
                <w:rFonts w:ascii="Times New Roman" w:eastAsia="Times New Roman" w:hAnsi="Times New Roman" w:cs="Calibri"/>
                <w:color w:val="000000"/>
                <w:sz w:val="16"/>
                <w:szCs w:val="16"/>
                <w:lang w:eastAsia="uk-UA"/>
              </w:rPr>
              <w:t>Обладння</w:t>
            </w:r>
            <w:proofErr w:type="spellEnd"/>
            <w:r w:rsidRPr="00292753">
              <w:rPr>
                <w:rFonts w:ascii="Times New Roman" w:eastAsia="Times New Roman" w:hAnsi="Times New Roman" w:cs="Calibri"/>
                <w:color w:val="000000"/>
                <w:sz w:val="16"/>
                <w:szCs w:val="16"/>
                <w:lang w:eastAsia="uk-UA"/>
              </w:rPr>
              <w:t xml:space="preserve"> - зняття/встановлення</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24"/>
                <w:szCs w:val="24"/>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Насос охолодження при заміні ГРМ</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 заміна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н/г</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  з/п</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Найменування запчастин (матеріалів)</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Од.  виміру</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b/>
                <w:color w:val="000000"/>
                <w:sz w:val="16"/>
                <w:szCs w:val="16"/>
                <w:lang w:eastAsia="uk-UA"/>
              </w:rPr>
            </w:pPr>
            <w:r w:rsidRPr="00292753">
              <w:rPr>
                <w:rFonts w:ascii="Times New Roman" w:eastAsia="Times New Roman" w:hAnsi="Times New Roman" w:cs="Calibri"/>
                <w:b/>
                <w:color w:val="000000"/>
                <w:sz w:val="16"/>
                <w:szCs w:val="16"/>
                <w:lang w:eastAsia="uk-UA"/>
              </w:rPr>
              <w:t>К-ть</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b/>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Комплект ременя навісного</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моторна 5W30</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Очисник універсальний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масляний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паливний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6</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повітряний</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Фільтр салону</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8</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Шайба пробки піддона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9</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Помпа водяна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10</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Антифриз 1л</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7,00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11</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Вода дистильована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л</w:t>
            </w:r>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12</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Гальмівна рідина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5,00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13</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Олива трансмісійна</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4,00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r w:rsidR="00876499" w:rsidRPr="00292753" w:rsidTr="00876499">
        <w:trPr>
          <w:trHeight w:val="195"/>
        </w:trPr>
        <w:tc>
          <w:tcPr>
            <w:tcW w:w="714" w:type="dxa"/>
            <w:gridSpan w:val="2"/>
            <w:tcBorders>
              <w:top w:val="nil"/>
              <w:left w:val="single" w:sz="4" w:space="0" w:color="auto"/>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14</w:t>
            </w:r>
          </w:p>
        </w:tc>
        <w:tc>
          <w:tcPr>
            <w:tcW w:w="3557" w:type="dxa"/>
            <w:gridSpan w:val="3"/>
            <w:tcBorders>
              <w:top w:val="nil"/>
              <w:left w:val="nil"/>
              <w:bottom w:val="single" w:sz="4" w:space="0" w:color="auto"/>
              <w:right w:val="single" w:sz="4" w:space="0" w:color="auto"/>
            </w:tcBorders>
            <w:vAlign w:val="center"/>
          </w:tcPr>
          <w:p w:rsidR="00876499" w:rsidRPr="00292753" w:rsidRDefault="00876499" w:rsidP="00B330B6">
            <w:pPr>
              <w:spacing w:after="0" w:line="240" w:lineRule="auto"/>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Герметик</w:t>
            </w:r>
          </w:p>
        </w:tc>
        <w:tc>
          <w:tcPr>
            <w:tcW w:w="2244" w:type="dxa"/>
            <w:gridSpan w:val="3"/>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proofErr w:type="spellStart"/>
            <w:r w:rsidRPr="00292753">
              <w:rPr>
                <w:rFonts w:ascii="Times New Roman" w:eastAsia="Times New Roman" w:hAnsi="Times New Roman" w:cs="Calibri"/>
                <w:color w:val="000000"/>
                <w:sz w:val="16"/>
                <w:szCs w:val="16"/>
                <w:lang w:eastAsia="uk-UA"/>
              </w:rPr>
              <w:t>шт</w:t>
            </w:r>
            <w:proofErr w:type="spellEnd"/>
          </w:p>
        </w:tc>
        <w:tc>
          <w:tcPr>
            <w:tcW w:w="1701" w:type="dxa"/>
            <w:gridSpan w:val="4"/>
            <w:tcBorders>
              <w:top w:val="nil"/>
              <w:left w:val="nil"/>
              <w:bottom w:val="single" w:sz="4" w:space="0" w:color="auto"/>
              <w:right w:val="single" w:sz="4" w:space="0" w:color="auto"/>
            </w:tcBorders>
            <w:noWrap/>
            <w:vAlign w:val="center"/>
          </w:tcPr>
          <w:p w:rsidR="00876499" w:rsidRPr="00292753" w:rsidRDefault="00876499" w:rsidP="00B330B6">
            <w:pPr>
              <w:spacing w:after="0" w:line="240" w:lineRule="auto"/>
              <w:jc w:val="center"/>
              <w:rPr>
                <w:rFonts w:ascii="Times New Roman" w:eastAsia="Times New Roman" w:hAnsi="Times New Roman" w:cs="Calibri"/>
                <w:color w:val="000000"/>
                <w:sz w:val="16"/>
                <w:szCs w:val="16"/>
                <w:lang w:eastAsia="uk-UA"/>
              </w:rPr>
            </w:pPr>
            <w:r w:rsidRPr="00292753">
              <w:rPr>
                <w:rFonts w:ascii="Times New Roman" w:eastAsia="Times New Roman" w:hAnsi="Times New Roman" w:cs="Calibri"/>
                <w:color w:val="000000"/>
                <w:sz w:val="16"/>
                <w:szCs w:val="16"/>
                <w:lang w:eastAsia="uk-UA"/>
              </w:rPr>
              <w:t>2,00</w:t>
            </w:r>
          </w:p>
        </w:tc>
        <w:tc>
          <w:tcPr>
            <w:tcW w:w="283"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284"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c>
          <w:tcPr>
            <w:tcW w:w="326" w:type="dxa"/>
            <w:gridSpan w:val="4"/>
            <w:tcBorders>
              <w:top w:val="single" w:sz="4" w:space="0" w:color="auto"/>
              <w:bottom w:val="single" w:sz="4" w:space="0" w:color="auto"/>
              <w:right w:val="single" w:sz="4" w:space="0" w:color="auto"/>
            </w:tcBorders>
            <w:shd w:val="clear" w:color="auto" w:fill="auto"/>
          </w:tcPr>
          <w:p w:rsidR="00876499" w:rsidRPr="00292753" w:rsidRDefault="00876499" w:rsidP="00B330B6">
            <w:pPr>
              <w:spacing w:after="0" w:line="240" w:lineRule="auto"/>
              <w:rPr>
                <w:rFonts w:ascii="Times New Roman" w:eastAsia="Times New Roman" w:hAnsi="Times New Roman" w:cs="Times New Roman"/>
                <w:sz w:val="16"/>
                <w:szCs w:val="16"/>
                <w:lang w:eastAsia="ru-RU"/>
              </w:rPr>
            </w:pPr>
          </w:p>
        </w:tc>
      </w:tr>
    </w:tbl>
    <w:p w:rsidR="006F09C1" w:rsidRPr="006F09C1" w:rsidRDefault="006F09C1" w:rsidP="00FC03C7">
      <w:pPr>
        <w:pStyle w:val="ad"/>
        <w:widowControl w:val="0"/>
        <w:numPr>
          <w:ilvl w:val="0"/>
          <w:numId w:val="8"/>
        </w:numPr>
        <w:autoSpaceDE w:val="0"/>
        <w:autoSpaceDN w:val="0"/>
        <w:spacing w:before="1" w:after="0" w:line="240" w:lineRule="auto"/>
        <w:ind w:right="-54"/>
        <w:jc w:val="both"/>
        <w:rPr>
          <w:rFonts w:ascii="Times New Roman" w:eastAsia="Times New Roman" w:hAnsi="Times New Roman" w:cs="Times New Roman"/>
          <w:i/>
          <w:sz w:val="20"/>
          <w:szCs w:val="20"/>
          <w:lang w:eastAsia="uk-UA" w:bidi="uk-UA"/>
        </w:rPr>
      </w:pPr>
    </w:p>
    <w:p w:rsidR="006F09C1" w:rsidRPr="006F09C1" w:rsidRDefault="006F09C1" w:rsidP="00FC03C7">
      <w:pPr>
        <w:pStyle w:val="ad"/>
        <w:numPr>
          <w:ilvl w:val="0"/>
          <w:numId w:val="8"/>
        </w:numPr>
        <w:rPr>
          <w:rFonts w:ascii="Times New Roman" w:eastAsia="Calibri" w:hAnsi="Times New Roman" w:cs="Times New Roman"/>
          <w:color w:val="FF0000"/>
          <w:lang w:eastAsia="ru-RU"/>
        </w:rPr>
      </w:pPr>
      <w:proofErr w:type="spellStart"/>
      <w:r w:rsidRPr="006F09C1">
        <w:rPr>
          <w:rFonts w:ascii="Times New Roman" w:eastAsia="Calibri" w:hAnsi="Times New Roman" w:cs="Times New Roman"/>
          <w:lang w:eastAsia="ru-RU"/>
        </w:rPr>
        <w:t>Учасник</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приймає</w:t>
      </w:r>
      <w:proofErr w:type="spellEnd"/>
      <w:r w:rsidRPr="006F09C1">
        <w:rPr>
          <w:rFonts w:ascii="Times New Roman" w:eastAsia="Calibri" w:hAnsi="Times New Roman" w:cs="Times New Roman"/>
          <w:lang w:eastAsia="ru-RU"/>
        </w:rPr>
        <w:t xml:space="preserve"> на себе та </w:t>
      </w:r>
      <w:proofErr w:type="spellStart"/>
      <w:r w:rsidRPr="006F09C1">
        <w:rPr>
          <w:rFonts w:ascii="Times New Roman" w:eastAsia="Calibri" w:hAnsi="Times New Roman" w:cs="Times New Roman"/>
          <w:lang w:eastAsia="ru-RU"/>
        </w:rPr>
        <w:t>зобов’язується</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здійснювати</w:t>
      </w:r>
      <w:proofErr w:type="spellEnd"/>
      <w:r w:rsidRPr="006F09C1">
        <w:rPr>
          <w:rFonts w:ascii="Times New Roman" w:eastAsia="Calibri" w:hAnsi="Times New Roman" w:cs="Times New Roman"/>
          <w:lang w:eastAsia="ru-RU"/>
        </w:rPr>
        <w:t xml:space="preserve"> в </w:t>
      </w:r>
      <w:proofErr w:type="spellStart"/>
      <w:r w:rsidRPr="006F09C1">
        <w:rPr>
          <w:rFonts w:ascii="Times New Roman" w:eastAsia="Calibri" w:hAnsi="Times New Roman" w:cs="Times New Roman"/>
          <w:lang w:eastAsia="ru-RU"/>
        </w:rPr>
        <w:t>повному</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обсязі</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послуги</w:t>
      </w:r>
      <w:proofErr w:type="spellEnd"/>
      <w:r w:rsidRPr="006F09C1">
        <w:rPr>
          <w:rFonts w:ascii="Times New Roman" w:eastAsia="Calibri" w:hAnsi="Times New Roman" w:cs="Times New Roman"/>
          <w:lang w:eastAsia="ru-RU"/>
        </w:rPr>
        <w:t xml:space="preserve"> з планового </w:t>
      </w:r>
      <w:proofErr w:type="spellStart"/>
      <w:r w:rsidRPr="006F09C1">
        <w:rPr>
          <w:rFonts w:ascii="Times New Roman" w:eastAsia="Calibri" w:hAnsi="Times New Roman" w:cs="Times New Roman"/>
          <w:lang w:eastAsia="ru-RU"/>
        </w:rPr>
        <w:t>технічного</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обслуговування</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автомобілів</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стосовно</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наступного</w:t>
      </w:r>
      <w:proofErr w:type="spellEnd"/>
      <w:r w:rsidRPr="006F09C1">
        <w:rPr>
          <w:rFonts w:ascii="Times New Roman" w:eastAsia="Calibri" w:hAnsi="Times New Roman" w:cs="Times New Roman"/>
          <w:lang w:eastAsia="ru-RU"/>
        </w:rPr>
        <w:t xml:space="preserve"> автотранспорту </w:t>
      </w:r>
      <w:proofErr w:type="spellStart"/>
      <w:r w:rsidRPr="006F09C1">
        <w:rPr>
          <w:rFonts w:ascii="Times New Roman" w:eastAsia="Calibri" w:hAnsi="Times New Roman" w:cs="Times New Roman"/>
          <w:lang w:eastAsia="ru-RU"/>
        </w:rPr>
        <w:t>Замовника</w:t>
      </w:r>
      <w:proofErr w:type="spellEnd"/>
      <w:r w:rsidRPr="006F09C1">
        <w:rPr>
          <w:rFonts w:ascii="Times New Roman" w:eastAsia="Calibri" w:hAnsi="Times New Roman" w:cs="Times New Roman"/>
          <w:lang w:eastAsia="ru-RU"/>
        </w:rPr>
        <w:t xml:space="preserve">: </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508"/>
        <w:gridCol w:w="1301"/>
      </w:tblGrid>
      <w:tr w:rsidR="00ED284F" w:rsidRPr="00465F7B" w:rsidTr="0092261B">
        <w:trPr>
          <w:trHeight w:val="518"/>
          <w:jc w:val="center"/>
        </w:trPr>
        <w:tc>
          <w:tcPr>
            <w:tcW w:w="6206" w:type="dxa"/>
            <w:shd w:val="clear" w:color="auto" w:fill="auto"/>
            <w:vAlign w:val="center"/>
            <w:hideMark/>
          </w:tcPr>
          <w:p w:rsidR="00ED284F" w:rsidRPr="00F87BC7" w:rsidRDefault="00ED284F" w:rsidP="006F09C1">
            <w:pPr>
              <w:autoSpaceDE w:val="0"/>
              <w:autoSpaceDN w:val="0"/>
              <w:adjustRightInd w:val="0"/>
              <w:spacing w:after="0" w:line="240" w:lineRule="auto"/>
              <w:jc w:val="center"/>
              <w:rPr>
                <w:rFonts w:ascii="Times New Roman" w:eastAsia="Calibri" w:hAnsi="Times New Roman" w:cs="Times New Roman"/>
                <w:b/>
                <w:lang w:eastAsia="ru-RU"/>
              </w:rPr>
            </w:pPr>
            <w:r w:rsidRPr="00F87BC7">
              <w:rPr>
                <w:rFonts w:ascii="Times New Roman" w:eastAsia="Calibri" w:hAnsi="Times New Roman" w:cs="Times New Roman"/>
                <w:b/>
                <w:lang w:eastAsia="ru-RU"/>
              </w:rPr>
              <w:t>Необоротний актив</w:t>
            </w:r>
          </w:p>
        </w:tc>
        <w:tc>
          <w:tcPr>
            <w:tcW w:w="1508" w:type="dxa"/>
            <w:shd w:val="clear" w:color="auto" w:fill="auto"/>
            <w:noWrap/>
            <w:vAlign w:val="center"/>
            <w:hideMark/>
          </w:tcPr>
          <w:p w:rsidR="00ED284F" w:rsidRPr="00F87BC7" w:rsidRDefault="00ED284F" w:rsidP="0092261B">
            <w:pPr>
              <w:autoSpaceDE w:val="0"/>
              <w:autoSpaceDN w:val="0"/>
              <w:adjustRightInd w:val="0"/>
              <w:spacing w:after="0" w:line="240" w:lineRule="auto"/>
              <w:rPr>
                <w:rFonts w:ascii="Times New Roman" w:eastAsia="Calibri" w:hAnsi="Times New Roman" w:cs="Times New Roman"/>
                <w:b/>
                <w:lang w:eastAsia="ru-RU"/>
              </w:rPr>
            </w:pPr>
            <w:r w:rsidRPr="00F87BC7">
              <w:rPr>
                <w:rFonts w:ascii="Times New Roman" w:eastAsia="Calibri" w:hAnsi="Times New Roman" w:cs="Times New Roman"/>
                <w:b/>
                <w:lang w:eastAsia="ru-RU"/>
              </w:rPr>
              <w:t>Рік випуску</w:t>
            </w:r>
          </w:p>
        </w:tc>
        <w:tc>
          <w:tcPr>
            <w:tcW w:w="1301" w:type="dxa"/>
            <w:vAlign w:val="center"/>
          </w:tcPr>
          <w:p w:rsidR="00ED284F" w:rsidRPr="00F87BC7" w:rsidRDefault="00ED284F"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Пробіг</w:t>
            </w:r>
            <w:r w:rsidR="0092261B">
              <w:rPr>
                <w:rFonts w:ascii="Times New Roman" w:eastAsia="Calibri" w:hAnsi="Times New Roman" w:cs="Times New Roman"/>
                <w:b/>
                <w:lang w:eastAsia="ru-RU"/>
              </w:rPr>
              <w:t>, км</w:t>
            </w:r>
          </w:p>
        </w:tc>
      </w:tr>
      <w:tr w:rsidR="00ED284F" w:rsidRPr="00465F7B" w:rsidTr="0092261B">
        <w:trPr>
          <w:trHeight w:val="518"/>
          <w:jc w:val="center"/>
        </w:trPr>
        <w:tc>
          <w:tcPr>
            <w:tcW w:w="6206" w:type="dxa"/>
            <w:shd w:val="clear" w:color="auto" w:fill="auto"/>
          </w:tcPr>
          <w:p w:rsidR="00ED284F" w:rsidRPr="0092261B" w:rsidRDefault="00ED284F" w:rsidP="0092261B">
            <w:pPr>
              <w:autoSpaceDE w:val="0"/>
              <w:autoSpaceDN w:val="0"/>
              <w:adjustRightInd w:val="0"/>
              <w:spacing w:after="0" w:line="240" w:lineRule="auto"/>
              <w:rPr>
                <w:rFonts w:ascii="Times New Roman" w:eastAsia="Calibri" w:hAnsi="Times New Roman" w:cs="Times New Roman"/>
                <w:sz w:val="20"/>
                <w:szCs w:val="20"/>
                <w:lang w:eastAsia="ru-RU"/>
              </w:rPr>
            </w:pPr>
            <w:r w:rsidRPr="0092261B">
              <w:rPr>
                <w:rFonts w:ascii="Times New Roman" w:eastAsia="Calibri" w:hAnsi="Times New Roman" w:cs="Times New Roman"/>
                <w:sz w:val="20"/>
                <w:szCs w:val="20"/>
                <w:lang w:eastAsia="ru-RU"/>
              </w:rPr>
              <w:t>ЗАЗ 110307, (АІ0261СА)</w:t>
            </w:r>
          </w:p>
        </w:tc>
        <w:tc>
          <w:tcPr>
            <w:tcW w:w="1508" w:type="dxa"/>
            <w:shd w:val="clear" w:color="auto" w:fill="auto"/>
            <w:noWrap/>
            <w:vAlign w:val="center"/>
          </w:tcPr>
          <w:p w:rsidR="00ED284F" w:rsidRPr="00F87BC7" w:rsidRDefault="00ED284F"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2008</w:t>
            </w:r>
          </w:p>
        </w:tc>
        <w:tc>
          <w:tcPr>
            <w:tcW w:w="1301" w:type="dxa"/>
          </w:tcPr>
          <w:p w:rsidR="00ED284F" w:rsidRDefault="00ED284F" w:rsidP="006F09C1">
            <w:pPr>
              <w:autoSpaceDE w:val="0"/>
              <w:autoSpaceDN w:val="0"/>
              <w:adjustRightInd w:val="0"/>
              <w:spacing w:after="0" w:line="240" w:lineRule="auto"/>
              <w:jc w:val="center"/>
              <w:rPr>
                <w:rFonts w:ascii="Times New Roman" w:eastAsia="Calibri" w:hAnsi="Times New Roman" w:cs="Times New Roman"/>
                <w:b/>
                <w:lang w:eastAsia="ru-RU"/>
              </w:rPr>
            </w:pPr>
            <w:r w:rsidRPr="00ED284F">
              <w:rPr>
                <w:rFonts w:ascii="Times New Roman" w:eastAsia="Calibri" w:hAnsi="Times New Roman" w:cs="Times New Roman"/>
                <w:b/>
                <w:lang w:eastAsia="ru-RU"/>
              </w:rPr>
              <w:t>247893</w:t>
            </w:r>
          </w:p>
        </w:tc>
      </w:tr>
      <w:tr w:rsidR="0092261B" w:rsidRPr="00465F7B" w:rsidTr="0092261B">
        <w:trPr>
          <w:trHeight w:val="518"/>
          <w:jc w:val="center"/>
        </w:trPr>
        <w:tc>
          <w:tcPr>
            <w:tcW w:w="6206" w:type="dxa"/>
            <w:shd w:val="clear" w:color="auto" w:fill="auto"/>
          </w:tcPr>
          <w:p w:rsidR="0092261B" w:rsidRPr="0092261B" w:rsidRDefault="0092261B" w:rsidP="0092261B">
            <w:pPr>
              <w:autoSpaceDE w:val="0"/>
              <w:autoSpaceDN w:val="0"/>
              <w:adjustRightInd w:val="0"/>
              <w:spacing w:after="0" w:line="240" w:lineRule="auto"/>
              <w:rPr>
                <w:rFonts w:ascii="Times New Roman" w:eastAsia="Calibri" w:hAnsi="Times New Roman" w:cs="Times New Roman"/>
                <w:sz w:val="20"/>
                <w:szCs w:val="20"/>
                <w:lang w:eastAsia="ru-RU"/>
              </w:rPr>
            </w:pPr>
            <w:r w:rsidRPr="0092261B">
              <w:rPr>
                <w:rFonts w:ascii="Times New Roman" w:eastAsia="Calibri" w:hAnsi="Times New Roman" w:cs="Times New Roman"/>
                <w:sz w:val="20"/>
                <w:szCs w:val="20"/>
                <w:lang w:eastAsia="ru-RU"/>
              </w:rPr>
              <w:t>МAN (автомобіль спеціалізований санітарний) модель TGE 3/140 4X2F SB, (АІ0615КО)</w:t>
            </w:r>
          </w:p>
        </w:tc>
        <w:tc>
          <w:tcPr>
            <w:tcW w:w="1508" w:type="dxa"/>
            <w:shd w:val="clear" w:color="auto" w:fill="auto"/>
            <w:noWrap/>
            <w:vAlign w:val="center"/>
          </w:tcPr>
          <w:p w:rsid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2018</w:t>
            </w:r>
          </w:p>
        </w:tc>
        <w:tc>
          <w:tcPr>
            <w:tcW w:w="1301" w:type="dxa"/>
          </w:tcPr>
          <w:p w:rsidR="0092261B" w:rsidRPr="00ED284F"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sidRPr="0092261B">
              <w:rPr>
                <w:rFonts w:ascii="Times New Roman" w:eastAsia="Calibri" w:hAnsi="Times New Roman" w:cs="Times New Roman"/>
                <w:b/>
                <w:lang w:eastAsia="ru-RU"/>
              </w:rPr>
              <w:t>100340</w:t>
            </w:r>
          </w:p>
        </w:tc>
      </w:tr>
      <w:tr w:rsidR="0092261B" w:rsidRPr="00465F7B" w:rsidTr="0092261B">
        <w:trPr>
          <w:trHeight w:val="518"/>
          <w:jc w:val="center"/>
        </w:trPr>
        <w:tc>
          <w:tcPr>
            <w:tcW w:w="6206" w:type="dxa"/>
            <w:shd w:val="clear" w:color="auto" w:fill="auto"/>
          </w:tcPr>
          <w:p w:rsidR="0092261B" w:rsidRPr="0092261B" w:rsidRDefault="0092261B" w:rsidP="0092261B">
            <w:pPr>
              <w:autoSpaceDE w:val="0"/>
              <w:autoSpaceDN w:val="0"/>
              <w:adjustRightInd w:val="0"/>
              <w:spacing w:after="0" w:line="240" w:lineRule="auto"/>
              <w:rPr>
                <w:rFonts w:ascii="Times New Roman" w:eastAsia="Calibri" w:hAnsi="Times New Roman" w:cs="Times New Roman"/>
                <w:sz w:val="20"/>
                <w:szCs w:val="20"/>
                <w:lang w:eastAsia="ru-RU"/>
              </w:rPr>
            </w:pPr>
            <w:r w:rsidRPr="0092261B">
              <w:rPr>
                <w:rFonts w:ascii="Times New Roman" w:eastAsia="Calibri" w:hAnsi="Times New Roman" w:cs="Times New Roman"/>
                <w:sz w:val="20"/>
                <w:szCs w:val="20"/>
                <w:lang w:eastAsia="ru-RU"/>
              </w:rPr>
              <w:t>Автомобіль швидкої медичної допомоги типу В СКС на базі Форд, (АІ0603ІВ)</w:t>
            </w:r>
          </w:p>
        </w:tc>
        <w:tc>
          <w:tcPr>
            <w:tcW w:w="1508" w:type="dxa"/>
            <w:shd w:val="clear" w:color="auto" w:fill="auto"/>
            <w:noWrap/>
            <w:vAlign w:val="center"/>
          </w:tcPr>
          <w:p w:rsid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2019</w:t>
            </w:r>
          </w:p>
        </w:tc>
        <w:tc>
          <w:tcPr>
            <w:tcW w:w="1301" w:type="dxa"/>
          </w:tcPr>
          <w:p w:rsidR="0092261B" w:rsidRP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sidRPr="0092261B">
              <w:rPr>
                <w:rFonts w:ascii="Times New Roman" w:eastAsia="Calibri" w:hAnsi="Times New Roman" w:cs="Times New Roman"/>
                <w:b/>
                <w:lang w:eastAsia="ru-RU"/>
              </w:rPr>
              <w:t>127115</w:t>
            </w:r>
          </w:p>
        </w:tc>
      </w:tr>
      <w:tr w:rsidR="0092261B" w:rsidRPr="00465F7B" w:rsidTr="0092261B">
        <w:trPr>
          <w:trHeight w:val="518"/>
          <w:jc w:val="center"/>
        </w:trPr>
        <w:tc>
          <w:tcPr>
            <w:tcW w:w="6206" w:type="dxa"/>
            <w:shd w:val="clear" w:color="auto" w:fill="auto"/>
          </w:tcPr>
          <w:p w:rsidR="0092261B" w:rsidRPr="0092261B" w:rsidRDefault="0092261B" w:rsidP="0092261B">
            <w:pPr>
              <w:autoSpaceDE w:val="0"/>
              <w:autoSpaceDN w:val="0"/>
              <w:adjustRightInd w:val="0"/>
              <w:spacing w:after="0" w:line="240" w:lineRule="auto"/>
              <w:rPr>
                <w:rFonts w:ascii="Times New Roman" w:eastAsia="Calibri" w:hAnsi="Times New Roman" w:cs="Times New Roman"/>
                <w:sz w:val="20"/>
                <w:szCs w:val="20"/>
                <w:lang w:eastAsia="ru-RU"/>
              </w:rPr>
            </w:pPr>
            <w:proofErr w:type="spellStart"/>
            <w:r w:rsidRPr="0092261B">
              <w:rPr>
                <w:rFonts w:ascii="Times New Roman" w:eastAsia="Calibri" w:hAnsi="Times New Roman" w:cs="Times New Roman"/>
                <w:sz w:val="20"/>
                <w:szCs w:val="20"/>
                <w:lang w:eastAsia="ru-RU"/>
              </w:rPr>
              <w:t>Hyundai</w:t>
            </w:r>
            <w:proofErr w:type="spellEnd"/>
            <w:r w:rsidRPr="0092261B">
              <w:rPr>
                <w:rFonts w:ascii="Times New Roman" w:eastAsia="Calibri" w:hAnsi="Times New Roman" w:cs="Times New Roman"/>
                <w:sz w:val="20"/>
                <w:szCs w:val="20"/>
                <w:lang w:eastAsia="ru-RU"/>
              </w:rPr>
              <w:t xml:space="preserve"> </w:t>
            </w:r>
            <w:proofErr w:type="spellStart"/>
            <w:r w:rsidRPr="0092261B">
              <w:rPr>
                <w:rFonts w:ascii="Times New Roman" w:eastAsia="Calibri" w:hAnsi="Times New Roman" w:cs="Times New Roman"/>
                <w:sz w:val="20"/>
                <w:szCs w:val="20"/>
                <w:lang w:eastAsia="ru-RU"/>
              </w:rPr>
              <w:t>Accent</w:t>
            </w:r>
            <w:proofErr w:type="spellEnd"/>
            <w:r w:rsidRPr="0092261B">
              <w:rPr>
                <w:rFonts w:ascii="Times New Roman" w:eastAsia="Calibri" w:hAnsi="Times New Roman" w:cs="Times New Roman"/>
                <w:sz w:val="20"/>
                <w:szCs w:val="20"/>
                <w:lang w:eastAsia="ru-RU"/>
              </w:rPr>
              <w:t xml:space="preserve"> 1,4 </w:t>
            </w:r>
            <w:proofErr w:type="spellStart"/>
            <w:r w:rsidRPr="0092261B">
              <w:rPr>
                <w:rFonts w:ascii="Times New Roman" w:eastAsia="Calibri" w:hAnsi="Times New Roman" w:cs="Times New Roman"/>
                <w:sz w:val="20"/>
                <w:szCs w:val="20"/>
                <w:lang w:eastAsia="ru-RU"/>
              </w:rPr>
              <w:t>Stile</w:t>
            </w:r>
            <w:proofErr w:type="spellEnd"/>
            <w:r w:rsidRPr="0092261B">
              <w:rPr>
                <w:rFonts w:ascii="Times New Roman" w:eastAsia="Calibri" w:hAnsi="Times New Roman" w:cs="Times New Roman"/>
                <w:sz w:val="20"/>
                <w:szCs w:val="20"/>
                <w:lang w:eastAsia="ru-RU"/>
              </w:rPr>
              <w:t xml:space="preserve"> CVT, (АІ0712ІА)</w:t>
            </w:r>
          </w:p>
        </w:tc>
        <w:tc>
          <w:tcPr>
            <w:tcW w:w="1508" w:type="dxa"/>
            <w:shd w:val="clear" w:color="auto" w:fill="auto"/>
            <w:noWrap/>
            <w:vAlign w:val="center"/>
          </w:tcPr>
          <w:p w:rsid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2018</w:t>
            </w:r>
          </w:p>
        </w:tc>
        <w:tc>
          <w:tcPr>
            <w:tcW w:w="1301" w:type="dxa"/>
          </w:tcPr>
          <w:p w:rsidR="0092261B" w:rsidRP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sidRPr="0092261B">
              <w:rPr>
                <w:rFonts w:ascii="Times New Roman" w:eastAsia="Calibri" w:hAnsi="Times New Roman" w:cs="Times New Roman"/>
                <w:b/>
                <w:lang w:eastAsia="ru-RU"/>
              </w:rPr>
              <w:t>110390</w:t>
            </w:r>
          </w:p>
        </w:tc>
      </w:tr>
      <w:tr w:rsidR="0092261B" w:rsidRPr="00465F7B" w:rsidTr="0092261B">
        <w:trPr>
          <w:trHeight w:val="518"/>
          <w:jc w:val="center"/>
        </w:trPr>
        <w:tc>
          <w:tcPr>
            <w:tcW w:w="6206" w:type="dxa"/>
            <w:shd w:val="clear" w:color="auto" w:fill="auto"/>
          </w:tcPr>
          <w:p w:rsidR="0092261B" w:rsidRPr="0092261B" w:rsidRDefault="0092261B" w:rsidP="0092261B">
            <w:pPr>
              <w:autoSpaceDE w:val="0"/>
              <w:autoSpaceDN w:val="0"/>
              <w:adjustRightInd w:val="0"/>
              <w:spacing w:after="0" w:line="240" w:lineRule="auto"/>
              <w:rPr>
                <w:rFonts w:ascii="Times New Roman" w:eastAsia="Calibri" w:hAnsi="Times New Roman" w:cs="Times New Roman"/>
                <w:sz w:val="20"/>
                <w:szCs w:val="20"/>
                <w:lang w:eastAsia="ru-RU"/>
              </w:rPr>
            </w:pPr>
            <w:proofErr w:type="spellStart"/>
            <w:r w:rsidRPr="0092261B">
              <w:rPr>
                <w:rFonts w:ascii="Times New Roman" w:eastAsia="Calibri" w:hAnsi="Times New Roman" w:cs="Times New Roman"/>
                <w:sz w:val="20"/>
                <w:szCs w:val="20"/>
                <w:lang w:eastAsia="ru-RU"/>
              </w:rPr>
              <w:t>Hyundai</w:t>
            </w:r>
            <w:proofErr w:type="spellEnd"/>
            <w:r w:rsidRPr="0092261B">
              <w:rPr>
                <w:rFonts w:ascii="Times New Roman" w:eastAsia="Calibri" w:hAnsi="Times New Roman" w:cs="Times New Roman"/>
                <w:sz w:val="20"/>
                <w:szCs w:val="20"/>
                <w:lang w:eastAsia="ru-RU"/>
              </w:rPr>
              <w:t xml:space="preserve"> </w:t>
            </w:r>
            <w:proofErr w:type="spellStart"/>
            <w:r w:rsidRPr="0092261B">
              <w:rPr>
                <w:rFonts w:ascii="Times New Roman" w:eastAsia="Calibri" w:hAnsi="Times New Roman" w:cs="Times New Roman"/>
                <w:sz w:val="20"/>
                <w:szCs w:val="20"/>
                <w:lang w:eastAsia="ru-RU"/>
              </w:rPr>
              <w:t>Accent</w:t>
            </w:r>
            <w:proofErr w:type="spellEnd"/>
            <w:r w:rsidRPr="0092261B">
              <w:rPr>
                <w:rFonts w:ascii="Times New Roman" w:eastAsia="Calibri" w:hAnsi="Times New Roman" w:cs="Times New Roman"/>
                <w:sz w:val="20"/>
                <w:szCs w:val="20"/>
                <w:lang w:eastAsia="ru-RU"/>
              </w:rPr>
              <w:t xml:space="preserve"> 1,4 </w:t>
            </w:r>
            <w:proofErr w:type="spellStart"/>
            <w:r w:rsidRPr="0092261B">
              <w:rPr>
                <w:rFonts w:ascii="Times New Roman" w:eastAsia="Calibri" w:hAnsi="Times New Roman" w:cs="Times New Roman"/>
                <w:sz w:val="20"/>
                <w:szCs w:val="20"/>
                <w:lang w:eastAsia="ru-RU"/>
              </w:rPr>
              <w:t>Stile</w:t>
            </w:r>
            <w:proofErr w:type="spellEnd"/>
            <w:r w:rsidRPr="0092261B">
              <w:rPr>
                <w:rFonts w:ascii="Times New Roman" w:eastAsia="Calibri" w:hAnsi="Times New Roman" w:cs="Times New Roman"/>
                <w:sz w:val="20"/>
                <w:szCs w:val="20"/>
                <w:lang w:eastAsia="ru-RU"/>
              </w:rPr>
              <w:t xml:space="preserve"> CVT, (АІ1718ІХ)</w:t>
            </w:r>
          </w:p>
        </w:tc>
        <w:tc>
          <w:tcPr>
            <w:tcW w:w="1508" w:type="dxa"/>
            <w:shd w:val="clear" w:color="auto" w:fill="auto"/>
            <w:noWrap/>
            <w:vAlign w:val="center"/>
          </w:tcPr>
          <w:p w:rsid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2018</w:t>
            </w:r>
          </w:p>
        </w:tc>
        <w:tc>
          <w:tcPr>
            <w:tcW w:w="1301" w:type="dxa"/>
          </w:tcPr>
          <w:p w:rsidR="0092261B" w:rsidRP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sidRPr="0092261B">
              <w:rPr>
                <w:rFonts w:ascii="Times New Roman" w:eastAsia="Calibri" w:hAnsi="Times New Roman" w:cs="Times New Roman"/>
                <w:b/>
                <w:lang w:eastAsia="ru-RU"/>
              </w:rPr>
              <w:t>78428</w:t>
            </w:r>
          </w:p>
        </w:tc>
      </w:tr>
      <w:tr w:rsidR="0092261B" w:rsidRPr="00465F7B" w:rsidTr="0092261B">
        <w:trPr>
          <w:trHeight w:val="518"/>
          <w:jc w:val="center"/>
        </w:trPr>
        <w:tc>
          <w:tcPr>
            <w:tcW w:w="6206" w:type="dxa"/>
            <w:shd w:val="clear" w:color="auto" w:fill="auto"/>
          </w:tcPr>
          <w:p w:rsidR="0092261B" w:rsidRPr="0092261B" w:rsidRDefault="0092261B" w:rsidP="0092261B">
            <w:pPr>
              <w:autoSpaceDE w:val="0"/>
              <w:autoSpaceDN w:val="0"/>
              <w:adjustRightInd w:val="0"/>
              <w:spacing w:after="0" w:line="240" w:lineRule="auto"/>
              <w:rPr>
                <w:rFonts w:ascii="Times New Roman" w:eastAsia="Calibri" w:hAnsi="Times New Roman" w:cs="Times New Roman"/>
                <w:sz w:val="20"/>
                <w:szCs w:val="20"/>
                <w:lang w:eastAsia="ru-RU"/>
              </w:rPr>
            </w:pPr>
            <w:r w:rsidRPr="0092261B">
              <w:rPr>
                <w:rFonts w:ascii="Times New Roman" w:eastAsia="Calibri" w:hAnsi="Times New Roman" w:cs="Times New Roman"/>
                <w:sz w:val="20"/>
                <w:szCs w:val="20"/>
                <w:lang w:eastAsia="ru-RU"/>
              </w:rPr>
              <w:t>PEUGEOT BOXER (спеціалізований легковий, меддопомога А2), (АІ3845НС)</w:t>
            </w:r>
          </w:p>
        </w:tc>
        <w:tc>
          <w:tcPr>
            <w:tcW w:w="1508" w:type="dxa"/>
            <w:shd w:val="clear" w:color="auto" w:fill="auto"/>
            <w:noWrap/>
            <w:vAlign w:val="center"/>
          </w:tcPr>
          <w:p w:rsid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2017</w:t>
            </w:r>
          </w:p>
        </w:tc>
        <w:tc>
          <w:tcPr>
            <w:tcW w:w="1301" w:type="dxa"/>
          </w:tcPr>
          <w:p w:rsidR="0092261B" w:rsidRP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sidRPr="0092261B">
              <w:rPr>
                <w:rFonts w:ascii="Times New Roman" w:eastAsia="Calibri" w:hAnsi="Times New Roman" w:cs="Times New Roman"/>
                <w:b/>
                <w:lang w:eastAsia="ru-RU"/>
              </w:rPr>
              <w:t>286572</w:t>
            </w:r>
          </w:p>
        </w:tc>
      </w:tr>
      <w:tr w:rsidR="0092261B" w:rsidRPr="00465F7B" w:rsidTr="0092261B">
        <w:trPr>
          <w:trHeight w:val="518"/>
          <w:jc w:val="center"/>
        </w:trPr>
        <w:tc>
          <w:tcPr>
            <w:tcW w:w="6206" w:type="dxa"/>
            <w:shd w:val="clear" w:color="auto" w:fill="auto"/>
          </w:tcPr>
          <w:p w:rsidR="0092261B" w:rsidRPr="0092261B" w:rsidRDefault="0092261B" w:rsidP="0092261B">
            <w:pPr>
              <w:autoSpaceDE w:val="0"/>
              <w:autoSpaceDN w:val="0"/>
              <w:adjustRightInd w:val="0"/>
              <w:spacing w:after="0" w:line="240" w:lineRule="auto"/>
              <w:rPr>
                <w:rFonts w:ascii="Times New Roman" w:eastAsia="Calibri" w:hAnsi="Times New Roman" w:cs="Times New Roman"/>
                <w:sz w:val="20"/>
                <w:szCs w:val="20"/>
                <w:lang w:eastAsia="ru-RU"/>
              </w:rPr>
            </w:pPr>
            <w:r w:rsidRPr="0092261B">
              <w:rPr>
                <w:rFonts w:ascii="Times New Roman" w:eastAsia="Calibri" w:hAnsi="Times New Roman" w:cs="Times New Roman"/>
                <w:sz w:val="20"/>
                <w:szCs w:val="20"/>
                <w:lang w:eastAsia="ru-RU"/>
              </w:rPr>
              <w:t>Спеціальний МДТК УАЗ 3962, (АІ5323АТ)</w:t>
            </w:r>
          </w:p>
        </w:tc>
        <w:tc>
          <w:tcPr>
            <w:tcW w:w="1508" w:type="dxa"/>
            <w:shd w:val="clear" w:color="auto" w:fill="auto"/>
            <w:noWrap/>
            <w:vAlign w:val="center"/>
          </w:tcPr>
          <w:p w:rsid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2006</w:t>
            </w:r>
          </w:p>
        </w:tc>
        <w:tc>
          <w:tcPr>
            <w:tcW w:w="1301" w:type="dxa"/>
          </w:tcPr>
          <w:p w:rsidR="0092261B" w:rsidRP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sidRPr="0092261B">
              <w:rPr>
                <w:rFonts w:ascii="Times New Roman" w:eastAsia="Calibri" w:hAnsi="Times New Roman" w:cs="Times New Roman"/>
                <w:b/>
                <w:lang w:eastAsia="ru-RU"/>
              </w:rPr>
              <w:t>240560</w:t>
            </w:r>
          </w:p>
        </w:tc>
      </w:tr>
      <w:tr w:rsidR="0092261B" w:rsidRPr="00465F7B" w:rsidTr="0092261B">
        <w:trPr>
          <w:trHeight w:val="518"/>
          <w:jc w:val="center"/>
        </w:trPr>
        <w:tc>
          <w:tcPr>
            <w:tcW w:w="6206" w:type="dxa"/>
            <w:shd w:val="clear" w:color="auto" w:fill="auto"/>
          </w:tcPr>
          <w:p w:rsidR="0092261B" w:rsidRPr="0092261B" w:rsidRDefault="0092261B" w:rsidP="0092261B">
            <w:pPr>
              <w:autoSpaceDE w:val="0"/>
              <w:autoSpaceDN w:val="0"/>
              <w:adjustRightInd w:val="0"/>
              <w:spacing w:after="0" w:line="240" w:lineRule="auto"/>
              <w:rPr>
                <w:rFonts w:ascii="Times New Roman" w:eastAsia="Calibri" w:hAnsi="Times New Roman" w:cs="Times New Roman"/>
                <w:sz w:val="20"/>
                <w:szCs w:val="20"/>
                <w:lang w:eastAsia="ru-RU"/>
              </w:rPr>
            </w:pPr>
            <w:proofErr w:type="spellStart"/>
            <w:r w:rsidRPr="0092261B">
              <w:rPr>
                <w:rFonts w:ascii="Times New Roman" w:eastAsia="Calibri" w:hAnsi="Times New Roman" w:cs="Times New Roman"/>
                <w:sz w:val="20"/>
                <w:szCs w:val="20"/>
                <w:lang w:eastAsia="ru-RU"/>
              </w:rPr>
              <w:t>Hyundai</w:t>
            </w:r>
            <w:proofErr w:type="spellEnd"/>
            <w:r w:rsidRPr="0092261B">
              <w:rPr>
                <w:rFonts w:ascii="Times New Roman" w:eastAsia="Calibri" w:hAnsi="Times New Roman" w:cs="Times New Roman"/>
                <w:sz w:val="20"/>
                <w:szCs w:val="20"/>
                <w:lang w:eastAsia="ru-RU"/>
              </w:rPr>
              <w:t xml:space="preserve"> </w:t>
            </w:r>
            <w:proofErr w:type="spellStart"/>
            <w:r w:rsidRPr="0092261B">
              <w:rPr>
                <w:rFonts w:ascii="Times New Roman" w:eastAsia="Calibri" w:hAnsi="Times New Roman" w:cs="Times New Roman"/>
                <w:sz w:val="20"/>
                <w:szCs w:val="20"/>
                <w:lang w:eastAsia="ru-RU"/>
              </w:rPr>
              <w:t>Accent</w:t>
            </w:r>
            <w:proofErr w:type="spellEnd"/>
            <w:r w:rsidRPr="0092261B">
              <w:rPr>
                <w:rFonts w:ascii="Times New Roman" w:eastAsia="Calibri" w:hAnsi="Times New Roman" w:cs="Times New Roman"/>
                <w:sz w:val="20"/>
                <w:szCs w:val="20"/>
                <w:lang w:eastAsia="ru-RU"/>
              </w:rPr>
              <w:t xml:space="preserve"> 1,4 </w:t>
            </w:r>
            <w:proofErr w:type="spellStart"/>
            <w:r w:rsidRPr="0092261B">
              <w:rPr>
                <w:rFonts w:ascii="Times New Roman" w:eastAsia="Calibri" w:hAnsi="Times New Roman" w:cs="Times New Roman"/>
                <w:sz w:val="20"/>
                <w:szCs w:val="20"/>
                <w:lang w:eastAsia="ru-RU"/>
              </w:rPr>
              <w:t>Stile</w:t>
            </w:r>
            <w:proofErr w:type="spellEnd"/>
            <w:r w:rsidRPr="0092261B">
              <w:rPr>
                <w:rFonts w:ascii="Times New Roman" w:eastAsia="Calibri" w:hAnsi="Times New Roman" w:cs="Times New Roman"/>
                <w:sz w:val="20"/>
                <w:szCs w:val="20"/>
                <w:lang w:eastAsia="ru-RU"/>
              </w:rPr>
              <w:t xml:space="preserve"> CVT, (АІ0885РЕ)</w:t>
            </w:r>
          </w:p>
        </w:tc>
        <w:tc>
          <w:tcPr>
            <w:tcW w:w="1508" w:type="dxa"/>
            <w:shd w:val="clear" w:color="auto" w:fill="auto"/>
            <w:noWrap/>
            <w:vAlign w:val="center"/>
          </w:tcPr>
          <w:p w:rsid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2018</w:t>
            </w:r>
          </w:p>
        </w:tc>
        <w:tc>
          <w:tcPr>
            <w:tcW w:w="1301" w:type="dxa"/>
          </w:tcPr>
          <w:p w:rsidR="0092261B" w:rsidRP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sidRPr="0092261B">
              <w:rPr>
                <w:rFonts w:ascii="Times New Roman" w:eastAsia="Calibri" w:hAnsi="Times New Roman" w:cs="Times New Roman"/>
                <w:b/>
                <w:lang w:eastAsia="ru-RU"/>
              </w:rPr>
              <w:t>54362</w:t>
            </w:r>
          </w:p>
        </w:tc>
      </w:tr>
      <w:tr w:rsidR="0092261B" w:rsidRPr="00465F7B" w:rsidTr="0092261B">
        <w:trPr>
          <w:trHeight w:val="518"/>
          <w:jc w:val="center"/>
        </w:trPr>
        <w:tc>
          <w:tcPr>
            <w:tcW w:w="6206" w:type="dxa"/>
            <w:shd w:val="clear" w:color="auto" w:fill="auto"/>
          </w:tcPr>
          <w:p w:rsidR="0092261B" w:rsidRPr="0092261B" w:rsidRDefault="0092261B" w:rsidP="0092261B">
            <w:pPr>
              <w:autoSpaceDE w:val="0"/>
              <w:autoSpaceDN w:val="0"/>
              <w:adjustRightInd w:val="0"/>
              <w:spacing w:after="0" w:line="240" w:lineRule="auto"/>
              <w:rPr>
                <w:rFonts w:ascii="Times New Roman" w:eastAsia="Calibri" w:hAnsi="Times New Roman" w:cs="Times New Roman"/>
                <w:sz w:val="20"/>
                <w:szCs w:val="20"/>
                <w:lang w:eastAsia="ru-RU"/>
              </w:rPr>
            </w:pPr>
            <w:r w:rsidRPr="0092261B">
              <w:rPr>
                <w:rFonts w:ascii="Times New Roman" w:eastAsia="Calibri" w:hAnsi="Times New Roman" w:cs="Times New Roman"/>
                <w:sz w:val="20"/>
                <w:szCs w:val="20"/>
                <w:lang w:eastAsia="ru-RU"/>
              </w:rPr>
              <w:t>ЗАЗ  698 SENS, (АІ6387ЕС)</w:t>
            </w:r>
          </w:p>
        </w:tc>
        <w:tc>
          <w:tcPr>
            <w:tcW w:w="1508" w:type="dxa"/>
            <w:shd w:val="clear" w:color="auto" w:fill="auto"/>
            <w:noWrap/>
            <w:vAlign w:val="center"/>
          </w:tcPr>
          <w:p w:rsid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2011</w:t>
            </w:r>
          </w:p>
        </w:tc>
        <w:tc>
          <w:tcPr>
            <w:tcW w:w="1301" w:type="dxa"/>
          </w:tcPr>
          <w:p w:rsidR="0092261B" w:rsidRPr="0092261B" w:rsidRDefault="0092261B" w:rsidP="006F09C1">
            <w:pPr>
              <w:autoSpaceDE w:val="0"/>
              <w:autoSpaceDN w:val="0"/>
              <w:adjustRightInd w:val="0"/>
              <w:spacing w:after="0" w:line="240" w:lineRule="auto"/>
              <w:jc w:val="center"/>
              <w:rPr>
                <w:rFonts w:ascii="Times New Roman" w:eastAsia="Calibri" w:hAnsi="Times New Roman" w:cs="Times New Roman"/>
                <w:b/>
                <w:lang w:eastAsia="ru-RU"/>
              </w:rPr>
            </w:pPr>
            <w:r w:rsidRPr="0092261B">
              <w:rPr>
                <w:rFonts w:ascii="Times New Roman" w:eastAsia="Calibri" w:hAnsi="Times New Roman" w:cs="Times New Roman"/>
                <w:b/>
                <w:lang w:eastAsia="ru-RU"/>
              </w:rPr>
              <w:t>98673</w:t>
            </w:r>
          </w:p>
        </w:tc>
      </w:tr>
      <w:tr w:rsidR="00876499" w:rsidRPr="00465F7B" w:rsidTr="0092261B">
        <w:trPr>
          <w:trHeight w:val="518"/>
          <w:jc w:val="center"/>
        </w:trPr>
        <w:tc>
          <w:tcPr>
            <w:tcW w:w="6206" w:type="dxa"/>
            <w:shd w:val="clear" w:color="auto" w:fill="auto"/>
          </w:tcPr>
          <w:p w:rsidR="00876499" w:rsidRPr="0092261B" w:rsidRDefault="00876499" w:rsidP="0092261B">
            <w:pPr>
              <w:autoSpaceDE w:val="0"/>
              <w:autoSpaceDN w:val="0"/>
              <w:adjustRightInd w:val="0"/>
              <w:spacing w:after="0" w:line="240" w:lineRule="auto"/>
              <w:rPr>
                <w:rFonts w:ascii="Times New Roman" w:eastAsia="Calibri" w:hAnsi="Times New Roman" w:cs="Times New Roman"/>
                <w:sz w:val="20"/>
                <w:szCs w:val="20"/>
                <w:lang w:eastAsia="ru-RU"/>
              </w:rPr>
            </w:pPr>
            <w:r w:rsidRPr="00876499">
              <w:rPr>
                <w:rFonts w:ascii="Times New Roman" w:eastAsia="Calibri" w:hAnsi="Times New Roman" w:cs="Times New Roman"/>
                <w:sz w:val="20"/>
                <w:szCs w:val="20"/>
                <w:lang w:eastAsia="ru-RU"/>
              </w:rPr>
              <w:t>RENAULT DUSTER</w:t>
            </w:r>
            <w:r>
              <w:rPr>
                <w:rFonts w:ascii="Times New Roman" w:eastAsia="Calibri" w:hAnsi="Times New Roman" w:cs="Times New Roman"/>
                <w:sz w:val="20"/>
                <w:szCs w:val="20"/>
                <w:lang w:eastAsia="ru-RU"/>
              </w:rPr>
              <w:t>, (</w:t>
            </w:r>
            <w:r w:rsidRPr="00876499">
              <w:rPr>
                <w:rFonts w:ascii="Times New Roman" w:eastAsia="Calibri" w:hAnsi="Times New Roman" w:cs="Times New Roman"/>
                <w:sz w:val="20"/>
                <w:szCs w:val="20"/>
                <w:lang w:eastAsia="ru-RU"/>
              </w:rPr>
              <w:t>АІ3842ОЕ</w:t>
            </w:r>
            <w:r>
              <w:rPr>
                <w:rFonts w:ascii="Times New Roman" w:eastAsia="Calibri" w:hAnsi="Times New Roman" w:cs="Times New Roman"/>
                <w:sz w:val="20"/>
                <w:szCs w:val="20"/>
                <w:lang w:eastAsia="ru-RU"/>
              </w:rPr>
              <w:t>)</w:t>
            </w:r>
          </w:p>
        </w:tc>
        <w:tc>
          <w:tcPr>
            <w:tcW w:w="1508" w:type="dxa"/>
            <w:shd w:val="clear" w:color="auto" w:fill="auto"/>
            <w:noWrap/>
            <w:vAlign w:val="center"/>
          </w:tcPr>
          <w:p w:rsidR="00876499" w:rsidRDefault="00876499"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2021</w:t>
            </w:r>
          </w:p>
        </w:tc>
        <w:tc>
          <w:tcPr>
            <w:tcW w:w="1301" w:type="dxa"/>
          </w:tcPr>
          <w:p w:rsidR="00876499" w:rsidRPr="0092261B" w:rsidRDefault="00876499" w:rsidP="006F09C1">
            <w:pPr>
              <w:autoSpaceDE w:val="0"/>
              <w:autoSpaceDN w:val="0"/>
              <w:adjustRightInd w:val="0"/>
              <w:spacing w:after="0" w:line="240" w:lineRule="auto"/>
              <w:jc w:val="center"/>
              <w:rPr>
                <w:rFonts w:ascii="Times New Roman" w:eastAsia="Calibri" w:hAnsi="Times New Roman" w:cs="Times New Roman"/>
                <w:b/>
                <w:lang w:eastAsia="ru-RU"/>
              </w:rPr>
            </w:pPr>
            <w:r w:rsidRPr="00876499">
              <w:rPr>
                <w:rFonts w:ascii="Times New Roman" w:eastAsia="Calibri" w:hAnsi="Times New Roman" w:cs="Times New Roman"/>
                <w:b/>
                <w:lang w:eastAsia="ru-RU"/>
              </w:rPr>
              <w:t>25360</w:t>
            </w:r>
          </w:p>
        </w:tc>
      </w:tr>
      <w:tr w:rsidR="00876499" w:rsidRPr="00465F7B" w:rsidTr="0092261B">
        <w:trPr>
          <w:trHeight w:val="518"/>
          <w:jc w:val="center"/>
        </w:trPr>
        <w:tc>
          <w:tcPr>
            <w:tcW w:w="6206" w:type="dxa"/>
            <w:shd w:val="clear" w:color="auto" w:fill="auto"/>
          </w:tcPr>
          <w:p w:rsidR="00876499" w:rsidRPr="0092261B" w:rsidRDefault="00876499" w:rsidP="0092261B">
            <w:pPr>
              <w:autoSpaceDE w:val="0"/>
              <w:autoSpaceDN w:val="0"/>
              <w:adjustRightInd w:val="0"/>
              <w:spacing w:after="0" w:line="240" w:lineRule="auto"/>
              <w:rPr>
                <w:rFonts w:ascii="Times New Roman" w:eastAsia="Calibri" w:hAnsi="Times New Roman" w:cs="Times New Roman"/>
                <w:sz w:val="20"/>
                <w:szCs w:val="20"/>
                <w:lang w:eastAsia="ru-RU"/>
              </w:rPr>
            </w:pPr>
            <w:r w:rsidRPr="00876499">
              <w:rPr>
                <w:rFonts w:ascii="Times New Roman" w:eastAsia="Calibri" w:hAnsi="Times New Roman" w:cs="Times New Roman"/>
                <w:sz w:val="20"/>
                <w:szCs w:val="20"/>
                <w:lang w:eastAsia="ru-RU"/>
              </w:rPr>
              <w:t>RENAULT DUSTER</w:t>
            </w:r>
            <w:r>
              <w:rPr>
                <w:rFonts w:ascii="Times New Roman" w:eastAsia="Calibri" w:hAnsi="Times New Roman" w:cs="Times New Roman"/>
                <w:sz w:val="20"/>
                <w:szCs w:val="20"/>
                <w:lang w:eastAsia="ru-RU"/>
              </w:rPr>
              <w:t>, (</w:t>
            </w:r>
            <w:r w:rsidRPr="00876499">
              <w:rPr>
                <w:rFonts w:ascii="Times New Roman" w:eastAsia="Calibri" w:hAnsi="Times New Roman" w:cs="Times New Roman"/>
                <w:sz w:val="20"/>
                <w:szCs w:val="20"/>
                <w:lang w:eastAsia="ru-RU"/>
              </w:rPr>
              <w:t>АІ3847ОЕ</w:t>
            </w:r>
            <w:r>
              <w:rPr>
                <w:rFonts w:ascii="Times New Roman" w:eastAsia="Calibri" w:hAnsi="Times New Roman" w:cs="Times New Roman"/>
                <w:sz w:val="20"/>
                <w:szCs w:val="20"/>
                <w:lang w:eastAsia="ru-RU"/>
              </w:rPr>
              <w:t>)</w:t>
            </w:r>
          </w:p>
        </w:tc>
        <w:tc>
          <w:tcPr>
            <w:tcW w:w="1508" w:type="dxa"/>
            <w:shd w:val="clear" w:color="auto" w:fill="auto"/>
            <w:noWrap/>
            <w:vAlign w:val="center"/>
          </w:tcPr>
          <w:p w:rsidR="00876499" w:rsidRDefault="00876499" w:rsidP="006F09C1">
            <w:pPr>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2021</w:t>
            </w:r>
          </w:p>
        </w:tc>
        <w:tc>
          <w:tcPr>
            <w:tcW w:w="1301" w:type="dxa"/>
          </w:tcPr>
          <w:p w:rsidR="00876499" w:rsidRPr="0092261B" w:rsidRDefault="00876499" w:rsidP="006F09C1">
            <w:pPr>
              <w:autoSpaceDE w:val="0"/>
              <w:autoSpaceDN w:val="0"/>
              <w:adjustRightInd w:val="0"/>
              <w:spacing w:after="0" w:line="240" w:lineRule="auto"/>
              <w:jc w:val="center"/>
              <w:rPr>
                <w:rFonts w:ascii="Times New Roman" w:eastAsia="Calibri" w:hAnsi="Times New Roman" w:cs="Times New Roman"/>
                <w:b/>
                <w:lang w:eastAsia="ru-RU"/>
              </w:rPr>
            </w:pPr>
            <w:r w:rsidRPr="00876499">
              <w:rPr>
                <w:rFonts w:ascii="Times New Roman" w:eastAsia="Calibri" w:hAnsi="Times New Roman" w:cs="Times New Roman"/>
                <w:b/>
                <w:lang w:eastAsia="ru-RU"/>
              </w:rPr>
              <w:t>22180</w:t>
            </w:r>
          </w:p>
        </w:tc>
      </w:tr>
    </w:tbl>
    <w:p w:rsidR="006F09C1" w:rsidRPr="006F09C1" w:rsidRDefault="006F09C1" w:rsidP="00FC03C7">
      <w:pPr>
        <w:pStyle w:val="ad"/>
        <w:numPr>
          <w:ilvl w:val="0"/>
          <w:numId w:val="8"/>
        </w:numPr>
        <w:autoSpaceDE w:val="0"/>
        <w:autoSpaceDN w:val="0"/>
        <w:adjustRightInd w:val="0"/>
        <w:spacing w:after="0" w:line="240" w:lineRule="auto"/>
        <w:jc w:val="both"/>
        <w:rPr>
          <w:rFonts w:ascii="Times New Roman" w:eastAsia="Calibri" w:hAnsi="Times New Roman" w:cs="Times New Roman"/>
          <w:color w:val="FF0000"/>
          <w:lang w:eastAsia="ru-RU"/>
        </w:rPr>
      </w:pPr>
    </w:p>
    <w:p w:rsidR="006F09C1" w:rsidRPr="006F09C1" w:rsidRDefault="006F09C1" w:rsidP="00FC03C7">
      <w:pPr>
        <w:pStyle w:val="ad"/>
        <w:numPr>
          <w:ilvl w:val="1"/>
          <w:numId w:val="8"/>
        </w:numPr>
        <w:autoSpaceDE w:val="0"/>
        <w:autoSpaceDN w:val="0"/>
        <w:adjustRightInd w:val="0"/>
        <w:spacing w:after="0" w:line="240" w:lineRule="auto"/>
        <w:ind w:firstLine="709"/>
        <w:jc w:val="both"/>
        <w:rPr>
          <w:rFonts w:ascii="Times New Roman" w:eastAsia="Calibri" w:hAnsi="Times New Roman" w:cs="Times New Roman"/>
          <w:lang w:eastAsia="ru-RU"/>
        </w:rPr>
      </w:pPr>
      <w:r w:rsidRPr="006F09C1">
        <w:rPr>
          <w:rFonts w:ascii="Times New Roman" w:eastAsia="Calibri" w:hAnsi="Times New Roman" w:cs="Times New Roman"/>
          <w:lang w:eastAsia="ru-RU"/>
        </w:rPr>
        <w:t xml:space="preserve">Строк </w:t>
      </w:r>
      <w:proofErr w:type="spellStart"/>
      <w:r w:rsidRPr="006F09C1">
        <w:rPr>
          <w:rFonts w:ascii="Times New Roman" w:eastAsia="Calibri" w:hAnsi="Times New Roman" w:cs="Times New Roman"/>
          <w:lang w:eastAsia="ru-RU"/>
        </w:rPr>
        <w:t>чинності</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гарантійних</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зобов'язань</w:t>
      </w:r>
      <w:proofErr w:type="spellEnd"/>
      <w:r w:rsidRPr="006F09C1">
        <w:rPr>
          <w:rFonts w:ascii="Times New Roman" w:eastAsia="Calibri" w:hAnsi="Times New Roman" w:cs="Times New Roman"/>
          <w:lang w:eastAsia="ru-RU"/>
        </w:rPr>
        <w:t xml:space="preserve"> становить 12 (</w:t>
      </w:r>
      <w:proofErr w:type="spellStart"/>
      <w:r w:rsidRPr="006F09C1">
        <w:rPr>
          <w:rFonts w:ascii="Times New Roman" w:eastAsia="Calibri" w:hAnsi="Times New Roman" w:cs="Times New Roman"/>
          <w:lang w:eastAsia="ru-RU"/>
        </w:rPr>
        <w:t>дванадцять</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календарних</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місяців</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Відповідно</w:t>
      </w:r>
      <w:proofErr w:type="spellEnd"/>
      <w:r w:rsidRPr="006F09C1">
        <w:rPr>
          <w:rFonts w:ascii="Times New Roman" w:eastAsia="Calibri" w:hAnsi="Times New Roman" w:cs="Times New Roman"/>
          <w:lang w:eastAsia="ru-RU"/>
        </w:rPr>
        <w:t xml:space="preserve"> до </w:t>
      </w:r>
      <w:proofErr w:type="spellStart"/>
      <w:r w:rsidRPr="006F09C1">
        <w:rPr>
          <w:rFonts w:ascii="Times New Roman" w:eastAsia="Calibri" w:hAnsi="Times New Roman" w:cs="Times New Roman"/>
          <w:lang w:eastAsia="ru-RU"/>
        </w:rPr>
        <w:t>гарантійної</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політики</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Замовник</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протягом</w:t>
      </w:r>
      <w:proofErr w:type="spellEnd"/>
      <w:r w:rsidRPr="006F09C1">
        <w:rPr>
          <w:rFonts w:ascii="Times New Roman" w:eastAsia="Calibri" w:hAnsi="Times New Roman" w:cs="Times New Roman"/>
          <w:lang w:eastAsia="ru-RU"/>
        </w:rPr>
        <w:t xml:space="preserve"> строку </w:t>
      </w:r>
      <w:proofErr w:type="spellStart"/>
      <w:r w:rsidRPr="006F09C1">
        <w:rPr>
          <w:rFonts w:ascii="Times New Roman" w:eastAsia="Calibri" w:hAnsi="Times New Roman" w:cs="Times New Roman"/>
          <w:lang w:eastAsia="ru-RU"/>
        </w:rPr>
        <w:t>дії</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гарантійних</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зобов'язань</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має</w:t>
      </w:r>
      <w:proofErr w:type="spellEnd"/>
      <w:r w:rsidRPr="006F09C1">
        <w:rPr>
          <w:rFonts w:ascii="Times New Roman" w:eastAsia="Calibri" w:hAnsi="Times New Roman" w:cs="Times New Roman"/>
          <w:lang w:eastAsia="ru-RU"/>
        </w:rPr>
        <w:t xml:space="preserve"> право на </w:t>
      </w:r>
      <w:proofErr w:type="spellStart"/>
      <w:r w:rsidRPr="006F09C1">
        <w:rPr>
          <w:rFonts w:ascii="Times New Roman" w:eastAsia="Calibri" w:hAnsi="Times New Roman" w:cs="Times New Roman"/>
          <w:lang w:eastAsia="ru-RU"/>
        </w:rPr>
        <w:t>безоплатний</w:t>
      </w:r>
      <w:proofErr w:type="spellEnd"/>
      <w:r w:rsidRPr="006F09C1">
        <w:rPr>
          <w:rFonts w:ascii="Times New Roman" w:eastAsia="Calibri" w:hAnsi="Times New Roman" w:cs="Times New Roman"/>
          <w:lang w:eastAsia="ru-RU"/>
        </w:rPr>
        <w:t xml:space="preserve"> ремонт автотранспорту </w:t>
      </w:r>
      <w:proofErr w:type="spellStart"/>
      <w:r w:rsidRPr="006F09C1">
        <w:rPr>
          <w:rFonts w:ascii="Times New Roman" w:eastAsia="Calibri" w:hAnsi="Times New Roman" w:cs="Times New Roman"/>
          <w:lang w:eastAsia="ru-RU"/>
        </w:rPr>
        <w:t>або</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заміну</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окремих</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його</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вузлів</w:t>
      </w:r>
      <w:proofErr w:type="spellEnd"/>
      <w:r w:rsidRPr="006F09C1">
        <w:rPr>
          <w:rFonts w:ascii="Times New Roman" w:eastAsia="Calibri" w:hAnsi="Times New Roman" w:cs="Times New Roman"/>
          <w:lang w:eastAsia="ru-RU"/>
        </w:rPr>
        <w:t xml:space="preserve">, деталей </w:t>
      </w:r>
      <w:proofErr w:type="spellStart"/>
      <w:r w:rsidRPr="006F09C1">
        <w:rPr>
          <w:rFonts w:ascii="Times New Roman" w:eastAsia="Calibri" w:hAnsi="Times New Roman" w:cs="Times New Roman"/>
          <w:lang w:eastAsia="ru-RU"/>
        </w:rPr>
        <w:t>чи</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механізмів</w:t>
      </w:r>
      <w:proofErr w:type="spellEnd"/>
      <w:r w:rsidRPr="006F09C1">
        <w:rPr>
          <w:rFonts w:ascii="Times New Roman" w:eastAsia="Calibri" w:hAnsi="Times New Roman" w:cs="Times New Roman"/>
          <w:lang w:eastAsia="ru-RU"/>
        </w:rPr>
        <w:t xml:space="preserve"> з причини </w:t>
      </w:r>
      <w:proofErr w:type="spellStart"/>
      <w:r w:rsidRPr="006F09C1">
        <w:rPr>
          <w:rFonts w:ascii="Times New Roman" w:eastAsia="Calibri" w:hAnsi="Times New Roman" w:cs="Times New Roman"/>
          <w:lang w:eastAsia="ru-RU"/>
        </w:rPr>
        <w:t>виявлених</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виробничих</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дефектів</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чи</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встановленого</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використання</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матеріалів</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неналежної</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якості</w:t>
      </w:r>
      <w:proofErr w:type="spellEnd"/>
      <w:r w:rsidRPr="006F09C1">
        <w:rPr>
          <w:rFonts w:ascii="Times New Roman" w:eastAsia="Calibri" w:hAnsi="Times New Roman" w:cs="Times New Roman"/>
          <w:lang w:eastAsia="ru-RU"/>
        </w:rPr>
        <w:t xml:space="preserve"> при </w:t>
      </w:r>
      <w:proofErr w:type="spellStart"/>
      <w:r w:rsidRPr="006F09C1">
        <w:rPr>
          <w:rFonts w:ascii="Times New Roman" w:eastAsia="Calibri" w:hAnsi="Times New Roman" w:cs="Times New Roman"/>
          <w:lang w:eastAsia="ru-RU"/>
        </w:rPr>
        <w:t>виготовленні</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Такий</w:t>
      </w:r>
      <w:proofErr w:type="spellEnd"/>
      <w:r w:rsidRPr="006F09C1">
        <w:rPr>
          <w:rFonts w:ascii="Times New Roman" w:eastAsia="Calibri" w:hAnsi="Times New Roman" w:cs="Times New Roman"/>
          <w:lang w:eastAsia="ru-RU"/>
        </w:rPr>
        <w:t xml:space="preserve"> ремонт </w:t>
      </w:r>
      <w:proofErr w:type="spellStart"/>
      <w:r w:rsidRPr="006F09C1">
        <w:rPr>
          <w:rFonts w:ascii="Times New Roman" w:eastAsia="Calibri" w:hAnsi="Times New Roman" w:cs="Times New Roman"/>
          <w:lang w:eastAsia="ru-RU"/>
        </w:rPr>
        <w:t>або</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заміна</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здійснюються</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Учасником</w:t>
      </w:r>
      <w:proofErr w:type="spellEnd"/>
      <w:r w:rsidRPr="006F09C1">
        <w:rPr>
          <w:rFonts w:ascii="Times New Roman" w:eastAsia="Calibri" w:hAnsi="Times New Roman" w:cs="Times New Roman"/>
          <w:lang w:eastAsia="ru-RU"/>
        </w:rPr>
        <w:t xml:space="preserve"> за </w:t>
      </w:r>
      <w:proofErr w:type="spellStart"/>
      <w:r w:rsidRPr="006F09C1">
        <w:rPr>
          <w:rFonts w:ascii="Times New Roman" w:eastAsia="Calibri" w:hAnsi="Times New Roman" w:cs="Times New Roman"/>
          <w:lang w:eastAsia="ru-RU"/>
        </w:rPr>
        <w:t>власний</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рахунок</w:t>
      </w:r>
      <w:proofErr w:type="spellEnd"/>
      <w:r w:rsidRPr="006F09C1">
        <w:rPr>
          <w:rFonts w:ascii="Times New Roman" w:eastAsia="Calibri" w:hAnsi="Times New Roman" w:cs="Times New Roman"/>
          <w:lang w:eastAsia="ru-RU"/>
        </w:rPr>
        <w:t>. (</w:t>
      </w:r>
      <w:proofErr w:type="spellStart"/>
      <w:r w:rsidRPr="006F09C1">
        <w:rPr>
          <w:rFonts w:ascii="Times New Roman" w:eastAsia="Calibri" w:hAnsi="Times New Roman" w:cs="Times New Roman"/>
          <w:lang w:eastAsia="ru-RU"/>
        </w:rPr>
        <w:t>Учасник</w:t>
      </w:r>
      <w:proofErr w:type="spellEnd"/>
      <w:r w:rsidRPr="006F09C1">
        <w:rPr>
          <w:rFonts w:ascii="Times New Roman" w:eastAsia="Calibri" w:hAnsi="Times New Roman" w:cs="Times New Roman"/>
          <w:lang w:eastAsia="ru-RU"/>
        </w:rPr>
        <w:t xml:space="preserve"> повинен </w:t>
      </w:r>
      <w:proofErr w:type="spellStart"/>
      <w:r w:rsidRPr="006F09C1">
        <w:rPr>
          <w:rFonts w:ascii="Times New Roman" w:eastAsia="Calibri" w:hAnsi="Times New Roman" w:cs="Times New Roman"/>
          <w:lang w:eastAsia="ru-RU"/>
        </w:rPr>
        <w:t>надати</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гарантійний</w:t>
      </w:r>
      <w:proofErr w:type="spellEnd"/>
      <w:r w:rsidRPr="006F09C1">
        <w:rPr>
          <w:rFonts w:ascii="Times New Roman" w:eastAsia="Calibri" w:hAnsi="Times New Roman" w:cs="Times New Roman"/>
          <w:lang w:eastAsia="ru-RU"/>
        </w:rPr>
        <w:t xml:space="preserve"> лист </w:t>
      </w:r>
      <w:proofErr w:type="spellStart"/>
      <w:r w:rsidRPr="006F09C1">
        <w:rPr>
          <w:rFonts w:ascii="Times New Roman" w:eastAsia="Calibri" w:hAnsi="Times New Roman" w:cs="Times New Roman"/>
          <w:lang w:eastAsia="ru-RU"/>
        </w:rPr>
        <w:t>щодо</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зобов’язання</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здійснювати</w:t>
      </w:r>
      <w:proofErr w:type="spellEnd"/>
      <w:r w:rsidRPr="006F09C1">
        <w:rPr>
          <w:rFonts w:ascii="Times New Roman" w:eastAsia="Calibri" w:hAnsi="Times New Roman" w:cs="Times New Roman"/>
          <w:lang w:eastAsia="ru-RU"/>
        </w:rPr>
        <w:t xml:space="preserve"> в </w:t>
      </w:r>
      <w:proofErr w:type="spellStart"/>
      <w:r w:rsidRPr="006F09C1">
        <w:rPr>
          <w:rFonts w:ascii="Times New Roman" w:eastAsia="Calibri" w:hAnsi="Times New Roman" w:cs="Times New Roman"/>
          <w:lang w:eastAsia="ru-RU"/>
        </w:rPr>
        <w:t>повному</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обсязі</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гарантійні</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зобов’язання</w:t>
      </w:r>
      <w:proofErr w:type="spellEnd"/>
      <w:r w:rsidRPr="006F09C1">
        <w:rPr>
          <w:rFonts w:ascii="Times New Roman" w:eastAsia="Calibri" w:hAnsi="Times New Roman" w:cs="Times New Roman"/>
          <w:lang w:eastAsia="ru-RU"/>
        </w:rPr>
        <w:t xml:space="preserve"> </w:t>
      </w:r>
      <w:proofErr w:type="spellStart"/>
      <w:r w:rsidRPr="006F09C1">
        <w:rPr>
          <w:rFonts w:ascii="Times New Roman" w:eastAsia="Calibri" w:hAnsi="Times New Roman" w:cs="Times New Roman"/>
          <w:lang w:eastAsia="ru-RU"/>
        </w:rPr>
        <w:t>Виробника</w:t>
      </w:r>
      <w:proofErr w:type="spellEnd"/>
      <w:r w:rsidRPr="006F09C1">
        <w:rPr>
          <w:rFonts w:ascii="Times New Roman" w:eastAsia="Calibri" w:hAnsi="Times New Roman" w:cs="Times New Roman"/>
          <w:lang w:eastAsia="ru-RU"/>
        </w:rPr>
        <w:t>);</w:t>
      </w:r>
    </w:p>
    <w:p w:rsidR="006F09C1" w:rsidRPr="006F09C1" w:rsidRDefault="006F09C1" w:rsidP="00FC03C7">
      <w:pPr>
        <w:pStyle w:val="ad"/>
        <w:numPr>
          <w:ilvl w:val="0"/>
          <w:numId w:val="8"/>
        </w:numPr>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6F09C1">
        <w:rPr>
          <w:rFonts w:ascii="Times New Roman" w:eastAsia="Times New Roman" w:hAnsi="Times New Roman" w:cs="Times New Roman"/>
          <w:lang w:eastAsia="uk-UA"/>
        </w:rPr>
        <w:t>Обсяг</w:t>
      </w:r>
      <w:proofErr w:type="spellEnd"/>
      <w:r w:rsidRPr="006F09C1">
        <w:rPr>
          <w:rFonts w:ascii="Times New Roman" w:eastAsia="Times New Roman" w:hAnsi="Times New Roman" w:cs="Times New Roman"/>
          <w:lang w:eastAsia="uk-UA"/>
        </w:rPr>
        <w:t xml:space="preserve"> </w:t>
      </w:r>
      <w:proofErr w:type="spellStart"/>
      <w:r w:rsidRPr="006F09C1">
        <w:rPr>
          <w:rFonts w:ascii="Times New Roman" w:eastAsia="Times New Roman" w:hAnsi="Times New Roman" w:cs="Times New Roman"/>
          <w:lang w:eastAsia="uk-UA"/>
        </w:rPr>
        <w:t>послуг</w:t>
      </w:r>
      <w:proofErr w:type="spellEnd"/>
      <w:r w:rsidRPr="006F09C1">
        <w:rPr>
          <w:rFonts w:ascii="Times New Roman" w:eastAsia="Times New Roman" w:hAnsi="Times New Roman" w:cs="Times New Roman"/>
          <w:lang w:eastAsia="uk-UA"/>
        </w:rPr>
        <w:t xml:space="preserve"> з </w:t>
      </w:r>
      <w:proofErr w:type="spellStart"/>
      <w:r w:rsidRPr="006F09C1">
        <w:rPr>
          <w:rFonts w:ascii="Times New Roman" w:eastAsia="Times New Roman" w:hAnsi="Times New Roman" w:cs="Times New Roman"/>
          <w:lang w:eastAsia="uk-UA"/>
        </w:rPr>
        <w:t>технічного</w:t>
      </w:r>
      <w:proofErr w:type="spellEnd"/>
      <w:r w:rsidRPr="006F09C1">
        <w:rPr>
          <w:rFonts w:ascii="Times New Roman" w:eastAsia="Times New Roman" w:hAnsi="Times New Roman" w:cs="Times New Roman"/>
          <w:lang w:eastAsia="uk-UA"/>
        </w:rPr>
        <w:t xml:space="preserve"> </w:t>
      </w:r>
      <w:proofErr w:type="spellStart"/>
      <w:r w:rsidRPr="006F09C1">
        <w:rPr>
          <w:rFonts w:ascii="Times New Roman" w:eastAsia="Times New Roman" w:hAnsi="Times New Roman" w:cs="Times New Roman"/>
          <w:lang w:eastAsia="uk-UA"/>
        </w:rPr>
        <w:t>обслуговування</w:t>
      </w:r>
      <w:proofErr w:type="spellEnd"/>
      <w:r w:rsidRPr="006F09C1">
        <w:rPr>
          <w:rFonts w:ascii="Times New Roman" w:eastAsia="Times New Roman" w:hAnsi="Times New Roman" w:cs="Times New Roman"/>
          <w:lang w:eastAsia="uk-UA"/>
        </w:rPr>
        <w:t xml:space="preserve"> по кожному транспортному </w:t>
      </w:r>
      <w:proofErr w:type="spellStart"/>
      <w:r w:rsidRPr="006F09C1">
        <w:rPr>
          <w:rFonts w:ascii="Times New Roman" w:eastAsia="Times New Roman" w:hAnsi="Times New Roman" w:cs="Times New Roman"/>
          <w:lang w:eastAsia="uk-UA"/>
        </w:rPr>
        <w:t>засобу</w:t>
      </w:r>
      <w:proofErr w:type="spellEnd"/>
      <w:r w:rsidRPr="006F09C1">
        <w:rPr>
          <w:rFonts w:ascii="Times New Roman" w:eastAsia="Times New Roman" w:hAnsi="Times New Roman" w:cs="Times New Roman"/>
          <w:lang w:eastAsia="uk-UA"/>
        </w:rPr>
        <w:t xml:space="preserve"> </w:t>
      </w:r>
      <w:proofErr w:type="spellStart"/>
      <w:r w:rsidRPr="006F09C1">
        <w:rPr>
          <w:rFonts w:ascii="Times New Roman" w:eastAsia="Times New Roman" w:hAnsi="Times New Roman" w:cs="Times New Roman"/>
          <w:lang w:eastAsia="uk-UA"/>
        </w:rPr>
        <w:t>визначається</w:t>
      </w:r>
      <w:proofErr w:type="spellEnd"/>
      <w:r w:rsidRPr="006F09C1">
        <w:rPr>
          <w:rFonts w:ascii="Times New Roman" w:eastAsia="Times New Roman" w:hAnsi="Times New Roman" w:cs="Times New Roman"/>
          <w:lang w:eastAsia="uk-UA"/>
        </w:rPr>
        <w:t xml:space="preserve"> </w:t>
      </w:r>
      <w:proofErr w:type="spellStart"/>
      <w:r w:rsidRPr="006F09C1">
        <w:rPr>
          <w:rFonts w:ascii="Times New Roman" w:eastAsia="Times New Roman" w:hAnsi="Times New Roman" w:cs="Times New Roman"/>
          <w:lang w:eastAsia="uk-UA"/>
        </w:rPr>
        <w:t>Замовником</w:t>
      </w:r>
      <w:proofErr w:type="spellEnd"/>
      <w:r w:rsidRPr="006F09C1">
        <w:rPr>
          <w:rFonts w:ascii="Times New Roman" w:eastAsia="Times New Roman" w:hAnsi="Times New Roman" w:cs="Times New Roman"/>
          <w:lang w:eastAsia="uk-UA"/>
        </w:rPr>
        <w:t xml:space="preserve">, та </w:t>
      </w:r>
      <w:proofErr w:type="spellStart"/>
      <w:r w:rsidRPr="006F09C1">
        <w:rPr>
          <w:rFonts w:ascii="Times New Roman" w:eastAsia="Times New Roman" w:hAnsi="Times New Roman" w:cs="Times New Roman"/>
          <w:lang w:eastAsia="uk-UA"/>
        </w:rPr>
        <w:t>узгоджується</w:t>
      </w:r>
      <w:proofErr w:type="spellEnd"/>
      <w:r w:rsidRPr="006F09C1">
        <w:rPr>
          <w:rFonts w:ascii="Times New Roman" w:eastAsia="Times New Roman" w:hAnsi="Times New Roman" w:cs="Times New Roman"/>
          <w:lang w:eastAsia="uk-UA"/>
        </w:rPr>
        <w:t xml:space="preserve"> з </w:t>
      </w:r>
      <w:proofErr w:type="spellStart"/>
      <w:r w:rsidRPr="006F09C1">
        <w:rPr>
          <w:rFonts w:ascii="Times New Roman" w:eastAsia="Times New Roman" w:hAnsi="Times New Roman" w:cs="Times New Roman"/>
          <w:lang w:eastAsia="uk-UA"/>
        </w:rPr>
        <w:t>Виконавцем</w:t>
      </w:r>
      <w:proofErr w:type="spellEnd"/>
      <w:r w:rsidRPr="006F09C1">
        <w:rPr>
          <w:rFonts w:ascii="Times New Roman" w:eastAsia="Times New Roman" w:hAnsi="Times New Roman" w:cs="Times New Roman"/>
          <w:lang w:eastAsia="uk-UA"/>
        </w:rPr>
        <w:t xml:space="preserve"> в момент </w:t>
      </w:r>
      <w:proofErr w:type="spellStart"/>
      <w:r w:rsidRPr="006F09C1">
        <w:rPr>
          <w:rFonts w:ascii="Times New Roman" w:eastAsia="Times New Roman" w:hAnsi="Times New Roman" w:cs="Times New Roman"/>
          <w:lang w:eastAsia="uk-UA"/>
        </w:rPr>
        <w:t>передачі</w:t>
      </w:r>
      <w:proofErr w:type="spellEnd"/>
      <w:r w:rsidRPr="006F09C1">
        <w:rPr>
          <w:rFonts w:ascii="Times New Roman" w:eastAsia="Times New Roman" w:hAnsi="Times New Roman" w:cs="Times New Roman"/>
          <w:lang w:eastAsia="uk-UA"/>
        </w:rPr>
        <w:t xml:space="preserve"> ТЗ.</w:t>
      </w:r>
    </w:p>
    <w:p w:rsidR="006F09C1" w:rsidRPr="006F09C1" w:rsidRDefault="006F09C1" w:rsidP="00FC03C7">
      <w:pPr>
        <w:pStyle w:val="ad"/>
        <w:numPr>
          <w:ilvl w:val="0"/>
          <w:numId w:val="8"/>
        </w:numPr>
        <w:tabs>
          <w:tab w:val="left" w:pos="284"/>
        </w:tabs>
        <w:spacing w:after="0" w:line="240" w:lineRule="auto"/>
        <w:jc w:val="both"/>
        <w:rPr>
          <w:rFonts w:ascii="Times New Roman" w:eastAsia="Times New Roman" w:hAnsi="Times New Roman" w:cs="Times New Roman"/>
          <w:lang w:eastAsia="ru-RU"/>
        </w:rPr>
      </w:pPr>
      <w:proofErr w:type="spellStart"/>
      <w:r w:rsidRPr="006F09C1">
        <w:rPr>
          <w:rFonts w:ascii="Times New Roman" w:eastAsia="Times New Roman" w:hAnsi="Times New Roman" w:cs="Times New Roman"/>
          <w:lang w:eastAsia="ru-RU"/>
        </w:rPr>
        <w:t>Перелік</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послуг</w:t>
      </w:r>
      <w:proofErr w:type="spellEnd"/>
      <w:r w:rsidRPr="006F09C1">
        <w:rPr>
          <w:rFonts w:ascii="Times New Roman" w:eastAsia="Times New Roman" w:hAnsi="Times New Roman" w:cs="Times New Roman"/>
          <w:lang w:eastAsia="ru-RU"/>
        </w:rPr>
        <w:t xml:space="preserve"> з планового </w:t>
      </w:r>
      <w:proofErr w:type="spellStart"/>
      <w:r w:rsidRPr="006F09C1">
        <w:rPr>
          <w:rFonts w:ascii="Times New Roman" w:eastAsia="Times New Roman" w:hAnsi="Times New Roman" w:cs="Times New Roman"/>
          <w:lang w:eastAsia="ru-RU"/>
        </w:rPr>
        <w:t>технічного</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обслуговування</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протягом</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дії</w:t>
      </w:r>
      <w:proofErr w:type="spellEnd"/>
      <w:r w:rsidRPr="006F09C1">
        <w:rPr>
          <w:rFonts w:ascii="Times New Roman" w:eastAsia="Times New Roman" w:hAnsi="Times New Roman" w:cs="Times New Roman"/>
          <w:lang w:eastAsia="ru-RU"/>
        </w:rPr>
        <w:t xml:space="preserve"> договору в </w:t>
      </w:r>
      <w:proofErr w:type="spellStart"/>
      <w:r w:rsidRPr="006F09C1">
        <w:rPr>
          <w:rFonts w:ascii="Times New Roman" w:eastAsia="Times New Roman" w:hAnsi="Times New Roman" w:cs="Times New Roman"/>
          <w:lang w:eastAsia="ru-RU"/>
        </w:rPr>
        <w:t>залежності</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від</w:t>
      </w:r>
      <w:proofErr w:type="spellEnd"/>
      <w:r w:rsidRPr="006F09C1">
        <w:rPr>
          <w:rFonts w:ascii="Times New Roman" w:eastAsia="Times New Roman" w:hAnsi="Times New Roman" w:cs="Times New Roman"/>
          <w:lang w:eastAsia="ru-RU"/>
        </w:rPr>
        <w:t xml:space="preserve"> потреб </w:t>
      </w:r>
      <w:proofErr w:type="spellStart"/>
      <w:r w:rsidRPr="006F09C1">
        <w:rPr>
          <w:rFonts w:ascii="Times New Roman" w:eastAsia="Times New Roman" w:hAnsi="Times New Roman" w:cs="Times New Roman"/>
          <w:lang w:eastAsia="ru-RU"/>
        </w:rPr>
        <w:t>Замовника</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може</w:t>
      </w:r>
      <w:proofErr w:type="spellEnd"/>
      <w:r w:rsidRPr="006F09C1">
        <w:rPr>
          <w:rFonts w:ascii="Times New Roman" w:eastAsia="Times New Roman" w:hAnsi="Times New Roman" w:cs="Times New Roman"/>
          <w:lang w:eastAsia="ru-RU"/>
        </w:rPr>
        <w:t xml:space="preserve"> бути </w:t>
      </w:r>
      <w:proofErr w:type="spellStart"/>
      <w:r w:rsidRPr="006F09C1">
        <w:rPr>
          <w:rFonts w:ascii="Times New Roman" w:eastAsia="Times New Roman" w:hAnsi="Times New Roman" w:cs="Times New Roman"/>
          <w:lang w:eastAsia="ru-RU"/>
        </w:rPr>
        <w:t>змінений</w:t>
      </w:r>
      <w:proofErr w:type="spellEnd"/>
      <w:r w:rsidRPr="006F09C1">
        <w:rPr>
          <w:rFonts w:ascii="Times New Roman" w:eastAsia="Times New Roman" w:hAnsi="Times New Roman" w:cs="Times New Roman"/>
          <w:lang w:eastAsia="ru-RU"/>
        </w:rPr>
        <w:t xml:space="preserve"> шляхом </w:t>
      </w:r>
      <w:proofErr w:type="spellStart"/>
      <w:r w:rsidRPr="006F09C1">
        <w:rPr>
          <w:rFonts w:ascii="Times New Roman" w:eastAsia="Times New Roman" w:hAnsi="Times New Roman" w:cs="Times New Roman"/>
          <w:lang w:eastAsia="ru-RU"/>
        </w:rPr>
        <w:t>викладення</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Специфікації</w:t>
      </w:r>
      <w:proofErr w:type="spellEnd"/>
      <w:r w:rsidRPr="006F09C1">
        <w:rPr>
          <w:rFonts w:ascii="Times New Roman" w:eastAsia="Times New Roman" w:hAnsi="Times New Roman" w:cs="Times New Roman"/>
          <w:lang w:eastAsia="ru-RU"/>
        </w:rPr>
        <w:t xml:space="preserve"> в </w:t>
      </w:r>
      <w:proofErr w:type="spellStart"/>
      <w:r w:rsidRPr="006F09C1">
        <w:rPr>
          <w:rFonts w:ascii="Times New Roman" w:eastAsia="Times New Roman" w:hAnsi="Times New Roman" w:cs="Times New Roman"/>
          <w:lang w:eastAsia="ru-RU"/>
        </w:rPr>
        <w:t>новій</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редакції</w:t>
      </w:r>
      <w:proofErr w:type="spellEnd"/>
      <w:r w:rsidRPr="006F09C1">
        <w:rPr>
          <w:rFonts w:ascii="Times New Roman" w:eastAsia="Times New Roman" w:hAnsi="Times New Roman" w:cs="Times New Roman"/>
          <w:lang w:eastAsia="ru-RU"/>
        </w:rPr>
        <w:t xml:space="preserve"> без </w:t>
      </w:r>
      <w:proofErr w:type="spellStart"/>
      <w:r w:rsidRPr="006F09C1">
        <w:rPr>
          <w:rFonts w:ascii="Times New Roman" w:eastAsia="Times New Roman" w:hAnsi="Times New Roman" w:cs="Times New Roman"/>
          <w:lang w:eastAsia="ru-RU"/>
        </w:rPr>
        <w:t>зміни</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вартості</w:t>
      </w:r>
      <w:proofErr w:type="spellEnd"/>
      <w:r w:rsidRPr="006F09C1">
        <w:rPr>
          <w:rFonts w:ascii="Times New Roman" w:eastAsia="Times New Roman" w:hAnsi="Times New Roman" w:cs="Times New Roman"/>
          <w:lang w:eastAsia="ru-RU"/>
        </w:rPr>
        <w:t xml:space="preserve"> договору в сторону </w:t>
      </w:r>
      <w:proofErr w:type="spellStart"/>
      <w:r w:rsidRPr="006F09C1">
        <w:rPr>
          <w:rFonts w:ascii="Times New Roman" w:eastAsia="Times New Roman" w:hAnsi="Times New Roman" w:cs="Times New Roman"/>
          <w:lang w:eastAsia="ru-RU"/>
        </w:rPr>
        <w:t>збільшення</w:t>
      </w:r>
      <w:proofErr w:type="spellEnd"/>
      <w:r w:rsidRPr="006F09C1">
        <w:rPr>
          <w:rFonts w:ascii="Times New Roman" w:eastAsia="Times New Roman" w:hAnsi="Times New Roman" w:cs="Times New Roman"/>
          <w:lang w:eastAsia="ru-RU"/>
        </w:rPr>
        <w:t xml:space="preserve"> за результатами закупівлі (</w:t>
      </w:r>
      <w:proofErr w:type="spellStart"/>
      <w:r w:rsidRPr="006F09C1">
        <w:rPr>
          <w:rFonts w:ascii="Times New Roman" w:eastAsia="Times New Roman" w:hAnsi="Times New Roman" w:cs="Times New Roman"/>
          <w:lang w:eastAsia="ru-RU"/>
        </w:rPr>
        <w:t>надати</w:t>
      </w:r>
      <w:proofErr w:type="spellEnd"/>
      <w:r w:rsidRPr="006F09C1">
        <w:rPr>
          <w:rFonts w:ascii="Times New Roman" w:eastAsia="Times New Roman" w:hAnsi="Times New Roman" w:cs="Times New Roman"/>
          <w:lang w:eastAsia="ru-RU"/>
        </w:rPr>
        <w:t xml:space="preserve"> лист - </w:t>
      </w:r>
      <w:proofErr w:type="spellStart"/>
      <w:r w:rsidRPr="006F09C1">
        <w:rPr>
          <w:rFonts w:ascii="Times New Roman" w:eastAsia="Times New Roman" w:hAnsi="Times New Roman" w:cs="Times New Roman"/>
          <w:lang w:eastAsia="ru-RU"/>
        </w:rPr>
        <w:t>погодження</w:t>
      </w:r>
      <w:proofErr w:type="spellEnd"/>
      <w:r w:rsidRPr="006F09C1">
        <w:rPr>
          <w:rFonts w:ascii="Times New Roman" w:eastAsia="Times New Roman" w:hAnsi="Times New Roman" w:cs="Times New Roman"/>
          <w:lang w:eastAsia="ru-RU"/>
        </w:rPr>
        <w:t xml:space="preserve">). </w:t>
      </w:r>
    </w:p>
    <w:p w:rsidR="006F09C1" w:rsidRPr="006F09C1" w:rsidRDefault="006F09C1" w:rsidP="00FC03C7">
      <w:pPr>
        <w:pStyle w:val="ad"/>
        <w:numPr>
          <w:ilvl w:val="0"/>
          <w:numId w:val="8"/>
        </w:numPr>
        <w:tabs>
          <w:tab w:val="left" w:pos="284"/>
        </w:tabs>
        <w:spacing w:after="0" w:line="240" w:lineRule="auto"/>
        <w:jc w:val="both"/>
        <w:rPr>
          <w:rFonts w:ascii="Times New Roman" w:eastAsia="Times New Roman" w:hAnsi="Times New Roman" w:cs="Times New Roman"/>
          <w:lang w:eastAsia="ru-RU"/>
        </w:rPr>
      </w:pPr>
      <w:r w:rsidRPr="006F09C1">
        <w:rPr>
          <w:rFonts w:ascii="Times New Roman" w:eastAsia="Times New Roman" w:hAnsi="Times New Roman" w:cs="Times New Roman"/>
          <w:lang w:eastAsia="ru-RU"/>
        </w:rPr>
        <w:t xml:space="preserve">Оплата </w:t>
      </w:r>
      <w:proofErr w:type="spellStart"/>
      <w:r w:rsidRPr="006F09C1">
        <w:rPr>
          <w:rFonts w:ascii="Times New Roman" w:eastAsia="Times New Roman" w:hAnsi="Times New Roman" w:cs="Times New Roman"/>
          <w:lang w:eastAsia="ru-RU"/>
        </w:rPr>
        <w:t>здійснюється</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протяг</w:t>
      </w:r>
      <w:r w:rsidRPr="00FC03C7">
        <w:rPr>
          <w:rFonts w:ascii="Times New Roman" w:eastAsia="Times New Roman" w:hAnsi="Times New Roman" w:cs="Times New Roman"/>
          <w:lang w:eastAsia="ru-RU"/>
        </w:rPr>
        <w:t>ом</w:t>
      </w:r>
      <w:proofErr w:type="spellEnd"/>
      <w:r w:rsidRPr="00FC03C7">
        <w:rPr>
          <w:rFonts w:ascii="Times New Roman" w:eastAsia="Times New Roman" w:hAnsi="Times New Roman" w:cs="Times New Roman"/>
          <w:lang w:eastAsia="ru-RU"/>
        </w:rPr>
        <w:t xml:space="preserve"> </w:t>
      </w:r>
      <w:r w:rsidR="0092261B" w:rsidRPr="00FC03C7">
        <w:rPr>
          <w:rFonts w:ascii="Times New Roman" w:eastAsia="Times New Roman" w:hAnsi="Times New Roman" w:cs="Times New Roman"/>
          <w:lang w:eastAsia="ru-RU"/>
        </w:rPr>
        <w:t xml:space="preserve">20 </w:t>
      </w:r>
      <w:proofErr w:type="spellStart"/>
      <w:r w:rsidR="0092261B" w:rsidRPr="00FC03C7">
        <w:rPr>
          <w:rFonts w:ascii="Times New Roman" w:eastAsia="Times New Roman" w:hAnsi="Times New Roman" w:cs="Times New Roman"/>
          <w:lang w:eastAsia="ru-RU"/>
        </w:rPr>
        <w:t>робочих</w:t>
      </w:r>
      <w:proofErr w:type="spellEnd"/>
      <w:r w:rsidRPr="00FC03C7">
        <w:rPr>
          <w:rFonts w:ascii="Times New Roman" w:eastAsia="Times New Roman" w:hAnsi="Times New Roman" w:cs="Times New Roman"/>
          <w:lang w:eastAsia="ru-RU"/>
        </w:rPr>
        <w:t xml:space="preserve"> </w:t>
      </w:r>
      <w:proofErr w:type="spellStart"/>
      <w:r w:rsidRPr="00FC03C7">
        <w:rPr>
          <w:rFonts w:ascii="Times New Roman" w:eastAsia="Times New Roman" w:hAnsi="Times New Roman" w:cs="Times New Roman"/>
          <w:lang w:eastAsia="ru-RU"/>
        </w:rPr>
        <w:t>днів</w:t>
      </w:r>
      <w:proofErr w:type="spellEnd"/>
      <w:r w:rsidRPr="00FC03C7">
        <w:rPr>
          <w:rFonts w:ascii="Times New Roman" w:eastAsia="Times New Roman" w:hAnsi="Times New Roman" w:cs="Times New Roman"/>
          <w:lang w:eastAsia="ru-RU"/>
        </w:rPr>
        <w:t xml:space="preserve"> </w:t>
      </w:r>
      <w:proofErr w:type="spellStart"/>
      <w:r w:rsidRPr="00FC03C7">
        <w:rPr>
          <w:rFonts w:ascii="Times New Roman" w:eastAsia="Times New Roman" w:hAnsi="Times New Roman" w:cs="Times New Roman"/>
          <w:lang w:eastAsia="ru-RU"/>
        </w:rPr>
        <w:t>після</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виконання</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робіт</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надання</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послуг</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Виконавцем</w:t>
      </w:r>
      <w:proofErr w:type="spellEnd"/>
      <w:r w:rsidRPr="006F09C1">
        <w:rPr>
          <w:rFonts w:ascii="Times New Roman" w:eastAsia="Times New Roman" w:hAnsi="Times New Roman" w:cs="Times New Roman"/>
          <w:lang w:eastAsia="ru-RU"/>
        </w:rPr>
        <w:t xml:space="preserve"> та </w:t>
      </w:r>
      <w:proofErr w:type="spellStart"/>
      <w:r w:rsidRPr="006F09C1">
        <w:rPr>
          <w:rFonts w:ascii="Times New Roman" w:eastAsia="Times New Roman" w:hAnsi="Times New Roman" w:cs="Times New Roman"/>
          <w:lang w:eastAsia="ru-RU"/>
        </w:rPr>
        <w:t>підписання</w:t>
      </w:r>
      <w:proofErr w:type="spellEnd"/>
      <w:r w:rsidRPr="006F09C1">
        <w:rPr>
          <w:rFonts w:ascii="Times New Roman" w:eastAsia="Times New Roman" w:hAnsi="Times New Roman" w:cs="Times New Roman"/>
          <w:lang w:eastAsia="ru-RU"/>
        </w:rPr>
        <w:t xml:space="preserve"> Сторонами Акту </w:t>
      </w:r>
      <w:proofErr w:type="spellStart"/>
      <w:r w:rsidRPr="006F09C1">
        <w:rPr>
          <w:rFonts w:ascii="Times New Roman" w:eastAsia="Times New Roman" w:hAnsi="Times New Roman" w:cs="Times New Roman"/>
          <w:lang w:eastAsia="ru-RU"/>
        </w:rPr>
        <w:t>виконаних</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робіт</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наданих</w:t>
      </w:r>
      <w:proofErr w:type="spellEnd"/>
      <w:r w:rsidRPr="006F09C1">
        <w:rPr>
          <w:rFonts w:ascii="Times New Roman" w:eastAsia="Times New Roman" w:hAnsi="Times New Roman" w:cs="Times New Roman"/>
          <w:lang w:eastAsia="ru-RU"/>
        </w:rPr>
        <w:t xml:space="preserve"> </w:t>
      </w:r>
      <w:proofErr w:type="spellStart"/>
      <w:r w:rsidRPr="006F09C1">
        <w:rPr>
          <w:rFonts w:ascii="Times New Roman" w:eastAsia="Times New Roman" w:hAnsi="Times New Roman" w:cs="Times New Roman"/>
          <w:lang w:eastAsia="ru-RU"/>
        </w:rPr>
        <w:t>послуг</w:t>
      </w:r>
      <w:proofErr w:type="spellEnd"/>
      <w:r w:rsidRPr="006F09C1">
        <w:rPr>
          <w:rFonts w:ascii="Times New Roman" w:eastAsia="Times New Roman" w:hAnsi="Times New Roman" w:cs="Times New Roman"/>
          <w:lang w:eastAsia="ru-RU"/>
        </w:rPr>
        <w:t>) (</w:t>
      </w:r>
      <w:proofErr w:type="spellStart"/>
      <w:r w:rsidRPr="006F09C1">
        <w:rPr>
          <w:rFonts w:ascii="Times New Roman" w:eastAsia="Times New Roman" w:hAnsi="Times New Roman" w:cs="Times New Roman"/>
          <w:lang w:eastAsia="ru-RU"/>
        </w:rPr>
        <w:t>надати</w:t>
      </w:r>
      <w:proofErr w:type="spellEnd"/>
      <w:r w:rsidRPr="006F09C1">
        <w:rPr>
          <w:rFonts w:ascii="Times New Roman" w:eastAsia="Times New Roman" w:hAnsi="Times New Roman" w:cs="Times New Roman"/>
          <w:lang w:eastAsia="ru-RU"/>
        </w:rPr>
        <w:t xml:space="preserve"> лист - </w:t>
      </w:r>
      <w:proofErr w:type="spellStart"/>
      <w:r w:rsidRPr="006F09C1">
        <w:rPr>
          <w:rFonts w:ascii="Times New Roman" w:eastAsia="Times New Roman" w:hAnsi="Times New Roman" w:cs="Times New Roman"/>
          <w:lang w:eastAsia="ru-RU"/>
        </w:rPr>
        <w:t>погодження</w:t>
      </w:r>
      <w:proofErr w:type="spellEnd"/>
      <w:r w:rsidRPr="006F09C1">
        <w:rPr>
          <w:rFonts w:ascii="Times New Roman" w:eastAsia="Times New Roman" w:hAnsi="Times New Roman" w:cs="Times New Roman"/>
          <w:lang w:eastAsia="ru-RU"/>
        </w:rPr>
        <w:t>).</w:t>
      </w:r>
    </w:p>
    <w:p w:rsidR="006F09C1" w:rsidRPr="006F09C1" w:rsidRDefault="006F09C1" w:rsidP="00FC03C7">
      <w:pPr>
        <w:pStyle w:val="ad"/>
        <w:numPr>
          <w:ilvl w:val="0"/>
          <w:numId w:val="8"/>
        </w:numPr>
        <w:rPr>
          <w:rFonts w:ascii="Times New Roman" w:eastAsia="Times New Roman" w:hAnsi="Times New Roman" w:cs="Times New Roman"/>
          <w:b/>
          <w:lang w:eastAsia="ru-RU"/>
        </w:rPr>
      </w:pPr>
    </w:p>
    <w:p w:rsidR="00E52575" w:rsidRPr="0092261B" w:rsidRDefault="00E52575" w:rsidP="00FC03C7">
      <w:pPr>
        <w:pStyle w:val="ad"/>
        <w:numPr>
          <w:ilvl w:val="3"/>
          <w:numId w:val="8"/>
        </w:numPr>
        <w:tabs>
          <w:tab w:val="clear" w:pos="0"/>
        </w:tabs>
        <w:spacing w:after="0" w:line="240" w:lineRule="auto"/>
        <w:ind w:firstLine="567"/>
        <w:jc w:val="both"/>
        <w:rPr>
          <w:rFonts w:ascii="Times New Roman" w:eastAsia="Calibri" w:hAnsi="Times New Roman" w:cs="Times New Roman"/>
          <w:lang w:eastAsia="ru-RU"/>
        </w:rPr>
      </w:pPr>
      <w:proofErr w:type="spellStart"/>
      <w:r w:rsidRPr="0092261B">
        <w:rPr>
          <w:rFonts w:ascii="Times New Roman" w:eastAsia="Calibri" w:hAnsi="Times New Roman" w:cs="Times New Roman"/>
          <w:lang w:eastAsia="ru-RU"/>
        </w:rPr>
        <w:t>Перелік</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документів</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які</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підтверджують</w:t>
      </w:r>
      <w:proofErr w:type="spellEnd"/>
      <w:r w:rsidRPr="0092261B">
        <w:rPr>
          <w:rFonts w:ascii="Times New Roman" w:eastAsia="Calibri" w:hAnsi="Times New Roman" w:cs="Times New Roman"/>
          <w:lang w:eastAsia="ru-RU"/>
        </w:rPr>
        <w:t xml:space="preserve"> відповідність </w:t>
      </w:r>
      <w:proofErr w:type="spellStart"/>
      <w:r w:rsidRPr="0092261B">
        <w:rPr>
          <w:rFonts w:ascii="Times New Roman" w:eastAsia="Calibri" w:hAnsi="Times New Roman" w:cs="Times New Roman"/>
          <w:lang w:eastAsia="ru-RU"/>
        </w:rPr>
        <w:t>пропозиції</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електронних</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торгів</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учасника</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технічним</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якісним</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кількісним</w:t>
      </w:r>
      <w:proofErr w:type="spellEnd"/>
      <w:r w:rsidRPr="0092261B">
        <w:rPr>
          <w:rFonts w:ascii="Times New Roman" w:eastAsia="Calibri" w:hAnsi="Times New Roman" w:cs="Times New Roman"/>
          <w:lang w:eastAsia="ru-RU"/>
        </w:rPr>
        <w:t xml:space="preserve"> та </w:t>
      </w:r>
      <w:proofErr w:type="spellStart"/>
      <w:r w:rsidRPr="0092261B">
        <w:rPr>
          <w:rFonts w:ascii="Times New Roman" w:eastAsia="Calibri" w:hAnsi="Times New Roman" w:cs="Times New Roman"/>
          <w:lang w:eastAsia="ru-RU"/>
        </w:rPr>
        <w:t>іншим</w:t>
      </w:r>
      <w:proofErr w:type="spellEnd"/>
      <w:r w:rsidRPr="0092261B">
        <w:rPr>
          <w:rFonts w:ascii="Times New Roman" w:eastAsia="Calibri" w:hAnsi="Times New Roman" w:cs="Times New Roman"/>
          <w:lang w:eastAsia="ru-RU"/>
        </w:rPr>
        <w:t xml:space="preserve"> </w:t>
      </w:r>
      <w:proofErr w:type="spellStart"/>
      <w:r w:rsidRPr="0092261B">
        <w:rPr>
          <w:rFonts w:ascii="Times New Roman" w:eastAsia="Calibri" w:hAnsi="Times New Roman" w:cs="Times New Roman"/>
          <w:lang w:eastAsia="ru-RU"/>
        </w:rPr>
        <w:t>вимогам</w:t>
      </w:r>
      <w:proofErr w:type="spellEnd"/>
      <w:r w:rsidRPr="0092261B">
        <w:rPr>
          <w:rFonts w:ascii="Times New Roman" w:eastAsia="Calibri" w:hAnsi="Times New Roman" w:cs="Times New Roman"/>
          <w:lang w:eastAsia="ru-RU"/>
        </w:rPr>
        <w:t xml:space="preserve"> до предмета закупівлі:</w:t>
      </w:r>
    </w:p>
    <w:p w:rsidR="00E52575" w:rsidRPr="00B77E9E" w:rsidRDefault="00E52575" w:rsidP="00B77E9E">
      <w:pPr>
        <w:pStyle w:val="12"/>
        <w:ind w:left="0" w:firstLine="567"/>
        <w:jc w:val="both"/>
        <w:rPr>
          <w:sz w:val="22"/>
          <w:szCs w:val="22"/>
          <w:lang w:val="uk-UA"/>
        </w:rPr>
      </w:pPr>
      <w:r w:rsidRPr="00B77E9E">
        <w:rPr>
          <w:sz w:val="22"/>
          <w:szCs w:val="22"/>
          <w:lang w:val="uk-UA"/>
        </w:rPr>
        <w:t>1. Дозволи (ліцензії) або сертифікати, або свідоцтво про атестацію, або інший документ уповноваженого органу щодо можливості надання послуг відповідно до предмету закупівлі.</w:t>
      </w:r>
    </w:p>
    <w:p w:rsidR="00E52575" w:rsidRPr="00B77E9E" w:rsidRDefault="00E52575" w:rsidP="00B77E9E">
      <w:pPr>
        <w:pStyle w:val="12"/>
        <w:ind w:left="0" w:firstLine="567"/>
        <w:jc w:val="both"/>
        <w:rPr>
          <w:sz w:val="22"/>
          <w:szCs w:val="22"/>
          <w:lang w:val="uk-UA"/>
        </w:rPr>
      </w:pPr>
      <w:r w:rsidRPr="00B77E9E">
        <w:rPr>
          <w:sz w:val="22"/>
          <w:szCs w:val="22"/>
          <w:lang w:val="uk-UA"/>
        </w:rPr>
        <w:t xml:space="preserve">2.  Довідка в довільній формі в якій учасник </w:t>
      </w:r>
      <w:r w:rsidRPr="00B77E9E">
        <w:rPr>
          <w:b/>
          <w:bCs/>
          <w:sz w:val="22"/>
          <w:szCs w:val="22"/>
          <w:lang w:val="uk-UA"/>
        </w:rPr>
        <w:t>надає гарантію на надані послуги, а також встановлені запасні частини за умовами заводу-виробника, а в разі відсутності – відповідно до  розділу 8 Правил надання послуг з технічного обслуговування і ремонту колісних транспортних засобів, затверджених наказом Міністерства інфраструктури України №615 від 28.11.14 року.</w:t>
      </w:r>
    </w:p>
    <w:p w:rsidR="00E52575" w:rsidRPr="00B77E9E" w:rsidRDefault="00E52575" w:rsidP="00B77E9E">
      <w:pPr>
        <w:pStyle w:val="12"/>
        <w:ind w:left="0" w:firstLine="567"/>
        <w:jc w:val="both"/>
        <w:rPr>
          <w:sz w:val="22"/>
          <w:szCs w:val="22"/>
          <w:lang w:val="uk-UA"/>
        </w:rPr>
      </w:pPr>
      <w:r w:rsidRPr="00B77E9E">
        <w:rPr>
          <w:sz w:val="22"/>
          <w:szCs w:val="22"/>
          <w:lang w:val="uk-UA"/>
        </w:rPr>
        <w:t xml:space="preserve">3.  Довідка у довільній формі, у якій учасник гарантує, що предмет закупівлі не завдаватиме шкоди навколишньому середовищу та передбачатиме заходи щодо захисту довкілля. </w:t>
      </w:r>
    </w:p>
    <w:p w:rsidR="00B77E9E" w:rsidRPr="00B77E9E" w:rsidRDefault="00B77E9E" w:rsidP="00E52575">
      <w:pPr>
        <w:pStyle w:val="aa"/>
        <w:tabs>
          <w:tab w:val="left" w:pos="851"/>
        </w:tabs>
        <w:ind w:firstLine="709"/>
        <w:jc w:val="both"/>
        <w:rPr>
          <w:rFonts w:ascii="Times New Roman" w:hAnsi="Times New Roman" w:cs="Times New Roman"/>
          <w:b/>
          <w:bCs/>
          <w:iCs/>
          <w:sz w:val="22"/>
          <w:szCs w:val="22"/>
        </w:rPr>
      </w:pPr>
    </w:p>
    <w:p w:rsidR="00E52575" w:rsidRPr="00B77E9E" w:rsidRDefault="00E52575" w:rsidP="00E52575">
      <w:pPr>
        <w:pStyle w:val="aa"/>
        <w:tabs>
          <w:tab w:val="left" w:pos="851"/>
        </w:tabs>
        <w:ind w:firstLine="709"/>
        <w:jc w:val="both"/>
        <w:rPr>
          <w:rFonts w:ascii="Times New Roman" w:hAnsi="Times New Roman" w:cs="Times New Roman"/>
          <w:sz w:val="22"/>
          <w:szCs w:val="22"/>
        </w:rPr>
      </w:pPr>
      <w:r w:rsidRPr="00B77E9E">
        <w:rPr>
          <w:rFonts w:ascii="Times New Roman" w:hAnsi="Times New Roman" w:cs="Times New Roman"/>
          <w:b/>
          <w:bCs/>
          <w:iCs/>
          <w:sz w:val="22"/>
          <w:szCs w:val="22"/>
        </w:rPr>
        <w:t xml:space="preserve">Вимоги до </w:t>
      </w:r>
      <w:r w:rsidRPr="00B77E9E">
        <w:rPr>
          <w:rFonts w:ascii="Times New Roman" w:hAnsi="Times New Roman" w:cs="Times New Roman"/>
          <w:b/>
          <w:bCs/>
          <w:iCs/>
          <w:w w:val="106"/>
          <w:sz w:val="22"/>
          <w:szCs w:val="22"/>
        </w:rPr>
        <w:t>СТО</w:t>
      </w:r>
      <w:r w:rsidRPr="00B77E9E">
        <w:rPr>
          <w:rStyle w:val="a9"/>
          <w:rFonts w:ascii="Times New Roman" w:hAnsi="Times New Roman" w:cs="Times New Roman"/>
          <w:b/>
          <w:sz w:val="22"/>
          <w:szCs w:val="22"/>
          <w:lang w:eastAsia="uk-UA"/>
        </w:rPr>
        <w:t>, де будуть надаватися послуги з технічного обслуговування і ремонту Транспортного засобу (далі – Послуги):</w:t>
      </w:r>
    </w:p>
    <w:p w:rsidR="00E52575" w:rsidRPr="00B77E9E" w:rsidRDefault="00E52575" w:rsidP="00B77E9E">
      <w:pPr>
        <w:pStyle w:val="12"/>
        <w:ind w:left="0" w:firstLine="567"/>
        <w:jc w:val="both"/>
        <w:rPr>
          <w:sz w:val="22"/>
          <w:szCs w:val="22"/>
          <w:lang w:val="uk-UA"/>
        </w:rPr>
      </w:pPr>
      <w:r w:rsidRPr="00B77E9E">
        <w:rPr>
          <w:rStyle w:val="a9"/>
          <w:rFonts w:ascii="Times New Roman" w:eastAsia="Calibri" w:hAnsi="Times New Roman" w:cs="Times New Roman"/>
          <w:strike/>
          <w:sz w:val="22"/>
          <w:szCs w:val="22"/>
          <w:lang w:eastAsia="uk-UA"/>
        </w:rPr>
        <w:t>-</w:t>
      </w:r>
      <w:r w:rsidRPr="00B77E9E">
        <w:rPr>
          <w:sz w:val="22"/>
          <w:szCs w:val="22"/>
          <w:lang w:val="uk-UA"/>
        </w:rPr>
        <w:t xml:space="preserve"> мати професійне та спеціалізоване обладнання (інструменти, комп’ютерні стенди, автомобільні підйомники, діагностичні прилади, тощо) необхідне для надання послуг;</w:t>
      </w:r>
    </w:p>
    <w:p w:rsidR="00E52575" w:rsidRPr="00B77E9E" w:rsidRDefault="00E52575" w:rsidP="00B77E9E">
      <w:pPr>
        <w:pStyle w:val="12"/>
        <w:ind w:left="0" w:firstLine="567"/>
        <w:jc w:val="both"/>
        <w:rPr>
          <w:sz w:val="22"/>
          <w:szCs w:val="22"/>
          <w:lang w:val="uk-UA"/>
        </w:rPr>
      </w:pPr>
      <w:r w:rsidRPr="00B77E9E">
        <w:rPr>
          <w:sz w:val="22"/>
          <w:szCs w:val="22"/>
          <w:lang w:val="uk-UA"/>
        </w:rPr>
        <w:t>- мати охоронювану зону для зберігання Транспортного засобу переданого для надання послуг;</w:t>
      </w:r>
    </w:p>
    <w:p w:rsidR="00E52575" w:rsidRPr="00B77E9E" w:rsidRDefault="00E52575" w:rsidP="00B77E9E">
      <w:pPr>
        <w:pStyle w:val="12"/>
        <w:ind w:left="0" w:firstLine="567"/>
        <w:jc w:val="both"/>
        <w:rPr>
          <w:sz w:val="22"/>
          <w:szCs w:val="22"/>
          <w:lang w:val="uk-UA"/>
        </w:rPr>
      </w:pPr>
      <w:r w:rsidRPr="00B77E9E">
        <w:rPr>
          <w:sz w:val="22"/>
          <w:szCs w:val="22"/>
          <w:lang w:val="uk-UA"/>
        </w:rPr>
        <w:t>- здійснювати усі без виключення види технічного обслуговування та ремонту Транспортного засобу Замовника.</w:t>
      </w:r>
    </w:p>
    <w:p w:rsidR="00E52575" w:rsidRPr="00B77E9E" w:rsidRDefault="00E52575" w:rsidP="00B77E9E">
      <w:pPr>
        <w:pStyle w:val="12"/>
        <w:ind w:left="0" w:firstLine="567"/>
        <w:jc w:val="both"/>
        <w:rPr>
          <w:sz w:val="22"/>
          <w:szCs w:val="22"/>
          <w:lang w:val="uk-UA"/>
        </w:rPr>
      </w:pPr>
      <w:bookmarkStart w:id="2" w:name="_Hlk48125182"/>
      <w:r w:rsidRPr="00B77E9E">
        <w:rPr>
          <w:sz w:val="22"/>
          <w:szCs w:val="22"/>
          <w:lang w:val="uk-UA"/>
        </w:rPr>
        <w:t>- мати евакуатор;</w:t>
      </w:r>
    </w:p>
    <w:p w:rsidR="00E52575" w:rsidRPr="00B77E9E" w:rsidRDefault="00E52575" w:rsidP="00B77E9E">
      <w:pPr>
        <w:pStyle w:val="12"/>
        <w:ind w:left="0" w:firstLine="567"/>
        <w:jc w:val="both"/>
        <w:rPr>
          <w:sz w:val="22"/>
          <w:szCs w:val="22"/>
          <w:lang w:val="uk-UA"/>
        </w:rPr>
      </w:pPr>
      <w:r w:rsidRPr="00B77E9E">
        <w:rPr>
          <w:sz w:val="22"/>
          <w:szCs w:val="22"/>
          <w:lang w:val="uk-UA"/>
        </w:rPr>
        <w:t xml:space="preserve">- власний склад автозапчастин, акумуляторних </w:t>
      </w:r>
      <w:proofErr w:type="spellStart"/>
      <w:r w:rsidRPr="00B77E9E">
        <w:rPr>
          <w:sz w:val="22"/>
          <w:szCs w:val="22"/>
          <w:lang w:val="uk-UA"/>
        </w:rPr>
        <w:t>батарей</w:t>
      </w:r>
      <w:proofErr w:type="spellEnd"/>
      <w:r w:rsidRPr="00B77E9E">
        <w:rPr>
          <w:sz w:val="22"/>
          <w:szCs w:val="22"/>
          <w:lang w:val="uk-UA"/>
        </w:rPr>
        <w:t>, витратних матеріалів та паливно-мастильних матеріалів, із запасом запчастин не менше 30 % номенклатурного переліку на кожну модель автомобіля Замовника;</w:t>
      </w:r>
    </w:p>
    <w:p w:rsidR="00E52575" w:rsidRPr="00B77E9E" w:rsidRDefault="00E52575" w:rsidP="00B77E9E">
      <w:pPr>
        <w:pStyle w:val="12"/>
        <w:ind w:left="0" w:firstLine="567"/>
        <w:jc w:val="both"/>
        <w:rPr>
          <w:sz w:val="22"/>
          <w:szCs w:val="22"/>
          <w:lang w:val="uk-UA"/>
        </w:rPr>
      </w:pPr>
      <w:r w:rsidRPr="00B77E9E">
        <w:rPr>
          <w:sz w:val="22"/>
          <w:szCs w:val="22"/>
          <w:lang w:val="uk-UA"/>
        </w:rPr>
        <w:t>- відповідний кваліфікований персонал;</w:t>
      </w:r>
    </w:p>
    <w:p w:rsidR="00E52575" w:rsidRPr="00B77E9E" w:rsidRDefault="00E52575" w:rsidP="00B77E9E">
      <w:pPr>
        <w:pStyle w:val="12"/>
        <w:ind w:left="0" w:firstLine="567"/>
        <w:jc w:val="both"/>
        <w:rPr>
          <w:sz w:val="22"/>
          <w:szCs w:val="22"/>
          <w:lang w:val="uk-UA"/>
        </w:rPr>
      </w:pPr>
      <w:r w:rsidRPr="00B77E9E">
        <w:rPr>
          <w:sz w:val="22"/>
          <w:szCs w:val="22"/>
          <w:lang w:val="uk-UA"/>
        </w:rPr>
        <w:t>- спеціалізоване ліцензійне програмне забезпечення для оформлення актів надання послуг, реалізації і правильного використання запчастин, інтервалів та трудомісткості чергового обслуговування автомобілів.</w:t>
      </w:r>
      <w:bookmarkEnd w:id="2"/>
    </w:p>
    <w:p w:rsidR="00E52575" w:rsidRPr="00F05D52" w:rsidRDefault="00E52575" w:rsidP="00B77E9E">
      <w:pPr>
        <w:pStyle w:val="12"/>
        <w:ind w:left="0" w:firstLine="567"/>
        <w:jc w:val="center"/>
        <w:rPr>
          <w:b/>
          <w:sz w:val="22"/>
          <w:szCs w:val="22"/>
          <w:lang w:val="uk-UA"/>
        </w:rPr>
      </w:pPr>
      <w:r w:rsidRPr="00F05D52">
        <w:rPr>
          <w:b/>
          <w:sz w:val="22"/>
          <w:szCs w:val="22"/>
          <w:lang w:val="uk-UA"/>
        </w:rPr>
        <w:t>Вимоги до надання послуг.</w:t>
      </w:r>
    </w:p>
    <w:p w:rsidR="00E52575" w:rsidRPr="00F05D52" w:rsidRDefault="00E52575" w:rsidP="00B77E9E">
      <w:pPr>
        <w:pStyle w:val="12"/>
        <w:ind w:left="0" w:firstLine="567"/>
        <w:jc w:val="both"/>
        <w:rPr>
          <w:sz w:val="22"/>
          <w:szCs w:val="22"/>
          <w:lang w:val="uk-UA"/>
        </w:rPr>
      </w:pPr>
      <w:r w:rsidRPr="00F05D52">
        <w:rPr>
          <w:sz w:val="22"/>
          <w:szCs w:val="22"/>
          <w:lang w:val="uk-UA"/>
        </w:rPr>
        <w:t>Послуги повинні виконуватися відповідно до технічних рекомендацій та переліку обов’язкових робіт, визначених виробником транспортного засобу у відповідних нормативних (експлуатаційних) документах.</w:t>
      </w:r>
    </w:p>
    <w:p w:rsidR="00E52575" w:rsidRPr="00F05D52" w:rsidRDefault="00E52575" w:rsidP="00B77E9E">
      <w:pPr>
        <w:pStyle w:val="12"/>
        <w:ind w:left="0" w:firstLine="567"/>
        <w:jc w:val="both"/>
        <w:rPr>
          <w:sz w:val="22"/>
          <w:szCs w:val="22"/>
          <w:lang w:val="uk-UA"/>
        </w:rPr>
      </w:pPr>
      <w:r w:rsidRPr="00F05D52">
        <w:rPr>
          <w:sz w:val="22"/>
          <w:szCs w:val="22"/>
          <w:lang w:val="uk-UA"/>
        </w:rPr>
        <w:t>При проведенні технічного обслуговування автомобілів Учасник повинен буде використовувати запчастини</w:t>
      </w:r>
      <w:r w:rsidR="007752C8" w:rsidRPr="00F05D52">
        <w:rPr>
          <w:sz w:val="22"/>
          <w:szCs w:val="22"/>
          <w:lang w:val="uk-UA"/>
        </w:rPr>
        <w:t xml:space="preserve"> та матеріали</w:t>
      </w:r>
      <w:r w:rsidRPr="00F05D52">
        <w:rPr>
          <w:sz w:val="22"/>
          <w:szCs w:val="22"/>
          <w:lang w:val="uk-UA"/>
        </w:rPr>
        <w:t>, вартість яких повинна бути врахована при формуванні ціни пропозиції. Запропоновані Учасником запчастини</w:t>
      </w:r>
      <w:r w:rsidR="007752C8" w:rsidRPr="00F05D52">
        <w:rPr>
          <w:sz w:val="22"/>
          <w:szCs w:val="22"/>
          <w:lang w:val="uk-UA"/>
        </w:rPr>
        <w:t xml:space="preserve"> та матеріали</w:t>
      </w:r>
      <w:r w:rsidRPr="00F05D52">
        <w:rPr>
          <w:sz w:val="22"/>
          <w:szCs w:val="22"/>
          <w:lang w:val="uk-UA"/>
        </w:rPr>
        <w:t>, що будуть використовуватися для технічного обслуговування автомобілів, повинні бути сертифіковані відповідно до вимог чинного законодавства України.</w:t>
      </w:r>
    </w:p>
    <w:p w:rsidR="00E52575" w:rsidRPr="00F05D52" w:rsidRDefault="00E52575" w:rsidP="00B77E9E">
      <w:pPr>
        <w:pStyle w:val="12"/>
        <w:ind w:left="0" w:firstLine="567"/>
        <w:jc w:val="both"/>
        <w:rPr>
          <w:sz w:val="22"/>
          <w:szCs w:val="22"/>
          <w:lang w:val="uk-UA"/>
        </w:rPr>
      </w:pPr>
      <w:r w:rsidRPr="00F05D52">
        <w:rPr>
          <w:sz w:val="22"/>
          <w:szCs w:val="22"/>
          <w:lang w:val="uk-UA"/>
        </w:rPr>
        <w:t xml:space="preserve">На використані матеріали та запасні частини повинна надаватись гарантія якості та гарантія строку експлуатації не менше 6 місяців (в разі виявлення недоліків – усунення їх за рахунок виконавця), що підтверджується гарантійним листом Учасника. Гарантійні строки на виконані ремонтні роботи зазначаються в Акті виконаних робіт (наданих послуг). Якість наданих послуг повинна забезпечити безвідмовну роботу техніки протягом наданого гарантійного строку. Гарантійний строк на надані Послуги повинен складати не менше ніж 12 (дванадцять) місяців або 15 000 км пробігу автомобіля з моменту підписання акту виконаних послуг. </w:t>
      </w:r>
    </w:p>
    <w:p w:rsidR="00E52575" w:rsidRPr="00F05D52" w:rsidRDefault="00E52575" w:rsidP="00B77E9E">
      <w:pPr>
        <w:pStyle w:val="12"/>
        <w:ind w:left="0" w:firstLine="567"/>
        <w:jc w:val="both"/>
        <w:rPr>
          <w:sz w:val="22"/>
          <w:szCs w:val="22"/>
          <w:lang w:val="uk-UA"/>
        </w:rPr>
      </w:pPr>
      <w:r w:rsidRPr="00F05D52">
        <w:rPr>
          <w:sz w:val="22"/>
          <w:szCs w:val="22"/>
          <w:lang w:val="uk-UA"/>
        </w:rPr>
        <w:t>Після надання послуг Транспортні засоби Замовника, їх складові частини (системи) повинні відповідати вимогам до рівня експлуатаційної безпеки. Переможець перевіряє безпечність технічного стану складеного транспортного засобу, його систем, складових частин щодо наданих послуг, надає Замовнику гарантії відповідно до умов укладеного договору та норм законодавства.</w:t>
      </w:r>
    </w:p>
    <w:p w:rsidR="00E52575" w:rsidRPr="00F05D52" w:rsidRDefault="00E52575" w:rsidP="00B77E9E">
      <w:pPr>
        <w:pStyle w:val="12"/>
        <w:ind w:left="0" w:firstLine="567"/>
        <w:jc w:val="both"/>
        <w:rPr>
          <w:sz w:val="22"/>
          <w:szCs w:val="22"/>
          <w:lang w:val="uk-UA"/>
        </w:rPr>
      </w:pPr>
      <w:r w:rsidRPr="00F05D52">
        <w:rPr>
          <w:sz w:val="22"/>
          <w:szCs w:val="22"/>
          <w:lang w:val="uk-UA"/>
        </w:rPr>
        <w:t>Перелік та вартість наданих послуг, використаних матеріалів (запасних частин), а також інших супутніх послуг, пов’язаних з виконанням технічного обслуговування та ремонту зазначається в акті виконаних робіт.</w:t>
      </w:r>
    </w:p>
    <w:p w:rsidR="00E52575" w:rsidRPr="00F05D52" w:rsidRDefault="00E52575" w:rsidP="00B77E9E">
      <w:pPr>
        <w:pStyle w:val="12"/>
        <w:ind w:left="0" w:firstLine="567"/>
        <w:jc w:val="both"/>
        <w:rPr>
          <w:sz w:val="22"/>
          <w:szCs w:val="22"/>
          <w:lang w:val="uk-UA"/>
        </w:rPr>
      </w:pPr>
      <w:r w:rsidRPr="00F05D52">
        <w:rPr>
          <w:sz w:val="22"/>
          <w:szCs w:val="22"/>
          <w:lang w:val="uk-UA"/>
        </w:rPr>
        <w:t>Обсяг послуг з технічного обслуговування, що будуть отримані, визначаються Замовником згідно фактичної потреби.</w:t>
      </w:r>
    </w:p>
    <w:p w:rsidR="00E52575" w:rsidRPr="00F05D52" w:rsidRDefault="00E52575" w:rsidP="00B77E9E">
      <w:pPr>
        <w:tabs>
          <w:tab w:val="left" w:pos="426"/>
          <w:tab w:val="left" w:pos="851"/>
        </w:tabs>
        <w:ind w:firstLine="709"/>
        <w:jc w:val="center"/>
        <w:rPr>
          <w:rFonts w:ascii="Times New Roman" w:hAnsi="Times New Roman" w:cs="Times New Roman"/>
        </w:rPr>
      </w:pPr>
      <w:r w:rsidRPr="00F05D52">
        <w:rPr>
          <w:rFonts w:ascii="Times New Roman" w:hAnsi="Times New Roman" w:cs="Times New Roman"/>
          <w:b/>
          <w:bCs/>
          <w:u w:val="single"/>
        </w:rPr>
        <w:t>Обсяг послуг з ремонту Транспортного засобу Замовника складається:</w:t>
      </w:r>
    </w:p>
    <w:p w:rsidR="00E52575" w:rsidRPr="00F05D52" w:rsidRDefault="00E52575" w:rsidP="00B77E9E">
      <w:pPr>
        <w:pStyle w:val="12"/>
        <w:ind w:left="0" w:firstLine="567"/>
        <w:jc w:val="both"/>
        <w:rPr>
          <w:sz w:val="22"/>
          <w:szCs w:val="22"/>
          <w:lang w:val="uk-UA"/>
        </w:rPr>
      </w:pPr>
      <w:r w:rsidRPr="00F05D52">
        <w:rPr>
          <w:sz w:val="22"/>
          <w:szCs w:val="22"/>
          <w:lang w:val="uk-UA"/>
        </w:rPr>
        <w:t>- з обсягу послуг з ремонту у кількості нормо/годин;</w:t>
      </w:r>
    </w:p>
    <w:p w:rsidR="00E52575" w:rsidRPr="00F05D52" w:rsidRDefault="00E52575" w:rsidP="00B77E9E">
      <w:pPr>
        <w:pStyle w:val="12"/>
        <w:ind w:left="0" w:firstLine="567"/>
        <w:jc w:val="both"/>
        <w:rPr>
          <w:sz w:val="22"/>
          <w:szCs w:val="22"/>
          <w:lang w:val="uk-UA"/>
        </w:rPr>
      </w:pPr>
      <w:r w:rsidRPr="00F05D52">
        <w:rPr>
          <w:sz w:val="22"/>
          <w:szCs w:val="22"/>
          <w:lang w:val="uk-UA"/>
        </w:rPr>
        <w:t>- з вартості запасних частин, витратних матеріалів, пально-мастильних матеріалів та спеціальних рідин, які необхідно замінити або використати при наданні відповідних послуг, вартість яких не повинна бути вища середньо ринкової.</w:t>
      </w:r>
    </w:p>
    <w:p w:rsidR="00E52575" w:rsidRPr="00F05D52" w:rsidRDefault="00E52575" w:rsidP="00B77E9E">
      <w:pPr>
        <w:tabs>
          <w:tab w:val="left" w:pos="567"/>
          <w:tab w:val="left" w:pos="851"/>
          <w:tab w:val="left" w:pos="993"/>
        </w:tabs>
        <w:ind w:firstLine="709"/>
        <w:jc w:val="center"/>
        <w:rPr>
          <w:rFonts w:ascii="Times New Roman" w:hAnsi="Times New Roman" w:cs="Times New Roman"/>
        </w:rPr>
      </w:pPr>
      <w:r w:rsidRPr="00F05D52">
        <w:rPr>
          <w:rFonts w:ascii="Times New Roman" w:hAnsi="Times New Roman" w:cs="Times New Roman"/>
          <w:b/>
          <w:iCs/>
        </w:rPr>
        <w:t>Переможець</w:t>
      </w:r>
      <w:r w:rsidRPr="00F05D52">
        <w:rPr>
          <w:rFonts w:ascii="Times New Roman" w:hAnsi="Times New Roman" w:cs="Times New Roman"/>
          <w:b/>
        </w:rPr>
        <w:t xml:space="preserve"> зобов’язаний забезпечити:</w:t>
      </w:r>
    </w:p>
    <w:p w:rsidR="00E52575" w:rsidRPr="00F05D52" w:rsidRDefault="00E52575" w:rsidP="00E52575">
      <w:pPr>
        <w:pStyle w:val="12"/>
        <w:ind w:left="0" w:firstLine="567"/>
        <w:jc w:val="both"/>
        <w:rPr>
          <w:sz w:val="22"/>
          <w:szCs w:val="22"/>
          <w:lang w:val="uk-UA"/>
        </w:rPr>
      </w:pPr>
      <w:r w:rsidRPr="00F05D52">
        <w:rPr>
          <w:sz w:val="22"/>
          <w:szCs w:val="22"/>
          <w:lang w:val="uk-UA"/>
        </w:rPr>
        <w:t>-</w:t>
      </w:r>
      <w:r w:rsidRPr="00F05D52">
        <w:rPr>
          <w:sz w:val="22"/>
          <w:szCs w:val="22"/>
          <w:lang w:val="uk-UA"/>
        </w:rPr>
        <w:tab/>
        <w:t>здійснення технічних операцій і процесів з утримання Транспортних засобів у безпечному технічному стані відповідно до технічних умов виробника та норм законодавства;</w:t>
      </w:r>
    </w:p>
    <w:p w:rsidR="00E52575" w:rsidRPr="00F05D52" w:rsidRDefault="00E52575" w:rsidP="00E52575">
      <w:pPr>
        <w:pStyle w:val="12"/>
        <w:ind w:left="0" w:firstLine="567"/>
        <w:jc w:val="both"/>
        <w:rPr>
          <w:sz w:val="22"/>
          <w:szCs w:val="22"/>
          <w:lang w:val="uk-UA"/>
        </w:rPr>
      </w:pPr>
      <w:r w:rsidRPr="00F05D52">
        <w:rPr>
          <w:sz w:val="22"/>
          <w:szCs w:val="22"/>
          <w:lang w:val="uk-UA"/>
        </w:rPr>
        <w:t>-</w:t>
      </w:r>
      <w:r w:rsidRPr="00F05D52">
        <w:rPr>
          <w:sz w:val="22"/>
          <w:szCs w:val="22"/>
          <w:lang w:val="uk-UA"/>
        </w:rPr>
        <w:tab/>
        <w:t>відповідальне зберігання Транспортних засобів, що у тому числі включає наявність цілодобової фізичної охорони та відеоспостереження, місця (стоянки) для зберігання Транспортних засобів;</w:t>
      </w:r>
    </w:p>
    <w:p w:rsidR="00E52575" w:rsidRPr="00F05D52" w:rsidRDefault="00E52575" w:rsidP="00E52575">
      <w:pPr>
        <w:pStyle w:val="12"/>
        <w:ind w:left="0" w:firstLine="567"/>
        <w:jc w:val="both"/>
        <w:rPr>
          <w:sz w:val="22"/>
          <w:szCs w:val="22"/>
          <w:lang w:val="uk-UA"/>
        </w:rPr>
      </w:pPr>
      <w:r w:rsidRPr="00F05D52">
        <w:rPr>
          <w:sz w:val="22"/>
          <w:szCs w:val="22"/>
          <w:lang w:val="uk-UA"/>
        </w:rPr>
        <w:t>-</w:t>
      </w:r>
      <w:r w:rsidRPr="00F05D52">
        <w:rPr>
          <w:sz w:val="22"/>
          <w:szCs w:val="22"/>
          <w:lang w:val="uk-UA"/>
        </w:rPr>
        <w:tab/>
        <w:t>відповідальне зберігання та використання за призначенням прийнятих від Замовника складових Транспортного засобу, запчастин та витратних матеріалів, необхідних для виконання ремонту;</w:t>
      </w:r>
    </w:p>
    <w:p w:rsidR="00E52575" w:rsidRPr="00F05D52" w:rsidRDefault="00E52575" w:rsidP="00E52575">
      <w:pPr>
        <w:pStyle w:val="12"/>
        <w:ind w:left="0" w:firstLine="567"/>
        <w:jc w:val="both"/>
        <w:rPr>
          <w:sz w:val="22"/>
          <w:szCs w:val="22"/>
          <w:lang w:val="uk-UA"/>
        </w:rPr>
      </w:pPr>
      <w:r w:rsidRPr="00F05D52">
        <w:rPr>
          <w:sz w:val="22"/>
          <w:szCs w:val="22"/>
          <w:lang w:val="uk-UA"/>
        </w:rPr>
        <w:t>-</w:t>
      </w:r>
      <w:r w:rsidRPr="00F05D52">
        <w:rPr>
          <w:sz w:val="22"/>
          <w:szCs w:val="22"/>
          <w:lang w:val="uk-UA"/>
        </w:rPr>
        <w:tab/>
        <w:t>повернення Замовнику переданих ним складових та запасних частин до Транспортних засобів, а також витратних матеріалів у разі їх невикористання;</w:t>
      </w:r>
    </w:p>
    <w:p w:rsidR="00E52575" w:rsidRPr="00F05D52" w:rsidRDefault="00E52575" w:rsidP="00E52575">
      <w:pPr>
        <w:pStyle w:val="12"/>
        <w:ind w:left="426"/>
        <w:jc w:val="both"/>
        <w:rPr>
          <w:sz w:val="22"/>
          <w:szCs w:val="22"/>
          <w:lang w:val="uk-UA"/>
        </w:rPr>
      </w:pPr>
      <w:r w:rsidRPr="00F05D52">
        <w:rPr>
          <w:sz w:val="22"/>
          <w:szCs w:val="22"/>
          <w:lang w:val="uk-UA"/>
        </w:rPr>
        <w:t>-</w:t>
      </w:r>
      <w:r w:rsidRPr="00F05D52">
        <w:rPr>
          <w:sz w:val="22"/>
          <w:szCs w:val="22"/>
          <w:lang w:val="uk-UA"/>
        </w:rPr>
        <w:tab/>
        <w:t>безпеку уповноважених осіб Замовника під час його перебування на СТО;</w:t>
      </w:r>
    </w:p>
    <w:p w:rsidR="00E52575" w:rsidRPr="00F05D52" w:rsidRDefault="00E52575" w:rsidP="00B77E9E">
      <w:pPr>
        <w:pStyle w:val="12"/>
        <w:ind w:left="0" w:firstLine="567"/>
        <w:jc w:val="both"/>
        <w:rPr>
          <w:sz w:val="22"/>
          <w:szCs w:val="22"/>
          <w:lang w:val="uk-UA"/>
        </w:rPr>
      </w:pPr>
      <w:r w:rsidRPr="00F05D52">
        <w:rPr>
          <w:sz w:val="22"/>
          <w:szCs w:val="22"/>
          <w:lang w:val="uk-UA"/>
        </w:rPr>
        <w:t>-</w:t>
      </w:r>
      <w:r w:rsidRPr="00F05D52">
        <w:rPr>
          <w:sz w:val="22"/>
          <w:szCs w:val="22"/>
          <w:lang w:val="uk-UA"/>
        </w:rPr>
        <w:tab/>
        <w:t>у разі виникнення недоліків з наданих послуг під час прийняття Транспортного засобу Замовником, безкоштов</w:t>
      </w:r>
      <w:r w:rsidR="00B77E9E" w:rsidRPr="00F05D52">
        <w:rPr>
          <w:sz w:val="22"/>
          <w:szCs w:val="22"/>
          <w:lang w:val="uk-UA"/>
        </w:rPr>
        <w:t>не усунення цих недоліків;</w:t>
      </w:r>
    </w:p>
    <w:p w:rsidR="00E52575" w:rsidRPr="00F05D52" w:rsidRDefault="00E52575" w:rsidP="00B77E9E">
      <w:pPr>
        <w:pStyle w:val="12"/>
        <w:ind w:left="0" w:firstLine="567"/>
        <w:jc w:val="both"/>
        <w:rPr>
          <w:sz w:val="22"/>
          <w:szCs w:val="22"/>
          <w:lang w:val="uk-UA"/>
        </w:rPr>
      </w:pPr>
      <w:r w:rsidRPr="00F05D52">
        <w:rPr>
          <w:sz w:val="22"/>
          <w:szCs w:val="22"/>
          <w:lang w:val="uk-UA"/>
        </w:rPr>
        <w:t>- відповідність послуг з ремонту та технічного обслуговування колісних транспортних засобів, які надаються на СТО вимогам ДСТУ 3649:2010 «Колісні транспортні засоби. Вимоги щодо безпечності технічного стану та методи контролювання» та ДСТУ 2322-93 «Автомобілі легкові відремонтовані. Загальні технічні умови»;</w:t>
      </w:r>
    </w:p>
    <w:p w:rsidR="00E52575" w:rsidRPr="00B77E9E" w:rsidRDefault="00E52575" w:rsidP="00B77E9E">
      <w:pPr>
        <w:pStyle w:val="12"/>
        <w:ind w:left="0" w:firstLine="426"/>
        <w:jc w:val="both"/>
        <w:rPr>
          <w:sz w:val="22"/>
          <w:szCs w:val="22"/>
          <w:lang w:val="uk-UA"/>
        </w:rPr>
      </w:pPr>
      <w:r w:rsidRPr="00F05D52">
        <w:rPr>
          <w:sz w:val="22"/>
          <w:szCs w:val="22"/>
          <w:lang w:val="uk-UA"/>
        </w:rPr>
        <w:t>-</w:t>
      </w:r>
      <w:r w:rsidRPr="00F05D52">
        <w:rPr>
          <w:sz w:val="22"/>
          <w:szCs w:val="22"/>
          <w:lang w:val="uk-UA"/>
        </w:rPr>
        <w:tab/>
        <w:t>відповідність вимірювальних можливостей СТО методам контролювання зазначених в ДСТУ 3649:2010 щодо зовнішніх світлових приладів, рульового керування, пневматичних шин та коліс, гальмівних систем, двигуна та його систем.</w:t>
      </w:r>
    </w:p>
    <w:p w:rsidR="00B77E9E" w:rsidRPr="00B77E9E" w:rsidRDefault="00B77E9E" w:rsidP="00B77E9E">
      <w:pPr>
        <w:pStyle w:val="12"/>
        <w:ind w:left="426"/>
        <w:jc w:val="center"/>
        <w:rPr>
          <w:b/>
          <w:sz w:val="22"/>
          <w:szCs w:val="22"/>
          <w:lang w:val="uk-UA"/>
        </w:rPr>
      </w:pPr>
    </w:p>
    <w:p w:rsidR="00B77E9E" w:rsidRPr="00B77E9E" w:rsidRDefault="00B77E9E" w:rsidP="00B77E9E">
      <w:pPr>
        <w:pStyle w:val="12"/>
        <w:ind w:left="426"/>
        <w:jc w:val="center"/>
        <w:rPr>
          <w:b/>
          <w:sz w:val="22"/>
          <w:szCs w:val="22"/>
          <w:lang w:val="uk-UA"/>
        </w:rPr>
      </w:pPr>
    </w:p>
    <w:p w:rsidR="00E52575" w:rsidRPr="00B77E9E" w:rsidRDefault="00E52575" w:rsidP="00B77E9E">
      <w:pPr>
        <w:pStyle w:val="12"/>
        <w:ind w:left="426"/>
        <w:jc w:val="center"/>
        <w:rPr>
          <w:b/>
          <w:sz w:val="22"/>
          <w:szCs w:val="22"/>
          <w:lang w:val="uk-UA"/>
        </w:rPr>
      </w:pPr>
      <w:r w:rsidRPr="00B77E9E">
        <w:rPr>
          <w:b/>
          <w:sz w:val="22"/>
          <w:szCs w:val="22"/>
          <w:lang w:val="uk-UA"/>
        </w:rPr>
        <w:t>У складі тендерної пропозиції Учасник повинен надати:</w:t>
      </w:r>
    </w:p>
    <w:p w:rsidR="00B77E9E" w:rsidRPr="00B77E9E" w:rsidRDefault="00B77E9E" w:rsidP="00B77E9E">
      <w:pPr>
        <w:pStyle w:val="12"/>
        <w:ind w:left="426"/>
        <w:jc w:val="center"/>
        <w:rPr>
          <w:sz w:val="22"/>
          <w:szCs w:val="22"/>
          <w:lang w:val="uk-UA"/>
        </w:rPr>
      </w:pPr>
    </w:p>
    <w:p w:rsidR="00E52575" w:rsidRPr="00B77E9E" w:rsidRDefault="00E52575" w:rsidP="00E52575">
      <w:pPr>
        <w:pStyle w:val="12"/>
        <w:ind w:left="0" w:firstLine="426"/>
        <w:jc w:val="both"/>
        <w:rPr>
          <w:sz w:val="22"/>
          <w:szCs w:val="22"/>
          <w:lang w:val="uk-UA"/>
        </w:rPr>
      </w:pPr>
      <w:r w:rsidRPr="00B77E9E">
        <w:rPr>
          <w:sz w:val="22"/>
          <w:szCs w:val="22"/>
          <w:lang w:val="uk-UA"/>
        </w:rPr>
        <w:t>1. Інформацію (довідку, складену у довільній формі, за підписом уповноваженої особи Учасника) про технічні, якісні, кількісні та інші характеристики пропонованих послуг з обов’язковим зазначенням наявності в Учасника засобів (обладнання), зазначеного у таблиці 2 цього додатку тендерної документації;</w:t>
      </w:r>
    </w:p>
    <w:p w:rsidR="00E52575" w:rsidRPr="00B77E9E" w:rsidRDefault="00E52575" w:rsidP="00E52575">
      <w:pPr>
        <w:pStyle w:val="12"/>
        <w:ind w:left="0" w:firstLine="426"/>
        <w:jc w:val="both"/>
        <w:rPr>
          <w:sz w:val="22"/>
          <w:szCs w:val="22"/>
          <w:lang w:val="uk-UA"/>
        </w:rPr>
      </w:pPr>
      <w:r w:rsidRPr="00B77E9E">
        <w:rPr>
          <w:sz w:val="22"/>
          <w:szCs w:val="22"/>
          <w:lang w:val="uk-UA"/>
        </w:rPr>
        <w:t>2. Гарантійний лист (у довільній формі, за підписом уповноваженої особи Учасника) в якому міститься інформація, що СТО Учасника має місце (стоянку) для зберігання транспортних засобів замовника, цілодобову фізичну охорону та відеоспостереження.</w:t>
      </w:r>
    </w:p>
    <w:p w:rsidR="00900FA0" w:rsidRPr="00B77E9E" w:rsidRDefault="00B77E9E" w:rsidP="00B77E9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p>
    <w:p w:rsidR="00E80481" w:rsidRPr="00B77E9E" w:rsidRDefault="00E80481"/>
    <w:sectPr w:rsidR="00E80481" w:rsidRPr="00B77E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Gungsu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8"/>
  </w:num>
  <w:num w:numId="6">
    <w:abstractNumId w:val="6"/>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B0DB4"/>
    <w:rsid w:val="0040141F"/>
    <w:rsid w:val="004E4E76"/>
    <w:rsid w:val="006F09C1"/>
    <w:rsid w:val="00704538"/>
    <w:rsid w:val="007752C8"/>
    <w:rsid w:val="00870CD0"/>
    <w:rsid w:val="00876499"/>
    <w:rsid w:val="00900FA0"/>
    <w:rsid w:val="0090745B"/>
    <w:rsid w:val="0092261B"/>
    <w:rsid w:val="00A875DC"/>
    <w:rsid w:val="00B0371A"/>
    <w:rsid w:val="00B330B6"/>
    <w:rsid w:val="00B77E9E"/>
    <w:rsid w:val="00BD3670"/>
    <w:rsid w:val="00CE16CB"/>
    <w:rsid w:val="00DA3C72"/>
    <w:rsid w:val="00E138F8"/>
    <w:rsid w:val="00E52575"/>
    <w:rsid w:val="00E80481"/>
    <w:rsid w:val="00ED284F"/>
    <w:rsid w:val="00F05D52"/>
    <w:rsid w:val="00FC0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218D"/>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paragraph" w:styleId="2">
    <w:name w:val="heading 2"/>
    <w:basedOn w:val="a0"/>
    <w:next w:val="a0"/>
    <w:link w:val="20"/>
    <w:qFormat/>
    <w:rsid w:val="006F09C1"/>
    <w:pPr>
      <w:keepNext/>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0"/>
    <w:next w:val="a0"/>
    <w:link w:val="30"/>
    <w:qFormat/>
    <w:rsid w:val="006F09C1"/>
    <w:pPr>
      <w:keepNext/>
      <w:spacing w:before="240" w:after="60" w:line="240" w:lineRule="auto"/>
      <w:outlineLvl w:val="2"/>
    </w:pPr>
    <w:rPr>
      <w:rFonts w:ascii="Arial" w:eastAsia="Times New Roman" w:hAnsi="Arial" w:cs="Times New Roman"/>
      <w:b/>
      <w:bCs/>
      <w:sz w:val="26"/>
      <w:szCs w:val="26"/>
      <w:lang w:val="ru-RU" w:eastAsia="ru-RU"/>
    </w:rPr>
  </w:style>
  <w:style w:type="paragraph" w:styleId="5">
    <w:name w:val="heading 5"/>
    <w:basedOn w:val="a0"/>
    <w:next w:val="a0"/>
    <w:link w:val="50"/>
    <w:qFormat/>
    <w:rsid w:val="006F09C1"/>
    <w:pPr>
      <w:keepNext/>
      <w:spacing w:after="0" w:line="240" w:lineRule="auto"/>
      <w:jc w:val="center"/>
      <w:outlineLvl w:val="4"/>
    </w:pPr>
    <w:rPr>
      <w:rFonts w:ascii="Times New Roman" w:eastAsia="Times New Roman" w:hAnsi="Times New Roman" w:cs="Times New Roman"/>
      <w:b/>
      <w:sz w:val="40"/>
      <w:szCs w:val="36"/>
      <w:lang w:val="ru-RU" w:eastAsia="ru-RU"/>
    </w:rPr>
  </w:style>
  <w:style w:type="paragraph" w:styleId="7">
    <w:name w:val="heading 7"/>
    <w:basedOn w:val="a0"/>
    <w:next w:val="a0"/>
    <w:link w:val="70"/>
    <w:qFormat/>
    <w:rsid w:val="006F09C1"/>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nhideWhenUsed/>
    <w:qFormat/>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1"/>
    <w:unhideWhenUsed/>
    <w:rsid w:val="00900FA0"/>
    <w:rPr>
      <w:color w:val="0000FF"/>
      <w:u w:val="single"/>
    </w:rPr>
  </w:style>
  <w:style w:type="character" w:styleId="a7">
    <w:name w:val="FollowedHyperlink"/>
    <w:basedOn w:val="a1"/>
    <w:unhideWhenUsed/>
    <w:rsid w:val="00900FA0"/>
    <w:rPr>
      <w:color w:val="800080"/>
      <w:u w:val="single"/>
    </w:rPr>
  </w:style>
  <w:style w:type="character" w:customStyle="1" w:styleId="apple-tab-span">
    <w:name w:val="apple-tab-span"/>
    <w:basedOn w:val="a1"/>
    <w:rsid w:val="00900FA0"/>
  </w:style>
  <w:style w:type="paragraph" w:styleId="a8">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9">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a">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a"/>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b">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5"/>
      </w:numPr>
      <w:suppressAutoHyphens/>
      <w:spacing w:after="120" w:line="240" w:lineRule="auto"/>
      <w:jc w:val="both"/>
    </w:pPr>
    <w:rPr>
      <w:rFonts w:ascii="Calibri" w:eastAsia="Arial" w:hAnsi="Calibri" w:cs="Calibri"/>
      <w:sz w:val="20"/>
      <w:szCs w:val="20"/>
      <w:lang w:eastAsia="zh-CN"/>
    </w:rPr>
  </w:style>
  <w:style w:type="paragraph" w:customStyle="1" w:styleId="ac">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character" w:customStyle="1" w:styleId="20">
    <w:name w:val="Заголовок 2 Знак"/>
    <w:basedOn w:val="a1"/>
    <w:link w:val="2"/>
    <w:rsid w:val="006F09C1"/>
    <w:rPr>
      <w:rFonts w:ascii="Arial" w:eastAsia="Times New Roman" w:hAnsi="Arial" w:cs="Times New Roman"/>
      <w:b/>
      <w:bCs/>
      <w:i/>
      <w:iCs/>
      <w:sz w:val="28"/>
      <w:szCs w:val="28"/>
      <w:lang w:val="ru-RU" w:eastAsia="ru-RU"/>
    </w:rPr>
  </w:style>
  <w:style w:type="character" w:customStyle="1" w:styleId="30">
    <w:name w:val="Заголовок 3 Знак"/>
    <w:basedOn w:val="a1"/>
    <w:link w:val="3"/>
    <w:rsid w:val="006F09C1"/>
    <w:rPr>
      <w:rFonts w:ascii="Arial" w:eastAsia="Times New Roman" w:hAnsi="Arial" w:cs="Times New Roman"/>
      <w:b/>
      <w:bCs/>
      <w:sz w:val="26"/>
      <w:szCs w:val="26"/>
      <w:lang w:val="ru-RU" w:eastAsia="ru-RU"/>
    </w:rPr>
  </w:style>
  <w:style w:type="character" w:customStyle="1" w:styleId="50">
    <w:name w:val="Заголовок 5 Знак"/>
    <w:basedOn w:val="a1"/>
    <w:link w:val="5"/>
    <w:rsid w:val="006F09C1"/>
    <w:rPr>
      <w:rFonts w:ascii="Times New Roman" w:eastAsia="Times New Roman" w:hAnsi="Times New Roman" w:cs="Times New Roman"/>
      <w:b/>
      <w:sz w:val="40"/>
      <w:szCs w:val="36"/>
      <w:lang w:val="ru-RU" w:eastAsia="ru-RU"/>
    </w:rPr>
  </w:style>
  <w:style w:type="character" w:customStyle="1" w:styleId="70">
    <w:name w:val="Заголовок 7 Знак"/>
    <w:basedOn w:val="a1"/>
    <w:link w:val="7"/>
    <w:rsid w:val="006F09C1"/>
    <w:rPr>
      <w:rFonts w:ascii="Times New Roman" w:eastAsia="Times New Roman" w:hAnsi="Times New Roman" w:cs="Times New Roman"/>
      <w:sz w:val="24"/>
      <w:szCs w:val="24"/>
      <w:lang w:val="ru-RU" w:eastAsia="ru-RU"/>
    </w:rPr>
  </w:style>
  <w:style w:type="paragraph" w:styleId="ad">
    <w:name w:val="List Paragraph"/>
    <w:basedOn w:val="a0"/>
    <w:uiPriority w:val="34"/>
    <w:qFormat/>
    <w:rsid w:val="006F09C1"/>
    <w:pPr>
      <w:spacing w:after="160" w:line="259" w:lineRule="auto"/>
      <w:ind w:left="720"/>
      <w:contextualSpacing/>
    </w:pPr>
    <w:rPr>
      <w:lang w:val="ru-RU"/>
    </w:rPr>
  </w:style>
  <w:style w:type="character" w:styleId="ae">
    <w:name w:val="Strong"/>
    <w:basedOn w:val="a1"/>
    <w:qFormat/>
    <w:rsid w:val="006F09C1"/>
    <w:rPr>
      <w:b/>
      <w:bCs/>
    </w:rPr>
  </w:style>
  <w:style w:type="paragraph" w:customStyle="1" w:styleId="13">
    <w:name w:val="Обычный1"/>
    <w:qFormat/>
    <w:rsid w:val="006F09C1"/>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6F09C1"/>
    <w:rPr>
      <w:rFonts w:cs="Times New Roman"/>
    </w:rPr>
  </w:style>
  <w:style w:type="paragraph" w:customStyle="1" w:styleId="xfmc1">
    <w:name w:val="xfmc1"/>
    <w:basedOn w:val="a0"/>
    <w:rsid w:val="006F09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0"/>
    <w:uiPriority w:val="1"/>
    <w:qFormat/>
    <w:rsid w:val="006F09C1"/>
    <w:pPr>
      <w:widowControl w:val="0"/>
      <w:autoSpaceDE w:val="0"/>
      <w:autoSpaceDN w:val="0"/>
      <w:spacing w:after="0" w:line="240" w:lineRule="auto"/>
    </w:pPr>
    <w:rPr>
      <w:rFonts w:ascii="Times New Roman" w:eastAsia="Times New Roman" w:hAnsi="Times New Roman" w:cs="Times New Roman"/>
      <w:lang w:eastAsia="uk-UA" w:bidi="uk-UA"/>
    </w:rPr>
  </w:style>
  <w:style w:type="table" w:customStyle="1" w:styleId="TableNormal">
    <w:name w:val="Table Normal"/>
    <w:uiPriority w:val="2"/>
    <w:semiHidden/>
    <w:unhideWhenUsed/>
    <w:qFormat/>
    <w:rsid w:val="006F09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F09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
    <w:name w:val="Table Grid"/>
    <w:basedOn w:val="a2"/>
    <w:uiPriority w:val="59"/>
    <w:rsid w:val="006F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9C1"/>
    <w:pPr>
      <w:autoSpaceDE w:val="0"/>
      <w:autoSpaceDN w:val="0"/>
      <w:adjustRightInd w:val="0"/>
      <w:spacing w:after="0" w:line="240" w:lineRule="auto"/>
    </w:pPr>
    <w:rPr>
      <w:rFonts w:ascii="Tahoma" w:hAnsi="Tahoma" w:cs="Tahoma"/>
      <w:color w:val="000000"/>
      <w:sz w:val="24"/>
      <w:szCs w:val="24"/>
      <w:lang w:val="ru-RU"/>
    </w:rPr>
  </w:style>
  <w:style w:type="paragraph" w:customStyle="1" w:styleId="font5">
    <w:name w:val="font5"/>
    <w:basedOn w:val="a0"/>
    <w:rsid w:val="006F09C1"/>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font6">
    <w:name w:val="font6"/>
    <w:basedOn w:val="a0"/>
    <w:rsid w:val="006F09C1"/>
    <w:pPr>
      <w:spacing w:before="100" w:beforeAutospacing="1" w:after="100" w:afterAutospacing="1" w:line="240" w:lineRule="auto"/>
    </w:pPr>
    <w:rPr>
      <w:rFonts w:ascii="Arial" w:eastAsia="Times New Roman" w:hAnsi="Arial" w:cs="Arial"/>
      <w:b/>
      <w:bCs/>
      <w:sz w:val="16"/>
      <w:szCs w:val="16"/>
      <w:lang w:eastAsia="uk-UA"/>
    </w:rPr>
  </w:style>
  <w:style w:type="paragraph" w:customStyle="1" w:styleId="xl63">
    <w:name w:val="xl63"/>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4">
    <w:name w:val="xl64"/>
    <w:basedOn w:val="a0"/>
    <w:rsid w:val="006F09C1"/>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5">
    <w:name w:val="xl65"/>
    <w:basedOn w:val="a0"/>
    <w:rsid w:val="006F09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6">
    <w:name w:val="xl66"/>
    <w:basedOn w:val="a0"/>
    <w:rsid w:val="006F09C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uk-UA"/>
    </w:rPr>
  </w:style>
  <w:style w:type="paragraph" w:customStyle="1" w:styleId="xl67">
    <w:name w:val="xl67"/>
    <w:basedOn w:val="a0"/>
    <w:rsid w:val="006F09C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68">
    <w:name w:val="xl68"/>
    <w:basedOn w:val="a0"/>
    <w:rsid w:val="006F09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9">
    <w:name w:val="xl69"/>
    <w:basedOn w:val="a0"/>
    <w:rsid w:val="006F09C1"/>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uk-UA"/>
    </w:rPr>
  </w:style>
  <w:style w:type="paragraph" w:customStyle="1" w:styleId="xl70">
    <w:name w:val="xl70"/>
    <w:basedOn w:val="a0"/>
    <w:rsid w:val="006F09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71">
    <w:name w:val="xl71"/>
    <w:basedOn w:val="a0"/>
    <w:rsid w:val="006F09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72">
    <w:name w:val="xl72"/>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3">
    <w:name w:val="xl73"/>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uk-UA"/>
    </w:rPr>
  </w:style>
  <w:style w:type="paragraph" w:customStyle="1" w:styleId="xl74">
    <w:name w:val="xl74"/>
    <w:basedOn w:val="a0"/>
    <w:rsid w:val="006F09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75">
    <w:name w:val="xl75"/>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uk-UA"/>
    </w:rPr>
  </w:style>
  <w:style w:type="paragraph" w:customStyle="1" w:styleId="xl76">
    <w:name w:val="xl76"/>
    <w:basedOn w:val="a0"/>
    <w:rsid w:val="006F09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77">
    <w:name w:val="xl77"/>
    <w:basedOn w:val="a0"/>
    <w:rsid w:val="006F09C1"/>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78">
    <w:name w:val="xl78"/>
    <w:basedOn w:val="a0"/>
    <w:rsid w:val="006F09C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9">
    <w:name w:val="xl79"/>
    <w:basedOn w:val="a0"/>
    <w:rsid w:val="006F09C1"/>
    <w:pP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80">
    <w:name w:val="xl80"/>
    <w:basedOn w:val="a0"/>
    <w:rsid w:val="006F09C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81">
    <w:name w:val="xl81"/>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uk-UA"/>
    </w:rPr>
  </w:style>
  <w:style w:type="paragraph" w:customStyle="1" w:styleId="xl82">
    <w:name w:val="xl82"/>
    <w:basedOn w:val="a0"/>
    <w:rsid w:val="006F09C1"/>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3">
    <w:name w:val="xl83"/>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84">
    <w:name w:val="xl84"/>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uk-UA"/>
    </w:rPr>
  </w:style>
  <w:style w:type="paragraph" w:customStyle="1" w:styleId="xl85">
    <w:name w:val="xl85"/>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6">
    <w:name w:val="xl86"/>
    <w:basedOn w:val="a0"/>
    <w:rsid w:val="006F09C1"/>
    <w:pPr>
      <w:pBdr>
        <w:top w:val="single" w:sz="4" w:space="0" w:color="auto"/>
        <w:lef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87">
    <w:name w:val="xl87"/>
    <w:basedOn w:val="a0"/>
    <w:rsid w:val="006F09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88">
    <w:name w:val="xl88"/>
    <w:basedOn w:val="a0"/>
    <w:rsid w:val="006F09C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uk-UA"/>
    </w:rPr>
  </w:style>
  <w:style w:type="paragraph" w:customStyle="1" w:styleId="xl89">
    <w:name w:val="xl89"/>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90">
    <w:name w:val="xl90"/>
    <w:basedOn w:val="a0"/>
    <w:rsid w:val="006F09C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91">
    <w:name w:val="xl91"/>
    <w:basedOn w:val="a0"/>
    <w:rsid w:val="006F09C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uk-UA"/>
    </w:rPr>
  </w:style>
  <w:style w:type="paragraph" w:customStyle="1" w:styleId="xl92">
    <w:name w:val="xl92"/>
    <w:basedOn w:val="a0"/>
    <w:rsid w:val="006F09C1"/>
    <w:pP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93">
    <w:name w:val="xl93"/>
    <w:basedOn w:val="a0"/>
    <w:rsid w:val="006F09C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94">
    <w:name w:val="xl94"/>
    <w:basedOn w:val="a0"/>
    <w:rsid w:val="006F09C1"/>
    <w:pPr>
      <w:spacing w:before="100" w:beforeAutospacing="1" w:after="100" w:afterAutospacing="1" w:line="240" w:lineRule="auto"/>
      <w:jc w:val="right"/>
    </w:pPr>
    <w:rPr>
      <w:rFonts w:ascii="Times New Roman" w:eastAsia="Times New Roman" w:hAnsi="Times New Roman" w:cs="Times New Roman"/>
      <w:b/>
      <w:bCs/>
      <w:sz w:val="24"/>
      <w:szCs w:val="24"/>
      <w:lang w:eastAsia="uk-UA"/>
    </w:rPr>
  </w:style>
  <w:style w:type="paragraph" w:customStyle="1" w:styleId="xl95">
    <w:name w:val="xl95"/>
    <w:basedOn w:val="a0"/>
    <w:rsid w:val="006F09C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96">
    <w:name w:val="xl96"/>
    <w:basedOn w:val="a0"/>
    <w:rsid w:val="006F09C1"/>
    <w:pP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97">
    <w:name w:val="xl97"/>
    <w:basedOn w:val="a0"/>
    <w:rsid w:val="006F09C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98">
    <w:name w:val="xl98"/>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99">
    <w:name w:val="xl99"/>
    <w:basedOn w:val="a0"/>
    <w:rsid w:val="006F09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00">
    <w:name w:val="xl100"/>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01">
    <w:name w:val="xl101"/>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uk-UA"/>
    </w:rPr>
  </w:style>
  <w:style w:type="paragraph" w:customStyle="1" w:styleId="xl102">
    <w:name w:val="xl102"/>
    <w:basedOn w:val="a0"/>
    <w:rsid w:val="006F09C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103">
    <w:name w:val="xl103"/>
    <w:basedOn w:val="a0"/>
    <w:rsid w:val="006F09C1"/>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104">
    <w:name w:val="xl104"/>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uk-UA"/>
    </w:rPr>
  </w:style>
  <w:style w:type="paragraph" w:customStyle="1" w:styleId="xl105">
    <w:name w:val="xl105"/>
    <w:basedOn w:val="a0"/>
    <w:rsid w:val="006F0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106">
    <w:name w:val="xl106"/>
    <w:basedOn w:val="a0"/>
    <w:rsid w:val="006F09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7">
    <w:name w:val="xl107"/>
    <w:basedOn w:val="a0"/>
    <w:rsid w:val="006F09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108">
    <w:name w:val="xl108"/>
    <w:basedOn w:val="a0"/>
    <w:rsid w:val="006F09C1"/>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uk-UA"/>
    </w:rPr>
  </w:style>
  <w:style w:type="paragraph" w:customStyle="1" w:styleId="xl109">
    <w:name w:val="xl109"/>
    <w:basedOn w:val="a0"/>
    <w:rsid w:val="006F09C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uk-UA"/>
    </w:rPr>
  </w:style>
  <w:style w:type="paragraph" w:customStyle="1" w:styleId="xl110">
    <w:name w:val="xl110"/>
    <w:basedOn w:val="a0"/>
    <w:rsid w:val="006F09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11">
    <w:name w:val="xl111"/>
    <w:basedOn w:val="a0"/>
    <w:rsid w:val="006F09C1"/>
    <w:pPr>
      <w:pBdr>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12">
    <w:name w:val="xl112"/>
    <w:basedOn w:val="a0"/>
    <w:rsid w:val="006F09C1"/>
    <w:pPr>
      <w:shd w:val="clear" w:color="000000" w:fill="0070C0"/>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13">
    <w:name w:val="xl113"/>
    <w:basedOn w:val="a0"/>
    <w:rsid w:val="006F09C1"/>
    <w:pPr>
      <w:shd w:val="clear" w:color="000000" w:fill="0070C0"/>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14">
    <w:name w:val="xl114"/>
    <w:basedOn w:val="a0"/>
    <w:rsid w:val="006F09C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15">
    <w:name w:val="xl115"/>
    <w:basedOn w:val="a0"/>
    <w:rsid w:val="006F09C1"/>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uk-UA"/>
    </w:rPr>
  </w:style>
  <w:style w:type="paragraph" w:customStyle="1" w:styleId="xl116">
    <w:name w:val="xl116"/>
    <w:basedOn w:val="a0"/>
    <w:rsid w:val="006F09C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uk-UA"/>
    </w:rPr>
  </w:style>
  <w:style w:type="paragraph" w:customStyle="1" w:styleId="xl117">
    <w:name w:val="xl117"/>
    <w:basedOn w:val="a0"/>
    <w:rsid w:val="006F09C1"/>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118">
    <w:name w:val="xl118"/>
    <w:basedOn w:val="a0"/>
    <w:rsid w:val="006F09C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numbering" w:customStyle="1" w:styleId="14">
    <w:name w:val="Нет списка1"/>
    <w:next w:val="a3"/>
    <w:semiHidden/>
    <w:rsid w:val="006F09C1"/>
  </w:style>
  <w:style w:type="character" w:customStyle="1" w:styleId="a5">
    <w:name w:val="Обычный (веб) Знак"/>
    <w:aliases w:val="Обычный (Web) Знак"/>
    <w:link w:val="a4"/>
    <w:locked/>
    <w:rsid w:val="006F09C1"/>
    <w:rPr>
      <w:rFonts w:ascii="Times New Roman" w:eastAsia="Times New Roman" w:hAnsi="Times New Roman" w:cs="Times New Roman"/>
      <w:sz w:val="24"/>
      <w:szCs w:val="24"/>
      <w:lang w:eastAsia="uk-UA"/>
    </w:rPr>
  </w:style>
  <w:style w:type="paragraph" w:customStyle="1" w:styleId="af0">
    <w:name w:val="Знак Знак Знак"/>
    <w:basedOn w:val="a0"/>
    <w:rsid w:val="006F09C1"/>
    <w:pPr>
      <w:spacing w:after="0" w:line="240" w:lineRule="auto"/>
    </w:pPr>
    <w:rPr>
      <w:rFonts w:ascii="Verdana" w:eastAsia="Times New Roman" w:hAnsi="Verdana" w:cs="Verdana"/>
      <w:sz w:val="20"/>
      <w:szCs w:val="20"/>
      <w:lang w:val="en-US"/>
    </w:rPr>
  </w:style>
  <w:style w:type="table" w:customStyle="1" w:styleId="15">
    <w:name w:val="Сетка таблицы1"/>
    <w:basedOn w:val="a2"/>
    <w:next w:val="af"/>
    <w:rsid w:val="006F09C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0"/>
    <w:link w:val="af2"/>
    <w:rsid w:val="006F09C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2">
    <w:name w:val="Верхний колонтитул Знак"/>
    <w:basedOn w:val="a1"/>
    <w:link w:val="af1"/>
    <w:rsid w:val="006F09C1"/>
    <w:rPr>
      <w:rFonts w:ascii="Times New Roman CYR" w:eastAsia="Times New Roman" w:hAnsi="Times New Roman CYR" w:cs="Times New Roman"/>
      <w:sz w:val="24"/>
      <w:szCs w:val="24"/>
      <w:lang w:val="ru-RU" w:eastAsia="ru-RU"/>
    </w:rPr>
  </w:style>
  <w:style w:type="paragraph" w:customStyle="1" w:styleId="af3">
    <w:name w:val="Знак Знак"/>
    <w:basedOn w:val="a0"/>
    <w:rsid w:val="006F09C1"/>
    <w:pPr>
      <w:spacing w:after="0" w:line="240" w:lineRule="auto"/>
    </w:pPr>
    <w:rPr>
      <w:rFonts w:ascii="Verdana" w:eastAsia="Batang" w:hAnsi="Verdana" w:cs="Verdana"/>
      <w:sz w:val="20"/>
      <w:szCs w:val="20"/>
      <w:lang w:val="en-US"/>
    </w:rPr>
  </w:style>
  <w:style w:type="paragraph" w:customStyle="1" w:styleId="Just">
    <w:name w:val="Just"/>
    <w:rsid w:val="006F09C1"/>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paragraph" w:styleId="21">
    <w:name w:val="List 2"/>
    <w:basedOn w:val="a0"/>
    <w:rsid w:val="006F09C1"/>
    <w:pPr>
      <w:spacing w:after="0" w:line="240" w:lineRule="auto"/>
      <w:ind w:left="566" w:hanging="283"/>
    </w:pPr>
    <w:rPr>
      <w:rFonts w:ascii="Times New Roman" w:eastAsia="Batang" w:hAnsi="Times New Roman" w:cs="Times New Roman"/>
      <w:sz w:val="28"/>
      <w:szCs w:val="28"/>
      <w:lang w:val="ru-RU" w:eastAsia="ru-RU"/>
    </w:rPr>
  </w:style>
  <w:style w:type="paragraph" w:customStyle="1" w:styleId="16">
    <w:name w:val="Без интервала1"/>
    <w:link w:val="NoSpacingChar"/>
    <w:rsid w:val="006F09C1"/>
    <w:pPr>
      <w:spacing w:after="0" w:line="240" w:lineRule="auto"/>
    </w:pPr>
    <w:rPr>
      <w:rFonts w:ascii="Times New Roman" w:eastAsia="Times New Roman" w:hAnsi="Times New Roman" w:cs="Times New Roman"/>
      <w:sz w:val="28"/>
      <w:szCs w:val="28"/>
      <w:lang w:val="ru-RU" w:eastAsia="ru-RU"/>
    </w:rPr>
  </w:style>
  <w:style w:type="character" w:customStyle="1" w:styleId="NoSpacingChar">
    <w:name w:val="No Spacing Char"/>
    <w:link w:val="16"/>
    <w:locked/>
    <w:rsid w:val="006F09C1"/>
    <w:rPr>
      <w:rFonts w:ascii="Times New Roman" w:eastAsia="Times New Roman" w:hAnsi="Times New Roman" w:cs="Times New Roman"/>
      <w:sz w:val="28"/>
      <w:szCs w:val="28"/>
      <w:lang w:val="ru-RU" w:eastAsia="ru-RU"/>
    </w:rPr>
  </w:style>
  <w:style w:type="paragraph" w:customStyle="1" w:styleId="rvps2">
    <w:name w:val="rvps2"/>
    <w:basedOn w:val="a0"/>
    <w:rsid w:val="006F09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6F09C1"/>
    <w:rPr>
      <w:rFonts w:cs="Times New Roman"/>
    </w:rPr>
  </w:style>
  <w:style w:type="paragraph" w:styleId="af4">
    <w:name w:val="Balloon Text"/>
    <w:basedOn w:val="a0"/>
    <w:link w:val="af5"/>
    <w:rsid w:val="006F09C1"/>
    <w:pPr>
      <w:spacing w:after="0" w:line="240" w:lineRule="auto"/>
    </w:pPr>
    <w:rPr>
      <w:rFonts w:ascii="Tahoma" w:eastAsia="Times New Roman" w:hAnsi="Tahoma" w:cs="Tahoma"/>
      <w:sz w:val="16"/>
      <w:szCs w:val="16"/>
      <w:lang w:val="ru-RU" w:eastAsia="ru-RU"/>
    </w:rPr>
  </w:style>
  <w:style w:type="character" w:customStyle="1" w:styleId="af5">
    <w:name w:val="Текст выноски Знак"/>
    <w:basedOn w:val="a1"/>
    <w:link w:val="af4"/>
    <w:rsid w:val="006F09C1"/>
    <w:rPr>
      <w:rFonts w:ascii="Tahoma" w:eastAsia="Times New Roman" w:hAnsi="Tahoma" w:cs="Tahoma"/>
      <w:sz w:val="16"/>
      <w:szCs w:val="16"/>
      <w:lang w:val="ru-RU" w:eastAsia="ru-RU"/>
    </w:rPr>
  </w:style>
  <w:style w:type="paragraph" w:customStyle="1" w:styleId="22">
    <w:name w:val="Абзац списка2"/>
    <w:basedOn w:val="a0"/>
    <w:rsid w:val="006F09C1"/>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6">
    <w:name w:val="footer"/>
    <w:basedOn w:val="a0"/>
    <w:link w:val="af7"/>
    <w:rsid w:val="006F09C1"/>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ru-RU" w:eastAsia="ar-SA"/>
    </w:rPr>
  </w:style>
  <w:style w:type="character" w:customStyle="1" w:styleId="af7">
    <w:name w:val="Нижний колонтитул Знак"/>
    <w:basedOn w:val="a1"/>
    <w:link w:val="af6"/>
    <w:rsid w:val="006F09C1"/>
    <w:rPr>
      <w:rFonts w:ascii="Times New Roman CYR" w:eastAsia="Times New Roman" w:hAnsi="Times New Roman CYR" w:cs="Times New Roman"/>
      <w:sz w:val="24"/>
      <w:szCs w:val="24"/>
      <w:lang w:val="ru-RU" w:eastAsia="ar-SA"/>
    </w:rPr>
  </w:style>
  <w:style w:type="paragraph" w:customStyle="1" w:styleId="17">
    <w:name w:val="Звичайний (веб)1"/>
    <w:basedOn w:val="a0"/>
    <w:rsid w:val="006F09C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WW8Num4z0">
    <w:name w:val="WW8Num4z0"/>
    <w:rsid w:val="006F09C1"/>
    <w:rPr>
      <w:rFonts w:ascii="Times New Roman" w:hAnsi="Times New Roman"/>
    </w:rPr>
  </w:style>
  <w:style w:type="paragraph" w:customStyle="1" w:styleId="3f3f3f3f3f3f3f3f3f3f3f3f3f2">
    <w:name w:val="О3fс3fн3fо3fв3fн3fо3fй3f т3fе3fк3fс3fт3f 2"/>
    <w:basedOn w:val="a0"/>
    <w:rsid w:val="006F09C1"/>
    <w:pPr>
      <w:spacing w:after="0" w:line="240" w:lineRule="auto"/>
      <w:jc w:val="both"/>
    </w:pPr>
    <w:rPr>
      <w:rFonts w:ascii="Times New Roman CYR" w:eastAsia="Times New Roman" w:hAnsi="Times New Roman CYR" w:cs="Times New Roman"/>
      <w:sz w:val="24"/>
      <w:szCs w:val="20"/>
      <w:lang w:eastAsia="ar-SA"/>
    </w:rPr>
  </w:style>
  <w:style w:type="paragraph" w:styleId="HTML">
    <w:name w:val="HTML Preformatted"/>
    <w:aliases w:val="Знак"/>
    <w:basedOn w:val="a0"/>
    <w:link w:val="HTML0"/>
    <w:rsid w:val="006F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aliases w:val="Знак Знак1"/>
    <w:basedOn w:val="a1"/>
    <w:link w:val="HTML"/>
    <w:rsid w:val="006F09C1"/>
    <w:rPr>
      <w:rFonts w:ascii="Courier New" w:eastAsia="Times New Roman" w:hAnsi="Courier New" w:cs="Times New Roman"/>
      <w:sz w:val="20"/>
      <w:szCs w:val="20"/>
      <w:lang w:val="ru-RU" w:eastAsia="ar-SA"/>
    </w:rPr>
  </w:style>
  <w:style w:type="paragraph" w:customStyle="1" w:styleId="af8">
    <w:name w:val="Знак Знак Знак Знак"/>
    <w:basedOn w:val="a0"/>
    <w:rsid w:val="006F09C1"/>
    <w:pPr>
      <w:spacing w:after="0" w:line="240" w:lineRule="auto"/>
    </w:pPr>
    <w:rPr>
      <w:rFonts w:ascii="Verdana" w:eastAsia="Times New Roman" w:hAnsi="Verdana" w:cs="Times New Roman"/>
      <w:sz w:val="24"/>
      <w:szCs w:val="24"/>
      <w:lang w:val="en-US"/>
    </w:rPr>
  </w:style>
  <w:style w:type="paragraph" w:customStyle="1" w:styleId="af9">
    <w:name w:val="Нормальний текст"/>
    <w:rsid w:val="006F09C1"/>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styleId="afa">
    <w:name w:val="Body Text Indent"/>
    <w:basedOn w:val="a0"/>
    <w:link w:val="afb"/>
    <w:rsid w:val="006F09C1"/>
    <w:pPr>
      <w:spacing w:after="120" w:line="240" w:lineRule="auto"/>
      <w:ind w:left="283"/>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1"/>
    <w:link w:val="afa"/>
    <w:rsid w:val="006F09C1"/>
    <w:rPr>
      <w:rFonts w:ascii="Times New Roman" w:eastAsia="Times New Roman" w:hAnsi="Times New Roman" w:cs="Times New Roman"/>
      <w:sz w:val="24"/>
      <w:szCs w:val="24"/>
      <w:lang w:val="ru-RU" w:eastAsia="ru-RU"/>
    </w:rPr>
  </w:style>
  <w:style w:type="character" w:customStyle="1" w:styleId="Bodytext">
    <w:name w:val="Body text_"/>
    <w:link w:val="Bodytext1"/>
    <w:locked/>
    <w:rsid w:val="006F09C1"/>
    <w:rPr>
      <w:sz w:val="24"/>
      <w:shd w:val="clear" w:color="auto" w:fill="FFFFFF"/>
    </w:rPr>
  </w:style>
  <w:style w:type="paragraph" w:customStyle="1" w:styleId="Bodytext1">
    <w:name w:val="Body text1"/>
    <w:basedOn w:val="a0"/>
    <w:link w:val="Bodytext"/>
    <w:rsid w:val="006F09C1"/>
    <w:pPr>
      <w:shd w:val="clear" w:color="auto" w:fill="FFFFFF"/>
      <w:spacing w:after="240" w:line="240" w:lineRule="atLeast"/>
      <w:ind w:hanging="460"/>
    </w:pPr>
    <w:rPr>
      <w:sz w:val="24"/>
      <w:shd w:val="clear" w:color="auto" w:fill="FFFFFF"/>
    </w:rPr>
  </w:style>
  <w:style w:type="character" w:customStyle="1" w:styleId="Bodytext7">
    <w:name w:val="Body text7"/>
    <w:rsid w:val="006F09C1"/>
    <w:rPr>
      <w:rFonts w:ascii="Times New Roman" w:hAnsi="Times New Roman"/>
      <w:spacing w:val="0"/>
      <w:sz w:val="24"/>
      <w:u w:val="single"/>
    </w:rPr>
  </w:style>
  <w:style w:type="paragraph" w:customStyle="1" w:styleId="afc">
    <w:name w:val="Знак Знак Знак Знак Знак"/>
    <w:basedOn w:val="a0"/>
    <w:rsid w:val="006F09C1"/>
    <w:pPr>
      <w:spacing w:after="0" w:line="240" w:lineRule="auto"/>
    </w:pPr>
    <w:rPr>
      <w:rFonts w:ascii="Verdana" w:eastAsia="Times New Roman" w:hAnsi="Verdana" w:cs="Verdana"/>
      <w:sz w:val="20"/>
      <w:szCs w:val="20"/>
      <w:lang w:val="en-US"/>
    </w:rPr>
  </w:style>
  <w:style w:type="character" w:customStyle="1" w:styleId="HTML1">
    <w:name w:val="Стандартный HTML Знак1"/>
    <w:locked/>
    <w:rsid w:val="006F09C1"/>
    <w:rPr>
      <w:rFonts w:ascii="Courier New" w:eastAsia="Times New Roman" w:hAnsi="Courier New"/>
      <w:color w:val="000000"/>
      <w:sz w:val="21"/>
      <w:lang w:val="ru-RU" w:eastAsia="ru-RU"/>
    </w:rPr>
  </w:style>
  <w:style w:type="character" w:customStyle="1" w:styleId="rvts0">
    <w:name w:val="rvts0"/>
    <w:rsid w:val="006F09C1"/>
  </w:style>
  <w:style w:type="paragraph" w:customStyle="1" w:styleId="210">
    <w:name w:val="Основной текст с отступом 21"/>
    <w:basedOn w:val="a0"/>
    <w:rsid w:val="006F09C1"/>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CharChar2">
    <w:name w:val="Char Char2"/>
    <w:basedOn w:val="a0"/>
    <w:rsid w:val="006F09C1"/>
    <w:pPr>
      <w:suppressAutoHyphens/>
      <w:spacing w:after="0" w:line="240" w:lineRule="auto"/>
    </w:pPr>
    <w:rPr>
      <w:rFonts w:ascii="Verdana" w:eastAsia="Times New Roman" w:hAnsi="Verdana" w:cs="Verdana"/>
      <w:sz w:val="20"/>
      <w:szCs w:val="20"/>
      <w:lang w:val="en-US" w:eastAsia="ar-SA"/>
    </w:rPr>
  </w:style>
  <w:style w:type="paragraph" w:styleId="23">
    <w:name w:val="Body Text 2"/>
    <w:basedOn w:val="a0"/>
    <w:link w:val="24"/>
    <w:rsid w:val="006F09C1"/>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1"/>
    <w:link w:val="23"/>
    <w:rsid w:val="006F09C1"/>
    <w:rPr>
      <w:rFonts w:ascii="Times New Roman" w:eastAsia="Times New Roman" w:hAnsi="Times New Roman" w:cs="Times New Roman"/>
      <w:sz w:val="24"/>
      <w:szCs w:val="24"/>
      <w:lang w:val="ru-RU" w:eastAsia="ru-RU"/>
    </w:rPr>
  </w:style>
  <w:style w:type="paragraph" w:styleId="25">
    <w:name w:val="Body Text Indent 2"/>
    <w:basedOn w:val="a0"/>
    <w:link w:val="26"/>
    <w:rsid w:val="006F09C1"/>
    <w:pPr>
      <w:spacing w:after="120" w:line="480" w:lineRule="auto"/>
      <w:ind w:left="283"/>
    </w:pPr>
    <w:rPr>
      <w:rFonts w:ascii="Times New Roman" w:eastAsia="Times New Roman" w:hAnsi="Times New Roman" w:cs="Times New Roman"/>
      <w:sz w:val="24"/>
      <w:szCs w:val="24"/>
      <w:lang w:val="ru-RU" w:eastAsia="ru-RU"/>
    </w:rPr>
  </w:style>
  <w:style w:type="character" w:customStyle="1" w:styleId="26">
    <w:name w:val="Основной текст с отступом 2 Знак"/>
    <w:basedOn w:val="a1"/>
    <w:link w:val="25"/>
    <w:rsid w:val="006F09C1"/>
    <w:rPr>
      <w:rFonts w:ascii="Times New Roman" w:eastAsia="Times New Roman" w:hAnsi="Times New Roman" w:cs="Times New Roman"/>
      <w:sz w:val="24"/>
      <w:szCs w:val="24"/>
      <w:lang w:val="ru-RU" w:eastAsia="ru-RU"/>
    </w:rPr>
  </w:style>
  <w:style w:type="paragraph" w:customStyle="1" w:styleId="LO-normal">
    <w:name w:val="LO-normal"/>
    <w:rsid w:val="006F09C1"/>
    <w:pPr>
      <w:spacing w:after="0"/>
    </w:pPr>
    <w:rPr>
      <w:rFonts w:ascii="Arial" w:eastAsia="Times New Roman" w:hAnsi="Arial" w:cs="Arial"/>
      <w:color w:val="000000"/>
      <w:lang w:val="ru-RU" w:eastAsia="zh-CN"/>
    </w:rPr>
  </w:style>
  <w:style w:type="character" w:customStyle="1" w:styleId="WW8Num20z1">
    <w:name w:val="WW8Num20z1"/>
    <w:rsid w:val="006F09C1"/>
    <w:rPr>
      <w:rFonts w:ascii="Courier New" w:hAnsi="Courier New"/>
    </w:rPr>
  </w:style>
  <w:style w:type="character" w:customStyle="1" w:styleId="afd">
    <w:name w:val="Основной текст_"/>
    <w:link w:val="51"/>
    <w:locked/>
    <w:rsid w:val="006F09C1"/>
    <w:rPr>
      <w:sz w:val="23"/>
      <w:shd w:val="clear" w:color="auto" w:fill="FFFFFF"/>
    </w:rPr>
  </w:style>
  <w:style w:type="paragraph" w:customStyle="1" w:styleId="51">
    <w:name w:val="Основной текст5"/>
    <w:basedOn w:val="a0"/>
    <w:link w:val="afd"/>
    <w:rsid w:val="006F09C1"/>
    <w:pPr>
      <w:shd w:val="clear" w:color="auto" w:fill="FFFFFF"/>
      <w:spacing w:after="240" w:line="277" w:lineRule="exact"/>
    </w:pPr>
    <w:rPr>
      <w:sz w:val="23"/>
      <w:shd w:val="clear" w:color="auto" w:fill="FFFFFF"/>
    </w:rPr>
  </w:style>
  <w:style w:type="character" w:customStyle="1" w:styleId="Heading213pt">
    <w:name w:val="Heading #2 + 13 pt"/>
    <w:rsid w:val="006F09C1"/>
    <w:rPr>
      <w:i/>
      <w:spacing w:val="0"/>
      <w:sz w:val="26"/>
      <w:lang w:val="x-none" w:eastAsia="ar-SA" w:bidi="ar-SA"/>
    </w:rPr>
  </w:style>
  <w:style w:type="character" w:customStyle="1" w:styleId="Tableofcontents">
    <w:name w:val="Table of contents"/>
    <w:rsid w:val="006F09C1"/>
    <w:rPr>
      <w:sz w:val="23"/>
      <w:u w:val="single"/>
      <w:lang w:val="x-none" w:eastAsia="ar-SA" w:bidi="ar-SA"/>
    </w:rPr>
  </w:style>
  <w:style w:type="character" w:customStyle="1" w:styleId="Tableofcontents2">
    <w:name w:val="Table of contents (2)"/>
    <w:rsid w:val="006F09C1"/>
    <w:rPr>
      <w:spacing w:val="-10"/>
      <w:sz w:val="27"/>
      <w:u w:val="single"/>
      <w:lang w:val="x-none" w:eastAsia="ar-SA" w:bidi="ar-SA"/>
    </w:rPr>
  </w:style>
  <w:style w:type="character" w:customStyle="1" w:styleId="Bodytext23">
    <w:name w:val="Body text (2)3"/>
    <w:rsid w:val="006F09C1"/>
    <w:rPr>
      <w:sz w:val="23"/>
      <w:lang w:val="x-none" w:eastAsia="ar-SA" w:bidi="ar-SA"/>
    </w:rPr>
  </w:style>
  <w:style w:type="character" w:customStyle="1" w:styleId="Bodytext2NotBold">
    <w:name w:val="Body text (2) + Not Bold"/>
    <w:rsid w:val="006F09C1"/>
    <w:rPr>
      <w:b/>
      <w:sz w:val="23"/>
      <w:lang w:val="x-none" w:eastAsia="ar-SA" w:bidi="ar-SA"/>
    </w:rPr>
  </w:style>
  <w:style w:type="paragraph" w:customStyle="1" w:styleId="Bodytext21">
    <w:name w:val="Body text (2)1"/>
    <w:basedOn w:val="a0"/>
    <w:rsid w:val="006F09C1"/>
    <w:pPr>
      <w:shd w:val="clear" w:color="auto" w:fill="FFFFFF"/>
      <w:suppressAutoHyphens/>
      <w:spacing w:after="180" w:line="281" w:lineRule="exact"/>
      <w:ind w:hanging="440"/>
    </w:pPr>
    <w:rPr>
      <w:rFonts w:ascii="Times New Roman" w:eastAsia="Times New Roman" w:hAnsi="Times New Roman" w:cs="Times New Roman"/>
      <w:sz w:val="23"/>
      <w:szCs w:val="23"/>
      <w:lang w:val="ru-RU" w:eastAsia="ar-SA"/>
    </w:rPr>
  </w:style>
  <w:style w:type="paragraph" w:customStyle="1" w:styleId="Heading2">
    <w:name w:val="Heading #2"/>
    <w:basedOn w:val="a0"/>
    <w:rsid w:val="006F09C1"/>
    <w:pPr>
      <w:shd w:val="clear" w:color="auto" w:fill="FFFFFF"/>
      <w:suppressAutoHyphens/>
      <w:spacing w:before="180" w:after="180" w:line="314" w:lineRule="exact"/>
      <w:jc w:val="center"/>
    </w:pPr>
    <w:rPr>
      <w:rFonts w:ascii="Times New Roman" w:eastAsia="Times New Roman" w:hAnsi="Times New Roman" w:cs="Times New Roman"/>
      <w:spacing w:val="-10"/>
      <w:sz w:val="27"/>
      <w:szCs w:val="27"/>
      <w:lang w:val="ru-RU" w:eastAsia="ar-SA"/>
    </w:rPr>
  </w:style>
  <w:style w:type="paragraph" w:customStyle="1" w:styleId="Tableofcontents1">
    <w:name w:val="Table of contents1"/>
    <w:basedOn w:val="a0"/>
    <w:rsid w:val="006F09C1"/>
    <w:pPr>
      <w:shd w:val="clear" w:color="auto" w:fill="FFFFFF"/>
      <w:suppressAutoHyphens/>
      <w:spacing w:before="180" w:after="0" w:line="240" w:lineRule="atLeast"/>
      <w:jc w:val="both"/>
    </w:pPr>
    <w:rPr>
      <w:rFonts w:ascii="Times New Roman" w:eastAsia="Times New Roman" w:hAnsi="Times New Roman" w:cs="Times New Roman"/>
      <w:sz w:val="23"/>
      <w:szCs w:val="23"/>
      <w:lang w:val="ru-RU" w:eastAsia="ar-SA"/>
    </w:rPr>
  </w:style>
  <w:style w:type="paragraph" w:customStyle="1" w:styleId="Tableofcontents21">
    <w:name w:val="Table of contents (2)1"/>
    <w:basedOn w:val="a0"/>
    <w:rsid w:val="006F09C1"/>
    <w:pPr>
      <w:shd w:val="clear" w:color="auto" w:fill="FFFFFF"/>
      <w:suppressAutoHyphens/>
      <w:spacing w:before="300" w:after="0" w:line="254" w:lineRule="exact"/>
      <w:jc w:val="both"/>
    </w:pPr>
    <w:rPr>
      <w:rFonts w:ascii="Times New Roman" w:eastAsia="Times New Roman" w:hAnsi="Times New Roman" w:cs="Times New Roman"/>
      <w:spacing w:val="-10"/>
      <w:sz w:val="27"/>
      <w:szCs w:val="27"/>
      <w:lang w:val="ru-RU" w:eastAsia="ar-SA"/>
    </w:rPr>
  </w:style>
  <w:style w:type="paragraph" w:customStyle="1" w:styleId="Heading32">
    <w:name w:val="Heading #3 (2)"/>
    <w:basedOn w:val="a0"/>
    <w:rsid w:val="006F09C1"/>
    <w:pPr>
      <w:shd w:val="clear" w:color="auto" w:fill="FFFFFF"/>
      <w:suppressAutoHyphens/>
      <w:spacing w:before="180" w:after="180" w:line="240" w:lineRule="atLeast"/>
    </w:pPr>
    <w:rPr>
      <w:rFonts w:ascii="Times New Roman" w:eastAsia="Times New Roman" w:hAnsi="Times New Roman" w:cs="Times New Roman"/>
      <w:sz w:val="23"/>
      <w:szCs w:val="23"/>
      <w:lang w:val="ru-RU" w:eastAsia="ar-SA"/>
    </w:rPr>
  </w:style>
  <w:style w:type="character" w:customStyle="1" w:styleId="Bodytext211pt">
    <w:name w:val="Body text (2) + 11 pt"/>
    <w:rsid w:val="006F09C1"/>
    <w:rPr>
      <w:spacing w:val="-10"/>
      <w:sz w:val="22"/>
      <w:lang w:val="x-none" w:eastAsia="ar-SA" w:bidi="ar-SA"/>
    </w:rPr>
  </w:style>
  <w:style w:type="character" w:customStyle="1" w:styleId="Bodytext2NotBold3">
    <w:name w:val="Body text (2) + Not Bold3"/>
    <w:rsid w:val="006F09C1"/>
    <w:rPr>
      <w:b/>
      <w:sz w:val="23"/>
      <w:lang w:val="x-none" w:eastAsia="ar-SA" w:bidi="ar-SA"/>
    </w:rPr>
  </w:style>
  <w:style w:type="character" w:customStyle="1" w:styleId="Bodytext213pt">
    <w:name w:val="Body text (2) + 13 pt"/>
    <w:rsid w:val="006F09C1"/>
    <w:rPr>
      <w:i/>
      <w:sz w:val="26"/>
      <w:lang w:val="x-none" w:eastAsia="ar-SA" w:bidi="ar-SA"/>
    </w:rPr>
  </w:style>
  <w:style w:type="paragraph" w:customStyle="1" w:styleId="Bodytext4">
    <w:name w:val="Body text (4)"/>
    <w:basedOn w:val="a0"/>
    <w:rsid w:val="006F09C1"/>
    <w:pPr>
      <w:shd w:val="clear" w:color="auto" w:fill="FFFFFF"/>
      <w:suppressAutoHyphens/>
      <w:spacing w:before="360" w:after="120" w:line="240" w:lineRule="atLeast"/>
    </w:pPr>
    <w:rPr>
      <w:rFonts w:ascii="Times New Roman" w:eastAsia="Times New Roman" w:hAnsi="Times New Roman" w:cs="Times New Roman"/>
      <w:sz w:val="23"/>
      <w:szCs w:val="23"/>
      <w:lang w:val="ru-RU" w:eastAsia="ar-SA"/>
    </w:rPr>
  </w:style>
  <w:style w:type="character" w:customStyle="1" w:styleId="18">
    <w:name w:val="Основной текст1"/>
    <w:rsid w:val="006F09C1"/>
    <w:rPr>
      <w:sz w:val="23"/>
      <w:u w:val="single"/>
      <w:lang w:val="x-none" w:eastAsia="ar-SA" w:bidi="ar-SA"/>
    </w:rPr>
  </w:style>
  <w:style w:type="character" w:customStyle="1" w:styleId="Bodytext2NotBold2">
    <w:name w:val="Body text (2) + Not Bold2"/>
    <w:rsid w:val="006F09C1"/>
    <w:rPr>
      <w:b/>
      <w:sz w:val="23"/>
      <w:lang w:val="x-none" w:eastAsia="ar-SA" w:bidi="ar-SA"/>
    </w:rPr>
  </w:style>
  <w:style w:type="paragraph" w:customStyle="1" w:styleId="19">
    <w:name w:val="Знак Знак Знак Знак1"/>
    <w:basedOn w:val="a0"/>
    <w:rsid w:val="006F09C1"/>
    <w:pPr>
      <w:suppressAutoHyphens/>
      <w:spacing w:after="0" w:line="240" w:lineRule="auto"/>
    </w:pPr>
    <w:rPr>
      <w:rFonts w:ascii="Verdana" w:eastAsia="Times New Roman" w:hAnsi="Verdana" w:cs="Times New Roman"/>
      <w:sz w:val="24"/>
      <w:szCs w:val="24"/>
      <w:lang w:val="en-US" w:eastAsia="ar-SA"/>
    </w:rPr>
  </w:style>
  <w:style w:type="character" w:customStyle="1" w:styleId="Heading3NotBold">
    <w:name w:val="Heading #3 + Not Bold"/>
    <w:rsid w:val="006F09C1"/>
    <w:rPr>
      <w:b/>
      <w:sz w:val="23"/>
      <w:lang w:val="x-none" w:eastAsia="ar-SA" w:bidi="ar-SA"/>
    </w:rPr>
  </w:style>
  <w:style w:type="character" w:customStyle="1" w:styleId="Bodytext10">
    <w:name w:val="Body text + 10"/>
    <w:rsid w:val="006F09C1"/>
    <w:rPr>
      <w:sz w:val="21"/>
      <w:lang w:val="x-none" w:eastAsia="ar-SA" w:bidi="ar-SA"/>
    </w:rPr>
  </w:style>
  <w:style w:type="paragraph" w:customStyle="1" w:styleId="Heading3">
    <w:name w:val="Heading #3"/>
    <w:basedOn w:val="a0"/>
    <w:rsid w:val="006F09C1"/>
    <w:pPr>
      <w:shd w:val="clear" w:color="auto" w:fill="FFFFFF"/>
      <w:suppressAutoHyphens/>
      <w:spacing w:before="60" w:after="180" w:line="240" w:lineRule="atLeast"/>
    </w:pPr>
    <w:rPr>
      <w:rFonts w:ascii="Times New Roman" w:eastAsia="Times New Roman" w:hAnsi="Times New Roman" w:cs="Times New Roman"/>
      <w:sz w:val="23"/>
      <w:szCs w:val="23"/>
      <w:lang w:val="ru-RU" w:eastAsia="ar-SA"/>
    </w:rPr>
  </w:style>
  <w:style w:type="character" w:customStyle="1" w:styleId="Bodytext9pt">
    <w:name w:val="Body text + 9 pt"/>
    <w:rsid w:val="006F09C1"/>
    <w:rPr>
      <w:b/>
      <w:sz w:val="18"/>
      <w:lang w:val="x-none" w:eastAsia="ar-SA" w:bidi="ar-SA"/>
    </w:rPr>
  </w:style>
  <w:style w:type="character" w:customStyle="1" w:styleId="Bodytext8">
    <w:name w:val="Body text + 8"/>
    <w:rsid w:val="006F09C1"/>
    <w:rPr>
      <w:b/>
      <w:sz w:val="17"/>
      <w:lang w:val="x-none" w:eastAsia="ar-SA" w:bidi="ar-SA"/>
    </w:rPr>
  </w:style>
  <w:style w:type="character" w:customStyle="1" w:styleId="Bodytext9">
    <w:name w:val="Body text + 9"/>
    <w:rsid w:val="006F09C1"/>
    <w:rPr>
      <w:b/>
      <w:sz w:val="19"/>
      <w:lang w:val="x-none" w:eastAsia="ar-SA" w:bidi="ar-SA"/>
    </w:rPr>
  </w:style>
  <w:style w:type="character" w:customStyle="1" w:styleId="Bodytext101">
    <w:name w:val="Body text + 101"/>
    <w:rsid w:val="006F09C1"/>
    <w:rPr>
      <w:sz w:val="21"/>
      <w:lang w:val="x-none" w:eastAsia="ar-SA" w:bidi="ar-SA"/>
    </w:rPr>
  </w:style>
  <w:style w:type="character" w:customStyle="1" w:styleId="Bodytext3">
    <w:name w:val="Body text3"/>
    <w:rsid w:val="006F09C1"/>
    <w:rPr>
      <w:sz w:val="23"/>
      <w:u w:val="single"/>
      <w:lang w:val="x-none" w:eastAsia="ar-SA" w:bidi="ar-SA"/>
    </w:rPr>
  </w:style>
  <w:style w:type="character" w:customStyle="1" w:styleId="Bodytext911">
    <w:name w:val="Body text (9) + 11"/>
    <w:rsid w:val="006F09C1"/>
    <w:rPr>
      <w:b/>
      <w:i/>
      <w:sz w:val="23"/>
      <w:lang w:val="x-none" w:eastAsia="ar-SA" w:bidi="ar-SA"/>
    </w:rPr>
  </w:style>
  <w:style w:type="paragraph" w:customStyle="1" w:styleId="Picturecaption">
    <w:name w:val="Picture caption"/>
    <w:basedOn w:val="a0"/>
    <w:rsid w:val="006F09C1"/>
    <w:pPr>
      <w:shd w:val="clear" w:color="auto" w:fill="FFFFFF"/>
      <w:suppressAutoHyphens/>
      <w:spacing w:after="0" w:line="240" w:lineRule="atLeast"/>
    </w:pPr>
    <w:rPr>
      <w:rFonts w:ascii="Times New Roman" w:eastAsia="Times New Roman" w:hAnsi="Times New Roman" w:cs="Times New Roman"/>
      <w:sz w:val="23"/>
      <w:szCs w:val="23"/>
      <w:lang w:val="ru-RU" w:eastAsia="ar-SA"/>
    </w:rPr>
  </w:style>
  <w:style w:type="paragraph" w:customStyle="1" w:styleId="Bodytext6">
    <w:name w:val="Body text (6)"/>
    <w:basedOn w:val="a0"/>
    <w:rsid w:val="006F09C1"/>
    <w:pPr>
      <w:shd w:val="clear" w:color="auto" w:fill="FFFFFF"/>
      <w:suppressAutoHyphens/>
      <w:spacing w:after="0" w:line="269" w:lineRule="exact"/>
      <w:jc w:val="both"/>
    </w:pPr>
    <w:rPr>
      <w:rFonts w:ascii="Times New Roman" w:eastAsia="Times New Roman" w:hAnsi="Times New Roman" w:cs="Times New Roman"/>
      <w:sz w:val="21"/>
      <w:szCs w:val="21"/>
      <w:lang w:val="ru-RU" w:eastAsia="ar-SA"/>
    </w:rPr>
  </w:style>
  <w:style w:type="paragraph" w:customStyle="1" w:styleId="Heading33">
    <w:name w:val="Heading #3 (3)"/>
    <w:basedOn w:val="a0"/>
    <w:rsid w:val="006F09C1"/>
    <w:pPr>
      <w:shd w:val="clear" w:color="auto" w:fill="FFFFFF"/>
      <w:suppressAutoHyphens/>
      <w:spacing w:before="480" w:after="180" w:line="240" w:lineRule="atLeast"/>
    </w:pPr>
    <w:rPr>
      <w:rFonts w:ascii="Times New Roman" w:eastAsia="Times New Roman" w:hAnsi="Times New Roman" w:cs="Times New Roman"/>
      <w:sz w:val="23"/>
      <w:szCs w:val="23"/>
      <w:lang w:val="ru-RU" w:eastAsia="ar-SA"/>
    </w:rPr>
  </w:style>
  <w:style w:type="paragraph" w:customStyle="1" w:styleId="Bodytext81">
    <w:name w:val="Body text (8)1"/>
    <w:basedOn w:val="a0"/>
    <w:rsid w:val="006F09C1"/>
    <w:pPr>
      <w:shd w:val="clear" w:color="auto" w:fill="FFFFFF"/>
      <w:suppressAutoHyphens/>
      <w:spacing w:after="180" w:line="240" w:lineRule="atLeast"/>
    </w:pPr>
    <w:rPr>
      <w:rFonts w:ascii="Georgia" w:eastAsia="Times New Roman" w:hAnsi="Georgia" w:cs="Times New Roman"/>
      <w:sz w:val="14"/>
      <w:szCs w:val="14"/>
      <w:lang w:val="ru-RU" w:eastAsia="ar-SA"/>
    </w:rPr>
  </w:style>
  <w:style w:type="paragraph" w:customStyle="1" w:styleId="Bodytext90">
    <w:name w:val="Body text (9)"/>
    <w:basedOn w:val="a0"/>
    <w:rsid w:val="006F09C1"/>
    <w:pPr>
      <w:shd w:val="clear" w:color="auto" w:fill="FFFFFF"/>
      <w:suppressAutoHyphens/>
      <w:spacing w:before="180" w:after="0" w:line="240" w:lineRule="atLeast"/>
      <w:jc w:val="both"/>
    </w:pPr>
    <w:rPr>
      <w:rFonts w:ascii="Times New Roman" w:eastAsia="Times New Roman" w:hAnsi="Times New Roman" w:cs="Times New Roman"/>
      <w:sz w:val="26"/>
      <w:szCs w:val="26"/>
      <w:lang w:val="ru-RU" w:eastAsia="ar-SA"/>
    </w:rPr>
  </w:style>
  <w:style w:type="character" w:customStyle="1" w:styleId="WW8Num1z0">
    <w:name w:val="WW8Num1z0"/>
    <w:rsid w:val="006F09C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6F09C1"/>
  </w:style>
  <w:style w:type="character" w:customStyle="1" w:styleId="31">
    <w:name w:val="Заголовок №3_"/>
    <w:link w:val="32"/>
    <w:locked/>
    <w:rsid w:val="006F09C1"/>
    <w:rPr>
      <w:b/>
      <w:sz w:val="26"/>
      <w:shd w:val="clear" w:color="auto" w:fill="FFFFFF"/>
    </w:rPr>
  </w:style>
  <w:style w:type="paragraph" w:customStyle="1" w:styleId="32">
    <w:name w:val="Заголовок №3"/>
    <w:basedOn w:val="a0"/>
    <w:link w:val="31"/>
    <w:rsid w:val="006F09C1"/>
    <w:pPr>
      <w:widowControl w:val="0"/>
      <w:shd w:val="clear" w:color="auto" w:fill="FFFFFF"/>
      <w:spacing w:before="180" w:after="480" w:line="240" w:lineRule="atLeast"/>
      <w:jc w:val="center"/>
      <w:outlineLvl w:val="2"/>
    </w:pPr>
    <w:rPr>
      <w:b/>
      <w:sz w:val="26"/>
      <w:shd w:val="clear" w:color="auto" w:fill="FFFFFF"/>
    </w:rPr>
  </w:style>
  <w:style w:type="character" w:customStyle="1" w:styleId="Exact">
    <w:name w:val="Основной текст Exact"/>
    <w:rsid w:val="006F09C1"/>
    <w:rPr>
      <w:rFonts w:ascii="Times New Roman" w:hAnsi="Times New Roman"/>
      <w:spacing w:val="4"/>
      <w:sz w:val="19"/>
      <w:u w:val="none"/>
    </w:rPr>
  </w:style>
  <w:style w:type="character" w:customStyle="1" w:styleId="afe">
    <w:name w:val="Основной текст + Полужирный"/>
    <w:rsid w:val="006F09C1"/>
    <w:rPr>
      <w:rFonts w:ascii="Times New Roman" w:hAnsi="Times New Roman"/>
      <w:sz w:val="24"/>
      <w:u w:val="none"/>
    </w:rPr>
  </w:style>
  <w:style w:type="character" w:customStyle="1" w:styleId="4Exact">
    <w:name w:val="Основной текст (4) Exact"/>
    <w:link w:val="4"/>
    <w:locked/>
    <w:rsid w:val="006F09C1"/>
    <w:rPr>
      <w:spacing w:val="2"/>
      <w:sz w:val="10"/>
      <w:shd w:val="clear" w:color="auto" w:fill="FFFFFF"/>
    </w:rPr>
  </w:style>
  <w:style w:type="paragraph" w:customStyle="1" w:styleId="4">
    <w:name w:val="Основной текст (4)"/>
    <w:basedOn w:val="a0"/>
    <w:link w:val="4Exact"/>
    <w:rsid w:val="006F09C1"/>
    <w:pPr>
      <w:widowControl w:val="0"/>
      <w:shd w:val="clear" w:color="auto" w:fill="FFFFFF"/>
      <w:spacing w:after="0" w:line="240" w:lineRule="atLeast"/>
    </w:pPr>
    <w:rPr>
      <w:spacing w:val="2"/>
      <w:sz w:val="10"/>
      <w:shd w:val="clear" w:color="auto" w:fill="FFFFFF"/>
    </w:rPr>
  </w:style>
  <w:style w:type="character" w:customStyle="1" w:styleId="412pt">
    <w:name w:val="Основной текст (4) + 12 pt"/>
    <w:aliases w:val="Интервал 0 pt Exact"/>
    <w:rsid w:val="006F09C1"/>
    <w:rPr>
      <w:spacing w:val="1"/>
      <w:sz w:val="24"/>
      <w:shd w:val="clear" w:color="auto" w:fill="FFFFFF"/>
      <w:lang w:val="de-DE" w:eastAsia="de-DE"/>
    </w:rPr>
  </w:style>
  <w:style w:type="character" w:customStyle="1" w:styleId="1a">
    <w:name w:val="Основной текст + Полужирный1"/>
    <w:aliases w:val="Интервал 0 pt Exact7"/>
    <w:rsid w:val="006F09C1"/>
    <w:rPr>
      <w:rFonts w:ascii="Times New Roman" w:hAnsi="Times New Roman"/>
      <w:spacing w:val="2"/>
      <w:sz w:val="19"/>
      <w:u w:val="none"/>
    </w:rPr>
  </w:style>
  <w:style w:type="character" w:customStyle="1" w:styleId="3Exact">
    <w:name w:val="Основной текст (3) Exact"/>
    <w:rsid w:val="006F09C1"/>
    <w:rPr>
      <w:rFonts w:ascii="Times New Roman" w:hAnsi="Times New Roman"/>
      <w:b/>
      <w:spacing w:val="2"/>
      <w:sz w:val="19"/>
      <w:u w:val="none"/>
    </w:rPr>
  </w:style>
  <w:style w:type="character" w:customStyle="1" w:styleId="33">
    <w:name w:val="Основной текст (3)_"/>
    <w:link w:val="34"/>
    <w:locked/>
    <w:rsid w:val="006F09C1"/>
    <w:rPr>
      <w:b/>
      <w:sz w:val="21"/>
      <w:shd w:val="clear" w:color="auto" w:fill="FFFFFF"/>
    </w:rPr>
  </w:style>
  <w:style w:type="paragraph" w:customStyle="1" w:styleId="34">
    <w:name w:val="Основной текст (3)"/>
    <w:basedOn w:val="a0"/>
    <w:link w:val="33"/>
    <w:rsid w:val="006F09C1"/>
    <w:pPr>
      <w:widowControl w:val="0"/>
      <w:shd w:val="clear" w:color="auto" w:fill="FFFFFF"/>
      <w:spacing w:after="0" w:line="240" w:lineRule="atLeast"/>
    </w:pPr>
    <w:rPr>
      <w:b/>
      <w:sz w:val="21"/>
      <w:shd w:val="clear" w:color="auto" w:fill="FFFFFF"/>
    </w:rPr>
  </w:style>
  <w:style w:type="character" w:customStyle="1" w:styleId="52">
    <w:name w:val="Заголовок №5_"/>
    <w:link w:val="53"/>
    <w:locked/>
    <w:rsid w:val="006F09C1"/>
    <w:rPr>
      <w:b/>
      <w:sz w:val="26"/>
      <w:shd w:val="clear" w:color="auto" w:fill="FFFFFF"/>
    </w:rPr>
  </w:style>
  <w:style w:type="paragraph" w:customStyle="1" w:styleId="53">
    <w:name w:val="Заголовок №5"/>
    <w:basedOn w:val="a0"/>
    <w:link w:val="52"/>
    <w:rsid w:val="006F09C1"/>
    <w:pPr>
      <w:widowControl w:val="0"/>
      <w:shd w:val="clear" w:color="auto" w:fill="FFFFFF"/>
      <w:spacing w:after="180" w:line="245" w:lineRule="exact"/>
      <w:jc w:val="center"/>
      <w:outlineLvl w:val="4"/>
    </w:pPr>
    <w:rPr>
      <w:b/>
      <w:sz w:val="26"/>
      <w:shd w:val="clear" w:color="auto" w:fill="FFFFFF"/>
    </w:rPr>
  </w:style>
  <w:style w:type="character" w:customStyle="1" w:styleId="510">
    <w:name w:val="Заголовок №5 + 10"/>
    <w:aliases w:val="5 pt11"/>
    <w:rsid w:val="006F09C1"/>
    <w:rPr>
      <w:b/>
      <w:sz w:val="21"/>
      <w:shd w:val="clear" w:color="auto" w:fill="FFFFFF"/>
    </w:rPr>
  </w:style>
  <w:style w:type="character" w:customStyle="1" w:styleId="54">
    <w:name w:val="Основной текст (5)_"/>
    <w:link w:val="511"/>
    <w:locked/>
    <w:rsid w:val="006F09C1"/>
    <w:rPr>
      <w:sz w:val="19"/>
      <w:shd w:val="clear" w:color="auto" w:fill="FFFFFF"/>
    </w:rPr>
  </w:style>
  <w:style w:type="paragraph" w:customStyle="1" w:styleId="511">
    <w:name w:val="Основной текст (5)1"/>
    <w:basedOn w:val="a0"/>
    <w:link w:val="54"/>
    <w:rsid w:val="006F09C1"/>
    <w:pPr>
      <w:widowControl w:val="0"/>
      <w:shd w:val="clear" w:color="auto" w:fill="FFFFFF"/>
      <w:spacing w:before="180" w:after="0" w:line="240" w:lineRule="atLeast"/>
      <w:jc w:val="both"/>
    </w:pPr>
    <w:rPr>
      <w:sz w:val="19"/>
      <w:shd w:val="clear" w:color="auto" w:fill="FFFFFF"/>
    </w:rPr>
  </w:style>
  <w:style w:type="character" w:customStyle="1" w:styleId="5Exact">
    <w:name w:val="Основной текст (5) Exact"/>
    <w:rsid w:val="006F09C1"/>
    <w:rPr>
      <w:rFonts w:ascii="Times New Roman" w:hAnsi="Times New Roman"/>
      <w:spacing w:val="1"/>
      <w:sz w:val="17"/>
      <w:u w:val="none"/>
    </w:rPr>
  </w:style>
  <w:style w:type="character" w:customStyle="1" w:styleId="aff">
    <w:name w:val="Основной текст + Малые прописные"/>
    <w:rsid w:val="006F09C1"/>
    <w:rPr>
      <w:rFonts w:ascii="Times New Roman" w:hAnsi="Times New Roman"/>
      <w:b/>
      <w:smallCaps/>
      <w:sz w:val="24"/>
      <w:u w:val="none"/>
    </w:rPr>
  </w:style>
  <w:style w:type="character" w:customStyle="1" w:styleId="130">
    <w:name w:val="Основной текст (13)_"/>
    <w:link w:val="131"/>
    <w:locked/>
    <w:rsid w:val="006F09C1"/>
    <w:rPr>
      <w:shd w:val="clear" w:color="auto" w:fill="FFFFFF"/>
    </w:rPr>
  </w:style>
  <w:style w:type="paragraph" w:customStyle="1" w:styleId="131">
    <w:name w:val="Основной текст (13)"/>
    <w:basedOn w:val="a0"/>
    <w:link w:val="130"/>
    <w:rsid w:val="006F09C1"/>
    <w:pPr>
      <w:widowControl w:val="0"/>
      <w:shd w:val="clear" w:color="auto" w:fill="FFFFFF"/>
      <w:spacing w:before="240" w:after="0" w:line="274" w:lineRule="exact"/>
      <w:ind w:hanging="320"/>
      <w:jc w:val="both"/>
    </w:pPr>
    <w:rPr>
      <w:shd w:val="clear" w:color="auto" w:fill="FFFFFF"/>
    </w:rPr>
  </w:style>
  <w:style w:type="character" w:customStyle="1" w:styleId="1314pt">
    <w:name w:val="Основной текст (13) + 14 pt"/>
    <w:aliases w:val="Полужирный2,Масштаб 75%"/>
    <w:rsid w:val="006F09C1"/>
    <w:rPr>
      <w:rFonts w:ascii="Times New Roman" w:hAnsi="Times New Roman"/>
      <w:b/>
      <w:w w:val="75"/>
      <w:sz w:val="28"/>
      <w:u w:val="none"/>
      <w:shd w:val="clear" w:color="auto" w:fill="FFFFFF"/>
    </w:rPr>
  </w:style>
  <w:style w:type="character" w:customStyle="1" w:styleId="139">
    <w:name w:val="Основной текст (13) + 9"/>
    <w:aliases w:val="5 pt2"/>
    <w:rsid w:val="006F09C1"/>
    <w:rPr>
      <w:rFonts w:ascii="Times New Roman" w:hAnsi="Times New Roman"/>
      <w:sz w:val="19"/>
      <w:u w:val="none"/>
      <w:shd w:val="clear" w:color="auto" w:fill="FFFFFF"/>
    </w:rPr>
  </w:style>
  <w:style w:type="character" w:customStyle="1" w:styleId="13Corbel">
    <w:name w:val="Основной текст (13) + Corbel"/>
    <w:aliases w:val="11,5 pt1,Полужирный1"/>
    <w:rsid w:val="006F09C1"/>
    <w:rPr>
      <w:rFonts w:ascii="Corbel" w:hAnsi="Corbel"/>
      <w:b/>
      <w:sz w:val="23"/>
      <w:u w:val="none"/>
      <w:shd w:val="clear" w:color="auto" w:fill="FFFFFF"/>
    </w:rPr>
  </w:style>
  <w:style w:type="character" w:customStyle="1" w:styleId="WW8Num1z1">
    <w:name w:val="WW8Num1z1"/>
    <w:rsid w:val="006F09C1"/>
  </w:style>
  <w:style w:type="character" w:customStyle="1" w:styleId="rvts23">
    <w:name w:val="rvts23"/>
    <w:rsid w:val="006F09C1"/>
  </w:style>
  <w:style w:type="character" w:customStyle="1" w:styleId="rvts9">
    <w:name w:val="rvts9"/>
    <w:rsid w:val="006F09C1"/>
  </w:style>
  <w:style w:type="character" w:customStyle="1" w:styleId="aff0">
    <w:name w:val="Текст Знак"/>
    <w:link w:val="aff1"/>
    <w:locked/>
    <w:rsid w:val="006F09C1"/>
    <w:rPr>
      <w:rFonts w:ascii="Courier New" w:hAnsi="Courier New"/>
      <w:lang w:val="x-none" w:eastAsia="ar-SA"/>
    </w:rPr>
  </w:style>
  <w:style w:type="paragraph" w:styleId="aff1">
    <w:name w:val="Plain Text"/>
    <w:basedOn w:val="a0"/>
    <w:link w:val="aff0"/>
    <w:rsid w:val="006F09C1"/>
    <w:pPr>
      <w:spacing w:after="0" w:line="240" w:lineRule="auto"/>
    </w:pPr>
    <w:rPr>
      <w:rFonts w:ascii="Courier New" w:hAnsi="Courier New"/>
      <w:lang w:val="x-none" w:eastAsia="ar-SA"/>
    </w:rPr>
  </w:style>
  <w:style w:type="character" w:customStyle="1" w:styleId="1b">
    <w:name w:val="Текст Знак1"/>
    <w:basedOn w:val="a1"/>
    <w:rsid w:val="006F09C1"/>
    <w:rPr>
      <w:rFonts w:ascii="Consolas" w:hAnsi="Consolas"/>
      <w:sz w:val="21"/>
      <w:szCs w:val="21"/>
    </w:rPr>
  </w:style>
  <w:style w:type="character" w:styleId="aff2">
    <w:name w:val="page number"/>
    <w:basedOn w:val="a1"/>
    <w:rsid w:val="006F09C1"/>
  </w:style>
  <w:style w:type="paragraph" w:styleId="35">
    <w:name w:val="Body Text Indent 3"/>
    <w:basedOn w:val="a0"/>
    <w:link w:val="36"/>
    <w:rsid w:val="006F09C1"/>
    <w:pPr>
      <w:spacing w:after="120" w:line="240" w:lineRule="auto"/>
      <w:ind w:left="283"/>
    </w:pPr>
    <w:rPr>
      <w:rFonts w:ascii="Times New Roman" w:eastAsia="Times New Roman" w:hAnsi="Times New Roman" w:cs="Times New Roman"/>
      <w:sz w:val="16"/>
      <w:szCs w:val="16"/>
      <w:lang w:val="ru-RU" w:eastAsia="ru-RU"/>
    </w:rPr>
  </w:style>
  <w:style w:type="character" w:customStyle="1" w:styleId="36">
    <w:name w:val="Основной текст с отступом 3 Знак"/>
    <w:basedOn w:val="a1"/>
    <w:link w:val="35"/>
    <w:rsid w:val="006F09C1"/>
    <w:rPr>
      <w:rFonts w:ascii="Times New Roman" w:eastAsia="Times New Roman" w:hAnsi="Times New Roman" w:cs="Times New Roman"/>
      <w:sz w:val="16"/>
      <w:szCs w:val="16"/>
      <w:lang w:val="ru-RU" w:eastAsia="ru-RU"/>
    </w:rPr>
  </w:style>
  <w:style w:type="paragraph" w:customStyle="1" w:styleId="27">
    <w:name w:val="2"/>
    <w:basedOn w:val="a0"/>
    <w:next w:val="aff3"/>
    <w:link w:val="aff4"/>
    <w:rsid w:val="006F09C1"/>
    <w:pPr>
      <w:widowControl w:val="0"/>
      <w:tabs>
        <w:tab w:val="left" w:pos="10206"/>
      </w:tabs>
      <w:spacing w:after="0" w:line="240" w:lineRule="auto"/>
      <w:ind w:firstLine="720"/>
      <w:jc w:val="center"/>
    </w:pPr>
    <w:rPr>
      <w:rFonts w:asciiTheme="majorHAnsi" w:eastAsiaTheme="majorEastAsia" w:hAnsiTheme="majorHAnsi" w:cstheme="majorBidi"/>
      <w:color w:val="17365D" w:themeColor="text2" w:themeShade="BF"/>
      <w:spacing w:val="5"/>
      <w:kern w:val="28"/>
      <w:sz w:val="52"/>
      <w:szCs w:val="52"/>
      <w:lang w:val="ru-RU"/>
    </w:rPr>
  </w:style>
  <w:style w:type="paragraph" w:styleId="aff3">
    <w:name w:val="Title"/>
    <w:basedOn w:val="a0"/>
    <w:next w:val="a0"/>
    <w:link w:val="aff5"/>
    <w:qFormat/>
    <w:rsid w:val="006F09C1"/>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ff5">
    <w:name w:val="Заголовок Знак"/>
    <w:basedOn w:val="a1"/>
    <w:link w:val="aff3"/>
    <w:rsid w:val="006F09C1"/>
    <w:rPr>
      <w:rFonts w:ascii="Calibri Light" w:eastAsia="Times New Roman" w:hAnsi="Calibri Light" w:cs="Times New Roman"/>
      <w:b/>
      <w:bCs/>
      <w:kern w:val="28"/>
      <w:sz w:val="32"/>
      <w:szCs w:val="32"/>
      <w:lang w:val="ru-RU" w:eastAsia="ru-RU"/>
    </w:rPr>
  </w:style>
  <w:style w:type="character" w:customStyle="1" w:styleId="aff4">
    <w:name w:val="Название Знак"/>
    <w:basedOn w:val="a1"/>
    <w:link w:val="27"/>
    <w:rsid w:val="006F09C1"/>
    <w:rPr>
      <w:rFonts w:asciiTheme="majorHAnsi" w:eastAsiaTheme="majorEastAsia" w:hAnsiTheme="majorHAnsi" w:cstheme="majorBidi"/>
      <w:color w:val="17365D" w:themeColor="text2" w:themeShade="BF"/>
      <w:spacing w:val="5"/>
      <w:kern w:val="28"/>
      <w:sz w:val="52"/>
      <w:szCs w:val="52"/>
      <w:lang w:val="ru-RU"/>
    </w:rPr>
  </w:style>
  <w:style w:type="paragraph" w:styleId="aff6">
    <w:name w:val="Subtitle"/>
    <w:basedOn w:val="a0"/>
    <w:link w:val="aff7"/>
    <w:qFormat/>
    <w:rsid w:val="006F09C1"/>
    <w:pPr>
      <w:spacing w:after="0" w:line="240" w:lineRule="auto"/>
      <w:jc w:val="center"/>
      <w:outlineLvl w:val="0"/>
    </w:pPr>
    <w:rPr>
      <w:rFonts w:ascii="Times New Roman" w:eastAsia="Times New Roman" w:hAnsi="Times New Roman" w:cs="Times New Roman"/>
      <w:b/>
      <w:i/>
      <w:sz w:val="24"/>
      <w:szCs w:val="24"/>
      <w:lang w:val="ru-RU" w:eastAsia="ru-RU"/>
    </w:rPr>
  </w:style>
  <w:style w:type="character" w:customStyle="1" w:styleId="aff7">
    <w:name w:val="Подзаголовок Знак"/>
    <w:basedOn w:val="a1"/>
    <w:link w:val="aff6"/>
    <w:rsid w:val="006F09C1"/>
    <w:rPr>
      <w:rFonts w:ascii="Times New Roman" w:eastAsia="Times New Roman" w:hAnsi="Times New Roman" w:cs="Times New Roman"/>
      <w:b/>
      <w:i/>
      <w:sz w:val="24"/>
      <w:szCs w:val="24"/>
      <w:lang w:val="ru-RU" w:eastAsia="ru-RU"/>
    </w:rPr>
  </w:style>
  <w:style w:type="paragraph" w:styleId="37">
    <w:name w:val="Body Text 3"/>
    <w:basedOn w:val="a0"/>
    <w:link w:val="38"/>
    <w:rsid w:val="006F09C1"/>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rsid w:val="006F09C1"/>
    <w:rPr>
      <w:rFonts w:ascii="Times New Roman" w:eastAsia="Times New Roman" w:hAnsi="Times New Roman" w:cs="Times New Roman"/>
      <w:sz w:val="16"/>
      <w:szCs w:val="16"/>
      <w:lang w:val="ru-RU" w:eastAsia="ru-RU"/>
    </w:rPr>
  </w:style>
  <w:style w:type="paragraph" w:styleId="aff8">
    <w:name w:val="caption"/>
    <w:basedOn w:val="a0"/>
    <w:next w:val="a0"/>
    <w:qFormat/>
    <w:rsid w:val="006F09C1"/>
    <w:pPr>
      <w:widowControl w:val="0"/>
      <w:autoSpaceDE w:val="0"/>
      <w:autoSpaceDN w:val="0"/>
      <w:adjustRightInd w:val="0"/>
      <w:spacing w:before="180" w:after="0" w:line="240" w:lineRule="auto"/>
      <w:ind w:right="-69" w:firstLine="567"/>
      <w:jc w:val="center"/>
    </w:pPr>
    <w:rPr>
      <w:rFonts w:ascii="Times New Roman" w:eastAsia="Times New Roman" w:hAnsi="Times New Roman" w:cs="Times New Roman"/>
      <w:b/>
      <w:sz w:val="16"/>
      <w:szCs w:val="16"/>
      <w:lang w:eastAsia="ru-RU"/>
    </w:rPr>
  </w:style>
  <w:style w:type="paragraph" w:customStyle="1" w:styleId="1c">
    <w:name w:val="1"/>
    <w:basedOn w:val="a0"/>
    <w:next w:val="a0"/>
    <w:rsid w:val="006F09C1"/>
    <w:pPr>
      <w:pBdr>
        <w:bottom w:val="single" w:sz="8" w:space="4" w:color="4F81BD"/>
      </w:pBdr>
      <w:spacing w:after="300" w:line="240" w:lineRule="auto"/>
      <w:contextualSpacing/>
    </w:pPr>
    <w:rPr>
      <w:rFonts w:ascii="Calibri Light" w:eastAsia="Times New Roman" w:hAnsi="Calibri Light" w:cs="Times New Roman"/>
      <w:b/>
      <w:bCs/>
      <w:kern w:val="28"/>
      <w:sz w:val="32"/>
      <w:szCs w:val="32"/>
      <w:lang w:val="ru-RU" w:eastAsia="ru-RU"/>
    </w:rPr>
  </w:style>
  <w:style w:type="character" w:customStyle="1" w:styleId="1d">
    <w:name w:val="Название Знак1"/>
    <w:rsid w:val="006F09C1"/>
    <w:rPr>
      <w:rFonts w:ascii="Cambria" w:hAnsi="Cambria"/>
      <w:color w:val="17365D"/>
      <w:spacing w:val="5"/>
      <w:kern w:val="28"/>
      <w:sz w:val="52"/>
      <w:lang w:val="x-none" w:eastAsia="ru-RU"/>
    </w:rPr>
  </w:style>
  <w:style w:type="character" w:customStyle="1" w:styleId="WW8Num2z5">
    <w:name w:val="WW8Num2z5"/>
    <w:rsid w:val="006F09C1"/>
  </w:style>
  <w:style w:type="paragraph" w:customStyle="1" w:styleId="Style22">
    <w:name w:val="Style22"/>
    <w:basedOn w:val="a0"/>
    <w:rsid w:val="006F09C1"/>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customStyle="1" w:styleId="xfmc3">
    <w:name w:val="xfmc3"/>
    <w:basedOn w:val="a0"/>
    <w:rsid w:val="006F09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9">
    <w:name w:val="annotation text"/>
    <w:basedOn w:val="a0"/>
    <w:link w:val="affa"/>
    <w:semiHidden/>
    <w:rsid w:val="006F09C1"/>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semiHidden/>
    <w:rsid w:val="006F09C1"/>
    <w:rPr>
      <w:rFonts w:ascii="Times New Roman" w:eastAsia="Times New Roman" w:hAnsi="Times New Roman" w:cs="Times New Roman"/>
      <w:sz w:val="20"/>
      <w:szCs w:val="20"/>
      <w:lang w:eastAsia="ru-RU"/>
    </w:rPr>
  </w:style>
  <w:style w:type="paragraph" w:customStyle="1" w:styleId="msonormal0">
    <w:name w:val="msonormal"/>
    <w:basedOn w:val="a0"/>
    <w:rsid w:val="006F09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b">
    <w:name w:val="Emphasis"/>
    <w:basedOn w:val="a1"/>
    <w:qFormat/>
    <w:rsid w:val="006F09C1"/>
    <w:rPr>
      <w:i/>
    </w:rPr>
  </w:style>
  <w:style w:type="paragraph" w:customStyle="1" w:styleId="tbl-cod">
    <w:name w:val="tbl-cod"/>
    <w:basedOn w:val="a0"/>
    <w:rsid w:val="006F09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0"/>
    <w:rsid w:val="006F09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c">
    <w:name w:val="Основний текст"/>
    <w:basedOn w:val="a0"/>
    <w:rsid w:val="006F09C1"/>
    <w:pPr>
      <w:spacing w:after="140" w:line="288" w:lineRule="auto"/>
    </w:pPr>
    <w:rPr>
      <w:rFonts w:ascii="Liberation Serif" w:eastAsia="Times New Roman" w:hAnsi="Liberation Serif" w:cs="Lohit Devanagari"/>
      <w:color w:val="00000A"/>
      <w:sz w:val="24"/>
      <w:szCs w:val="24"/>
      <w:lang w:eastAsia="zh-CN" w:bidi="hi-IN"/>
    </w:rPr>
  </w:style>
  <w:style w:type="numbering" w:customStyle="1" w:styleId="28">
    <w:name w:val="Нет списка2"/>
    <w:next w:val="a3"/>
    <w:semiHidden/>
    <w:rsid w:val="006F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339">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 w:id="18976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10</Pages>
  <Words>13175</Words>
  <Characters>75099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11</cp:revision>
  <dcterms:created xsi:type="dcterms:W3CDTF">2023-05-23T14:20:00Z</dcterms:created>
  <dcterms:modified xsi:type="dcterms:W3CDTF">2023-08-15T08:09:00Z</dcterms:modified>
</cp:coreProperties>
</file>