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b/>
          <w:color w:val="000000"/>
          <w:sz w:val="24"/>
          <w:szCs w:val="24"/>
        </w:rPr>
        <w:t>ДОДАТОК 1</w:t>
      </w:r>
    </w:p>
    <w:p w:rsidR="000218B4" w:rsidRPr="000534F9" w:rsidRDefault="000534F9">
      <w:pPr>
        <w:spacing w:after="0" w:line="240" w:lineRule="auto"/>
        <w:ind w:left="5660" w:firstLine="700"/>
        <w:jc w:val="right"/>
        <w:rPr>
          <w:rFonts w:ascii="Times New Roman" w:eastAsia="Times New Roman" w:hAnsi="Times New Roman" w:cs="Times New Roman"/>
          <w:sz w:val="24"/>
          <w:szCs w:val="24"/>
        </w:rPr>
      </w:pPr>
      <w:r w:rsidRPr="000534F9">
        <w:rPr>
          <w:rFonts w:ascii="Times New Roman" w:eastAsia="Times New Roman" w:hAnsi="Times New Roman" w:cs="Times New Roman"/>
          <w:i/>
          <w:color w:val="000000"/>
          <w:sz w:val="24"/>
          <w:szCs w:val="24"/>
        </w:rPr>
        <w:t>до тендерної документації</w:t>
      </w:r>
    </w:p>
    <w:p w:rsidR="000218B4" w:rsidRPr="000534F9" w:rsidRDefault="000534F9">
      <w:pPr>
        <w:spacing w:after="0" w:line="240" w:lineRule="auto"/>
        <w:ind w:left="5660" w:firstLine="700"/>
        <w:jc w:val="both"/>
        <w:rPr>
          <w:rFonts w:ascii="Times New Roman" w:eastAsia="Times New Roman" w:hAnsi="Times New Roman" w:cs="Times New Roman"/>
          <w:sz w:val="20"/>
          <w:szCs w:val="20"/>
        </w:rPr>
      </w:pPr>
      <w:r w:rsidRPr="000534F9">
        <w:rPr>
          <w:rFonts w:ascii="Times New Roman" w:eastAsia="Times New Roman" w:hAnsi="Times New Roman" w:cs="Times New Roman"/>
          <w:i/>
          <w:color w:val="000000"/>
          <w:sz w:val="20"/>
          <w:szCs w:val="20"/>
        </w:rPr>
        <w:t> </w:t>
      </w:r>
    </w:p>
    <w:p w:rsidR="000218B4" w:rsidRPr="000534F9" w:rsidRDefault="000534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0534F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218B4" w:rsidRPr="000534F9" w:rsidRDefault="000218B4">
      <w:pPr>
        <w:spacing w:after="0" w:line="240" w:lineRule="auto"/>
        <w:jc w:val="center"/>
      </w:pPr>
    </w:p>
    <w:tbl>
      <w:tblPr>
        <w:tblW w:w="9771" w:type="dxa"/>
        <w:jc w:val="center"/>
        <w:tblLayout w:type="fixed"/>
        <w:tblCellMar>
          <w:top w:w="100" w:type="dxa"/>
          <w:left w:w="100" w:type="dxa"/>
          <w:bottom w:w="100" w:type="dxa"/>
          <w:right w:w="100" w:type="dxa"/>
        </w:tblCellMar>
        <w:tblLook w:val="0400" w:firstRow="0" w:lastRow="0" w:firstColumn="0" w:lastColumn="0" w:noHBand="0" w:noVBand="1"/>
      </w:tblPr>
      <w:tblGrid>
        <w:gridCol w:w="494"/>
        <w:gridCol w:w="2924"/>
        <w:gridCol w:w="6353"/>
      </w:tblGrid>
      <w:tr w:rsidR="000218B4" w:rsidRPr="000534F9" w:rsidTr="00CF3D0E">
        <w:trPr>
          <w:trHeight w:val="690"/>
          <w:jc w:val="center"/>
        </w:trPr>
        <w:tc>
          <w:tcPr>
            <w:tcW w:w="49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 xml:space="preserve">№ </w:t>
            </w: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2924"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Кваліфікаційні критерії</w:t>
            </w:r>
          </w:p>
        </w:tc>
        <w:tc>
          <w:tcPr>
            <w:tcW w:w="6353" w:type="dxa"/>
            <w:tcBorders>
              <w:top w:val="single" w:sz="8" w:space="0" w:color="000000"/>
              <w:left w:val="single" w:sz="8" w:space="0" w:color="000000"/>
              <w:bottom w:val="single" w:sz="8" w:space="0" w:color="000000"/>
              <w:right w:val="single" w:sz="8" w:space="0" w:color="000000"/>
            </w:tcBorders>
            <w:vAlign w:val="center"/>
          </w:tcPr>
          <w:p w:rsidR="000218B4" w:rsidRPr="000534F9" w:rsidRDefault="000534F9">
            <w:pPr>
              <w:widowControl w:val="0"/>
              <w:spacing w:before="240" w:after="0" w:line="240" w:lineRule="auto"/>
              <w:jc w:val="center"/>
              <w:rPr>
                <w:rFonts w:ascii="Times New Roman" w:eastAsia="Times New Roman" w:hAnsi="Times New Roman" w:cs="Times New Roman"/>
              </w:rPr>
            </w:pPr>
            <w:r w:rsidRPr="00603304">
              <w:rPr>
                <w:rFonts w:ascii="Times New Roman" w:eastAsia="Times New Roman" w:hAnsi="Times New Roman" w:cs="Times New Roman"/>
                <w:b/>
                <w:color w:val="000000"/>
              </w:rPr>
              <w:t xml:space="preserve">Документи та </w:t>
            </w:r>
            <w:r w:rsidRPr="00603304">
              <w:rPr>
                <w:rFonts w:ascii="Times New Roman" w:eastAsia="Times New Roman" w:hAnsi="Times New Roman" w:cs="Times New Roman"/>
                <w:b/>
                <w:color w:val="0000FF"/>
              </w:rPr>
              <w:t>інформація</w:t>
            </w:r>
            <w:r w:rsidRPr="00603304">
              <w:rPr>
                <w:rFonts w:ascii="Times New Roman" w:eastAsia="Times New Roman" w:hAnsi="Times New Roman" w:cs="Times New Roman"/>
                <w:b/>
                <w:color w:val="000000"/>
              </w:rPr>
              <w:t>, які</w:t>
            </w:r>
            <w:r w:rsidRPr="000534F9">
              <w:rPr>
                <w:rFonts w:ascii="Times New Roman" w:eastAsia="Times New Roman" w:hAnsi="Times New Roman" w:cs="Times New Roman"/>
                <w:b/>
                <w:color w:val="000000"/>
              </w:rPr>
              <w:t xml:space="preserve"> підтверджують відповідність Учасника кваліфікаційним критеріям**</w:t>
            </w:r>
          </w:p>
        </w:tc>
      </w:tr>
      <w:tr w:rsidR="000218B4" w:rsidRPr="000534F9" w:rsidTr="00CF3D0E">
        <w:trPr>
          <w:trHeight w:val="2255"/>
          <w:jc w:val="center"/>
        </w:trPr>
        <w:tc>
          <w:tcPr>
            <w:tcW w:w="49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center"/>
            </w:pPr>
            <w:r w:rsidRPr="000534F9">
              <w:t>1</w:t>
            </w:r>
          </w:p>
        </w:tc>
        <w:tc>
          <w:tcPr>
            <w:tcW w:w="2924"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rPr>
                <w:rFonts w:ascii="Times New Roman" w:eastAsia="Times New Roman" w:hAnsi="Times New Roman" w:cs="Times New Roman"/>
              </w:rPr>
            </w:pPr>
            <w:r w:rsidRPr="000534F9">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353" w:type="dxa"/>
            <w:tcBorders>
              <w:top w:val="single" w:sz="8" w:space="0" w:color="000000"/>
              <w:left w:val="single" w:sz="8" w:space="0" w:color="000000"/>
              <w:bottom w:val="single" w:sz="8" w:space="0" w:color="000000"/>
              <w:right w:val="single" w:sz="8" w:space="0" w:color="000000"/>
            </w:tcBorders>
          </w:tcPr>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1.1.1. </w:t>
            </w:r>
            <w:r w:rsidR="00E7142F">
              <w:rPr>
                <w:rFonts w:ascii="Times New Roman" w:eastAsia="Times New Roman" w:hAnsi="Times New Roman" w:cs="Times New Roman"/>
                <w:color w:val="000000"/>
              </w:rPr>
              <w:t>Д</w:t>
            </w:r>
            <w:r w:rsidRPr="00603304">
              <w:rPr>
                <w:rFonts w:ascii="Times New Roman" w:eastAsia="Times New Roman" w:hAnsi="Times New Roman" w:cs="Times New Roman"/>
                <w:color w:val="000000"/>
              </w:rPr>
              <w:t>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b/>
                <w:i/>
                <w:color w:val="000000"/>
              </w:rPr>
              <w:t>Аналогічним вважається договір</w:t>
            </w:r>
            <w:r w:rsidRPr="00603304">
              <w:rPr>
                <w:rStyle w:val="a4"/>
                <w:rFonts w:ascii="Times New Roman" w:eastAsia="Times New Roman" w:hAnsi="Times New Roman" w:cs="Times New Roman"/>
                <w:b w:val="0"/>
                <w:color w:val="000000"/>
              </w:rPr>
              <w:t>, на поставку аналогічного товару, або який відповідає предмету закупівлі за четвертою цифрою ДК 021:2015,</w:t>
            </w:r>
            <w:r w:rsidRPr="00603304">
              <w:rPr>
                <w:rFonts w:ascii="Times New Roman" w:eastAsia="Times New Roman" w:hAnsi="Times New Roman" w:cs="Times New Roman"/>
                <w:b/>
                <w:i/>
                <w:color w:val="000000"/>
              </w:rPr>
              <w:t> </w:t>
            </w:r>
            <w:r w:rsidRPr="00603304">
              <w:rPr>
                <w:rStyle w:val="a4"/>
                <w:rFonts w:ascii="Times New Roman" w:eastAsia="Times New Roman" w:hAnsi="Times New Roman" w:cs="Times New Roman"/>
                <w:b w:val="0"/>
                <w:color w:val="000000"/>
              </w:rPr>
              <w:t>якщо інше не зазначено в умовах документації.</w:t>
            </w:r>
            <w:r w:rsidRPr="00603304">
              <w:rPr>
                <w:rFonts w:ascii="Times New Roman" w:eastAsia="Times New Roman" w:hAnsi="Times New Roman" w:cs="Times New Roman"/>
                <w:b/>
                <w:i/>
                <w:color w:val="000000"/>
              </w:rPr>
              <w:t xml:space="preserve"> </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color w:val="000000"/>
              </w:rPr>
              <w:t xml:space="preserve">1.1.2. </w:t>
            </w:r>
            <w:r w:rsidR="00E7142F">
              <w:rPr>
                <w:rFonts w:ascii="Times New Roman" w:eastAsia="Times New Roman" w:hAnsi="Times New Roman" w:cs="Times New Roman"/>
                <w:color w:val="000000"/>
              </w:rPr>
              <w:t>Н</w:t>
            </w:r>
            <w:r w:rsidRPr="00603304">
              <w:rPr>
                <w:rFonts w:ascii="Times New Roman" w:eastAsia="Times New Roman" w:hAnsi="Times New Roman" w:cs="Times New Roman"/>
                <w:color w:val="000000"/>
              </w:rPr>
              <w:t xml:space="preserve">е менше 1 копії договору, зазначеного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довідці </w:t>
            </w:r>
            <w:r w:rsidRPr="00603304">
              <w:rPr>
                <w:rFonts w:ascii="Times New Roman" w:eastAsia="Times New Roman" w:hAnsi="Times New Roman" w:cs="Times New Roman"/>
              </w:rPr>
              <w:t>в</w:t>
            </w:r>
            <w:r w:rsidRPr="00603304">
              <w:rPr>
                <w:rFonts w:ascii="Times New Roman" w:eastAsia="Times New Roman" w:hAnsi="Times New Roman" w:cs="Times New Roman"/>
                <w:color w:val="000000"/>
              </w:rPr>
              <w:t xml:space="preserve"> повному обсязі,</w:t>
            </w:r>
          </w:p>
          <w:p w:rsidR="000218B4" w:rsidRPr="00603304" w:rsidRDefault="00E7142F">
            <w:pPr>
              <w:widowControl w:val="0"/>
              <w:spacing w:after="0" w:line="240" w:lineRule="auto"/>
              <w:jc w:val="both"/>
              <w:rPr>
                <w:rFonts w:ascii="Times New Roman" w:eastAsia="Times New Roman" w:hAnsi="Times New Roman" w:cs="Times New Roman"/>
                <w:color w:val="4A86E8"/>
              </w:rPr>
            </w:pPr>
            <w:r>
              <w:rPr>
                <w:rFonts w:ascii="Times New Roman" w:eastAsia="Times New Roman" w:hAnsi="Times New Roman" w:cs="Times New Roman"/>
                <w:color w:val="000000"/>
              </w:rPr>
              <w:t>11.3. К</w:t>
            </w:r>
            <w:r w:rsidR="000534F9" w:rsidRPr="00603304">
              <w:rPr>
                <w:rFonts w:ascii="Times New Roman" w:eastAsia="Times New Roman" w:hAnsi="Times New Roman" w:cs="Times New Roman"/>
                <w:color w:val="000000"/>
              </w:rPr>
              <w:t>опії/ю документів/</w:t>
            </w:r>
            <w:r w:rsidR="000534F9" w:rsidRPr="00603304">
              <w:rPr>
                <w:rFonts w:ascii="Times New Roman" w:eastAsia="Times New Roman" w:hAnsi="Times New Roman" w:cs="Times New Roman"/>
              </w:rPr>
              <w:t>а</w:t>
            </w:r>
            <w:r w:rsidR="000534F9" w:rsidRPr="00603304">
              <w:rPr>
                <w:rFonts w:ascii="Times New Roman" w:eastAsia="Times New Roman" w:hAnsi="Times New Roman" w:cs="Times New Roman"/>
                <w:color w:val="000000"/>
              </w:rPr>
              <w:t xml:space="preserve"> на підтвердження виконання не менше ніж одного договору, зазначено</w:t>
            </w:r>
            <w:r w:rsidR="00CF3D0E">
              <w:rPr>
                <w:rFonts w:ascii="Times New Roman" w:eastAsia="Times New Roman" w:hAnsi="Times New Roman" w:cs="Times New Roman"/>
                <w:color w:val="000000"/>
              </w:rPr>
              <w:t xml:space="preserve">го в наданій Учасником довідці, </w:t>
            </w:r>
            <w:r w:rsidR="000534F9" w:rsidRPr="00603304">
              <w:rPr>
                <w:rFonts w:ascii="Times New Roman" w:eastAsia="Times New Roman" w:hAnsi="Times New Roman" w:cs="Times New Roman"/>
                <w:b/>
                <w:color w:val="0000FF"/>
              </w:rPr>
              <w:t>або</w:t>
            </w:r>
            <w:r w:rsidR="000534F9" w:rsidRPr="00603304">
              <w:rPr>
                <w:rFonts w:ascii="Times New Roman" w:eastAsia="Times New Roman" w:hAnsi="Times New Roman" w:cs="Times New Roman"/>
                <w:color w:val="0000FF"/>
              </w:rPr>
              <w:t> </w:t>
            </w:r>
            <w:r w:rsidR="000534F9" w:rsidRPr="00603304">
              <w:rPr>
                <w:rFonts w:ascii="Times New Roman" w:eastAsia="Times New Roman" w:hAnsi="Times New Roman" w:cs="Times New Roman"/>
                <w:color w:val="000000"/>
              </w:rPr>
              <w:t>лист</w:t>
            </w:r>
            <w:r w:rsidR="000534F9" w:rsidRPr="00603304">
              <w:rPr>
                <w:rFonts w:ascii="Times New Roman" w:eastAsia="Times New Roman" w:hAnsi="Times New Roman" w:cs="Times New Roman"/>
              </w:rPr>
              <w:t>-</w:t>
            </w:r>
            <w:r w:rsidR="000534F9" w:rsidRPr="00603304">
              <w:rPr>
                <w:rFonts w:ascii="Times New Roman" w:eastAsia="Times New Roman" w:hAnsi="Times New Roman" w:cs="Times New Roman"/>
                <w:color w:val="000000"/>
              </w:rPr>
              <w:t>відгук (або рекомендаційний лист тощо) (не менше одного) від контрагента згідно з аналогічн</w:t>
            </w:r>
            <w:r w:rsidR="000534F9" w:rsidRPr="00603304">
              <w:rPr>
                <w:rFonts w:ascii="Times New Roman" w:eastAsia="Times New Roman" w:hAnsi="Times New Roman" w:cs="Times New Roman"/>
              </w:rPr>
              <w:t>им</w:t>
            </w:r>
            <w:r w:rsidR="000534F9" w:rsidRPr="00603304">
              <w:rPr>
                <w:rFonts w:ascii="Times New Roman" w:eastAsia="Times New Roman" w:hAnsi="Times New Roman" w:cs="Times New Roman"/>
                <w:color w:val="000000"/>
              </w:rPr>
              <w:t xml:space="preserve"> договор</w:t>
            </w:r>
            <w:r w:rsidR="000534F9" w:rsidRPr="00603304">
              <w:rPr>
                <w:rFonts w:ascii="Times New Roman" w:eastAsia="Times New Roman" w:hAnsi="Times New Roman" w:cs="Times New Roman"/>
              </w:rPr>
              <w:t>ом</w:t>
            </w:r>
            <w:r w:rsidR="000534F9" w:rsidRPr="00603304">
              <w:rPr>
                <w:rFonts w:ascii="Times New Roman" w:eastAsia="Times New Roman" w:hAnsi="Times New Roman" w:cs="Times New Roman"/>
                <w:color w:val="0000FF"/>
              </w:rPr>
              <w:t xml:space="preserve">, який зазначено в довідці та надано у складі тендерної пропозиції </w:t>
            </w:r>
            <w:r w:rsidR="000534F9" w:rsidRPr="00603304">
              <w:rPr>
                <w:rFonts w:ascii="Times New Roman" w:eastAsia="Times New Roman" w:hAnsi="Times New Roman" w:cs="Times New Roman"/>
                <w:color w:val="000000"/>
              </w:rPr>
              <w:t>про належне виконання цього договору.</w:t>
            </w:r>
          </w:p>
          <w:p w:rsidR="000218B4" w:rsidRPr="00603304" w:rsidRDefault="000534F9">
            <w:pPr>
              <w:widowControl w:val="0"/>
              <w:spacing w:after="0" w:line="240" w:lineRule="auto"/>
              <w:jc w:val="both"/>
              <w:rPr>
                <w:rFonts w:ascii="Times New Roman" w:eastAsia="Times New Roman" w:hAnsi="Times New Roman" w:cs="Times New Roman"/>
                <w:color w:val="0000FF"/>
              </w:rPr>
            </w:pPr>
            <w:r w:rsidRPr="00603304">
              <w:rPr>
                <w:rFonts w:ascii="Times New Roman" w:eastAsia="Times New Roman" w:hAnsi="Times New Roman" w:cs="Times New Roman"/>
                <w:i/>
                <w:color w:val="0000FF"/>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218B4" w:rsidRPr="00603304" w:rsidRDefault="000534F9">
            <w:pPr>
              <w:widowControl w:val="0"/>
              <w:spacing w:after="0" w:line="240" w:lineRule="auto"/>
              <w:jc w:val="both"/>
              <w:rPr>
                <w:rFonts w:ascii="Times New Roman" w:eastAsia="Times New Roman" w:hAnsi="Times New Roman" w:cs="Times New Roman"/>
              </w:rPr>
            </w:pPr>
            <w:r w:rsidRPr="00603304">
              <w:rPr>
                <w:rFonts w:ascii="Times New Roman" w:eastAsia="Times New Roman" w:hAnsi="Times New Roman" w:cs="Times New Roman"/>
                <w:i/>
                <w:color w:val="000000"/>
              </w:rPr>
              <w:t>Інформація та документи можуть надаватися про частково виконаний  договір, дія якого не закінчена.</w:t>
            </w:r>
          </w:p>
        </w:tc>
      </w:tr>
    </w:tbl>
    <w:p w:rsidR="000218B4" w:rsidRPr="000534F9" w:rsidRDefault="000534F9">
      <w:pPr>
        <w:spacing w:before="240" w:after="0" w:line="240" w:lineRule="auto"/>
        <w:ind w:firstLine="720"/>
        <w:jc w:val="both"/>
        <w:rPr>
          <w:rFonts w:ascii="Times New Roman" w:eastAsia="Times New Roman" w:hAnsi="Times New Roman" w:cs="Times New Roman"/>
        </w:rPr>
      </w:pPr>
      <w:r w:rsidRPr="000534F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3D0E" w:rsidRDefault="00CF3D0E">
      <w:pPr>
        <w:spacing w:before="20" w:after="20" w:line="240" w:lineRule="auto"/>
        <w:jc w:val="both"/>
        <w:rPr>
          <w:rFonts w:ascii="Times New Roman" w:eastAsia="Times New Roman" w:hAnsi="Times New Roman" w:cs="Times New Roman"/>
          <w:b/>
          <w:sz w:val="24"/>
          <w:szCs w:val="24"/>
        </w:rPr>
      </w:pPr>
    </w:p>
    <w:p w:rsidR="000218B4" w:rsidRPr="00CF3D0E" w:rsidRDefault="000534F9">
      <w:pPr>
        <w:spacing w:before="20" w:after="2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2. </w:t>
      </w:r>
      <w:r w:rsidRPr="00CF3D0E">
        <w:rPr>
          <w:rFonts w:ascii="Times New Roman" w:eastAsia="Times New Roman" w:hAnsi="Times New Roman" w:cs="Times New Roman"/>
          <w:b/>
          <w:color w:val="000000"/>
          <w:sz w:val="24"/>
          <w:szCs w:val="24"/>
        </w:rPr>
        <w:t xml:space="preserve">Підтвердження відповідності УЧАСНИКА </w:t>
      </w:r>
      <w:r w:rsidRPr="00CF3D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F3D0E">
        <w:rPr>
          <w:rFonts w:ascii="Times New Roman" w:eastAsia="Times New Roman" w:hAnsi="Times New Roman" w:cs="Times New Roman"/>
          <w:b/>
          <w:sz w:val="24"/>
          <w:szCs w:val="24"/>
          <w:highlight w:val="white"/>
        </w:rPr>
        <w:t>м у пункті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18B4" w:rsidRPr="000534F9" w:rsidRDefault="000534F9">
      <w:pPr>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18B4" w:rsidRPr="000534F9" w:rsidRDefault="000534F9">
      <w:pPr>
        <w:widowControl w:val="0"/>
        <w:spacing w:after="0" w:line="240" w:lineRule="auto"/>
        <w:ind w:firstLine="567"/>
        <w:jc w:val="both"/>
        <w:rPr>
          <w:rFonts w:ascii="Times New Roman" w:eastAsia="Times New Roman" w:hAnsi="Times New Roman" w:cs="Times New Roman"/>
        </w:rPr>
      </w:pPr>
      <w:r w:rsidRPr="000534F9">
        <w:rPr>
          <w:rFonts w:ascii="Times New Roman" w:eastAsia="Times New Roman" w:hAnsi="Times New Roman" w:cs="Times New Roman"/>
        </w:rPr>
        <w:t xml:space="preserve">Учасник  повинен </w:t>
      </w:r>
      <w:r w:rsidRPr="000534F9">
        <w:rPr>
          <w:rFonts w:ascii="Times New Roman" w:eastAsia="Times New Roman" w:hAnsi="Times New Roman" w:cs="Times New Roman"/>
          <w:shd w:val="clear" w:color="auto" w:fill="FFFF00"/>
        </w:rPr>
        <w:t xml:space="preserve">надати </w:t>
      </w:r>
      <w:r w:rsidRPr="000534F9">
        <w:rPr>
          <w:rFonts w:ascii="Times New Roman" w:eastAsia="Times New Roman" w:hAnsi="Times New Roman" w:cs="Times New Roman"/>
          <w:b/>
          <w:shd w:val="clear" w:color="auto" w:fill="FFFF00"/>
        </w:rPr>
        <w:t>довідку у довільній формі</w:t>
      </w:r>
      <w:r w:rsidRPr="000534F9">
        <w:rPr>
          <w:rFonts w:ascii="Times New Roman" w:eastAsia="Times New Roman" w:hAnsi="Times New Roman" w:cs="Times New Roman"/>
          <w:shd w:val="clear" w:color="auto" w:fill="FFFF00"/>
        </w:rPr>
        <w:t xml:space="preserve"> </w:t>
      </w:r>
      <w:r w:rsidRPr="000534F9">
        <w:rPr>
          <w:rFonts w:ascii="Times New Roman" w:eastAsia="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w:t>
      </w:r>
      <w:r w:rsidRPr="00E7142F">
        <w:rPr>
          <w:rFonts w:ascii="Times New Roman" w:eastAsia="Times New Roman" w:hAnsi="Times New Roman" w:cs="Times New Roman"/>
          <w:highlight w:val="yellow"/>
        </w:rPr>
        <w:t xml:space="preserve">в абзаці 14 пункту 47 </w:t>
      </w:r>
      <w:r w:rsidRPr="000534F9">
        <w:rPr>
          <w:rFonts w:ascii="Times New Roman" w:eastAsia="Times New Roman" w:hAnsi="Times New Roman" w:cs="Times New Roman"/>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0534F9">
        <w:rPr>
          <w:rFonts w:ascii="Times New Roman" w:eastAsia="Times New Roman" w:hAnsi="Times New Roman" w:cs="Times New Roman"/>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18B4" w:rsidRPr="00603304" w:rsidRDefault="000534F9">
      <w:pPr>
        <w:widowControl w:val="0"/>
        <w:spacing w:after="0" w:line="240" w:lineRule="auto"/>
        <w:ind w:firstLine="567"/>
        <w:jc w:val="both"/>
        <w:rPr>
          <w:rFonts w:ascii="Times New Roman" w:eastAsia="Times New Roman" w:hAnsi="Times New Roman" w:cs="Times New Roman"/>
          <w:i/>
          <w:color w:val="0000FF"/>
        </w:rPr>
      </w:pPr>
      <w:r w:rsidRPr="00603304">
        <w:rPr>
          <w:rFonts w:ascii="Times New Roman" w:eastAsia="Times New Roman" w:hAnsi="Times New Roman" w:cs="Times New Roman"/>
          <w:i/>
          <w:color w:val="0000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218B4" w:rsidRPr="00603304" w:rsidRDefault="000218B4">
      <w:pPr>
        <w:widowControl w:val="0"/>
        <w:spacing w:after="0" w:line="240" w:lineRule="auto"/>
        <w:ind w:firstLine="567"/>
        <w:jc w:val="both"/>
        <w:rPr>
          <w:rFonts w:ascii="Times New Roman" w:eastAsia="Times New Roman" w:hAnsi="Times New Roman" w:cs="Times New Roman"/>
          <w:color w:val="0000FF"/>
          <w:highlight w:val="yellow"/>
        </w:rPr>
      </w:pPr>
    </w:p>
    <w:p w:rsidR="000218B4" w:rsidRPr="00CF3D0E" w:rsidRDefault="000534F9">
      <w:pPr>
        <w:spacing w:after="0" w:line="240" w:lineRule="auto"/>
        <w:jc w:val="both"/>
        <w:rPr>
          <w:rFonts w:ascii="Times New Roman" w:eastAsia="Times New Roman" w:hAnsi="Times New Roman" w:cs="Times New Roman"/>
          <w:b/>
          <w:sz w:val="24"/>
          <w:szCs w:val="24"/>
          <w:highlight w:val="white"/>
        </w:rPr>
      </w:pPr>
      <w:r w:rsidRPr="00CF3D0E">
        <w:rPr>
          <w:rFonts w:ascii="Times New Roman" w:eastAsia="Times New Roman" w:hAnsi="Times New Roman" w:cs="Times New Roman"/>
          <w:b/>
          <w:sz w:val="24"/>
          <w:szCs w:val="24"/>
        </w:rPr>
        <w:t xml:space="preserve">3. </w:t>
      </w:r>
      <w:r w:rsidRPr="00CF3D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F3D0E">
        <w:rPr>
          <w:rFonts w:ascii="Times New Roman" w:eastAsia="Times New Roman" w:hAnsi="Times New Roman" w:cs="Times New Roman"/>
          <w:b/>
          <w:sz w:val="24"/>
          <w:szCs w:val="24"/>
        </w:rPr>
        <w:t>визначеним у пун</w:t>
      </w:r>
      <w:r w:rsidRPr="00CF3D0E">
        <w:rPr>
          <w:rFonts w:ascii="Times New Roman" w:eastAsia="Times New Roman" w:hAnsi="Times New Roman" w:cs="Times New Roman"/>
          <w:b/>
          <w:sz w:val="24"/>
          <w:szCs w:val="24"/>
          <w:highlight w:val="white"/>
        </w:rPr>
        <w:t xml:space="preserve">кті </w:t>
      </w:r>
      <w:r w:rsidRPr="00CF3D0E">
        <w:rPr>
          <w:rFonts w:ascii="Times New Roman" w:eastAsia="Times New Roman" w:hAnsi="Times New Roman" w:cs="Times New Roman"/>
          <w:sz w:val="24"/>
          <w:szCs w:val="24"/>
          <w:highlight w:val="white"/>
        </w:rPr>
        <w:t>47</w:t>
      </w:r>
      <w:r w:rsidRPr="00CF3D0E">
        <w:rPr>
          <w:rFonts w:ascii="Times New Roman" w:eastAsia="Times New Roman" w:hAnsi="Times New Roman" w:cs="Times New Roman"/>
          <w:b/>
          <w:sz w:val="24"/>
          <w:szCs w:val="24"/>
          <w:highlight w:val="white"/>
        </w:rPr>
        <w:t xml:space="preserve"> Особливостей:</w:t>
      </w:r>
    </w:p>
    <w:p w:rsidR="000218B4" w:rsidRPr="000534F9" w:rsidRDefault="000534F9">
      <w:pPr>
        <w:widowControl w:val="0"/>
        <w:spacing w:after="0" w:line="240" w:lineRule="auto"/>
        <w:ind w:firstLine="567"/>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Переможець процедури закупівлі у строк, що </w:t>
      </w:r>
      <w:r w:rsidRPr="000534F9">
        <w:rPr>
          <w:rFonts w:ascii="Times New Roman" w:eastAsia="Times New Roman" w:hAnsi="Times New Roman" w:cs="Times New Roman"/>
          <w:b/>
          <w:i/>
          <w:highlight w:val="white"/>
        </w:rPr>
        <w:t xml:space="preserve">не перевищує чотири дні </w:t>
      </w:r>
      <w:r w:rsidRPr="000534F9">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218B4" w:rsidRPr="000534F9" w:rsidRDefault="000534F9">
      <w:pPr>
        <w:widowControl w:val="0"/>
        <w:spacing w:after="0" w:line="240" w:lineRule="auto"/>
        <w:ind w:firstLine="567"/>
        <w:jc w:val="both"/>
        <w:rPr>
          <w:rFonts w:ascii="Times New Roman" w:eastAsia="Times New Roman" w:hAnsi="Times New Roman" w:cs="Times New Roman"/>
          <w:highlight w:val="yellow"/>
        </w:rPr>
      </w:pPr>
      <w:r w:rsidRPr="000534F9">
        <w:rPr>
          <w:rFonts w:ascii="Times New Roman" w:eastAsia="Times New Roman" w:hAnsi="Times New Roman" w:cs="Times New Roman"/>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18B4" w:rsidRPr="000534F9" w:rsidRDefault="000218B4">
      <w:pPr>
        <w:spacing w:after="0" w:line="240" w:lineRule="auto"/>
        <w:rPr>
          <w:rFonts w:ascii="Times New Roman" w:eastAsia="Times New Roman" w:hAnsi="Times New Roman" w:cs="Times New Roman"/>
          <w:b/>
          <w:highlight w:val="white"/>
        </w:rPr>
      </w:pPr>
    </w:p>
    <w:p w:rsidR="000218B4" w:rsidRPr="00CF3D0E" w:rsidRDefault="000534F9">
      <w:pPr>
        <w:spacing w:after="0" w:line="240" w:lineRule="auto"/>
        <w:rPr>
          <w:rFonts w:ascii="Times New Roman" w:eastAsia="Times New Roman" w:hAnsi="Times New Roman" w:cs="Times New Roman"/>
          <w:b/>
          <w:color w:val="000000"/>
          <w:sz w:val="24"/>
          <w:szCs w:val="24"/>
          <w:highlight w:val="white"/>
        </w:rPr>
      </w:pPr>
      <w:r w:rsidRPr="00CF3D0E">
        <w:rPr>
          <w:rFonts w:ascii="Times New Roman" w:eastAsia="Times New Roman" w:hAnsi="Times New Roman" w:cs="Times New Roman"/>
          <w:color w:val="000000"/>
          <w:sz w:val="24"/>
          <w:szCs w:val="24"/>
          <w:highlight w:val="white"/>
        </w:rPr>
        <w:t> </w:t>
      </w:r>
      <w:r w:rsidRPr="00CF3D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871" w:type="dxa"/>
        <w:tblInd w:w="-100" w:type="dxa"/>
        <w:tblLayout w:type="fixed"/>
        <w:tblCellMar>
          <w:top w:w="100" w:type="dxa"/>
          <w:left w:w="100" w:type="dxa"/>
          <w:bottom w:w="100" w:type="dxa"/>
          <w:right w:w="100" w:type="dxa"/>
        </w:tblCellMar>
        <w:tblLook w:val="0400" w:firstRow="0" w:lastRow="0" w:firstColumn="0" w:lastColumn="0" w:noHBand="0" w:noVBand="1"/>
      </w:tblPr>
      <w:tblGrid>
        <w:gridCol w:w="763"/>
        <w:gridCol w:w="4350"/>
        <w:gridCol w:w="4758"/>
      </w:tblGrid>
      <w:tr w:rsidR="000218B4" w:rsidRPr="000534F9" w:rsidTr="00CF3D0E">
        <w:trPr>
          <w:trHeight w:val="100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w:t>
            </w:r>
          </w:p>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з</w:t>
            </w:r>
            <w:r w:rsidRPr="000534F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18B4" w:rsidRPr="000534F9" w:rsidTr="00CF3D0E">
        <w:trPr>
          <w:trHeight w:val="59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highlight w:val="white"/>
              </w:rPr>
              <w:t>безпекових</w:t>
            </w:r>
            <w:proofErr w:type="spellEnd"/>
            <w:r w:rsidRPr="000534F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highlight w:val="white"/>
              </w:rPr>
              <w:t xml:space="preserve"> </w:t>
            </w:r>
            <w:r w:rsidRPr="000534F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218B4" w:rsidRPr="000534F9" w:rsidRDefault="000534F9">
            <w:pPr>
              <w:widowControl w:val="0"/>
              <w:spacing w:after="0" w:line="252" w:lineRule="auto"/>
              <w:ind w:right="140"/>
              <w:jc w:val="both"/>
              <w:rPr>
                <w:rFonts w:ascii="Times New Roman" w:eastAsia="Times New Roman" w:hAnsi="Times New Roman" w:cs="Times New Roman"/>
                <w:i/>
                <w:highlight w:val="white"/>
              </w:rPr>
            </w:pPr>
            <w:r w:rsidRPr="000534F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highlight w:val="white"/>
              </w:rPr>
              <w:t>керівника учасника</w:t>
            </w:r>
            <w:r w:rsidRPr="000534F9">
              <w:rPr>
                <w:rFonts w:ascii="Times New Roman" w:eastAsia="Times New Roman" w:hAnsi="Times New Roman" w:cs="Times New Roman"/>
                <w:i/>
                <w:highlight w:val="white"/>
              </w:rPr>
              <w:t xml:space="preserve"> процедури </w:t>
            </w:r>
            <w:proofErr w:type="spellStart"/>
            <w:r w:rsidRPr="000534F9">
              <w:rPr>
                <w:rFonts w:ascii="Times New Roman" w:eastAsia="Times New Roman" w:hAnsi="Times New Roman" w:cs="Times New Roman"/>
                <w:i/>
                <w:highlight w:val="white"/>
              </w:rPr>
              <w:t>закупівлі,на</w:t>
            </w:r>
            <w:proofErr w:type="spellEnd"/>
            <w:r w:rsidRPr="000534F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218B4" w:rsidRPr="000534F9" w:rsidTr="00CF3D0E">
        <w:trPr>
          <w:trHeight w:val="215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18B4" w:rsidRPr="000534F9" w:rsidRDefault="000534F9">
            <w:pPr>
              <w:widowControl w:val="0"/>
              <w:spacing w:after="0" w:line="240" w:lineRule="auto"/>
              <w:ind w:right="140"/>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6 пункт 47 Особливостей)</w:t>
            </w:r>
          </w:p>
        </w:tc>
        <w:tc>
          <w:tcPr>
            <w:tcW w:w="4758"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highlight w:val="white"/>
              </w:rPr>
            </w:pP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218B4" w:rsidRPr="000534F9" w:rsidTr="00CF3D0E">
        <w:trPr>
          <w:trHeight w:val="2115"/>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12 пункт 47 Особливостей)</w:t>
            </w:r>
          </w:p>
        </w:tc>
        <w:tc>
          <w:tcPr>
            <w:tcW w:w="4758"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b/>
              </w:rPr>
            </w:pPr>
          </w:p>
        </w:tc>
      </w:tr>
      <w:tr w:rsidR="000218B4" w:rsidRPr="000534F9" w:rsidTr="00CF3D0E">
        <w:trPr>
          <w:trHeight w:val="862"/>
        </w:trPr>
        <w:tc>
          <w:tcPr>
            <w:tcW w:w="763"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758"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Довідка в довільній формі</w:t>
            </w:r>
            <w:r w:rsidRPr="000534F9">
              <w:rPr>
                <w:rFonts w:ascii="Times New Roman" w:eastAsia="Times New Roman" w:hAnsi="Times New Roman" w:cs="Times New Roman"/>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F3D0E" w:rsidRDefault="00CF3D0E">
      <w:pPr>
        <w:spacing w:before="240" w:after="0" w:line="240" w:lineRule="auto"/>
        <w:jc w:val="center"/>
        <w:rPr>
          <w:rFonts w:ascii="Times New Roman" w:eastAsia="Times New Roman" w:hAnsi="Times New Roman" w:cs="Times New Roman"/>
          <w:b/>
          <w:color w:val="000000"/>
        </w:rPr>
      </w:pPr>
    </w:p>
    <w:p w:rsidR="000218B4" w:rsidRPr="000534F9" w:rsidRDefault="000534F9">
      <w:pPr>
        <w:spacing w:before="240" w:after="0" w:line="240" w:lineRule="auto"/>
        <w:jc w:val="center"/>
        <w:rPr>
          <w:rFonts w:ascii="Times New Roman" w:eastAsia="Times New Roman" w:hAnsi="Times New Roman" w:cs="Times New Roman"/>
        </w:rPr>
      </w:pPr>
      <w:r w:rsidRPr="000534F9">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0534F9">
        <w:rPr>
          <w:rFonts w:ascii="Times New Roman" w:eastAsia="Times New Roman" w:hAnsi="Times New Roman" w:cs="Times New Roman"/>
          <w:b/>
        </w:rPr>
        <w:t xml:space="preserve"> — </w:t>
      </w:r>
      <w:r w:rsidRPr="000534F9">
        <w:rPr>
          <w:rFonts w:ascii="Times New Roman" w:eastAsia="Times New Roman" w:hAnsi="Times New Roman" w:cs="Times New Roman"/>
          <w:b/>
          <w:color w:val="000000"/>
        </w:rPr>
        <w:t>підприємцем):</w:t>
      </w:r>
    </w:p>
    <w:tbl>
      <w:tblPr>
        <w:tblW w:w="10013"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5"/>
        <w:gridCol w:w="4429"/>
        <w:gridCol w:w="4999"/>
      </w:tblGrid>
      <w:tr w:rsidR="000218B4" w:rsidRPr="000534F9" w:rsidTr="00603304">
        <w:trPr>
          <w:trHeight w:val="874"/>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w:t>
            </w:r>
          </w:p>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з</w:t>
            </w:r>
            <w:r w:rsidRPr="000534F9">
              <w:rPr>
                <w:rFonts w:ascii="Times New Roman" w:eastAsia="Times New Roman" w:hAnsi="Times New Roman" w:cs="Times New Roman"/>
                <w:b/>
                <w:color w:val="000000"/>
              </w:rPr>
              <w:t>/п</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Вимоги згідно пункту 47 Особливостей</w:t>
            </w:r>
          </w:p>
          <w:p w:rsidR="000218B4" w:rsidRPr="000534F9" w:rsidRDefault="000218B4">
            <w:pPr>
              <w:widowControl w:val="0"/>
              <w:spacing w:after="0" w:line="240" w:lineRule="auto"/>
              <w:ind w:left="100"/>
              <w:jc w:val="center"/>
              <w:rPr>
                <w:rFonts w:ascii="Times New Roman" w:eastAsia="Times New Roman" w:hAnsi="Times New Roman" w:cs="Times New Roman"/>
                <w:b/>
                <w:highlight w:val="white"/>
              </w:rPr>
            </w:pP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 xml:space="preserve">Переможець </w:t>
            </w:r>
            <w:r w:rsidRPr="000534F9">
              <w:rPr>
                <w:rFonts w:ascii="Times New Roman" w:eastAsia="Times New Roman" w:hAnsi="Times New Roman" w:cs="Times New Roman"/>
                <w:b/>
                <w:highlight w:val="white"/>
              </w:rPr>
              <w:t>торгів на виконання вимоги згідно пункту 47 Особ</w:t>
            </w:r>
            <w:r w:rsidRPr="000534F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0218B4" w:rsidRPr="000534F9" w:rsidTr="00603304">
        <w:trPr>
          <w:trHeight w:val="1723"/>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1</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76" w:lineRule="auto"/>
              <w:ind w:right="140"/>
              <w:jc w:val="both"/>
              <w:rPr>
                <w:rFonts w:ascii="Times New Roman" w:eastAsia="Times New Roman" w:hAnsi="Times New Roman" w:cs="Times New Roman"/>
                <w:b/>
              </w:rPr>
            </w:pPr>
            <w:r w:rsidRPr="000534F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0218B4" w:rsidRPr="000534F9" w:rsidRDefault="000534F9">
            <w:pPr>
              <w:widowControl w:val="0"/>
              <w:spacing w:after="0" w:line="276" w:lineRule="auto"/>
              <w:ind w:right="140"/>
              <w:jc w:val="both"/>
              <w:rPr>
                <w:rFonts w:ascii="Times New Roman" w:eastAsia="Times New Roman" w:hAnsi="Times New Roman" w:cs="Times New Roman"/>
                <w:i/>
              </w:rPr>
            </w:pPr>
            <w:r w:rsidRPr="000534F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534F9">
              <w:rPr>
                <w:rFonts w:ascii="Times New Roman" w:eastAsia="Times New Roman" w:hAnsi="Times New Roman" w:cs="Times New Roman"/>
                <w:i/>
              </w:rPr>
              <w:t>безпекових</w:t>
            </w:r>
            <w:proofErr w:type="spellEnd"/>
            <w:r w:rsidRPr="000534F9">
              <w:rPr>
                <w:rFonts w:ascii="Times New Roman" w:eastAsia="Times New Roman" w:hAnsi="Times New Roman" w:cs="Times New Roman"/>
                <w:i/>
              </w:rPr>
              <w:t xml:space="preserve"> аспектів. Проте згідно з постановою КМУ від 12.03.2022 р. № 263, яка застосовується </w:t>
            </w:r>
            <w:r w:rsidRPr="000534F9">
              <w:rPr>
                <w:rFonts w:ascii="Times New Roman" w:eastAsia="Times New Roman" w:hAnsi="Times New Roman" w:cs="Times New Roman"/>
                <w:i/>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свою роботу, так і відкриватись, поновлюватись у період воєнного стану.</w:t>
            </w:r>
          </w:p>
          <w:p w:rsidR="000218B4" w:rsidRPr="000534F9" w:rsidRDefault="000534F9">
            <w:pPr>
              <w:widowControl w:val="0"/>
              <w:spacing w:after="0" w:line="240" w:lineRule="auto"/>
              <w:ind w:right="140"/>
              <w:jc w:val="both"/>
              <w:rPr>
                <w:rFonts w:ascii="Times New Roman" w:eastAsia="Times New Roman" w:hAnsi="Times New Roman" w:cs="Times New Roman"/>
                <w:i/>
                <w:color w:val="FF0000"/>
                <w:highlight w:val="yellow"/>
              </w:rPr>
            </w:pPr>
            <w:r w:rsidRPr="000534F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534F9">
              <w:rPr>
                <w:rFonts w:ascii="Times New Roman" w:eastAsia="Times New Roman" w:hAnsi="Times New Roman" w:cs="Times New Roman"/>
                <w:b/>
                <w:i/>
              </w:rPr>
              <w:t xml:space="preserve"> </w:t>
            </w:r>
            <w:r w:rsidRPr="000534F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534F9">
              <w:rPr>
                <w:rFonts w:ascii="Times New Roman" w:eastAsia="Times New Roman" w:hAnsi="Times New Roman" w:cs="Times New Roman"/>
                <w:b/>
                <w:i/>
              </w:rPr>
              <w:t>фізичної особи</w:t>
            </w:r>
            <w:r w:rsidRPr="000534F9">
              <w:rPr>
                <w:rFonts w:ascii="Times New Roman" w:eastAsia="Times New Roman" w:hAnsi="Times New Roman" w:cs="Times New Roman"/>
                <w:i/>
              </w:rPr>
              <w:t>, яка є  учасником процедури закупівлі,</w:t>
            </w:r>
            <w:r w:rsidR="006B51CA">
              <w:rPr>
                <w:rFonts w:ascii="Times New Roman" w:eastAsia="Times New Roman" w:hAnsi="Times New Roman" w:cs="Times New Roman"/>
                <w:i/>
              </w:rPr>
              <w:t xml:space="preserve"> </w:t>
            </w:r>
            <w:bookmarkStart w:id="0" w:name="_GoBack"/>
            <w:bookmarkEnd w:id="0"/>
            <w:r w:rsidRPr="000534F9">
              <w:rPr>
                <w:rFonts w:ascii="Times New Roman" w:eastAsia="Times New Roman" w:hAnsi="Times New Roman" w:cs="Times New Roman"/>
                <w:i/>
              </w:rPr>
              <w:t>на виконання абзацу 15 пункту 47 Особливостей надається переможцем торгів.</w:t>
            </w:r>
          </w:p>
        </w:tc>
      </w:tr>
      <w:tr w:rsidR="000218B4" w:rsidRPr="000534F9" w:rsidTr="00603304">
        <w:trPr>
          <w:trHeight w:val="2152"/>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lastRenderedPageBreak/>
              <w:t>2</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18B4" w:rsidRPr="000534F9" w:rsidRDefault="000534F9">
            <w:pPr>
              <w:widowControl w:val="0"/>
              <w:spacing w:before="120"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18B4" w:rsidRPr="000534F9" w:rsidRDefault="000218B4">
            <w:pPr>
              <w:widowControl w:val="0"/>
              <w:spacing w:after="0" w:line="240" w:lineRule="auto"/>
              <w:jc w:val="both"/>
              <w:rPr>
                <w:rFonts w:ascii="Times New Roman" w:eastAsia="Times New Roman" w:hAnsi="Times New Roman" w:cs="Times New Roman"/>
                <w:b/>
                <w:color w:val="000000"/>
              </w:rPr>
            </w:pPr>
          </w:p>
          <w:p w:rsidR="000218B4" w:rsidRPr="000534F9" w:rsidRDefault="000534F9">
            <w:pPr>
              <w:widowControl w:val="0"/>
              <w:spacing w:after="0" w:line="240" w:lineRule="auto"/>
              <w:jc w:val="both"/>
              <w:rPr>
                <w:rFonts w:ascii="Times New Roman" w:eastAsia="Times New Roman" w:hAnsi="Times New Roman" w:cs="Times New Roman"/>
              </w:rPr>
            </w:pPr>
            <w:r w:rsidRPr="000534F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0534F9">
              <w:rPr>
                <w:rFonts w:ascii="Times New Roman" w:eastAsia="Times New Roman" w:hAnsi="Times New Roman" w:cs="Times New Roman"/>
                <w:color w:val="000000"/>
              </w:rPr>
              <w:t> </w:t>
            </w:r>
          </w:p>
        </w:tc>
      </w:tr>
      <w:tr w:rsidR="000218B4" w:rsidRPr="000534F9" w:rsidTr="00603304">
        <w:trPr>
          <w:trHeight w:val="306"/>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rPr>
              <w:t>3</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before="120"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b/>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Pr>
          <w:p w:rsidR="000218B4" w:rsidRPr="000534F9" w:rsidRDefault="000218B4">
            <w:pPr>
              <w:widowControl w:val="0"/>
              <w:spacing w:after="0" w:line="276" w:lineRule="auto"/>
              <w:rPr>
                <w:rFonts w:ascii="Times New Roman" w:eastAsia="Times New Roman" w:hAnsi="Times New Roman" w:cs="Times New Roman"/>
              </w:rPr>
            </w:pPr>
          </w:p>
        </w:tc>
      </w:tr>
      <w:tr w:rsidR="000218B4" w:rsidRPr="000534F9" w:rsidTr="00CF3D0E">
        <w:trPr>
          <w:trHeight w:val="4278"/>
        </w:trPr>
        <w:tc>
          <w:tcPr>
            <w:tcW w:w="585"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center"/>
              <w:rPr>
                <w:rFonts w:ascii="Times New Roman" w:eastAsia="Times New Roman" w:hAnsi="Times New Roman" w:cs="Times New Roman"/>
                <w:b/>
              </w:rPr>
            </w:pPr>
            <w:r w:rsidRPr="000534F9">
              <w:rPr>
                <w:rFonts w:ascii="Times New Roman" w:eastAsia="Times New Roman" w:hAnsi="Times New Roman" w:cs="Times New Roman"/>
                <w:b/>
              </w:rPr>
              <w:t>4</w:t>
            </w:r>
          </w:p>
        </w:tc>
        <w:tc>
          <w:tcPr>
            <w:tcW w:w="442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jc w:val="both"/>
              <w:rPr>
                <w:rFonts w:ascii="Times New Roman" w:eastAsia="Times New Roman" w:hAnsi="Times New Roman" w:cs="Times New Roman"/>
                <w:highlight w:val="white"/>
              </w:rPr>
            </w:pPr>
            <w:r w:rsidRPr="000534F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534F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18B4" w:rsidRPr="000534F9" w:rsidRDefault="000534F9">
            <w:pPr>
              <w:widowControl w:val="0"/>
              <w:spacing w:after="0" w:line="240" w:lineRule="auto"/>
              <w:jc w:val="both"/>
              <w:rPr>
                <w:rFonts w:ascii="Times New Roman" w:eastAsia="Times New Roman" w:hAnsi="Times New Roman" w:cs="Times New Roman"/>
                <w:b/>
                <w:highlight w:val="white"/>
              </w:rPr>
            </w:pPr>
            <w:r w:rsidRPr="000534F9">
              <w:rPr>
                <w:rFonts w:ascii="Times New Roman" w:eastAsia="Times New Roman" w:hAnsi="Times New Roman" w:cs="Times New Roman"/>
                <w:b/>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348" w:line="240" w:lineRule="auto"/>
              <w:jc w:val="both"/>
              <w:rPr>
                <w:rFonts w:ascii="Times New Roman" w:eastAsia="Times New Roman" w:hAnsi="Times New Roman" w:cs="Times New Roman"/>
                <w:highlight w:val="yellow"/>
              </w:rPr>
            </w:pPr>
            <w:r w:rsidRPr="000534F9">
              <w:rPr>
                <w:rFonts w:ascii="Times New Roman" w:eastAsia="Times New Roman" w:hAnsi="Times New Roman" w:cs="Times New Roman"/>
                <w:b/>
              </w:rPr>
              <w:t>Довідка в довільній формі</w:t>
            </w:r>
            <w:r w:rsidRPr="000534F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18B4" w:rsidRPr="000534F9" w:rsidRDefault="000218B4">
      <w:pPr>
        <w:shd w:val="clear" w:color="auto" w:fill="FFFFFF"/>
        <w:spacing w:after="0" w:line="240" w:lineRule="auto"/>
        <w:rPr>
          <w:rFonts w:ascii="Times New Roman" w:eastAsia="Times New Roman" w:hAnsi="Times New Roman" w:cs="Times New Roman"/>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CF3D0E" w:rsidRDefault="00CF3D0E">
      <w:pPr>
        <w:shd w:val="clear" w:color="auto" w:fill="FFFFFF"/>
        <w:spacing w:after="0" w:line="240" w:lineRule="auto"/>
        <w:rPr>
          <w:rFonts w:ascii="Times New Roman" w:eastAsia="Times New Roman" w:hAnsi="Times New Roman" w:cs="Times New Roman"/>
          <w:b/>
          <w:color w:val="000000"/>
          <w:sz w:val="24"/>
          <w:szCs w:val="24"/>
        </w:rPr>
      </w:pPr>
    </w:p>
    <w:p w:rsidR="000218B4" w:rsidRPr="00CF3D0E" w:rsidRDefault="000534F9">
      <w:pPr>
        <w:shd w:val="clear" w:color="auto" w:fill="FFFFFF"/>
        <w:spacing w:after="0" w:line="240" w:lineRule="auto"/>
        <w:rPr>
          <w:rFonts w:ascii="Times New Roman" w:eastAsia="Times New Roman" w:hAnsi="Times New Roman" w:cs="Times New Roman"/>
          <w:sz w:val="24"/>
          <w:szCs w:val="24"/>
        </w:rPr>
      </w:pPr>
      <w:r w:rsidRPr="00CF3D0E">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CF3D0E">
        <w:rPr>
          <w:rFonts w:ascii="Times New Roman" w:eastAsia="Times New Roman" w:hAnsi="Times New Roman" w:cs="Times New Roman"/>
          <w:b/>
          <w:sz w:val="24"/>
          <w:szCs w:val="24"/>
        </w:rPr>
        <w:t>—</w:t>
      </w:r>
      <w:r w:rsidRPr="00CF3D0E">
        <w:rPr>
          <w:rFonts w:ascii="Times New Roman" w:eastAsia="Times New Roman" w:hAnsi="Times New Roman" w:cs="Times New Roman"/>
          <w:b/>
          <w:color w:val="000000"/>
          <w:sz w:val="24"/>
          <w:szCs w:val="24"/>
        </w:rPr>
        <w:t xml:space="preserve"> юридичних осіб, фізичних осіб та фізичних осіб</w:t>
      </w:r>
      <w:r w:rsidRPr="00CF3D0E">
        <w:rPr>
          <w:rFonts w:ascii="Times New Roman" w:eastAsia="Times New Roman" w:hAnsi="Times New Roman" w:cs="Times New Roman"/>
          <w:b/>
          <w:sz w:val="24"/>
          <w:szCs w:val="24"/>
        </w:rPr>
        <w:t xml:space="preserve"> — </w:t>
      </w:r>
      <w:r w:rsidRPr="00CF3D0E">
        <w:rPr>
          <w:rFonts w:ascii="Times New Roman" w:eastAsia="Times New Roman" w:hAnsi="Times New Roman" w:cs="Times New Roman"/>
          <w:b/>
          <w:color w:val="000000"/>
          <w:sz w:val="24"/>
          <w:szCs w:val="24"/>
        </w:rPr>
        <w:t>підприємців)</w:t>
      </w:r>
      <w:r w:rsidRPr="00CF3D0E">
        <w:rPr>
          <w:rFonts w:ascii="Times New Roman" w:eastAsia="Times New Roman" w:hAnsi="Times New Roman" w:cs="Times New Roman"/>
          <w:b/>
          <w:sz w:val="24"/>
          <w:szCs w:val="24"/>
        </w:rPr>
        <w:t>.</w:t>
      </w:r>
    </w:p>
    <w:tbl>
      <w:tblPr>
        <w:tblW w:w="9619" w:type="dxa"/>
        <w:tblInd w:w="-100" w:type="dxa"/>
        <w:tblLayout w:type="fixed"/>
        <w:tblCellMar>
          <w:top w:w="100" w:type="dxa"/>
          <w:left w:w="100" w:type="dxa"/>
          <w:bottom w:w="100" w:type="dxa"/>
          <w:right w:w="100" w:type="dxa"/>
        </w:tblCellMar>
        <w:tblLook w:val="0400" w:firstRow="0" w:lastRow="0" w:firstColumn="0" w:lastColumn="0" w:noHBand="0" w:noVBand="1"/>
      </w:tblPr>
      <w:tblGrid>
        <w:gridCol w:w="400"/>
        <w:gridCol w:w="9219"/>
      </w:tblGrid>
      <w:tr w:rsidR="000218B4" w:rsidRPr="000534F9" w:rsidTr="000534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Pr>
          <w:p w:rsidR="000218B4" w:rsidRPr="000534F9" w:rsidRDefault="000534F9">
            <w:pPr>
              <w:widowControl w:val="0"/>
              <w:spacing w:after="0" w:line="240" w:lineRule="auto"/>
              <w:ind w:left="100"/>
              <w:jc w:val="center"/>
              <w:rPr>
                <w:rFonts w:ascii="Times New Roman" w:eastAsia="Times New Roman" w:hAnsi="Times New Roman" w:cs="Times New Roman"/>
              </w:rPr>
            </w:pPr>
            <w:r w:rsidRPr="000534F9">
              <w:rPr>
                <w:rFonts w:ascii="Times New Roman" w:eastAsia="Times New Roman" w:hAnsi="Times New Roman" w:cs="Times New Roman"/>
                <w:b/>
                <w:color w:val="000000"/>
              </w:rPr>
              <w:t>Інші документи від Учасника:</w:t>
            </w:r>
          </w:p>
        </w:tc>
      </w:tr>
      <w:tr w:rsidR="00462F81" w:rsidRPr="000534F9" w:rsidTr="00D637B1">
        <w:trPr>
          <w:trHeight w:val="3730"/>
        </w:trPr>
        <w:tc>
          <w:tcPr>
            <w:tcW w:w="400" w:type="dxa"/>
            <w:tcBorders>
              <w:top w:val="single" w:sz="8" w:space="0" w:color="000000"/>
              <w:left w:val="single" w:sz="8" w:space="0" w:color="000000"/>
              <w:bottom w:val="single" w:sz="8" w:space="0" w:color="000000"/>
              <w:right w:val="single" w:sz="8" w:space="0" w:color="000000"/>
            </w:tcBorders>
          </w:tcPr>
          <w:p w:rsidR="00462F81" w:rsidRPr="000534F9" w:rsidRDefault="00462F81">
            <w:pPr>
              <w:widowControl w:val="0"/>
              <w:spacing w:after="0" w:line="240" w:lineRule="auto"/>
              <w:ind w:left="100"/>
              <w:rPr>
                <w:rFonts w:ascii="Times New Roman" w:eastAsia="Times New Roman" w:hAnsi="Times New Roman" w:cs="Times New Roman"/>
                <w:b/>
                <w:color w:val="000000"/>
              </w:rPr>
            </w:pPr>
            <w:r w:rsidRPr="000534F9">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Pr>
          <w:p w:rsidR="00462F81" w:rsidRPr="000534F9" w:rsidRDefault="00462F81" w:rsidP="000534F9">
            <w:pPr>
              <w:widowControl w:val="0"/>
              <w:tabs>
                <w:tab w:val="left" w:pos="708"/>
              </w:tabs>
              <w:spacing w:after="0" w:line="240" w:lineRule="auto"/>
              <w:jc w:val="both"/>
              <w:rPr>
                <w:rFonts w:ascii="Times New Roman" w:hAnsi="Times New Roman" w:cs="Times New Roman"/>
                <w:b/>
              </w:rPr>
            </w:pPr>
            <w:r w:rsidRPr="000534F9">
              <w:rPr>
                <w:rFonts w:ascii="Times New Roman" w:hAnsi="Times New Roman" w:cs="Times New Roman"/>
                <w:b/>
              </w:rPr>
              <w:t>1. 1. Відомості про Учасника (у форматі сканованого документа):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1.1.1.</w:t>
            </w:r>
            <w:r w:rsidRPr="000534F9">
              <w:rPr>
                <w:rFonts w:ascii="Times New Roman" w:hAnsi="Times New Roman" w:cs="Times New Roman"/>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b/>
              </w:rPr>
              <w:t>1.1.2.</w:t>
            </w:r>
            <w:r w:rsidRPr="000534F9">
              <w:rPr>
                <w:rFonts w:ascii="Times New Roman" w:hAnsi="Times New Roman" w:cs="Times New Roman"/>
              </w:rPr>
              <w:t xml:space="preserve">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а)</w:t>
            </w:r>
            <w:r w:rsidR="00462F81" w:rsidRPr="000534F9">
              <w:rPr>
                <w:rFonts w:ascii="Times New Roman" w:hAnsi="Times New Roman" w:cs="Times New Roman"/>
              </w:rPr>
              <w:t>юридична та фізична адреси Учасника, телефон, факс, електронна адреса;</w:t>
            </w:r>
          </w:p>
          <w:p w:rsidR="00462F81" w:rsidRPr="000534F9" w:rsidRDefault="00462F81"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 xml:space="preserve">б) ідентифікаційний код Учасника (код ЄДРПОУ чи ідентифікаційний номера);  </w:t>
            </w:r>
          </w:p>
          <w:p w:rsidR="00462F81" w:rsidRPr="000534F9" w:rsidRDefault="000534F9" w:rsidP="00462F81">
            <w:pPr>
              <w:widowControl w:val="0"/>
              <w:tabs>
                <w:tab w:val="left" w:pos="708"/>
              </w:tabs>
              <w:spacing w:after="0" w:line="240" w:lineRule="auto"/>
              <w:ind w:firstLine="554"/>
              <w:jc w:val="both"/>
              <w:rPr>
                <w:rFonts w:ascii="Times New Roman" w:hAnsi="Times New Roman" w:cs="Times New Roman"/>
              </w:rPr>
            </w:pPr>
            <w:r w:rsidRPr="000534F9">
              <w:rPr>
                <w:rFonts w:ascii="Times New Roman" w:hAnsi="Times New Roman" w:cs="Times New Roman"/>
              </w:rPr>
              <w:t>в)</w:t>
            </w:r>
            <w:r w:rsidR="00462F81" w:rsidRPr="000534F9">
              <w:rPr>
                <w:rFonts w:ascii="Times New Roman" w:hAnsi="Times New Roman" w:cs="Times New Roman"/>
              </w:rPr>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62F81" w:rsidRPr="000534F9" w:rsidRDefault="000534F9" w:rsidP="00D637B1">
            <w:pPr>
              <w:widowControl w:val="0"/>
              <w:spacing w:after="0" w:line="240" w:lineRule="auto"/>
              <w:jc w:val="both"/>
              <w:rPr>
                <w:rFonts w:ascii="Times New Roman" w:eastAsia="Times New Roman" w:hAnsi="Times New Roman" w:cs="Times New Roman"/>
                <w:color w:val="000000"/>
              </w:rPr>
            </w:pPr>
            <w:r w:rsidRPr="000534F9">
              <w:rPr>
                <w:rFonts w:ascii="Times New Roman" w:hAnsi="Times New Roman" w:cs="Times New Roman"/>
              </w:rPr>
              <w:t xml:space="preserve">         г)</w:t>
            </w:r>
            <w:r w:rsidR="00462F81" w:rsidRPr="000534F9">
              <w:rPr>
                <w:rFonts w:ascii="Times New Roman" w:hAnsi="Times New Roman" w:cs="Times New Roman"/>
              </w:rPr>
              <w:t xml:space="preserve">форма власності та юридичний статус, організаційно-правова форма (для </w:t>
            </w:r>
            <w:proofErr w:type="spellStart"/>
            <w:r w:rsidR="00462F81" w:rsidRPr="000534F9">
              <w:rPr>
                <w:rFonts w:ascii="Times New Roman" w:hAnsi="Times New Roman" w:cs="Times New Roman"/>
              </w:rPr>
              <w:t>юрид</w:t>
            </w:r>
            <w:proofErr w:type="spellEnd"/>
            <w:r w:rsidR="00462F81" w:rsidRPr="000534F9">
              <w:rPr>
                <w:rFonts w:ascii="Times New Roman" w:hAnsi="Times New Roman" w:cs="Times New Roman"/>
              </w:rPr>
              <w:t>. осіб)</w:t>
            </w:r>
          </w:p>
        </w:tc>
      </w:tr>
      <w:tr w:rsidR="000218B4" w:rsidRPr="000534F9" w:rsidTr="000534F9">
        <w:trPr>
          <w:trHeight w:val="807"/>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B51CA" w:rsidP="006B51C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Pr>
          <w:p w:rsidR="000218B4" w:rsidRPr="000534F9" w:rsidRDefault="000534F9">
            <w:pPr>
              <w:widowControl w:val="0"/>
              <w:spacing w:after="0" w:line="240" w:lineRule="auto"/>
              <w:ind w:left="100"/>
              <w:jc w:val="both"/>
              <w:rPr>
                <w:rFonts w:ascii="Times New Roman" w:eastAsia="Times New Roman" w:hAnsi="Times New Roman" w:cs="Times New Roman"/>
              </w:rPr>
            </w:pPr>
            <w:r w:rsidRPr="000534F9">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34F9">
              <w:rPr>
                <w:rFonts w:ascii="Times New Roman" w:eastAsia="Times New Roman" w:hAnsi="Times New Roman" w:cs="Times New Roman"/>
              </w:rPr>
              <w:t xml:space="preserve">— </w:t>
            </w:r>
            <w:r w:rsidRPr="000534F9">
              <w:rPr>
                <w:rFonts w:ascii="Times New Roman" w:eastAsia="Times New Roman" w:hAnsi="Times New Roman" w:cs="Times New Roman"/>
                <w:color w:val="000000"/>
              </w:rPr>
              <w:t xml:space="preserve">підприємців та громадських формувань, а іншою особою, учасник надає довіреність або </w:t>
            </w:r>
            <w:r w:rsidRPr="000534F9">
              <w:rPr>
                <w:rFonts w:ascii="Times New Roman" w:eastAsia="Times New Roman" w:hAnsi="Times New Roman" w:cs="Times New Roman"/>
                <w:b/>
                <w:color w:val="000000"/>
              </w:rPr>
              <w:t>доручення на таку особу.</w:t>
            </w:r>
          </w:p>
        </w:tc>
      </w:tr>
      <w:tr w:rsidR="000218B4" w:rsidRPr="000534F9" w:rsidTr="000534F9">
        <w:trPr>
          <w:trHeight w:val="580"/>
        </w:trPr>
        <w:tc>
          <w:tcPr>
            <w:tcW w:w="400" w:type="dxa"/>
            <w:tcBorders>
              <w:top w:val="single" w:sz="8" w:space="0" w:color="000000"/>
              <w:left w:val="single" w:sz="8" w:space="0" w:color="000000"/>
              <w:bottom w:val="single" w:sz="8" w:space="0" w:color="000000"/>
              <w:right w:val="single" w:sz="8" w:space="0" w:color="000000"/>
            </w:tcBorders>
          </w:tcPr>
          <w:p w:rsidR="000218B4" w:rsidRPr="000534F9" w:rsidRDefault="006B51CA">
            <w:pPr>
              <w:widowControl w:val="0"/>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Pr>
          <w:p w:rsidR="000218B4" w:rsidRPr="00C72D30" w:rsidRDefault="000534F9">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У разі, якщо учасник або його кінцевий </w:t>
            </w:r>
            <w:proofErr w:type="spellStart"/>
            <w:r w:rsidRPr="00C72D30">
              <w:rPr>
                <w:rFonts w:ascii="Times New Roman" w:eastAsia="Times New Roman" w:hAnsi="Times New Roman" w:cs="Times New Roman"/>
                <w:b/>
                <w:sz w:val="19"/>
                <w:szCs w:val="19"/>
              </w:rPr>
              <w:t>бенефіціарний</w:t>
            </w:r>
            <w:proofErr w:type="spellEnd"/>
            <w:r w:rsidRPr="00C72D30">
              <w:rPr>
                <w:rFonts w:ascii="Times New Roman" w:eastAsia="Times New Roman" w:hAnsi="Times New Roman" w:cs="Times New Roman"/>
                <w:b/>
                <w:sz w:val="19"/>
                <w:szCs w:val="19"/>
              </w:rPr>
              <w:t xml:space="preserve"> власник</w:t>
            </w:r>
            <w:r w:rsidRPr="00C72D30">
              <w:rPr>
                <w:rFonts w:ascii="Times New Roman" w:eastAsia="Times New Roman" w:hAnsi="Times New Roman" w:cs="Times New Roman"/>
                <w:sz w:val="19"/>
                <w:szCs w:val="19"/>
              </w:rPr>
              <w:t>,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218B4" w:rsidRPr="00C72D30" w:rsidRDefault="000534F9" w:rsidP="000534F9">
            <w:pPr>
              <w:widowControl w:val="0"/>
              <w:spacing w:after="0" w:line="240" w:lineRule="auto"/>
              <w:rPr>
                <w:rFonts w:ascii="Times New Roman" w:eastAsia="Times New Roman" w:hAnsi="Times New Roman" w:cs="Times New Roman"/>
                <w:sz w:val="19"/>
                <w:szCs w:val="19"/>
              </w:rPr>
            </w:pPr>
            <w:r w:rsidRPr="00C72D30">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72D30">
              <w:rPr>
                <w:rFonts w:ascii="Times New Roman" w:eastAsia="Times New Roman" w:hAnsi="Times New Roman" w:cs="Times New Roman"/>
                <w:sz w:val="19"/>
                <w:szCs w:val="19"/>
              </w:rPr>
              <w:br/>
              <w:t xml:space="preserve"> • Ухвалу слідчого судді, суду, щодо арешту активів,</w:t>
            </w:r>
            <w:r w:rsidRPr="00C72D30">
              <w:rPr>
                <w:rFonts w:ascii="Times New Roman" w:eastAsia="Times New Roman" w:hAnsi="Times New Roman" w:cs="Times New Roman"/>
                <w:sz w:val="19"/>
                <w:szCs w:val="19"/>
              </w:rPr>
              <w:br/>
            </w:r>
            <w:r w:rsidRPr="00C72D30">
              <w:rPr>
                <w:rFonts w:ascii="Times New Roman" w:eastAsia="Times New Roman" w:hAnsi="Times New Roman" w:cs="Times New Roman"/>
                <w:i/>
                <w:sz w:val="19"/>
                <w:szCs w:val="19"/>
              </w:rPr>
              <w:t xml:space="preserve"> 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C72D30">
              <w:rPr>
                <w:rFonts w:ascii="Times New Roman" w:eastAsia="Times New Roman" w:hAnsi="Times New Roman" w:cs="Times New Roman"/>
                <w:sz w:val="19"/>
                <w:szCs w:val="19"/>
              </w:rPr>
              <w:br/>
              <w:t xml:space="preserve"> а також:</w:t>
            </w:r>
            <w:r w:rsidRPr="00C72D30">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72D30">
              <w:rPr>
                <w:rFonts w:ascii="Times New Roman" w:eastAsia="Times New Roman" w:hAnsi="Times New Roman" w:cs="Times New Roman"/>
                <w:sz w:val="19"/>
                <w:szCs w:val="19"/>
              </w:rPr>
              <w:br/>
              <w:t xml:space="preserve"> </w:t>
            </w:r>
            <w:r w:rsidRPr="00C72D30">
              <w:rPr>
                <w:rFonts w:ascii="Times New Roman" w:eastAsia="Times New Roman" w:hAnsi="Times New Roman" w:cs="Times New Roman"/>
                <w:i/>
                <w:sz w:val="19"/>
                <w:szCs w:val="19"/>
              </w:rPr>
              <w:t>або</w:t>
            </w:r>
            <w:r w:rsidRPr="00C72D30">
              <w:rPr>
                <w:rFonts w:ascii="Times New Roman" w:eastAsia="Times New Roman" w:hAnsi="Times New Roman" w:cs="Times New Roman"/>
                <w:i/>
                <w:sz w:val="19"/>
                <w:szCs w:val="19"/>
              </w:rPr>
              <w:br/>
            </w:r>
            <w:r w:rsidRPr="00C72D30">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p w:rsidR="00603304" w:rsidRPr="00C72D30" w:rsidRDefault="00603304" w:rsidP="00603304">
            <w:pPr>
              <w:widowControl w:val="0"/>
              <w:spacing w:after="0" w:line="240" w:lineRule="auto"/>
              <w:jc w:val="both"/>
              <w:rPr>
                <w:rFonts w:ascii="Times New Roman" w:eastAsia="Times New Roman" w:hAnsi="Times New Roman" w:cs="Times New Roman"/>
                <w:sz w:val="19"/>
                <w:szCs w:val="19"/>
              </w:rPr>
            </w:pPr>
            <w:r w:rsidRPr="00C72D30">
              <w:rPr>
                <w:rFonts w:ascii="Times New Roman" w:eastAsia="Times New Roman" w:hAnsi="Times New Roman" w:cs="Times New Roman"/>
                <w:i/>
                <w:sz w:val="19"/>
                <w:szCs w:val="19"/>
              </w:rPr>
              <w:t xml:space="preserve">(Надається лише у разі, якщо учасник або його кінцевий </w:t>
            </w:r>
            <w:proofErr w:type="spellStart"/>
            <w:r w:rsidRPr="00C72D30">
              <w:rPr>
                <w:rFonts w:ascii="Times New Roman" w:eastAsia="Times New Roman" w:hAnsi="Times New Roman" w:cs="Times New Roman"/>
                <w:i/>
                <w:sz w:val="19"/>
                <w:szCs w:val="19"/>
              </w:rPr>
              <w:t>бенефіціарний</w:t>
            </w:r>
            <w:proofErr w:type="spellEnd"/>
            <w:r w:rsidRPr="00C72D30">
              <w:rPr>
                <w:rFonts w:ascii="Times New Roman" w:eastAsia="Times New Roman" w:hAnsi="Times New Roman" w:cs="Times New Roman"/>
                <w:i/>
                <w:sz w:val="19"/>
                <w:szCs w:val="19"/>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w:t>
            </w:r>
          </w:p>
        </w:tc>
      </w:tr>
    </w:tbl>
    <w:p w:rsidR="000218B4" w:rsidRPr="000534F9" w:rsidRDefault="000218B4">
      <w:pPr>
        <w:spacing w:after="0" w:line="240" w:lineRule="auto"/>
        <w:rPr>
          <w:rFonts w:ascii="Times New Roman" w:eastAsia="Times New Roman" w:hAnsi="Times New Roman" w:cs="Times New Roman"/>
        </w:rPr>
      </w:pPr>
    </w:p>
    <w:sectPr w:rsidR="000218B4" w:rsidRPr="000534F9" w:rsidSect="00CF3D0E">
      <w:pgSz w:w="11906" w:h="16838"/>
      <w:pgMar w:top="850" w:right="566"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403F0"/>
    <w:multiLevelType w:val="multilevel"/>
    <w:tmpl w:val="6776AB0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3F513A9"/>
    <w:multiLevelType w:val="multilevel"/>
    <w:tmpl w:val="FD6CD4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B4"/>
    <w:rsid w:val="000218B4"/>
    <w:rsid w:val="000534F9"/>
    <w:rsid w:val="00462F81"/>
    <w:rsid w:val="005B2EB1"/>
    <w:rsid w:val="00603304"/>
    <w:rsid w:val="006B51CA"/>
    <w:rsid w:val="00761EC5"/>
    <w:rsid w:val="00C72D30"/>
    <w:rsid w:val="00CD77FE"/>
    <w:rsid w:val="00CF3D0E"/>
    <w:rsid w:val="00D22E43"/>
    <w:rsid w:val="00D637B1"/>
    <w:rsid w:val="00E714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F5C92-0529-466F-AB4B-82FEFA91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character" w:customStyle="1" w:styleId="a4">
    <w:name w:val="Виділення жирним"/>
    <w:qFormat/>
    <w:rPr>
      <w:b/>
      <w:bCs/>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562E0D"/>
    <w:pPr>
      <w:ind w:left="720"/>
      <w:contextualSpacing/>
    </w:pPr>
  </w:style>
  <w:style w:type="paragraph" w:styleId="ad">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ae">
    <w:name w:val="Нормальний текст"/>
    <w:basedOn w:val="a"/>
    <w:qFormat/>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paragraph" w:customStyle="1" w:styleId="af">
    <w:name w:val="Вміст таблиці"/>
    <w:basedOn w:val="a"/>
    <w:qFormat/>
    <w:pPr>
      <w:widowControl w:val="0"/>
      <w:suppressLineNumbers/>
    </w:pPr>
  </w:style>
  <w:style w:type="paragraph" w:customStyle="1" w:styleId="af0">
    <w:name w:val="Заголовок таблиці"/>
    <w:basedOn w:val="af"/>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f1">
    <w:name w:val="Balloon Text"/>
    <w:basedOn w:val="a"/>
    <w:link w:val="af2"/>
    <w:uiPriority w:val="99"/>
    <w:semiHidden/>
    <w:unhideWhenUsed/>
    <w:rsid w:val="00603304"/>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603304"/>
    <w:rPr>
      <w:rFonts w:ascii="Segoe UI" w:hAnsi="Segoe UI" w:cs="Mangal"/>
      <w:sz w:val="18"/>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10600</Words>
  <Characters>6043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dc:description/>
  <cp:lastModifiedBy>Admin</cp:lastModifiedBy>
  <cp:revision>15</cp:revision>
  <cp:lastPrinted>2024-02-12T08:25:00Z</cp:lastPrinted>
  <dcterms:created xsi:type="dcterms:W3CDTF">2022-10-24T07:10:00Z</dcterms:created>
  <dcterms:modified xsi:type="dcterms:W3CDTF">2024-02-12T08:27:00Z</dcterms:modified>
  <dc:language>uk-UA</dc:language>
</cp:coreProperties>
</file>