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0E" w:rsidRDefault="0051470E">
      <w:pPr>
        <w:spacing w:after="0" w:line="240" w:lineRule="auto"/>
        <w:ind w:left="5660"/>
        <w:jc w:val="right"/>
        <w:rPr>
          <w:rFonts w:ascii="Times New Roman" w:eastAsia="Times New Roman" w:hAnsi="Times New Roman" w:cs="Times New Roman"/>
          <w:b/>
          <w:color w:val="000000"/>
          <w:sz w:val="24"/>
          <w:szCs w:val="24"/>
        </w:rPr>
      </w:pPr>
    </w:p>
    <w:p w:rsidR="00642E61" w:rsidRPr="00642E61" w:rsidRDefault="00642E61" w:rsidP="00642E61">
      <w:pPr>
        <w:autoSpaceDE w:val="0"/>
        <w:autoSpaceDN w:val="0"/>
        <w:adjustRightInd w:val="0"/>
        <w:spacing w:after="0" w:line="240" w:lineRule="auto"/>
        <w:jc w:val="right"/>
        <w:rPr>
          <w:rFonts w:ascii="Times New Roman" w:hAnsi="Times New Roman" w:cs="Times New Roman"/>
          <w:bCs/>
          <w:color w:val="000000"/>
          <w:sz w:val="18"/>
          <w:szCs w:val="18"/>
          <w:lang w:eastAsia="en-US"/>
        </w:rPr>
      </w:pPr>
      <w:r w:rsidRPr="00642E61">
        <w:rPr>
          <w:rFonts w:ascii="Times New Roman" w:hAnsi="Times New Roman" w:cs="Times New Roman"/>
          <w:bCs/>
          <w:color w:val="000000"/>
          <w:sz w:val="18"/>
          <w:szCs w:val="18"/>
          <w:lang w:eastAsia="en-US"/>
        </w:rPr>
        <w:t xml:space="preserve">Додаток </w:t>
      </w:r>
      <w:r>
        <w:rPr>
          <w:rFonts w:ascii="Times New Roman" w:hAnsi="Times New Roman" w:cs="Times New Roman"/>
          <w:bCs/>
          <w:color w:val="000000"/>
          <w:sz w:val="18"/>
          <w:szCs w:val="18"/>
          <w:lang w:eastAsia="en-US"/>
        </w:rPr>
        <w:t>2</w:t>
      </w:r>
    </w:p>
    <w:p w:rsidR="00642E61" w:rsidRPr="00642E61" w:rsidRDefault="00642E61" w:rsidP="00642E61">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642E61">
        <w:rPr>
          <w:rFonts w:ascii="Times New Roman" w:hAnsi="Times New Roman" w:cs="Times New Roman"/>
          <w:bCs/>
          <w:color w:val="000000"/>
          <w:sz w:val="18"/>
          <w:szCs w:val="18"/>
          <w:lang w:eastAsia="en-US"/>
        </w:rPr>
        <w:t>до тендерної документації</w:t>
      </w:r>
    </w:p>
    <w:p w:rsidR="00C94E68" w:rsidRDefault="00C94E68">
      <w:pPr>
        <w:spacing w:before="240" w:after="0" w:line="240" w:lineRule="auto"/>
        <w:jc w:val="center"/>
        <w:rPr>
          <w:rFonts w:ascii="Times New Roman" w:eastAsia="Times New Roman" w:hAnsi="Times New Roman" w:cs="Times New Roman"/>
          <w:b/>
          <w:i/>
          <w:color w:val="000000"/>
          <w:sz w:val="24"/>
          <w:szCs w:val="24"/>
          <w:highlight w:val="white"/>
        </w:rPr>
      </w:pPr>
    </w:p>
    <w:p w:rsidR="0051470E" w:rsidRDefault="00C94E68" w:rsidP="00933C15">
      <w:pPr>
        <w:spacing w:after="0" w:line="240" w:lineRule="auto"/>
        <w:jc w:val="center"/>
        <w:rPr>
          <w:rFonts w:ascii="Times New Roman" w:eastAsia="Times New Roman" w:hAnsi="Times New Roman" w:cs="Times New Roman"/>
          <w:b/>
          <w:i/>
          <w:sz w:val="24"/>
          <w:szCs w:val="24"/>
        </w:rPr>
      </w:pPr>
      <w:r w:rsidRPr="00933C15">
        <w:rPr>
          <w:rFonts w:ascii="Times New Roman" w:eastAsia="Times New Roman" w:hAnsi="Times New Roman" w:cs="Times New Roman"/>
          <w:b/>
          <w:i/>
          <w:sz w:val="24"/>
          <w:szCs w:val="24"/>
          <w:highlight w:val="white"/>
        </w:rPr>
        <w:t>ТЕХНІЧНА СПЕЦИФІКАЦІЯ</w:t>
      </w:r>
    </w:p>
    <w:p w:rsidR="00C94E68" w:rsidRPr="00933C15" w:rsidRDefault="00933C15" w:rsidP="00933C1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highlight w:val="white"/>
        </w:rPr>
        <w:t>(</w:t>
      </w:r>
      <w:r w:rsidRPr="00933C15">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b/>
          <w:i/>
          <w:color w:val="000000"/>
          <w:sz w:val="24"/>
          <w:szCs w:val="24"/>
        </w:rPr>
        <w:t>)</w:t>
      </w:r>
    </w:p>
    <w:p w:rsidR="00F74E51" w:rsidRDefault="00F74E51" w:rsidP="00F74E51">
      <w:pPr>
        <w:shd w:val="clear" w:color="auto" w:fill="FFFFFF"/>
        <w:spacing w:after="0" w:line="240" w:lineRule="auto"/>
        <w:ind w:firstLine="720"/>
        <w:jc w:val="center"/>
        <w:rPr>
          <w:rFonts w:ascii="Times New Roman" w:eastAsia="SimSun" w:hAnsi="Times New Roman" w:cs="SimSun"/>
          <w:b/>
          <w:color w:val="002060"/>
          <w:sz w:val="28"/>
          <w:szCs w:val="28"/>
        </w:rPr>
      </w:pPr>
      <w:r w:rsidRPr="00F74E51">
        <w:rPr>
          <w:rFonts w:ascii="Times New Roman" w:eastAsia="SimSun" w:hAnsi="Times New Roman" w:cs="SimSun"/>
          <w:b/>
          <w:color w:val="0000FF"/>
          <w:sz w:val="28"/>
          <w:szCs w:val="28"/>
        </w:rPr>
        <w:t>Послуги з централізованого водовідведення</w:t>
      </w:r>
    </w:p>
    <w:p w:rsidR="00F74E51" w:rsidRDefault="00F74E51" w:rsidP="00F74E51">
      <w:pPr>
        <w:shd w:val="clear" w:color="auto" w:fill="FFFFFF"/>
        <w:spacing w:after="0" w:line="240" w:lineRule="auto"/>
        <w:ind w:firstLine="720"/>
        <w:jc w:val="center"/>
        <w:rPr>
          <w:rFonts w:ascii="Times New Roman" w:eastAsia="SimSun" w:hAnsi="Times New Roman" w:cs="SimSun"/>
          <w:sz w:val="28"/>
          <w:szCs w:val="28"/>
        </w:rPr>
      </w:pPr>
      <w:r w:rsidRPr="00F74E51">
        <w:rPr>
          <w:rFonts w:ascii="Times New Roman" w:eastAsia="SimSun" w:hAnsi="Times New Roman" w:cs="SimSun"/>
          <w:sz w:val="28"/>
          <w:szCs w:val="28"/>
        </w:rPr>
        <w:t>код ДК 021:2015 Єдиного закупівельного словника:</w:t>
      </w:r>
    </w:p>
    <w:p w:rsidR="00F74E51" w:rsidRPr="00F74E51" w:rsidRDefault="00F74E51" w:rsidP="00F74E51">
      <w:pPr>
        <w:shd w:val="clear" w:color="auto" w:fill="FFFFFF"/>
        <w:spacing w:after="0" w:line="240" w:lineRule="auto"/>
        <w:ind w:firstLine="720"/>
        <w:jc w:val="center"/>
        <w:rPr>
          <w:rFonts w:ascii="Times New Roman" w:eastAsia="Times New Roman" w:hAnsi="Times New Roman" w:cs="Times New Roman"/>
          <w:b/>
          <w:sz w:val="28"/>
          <w:szCs w:val="28"/>
        </w:rPr>
      </w:pPr>
      <w:r w:rsidRPr="00F74E51">
        <w:rPr>
          <w:rFonts w:ascii="Times New Roman" w:eastAsia="SimSun" w:hAnsi="Times New Roman" w:cs="SimSun"/>
          <w:b/>
          <w:color w:val="0000FF"/>
          <w:sz w:val="28"/>
          <w:szCs w:val="28"/>
        </w:rPr>
        <w:t>90430000-0 - Послуги з відведення стічних вод</w:t>
      </w:r>
    </w:p>
    <w:p w:rsidR="0051470E" w:rsidRPr="007F64DC" w:rsidRDefault="0051470E" w:rsidP="00373BB4">
      <w:pPr>
        <w:spacing w:after="120" w:line="240" w:lineRule="auto"/>
        <w:jc w:val="center"/>
        <w:rPr>
          <w:rFonts w:ascii="Times New Roman" w:eastAsia="Times New Roman" w:hAnsi="Times New Roman" w:cs="Times New Roman"/>
          <w:i/>
          <w:color w:val="FF0000"/>
          <w:sz w:val="28"/>
          <w:szCs w:val="28"/>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5215"/>
      </w:tblGrid>
      <w:tr w:rsidR="0051470E" w:rsidRPr="007F64DC" w:rsidTr="00F74E51">
        <w:trPr>
          <w:trHeight w:val="303"/>
        </w:trPr>
        <w:tc>
          <w:tcPr>
            <w:tcW w:w="4385" w:type="dxa"/>
            <w:shd w:val="clear" w:color="auto" w:fill="auto"/>
            <w:tcMar>
              <w:top w:w="100" w:type="dxa"/>
              <w:left w:w="100" w:type="dxa"/>
              <w:bottom w:w="100" w:type="dxa"/>
              <w:right w:w="100" w:type="dxa"/>
            </w:tcMar>
          </w:tcPr>
          <w:p w:rsidR="0051470E" w:rsidRPr="00513BF9" w:rsidRDefault="00C94E68" w:rsidP="00BB4AD6">
            <w:pPr>
              <w:widowControl w:val="0"/>
              <w:spacing w:after="0" w:line="240" w:lineRule="auto"/>
              <w:rPr>
                <w:rFonts w:ascii="Times New Roman" w:eastAsia="Times New Roman" w:hAnsi="Times New Roman" w:cs="Times New Roman"/>
                <w:sz w:val="20"/>
                <w:szCs w:val="20"/>
                <w:highlight w:val="white"/>
              </w:rPr>
            </w:pPr>
            <w:r w:rsidRPr="00513BF9">
              <w:rPr>
                <w:rFonts w:ascii="Times New Roman" w:eastAsia="Times New Roman" w:hAnsi="Times New Roman" w:cs="Times New Roman"/>
                <w:sz w:val="20"/>
                <w:szCs w:val="20"/>
                <w:highlight w:val="white"/>
              </w:rPr>
              <w:t>Назва предмета закупівлі</w:t>
            </w:r>
          </w:p>
        </w:tc>
        <w:tc>
          <w:tcPr>
            <w:tcW w:w="5215" w:type="dxa"/>
            <w:shd w:val="clear" w:color="auto" w:fill="auto"/>
            <w:tcMar>
              <w:top w:w="100" w:type="dxa"/>
              <w:left w:w="100" w:type="dxa"/>
              <w:bottom w:w="100" w:type="dxa"/>
              <w:right w:w="100" w:type="dxa"/>
            </w:tcMar>
          </w:tcPr>
          <w:p w:rsidR="00F74E51" w:rsidRPr="00F74E51" w:rsidRDefault="00F74E51" w:rsidP="00F74E51">
            <w:pPr>
              <w:shd w:val="clear" w:color="auto" w:fill="FFFFFF"/>
              <w:spacing w:after="0" w:line="240" w:lineRule="auto"/>
              <w:rPr>
                <w:rFonts w:ascii="Times New Roman" w:hAnsi="Times New Roman" w:cs="Times New Roman"/>
                <w:b/>
                <w:color w:val="0000FF"/>
                <w:sz w:val="24"/>
                <w:szCs w:val="24"/>
                <w:lang w:eastAsia="en-US"/>
              </w:rPr>
            </w:pPr>
            <w:r w:rsidRPr="00F74E51">
              <w:rPr>
                <w:rFonts w:ascii="Times New Roman" w:hAnsi="Times New Roman" w:cs="Times New Roman"/>
                <w:b/>
                <w:color w:val="0000FF"/>
                <w:sz w:val="24"/>
                <w:szCs w:val="24"/>
                <w:lang w:eastAsia="en-US"/>
              </w:rPr>
              <w:t>Послуги з централізованого водовідведення</w:t>
            </w:r>
          </w:p>
          <w:p w:rsidR="0051470E" w:rsidRPr="007F64DC" w:rsidRDefault="0051470E" w:rsidP="00BB4AD6">
            <w:pPr>
              <w:shd w:val="clear" w:color="auto" w:fill="FFFFFF"/>
              <w:spacing w:after="0" w:line="240" w:lineRule="auto"/>
              <w:rPr>
                <w:rFonts w:ascii="Times New Roman" w:eastAsia="Times New Roman" w:hAnsi="Times New Roman" w:cs="Times New Roman"/>
                <w:i/>
                <w:color w:val="FF0000"/>
                <w:sz w:val="24"/>
                <w:szCs w:val="24"/>
                <w:highlight w:val="white"/>
              </w:rPr>
            </w:pPr>
          </w:p>
        </w:tc>
      </w:tr>
      <w:tr w:rsidR="00F74E51" w:rsidRPr="007F64DC" w:rsidTr="00F74E51">
        <w:tc>
          <w:tcPr>
            <w:tcW w:w="4385" w:type="dxa"/>
            <w:shd w:val="clear" w:color="auto" w:fill="auto"/>
            <w:tcMar>
              <w:top w:w="100" w:type="dxa"/>
              <w:left w:w="100" w:type="dxa"/>
              <w:bottom w:w="100" w:type="dxa"/>
              <w:right w:w="100" w:type="dxa"/>
            </w:tcMar>
          </w:tcPr>
          <w:p w:rsidR="00F74E51" w:rsidRPr="00513BF9" w:rsidRDefault="00F74E51" w:rsidP="00F74E51">
            <w:pPr>
              <w:widowControl w:val="0"/>
              <w:spacing w:after="0" w:line="240" w:lineRule="auto"/>
              <w:rPr>
                <w:rFonts w:ascii="Times New Roman" w:eastAsia="Times New Roman" w:hAnsi="Times New Roman" w:cs="Times New Roman"/>
                <w:sz w:val="20"/>
                <w:szCs w:val="20"/>
                <w:highlight w:val="white"/>
              </w:rPr>
            </w:pPr>
            <w:r w:rsidRPr="00513BF9">
              <w:rPr>
                <w:rFonts w:ascii="Times New Roman" w:eastAsia="Times New Roman" w:hAnsi="Times New Roman" w:cs="Times New Roman"/>
                <w:sz w:val="20"/>
                <w:szCs w:val="20"/>
                <w:highlight w:val="white"/>
              </w:rPr>
              <w:t>Код ДК 021:2015</w:t>
            </w:r>
          </w:p>
        </w:tc>
        <w:tc>
          <w:tcPr>
            <w:tcW w:w="5215" w:type="dxa"/>
            <w:shd w:val="clear" w:color="auto" w:fill="auto"/>
            <w:tcMar>
              <w:top w:w="100" w:type="dxa"/>
              <w:left w:w="100" w:type="dxa"/>
              <w:bottom w:w="100" w:type="dxa"/>
              <w:right w:w="100" w:type="dxa"/>
            </w:tcMar>
          </w:tcPr>
          <w:p w:rsidR="00F74E51" w:rsidRDefault="00F74E51" w:rsidP="00F74E51">
            <w:r w:rsidRPr="00F74E51">
              <w:rPr>
                <w:rFonts w:ascii="Times New Roman" w:eastAsia="SimSun" w:hAnsi="Times New Roman" w:cs="SimSun"/>
                <w:b/>
                <w:color w:val="0000FF"/>
                <w:sz w:val="28"/>
                <w:szCs w:val="28"/>
              </w:rPr>
              <w:t>90430000-0 - Послуги з відведення стічних вод</w:t>
            </w:r>
          </w:p>
        </w:tc>
      </w:tr>
      <w:tr w:rsidR="00F74E51" w:rsidRPr="007F64DC" w:rsidTr="00F74E51">
        <w:tc>
          <w:tcPr>
            <w:tcW w:w="4385" w:type="dxa"/>
            <w:shd w:val="clear" w:color="auto" w:fill="auto"/>
            <w:tcMar>
              <w:top w:w="100" w:type="dxa"/>
              <w:left w:w="100" w:type="dxa"/>
              <w:bottom w:w="100" w:type="dxa"/>
              <w:right w:w="100" w:type="dxa"/>
            </w:tcMar>
          </w:tcPr>
          <w:p w:rsidR="00F74E51" w:rsidRPr="00513BF9" w:rsidRDefault="00F74E51" w:rsidP="00F74E51">
            <w:pPr>
              <w:widowControl w:val="0"/>
              <w:spacing w:after="0" w:line="240" w:lineRule="auto"/>
              <w:jc w:val="both"/>
              <w:rPr>
                <w:rFonts w:ascii="Times New Roman" w:eastAsia="Times New Roman" w:hAnsi="Times New Roman" w:cs="Times New Roman"/>
                <w:sz w:val="20"/>
                <w:szCs w:val="20"/>
              </w:rPr>
            </w:pPr>
            <w:r w:rsidRPr="00513BF9">
              <w:rPr>
                <w:rFonts w:ascii="Times New Roman" w:eastAsia="Times New Roman" w:hAnsi="Times New Roman" w:cs="Times New Roman"/>
                <w:sz w:val="20"/>
                <w:szCs w:val="20"/>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5215" w:type="dxa"/>
            <w:shd w:val="clear" w:color="auto" w:fill="auto"/>
            <w:tcMar>
              <w:top w:w="100" w:type="dxa"/>
              <w:left w:w="100" w:type="dxa"/>
              <w:bottom w:w="100" w:type="dxa"/>
              <w:right w:w="100" w:type="dxa"/>
            </w:tcMar>
          </w:tcPr>
          <w:p w:rsidR="00F74E51" w:rsidRDefault="00F74E51" w:rsidP="00F74E51">
            <w:r w:rsidRPr="00F74E51">
              <w:rPr>
                <w:rFonts w:ascii="Times New Roman" w:eastAsia="SimSun" w:hAnsi="Times New Roman" w:cs="SimSun"/>
                <w:b/>
                <w:color w:val="0000FF"/>
                <w:sz w:val="28"/>
                <w:szCs w:val="28"/>
              </w:rPr>
              <w:t>90430000-0 - Послуги з відведення стічних вод</w:t>
            </w:r>
          </w:p>
        </w:tc>
      </w:tr>
      <w:tr w:rsidR="007F64DC" w:rsidRPr="007F64DC" w:rsidTr="00F74E51">
        <w:trPr>
          <w:trHeight w:val="362"/>
        </w:trPr>
        <w:tc>
          <w:tcPr>
            <w:tcW w:w="4385" w:type="dxa"/>
            <w:shd w:val="clear" w:color="auto" w:fill="auto"/>
            <w:tcMar>
              <w:top w:w="100" w:type="dxa"/>
              <w:left w:w="100" w:type="dxa"/>
              <w:bottom w:w="100" w:type="dxa"/>
              <w:right w:w="100" w:type="dxa"/>
            </w:tcMar>
          </w:tcPr>
          <w:p w:rsidR="007F64DC" w:rsidRPr="00513BF9" w:rsidRDefault="007F64DC" w:rsidP="00BB4AD6">
            <w:pPr>
              <w:widowControl w:val="0"/>
              <w:spacing w:after="0" w:line="240" w:lineRule="auto"/>
              <w:rPr>
                <w:rFonts w:ascii="Times New Roman" w:eastAsia="Times New Roman" w:hAnsi="Times New Roman" w:cs="Times New Roman"/>
                <w:sz w:val="20"/>
                <w:szCs w:val="20"/>
              </w:rPr>
            </w:pPr>
            <w:r w:rsidRPr="00513BF9">
              <w:rPr>
                <w:rFonts w:ascii="Times New Roman" w:eastAsia="Times New Roman" w:hAnsi="Times New Roman" w:cs="Times New Roman"/>
                <w:sz w:val="20"/>
                <w:szCs w:val="20"/>
              </w:rPr>
              <w:t xml:space="preserve">Обсяги </w:t>
            </w:r>
          </w:p>
        </w:tc>
        <w:tc>
          <w:tcPr>
            <w:tcW w:w="5215" w:type="dxa"/>
            <w:shd w:val="clear" w:color="auto" w:fill="auto"/>
            <w:tcMar>
              <w:top w:w="100" w:type="dxa"/>
              <w:left w:w="100" w:type="dxa"/>
              <w:bottom w:w="100" w:type="dxa"/>
              <w:right w:w="100" w:type="dxa"/>
            </w:tcMar>
          </w:tcPr>
          <w:p w:rsidR="007F64DC" w:rsidRPr="007F64DC" w:rsidRDefault="00A35BEE" w:rsidP="00BB4AD6">
            <w:pPr>
              <w:spacing w:after="0"/>
              <w:rPr>
                <w:rFonts w:ascii="Times New Roman" w:hAnsi="Times New Roman" w:cs="Times New Roman"/>
                <w:b/>
                <w:color w:val="0000FF"/>
                <w:sz w:val="24"/>
                <w:szCs w:val="24"/>
                <w:lang w:eastAsia="en-US"/>
              </w:rPr>
            </w:pPr>
            <w:r>
              <w:rPr>
                <w:rFonts w:ascii="Times New Roman" w:hAnsi="Times New Roman" w:cs="Times New Roman"/>
                <w:b/>
                <w:color w:val="0000FF"/>
                <w:sz w:val="24"/>
                <w:szCs w:val="24"/>
                <w:lang w:eastAsia="en-US"/>
              </w:rPr>
              <w:t>2227.5</w:t>
            </w:r>
            <w:r w:rsidR="007F64DC" w:rsidRPr="007F64DC">
              <w:rPr>
                <w:rFonts w:ascii="Times New Roman" w:hAnsi="Times New Roman" w:cs="Times New Roman"/>
                <w:b/>
                <w:color w:val="0000FF"/>
                <w:sz w:val="24"/>
                <w:szCs w:val="24"/>
                <w:lang w:eastAsia="en-US"/>
              </w:rPr>
              <w:t xml:space="preserve"> м</w:t>
            </w:r>
            <w:r w:rsidR="007F64DC" w:rsidRPr="007F64DC">
              <w:rPr>
                <w:rFonts w:ascii="Times New Roman" w:hAnsi="Times New Roman" w:cs="Times New Roman"/>
                <w:b/>
                <w:color w:val="0000FF"/>
                <w:sz w:val="24"/>
                <w:szCs w:val="24"/>
                <w:vertAlign w:val="superscript"/>
                <w:lang w:eastAsia="en-US"/>
              </w:rPr>
              <w:t>3</w:t>
            </w:r>
          </w:p>
        </w:tc>
      </w:tr>
      <w:tr w:rsidR="0051470E" w:rsidRPr="007F64DC" w:rsidTr="00F74E51">
        <w:tc>
          <w:tcPr>
            <w:tcW w:w="4385" w:type="dxa"/>
            <w:shd w:val="clear" w:color="auto" w:fill="auto"/>
            <w:tcMar>
              <w:top w:w="100" w:type="dxa"/>
              <w:left w:w="100" w:type="dxa"/>
              <w:bottom w:w="100" w:type="dxa"/>
              <w:right w:w="100" w:type="dxa"/>
            </w:tcMar>
          </w:tcPr>
          <w:p w:rsidR="0051470E" w:rsidRPr="00513BF9" w:rsidRDefault="00C94E68" w:rsidP="00BB4AD6">
            <w:pPr>
              <w:widowControl w:val="0"/>
              <w:spacing w:after="0" w:line="240" w:lineRule="auto"/>
              <w:rPr>
                <w:rFonts w:ascii="Times New Roman" w:eastAsia="Times New Roman" w:hAnsi="Times New Roman" w:cs="Times New Roman"/>
                <w:sz w:val="20"/>
                <w:szCs w:val="20"/>
              </w:rPr>
            </w:pPr>
            <w:r w:rsidRPr="00513BF9">
              <w:rPr>
                <w:rFonts w:ascii="Times New Roman" w:eastAsia="Times New Roman" w:hAnsi="Times New Roman" w:cs="Times New Roman"/>
                <w:sz w:val="20"/>
                <w:szCs w:val="20"/>
              </w:rPr>
              <w:t xml:space="preserve">Місце надання послуг </w:t>
            </w:r>
          </w:p>
        </w:tc>
        <w:tc>
          <w:tcPr>
            <w:tcW w:w="5215" w:type="dxa"/>
            <w:shd w:val="clear" w:color="auto" w:fill="auto"/>
            <w:tcMar>
              <w:top w:w="100" w:type="dxa"/>
              <w:left w:w="100" w:type="dxa"/>
              <w:bottom w:w="100" w:type="dxa"/>
              <w:right w:w="100" w:type="dxa"/>
            </w:tcMar>
          </w:tcPr>
          <w:p w:rsidR="0051470E" w:rsidRPr="007F64DC" w:rsidRDefault="00116F0A" w:rsidP="00A35BEE">
            <w:pPr>
              <w:widowControl w:val="0"/>
              <w:spacing w:after="0" w:line="24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b/>
                <w:bCs/>
                <w:i/>
                <w:color w:val="0000FF"/>
                <w:sz w:val="24"/>
                <w:szCs w:val="24"/>
                <w:highlight w:val="white"/>
              </w:rPr>
              <w:t>З</w:t>
            </w:r>
            <w:r w:rsidR="00E36051" w:rsidRPr="007F64DC">
              <w:rPr>
                <w:rFonts w:ascii="Times New Roman" w:eastAsia="Times New Roman" w:hAnsi="Times New Roman" w:cs="Times New Roman"/>
                <w:b/>
                <w:bCs/>
                <w:i/>
                <w:color w:val="0000FF"/>
                <w:sz w:val="24"/>
                <w:szCs w:val="24"/>
                <w:highlight w:val="white"/>
              </w:rPr>
              <w:t>аклад</w:t>
            </w:r>
            <w:r>
              <w:rPr>
                <w:rFonts w:ascii="Times New Roman" w:eastAsia="Times New Roman" w:hAnsi="Times New Roman" w:cs="Times New Roman"/>
                <w:b/>
                <w:bCs/>
                <w:i/>
                <w:color w:val="0000FF"/>
                <w:sz w:val="24"/>
                <w:szCs w:val="24"/>
                <w:highlight w:val="white"/>
              </w:rPr>
              <w:t>и</w:t>
            </w:r>
            <w:r w:rsidR="00E36051" w:rsidRPr="007F64DC">
              <w:rPr>
                <w:rFonts w:ascii="Times New Roman" w:eastAsia="Times New Roman" w:hAnsi="Times New Roman" w:cs="Times New Roman"/>
                <w:b/>
                <w:bCs/>
                <w:i/>
                <w:color w:val="0000FF"/>
                <w:sz w:val="24"/>
                <w:szCs w:val="24"/>
                <w:highlight w:val="white"/>
              </w:rPr>
              <w:t xml:space="preserve"> освіти</w:t>
            </w:r>
            <w:r w:rsidR="00933C15" w:rsidRPr="007F64DC">
              <w:rPr>
                <w:rFonts w:ascii="Times New Roman" w:eastAsia="Times New Roman" w:hAnsi="Times New Roman" w:cs="Times New Roman"/>
                <w:b/>
                <w:bCs/>
                <w:i/>
                <w:color w:val="0000FF"/>
                <w:sz w:val="24"/>
                <w:szCs w:val="24"/>
                <w:highlight w:val="white"/>
              </w:rPr>
              <w:t xml:space="preserve"> </w:t>
            </w:r>
            <w:r w:rsidR="00E36051" w:rsidRPr="007F64DC">
              <w:rPr>
                <w:rFonts w:ascii="Times New Roman" w:eastAsia="Times New Roman" w:hAnsi="Times New Roman" w:cs="Times New Roman"/>
                <w:b/>
                <w:bCs/>
                <w:i/>
                <w:color w:val="0000FF"/>
                <w:sz w:val="24"/>
                <w:szCs w:val="24"/>
                <w:highlight w:val="white"/>
              </w:rPr>
              <w:t>Романівської селищної ради Житомирського району Житомирської області</w:t>
            </w:r>
          </w:p>
        </w:tc>
      </w:tr>
      <w:tr w:rsidR="0051470E" w:rsidRPr="007F64DC" w:rsidTr="00F74E51">
        <w:tc>
          <w:tcPr>
            <w:tcW w:w="4385" w:type="dxa"/>
            <w:shd w:val="clear" w:color="auto" w:fill="auto"/>
            <w:tcMar>
              <w:top w:w="100" w:type="dxa"/>
              <w:left w:w="100" w:type="dxa"/>
              <w:bottom w:w="100" w:type="dxa"/>
              <w:right w:w="100" w:type="dxa"/>
            </w:tcMar>
          </w:tcPr>
          <w:p w:rsidR="0051470E" w:rsidRPr="00513BF9" w:rsidRDefault="00C94E68" w:rsidP="00BB4AD6">
            <w:pPr>
              <w:widowControl w:val="0"/>
              <w:spacing w:after="0" w:line="240" w:lineRule="auto"/>
              <w:rPr>
                <w:rFonts w:ascii="Times New Roman" w:eastAsia="Times New Roman" w:hAnsi="Times New Roman" w:cs="Times New Roman"/>
                <w:sz w:val="20"/>
                <w:szCs w:val="20"/>
              </w:rPr>
            </w:pPr>
            <w:r w:rsidRPr="00513BF9">
              <w:rPr>
                <w:rFonts w:ascii="Times New Roman" w:eastAsia="Times New Roman" w:hAnsi="Times New Roman" w:cs="Times New Roman"/>
                <w:sz w:val="20"/>
                <w:szCs w:val="20"/>
              </w:rPr>
              <w:t xml:space="preserve">Строк надання послуг </w:t>
            </w:r>
          </w:p>
        </w:tc>
        <w:tc>
          <w:tcPr>
            <w:tcW w:w="5215" w:type="dxa"/>
            <w:shd w:val="clear" w:color="auto" w:fill="auto"/>
            <w:tcMar>
              <w:top w:w="100" w:type="dxa"/>
              <w:left w:w="100" w:type="dxa"/>
              <w:bottom w:w="100" w:type="dxa"/>
              <w:right w:w="100" w:type="dxa"/>
            </w:tcMar>
          </w:tcPr>
          <w:p w:rsidR="0051470E" w:rsidRPr="007F64DC" w:rsidRDefault="00D15F8E" w:rsidP="00A35BEE">
            <w:pPr>
              <w:widowControl w:val="0"/>
              <w:spacing w:after="0" w:line="24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b/>
                <w:i/>
                <w:color w:val="0000FF"/>
                <w:sz w:val="24"/>
                <w:szCs w:val="24"/>
                <w:highlight w:val="white"/>
              </w:rPr>
              <w:t>д</w:t>
            </w:r>
            <w:r w:rsidR="00C94E68" w:rsidRPr="007F64DC">
              <w:rPr>
                <w:rFonts w:ascii="Times New Roman" w:eastAsia="Times New Roman" w:hAnsi="Times New Roman" w:cs="Times New Roman"/>
                <w:b/>
                <w:i/>
                <w:color w:val="0000FF"/>
                <w:sz w:val="24"/>
                <w:szCs w:val="24"/>
                <w:highlight w:val="white"/>
              </w:rPr>
              <w:t>о</w:t>
            </w:r>
            <w:r w:rsidR="007F64DC">
              <w:rPr>
                <w:rFonts w:ascii="Times New Roman" w:eastAsia="Times New Roman" w:hAnsi="Times New Roman" w:cs="Times New Roman"/>
                <w:b/>
                <w:i/>
                <w:color w:val="0000FF"/>
                <w:sz w:val="24"/>
                <w:szCs w:val="24"/>
                <w:highlight w:val="white"/>
              </w:rPr>
              <w:t xml:space="preserve"> 31</w:t>
            </w:r>
            <w:r w:rsidR="00346464" w:rsidRPr="007F64DC">
              <w:rPr>
                <w:rFonts w:ascii="Times New Roman" w:eastAsia="Times New Roman" w:hAnsi="Times New Roman" w:cs="Times New Roman"/>
                <w:b/>
                <w:i/>
                <w:color w:val="0000FF"/>
                <w:sz w:val="24"/>
                <w:szCs w:val="24"/>
                <w:highlight w:val="white"/>
              </w:rPr>
              <w:t>.</w:t>
            </w:r>
            <w:r w:rsidR="00933C15" w:rsidRPr="007F64DC">
              <w:rPr>
                <w:rFonts w:ascii="Times New Roman" w:eastAsia="Times New Roman" w:hAnsi="Times New Roman" w:cs="Times New Roman"/>
                <w:b/>
                <w:i/>
                <w:color w:val="0000FF"/>
                <w:sz w:val="24"/>
                <w:szCs w:val="24"/>
                <w:highlight w:val="white"/>
              </w:rPr>
              <w:t>1</w:t>
            </w:r>
            <w:r w:rsidR="007F64DC">
              <w:rPr>
                <w:rFonts w:ascii="Times New Roman" w:eastAsia="Times New Roman" w:hAnsi="Times New Roman" w:cs="Times New Roman"/>
                <w:b/>
                <w:i/>
                <w:color w:val="0000FF"/>
                <w:sz w:val="24"/>
                <w:szCs w:val="24"/>
                <w:highlight w:val="white"/>
              </w:rPr>
              <w:t>2</w:t>
            </w:r>
            <w:r w:rsidR="00346464" w:rsidRPr="007F64DC">
              <w:rPr>
                <w:rFonts w:ascii="Times New Roman" w:eastAsia="Times New Roman" w:hAnsi="Times New Roman" w:cs="Times New Roman"/>
                <w:b/>
                <w:i/>
                <w:color w:val="0000FF"/>
                <w:sz w:val="24"/>
                <w:szCs w:val="24"/>
                <w:highlight w:val="white"/>
              </w:rPr>
              <w:t>.</w:t>
            </w:r>
            <w:r w:rsidR="00C94E68" w:rsidRPr="007F64DC">
              <w:rPr>
                <w:rFonts w:ascii="Times New Roman" w:eastAsia="Times New Roman" w:hAnsi="Times New Roman" w:cs="Times New Roman"/>
                <w:b/>
                <w:i/>
                <w:color w:val="0000FF"/>
                <w:sz w:val="24"/>
                <w:szCs w:val="24"/>
                <w:highlight w:val="white"/>
              </w:rPr>
              <w:t>20</w:t>
            </w:r>
            <w:r w:rsidR="00346464" w:rsidRPr="007F64DC">
              <w:rPr>
                <w:rFonts w:ascii="Times New Roman" w:eastAsia="Times New Roman" w:hAnsi="Times New Roman" w:cs="Times New Roman"/>
                <w:b/>
                <w:i/>
                <w:color w:val="0000FF"/>
                <w:sz w:val="24"/>
                <w:szCs w:val="24"/>
                <w:highlight w:val="white"/>
              </w:rPr>
              <w:t>2</w:t>
            </w:r>
            <w:r w:rsidR="00A35BEE">
              <w:rPr>
                <w:rFonts w:ascii="Times New Roman" w:eastAsia="Times New Roman" w:hAnsi="Times New Roman" w:cs="Times New Roman"/>
                <w:b/>
                <w:i/>
                <w:color w:val="0000FF"/>
                <w:sz w:val="24"/>
                <w:szCs w:val="24"/>
                <w:highlight w:val="white"/>
              </w:rPr>
              <w:t>4</w:t>
            </w:r>
            <w:r w:rsidR="00C94E68" w:rsidRPr="007F64DC">
              <w:rPr>
                <w:rFonts w:ascii="Times New Roman" w:eastAsia="Times New Roman" w:hAnsi="Times New Roman" w:cs="Times New Roman"/>
                <w:b/>
                <w:i/>
                <w:color w:val="0000FF"/>
                <w:sz w:val="24"/>
                <w:szCs w:val="24"/>
                <w:highlight w:val="white"/>
              </w:rPr>
              <w:t xml:space="preserve"> року </w:t>
            </w:r>
            <w:r w:rsidR="007F64DC">
              <w:rPr>
                <w:rFonts w:ascii="Times New Roman" w:eastAsia="Times New Roman" w:hAnsi="Times New Roman" w:cs="Times New Roman"/>
                <w:b/>
                <w:i/>
                <w:color w:val="0000FF"/>
                <w:sz w:val="24"/>
                <w:szCs w:val="24"/>
                <w:highlight w:val="white"/>
              </w:rPr>
              <w:t>включно</w:t>
            </w:r>
          </w:p>
        </w:tc>
      </w:tr>
    </w:tbl>
    <w:p w:rsidR="0051470E" w:rsidRPr="00F74E51" w:rsidRDefault="00C94E68" w:rsidP="007F64DC">
      <w:pPr>
        <w:shd w:val="clear" w:color="auto" w:fill="FFFFFF"/>
        <w:spacing w:after="0" w:line="240" w:lineRule="auto"/>
        <w:ind w:firstLine="460"/>
        <w:jc w:val="both"/>
        <w:rPr>
          <w:rFonts w:ascii="Times New Roman" w:eastAsia="Times New Roman" w:hAnsi="Times New Roman" w:cs="Times New Roman"/>
          <w:sz w:val="28"/>
          <w:szCs w:val="28"/>
        </w:rPr>
      </w:pPr>
      <w:r w:rsidRPr="00F74E51">
        <w:rPr>
          <w:rFonts w:ascii="Times New Roman" w:eastAsia="Times New Roman" w:hAnsi="Times New Roman" w:cs="Times New Roman"/>
          <w:sz w:val="28"/>
          <w:szCs w:val="28"/>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1470E" w:rsidRPr="00F74E51" w:rsidRDefault="00C94E68" w:rsidP="007F64DC">
      <w:pPr>
        <w:shd w:val="clear" w:color="auto" w:fill="FFFFFF"/>
        <w:spacing w:after="0" w:line="240" w:lineRule="auto"/>
        <w:ind w:firstLine="460"/>
        <w:jc w:val="both"/>
        <w:rPr>
          <w:rFonts w:ascii="Times New Roman" w:eastAsia="Times New Roman" w:hAnsi="Times New Roman" w:cs="Times New Roman"/>
          <w:sz w:val="28"/>
          <w:szCs w:val="28"/>
        </w:rPr>
      </w:pPr>
      <w:r w:rsidRPr="00F74E51">
        <w:rPr>
          <w:rFonts w:ascii="Times New Roman" w:eastAsia="Times New Roman" w:hAnsi="Times New Roman" w:cs="Times New Roman"/>
          <w:sz w:val="28"/>
          <w:szCs w:val="28"/>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F74E51">
        <w:rPr>
          <w:rFonts w:ascii="Times New Roman" w:eastAsia="Times New Roman" w:hAnsi="Times New Roman" w:cs="Times New Roman"/>
          <w:color w:val="002060"/>
          <w:sz w:val="28"/>
          <w:szCs w:val="28"/>
        </w:rPr>
        <w:t xml:space="preserve">надання </w:t>
      </w:r>
      <w:r w:rsidRPr="00F74E51">
        <w:rPr>
          <w:rFonts w:ascii="Times New Roman" w:eastAsia="Times New Roman" w:hAnsi="Times New Roman" w:cs="Times New Roman"/>
          <w:color w:val="002060"/>
          <w:sz w:val="28"/>
          <w:szCs w:val="28"/>
          <w:u w:val="single"/>
        </w:rPr>
        <w:t>послуг</w:t>
      </w:r>
      <w:r w:rsidRPr="00F74E51">
        <w:rPr>
          <w:rFonts w:ascii="Times New Roman" w:eastAsia="Times New Roman" w:hAnsi="Times New Roman" w:cs="Times New Roman"/>
          <w:color w:val="002060"/>
          <w:sz w:val="28"/>
          <w:szCs w:val="28"/>
        </w:rPr>
        <w:t xml:space="preserve"> відповідно </w:t>
      </w:r>
      <w:r w:rsidRPr="00F74E51">
        <w:rPr>
          <w:rFonts w:ascii="Times New Roman" w:eastAsia="Times New Roman" w:hAnsi="Times New Roman" w:cs="Times New Roman"/>
          <w:sz w:val="28"/>
          <w:szCs w:val="28"/>
        </w:rPr>
        <w:t>до вимог, визначених згідно з умовами тендерної документації.</w:t>
      </w:r>
    </w:p>
    <w:p w:rsidR="00373BB4" w:rsidRPr="00F74E51" w:rsidRDefault="00373BB4" w:rsidP="007F64DC">
      <w:pPr>
        <w:shd w:val="clear" w:color="auto" w:fill="FFFFFF"/>
        <w:spacing w:after="0" w:line="240" w:lineRule="auto"/>
        <w:ind w:firstLine="460"/>
        <w:jc w:val="both"/>
        <w:rPr>
          <w:rFonts w:ascii="Times New Roman" w:eastAsia="Times New Roman" w:hAnsi="Times New Roman" w:cs="Times New Roman"/>
          <w:sz w:val="28"/>
          <w:szCs w:val="28"/>
        </w:rPr>
      </w:pPr>
    </w:p>
    <w:p w:rsidR="00373BB4" w:rsidRPr="00AC15C8" w:rsidRDefault="00373BB4" w:rsidP="002D0028">
      <w:pPr>
        <w:numPr>
          <w:ilvl w:val="0"/>
          <w:numId w:val="2"/>
        </w:numPr>
        <w:spacing w:after="0" w:line="240" w:lineRule="auto"/>
        <w:ind w:left="374"/>
        <w:jc w:val="both"/>
        <w:rPr>
          <w:rFonts w:ascii="Times New Roman" w:eastAsia="Times New Roman" w:hAnsi="Times New Roman" w:cs="Times New Roman"/>
          <w:sz w:val="28"/>
          <w:szCs w:val="28"/>
          <w:lang w:eastAsia="ru-RU"/>
        </w:rPr>
      </w:pPr>
      <w:r w:rsidRPr="00AC15C8">
        <w:rPr>
          <w:rFonts w:ascii="Times New Roman" w:eastAsia="Times New Roman" w:hAnsi="Times New Roman" w:cs="Times New Roman"/>
          <w:sz w:val="28"/>
          <w:szCs w:val="28"/>
          <w:lang w:eastAsia="ru-RU"/>
        </w:rPr>
        <w:t xml:space="preserve">Виконавець зобов’язується надавати Споживачеві </w:t>
      </w:r>
      <w:r w:rsidR="00AC15C8" w:rsidRPr="00AC15C8">
        <w:rPr>
          <w:rFonts w:ascii="Times New Roman" w:eastAsia="Times New Roman" w:hAnsi="Times New Roman" w:cs="Times New Roman"/>
          <w:b/>
          <w:color w:val="0000FF"/>
          <w:sz w:val="28"/>
          <w:szCs w:val="28"/>
          <w:lang w:eastAsia="ru-RU"/>
        </w:rPr>
        <w:t>Послуги з централізованого водовідведення</w:t>
      </w:r>
      <w:r w:rsidRPr="00AC15C8">
        <w:rPr>
          <w:rFonts w:ascii="Times New Roman" w:eastAsia="Times New Roman" w:hAnsi="Times New Roman" w:cs="Times New Roman"/>
          <w:sz w:val="28"/>
          <w:szCs w:val="28"/>
          <w:lang w:eastAsia="ru-RU"/>
        </w:rPr>
        <w:t xml:space="preserve"> </w:t>
      </w:r>
      <w:r w:rsidRPr="00AC15C8">
        <w:rPr>
          <w:rFonts w:ascii="Times New Roman" w:eastAsia="MS Mincho" w:hAnsi="Times New Roman" w:cs="Times New Roman"/>
          <w:sz w:val="28"/>
          <w:szCs w:val="28"/>
          <w:lang w:eastAsia="ru-RU"/>
        </w:rPr>
        <w:t>(</w:t>
      </w:r>
      <w:r w:rsidRPr="00AC15C8">
        <w:rPr>
          <w:rFonts w:ascii="Times New Roman" w:eastAsia="Times New Roman" w:hAnsi="Times New Roman" w:cs="Times New Roman"/>
          <w:sz w:val="28"/>
          <w:szCs w:val="28"/>
          <w:lang w:eastAsia="ru-RU"/>
        </w:rPr>
        <w:t xml:space="preserve">ДК 021:2015 – </w:t>
      </w:r>
      <w:r w:rsidR="00AC15C8" w:rsidRPr="00AC15C8">
        <w:rPr>
          <w:rFonts w:ascii="Times New Roman" w:eastAsia="Times New Roman" w:hAnsi="Times New Roman" w:cs="Times New Roman"/>
          <w:b/>
          <w:color w:val="0000FF"/>
          <w:sz w:val="28"/>
          <w:szCs w:val="28"/>
          <w:lang w:eastAsia="ru-RU"/>
        </w:rPr>
        <w:t>90430000-0 - Послуги з відведення стічних вод</w:t>
      </w:r>
      <w:r w:rsidRPr="00AC15C8">
        <w:rPr>
          <w:rFonts w:ascii="Times New Roman" w:eastAsia="Times New Roman" w:hAnsi="Times New Roman" w:cs="Times New Roman"/>
          <w:sz w:val="28"/>
          <w:szCs w:val="28"/>
          <w:lang w:eastAsia="ru-RU"/>
        </w:rPr>
        <w:t xml:space="preserve">), </w:t>
      </w:r>
      <w:r w:rsidRPr="00AC15C8">
        <w:rPr>
          <w:rFonts w:ascii="Times New Roman" w:hAnsi="Times New Roman" w:cs="Times New Roman"/>
          <w:color w:val="0000FF"/>
          <w:sz w:val="28"/>
          <w:szCs w:val="28"/>
        </w:rPr>
        <w:t xml:space="preserve"> </w:t>
      </w:r>
      <w:r w:rsidRPr="00AC15C8">
        <w:rPr>
          <w:rFonts w:ascii="Times New Roman" w:hAnsi="Times New Roman" w:cs="Times New Roman"/>
          <w:sz w:val="28"/>
          <w:szCs w:val="28"/>
        </w:rPr>
        <w:t xml:space="preserve">що розташовані </w:t>
      </w:r>
      <w:r w:rsidRPr="00AC15C8">
        <w:rPr>
          <w:rFonts w:ascii="Times New Roman" w:eastAsia="Times New Roman" w:hAnsi="Times New Roman" w:cs="Times New Roman"/>
          <w:sz w:val="28"/>
          <w:szCs w:val="28"/>
          <w:lang w:eastAsia="ru-RU"/>
        </w:rPr>
        <w:t>за адресами Замовника</w:t>
      </w:r>
      <w:r w:rsidR="00D95EAF" w:rsidRPr="00AC15C8">
        <w:rPr>
          <w:rFonts w:ascii="Times New Roman" w:eastAsia="Times New Roman" w:hAnsi="Times New Roman" w:cs="Times New Roman"/>
          <w:sz w:val="28"/>
          <w:szCs w:val="28"/>
          <w:lang w:eastAsia="ru-RU"/>
        </w:rPr>
        <w:t>:</w:t>
      </w:r>
    </w:p>
    <w:p w:rsidR="00373BB4" w:rsidRPr="00F74E51" w:rsidRDefault="00373BB4" w:rsidP="004E38B6">
      <w:pPr>
        <w:pStyle w:val="af5"/>
        <w:numPr>
          <w:ilvl w:val="1"/>
          <w:numId w:val="3"/>
        </w:numPr>
        <w:spacing w:after="0" w:line="240" w:lineRule="auto"/>
        <w:ind w:firstLine="477"/>
        <w:jc w:val="both"/>
        <w:rPr>
          <w:rFonts w:ascii="Times New Roman" w:eastAsia="Times New Roman" w:hAnsi="Times New Roman" w:cs="Times New Roman"/>
          <w:b/>
          <w:sz w:val="28"/>
          <w:szCs w:val="28"/>
          <w:lang w:eastAsia="ru-RU"/>
        </w:rPr>
      </w:pPr>
      <w:proofErr w:type="spellStart"/>
      <w:r w:rsidRPr="00F74E51">
        <w:rPr>
          <w:rFonts w:ascii="Times New Roman" w:eastAsia="Times New Roman" w:hAnsi="Times New Roman" w:cs="Times New Roman"/>
          <w:b/>
          <w:sz w:val="28"/>
          <w:szCs w:val="28"/>
          <w:lang w:eastAsia="ru-RU"/>
        </w:rPr>
        <w:t>Суб</w:t>
      </w:r>
      <w:proofErr w:type="spellEnd"/>
      <w:r w:rsidRPr="00F74E51">
        <w:rPr>
          <w:rFonts w:ascii="Times New Roman" w:eastAsia="Times New Roman" w:hAnsi="Times New Roman" w:cs="Times New Roman"/>
          <w:b/>
          <w:sz w:val="28"/>
          <w:szCs w:val="28"/>
          <w:lang w:val="en-US" w:eastAsia="ru-RU"/>
        </w:rPr>
        <w:t>’</w:t>
      </w:r>
      <w:proofErr w:type="spellStart"/>
      <w:r w:rsidRPr="00F74E51">
        <w:rPr>
          <w:rFonts w:ascii="Times New Roman" w:eastAsia="Times New Roman" w:hAnsi="Times New Roman" w:cs="Times New Roman"/>
          <w:b/>
          <w:sz w:val="28"/>
          <w:szCs w:val="28"/>
          <w:lang w:eastAsia="ru-RU"/>
        </w:rPr>
        <w:t>єкти</w:t>
      </w:r>
      <w:proofErr w:type="spellEnd"/>
      <w:r w:rsidRPr="00F74E51">
        <w:rPr>
          <w:rFonts w:ascii="Times New Roman" w:eastAsia="Times New Roman" w:hAnsi="Times New Roman" w:cs="Times New Roman"/>
          <w:b/>
          <w:sz w:val="28"/>
          <w:szCs w:val="28"/>
          <w:lang w:eastAsia="ru-RU"/>
        </w:rPr>
        <w:t xml:space="preserve"> користування послугами:</w:t>
      </w:r>
    </w:p>
    <w:p w:rsidR="00373BB4" w:rsidRDefault="00373BB4" w:rsidP="007F64DC">
      <w:pPr>
        <w:pStyle w:val="af5"/>
        <w:keepNext/>
        <w:numPr>
          <w:ilvl w:val="0"/>
          <w:numId w:val="4"/>
        </w:numPr>
        <w:spacing w:after="0" w:line="240" w:lineRule="auto"/>
        <w:jc w:val="both"/>
        <w:outlineLvl w:val="1"/>
        <w:rPr>
          <w:rFonts w:ascii="Times New Roman" w:eastAsia="Times New Roman" w:hAnsi="Times New Roman" w:cs="Times New Roman"/>
          <w:color w:val="000000"/>
          <w:sz w:val="28"/>
          <w:szCs w:val="28"/>
          <w:shd w:val="clear" w:color="auto" w:fill="FFFFFF"/>
          <w:lang w:eastAsia="ru-RU"/>
        </w:rPr>
      </w:pPr>
      <w:r w:rsidRPr="00F74E51">
        <w:rPr>
          <w:rFonts w:ascii="Times New Roman" w:eastAsia="Times New Roman" w:hAnsi="Times New Roman" w:cs="Times New Roman"/>
          <w:color w:val="000000"/>
          <w:sz w:val="28"/>
          <w:szCs w:val="28"/>
          <w:shd w:val="clear" w:color="auto" w:fill="FFFFFF"/>
          <w:lang w:eastAsia="ru-RU"/>
        </w:rPr>
        <w:t xml:space="preserve">Романівський ліцей №1 </w:t>
      </w:r>
      <w:r w:rsidR="00E375BE" w:rsidRPr="00F74E51">
        <w:rPr>
          <w:rFonts w:ascii="Times New Roman" w:eastAsia="Times New Roman" w:hAnsi="Times New Roman" w:cs="Times New Roman"/>
          <w:color w:val="000000"/>
          <w:sz w:val="28"/>
          <w:szCs w:val="28"/>
          <w:shd w:val="clear" w:color="auto" w:fill="FFFFFF"/>
          <w:lang w:eastAsia="ru-RU"/>
        </w:rPr>
        <w:t>Романівської селищної ради Житомирського району Житомирської області;</w:t>
      </w:r>
    </w:p>
    <w:p w:rsidR="00F74E51" w:rsidRPr="00F74E51" w:rsidRDefault="00F74E51" w:rsidP="007F64DC">
      <w:pPr>
        <w:pStyle w:val="af5"/>
        <w:keepNext/>
        <w:numPr>
          <w:ilvl w:val="0"/>
          <w:numId w:val="4"/>
        </w:numPr>
        <w:spacing w:after="0" w:line="240" w:lineRule="auto"/>
        <w:jc w:val="both"/>
        <w:outlineLvl w:val="1"/>
        <w:rPr>
          <w:rFonts w:ascii="Times New Roman" w:eastAsia="Times New Roman" w:hAnsi="Times New Roman" w:cs="Times New Roman"/>
          <w:color w:val="000000"/>
          <w:sz w:val="28"/>
          <w:szCs w:val="28"/>
          <w:shd w:val="clear" w:color="auto" w:fill="FFFFFF"/>
          <w:lang w:eastAsia="ru-RU"/>
        </w:rPr>
      </w:pPr>
      <w:r w:rsidRPr="00F74E51">
        <w:rPr>
          <w:rFonts w:ascii="Times New Roman" w:eastAsia="Times New Roman" w:hAnsi="Times New Roman" w:cs="Times New Roman"/>
          <w:color w:val="000000"/>
          <w:sz w:val="28"/>
          <w:szCs w:val="28"/>
          <w:shd w:val="clear" w:color="auto" w:fill="FFFFFF"/>
          <w:lang w:eastAsia="ru-RU"/>
        </w:rPr>
        <w:t>Романівський центр розвитку дитини «Берізка» Романівської селищної ради Житомирського району Житомирської області Романівської селищної ради Житомирського району Житомирської області</w:t>
      </w:r>
    </w:p>
    <w:p w:rsidR="00373BB4" w:rsidRDefault="00373BB4" w:rsidP="007F64DC">
      <w:pPr>
        <w:pStyle w:val="af5"/>
        <w:numPr>
          <w:ilvl w:val="0"/>
          <w:numId w:val="4"/>
        </w:numPr>
        <w:spacing w:after="0" w:line="240" w:lineRule="auto"/>
        <w:jc w:val="both"/>
        <w:rPr>
          <w:rFonts w:ascii="Times New Roman" w:eastAsia="Times New Roman" w:hAnsi="Times New Roman" w:cs="Times New Roman"/>
          <w:sz w:val="28"/>
          <w:szCs w:val="28"/>
          <w:lang w:eastAsia="ru-RU"/>
        </w:rPr>
      </w:pPr>
      <w:r w:rsidRPr="00F74E51">
        <w:rPr>
          <w:rFonts w:ascii="Times New Roman" w:eastAsia="Times New Roman" w:hAnsi="Times New Roman" w:cs="Times New Roman"/>
          <w:sz w:val="28"/>
          <w:szCs w:val="28"/>
          <w:lang w:eastAsia="ru-RU"/>
        </w:rPr>
        <w:t>Романівський заклад дошкільної освіти «Сонечко»</w:t>
      </w:r>
      <w:r w:rsidR="00E375BE" w:rsidRPr="00F74E51">
        <w:rPr>
          <w:rFonts w:ascii="Times New Roman" w:eastAsia="Times New Roman" w:hAnsi="Times New Roman" w:cs="Times New Roman"/>
          <w:color w:val="000000"/>
          <w:sz w:val="28"/>
          <w:szCs w:val="28"/>
          <w:shd w:val="clear" w:color="auto" w:fill="FFFFFF"/>
          <w:lang w:eastAsia="ru-RU"/>
        </w:rPr>
        <w:t xml:space="preserve"> </w:t>
      </w:r>
      <w:r w:rsidR="00E375BE" w:rsidRPr="00F74E51">
        <w:rPr>
          <w:rFonts w:ascii="Times New Roman" w:eastAsia="Times New Roman" w:hAnsi="Times New Roman" w:cs="Times New Roman"/>
          <w:sz w:val="28"/>
          <w:szCs w:val="28"/>
          <w:lang w:eastAsia="ru-RU"/>
        </w:rPr>
        <w:t>Романівської селищної ради Житомирськ</w:t>
      </w:r>
      <w:r w:rsidR="00B73B0E">
        <w:rPr>
          <w:rFonts w:ascii="Times New Roman" w:eastAsia="Times New Roman" w:hAnsi="Times New Roman" w:cs="Times New Roman"/>
          <w:sz w:val="28"/>
          <w:szCs w:val="28"/>
          <w:lang w:eastAsia="ru-RU"/>
        </w:rPr>
        <w:t>ого району Житомирської області.</w:t>
      </w:r>
    </w:p>
    <w:p w:rsidR="00B73B0E" w:rsidRPr="00B73B0E" w:rsidRDefault="00B73B0E" w:rsidP="00B73B0E">
      <w:pPr>
        <w:spacing w:after="0" w:line="240" w:lineRule="auto"/>
        <w:ind w:left="374"/>
        <w:jc w:val="both"/>
        <w:rPr>
          <w:rFonts w:ascii="Times New Roman" w:eastAsia="Times New Roman" w:hAnsi="Times New Roman" w:cs="Times New Roman"/>
          <w:sz w:val="28"/>
          <w:szCs w:val="28"/>
          <w:lang w:eastAsia="ru-RU"/>
        </w:rPr>
      </w:pPr>
    </w:p>
    <w:p w:rsidR="00373BB4" w:rsidRPr="00F74E51" w:rsidRDefault="00373BB4" w:rsidP="00373BB4">
      <w:pPr>
        <w:spacing w:after="0" w:line="240" w:lineRule="auto"/>
        <w:rPr>
          <w:rFonts w:ascii="Times New Roman" w:eastAsia="Times New Roman" w:hAnsi="Times New Roman" w:cs="Times New Roman"/>
          <w:sz w:val="28"/>
          <w:szCs w:val="28"/>
          <w:lang w:eastAsia="ru-RU"/>
        </w:rPr>
      </w:pPr>
    </w:p>
    <w:p w:rsidR="00373BB4" w:rsidRPr="00AC15C8" w:rsidRDefault="00373BB4" w:rsidP="00AC15C8">
      <w:pPr>
        <w:pStyle w:val="af5"/>
        <w:keepNext/>
        <w:numPr>
          <w:ilvl w:val="1"/>
          <w:numId w:val="3"/>
        </w:numPr>
        <w:spacing w:after="0" w:line="240" w:lineRule="auto"/>
        <w:jc w:val="center"/>
        <w:outlineLvl w:val="1"/>
        <w:rPr>
          <w:rFonts w:ascii="Times New Roman" w:eastAsia="Times New Roman" w:hAnsi="Times New Roman" w:cs="Times New Roman"/>
          <w:sz w:val="28"/>
          <w:szCs w:val="28"/>
          <w:lang w:eastAsia="ru-RU"/>
        </w:rPr>
      </w:pPr>
      <w:r w:rsidRPr="00AC15C8">
        <w:rPr>
          <w:rFonts w:ascii="Times New Roman" w:eastAsia="Times New Roman" w:hAnsi="Times New Roman" w:cs="Times New Roman"/>
          <w:b/>
          <w:sz w:val="28"/>
          <w:szCs w:val="28"/>
          <w:lang w:eastAsia="ru-RU"/>
        </w:rPr>
        <w:t>Характеристика засобів обліку води</w:t>
      </w:r>
      <w:r w:rsidR="001C5480">
        <w:rPr>
          <w:rFonts w:ascii="Times New Roman" w:eastAsia="Times New Roman" w:hAnsi="Times New Roman" w:cs="Times New Roman"/>
          <w:b/>
          <w:sz w:val="28"/>
          <w:szCs w:val="28"/>
          <w:lang w:eastAsia="ru-RU"/>
        </w:rPr>
        <w:t xml:space="preserve"> для надання </w:t>
      </w:r>
      <w:r w:rsidR="001C5480" w:rsidRPr="001C5480">
        <w:rPr>
          <w:rFonts w:ascii="Times New Roman" w:eastAsia="Times New Roman" w:hAnsi="Times New Roman" w:cs="Times New Roman"/>
          <w:b/>
          <w:sz w:val="28"/>
          <w:szCs w:val="28"/>
          <w:lang w:eastAsia="ru-RU"/>
        </w:rPr>
        <w:t xml:space="preserve"> </w:t>
      </w:r>
      <w:r w:rsidR="001C5480">
        <w:rPr>
          <w:rFonts w:ascii="Times New Roman" w:eastAsia="Times New Roman" w:hAnsi="Times New Roman" w:cs="Times New Roman"/>
          <w:b/>
          <w:sz w:val="28"/>
          <w:szCs w:val="28"/>
          <w:lang w:eastAsia="ru-RU"/>
        </w:rPr>
        <w:t>п</w:t>
      </w:r>
      <w:r w:rsidR="001C5480" w:rsidRPr="001C5480">
        <w:rPr>
          <w:rFonts w:ascii="Times New Roman" w:eastAsia="Times New Roman" w:hAnsi="Times New Roman" w:cs="Times New Roman"/>
          <w:b/>
          <w:sz w:val="28"/>
          <w:szCs w:val="28"/>
          <w:lang w:eastAsia="ru-RU"/>
        </w:rPr>
        <w:t>ослуги з централізованого водовідведення</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1227"/>
        <w:gridCol w:w="1559"/>
        <w:gridCol w:w="1247"/>
        <w:gridCol w:w="1163"/>
        <w:gridCol w:w="2665"/>
        <w:gridCol w:w="2409"/>
      </w:tblGrid>
      <w:tr w:rsidR="00373BB4" w:rsidRPr="00373BB4" w:rsidTr="00BB4AD6">
        <w:tc>
          <w:tcPr>
            <w:tcW w:w="503" w:type="dxa"/>
            <w:vAlign w:val="center"/>
          </w:tcPr>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w:t>
            </w:r>
          </w:p>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п/п</w:t>
            </w:r>
          </w:p>
        </w:tc>
        <w:tc>
          <w:tcPr>
            <w:tcW w:w="1227" w:type="dxa"/>
            <w:vAlign w:val="center"/>
          </w:tcPr>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Вид засобу</w:t>
            </w:r>
          </w:p>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обліку води</w:t>
            </w:r>
          </w:p>
        </w:tc>
        <w:tc>
          <w:tcPr>
            <w:tcW w:w="1559" w:type="dxa"/>
            <w:vAlign w:val="center"/>
          </w:tcPr>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Тип засобу</w:t>
            </w:r>
          </w:p>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обліку води</w:t>
            </w:r>
          </w:p>
        </w:tc>
        <w:tc>
          <w:tcPr>
            <w:tcW w:w="1247" w:type="dxa"/>
            <w:vAlign w:val="center"/>
          </w:tcPr>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Заводський</w:t>
            </w:r>
          </w:p>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номер</w:t>
            </w:r>
          </w:p>
        </w:tc>
        <w:tc>
          <w:tcPr>
            <w:tcW w:w="1163" w:type="dxa"/>
            <w:vAlign w:val="center"/>
          </w:tcPr>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Показники початкові</w:t>
            </w:r>
          </w:p>
        </w:tc>
        <w:tc>
          <w:tcPr>
            <w:tcW w:w="2665" w:type="dxa"/>
            <w:vAlign w:val="center"/>
          </w:tcPr>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sidRPr="00373BB4">
              <w:rPr>
                <w:rFonts w:ascii="Times New Roman" w:eastAsia="Times New Roman" w:hAnsi="Times New Roman" w:cs="Times New Roman"/>
                <w:b/>
                <w:sz w:val="18"/>
                <w:szCs w:val="18"/>
                <w:lang w:eastAsia="ru-RU"/>
              </w:rPr>
              <w:t>Місце встановлення</w:t>
            </w:r>
          </w:p>
        </w:tc>
        <w:tc>
          <w:tcPr>
            <w:tcW w:w="2409" w:type="dxa"/>
            <w:vAlign w:val="center"/>
          </w:tcPr>
          <w:p w:rsidR="00373BB4" w:rsidRPr="00373BB4" w:rsidRDefault="00373BB4" w:rsidP="00373BB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Адреса </w:t>
            </w:r>
            <w:r w:rsidR="00422FF5">
              <w:rPr>
                <w:rFonts w:ascii="Times New Roman" w:eastAsia="Times New Roman" w:hAnsi="Times New Roman" w:cs="Times New Roman"/>
                <w:b/>
                <w:sz w:val="18"/>
                <w:szCs w:val="18"/>
                <w:lang w:eastAsia="ru-RU"/>
              </w:rPr>
              <w:t>надання послуг</w:t>
            </w:r>
          </w:p>
        </w:tc>
      </w:tr>
      <w:tr w:rsidR="00373BB4" w:rsidRPr="00F74E51" w:rsidTr="00BB4AD6">
        <w:trPr>
          <w:trHeight w:val="227"/>
        </w:trPr>
        <w:tc>
          <w:tcPr>
            <w:tcW w:w="503" w:type="dxa"/>
            <w:vAlign w:val="center"/>
          </w:tcPr>
          <w:p w:rsidR="00373BB4" w:rsidRPr="00F74E51" w:rsidRDefault="00373BB4" w:rsidP="00373BB4">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1</w:t>
            </w:r>
          </w:p>
        </w:tc>
        <w:tc>
          <w:tcPr>
            <w:tcW w:w="1227" w:type="dxa"/>
            <w:vAlign w:val="center"/>
          </w:tcPr>
          <w:p w:rsidR="00373BB4" w:rsidRPr="00F74E51" w:rsidRDefault="00373BB4" w:rsidP="00373BB4">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Лічильник</w:t>
            </w:r>
          </w:p>
        </w:tc>
        <w:tc>
          <w:tcPr>
            <w:tcW w:w="1559" w:type="dxa"/>
            <w:vAlign w:val="center"/>
          </w:tcPr>
          <w:p w:rsidR="00373BB4" w:rsidRPr="00A35BEE" w:rsidRDefault="00A35BEE" w:rsidP="00373B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МТК-</w:t>
            </w:r>
            <w:r>
              <w:rPr>
                <w:rFonts w:ascii="Times New Roman" w:eastAsia="Times New Roman" w:hAnsi="Times New Roman" w:cs="Times New Roman"/>
                <w:sz w:val="18"/>
                <w:szCs w:val="18"/>
                <w:lang w:val="en-US" w:eastAsia="ru-RU"/>
              </w:rPr>
              <w:t>UA32/260 10 (R80) T50</w:t>
            </w:r>
          </w:p>
        </w:tc>
        <w:tc>
          <w:tcPr>
            <w:tcW w:w="1247" w:type="dxa"/>
            <w:vAlign w:val="center"/>
          </w:tcPr>
          <w:p w:rsidR="00373BB4" w:rsidRPr="00F74E51" w:rsidRDefault="00A35BEE" w:rsidP="00373BB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202300001793</w:t>
            </w:r>
          </w:p>
        </w:tc>
        <w:tc>
          <w:tcPr>
            <w:tcW w:w="1163" w:type="dxa"/>
            <w:vAlign w:val="center"/>
          </w:tcPr>
          <w:p w:rsidR="00373BB4" w:rsidRPr="00F74E51" w:rsidRDefault="00A35BEE" w:rsidP="00373BB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00113</w:t>
            </w:r>
          </w:p>
        </w:tc>
        <w:tc>
          <w:tcPr>
            <w:tcW w:w="2665" w:type="dxa"/>
            <w:vAlign w:val="center"/>
          </w:tcPr>
          <w:p w:rsidR="00373BB4" w:rsidRPr="00F74E51" w:rsidRDefault="00373BB4" w:rsidP="00373BB4">
            <w:pPr>
              <w:spacing w:after="0" w:line="240" w:lineRule="auto"/>
              <w:rPr>
                <w:rFonts w:ascii="Times New Roman" w:eastAsia="Times New Roman" w:hAnsi="Times New Roman" w:cs="Times New Roman"/>
                <w:sz w:val="16"/>
                <w:szCs w:val="16"/>
                <w:lang w:eastAsia="ru-RU"/>
              </w:rPr>
            </w:pPr>
            <w:r w:rsidRPr="00F74E51">
              <w:rPr>
                <w:rFonts w:ascii="Times New Roman" w:eastAsia="Times New Roman" w:hAnsi="Times New Roman" w:cs="Times New Roman"/>
                <w:sz w:val="16"/>
                <w:szCs w:val="16"/>
                <w:lang w:eastAsia="ru-RU"/>
              </w:rPr>
              <w:t>Романівський ліцей котельня корпус № 1</w:t>
            </w:r>
          </w:p>
        </w:tc>
        <w:tc>
          <w:tcPr>
            <w:tcW w:w="2409" w:type="dxa"/>
            <w:vAlign w:val="center"/>
          </w:tcPr>
          <w:p w:rsidR="00373BB4" w:rsidRPr="00F74E51" w:rsidRDefault="00373BB4" w:rsidP="00E36051">
            <w:pPr>
              <w:spacing w:after="0" w:line="240" w:lineRule="auto"/>
              <w:rPr>
                <w:rFonts w:ascii="Times New Roman" w:eastAsia="Times New Roman" w:hAnsi="Times New Roman" w:cs="Times New Roman"/>
                <w:sz w:val="16"/>
                <w:szCs w:val="16"/>
                <w:lang w:eastAsia="ru-RU"/>
              </w:rPr>
            </w:pPr>
            <w:r w:rsidRPr="00F74E51">
              <w:rPr>
                <w:rFonts w:ascii="Times New Roman" w:eastAsia="Times New Roman" w:hAnsi="Times New Roman" w:cs="Times New Roman"/>
                <w:sz w:val="16"/>
                <w:szCs w:val="16"/>
                <w:lang w:eastAsia="ru-RU"/>
              </w:rPr>
              <w:t>13001,</w:t>
            </w:r>
            <w:r w:rsidR="00D82777" w:rsidRPr="00F74E51">
              <w:rPr>
                <w:rFonts w:ascii="Times New Roman" w:eastAsia="Times New Roman" w:hAnsi="Times New Roman" w:cs="Times New Roman"/>
                <w:sz w:val="16"/>
                <w:szCs w:val="16"/>
                <w:lang w:eastAsia="ru-RU"/>
              </w:rPr>
              <w:t xml:space="preserve"> </w:t>
            </w:r>
            <w:r w:rsidRPr="00F74E51">
              <w:rPr>
                <w:rFonts w:ascii="Times New Roman" w:eastAsia="Times New Roman" w:hAnsi="Times New Roman" w:cs="Times New Roman"/>
                <w:sz w:val="16"/>
                <w:szCs w:val="16"/>
                <w:lang w:eastAsia="ru-RU"/>
              </w:rPr>
              <w:t>Житомирська область Житомирський район,</w:t>
            </w:r>
            <w:r w:rsidR="00E36051" w:rsidRPr="00F74E51">
              <w:rPr>
                <w:rFonts w:ascii="Times New Roman" w:eastAsia="Times New Roman" w:hAnsi="Times New Roman" w:cs="Times New Roman"/>
                <w:sz w:val="16"/>
                <w:szCs w:val="16"/>
                <w:lang w:eastAsia="ru-RU"/>
              </w:rPr>
              <w:t xml:space="preserve"> </w:t>
            </w:r>
            <w:r w:rsidRPr="00F74E51">
              <w:rPr>
                <w:rFonts w:ascii="Times New Roman" w:eastAsia="Times New Roman" w:hAnsi="Times New Roman" w:cs="Times New Roman"/>
                <w:sz w:val="16"/>
                <w:szCs w:val="16"/>
                <w:lang w:eastAsia="ru-RU"/>
              </w:rPr>
              <w:t>смт. Романів, вул. Сергія Лялевича, 5</w:t>
            </w:r>
          </w:p>
        </w:tc>
      </w:tr>
      <w:tr w:rsidR="00D82777" w:rsidRPr="00F74E51" w:rsidTr="00BB4AD6">
        <w:trPr>
          <w:trHeight w:val="227"/>
        </w:trPr>
        <w:tc>
          <w:tcPr>
            <w:tcW w:w="503" w:type="dxa"/>
            <w:vAlign w:val="center"/>
          </w:tcPr>
          <w:p w:rsidR="00D82777" w:rsidRPr="00F74E51" w:rsidRDefault="00F74E51"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2</w:t>
            </w:r>
          </w:p>
        </w:tc>
        <w:tc>
          <w:tcPr>
            <w:tcW w:w="1227" w:type="dxa"/>
          </w:tcPr>
          <w:p w:rsidR="00D82777" w:rsidRPr="00F74E51" w:rsidRDefault="00D82777"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Лічильник</w:t>
            </w:r>
          </w:p>
        </w:tc>
        <w:tc>
          <w:tcPr>
            <w:tcW w:w="1559" w:type="dxa"/>
          </w:tcPr>
          <w:p w:rsidR="00D82777" w:rsidRPr="00F74E51" w:rsidRDefault="00D82777" w:rsidP="00D82777">
            <w:pPr>
              <w:spacing w:after="0" w:line="240" w:lineRule="auto"/>
              <w:rPr>
                <w:rFonts w:ascii="Times New Roman" w:eastAsia="Times New Roman" w:hAnsi="Times New Roman" w:cs="Times New Roman"/>
                <w:sz w:val="18"/>
                <w:szCs w:val="18"/>
                <w:lang w:val="en-US" w:eastAsia="ru-RU"/>
              </w:rPr>
            </w:pPr>
            <w:r w:rsidRPr="00F74E51">
              <w:rPr>
                <w:rFonts w:ascii="Times New Roman" w:eastAsia="Times New Roman" w:hAnsi="Times New Roman" w:cs="Times New Roman"/>
                <w:sz w:val="18"/>
                <w:szCs w:val="18"/>
                <w:lang w:val="en-US" w:eastAsia="ru-RU"/>
              </w:rPr>
              <w:t>MTW-UA (Gross)</w:t>
            </w:r>
          </w:p>
        </w:tc>
        <w:tc>
          <w:tcPr>
            <w:tcW w:w="1247" w:type="dxa"/>
            <w:vAlign w:val="center"/>
          </w:tcPr>
          <w:p w:rsidR="00D82777" w:rsidRPr="00F74E51" w:rsidRDefault="00D82777" w:rsidP="00D82777">
            <w:pPr>
              <w:spacing w:after="0" w:line="240" w:lineRule="auto"/>
              <w:rPr>
                <w:rFonts w:ascii="Times New Roman" w:eastAsia="Times New Roman" w:hAnsi="Times New Roman" w:cs="Times New Roman"/>
                <w:sz w:val="18"/>
                <w:szCs w:val="18"/>
                <w:lang w:val="en-US" w:eastAsia="ru-RU"/>
              </w:rPr>
            </w:pPr>
            <w:r w:rsidRPr="00F74E51">
              <w:rPr>
                <w:rFonts w:ascii="Times New Roman" w:eastAsia="Times New Roman" w:hAnsi="Times New Roman" w:cs="Times New Roman"/>
                <w:sz w:val="18"/>
                <w:szCs w:val="18"/>
                <w:lang w:val="en-US" w:eastAsia="ru-RU"/>
              </w:rPr>
              <w:t>02024211</w:t>
            </w:r>
          </w:p>
        </w:tc>
        <w:tc>
          <w:tcPr>
            <w:tcW w:w="1163" w:type="dxa"/>
            <w:vAlign w:val="center"/>
          </w:tcPr>
          <w:p w:rsidR="00D82777" w:rsidRPr="00F74E51" w:rsidRDefault="00A35BEE" w:rsidP="00D8277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10110</w:t>
            </w:r>
          </w:p>
        </w:tc>
        <w:tc>
          <w:tcPr>
            <w:tcW w:w="2665" w:type="dxa"/>
            <w:vAlign w:val="center"/>
          </w:tcPr>
          <w:p w:rsidR="00D82777" w:rsidRPr="00F74E51" w:rsidRDefault="00D82777" w:rsidP="00D82777">
            <w:pPr>
              <w:spacing w:after="0" w:line="240" w:lineRule="auto"/>
              <w:rPr>
                <w:rFonts w:ascii="Times New Roman" w:eastAsia="Times New Roman" w:hAnsi="Times New Roman" w:cs="Times New Roman"/>
                <w:sz w:val="16"/>
                <w:szCs w:val="16"/>
                <w:lang w:eastAsia="ru-RU"/>
              </w:rPr>
            </w:pPr>
            <w:r w:rsidRPr="00F74E51">
              <w:rPr>
                <w:rFonts w:ascii="Times New Roman" w:eastAsia="Times New Roman" w:hAnsi="Times New Roman" w:cs="Times New Roman"/>
                <w:sz w:val="16"/>
                <w:szCs w:val="16"/>
                <w:lang w:eastAsia="ru-RU"/>
              </w:rPr>
              <w:t>Романівський ЦРД «Берізка» технічне приміщення</w:t>
            </w:r>
          </w:p>
        </w:tc>
        <w:tc>
          <w:tcPr>
            <w:tcW w:w="2409" w:type="dxa"/>
            <w:vAlign w:val="center"/>
          </w:tcPr>
          <w:p w:rsidR="00D82777" w:rsidRPr="00F74E51" w:rsidRDefault="00D82777" w:rsidP="00D82777">
            <w:pPr>
              <w:spacing w:after="0" w:line="240" w:lineRule="auto"/>
              <w:rPr>
                <w:rFonts w:ascii="Times New Roman" w:eastAsia="Times New Roman" w:hAnsi="Times New Roman" w:cs="Times New Roman"/>
                <w:sz w:val="16"/>
                <w:szCs w:val="16"/>
                <w:lang w:eastAsia="ru-RU"/>
              </w:rPr>
            </w:pPr>
            <w:r w:rsidRPr="00F74E51">
              <w:rPr>
                <w:rFonts w:ascii="Times New Roman" w:eastAsia="Times New Roman" w:hAnsi="Times New Roman" w:cs="Times New Roman"/>
                <w:sz w:val="16"/>
                <w:szCs w:val="16"/>
                <w:lang w:eastAsia="ru-RU"/>
              </w:rPr>
              <w:t>13001, Житомирська область Житомирський район, смт. Романів, вул. Небесної сотні, 4</w:t>
            </w:r>
          </w:p>
        </w:tc>
      </w:tr>
      <w:tr w:rsidR="00D82777" w:rsidRPr="00F74E51" w:rsidTr="00BB4AD6">
        <w:trPr>
          <w:trHeight w:val="227"/>
        </w:trPr>
        <w:tc>
          <w:tcPr>
            <w:tcW w:w="503" w:type="dxa"/>
            <w:vAlign w:val="center"/>
          </w:tcPr>
          <w:p w:rsidR="00D82777" w:rsidRPr="00F74E51" w:rsidRDefault="00F74E51"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3</w:t>
            </w:r>
          </w:p>
        </w:tc>
        <w:tc>
          <w:tcPr>
            <w:tcW w:w="1227" w:type="dxa"/>
          </w:tcPr>
          <w:p w:rsidR="00D82777" w:rsidRPr="00F74E51" w:rsidRDefault="00D82777"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Лічильник</w:t>
            </w:r>
          </w:p>
        </w:tc>
        <w:tc>
          <w:tcPr>
            <w:tcW w:w="1559" w:type="dxa"/>
          </w:tcPr>
          <w:p w:rsidR="00D82777" w:rsidRPr="00F74E51" w:rsidRDefault="00D82777"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КВ-1,5</w:t>
            </w:r>
          </w:p>
        </w:tc>
        <w:tc>
          <w:tcPr>
            <w:tcW w:w="1247" w:type="dxa"/>
            <w:vAlign w:val="center"/>
          </w:tcPr>
          <w:p w:rsidR="00D82777" w:rsidRPr="00F74E51" w:rsidRDefault="00D82777"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257774</w:t>
            </w:r>
          </w:p>
        </w:tc>
        <w:tc>
          <w:tcPr>
            <w:tcW w:w="1163" w:type="dxa"/>
            <w:vAlign w:val="center"/>
          </w:tcPr>
          <w:p w:rsidR="00D82777" w:rsidRPr="00F74E51" w:rsidRDefault="00D82777" w:rsidP="00D82777">
            <w:pPr>
              <w:spacing w:after="0" w:line="240" w:lineRule="auto"/>
              <w:rPr>
                <w:rFonts w:ascii="Times New Roman" w:eastAsia="Times New Roman" w:hAnsi="Times New Roman" w:cs="Times New Roman"/>
                <w:sz w:val="18"/>
                <w:szCs w:val="18"/>
                <w:lang w:val="en-US" w:eastAsia="ru-RU"/>
              </w:rPr>
            </w:pPr>
            <w:r w:rsidRPr="00F74E51">
              <w:rPr>
                <w:rFonts w:ascii="Times New Roman" w:eastAsia="Times New Roman" w:hAnsi="Times New Roman" w:cs="Times New Roman"/>
                <w:sz w:val="18"/>
                <w:szCs w:val="18"/>
                <w:lang w:eastAsia="ru-RU"/>
              </w:rPr>
              <w:t>2</w:t>
            </w:r>
            <w:r w:rsidRPr="00F74E51">
              <w:rPr>
                <w:rFonts w:ascii="Times New Roman" w:eastAsia="Times New Roman" w:hAnsi="Times New Roman" w:cs="Times New Roman"/>
                <w:sz w:val="18"/>
                <w:szCs w:val="18"/>
                <w:lang w:val="en-US" w:eastAsia="ru-RU"/>
              </w:rPr>
              <w:t>80</w:t>
            </w:r>
          </w:p>
        </w:tc>
        <w:tc>
          <w:tcPr>
            <w:tcW w:w="2665" w:type="dxa"/>
            <w:vAlign w:val="center"/>
          </w:tcPr>
          <w:p w:rsidR="00D82777" w:rsidRPr="00F74E51" w:rsidRDefault="00D82777" w:rsidP="00D82777">
            <w:pPr>
              <w:spacing w:after="0" w:line="240" w:lineRule="auto"/>
              <w:rPr>
                <w:rFonts w:ascii="Times New Roman" w:eastAsia="Times New Roman" w:hAnsi="Times New Roman" w:cs="Times New Roman"/>
                <w:sz w:val="16"/>
                <w:szCs w:val="16"/>
                <w:lang w:eastAsia="ru-RU"/>
              </w:rPr>
            </w:pPr>
            <w:r w:rsidRPr="00F74E51">
              <w:rPr>
                <w:rFonts w:ascii="Times New Roman" w:eastAsia="Times New Roman" w:hAnsi="Times New Roman" w:cs="Times New Roman"/>
                <w:sz w:val="16"/>
                <w:szCs w:val="16"/>
                <w:lang w:eastAsia="ru-RU"/>
              </w:rPr>
              <w:t>Романівський ЦРД «Берізка» котельня</w:t>
            </w:r>
          </w:p>
        </w:tc>
        <w:tc>
          <w:tcPr>
            <w:tcW w:w="2409" w:type="dxa"/>
            <w:vAlign w:val="center"/>
          </w:tcPr>
          <w:p w:rsidR="00D82777" w:rsidRPr="00F74E51" w:rsidRDefault="00D82777" w:rsidP="00D82777">
            <w:pPr>
              <w:spacing w:after="0" w:line="240" w:lineRule="auto"/>
              <w:rPr>
                <w:rFonts w:ascii="Times New Roman" w:eastAsia="Times New Roman" w:hAnsi="Times New Roman" w:cs="Times New Roman"/>
                <w:sz w:val="16"/>
                <w:szCs w:val="16"/>
                <w:lang w:eastAsia="ru-RU"/>
              </w:rPr>
            </w:pPr>
            <w:r w:rsidRPr="00F74E51">
              <w:rPr>
                <w:rFonts w:ascii="Times New Roman" w:eastAsia="Times New Roman" w:hAnsi="Times New Roman" w:cs="Times New Roman"/>
                <w:sz w:val="16"/>
                <w:szCs w:val="16"/>
                <w:lang w:eastAsia="ru-RU"/>
              </w:rPr>
              <w:t>13001, Житомирська область Житомирський район, смт. Романів, вул. Небесної сотні, 4</w:t>
            </w:r>
          </w:p>
        </w:tc>
      </w:tr>
      <w:tr w:rsidR="00D82777" w:rsidRPr="00F74E51" w:rsidTr="00BB4AD6">
        <w:trPr>
          <w:trHeight w:val="227"/>
        </w:trPr>
        <w:tc>
          <w:tcPr>
            <w:tcW w:w="503" w:type="dxa"/>
            <w:vAlign w:val="center"/>
          </w:tcPr>
          <w:p w:rsidR="00D82777" w:rsidRPr="00F74E51" w:rsidRDefault="00F74E51"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4</w:t>
            </w:r>
          </w:p>
        </w:tc>
        <w:tc>
          <w:tcPr>
            <w:tcW w:w="1227" w:type="dxa"/>
          </w:tcPr>
          <w:p w:rsidR="00D82777" w:rsidRPr="00F74E51" w:rsidRDefault="00D82777"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Лічильник</w:t>
            </w:r>
          </w:p>
        </w:tc>
        <w:tc>
          <w:tcPr>
            <w:tcW w:w="1559" w:type="dxa"/>
          </w:tcPr>
          <w:p w:rsidR="00D82777" w:rsidRPr="00F74E51" w:rsidRDefault="00D82777" w:rsidP="00D82777">
            <w:pPr>
              <w:spacing w:after="0" w:line="240" w:lineRule="auto"/>
              <w:rPr>
                <w:rFonts w:ascii="Times New Roman" w:eastAsia="Times New Roman" w:hAnsi="Times New Roman" w:cs="Times New Roman"/>
                <w:sz w:val="18"/>
                <w:szCs w:val="18"/>
                <w:lang w:val="en-US" w:eastAsia="ru-RU"/>
              </w:rPr>
            </w:pPr>
            <w:r w:rsidRPr="00F74E51">
              <w:rPr>
                <w:rFonts w:ascii="Times New Roman" w:eastAsia="Times New Roman" w:hAnsi="Times New Roman" w:cs="Times New Roman"/>
                <w:sz w:val="18"/>
                <w:szCs w:val="18"/>
                <w:lang w:eastAsia="ru-RU"/>
              </w:rPr>
              <w:t xml:space="preserve">Е-Т 1,5  - </w:t>
            </w:r>
            <w:r w:rsidRPr="00F74E51">
              <w:rPr>
                <w:rFonts w:ascii="Times New Roman" w:eastAsia="Times New Roman" w:hAnsi="Times New Roman" w:cs="Times New Roman"/>
                <w:sz w:val="18"/>
                <w:szCs w:val="18"/>
                <w:lang w:val="en-US" w:eastAsia="ru-RU"/>
              </w:rPr>
              <w:t>U</w:t>
            </w:r>
          </w:p>
        </w:tc>
        <w:tc>
          <w:tcPr>
            <w:tcW w:w="1247" w:type="dxa"/>
            <w:vAlign w:val="center"/>
          </w:tcPr>
          <w:p w:rsidR="00D82777" w:rsidRPr="00F74E51" w:rsidRDefault="00D82777" w:rsidP="00D82777">
            <w:pPr>
              <w:spacing w:after="0" w:line="240" w:lineRule="auto"/>
              <w:rPr>
                <w:rFonts w:ascii="Times New Roman" w:eastAsia="Times New Roman" w:hAnsi="Times New Roman" w:cs="Times New Roman"/>
                <w:sz w:val="18"/>
                <w:szCs w:val="18"/>
                <w:lang w:val="en-US" w:eastAsia="ru-RU"/>
              </w:rPr>
            </w:pPr>
            <w:r w:rsidRPr="00F74E51">
              <w:rPr>
                <w:rFonts w:ascii="Times New Roman" w:eastAsia="Times New Roman" w:hAnsi="Times New Roman" w:cs="Times New Roman"/>
                <w:sz w:val="18"/>
                <w:szCs w:val="18"/>
                <w:lang w:val="en-US" w:eastAsia="ru-RU"/>
              </w:rPr>
              <w:t>101793009</w:t>
            </w:r>
          </w:p>
        </w:tc>
        <w:tc>
          <w:tcPr>
            <w:tcW w:w="1163" w:type="dxa"/>
            <w:vAlign w:val="center"/>
          </w:tcPr>
          <w:p w:rsidR="00D82777" w:rsidRPr="00A35BEE" w:rsidRDefault="00A35BEE" w:rsidP="00D8277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05279</w:t>
            </w:r>
          </w:p>
        </w:tc>
        <w:tc>
          <w:tcPr>
            <w:tcW w:w="2665" w:type="dxa"/>
            <w:vAlign w:val="center"/>
          </w:tcPr>
          <w:p w:rsidR="00D82777" w:rsidRPr="00F74E51" w:rsidRDefault="00D82777" w:rsidP="00D82777">
            <w:pPr>
              <w:spacing w:after="0" w:line="240" w:lineRule="auto"/>
              <w:rPr>
                <w:rFonts w:ascii="Times New Roman" w:eastAsia="Times New Roman" w:hAnsi="Times New Roman" w:cs="Times New Roman"/>
                <w:sz w:val="16"/>
                <w:szCs w:val="16"/>
                <w:lang w:eastAsia="ru-RU"/>
              </w:rPr>
            </w:pPr>
            <w:proofErr w:type="spellStart"/>
            <w:r w:rsidRPr="00F74E51">
              <w:rPr>
                <w:rFonts w:ascii="Times New Roman" w:eastAsia="Times New Roman" w:hAnsi="Times New Roman" w:cs="Times New Roman"/>
                <w:sz w:val="16"/>
                <w:szCs w:val="16"/>
                <w:lang w:eastAsia="ru-RU"/>
              </w:rPr>
              <w:t>Романівський</w:t>
            </w:r>
            <w:proofErr w:type="spellEnd"/>
            <w:r w:rsidRPr="00F74E51">
              <w:rPr>
                <w:rFonts w:ascii="Times New Roman" w:eastAsia="Times New Roman" w:hAnsi="Times New Roman" w:cs="Times New Roman"/>
                <w:sz w:val="16"/>
                <w:szCs w:val="16"/>
                <w:lang w:eastAsia="ru-RU"/>
              </w:rPr>
              <w:t xml:space="preserve"> ЗДО  «Сонечко» технічне приміщення</w:t>
            </w:r>
          </w:p>
        </w:tc>
        <w:tc>
          <w:tcPr>
            <w:tcW w:w="2409" w:type="dxa"/>
            <w:vAlign w:val="center"/>
          </w:tcPr>
          <w:p w:rsidR="00D82777" w:rsidRPr="00F74E51" w:rsidRDefault="00D82777" w:rsidP="00D82777">
            <w:pPr>
              <w:spacing w:after="0" w:line="240" w:lineRule="auto"/>
              <w:rPr>
                <w:rFonts w:ascii="Times New Roman" w:eastAsia="Times New Roman" w:hAnsi="Times New Roman" w:cs="Times New Roman"/>
                <w:sz w:val="16"/>
                <w:szCs w:val="16"/>
                <w:lang w:eastAsia="ru-RU"/>
              </w:rPr>
            </w:pPr>
            <w:r w:rsidRPr="00F74E51">
              <w:rPr>
                <w:rFonts w:ascii="Times New Roman" w:eastAsia="Times New Roman" w:hAnsi="Times New Roman" w:cs="Times New Roman"/>
                <w:sz w:val="16"/>
                <w:szCs w:val="16"/>
                <w:lang w:eastAsia="ru-RU"/>
              </w:rPr>
              <w:t>13001, Житомирська область Житомирський район, смт. Романів, вул. Коцюбинського, 18</w:t>
            </w:r>
          </w:p>
        </w:tc>
      </w:tr>
      <w:tr w:rsidR="00D82777" w:rsidRPr="00373BB4" w:rsidTr="00BB4AD6">
        <w:trPr>
          <w:trHeight w:val="227"/>
        </w:trPr>
        <w:tc>
          <w:tcPr>
            <w:tcW w:w="503" w:type="dxa"/>
            <w:vAlign w:val="center"/>
          </w:tcPr>
          <w:p w:rsidR="00D82777" w:rsidRPr="00F74E51" w:rsidRDefault="00F74E51"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5</w:t>
            </w:r>
          </w:p>
        </w:tc>
        <w:tc>
          <w:tcPr>
            <w:tcW w:w="1227" w:type="dxa"/>
          </w:tcPr>
          <w:p w:rsidR="00D82777" w:rsidRPr="00F74E51" w:rsidRDefault="00D82777"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Лічильник</w:t>
            </w:r>
          </w:p>
        </w:tc>
        <w:tc>
          <w:tcPr>
            <w:tcW w:w="1559" w:type="dxa"/>
          </w:tcPr>
          <w:p w:rsidR="00D82777" w:rsidRPr="00F74E51" w:rsidRDefault="00D82777"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КВ-1,5</w:t>
            </w:r>
          </w:p>
        </w:tc>
        <w:tc>
          <w:tcPr>
            <w:tcW w:w="1247" w:type="dxa"/>
            <w:vAlign w:val="center"/>
          </w:tcPr>
          <w:p w:rsidR="00D82777" w:rsidRPr="00F74E51" w:rsidRDefault="00D82777"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120629</w:t>
            </w:r>
          </w:p>
        </w:tc>
        <w:tc>
          <w:tcPr>
            <w:tcW w:w="1163" w:type="dxa"/>
            <w:vAlign w:val="center"/>
          </w:tcPr>
          <w:p w:rsidR="00D82777" w:rsidRPr="00F74E51" w:rsidRDefault="00D82777" w:rsidP="00D82777">
            <w:pPr>
              <w:spacing w:after="0" w:line="240" w:lineRule="auto"/>
              <w:rPr>
                <w:rFonts w:ascii="Times New Roman" w:eastAsia="Times New Roman" w:hAnsi="Times New Roman" w:cs="Times New Roman"/>
                <w:sz w:val="18"/>
                <w:szCs w:val="18"/>
                <w:lang w:eastAsia="ru-RU"/>
              </w:rPr>
            </w:pPr>
            <w:r w:rsidRPr="00F74E51">
              <w:rPr>
                <w:rFonts w:ascii="Times New Roman" w:eastAsia="Times New Roman" w:hAnsi="Times New Roman" w:cs="Times New Roman"/>
                <w:sz w:val="18"/>
                <w:szCs w:val="18"/>
                <w:lang w:eastAsia="ru-RU"/>
              </w:rPr>
              <w:t>2</w:t>
            </w:r>
            <w:r w:rsidRPr="00F74E51">
              <w:rPr>
                <w:rFonts w:ascii="Times New Roman" w:eastAsia="Times New Roman" w:hAnsi="Times New Roman" w:cs="Times New Roman"/>
                <w:sz w:val="18"/>
                <w:szCs w:val="18"/>
                <w:lang w:val="en-US" w:eastAsia="ru-RU"/>
              </w:rPr>
              <w:t>4</w:t>
            </w:r>
            <w:r w:rsidRPr="00F74E51">
              <w:rPr>
                <w:rFonts w:ascii="Times New Roman" w:eastAsia="Times New Roman" w:hAnsi="Times New Roman" w:cs="Times New Roman"/>
                <w:sz w:val="18"/>
                <w:szCs w:val="18"/>
                <w:lang w:eastAsia="ru-RU"/>
              </w:rPr>
              <w:t>5</w:t>
            </w:r>
          </w:p>
        </w:tc>
        <w:tc>
          <w:tcPr>
            <w:tcW w:w="2665" w:type="dxa"/>
            <w:vAlign w:val="center"/>
          </w:tcPr>
          <w:p w:rsidR="00D82777" w:rsidRPr="00F74E51" w:rsidRDefault="00D82777" w:rsidP="00D82777">
            <w:pPr>
              <w:spacing w:after="0" w:line="240" w:lineRule="auto"/>
              <w:rPr>
                <w:rFonts w:ascii="Times New Roman" w:eastAsia="Times New Roman" w:hAnsi="Times New Roman" w:cs="Times New Roman"/>
                <w:sz w:val="16"/>
                <w:szCs w:val="16"/>
                <w:lang w:eastAsia="ru-RU"/>
              </w:rPr>
            </w:pPr>
            <w:r w:rsidRPr="00F74E51">
              <w:rPr>
                <w:rFonts w:ascii="Times New Roman" w:eastAsia="Times New Roman" w:hAnsi="Times New Roman" w:cs="Times New Roman"/>
                <w:sz w:val="16"/>
                <w:szCs w:val="16"/>
                <w:lang w:eastAsia="ru-RU"/>
              </w:rPr>
              <w:t>Романівський ЗДО  «Сонечко» котельня</w:t>
            </w:r>
          </w:p>
        </w:tc>
        <w:tc>
          <w:tcPr>
            <w:tcW w:w="2409" w:type="dxa"/>
            <w:vAlign w:val="center"/>
          </w:tcPr>
          <w:p w:rsidR="00D82777" w:rsidRPr="00F74E51" w:rsidRDefault="00D82777" w:rsidP="00D82777">
            <w:pPr>
              <w:spacing w:after="0" w:line="240" w:lineRule="auto"/>
              <w:rPr>
                <w:rFonts w:ascii="Times New Roman" w:eastAsia="Times New Roman" w:hAnsi="Times New Roman" w:cs="Times New Roman"/>
                <w:sz w:val="16"/>
                <w:szCs w:val="16"/>
                <w:lang w:eastAsia="ru-RU"/>
              </w:rPr>
            </w:pPr>
            <w:r w:rsidRPr="00F74E51">
              <w:rPr>
                <w:rFonts w:ascii="Times New Roman" w:eastAsia="Times New Roman" w:hAnsi="Times New Roman" w:cs="Times New Roman"/>
                <w:sz w:val="16"/>
                <w:szCs w:val="16"/>
                <w:lang w:eastAsia="ru-RU"/>
              </w:rPr>
              <w:t>13001, Житомирська область Житомирський район, смт. Романів, вул. Коцюбинського, 18</w:t>
            </w:r>
          </w:p>
        </w:tc>
      </w:tr>
    </w:tbl>
    <w:p w:rsidR="00B51A2C" w:rsidRPr="00736567" w:rsidRDefault="00B51A2C" w:rsidP="00736567">
      <w:pPr>
        <w:pStyle w:val="af5"/>
        <w:numPr>
          <w:ilvl w:val="0"/>
          <w:numId w:val="6"/>
        </w:numPr>
        <w:shd w:val="clear" w:color="auto" w:fill="FFFFFF"/>
        <w:spacing w:after="0" w:line="240" w:lineRule="auto"/>
        <w:jc w:val="both"/>
        <w:rPr>
          <w:rFonts w:ascii="Times New Roman" w:eastAsia="Times New Roman" w:hAnsi="Times New Roman" w:cs="Times New Roman"/>
          <w:sz w:val="28"/>
          <w:szCs w:val="28"/>
          <w:highlight w:val="yellow"/>
        </w:rPr>
      </w:pPr>
      <w:r w:rsidRPr="00736567">
        <w:rPr>
          <w:rFonts w:ascii="Times New Roman" w:eastAsia="Times New Roman" w:hAnsi="Times New Roman" w:cs="Times New Roman"/>
          <w:sz w:val="28"/>
          <w:szCs w:val="28"/>
          <w:highlight w:val="yellow"/>
        </w:rPr>
        <w:t>Учасник має надати дозвіл на спеціальне водокористування, про те що має право на надання послуг на водопостачання та водовідведення</w:t>
      </w:r>
      <w:r w:rsidR="00F74E51" w:rsidRPr="00736567">
        <w:rPr>
          <w:rFonts w:ascii="Times New Roman" w:eastAsia="Times New Roman" w:hAnsi="Times New Roman" w:cs="Times New Roman"/>
          <w:sz w:val="28"/>
          <w:szCs w:val="28"/>
          <w:highlight w:val="yellow"/>
        </w:rPr>
        <w:t>,</w:t>
      </w:r>
      <w:r w:rsidRPr="00736567">
        <w:rPr>
          <w:rFonts w:ascii="Times New Roman" w:eastAsia="Times New Roman" w:hAnsi="Times New Roman" w:cs="Times New Roman"/>
          <w:sz w:val="28"/>
          <w:szCs w:val="28"/>
          <w:highlight w:val="yellow"/>
        </w:rPr>
        <w:t xml:space="preserve"> згідно вимог чинного законодавства України щодо використання та охорони надр та норм ДСанПіН2.2.4-171-10</w:t>
      </w:r>
    </w:p>
    <w:p w:rsidR="004F0B92" w:rsidRPr="00F74E51" w:rsidRDefault="004F0B92" w:rsidP="00F74E51">
      <w:pPr>
        <w:shd w:val="clear" w:color="auto" w:fill="FFFFFF"/>
        <w:spacing w:before="120" w:after="0" w:line="240" w:lineRule="auto"/>
        <w:jc w:val="both"/>
        <w:rPr>
          <w:rFonts w:ascii="Times New Roman" w:eastAsia="Times New Roman" w:hAnsi="Times New Roman" w:cs="Times New Roman"/>
          <w:sz w:val="28"/>
          <w:szCs w:val="28"/>
        </w:rPr>
      </w:pPr>
      <w:r w:rsidRPr="00F74E51">
        <w:rPr>
          <w:rFonts w:ascii="Times New Roman" w:eastAsia="Times New Roman" w:hAnsi="Times New Roman" w:cs="Times New Roman"/>
          <w:sz w:val="28"/>
          <w:szCs w:val="28"/>
        </w:rPr>
        <w:t>Надавач послуг зобов’язаний дотримуватися:</w:t>
      </w:r>
    </w:p>
    <w:p w:rsidR="004F0B92" w:rsidRPr="00F74E51" w:rsidRDefault="004F0B92" w:rsidP="004F0B92">
      <w:pPr>
        <w:pStyle w:val="af5"/>
        <w:numPr>
          <w:ilvl w:val="0"/>
          <w:numId w:val="5"/>
        </w:numPr>
        <w:shd w:val="clear" w:color="auto" w:fill="FFFFFF"/>
        <w:spacing w:after="0" w:line="240" w:lineRule="auto"/>
        <w:jc w:val="both"/>
        <w:rPr>
          <w:rFonts w:ascii="Times New Roman" w:eastAsia="Times New Roman" w:hAnsi="Times New Roman" w:cs="Times New Roman"/>
          <w:sz w:val="28"/>
          <w:szCs w:val="28"/>
        </w:rPr>
      </w:pPr>
      <w:r w:rsidRPr="00F74E51">
        <w:rPr>
          <w:rFonts w:ascii="Times New Roman" w:eastAsia="Times New Roman" w:hAnsi="Times New Roman" w:cs="Times New Roman"/>
          <w:sz w:val="28"/>
          <w:szCs w:val="28"/>
        </w:rPr>
        <w:t>Вимог Водного кодексу України;</w:t>
      </w:r>
    </w:p>
    <w:p w:rsidR="004F0B92" w:rsidRPr="00F74E51" w:rsidRDefault="004F0B92" w:rsidP="004F0B92">
      <w:pPr>
        <w:pStyle w:val="af5"/>
        <w:numPr>
          <w:ilvl w:val="0"/>
          <w:numId w:val="5"/>
        </w:numPr>
        <w:shd w:val="clear" w:color="auto" w:fill="FFFFFF"/>
        <w:spacing w:after="0" w:line="240" w:lineRule="auto"/>
        <w:jc w:val="both"/>
        <w:rPr>
          <w:rFonts w:ascii="Times New Roman" w:eastAsia="Times New Roman" w:hAnsi="Times New Roman" w:cs="Times New Roman"/>
          <w:sz w:val="28"/>
          <w:szCs w:val="28"/>
        </w:rPr>
      </w:pPr>
      <w:r w:rsidRPr="00F74E51">
        <w:rPr>
          <w:rFonts w:ascii="Times New Roman" w:eastAsia="Times New Roman" w:hAnsi="Times New Roman" w:cs="Times New Roman"/>
          <w:sz w:val="28"/>
          <w:szCs w:val="28"/>
        </w:rPr>
        <w:t xml:space="preserve">Дотримуватись </w:t>
      </w:r>
      <w:r w:rsidR="00F74E51" w:rsidRPr="00F74E51">
        <w:rPr>
          <w:rFonts w:ascii="Times New Roman" w:eastAsia="Times New Roman" w:hAnsi="Times New Roman" w:cs="Times New Roman"/>
          <w:sz w:val="28"/>
          <w:szCs w:val="28"/>
        </w:rPr>
        <w:t>режиму експлуатації очисних споруд каналізації;</w:t>
      </w:r>
    </w:p>
    <w:p w:rsidR="00F74E51" w:rsidRPr="00F74E51" w:rsidRDefault="00F74E51" w:rsidP="004F0B92">
      <w:pPr>
        <w:pStyle w:val="af5"/>
        <w:numPr>
          <w:ilvl w:val="0"/>
          <w:numId w:val="5"/>
        </w:numPr>
        <w:shd w:val="clear" w:color="auto" w:fill="FFFFFF"/>
        <w:spacing w:after="0" w:line="240" w:lineRule="auto"/>
        <w:jc w:val="both"/>
        <w:rPr>
          <w:rFonts w:ascii="Times New Roman" w:eastAsia="Times New Roman" w:hAnsi="Times New Roman" w:cs="Times New Roman"/>
          <w:sz w:val="28"/>
          <w:szCs w:val="28"/>
        </w:rPr>
      </w:pPr>
      <w:r w:rsidRPr="00F74E51">
        <w:rPr>
          <w:rFonts w:ascii="Times New Roman" w:eastAsia="Times New Roman" w:hAnsi="Times New Roman" w:cs="Times New Roman"/>
          <w:sz w:val="28"/>
          <w:szCs w:val="28"/>
        </w:rPr>
        <w:t>забезпечувати вчасно та відповідної якості надання послуг</w:t>
      </w:r>
      <w:r w:rsidR="00AC15C8">
        <w:rPr>
          <w:rFonts w:ascii="Times New Roman" w:eastAsia="Times New Roman" w:hAnsi="Times New Roman" w:cs="Times New Roman"/>
          <w:sz w:val="28"/>
          <w:szCs w:val="28"/>
        </w:rPr>
        <w:t xml:space="preserve"> та інших вимог діючого законодавства.</w:t>
      </w:r>
    </w:p>
    <w:p w:rsidR="00B51A2C" w:rsidRPr="00F74E51" w:rsidRDefault="004F0B92" w:rsidP="00F74E51">
      <w:pPr>
        <w:shd w:val="clear" w:color="auto" w:fill="FFFFFF"/>
        <w:spacing w:before="120" w:after="0" w:line="240" w:lineRule="auto"/>
        <w:jc w:val="both"/>
        <w:rPr>
          <w:rFonts w:ascii="Times New Roman" w:eastAsia="Times New Roman" w:hAnsi="Times New Roman" w:cs="Times New Roman"/>
          <w:sz w:val="28"/>
          <w:szCs w:val="28"/>
        </w:rPr>
      </w:pPr>
      <w:r w:rsidRPr="00F74E51">
        <w:rPr>
          <w:rFonts w:ascii="Times New Roman" w:eastAsia="Times New Roman" w:hAnsi="Times New Roman" w:cs="Times New Roman"/>
          <w:sz w:val="28"/>
          <w:szCs w:val="28"/>
        </w:rPr>
        <w:t>Надавач послуг п</w:t>
      </w:r>
      <w:bookmarkStart w:id="0" w:name="_GoBack"/>
      <w:bookmarkEnd w:id="0"/>
      <w:r w:rsidRPr="00F74E51">
        <w:rPr>
          <w:rFonts w:ascii="Times New Roman" w:eastAsia="Times New Roman" w:hAnsi="Times New Roman" w:cs="Times New Roman"/>
          <w:sz w:val="28"/>
          <w:szCs w:val="28"/>
        </w:rPr>
        <w:t>ови</w:t>
      </w:r>
      <w:r w:rsidR="00513BF9" w:rsidRPr="00F74E51">
        <w:rPr>
          <w:rFonts w:ascii="Times New Roman" w:eastAsia="Times New Roman" w:hAnsi="Times New Roman" w:cs="Times New Roman"/>
          <w:sz w:val="28"/>
          <w:szCs w:val="28"/>
        </w:rPr>
        <w:t xml:space="preserve">нен проводити своєчасний ремонт та перевірку </w:t>
      </w:r>
      <w:r w:rsidR="00F74E51" w:rsidRPr="00F74E51">
        <w:rPr>
          <w:rFonts w:ascii="Times New Roman" w:eastAsia="Times New Roman" w:hAnsi="Times New Roman" w:cs="Times New Roman"/>
          <w:sz w:val="28"/>
          <w:szCs w:val="28"/>
        </w:rPr>
        <w:t xml:space="preserve">очисних споруд каналізації </w:t>
      </w:r>
      <w:r w:rsidR="00513BF9" w:rsidRPr="00F74E51">
        <w:rPr>
          <w:rFonts w:ascii="Times New Roman" w:eastAsia="Times New Roman" w:hAnsi="Times New Roman" w:cs="Times New Roman"/>
          <w:sz w:val="28"/>
          <w:szCs w:val="28"/>
        </w:rPr>
        <w:t>за власний рахунок до закладів Замовника, яким надається послуга.</w:t>
      </w:r>
    </w:p>
    <w:p w:rsidR="00933C15" w:rsidRPr="00F74E51" w:rsidRDefault="00933C15" w:rsidP="00BB4AD6">
      <w:pPr>
        <w:shd w:val="clear" w:color="auto" w:fill="FFFFFF"/>
        <w:spacing w:before="120" w:after="0" w:line="240" w:lineRule="auto"/>
        <w:jc w:val="both"/>
        <w:rPr>
          <w:rFonts w:ascii="Times New Roman" w:eastAsia="Times New Roman" w:hAnsi="Times New Roman" w:cs="Times New Roman"/>
          <w:b/>
          <w:sz w:val="28"/>
          <w:szCs w:val="28"/>
        </w:rPr>
      </w:pPr>
      <w:r w:rsidRPr="00F74E51">
        <w:rPr>
          <w:rFonts w:ascii="Times New Roman" w:eastAsia="Times New Roman" w:hAnsi="Times New Roman" w:cs="Times New Roman"/>
          <w:sz w:val="28"/>
          <w:szCs w:val="28"/>
        </w:rPr>
        <w:t xml:space="preserve">Обґрунтування необхідності закупівлі даного виду закупівлі —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  </w:t>
      </w:r>
    </w:p>
    <w:p w:rsidR="0051470E" w:rsidRPr="00F74E51" w:rsidRDefault="00435DD3" w:rsidP="00BB4AD6">
      <w:pPr>
        <w:spacing w:before="120" w:after="0" w:line="240" w:lineRule="auto"/>
        <w:ind w:firstLine="283"/>
        <w:jc w:val="both"/>
        <w:rPr>
          <w:rFonts w:ascii="Times New Roman" w:eastAsia="Times New Roman" w:hAnsi="Times New Roman" w:cs="Times New Roman"/>
          <w:color w:val="0070C0"/>
          <w:sz w:val="28"/>
          <w:szCs w:val="28"/>
        </w:rPr>
      </w:pPr>
      <w:r w:rsidRPr="00F74E51">
        <w:rPr>
          <w:rFonts w:ascii="Times New Roman" w:eastAsia="Times New Roman" w:hAnsi="Times New Roman" w:cs="Times New Roman"/>
          <w:b/>
          <w:bCs/>
          <w:color w:val="FFFFFF" w:themeColor="background1"/>
          <w:sz w:val="28"/>
          <w:szCs w:val="28"/>
        </w:rPr>
        <w:t>-  </w:t>
      </w:r>
      <w:r w:rsidR="00CE57EF" w:rsidRPr="00F74E51">
        <w:rPr>
          <w:rFonts w:ascii="Times New Roman" w:eastAsia="Times New Roman" w:hAnsi="Times New Roman" w:cs="Times New Roman"/>
          <w:i/>
          <w:color w:val="4A86E8"/>
          <w:sz w:val="28"/>
          <w:szCs w:val="28"/>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754AD3" w:rsidRPr="00F74E51">
        <w:rPr>
          <w:rFonts w:ascii="Times New Roman" w:eastAsia="Times New Roman" w:hAnsi="Times New Roman" w:cs="Times New Roman"/>
          <w:b/>
          <w:bCs/>
          <w:color w:val="0070C0"/>
          <w:sz w:val="28"/>
          <w:szCs w:val="28"/>
        </w:rPr>
        <w:t>.</w:t>
      </w:r>
      <w:r w:rsidRPr="00F74E51">
        <w:rPr>
          <w:rFonts w:ascii="Times New Roman" w:eastAsia="Times New Roman" w:hAnsi="Times New Roman" w:cs="Times New Roman"/>
          <w:b/>
          <w:bCs/>
          <w:color w:val="0070C0"/>
          <w:sz w:val="28"/>
          <w:szCs w:val="28"/>
        </w:rPr>
        <w:t xml:space="preserve"> </w:t>
      </w:r>
    </w:p>
    <w:sectPr w:rsidR="0051470E" w:rsidRPr="00F74E51" w:rsidSect="00BB4AD6">
      <w:pgSz w:w="11906" w:h="16838"/>
      <w:pgMar w:top="426"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C07"/>
    <w:multiLevelType w:val="hybridMultilevel"/>
    <w:tmpl w:val="3D6CE562"/>
    <w:lvl w:ilvl="0" w:tplc="F49A77EC">
      <w:start w:val="1"/>
      <w:numFmt w:val="decimal"/>
      <w:lvlText w:val="%1)"/>
      <w:lvlJc w:val="left"/>
      <w:pPr>
        <w:ind w:left="734" w:hanging="360"/>
      </w:pPr>
      <w:rPr>
        <w:rFonts w:hint="default"/>
        <w:b/>
        <w:color w:val="auto"/>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1" w15:restartNumberingAfterBreak="0">
    <w:nsid w:val="15BA2A42"/>
    <w:multiLevelType w:val="hybridMultilevel"/>
    <w:tmpl w:val="85CECA4C"/>
    <w:lvl w:ilvl="0" w:tplc="65AE5E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B57640"/>
    <w:multiLevelType w:val="multilevel"/>
    <w:tmpl w:val="84486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3F3F3D"/>
    <w:multiLevelType w:val="multilevel"/>
    <w:tmpl w:val="98AC8B18"/>
    <w:lvl w:ilvl="0">
      <w:start w:val="1"/>
      <w:numFmt w:val="decimal"/>
      <w:lvlText w:val="%1."/>
      <w:lvlJc w:val="left"/>
      <w:pPr>
        <w:ind w:left="360" w:hanging="360"/>
      </w:pPr>
      <w:rPr>
        <w:rFonts w:hint="default"/>
      </w:rPr>
    </w:lvl>
    <w:lvl w:ilvl="1">
      <w:start w:val="1"/>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4" w15:restartNumberingAfterBreak="0">
    <w:nsid w:val="4C0F131E"/>
    <w:multiLevelType w:val="hybridMultilevel"/>
    <w:tmpl w:val="11C65926"/>
    <w:lvl w:ilvl="0" w:tplc="81AAE6E0">
      <w:start w:val="1"/>
      <w:numFmt w:val="decimal"/>
      <w:lvlText w:val="%1."/>
      <w:lvlJc w:val="left"/>
      <w:pPr>
        <w:tabs>
          <w:tab w:val="num" w:pos="720"/>
        </w:tabs>
        <w:ind w:left="720" w:hanging="360"/>
      </w:pPr>
      <w:rPr>
        <w:b/>
      </w:rPr>
    </w:lvl>
    <w:lvl w:ilvl="1" w:tplc="A6D6D18A">
      <w:start w:val="27"/>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7C1777A"/>
    <w:multiLevelType w:val="hybridMultilevel"/>
    <w:tmpl w:val="92C048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0E"/>
    <w:rsid w:val="000D696A"/>
    <w:rsid w:val="000E364C"/>
    <w:rsid w:val="00116F0A"/>
    <w:rsid w:val="0017489A"/>
    <w:rsid w:val="001C5480"/>
    <w:rsid w:val="00274474"/>
    <w:rsid w:val="002A2919"/>
    <w:rsid w:val="00346464"/>
    <w:rsid w:val="00373BB4"/>
    <w:rsid w:val="003C002B"/>
    <w:rsid w:val="00422FF5"/>
    <w:rsid w:val="00435DD3"/>
    <w:rsid w:val="004E38B6"/>
    <w:rsid w:val="004F0B92"/>
    <w:rsid w:val="00513BF9"/>
    <w:rsid w:val="0051470E"/>
    <w:rsid w:val="005F6A30"/>
    <w:rsid w:val="00642E61"/>
    <w:rsid w:val="006B0127"/>
    <w:rsid w:val="00736567"/>
    <w:rsid w:val="00740624"/>
    <w:rsid w:val="00754AD3"/>
    <w:rsid w:val="007B637D"/>
    <w:rsid w:val="007F64DC"/>
    <w:rsid w:val="008C1DA8"/>
    <w:rsid w:val="00933C15"/>
    <w:rsid w:val="00985DDB"/>
    <w:rsid w:val="00A35BEE"/>
    <w:rsid w:val="00AC15C8"/>
    <w:rsid w:val="00B51A2C"/>
    <w:rsid w:val="00B73B0E"/>
    <w:rsid w:val="00BB4AD6"/>
    <w:rsid w:val="00BF6AE8"/>
    <w:rsid w:val="00C13643"/>
    <w:rsid w:val="00C94E68"/>
    <w:rsid w:val="00CE57EF"/>
    <w:rsid w:val="00D15F8E"/>
    <w:rsid w:val="00D600FD"/>
    <w:rsid w:val="00D82777"/>
    <w:rsid w:val="00D95EAF"/>
    <w:rsid w:val="00DF0DC0"/>
    <w:rsid w:val="00E36051"/>
    <w:rsid w:val="00E375BE"/>
    <w:rsid w:val="00F74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F3248-1D8D-4916-9528-DE2201A4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5C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373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3883">
      <w:bodyDiv w:val="1"/>
      <w:marLeft w:val="0"/>
      <w:marRight w:val="0"/>
      <w:marTop w:val="0"/>
      <w:marBottom w:val="0"/>
      <w:divBdr>
        <w:top w:val="none" w:sz="0" w:space="0" w:color="auto"/>
        <w:left w:val="none" w:sz="0" w:space="0" w:color="auto"/>
        <w:bottom w:val="none" w:sz="0" w:space="0" w:color="auto"/>
        <w:right w:val="none" w:sz="0" w:space="0" w:color="auto"/>
      </w:divBdr>
    </w:div>
    <w:div w:id="882712992">
      <w:bodyDiv w:val="1"/>
      <w:marLeft w:val="0"/>
      <w:marRight w:val="0"/>
      <w:marTop w:val="0"/>
      <w:marBottom w:val="0"/>
      <w:divBdr>
        <w:top w:val="none" w:sz="0" w:space="0" w:color="auto"/>
        <w:left w:val="none" w:sz="0" w:space="0" w:color="auto"/>
        <w:bottom w:val="none" w:sz="0" w:space="0" w:color="auto"/>
        <w:right w:val="none" w:sz="0" w:space="0" w:color="auto"/>
      </w:divBdr>
    </w:div>
    <w:div w:id="1354837959">
      <w:bodyDiv w:val="1"/>
      <w:marLeft w:val="0"/>
      <w:marRight w:val="0"/>
      <w:marTop w:val="0"/>
      <w:marBottom w:val="0"/>
      <w:divBdr>
        <w:top w:val="none" w:sz="0" w:space="0" w:color="auto"/>
        <w:left w:val="none" w:sz="0" w:space="0" w:color="auto"/>
        <w:bottom w:val="none" w:sz="0" w:space="0" w:color="auto"/>
        <w:right w:val="none" w:sz="0" w:space="0" w:color="auto"/>
      </w:divBdr>
    </w:div>
    <w:div w:id="1641840539">
      <w:bodyDiv w:val="1"/>
      <w:marLeft w:val="0"/>
      <w:marRight w:val="0"/>
      <w:marTop w:val="0"/>
      <w:marBottom w:val="0"/>
      <w:divBdr>
        <w:top w:val="none" w:sz="0" w:space="0" w:color="auto"/>
        <w:left w:val="none" w:sz="0" w:space="0" w:color="auto"/>
        <w:bottom w:val="none" w:sz="0" w:space="0" w:color="auto"/>
        <w:right w:val="none" w:sz="0" w:space="0" w:color="auto"/>
      </w:divBdr>
    </w:div>
    <w:div w:id="207874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06FB66-27A0-4A3B-855E-6E57019E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2766</Words>
  <Characters>1578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31</cp:revision>
  <cp:lastPrinted>2024-02-12T08:29:00Z</cp:lastPrinted>
  <dcterms:created xsi:type="dcterms:W3CDTF">2023-08-29T12:42:00Z</dcterms:created>
  <dcterms:modified xsi:type="dcterms:W3CDTF">2024-02-12T08:30:00Z</dcterms:modified>
</cp:coreProperties>
</file>