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77" w:rsidRPr="002E5BDE" w:rsidRDefault="00B57477" w:rsidP="00B57477">
      <w:pPr>
        <w:spacing w:after="0" w:line="240" w:lineRule="auto"/>
        <w:ind w:left="-1418"/>
        <w:jc w:val="center"/>
        <w:rPr>
          <w:rFonts w:ascii="Times New Roman" w:eastAsia="Times New Roman" w:hAnsi="Times New Roman" w:cs="Times New Roman"/>
          <w:b/>
          <w:bCs/>
          <w:color w:val="000000" w:themeColor="text1"/>
          <w:sz w:val="28"/>
          <w:szCs w:val="24"/>
        </w:rPr>
      </w:pPr>
      <w:r w:rsidRPr="0024026D">
        <w:rPr>
          <w:rFonts w:ascii="Times New Roman" w:eastAsia="Times New Roman" w:hAnsi="Times New Roman" w:cs="Times New Roman"/>
          <w:b/>
          <w:bCs/>
          <w:color w:val="000000"/>
          <w:sz w:val="28"/>
          <w:szCs w:val="24"/>
        </w:rPr>
        <w:t>КОМУНАЛЬНЕ НЕКОМЕРЦІЙНЕ ПІДПРИЄМСТВО «МІС</w:t>
      </w:r>
      <w:r w:rsidRPr="002E5BDE">
        <w:rPr>
          <w:rFonts w:ascii="Times New Roman" w:eastAsia="Times New Roman" w:hAnsi="Times New Roman" w:cs="Times New Roman"/>
          <w:b/>
          <w:bCs/>
          <w:color w:val="000000" w:themeColor="text1"/>
          <w:sz w:val="28"/>
          <w:szCs w:val="24"/>
        </w:rPr>
        <w:t>ЬКА     КЛІНІЧНА ЛІКАРНЯ № 1 ІВАНО-ФРАНКІВСЬКОЇ МІСЬКОЇ РАДИ»</w:t>
      </w:r>
    </w:p>
    <w:p w:rsidR="00B57477" w:rsidRPr="002E5BDE" w:rsidRDefault="00B57477" w:rsidP="00B57477">
      <w:pPr>
        <w:spacing w:after="0" w:line="240" w:lineRule="auto"/>
        <w:ind w:left="-1418"/>
        <w:jc w:val="center"/>
        <w:rPr>
          <w:rFonts w:ascii="Times New Roman" w:eastAsia="Times New Roman" w:hAnsi="Times New Roman" w:cs="Times New Roman"/>
          <w:b/>
          <w:bCs/>
          <w:color w:val="000000" w:themeColor="text1"/>
          <w:sz w:val="28"/>
          <w:szCs w:val="24"/>
        </w:rPr>
      </w:pPr>
      <w:r w:rsidRPr="002E5BDE">
        <w:rPr>
          <w:rFonts w:ascii="Times New Roman" w:eastAsia="Times New Roman" w:hAnsi="Times New Roman" w:cs="Times New Roman"/>
          <w:b/>
          <w:bCs/>
          <w:color w:val="000000" w:themeColor="text1"/>
          <w:sz w:val="28"/>
          <w:szCs w:val="24"/>
        </w:rPr>
        <w:t xml:space="preserve">          (КНП «МКЛ № 1 ІФМР»)</w:t>
      </w:r>
    </w:p>
    <w:p w:rsidR="00B57477" w:rsidRPr="002E5BDE" w:rsidRDefault="00B57477" w:rsidP="00B57477">
      <w:pPr>
        <w:spacing w:after="0" w:line="240" w:lineRule="auto"/>
        <w:jc w:val="center"/>
        <w:rPr>
          <w:rFonts w:ascii="Times New Roman" w:hAnsi="Times New Roman" w:cs="Times New Roman"/>
          <w:color w:val="000000" w:themeColor="text1"/>
          <w:sz w:val="28"/>
          <w:szCs w:val="24"/>
        </w:rPr>
      </w:pPr>
    </w:p>
    <w:p w:rsidR="00B57477" w:rsidRPr="002E5BDE" w:rsidRDefault="00B57477" w:rsidP="00B57477">
      <w:pPr>
        <w:spacing w:after="0" w:line="240" w:lineRule="auto"/>
        <w:rPr>
          <w:rFonts w:ascii="Times New Roman" w:eastAsia="Times New Roman" w:hAnsi="Times New Roman" w:cs="Times New Roman"/>
          <w:b/>
          <w:bCs/>
          <w:color w:val="000000" w:themeColor="text1"/>
          <w:sz w:val="36"/>
          <w:szCs w:val="32"/>
        </w:rPr>
      </w:pPr>
    </w:p>
    <w:p w:rsidR="00B57477" w:rsidRPr="002E5BDE" w:rsidRDefault="00B57477" w:rsidP="00B57477">
      <w:pPr>
        <w:spacing w:after="0" w:line="240" w:lineRule="auto"/>
        <w:rPr>
          <w:rFonts w:ascii="Times New Roman" w:eastAsia="Times New Roman" w:hAnsi="Times New Roman" w:cs="Times New Roman"/>
          <w:b/>
          <w:bCs/>
          <w:color w:val="000000" w:themeColor="text1"/>
          <w:sz w:val="36"/>
          <w:szCs w:val="32"/>
        </w:rPr>
      </w:pPr>
    </w:p>
    <w:p w:rsidR="00B57477" w:rsidRPr="002E5BDE" w:rsidRDefault="00B57477" w:rsidP="00B57477">
      <w:pPr>
        <w:spacing w:after="0" w:line="240" w:lineRule="auto"/>
        <w:rPr>
          <w:rFonts w:ascii="Times New Roman" w:eastAsia="Times New Roman" w:hAnsi="Times New Roman" w:cs="Times New Roman"/>
          <w:b/>
          <w:bCs/>
          <w:color w:val="000000" w:themeColor="text1"/>
          <w:sz w:val="36"/>
          <w:szCs w:val="32"/>
        </w:rPr>
      </w:pPr>
    </w:p>
    <w:p w:rsidR="00B57477" w:rsidRPr="002E5BDE" w:rsidRDefault="00B57477" w:rsidP="00B57477">
      <w:pPr>
        <w:spacing w:after="0" w:line="240" w:lineRule="auto"/>
        <w:ind w:left="-1420"/>
        <w:jc w:val="right"/>
        <w:rPr>
          <w:rFonts w:ascii="Times New Roman" w:eastAsia="Times New Roman" w:hAnsi="Times New Roman" w:cs="Times New Roman"/>
          <w:b/>
          <w:bCs/>
          <w:i/>
          <w:iCs/>
          <w:color w:val="000000" w:themeColor="text1"/>
          <w:sz w:val="24"/>
          <w:szCs w:val="24"/>
        </w:rPr>
      </w:pPr>
      <w:r w:rsidRPr="002E5BDE">
        <w:rPr>
          <w:rFonts w:ascii="Times New Roman" w:eastAsia="Times New Roman" w:hAnsi="Times New Roman" w:cs="Times New Roman"/>
          <w:b/>
          <w:bCs/>
          <w:i/>
          <w:iCs/>
          <w:color w:val="000000" w:themeColor="text1"/>
          <w:sz w:val="24"/>
          <w:szCs w:val="24"/>
        </w:rPr>
        <w:t>«ЗАТВЕРДЖЕНО»</w:t>
      </w:r>
    </w:p>
    <w:p w:rsidR="00B57477" w:rsidRPr="002E5BDE" w:rsidRDefault="00B57477" w:rsidP="00B57477">
      <w:pPr>
        <w:spacing w:after="0" w:line="240" w:lineRule="auto"/>
        <w:ind w:left="-1420"/>
        <w:jc w:val="right"/>
        <w:rPr>
          <w:rFonts w:ascii="Times New Roman" w:eastAsia="Times New Roman" w:hAnsi="Times New Roman" w:cs="Times New Roman"/>
          <w:b/>
          <w:bCs/>
          <w:i/>
          <w:iCs/>
          <w:color w:val="000000" w:themeColor="text1"/>
          <w:sz w:val="24"/>
          <w:szCs w:val="24"/>
        </w:rPr>
      </w:pPr>
      <w:r w:rsidRPr="002E5BDE">
        <w:rPr>
          <w:rFonts w:ascii="Times New Roman" w:eastAsia="Times New Roman" w:hAnsi="Times New Roman" w:cs="Times New Roman"/>
          <w:b/>
          <w:bCs/>
          <w:i/>
          <w:iCs/>
          <w:color w:val="000000" w:themeColor="text1"/>
          <w:sz w:val="24"/>
          <w:szCs w:val="24"/>
        </w:rPr>
        <w:t>Протоколом Уповноваженої особи</w:t>
      </w:r>
    </w:p>
    <w:p w:rsidR="00B57477" w:rsidRPr="002E5BDE" w:rsidRDefault="00B57477" w:rsidP="00B57477">
      <w:pPr>
        <w:spacing w:after="0" w:line="240" w:lineRule="auto"/>
        <w:ind w:left="-1420"/>
        <w:jc w:val="right"/>
        <w:rPr>
          <w:rFonts w:ascii="Times New Roman" w:eastAsia="Times New Roman" w:hAnsi="Times New Roman" w:cs="Times New Roman"/>
          <w:b/>
          <w:bCs/>
          <w:i/>
          <w:iCs/>
          <w:color w:val="000000" w:themeColor="text1"/>
          <w:sz w:val="24"/>
          <w:szCs w:val="24"/>
        </w:rPr>
      </w:pPr>
      <w:r w:rsidRPr="002E5BDE">
        <w:rPr>
          <w:rFonts w:ascii="Times New Roman" w:eastAsia="Times New Roman" w:hAnsi="Times New Roman" w:cs="Times New Roman"/>
          <w:b/>
          <w:bCs/>
          <w:i/>
          <w:iCs/>
          <w:color w:val="000000" w:themeColor="text1"/>
          <w:sz w:val="24"/>
          <w:szCs w:val="24"/>
        </w:rPr>
        <w:t xml:space="preserve">КНП «МКЛ № 1 ІФ МР» </w:t>
      </w:r>
    </w:p>
    <w:p w:rsidR="00B57477" w:rsidRPr="002E5BDE" w:rsidRDefault="001337C1" w:rsidP="00674C99">
      <w:pPr>
        <w:spacing w:after="0" w:line="240" w:lineRule="auto"/>
        <w:ind w:left="-1420"/>
        <w:jc w:val="right"/>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17.04</w:t>
      </w:r>
      <w:r w:rsidR="00793A89">
        <w:rPr>
          <w:rFonts w:ascii="Times New Roman" w:eastAsia="Times New Roman" w:hAnsi="Times New Roman" w:cs="Times New Roman"/>
          <w:b/>
          <w:bCs/>
          <w:i/>
          <w:iCs/>
          <w:color w:val="000000" w:themeColor="text1"/>
          <w:sz w:val="24"/>
          <w:szCs w:val="24"/>
        </w:rPr>
        <w:t>.2024 №14</w:t>
      </w:r>
    </w:p>
    <w:p w:rsidR="00B57477" w:rsidRPr="002E5BDE" w:rsidRDefault="00B57477" w:rsidP="00B57477">
      <w:pPr>
        <w:spacing w:after="0" w:line="240" w:lineRule="auto"/>
        <w:rPr>
          <w:rFonts w:ascii="Times New Roman" w:eastAsia="Times New Roman" w:hAnsi="Times New Roman" w:cs="Times New Roman"/>
          <w:b/>
          <w:bCs/>
          <w:color w:val="000000" w:themeColor="text1"/>
          <w:sz w:val="32"/>
          <w:szCs w:val="32"/>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                                                     </w:t>
      </w: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p>
    <w:p w:rsidR="00B57477" w:rsidRPr="002E5BDE" w:rsidRDefault="00B57477" w:rsidP="00B57477">
      <w:pPr>
        <w:spacing w:after="0" w:line="240" w:lineRule="auto"/>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                                                     </w:t>
      </w:r>
    </w:p>
    <w:p w:rsidR="00B57477" w:rsidRPr="002E5BDE" w:rsidRDefault="00B57477" w:rsidP="00B57477">
      <w:pPr>
        <w:spacing w:after="0" w:line="240" w:lineRule="auto"/>
        <w:jc w:val="center"/>
        <w:rPr>
          <w:rFonts w:ascii="Times New Roman" w:eastAsia="Times New Roman" w:hAnsi="Times New Roman" w:cs="Times New Roman"/>
          <w:color w:val="000000" w:themeColor="text1"/>
          <w:sz w:val="32"/>
          <w:szCs w:val="32"/>
        </w:rPr>
      </w:pPr>
      <w:r w:rsidRPr="002E5BDE">
        <w:rPr>
          <w:rFonts w:ascii="Times New Roman" w:eastAsia="Times New Roman" w:hAnsi="Times New Roman" w:cs="Times New Roman"/>
          <w:b/>
          <w:color w:val="000000" w:themeColor="text1"/>
          <w:sz w:val="32"/>
          <w:szCs w:val="32"/>
        </w:rPr>
        <w:t>ТЕНДЕРНА ДОКУМЕНТАЦІЯ</w:t>
      </w:r>
    </w:p>
    <w:p w:rsidR="00B57477" w:rsidRPr="002E5BDE" w:rsidRDefault="00B57477" w:rsidP="00B57477">
      <w:pPr>
        <w:spacing w:after="0" w:line="240" w:lineRule="auto"/>
        <w:jc w:val="center"/>
        <w:rPr>
          <w:rFonts w:ascii="Times New Roman" w:eastAsia="Times New Roman" w:hAnsi="Times New Roman" w:cs="Times New Roman"/>
          <w:color w:val="000000" w:themeColor="text1"/>
          <w:sz w:val="28"/>
          <w:szCs w:val="28"/>
        </w:rPr>
      </w:pPr>
      <w:r w:rsidRPr="002E5BDE">
        <w:rPr>
          <w:rFonts w:ascii="Times New Roman" w:eastAsia="Times New Roman" w:hAnsi="Times New Roman" w:cs="Times New Roman"/>
          <w:color w:val="000000" w:themeColor="text1"/>
          <w:sz w:val="28"/>
          <w:szCs w:val="28"/>
        </w:rPr>
        <w:t>по процедурі</w:t>
      </w:r>
      <w:r w:rsidRPr="002E5BDE">
        <w:rPr>
          <w:rFonts w:ascii="Times New Roman" w:eastAsia="Times New Roman" w:hAnsi="Times New Roman" w:cs="Times New Roman"/>
          <w:b/>
          <w:color w:val="000000" w:themeColor="text1"/>
          <w:sz w:val="28"/>
          <w:szCs w:val="28"/>
        </w:rPr>
        <w:t xml:space="preserve"> ВІДКРИТІ ТОРГИ (з особливостями)</w:t>
      </w:r>
    </w:p>
    <w:p w:rsidR="00B57477" w:rsidRPr="002E5BDE" w:rsidRDefault="00B57477" w:rsidP="00B57477">
      <w:pPr>
        <w:spacing w:after="0" w:line="240" w:lineRule="auto"/>
        <w:jc w:val="center"/>
        <w:rPr>
          <w:rFonts w:ascii="Times New Roman" w:eastAsia="Times New Roman" w:hAnsi="Times New Roman" w:cs="Times New Roman"/>
          <w:color w:val="000000" w:themeColor="text1"/>
          <w:sz w:val="28"/>
          <w:szCs w:val="28"/>
        </w:rPr>
      </w:pPr>
      <w:r w:rsidRPr="002E5BDE">
        <w:rPr>
          <w:rFonts w:ascii="Times New Roman" w:eastAsia="Times New Roman" w:hAnsi="Times New Roman" w:cs="Times New Roman"/>
          <w:color w:val="000000" w:themeColor="text1"/>
          <w:sz w:val="28"/>
          <w:szCs w:val="28"/>
        </w:rPr>
        <w:t xml:space="preserve">на закупівлю </w:t>
      </w:r>
      <w:r w:rsidRPr="002E5BDE">
        <w:rPr>
          <w:rFonts w:ascii="Times New Roman" w:eastAsia="Times New Roman" w:hAnsi="Times New Roman" w:cs="Times New Roman"/>
          <w:b/>
          <w:color w:val="000000" w:themeColor="text1"/>
          <w:sz w:val="28"/>
          <w:szCs w:val="28"/>
        </w:rPr>
        <w:t>товару</w:t>
      </w:r>
    </w:p>
    <w:p w:rsidR="00B57477" w:rsidRPr="002E5BDE" w:rsidRDefault="00B57477" w:rsidP="00B57477">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B57477" w:rsidRPr="002E5BDE" w:rsidRDefault="00B57477" w:rsidP="00B5747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2E5BDE">
        <w:rPr>
          <w:rFonts w:ascii="Times New Roman" w:eastAsia="Times New Roman" w:hAnsi="Times New Roman" w:cs="Times New Roman"/>
          <w:b/>
          <w:color w:val="000000" w:themeColor="text1"/>
          <w:sz w:val="28"/>
          <w:szCs w:val="28"/>
        </w:rPr>
        <w:t>Електрична енергія, код 09310000-5 – Електрична енергія </w:t>
      </w:r>
    </w:p>
    <w:p w:rsidR="00B57477" w:rsidRPr="002E5BDE" w:rsidRDefault="00B57477" w:rsidP="00B5747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2E5BDE">
        <w:rPr>
          <w:rFonts w:ascii="Times New Roman" w:eastAsia="Times New Roman" w:hAnsi="Times New Roman" w:cs="Times New Roman"/>
          <w:b/>
          <w:color w:val="000000" w:themeColor="text1"/>
          <w:sz w:val="28"/>
          <w:szCs w:val="28"/>
        </w:rPr>
        <w:t>за ДК 021:2015 «Єдиний закупівельний словник»</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p>
    <w:p w:rsidR="00B57477" w:rsidRPr="002E5BDE" w:rsidRDefault="00B57477" w:rsidP="00B57477">
      <w:pPr>
        <w:spacing w:before="240" w:after="0" w:line="240" w:lineRule="auto"/>
        <w:rPr>
          <w:rFonts w:ascii="Times New Roman" w:eastAsia="Times New Roman" w:hAnsi="Times New Roman" w:cs="Times New Roman"/>
          <w:color w:val="000000" w:themeColor="text1"/>
          <w:sz w:val="24"/>
          <w:szCs w:val="24"/>
        </w:rPr>
      </w:pPr>
    </w:p>
    <w:p w:rsidR="00B57477" w:rsidRPr="002E5BDE" w:rsidRDefault="00B57477" w:rsidP="00B57477">
      <w:pPr>
        <w:spacing w:after="0" w:line="240" w:lineRule="auto"/>
        <w:jc w:val="center"/>
        <w:rPr>
          <w:rFonts w:ascii="Times New Roman" w:eastAsia="Times New Roman" w:hAnsi="Times New Roman" w:cs="Times New Roman"/>
          <w:b/>
          <w:color w:val="000000" w:themeColor="text1"/>
          <w:sz w:val="24"/>
          <w:szCs w:val="24"/>
        </w:rPr>
      </w:pPr>
      <w:bookmarkStart w:id="0" w:name="_heading=h.1fob9te" w:colFirst="0" w:colLast="0"/>
      <w:bookmarkEnd w:id="0"/>
      <w:r w:rsidRPr="002E5BDE">
        <w:rPr>
          <w:rFonts w:ascii="Times New Roman" w:eastAsia="Arial" w:hAnsi="Times New Roman" w:cs="Times New Roman"/>
          <w:b/>
          <w:bCs/>
          <w:color w:val="000000" w:themeColor="text1"/>
          <w:sz w:val="24"/>
          <w:szCs w:val="24"/>
          <w:lang w:eastAsia="ar-SA"/>
        </w:rPr>
        <w:t>Івано-Франківська обл., м. Івано-Франківськ</w:t>
      </w:r>
      <w:r w:rsidRPr="002E5BDE">
        <w:rPr>
          <w:rFonts w:ascii="Times New Roman" w:eastAsia="Arial" w:hAnsi="Times New Roman" w:cs="Times New Roman"/>
          <w:b/>
          <w:bCs/>
          <w:i/>
          <w:iCs/>
          <w:color w:val="000000" w:themeColor="text1"/>
          <w:sz w:val="24"/>
          <w:szCs w:val="24"/>
          <w:lang w:eastAsia="ar-SA"/>
        </w:rPr>
        <w:t xml:space="preserve"> – </w:t>
      </w:r>
      <w:r w:rsidR="00804A10">
        <w:rPr>
          <w:rFonts w:ascii="Times New Roman" w:eastAsia="Times New Roman" w:hAnsi="Times New Roman" w:cs="Times New Roman"/>
          <w:b/>
          <w:color w:val="000000" w:themeColor="text1"/>
          <w:sz w:val="24"/>
          <w:szCs w:val="24"/>
        </w:rPr>
        <w:t>2024</w:t>
      </w:r>
      <w:r w:rsidRPr="002E5BDE">
        <w:rPr>
          <w:rFonts w:ascii="Times New Roman" w:eastAsia="Times New Roman" w:hAnsi="Times New Roman" w:cs="Times New Roman"/>
          <w:b/>
          <w:color w:val="000000" w:themeColor="text1"/>
          <w:sz w:val="24"/>
          <w:szCs w:val="24"/>
        </w:rPr>
        <w:t xml:space="preserve"> рік</w:t>
      </w:r>
    </w:p>
    <w:p w:rsidR="00B57477" w:rsidRPr="002E5BDE" w:rsidRDefault="00B57477" w:rsidP="00B57477">
      <w:pPr>
        <w:rPr>
          <w:rFonts w:ascii="Times New Roman" w:eastAsia="Times New Roman" w:hAnsi="Times New Roman" w:cs="Times New Roman"/>
          <w:color w:val="000000" w:themeColor="text1"/>
          <w:sz w:val="24"/>
          <w:szCs w:val="24"/>
        </w:rPr>
      </w:pPr>
    </w:p>
    <w:p w:rsidR="00451FD0" w:rsidRPr="002E5BDE" w:rsidRDefault="00451FD0">
      <w:pPr>
        <w:spacing w:after="0" w:line="240" w:lineRule="auto"/>
        <w:rPr>
          <w:rFonts w:ascii="Times New Roman" w:eastAsia="Times New Roman" w:hAnsi="Times New Roman" w:cs="Times New Roman"/>
          <w:color w:val="000000" w:themeColor="text1"/>
          <w:sz w:val="24"/>
          <w:szCs w:val="24"/>
        </w:rPr>
      </w:pPr>
    </w:p>
    <w:p w:rsidR="00451FD0" w:rsidRPr="002E5BDE" w:rsidRDefault="00451FD0">
      <w:pPr>
        <w:spacing w:after="0" w:line="240" w:lineRule="auto"/>
        <w:rPr>
          <w:rFonts w:ascii="Times New Roman" w:eastAsia="Times New Roman" w:hAnsi="Times New Roman" w:cs="Times New Roman"/>
          <w:color w:val="000000" w:themeColor="text1"/>
          <w:sz w:val="24"/>
          <w:szCs w:val="24"/>
        </w:rPr>
      </w:pPr>
    </w:p>
    <w:p w:rsidR="00451FD0" w:rsidRPr="002E5BDE" w:rsidRDefault="00451FD0">
      <w:pPr>
        <w:spacing w:after="0" w:line="240" w:lineRule="auto"/>
        <w:jc w:val="both"/>
        <w:rPr>
          <w:rFonts w:ascii="Times New Roman" w:eastAsia="Times New Roman" w:hAnsi="Times New Roman" w:cs="Times New Roman"/>
          <w:color w:val="000000" w:themeColor="text1"/>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E5BDE" w:rsidRPr="002E5BDE" w:rsidTr="00926763">
        <w:trPr>
          <w:trHeight w:val="416"/>
          <w:jc w:val="center"/>
        </w:trPr>
        <w:tc>
          <w:tcPr>
            <w:tcW w:w="705" w:type="dxa"/>
            <w:vAlign w:val="center"/>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p>
        </w:tc>
        <w:tc>
          <w:tcPr>
            <w:tcW w:w="9255" w:type="dxa"/>
            <w:gridSpan w:val="2"/>
            <w:vAlign w:val="center"/>
          </w:tcPr>
          <w:p w:rsidR="00451FD0" w:rsidRPr="002E5BDE" w:rsidRDefault="008F38CE">
            <w:pPr>
              <w:jc w:val="center"/>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Розділ 1. Загальні положення</w:t>
            </w:r>
          </w:p>
        </w:tc>
      </w:tr>
      <w:tr w:rsidR="002E5BDE" w:rsidRPr="002E5BDE" w:rsidTr="00926763">
        <w:trPr>
          <w:trHeight w:val="411"/>
          <w:jc w:val="center"/>
        </w:trPr>
        <w:tc>
          <w:tcPr>
            <w:tcW w:w="705" w:type="dxa"/>
            <w:vAlign w:val="center"/>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w:t>
            </w:r>
          </w:p>
        </w:tc>
        <w:tc>
          <w:tcPr>
            <w:tcW w:w="2835" w:type="dxa"/>
            <w:vAlign w:val="center"/>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2</w:t>
            </w:r>
          </w:p>
        </w:tc>
        <w:tc>
          <w:tcPr>
            <w:tcW w:w="6420" w:type="dxa"/>
            <w:vAlign w:val="center"/>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3</w:t>
            </w:r>
          </w:p>
        </w:tc>
      </w:tr>
      <w:tr w:rsidR="002E5BDE" w:rsidRPr="002E5BDE" w:rsidTr="00926763">
        <w:trPr>
          <w:trHeight w:val="1119"/>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D273C5" w:rsidRPr="002E5BDE" w:rsidRDefault="00D273C5" w:rsidP="00D273C5">
            <w:p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1FD0" w:rsidRPr="002E5BDE" w:rsidRDefault="00D273C5" w:rsidP="00D273C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2E5BDE" w:rsidRPr="002E5BDE" w:rsidTr="00926763">
        <w:trPr>
          <w:trHeight w:val="615"/>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2</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451FD0" w:rsidRPr="002E5BDE" w:rsidRDefault="008F38CE">
            <w:p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
        </w:tc>
      </w:tr>
      <w:tr w:rsidR="002E5BDE" w:rsidRPr="002E5BDE" w:rsidTr="00926763">
        <w:trPr>
          <w:trHeight w:val="285"/>
          <w:jc w:val="center"/>
        </w:trPr>
        <w:tc>
          <w:tcPr>
            <w:tcW w:w="705" w:type="dxa"/>
          </w:tcPr>
          <w:p w:rsidR="00B57477" w:rsidRPr="002E5BDE" w:rsidRDefault="00B57477" w:rsidP="00B57477">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2.1</w:t>
            </w:r>
          </w:p>
        </w:tc>
        <w:tc>
          <w:tcPr>
            <w:tcW w:w="2835" w:type="dxa"/>
          </w:tcPr>
          <w:p w:rsidR="00B57477" w:rsidRPr="002E5BDE" w:rsidRDefault="00B57477" w:rsidP="00B57477">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повне найменування</w:t>
            </w:r>
          </w:p>
        </w:tc>
        <w:tc>
          <w:tcPr>
            <w:tcW w:w="6420" w:type="dxa"/>
          </w:tcPr>
          <w:p w:rsidR="00B57477" w:rsidRPr="002E5BDE" w:rsidRDefault="00B57477" w:rsidP="00B57477">
            <w:pPr>
              <w:jc w:val="both"/>
              <w:rPr>
                <w:rFonts w:ascii="Times New Roman" w:eastAsia="Times New Roman" w:hAnsi="Times New Roman" w:cs="Times New Roman"/>
                <w:b/>
                <w:color w:val="000000" w:themeColor="text1"/>
                <w:sz w:val="24"/>
                <w:szCs w:val="24"/>
              </w:rPr>
            </w:pPr>
            <w:r w:rsidRPr="002E5BDE">
              <w:rPr>
                <w:rFonts w:ascii="Times New Roman" w:hAnsi="Times New Roman" w:cs="Times New Roman"/>
                <w:b/>
                <w:color w:val="000000" w:themeColor="text1"/>
                <w:sz w:val="24"/>
                <w:szCs w:val="24"/>
              </w:rPr>
              <w:t>Комунальне некомерційне підприємство "Міська клінічна лікарня № 1 Івано-Франківської міської ради"</w:t>
            </w:r>
          </w:p>
        </w:tc>
      </w:tr>
      <w:tr w:rsidR="002E5BDE" w:rsidRPr="002E5BDE" w:rsidTr="00926763">
        <w:trPr>
          <w:trHeight w:val="510"/>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2.2</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місцезнаходження</w:t>
            </w:r>
          </w:p>
        </w:tc>
        <w:tc>
          <w:tcPr>
            <w:tcW w:w="6420" w:type="dxa"/>
          </w:tcPr>
          <w:p w:rsidR="00451FD0" w:rsidRPr="002E5BDE" w:rsidRDefault="00B57477">
            <w:pPr>
              <w:jc w:val="both"/>
              <w:rPr>
                <w:rFonts w:ascii="Times New Roman" w:eastAsia="Times New Roman" w:hAnsi="Times New Roman" w:cs="Times New Roman"/>
                <w:color w:val="000000" w:themeColor="text1"/>
                <w:sz w:val="24"/>
                <w:szCs w:val="24"/>
              </w:rPr>
            </w:pPr>
            <w:r w:rsidRPr="002E5BDE">
              <w:rPr>
                <w:rFonts w:ascii="Times New Roman" w:hAnsi="Times New Roman" w:cs="Times New Roman"/>
                <w:b/>
                <w:color w:val="000000" w:themeColor="text1"/>
                <w:sz w:val="24"/>
                <w:szCs w:val="24"/>
              </w:rPr>
              <w:t xml:space="preserve">76018, Україна , Івано-Франківська обл., місто Івано-Франківськ, вулиця </w:t>
            </w:r>
            <w:proofErr w:type="spellStart"/>
            <w:r w:rsidRPr="002E5BDE">
              <w:rPr>
                <w:rFonts w:ascii="Times New Roman" w:hAnsi="Times New Roman" w:cs="Times New Roman"/>
                <w:b/>
                <w:color w:val="000000" w:themeColor="text1"/>
                <w:sz w:val="24"/>
                <w:szCs w:val="24"/>
              </w:rPr>
              <w:t>Матейки</w:t>
            </w:r>
            <w:proofErr w:type="spellEnd"/>
            <w:r w:rsidRPr="002E5BDE">
              <w:rPr>
                <w:rFonts w:ascii="Times New Roman" w:hAnsi="Times New Roman" w:cs="Times New Roman"/>
                <w:b/>
                <w:color w:val="000000" w:themeColor="text1"/>
                <w:sz w:val="24"/>
                <w:szCs w:val="24"/>
              </w:rPr>
              <w:t>, 34</w:t>
            </w:r>
          </w:p>
        </w:tc>
      </w:tr>
      <w:tr w:rsidR="002E5BDE" w:rsidRPr="002E5BDE" w:rsidTr="00926763">
        <w:trPr>
          <w:trHeight w:val="1119"/>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2.3</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57477" w:rsidRPr="002E5BDE" w:rsidRDefault="00B57477" w:rsidP="00B57477">
            <w:pPr>
              <w:jc w:val="both"/>
              <w:rPr>
                <w:rFonts w:ascii="Times New Roman" w:eastAsia="Times New Roman" w:hAnsi="Times New Roman" w:cs="Times New Roman"/>
                <w:color w:val="000000" w:themeColor="text1"/>
                <w:sz w:val="24"/>
                <w:szCs w:val="24"/>
              </w:rPr>
            </w:pPr>
            <w:proofErr w:type="spellStart"/>
            <w:r w:rsidRPr="002E5BDE">
              <w:rPr>
                <w:rFonts w:ascii="Times New Roman" w:eastAsia="Times New Roman" w:hAnsi="Times New Roman" w:cs="Times New Roman"/>
                <w:color w:val="000000" w:themeColor="text1"/>
                <w:sz w:val="24"/>
                <w:szCs w:val="24"/>
              </w:rPr>
              <w:t>Куницький</w:t>
            </w:r>
            <w:proofErr w:type="spellEnd"/>
            <w:r w:rsidRPr="002E5BDE">
              <w:rPr>
                <w:rFonts w:ascii="Times New Roman" w:eastAsia="Times New Roman" w:hAnsi="Times New Roman" w:cs="Times New Roman"/>
                <w:color w:val="000000" w:themeColor="text1"/>
                <w:sz w:val="24"/>
                <w:szCs w:val="24"/>
              </w:rPr>
              <w:t xml:space="preserve"> Любомир Васильович – Фахівець з публічних </w:t>
            </w:r>
            <w:proofErr w:type="spellStart"/>
            <w:r w:rsidRPr="002E5BDE">
              <w:rPr>
                <w:rFonts w:ascii="Times New Roman" w:eastAsia="Times New Roman" w:hAnsi="Times New Roman" w:cs="Times New Roman"/>
                <w:color w:val="000000" w:themeColor="text1"/>
                <w:sz w:val="24"/>
                <w:szCs w:val="24"/>
              </w:rPr>
              <w:t>закупівель</w:t>
            </w:r>
            <w:proofErr w:type="spellEnd"/>
          </w:p>
          <w:p w:rsidR="00B57477" w:rsidRPr="002E5BDE" w:rsidRDefault="00B57477" w:rsidP="00B57477">
            <w:p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e-</w:t>
            </w:r>
            <w:proofErr w:type="spellStart"/>
            <w:r w:rsidRPr="002E5BDE">
              <w:rPr>
                <w:rFonts w:ascii="Times New Roman" w:eastAsia="Times New Roman" w:hAnsi="Times New Roman" w:cs="Times New Roman"/>
                <w:color w:val="000000" w:themeColor="text1"/>
                <w:sz w:val="24"/>
                <w:szCs w:val="24"/>
              </w:rPr>
              <w:t>mail</w:t>
            </w:r>
            <w:proofErr w:type="spellEnd"/>
            <w:r w:rsidRPr="002E5BDE">
              <w:rPr>
                <w:rFonts w:ascii="Times New Roman" w:eastAsia="Times New Roman" w:hAnsi="Times New Roman" w:cs="Times New Roman"/>
                <w:color w:val="000000" w:themeColor="text1"/>
                <w:sz w:val="24"/>
                <w:szCs w:val="24"/>
              </w:rPr>
              <w:t>: mkl1ivfr@gmail.com</w:t>
            </w:r>
          </w:p>
          <w:p w:rsidR="00451FD0" w:rsidRPr="002E5BDE" w:rsidRDefault="00B57477" w:rsidP="00B57477">
            <w:pPr>
              <w:jc w:val="both"/>
              <w:rPr>
                <w:rFonts w:ascii="Times New Roman" w:eastAsia="Times New Roman" w:hAnsi="Times New Roman" w:cs="Times New Roman"/>
                <w:i/>
                <w:color w:val="000000" w:themeColor="text1"/>
                <w:sz w:val="24"/>
                <w:szCs w:val="24"/>
              </w:rPr>
            </w:pPr>
            <w:proofErr w:type="spellStart"/>
            <w:r w:rsidRPr="002E5BDE">
              <w:rPr>
                <w:rFonts w:ascii="Times New Roman" w:eastAsia="Times New Roman" w:hAnsi="Times New Roman" w:cs="Times New Roman"/>
                <w:color w:val="000000" w:themeColor="text1"/>
                <w:sz w:val="24"/>
                <w:szCs w:val="24"/>
              </w:rPr>
              <w:t>тел</w:t>
            </w:r>
            <w:proofErr w:type="spellEnd"/>
            <w:r w:rsidRPr="002E5BDE">
              <w:rPr>
                <w:rFonts w:ascii="Times New Roman" w:eastAsia="Times New Roman" w:hAnsi="Times New Roman" w:cs="Times New Roman"/>
                <w:color w:val="000000" w:themeColor="text1"/>
                <w:sz w:val="24"/>
                <w:szCs w:val="24"/>
              </w:rPr>
              <w:t>/факс: +380950280674</w:t>
            </w:r>
          </w:p>
        </w:tc>
      </w:tr>
      <w:tr w:rsidR="002E5BDE" w:rsidRPr="002E5BDE" w:rsidTr="00926763">
        <w:trPr>
          <w:trHeight w:val="15"/>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3</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Процедура закупівлі</w:t>
            </w:r>
          </w:p>
        </w:tc>
        <w:tc>
          <w:tcPr>
            <w:tcW w:w="6420" w:type="dxa"/>
          </w:tcPr>
          <w:p w:rsidR="00451FD0" w:rsidRPr="002E5BDE" w:rsidRDefault="003E6634">
            <w:p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відкриті торги з особливостями</w:t>
            </w:r>
          </w:p>
        </w:tc>
      </w:tr>
      <w:tr w:rsidR="002E5BDE" w:rsidRPr="002E5BDE" w:rsidTr="00926763">
        <w:trPr>
          <w:trHeight w:val="240"/>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4</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451FD0" w:rsidRPr="002E5BDE" w:rsidRDefault="008F38CE">
            <w:p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i/>
                <w:color w:val="000000" w:themeColor="text1"/>
                <w:sz w:val="24"/>
                <w:szCs w:val="24"/>
              </w:rPr>
              <w:t> </w:t>
            </w:r>
          </w:p>
        </w:tc>
      </w:tr>
      <w:tr w:rsidR="002E5BDE" w:rsidRPr="002E5BDE" w:rsidTr="00926763">
        <w:trPr>
          <w:jc w:val="center"/>
        </w:trPr>
        <w:tc>
          <w:tcPr>
            <w:tcW w:w="705" w:type="dxa"/>
          </w:tcPr>
          <w:p w:rsidR="00451FD0" w:rsidRPr="002E5BDE" w:rsidRDefault="008F38CE">
            <w:pPr>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4.1</w:t>
            </w:r>
          </w:p>
        </w:tc>
        <w:tc>
          <w:tcPr>
            <w:tcW w:w="2835" w:type="dxa"/>
          </w:tcPr>
          <w:p w:rsidR="00451FD0" w:rsidRPr="002E5BDE" w:rsidRDefault="008F38CE">
            <w:pP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назва предмета закупівлі</w:t>
            </w:r>
          </w:p>
        </w:tc>
        <w:tc>
          <w:tcPr>
            <w:tcW w:w="6420" w:type="dxa"/>
          </w:tcPr>
          <w:p w:rsidR="00451FD0" w:rsidRPr="002E5BDE" w:rsidRDefault="008F38CE">
            <w:pPr>
              <w:shd w:val="clear" w:color="auto" w:fill="FFFFFF"/>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Електрична енергія, код 09310000-5 – Електрична енергія </w:t>
            </w:r>
            <w:r w:rsidRPr="002E5BDE">
              <w:rPr>
                <w:rFonts w:ascii="Times New Roman" w:eastAsia="Times New Roman" w:hAnsi="Times New Roman" w:cs="Times New Roman"/>
                <w:color w:val="000000" w:themeColor="text1"/>
                <w:sz w:val="24"/>
                <w:szCs w:val="24"/>
              </w:rPr>
              <w:t xml:space="preserve"> </w:t>
            </w:r>
            <w:r w:rsidRPr="002E5BDE">
              <w:rPr>
                <w:rFonts w:ascii="Times New Roman" w:eastAsia="Times New Roman" w:hAnsi="Times New Roman" w:cs="Times New Roman"/>
                <w:b/>
                <w:color w:val="000000" w:themeColor="text1"/>
                <w:sz w:val="24"/>
                <w:szCs w:val="24"/>
              </w:rPr>
              <w:t>за ДК 021:2015 «Єдиний закупівельний словник»</w:t>
            </w: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4.2</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FD0" w:rsidRPr="002E5BDE" w:rsidRDefault="008F38CE">
            <w:pPr>
              <w:widowControl w:val="0"/>
              <w:ind w:right="1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451FD0" w:rsidRPr="002E5BDE" w:rsidRDefault="00451FD0" w:rsidP="003E6634">
            <w:pPr>
              <w:widowControl w:val="0"/>
              <w:ind w:right="120"/>
              <w:jc w:val="both"/>
              <w:rPr>
                <w:rFonts w:ascii="Times New Roman" w:eastAsia="Times New Roman" w:hAnsi="Times New Roman" w:cs="Times New Roman"/>
                <w:i/>
                <w:color w:val="000000" w:themeColor="text1"/>
                <w:sz w:val="24"/>
                <w:szCs w:val="24"/>
              </w:rPr>
            </w:pP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4.3</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451FD0" w:rsidRPr="002E5BDE" w:rsidRDefault="00451FD0">
            <w:pPr>
              <w:widowControl w:val="0"/>
              <w:rPr>
                <w:rFonts w:ascii="Times New Roman" w:eastAsia="Times New Roman" w:hAnsi="Times New Roman" w:cs="Times New Roman"/>
                <w:color w:val="000000" w:themeColor="text1"/>
                <w:sz w:val="24"/>
                <w:szCs w:val="24"/>
              </w:rPr>
            </w:pPr>
          </w:p>
        </w:tc>
        <w:tc>
          <w:tcPr>
            <w:tcW w:w="6420" w:type="dxa"/>
          </w:tcPr>
          <w:p w:rsidR="00B57477" w:rsidRPr="002E5BDE" w:rsidRDefault="00C50E2E" w:rsidP="00B57477">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r w:rsidRPr="00793A89">
              <w:rPr>
                <w:rFonts w:ascii="Times New Roman" w:eastAsia="Times New Roman" w:hAnsi="Times New Roman" w:cs="Times New Roman"/>
                <w:color w:val="000000" w:themeColor="text1"/>
                <w:sz w:val="24"/>
                <w:szCs w:val="24"/>
              </w:rPr>
              <w:t xml:space="preserve">: </w:t>
            </w:r>
            <w:r w:rsidR="00793A89" w:rsidRPr="00793A89">
              <w:rPr>
                <w:rFonts w:ascii="Times New Roman" w:eastAsia="Times New Roman" w:hAnsi="Times New Roman" w:cs="Times New Roman"/>
                <w:color w:val="000000" w:themeColor="text1"/>
                <w:sz w:val="24"/>
                <w:szCs w:val="24"/>
              </w:rPr>
              <w:t>755 000</w:t>
            </w:r>
            <w:r w:rsidR="00B57477" w:rsidRPr="00793A89">
              <w:rPr>
                <w:rFonts w:ascii="Times New Roman" w:eastAsia="Times New Roman" w:hAnsi="Times New Roman" w:cs="Times New Roman"/>
                <w:color w:val="000000" w:themeColor="text1"/>
                <w:sz w:val="24"/>
                <w:szCs w:val="24"/>
              </w:rPr>
              <w:t xml:space="preserve"> </w:t>
            </w:r>
            <w:proofErr w:type="spellStart"/>
            <w:r w:rsidR="00B57477" w:rsidRPr="00793A89">
              <w:rPr>
                <w:rFonts w:ascii="Times New Roman" w:eastAsia="Times New Roman" w:hAnsi="Times New Roman" w:cs="Times New Roman"/>
                <w:color w:val="000000" w:themeColor="text1"/>
                <w:sz w:val="24"/>
                <w:szCs w:val="24"/>
              </w:rPr>
              <w:t>кВТ</w:t>
            </w:r>
            <w:proofErr w:type="spellEnd"/>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 xml:space="preserve">Місце поставки товару: </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 xml:space="preserve">76018, Україна, Івано-Франківська </w:t>
            </w:r>
            <w:proofErr w:type="spellStart"/>
            <w:r w:rsidRPr="00793A89">
              <w:rPr>
                <w:rFonts w:ascii="Times New Roman" w:eastAsia="Times New Roman" w:hAnsi="Times New Roman" w:cs="Times New Roman"/>
                <w:color w:val="000000" w:themeColor="text1"/>
                <w:sz w:val="24"/>
                <w:szCs w:val="24"/>
              </w:rPr>
              <w:t>обл</w:t>
            </w:r>
            <w:proofErr w:type="spellEnd"/>
            <w:r w:rsidRPr="00793A89">
              <w:rPr>
                <w:rFonts w:ascii="Times New Roman" w:eastAsia="Times New Roman" w:hAnsi="Times New Roman" w:cs="Times New Roman"/>
                <w:color w:val="000000" w:themeColor="text1"/>
                <w:sz w:val="24"/>
                <w:szCs w:val="24"/>
              </w:rPr>
              <w:t xml:space="preserve">.,м. Івано-Франківськ, вул. </w:t>
            </w:r>
            <w:proofErr w:type="spellStart"/>
            <w:r w:rsidRPr="00793A89">
              <w:rPr>
                <w:rFonts w:ascii="Times New Roman" w:eastAsia="Times New Roman" w:hAnsi="Times New Roman" w:cs="Times New Roman"/>
                <w:color w:val="000000" w:themeColor="text1"/>
                <w:sz w:val="24"/>
                <w:szCs w:val="24"/>
              </w:rPr>
              <w:t>Матейки</w:t>
            </w:r>
            <w:proofErr w:type="spellEnd"/>
            <w:r w:rsidRPr="00793A89">
              <w:rPr>
                <w:rFonts w:ascii="Times New Roman" w:eastAsia="Times New Roman" w:hAnsi="Times New Roman" w:cs="Times New Roman"/>
                <w:color w:val="000000" w:themeColor="text1"/>
                <w:sz w:val="24"/>
                <w:szCs w:val="24"/>
              </w:rPr>
              <w:t>, буд 34 (Категорія площадки вимірювання Споживача Група «А»);</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 xml:space="preserve">76018, Україна, Івано-Франківська </w:t>
            </w:r>
            <w:proofErr w:type="spellStart"/>
            <w:r w:rsidRPr="00793A89">
              <w:rPr>
                <w:rFonts w:ascii="Times New Roman" w:eastAsia="Times New Roman" w:hAnsi="Times New Roman" w:cs="Times New Roman"/>
                <w:color w:val="000000" w:themeColor="text1"/>
                <w:sz w:val="24"/>
                <w:szCs w:val="24"/>
              </w:rPr>
              <w:t>обл</w:t>
            </w:r>
            <w:proofErr w:type="spellEnd"/>
            <w:r w:rsidRPr="00793A89">
              <w:rPr>
                <w:rFonts w:ascii="Times New Roman" w:eastAsia="Times New Roman" w:hAnsi="Times New Roman" w:cs="Times New Roman"/>
                <w:color w:val="000000" w:themeColor="text1"/>
                <w:sz w:val="24"/>
                <w:szCs w:val="24"/>
              </w:rPr>
              <w:t>.,м. Івано-Франківськ, вул. Незалежності, буд 9  (Категорія площадки вимірювання Споживача Група «Б»);</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 xml:space="preserve">76018, Україна, Івано-Франківська обл., м. Івано – Франківськ , вул. </w:t>
            </w:r>
            <w:proofErr w:type="spellStart"/>
            <w:r w:rsidRPr="00793A89">
              <w:rPr>
                <w:rFonts w:ascii="Times New Roman" w:eastAsia="Times New Roman" w:hAnsi="Times New Roman" w:cs="Times New Roman"/>
                <w:color w:val="000000" w:themeColor="text1"/>
                <w:sz w:val="24"/>
                <w:szCs w:val="24"/>
              </w:rPr>
              <w:t>Чорновола</w:t>
            </w:r>
            <w:proofErr w:type="spellEnd"/>
            <w:r w:rsidRPr="00793A89">
              <w:rPr>
                <w:rFonts w:ascii="Times New Roman" w:eastAsia="Times New Roman" w:hAnsi="Times New Roman" w:cs="Times New Roman"/>
                <w:color w:val="000000" w:themeColor="text1"/>
                <w:sz w:val="24"/>
                <w:szCs w:val="24"/>
              </w:rPr>
              <w:t xml:space="preserve"> ,  буд.44 (Категорія площадки вимірювання Споживача Група «Б»);</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 xml:space="preserve">76018, Україна , Івано-Франківська обл., м. Івано – Франківськ , вул. </w:t>
            </w:r>
            <w:proofErr w:type="spellStart"/>
            <w:r w:rsidRPr="00793A89">
              <w:rPr>
                <w:rFonts w:ascii="Times New Roman" w:eastAsia="Times New Roman" w:hAnsi="Times New Roman" w:cs="Times New Roman"/>
                <w:color w:val="000000" w:themeColor="text1"/>
                <w:sz w:val="24"/>
                <w:szCs w:val="24"/>
              </w:rPr>
              <w:t>Чорновола</w:t>
            </w:r>
            <w:proofErr w:type="spellEnd"/>
            <w:r w:rsidRPr="00793A89">
              <w:rPr>
                <w:rFonts w:ascii="Times New Roman" w:eastAsia="Times New Roman" w:hAnsi="Times New Roman" w:cs="Times New Roman"/>
                <w:color w:val="000000" w:themeColor="text1"/>
                <w:sz w:val="24"/>
                <w:szCs w:val="24"/>
              </w:rPr>
              <w:t xml:space="preserve"> ,  буд.49. (Категорія площадки </w:t>
            </w:r>
            <w:r w:rsidRPr="00793A89">
              <w:rPr>
                <w:rFonts w:ascii="Times New Roman" w:eastAsia="Times New Roman" w:hAnsi="Times New Roman" w:cs="Times New Roman"/>
                <w:color w:val="000000" w:themeColor="text1"/>
                <w:sz w:val="24"/>
                <w:szCs w:val="24"/>
              </w:rPr>
              <w:lastRenderedPageBreak/>
              <w:t>вимірювання Споживача Група «Б»);</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76018, Україна , Івано-Франківська обл., м. Івано – Франківськ , вул. Січових Стрільців ,  буд.6 (Категорія площадки вимірювання Споживача Група «Б»);</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76018, Україна , Івано-Франківська обл., м. Івано – Франківськ , вул. Василя Стуса,  буд.2 (Категорія площадки вимірювання Споживача Група «Б»);</w:t>
            </w:r>
          </w:p>
          <w:p w:rsidR="00944AAE" w:rsidRPr="00793A89" w:rsidRDefault="00944AAE" w:rsidP="00944AAE">
            <w:pPr>
              <w:widowControl w:val="0"/>
              <w:ind w:right="120"/>
              <w:jc w:val="both"/>
              <w:rPr>
                <w:rFonts w:ascii="Times New Roman" w:eastAsia="Times New Roman" w:hAnsi="Times New Roman" w:cs="Times New Roman"/>
                <w:color w:val="000000" w:themeColor="text1"/>
                <w:sz w:val="24"/>
                <w:szCs w:val="24"/>
              </w:rPr>
            </w:pPr>
            <w:r w:rsidRPr="00793A89">
              <w:rPr>
                <w:rFonts w:ascii="Times New Roman" w:eastAsia="Times New Roman" w:hAnsi="Times New Roman" w:cs="Times New Roman"/>
                <w:color w:val="000000" w:themeColor="text1"/>
                <w:sz w:val="24"/>
                <w:szCs w:val="24"/>
              </w:rPr>
              <w:t>76018, Україна , Івано-Франківська обл., м. Івано – Франківськ , вул. Гетьмана Мазепи,  буд.179 (Категорія площадки вимірювання Споживача Група «Б»)</w:t>
            </w:r>
          </w:p>
          <w:p w:rsidR="00451FD0" w:rsidRPr="002E5BDE" w:rsidRDefault="00451FD0" w:rsidP="00671ED7">
            <w:pPr>
              <w:widowControl w:val="0"/>
              <w:ind w:right="120"/>
              <w:jc w:val="both"/>
              <w:rPr>
                <w:rFonts w:ascii="Times New Roman" w:eastAsia="Times New Roman" w:hAnsi="Times New Roman" w:cs="Times New Roman"/>
                <w:color w:val="000000" w:themeColor="text1"/>
                <w:sz w:val="24"/>
                <w:szCs w:val="24"/>
              </w:rPr>
            </w:pPr>
          </w:p>
        </w:tc>
      </w:tr>
      <w:tr w:rsidR="002E5BDE" w:rsidRPr="002E5BDE" w:rsidTr="00926763">
        <w:trPr>
          <w:trHeight w:val="645"/>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lastRenderedPageBreak/>
              <w:t>4.4</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451FD0" w:rsidRPr="005C7971" w:rsidRDefault="00056F7F">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0000" w:themeColor="text1"/>
                <w:sz w:val="24"/>
                <w:szCs w:val="24"/>
              </w:rPr>
              <w:t xml:space="preserve">По </w:t>
            </w:r>
            <w:bookmarkStart w:id="1" w:name="_GoBack"/>
            <w:bookmarkEnd w:id="1"/>
            <w:r w:rsidR="001337C1" w:rsidRPr="001337C1">
              <w:rPr>
                <w:rFonts w:ascii="Times New Roman" w:eastAsia="Times New Roman" w:hAnsi="Times New Roman" w:cs="Times New Roman"/>
                <w:color w:val="000000" w:themeColor="text1"/>
                <w:sz w:val="24"/>
                <w:szCs w:val="24"/>
              </w:rPr>
              <w:t>31.12.2024 включно. Початком постачання електричної енергії Споживачу є дата, зазначена в Заяві – приєднання.</w:t>
            </w:r>
          </w:p>
        </w:tc>
      </w:tr>
      <w:tr w:rsidR="002E5BDE" w:rsidRPr="002E5BDE" w:rsidTr="00926763">
        <w:trPr>
          <w:trHeight w:val="841"/>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5</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Недискримінація учасників</w:t>
            </w:r>
            <w:r w:rsidRPr="002E5BDE">
              <w:rPr>
                <w:rFonts w:ascii="Times New Roman" w:eastAsia="Times New Roman" w:hAnsi="Times New Roman" w:cs="Times New Roman"/>
                <w:color w:val="000000" w:themeColor="text1"/>
              </w:rPr>
              <w:t xml:space="preserve"> </w:t>
            </w:r>
          </w:p>
        </w:tc>
        <w:tc>
          <w:tcPr>
            <w:tcW w:w="6420" w:type="dxa"/>
          </w:tcPr>
          <w:p w:rsidR="00451FD0" w:rsidRPr="002E5BDE" w:rsidRDefault="008F38CE">
            <w:pPr>
              <w:widowControl w:val="0"/>
              <w:ind w:right="14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на рівних умовах.</w:t>
            </w: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6</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E5BDE">
              <w:rPr>
                <w:rFonts w:ascii="Times New Roman" w:eastAsia="Times New Roman" w:hAnsi="Times New Roman" w:cs="Times New Roman"/>
                <w:color w:val="000000" w:themeColor="text1"/>
              </w:rPr>
              <w:t xml:space="preserve"> </w:t>
            </w:r>
          </w:p>
        </w:tc>
        <w:tc>
          <w:tcPr>
            <w:tcW w:w="6420" w:type="dxa"/>
          </w:tcPr>
          <w:p w:rsidR="00451FD0" w:rsidRPr="002E5BDE" w:rsidRDefault="008F38CE">
            <w:pPr>
              <w:widowControl w:val="0"/>
              <w:ind w:right="14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Валютою тендерної пропозиції є гривня.</w:t>
            </w:r>
            <w:r w:rsidRPr="002E5BDE">
              <w:rPr>
                <w:rFonts w:ascii="Times New Roman" w:eastAsia="Times New Roman" w:hAnsi="Times New Roman" w:cs="Times New Roman"/>
                <w:color w:val="000000" w:themeColor="text1"/>
              </w:rPr>
              <w:t xml:space="preserve"> </w:t>
            </w:r>
            <w:r w:rsidRPr="002E5BD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E5BDE">
              <w:rPr>
                <w:rFonts w:ascii="Times New Roman" w:eastAsia="Times New Roman" w:hAnsi="Times New Roman" w:cs="Times New Roman"/>
                <w:b/>
                <w:color w:val="000000" w:themeColor="text1"/>
                <w:sz w:val="24"/>
                <w:szCs w:val="24"/>
              </w:rPr>
              <w:t xml:space="preserve">,  </w:t>
            </w:r>
            <w:r w:rsidRPr="002E5BDE">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у валюті – гривня.</w:t>
            </w:r>
          </w:p>
        </w:tc>
      </w:tr>
      <w:tr w:rsidR="002E5BDE" w:rsidRPr="002E5BDE" w:rsidTr="00926763">
        <w:trPr>
          <w:trHeight w:val="69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7</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Мова тендерної пропозиції – українська.</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E5BDE">
              <w:rPr>
                <w:rFonts w:ascii="Times New Roman" w:eastAsia="Times New Roman" w:hAnsi="Times New Roman" w:cs="Times New Roman"/>
                <w:color w:val="000000" w:themeColor="text1"/>
                <w:sz w:val="24"/>
                <w:szCs w:val="24"/>
              </w:rPr>
              <w:t>знака</w:t>
            </w:r>
            <w:proofErr w:type="spellEnd"/>
            <w:r w:rsidRPr="002E5BDE">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853F5" w:rsidRPr="002E5BDE" w:rsidRDefault="00F853F5" w:rsidP="00F853F5">
            <w:pPr>
              <w:widowControl w:val="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Виключення:</w:t>
            </w:r>
          </w:p>
          <w:p w:rsidR="00F853F5" w:rsidRPr="002E5BDE" w:rsidRDefault="00F853F5" w:rsidP="00F853F5">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51FD0" w:rsidRPr="002E5BDE" w:rsidRDefault="00F853F5" w:rsidP="00F853F5">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5BDE">
              <w:rPr>
                <w:rFonts w:ascii="Times New Roman" w:eastAsia="Times New Roman" w:hAnsi="Times New Roman" w:cs="Times New Roman"/>
                <w:color w:val="000000" w:themeColor="text1"/>
                <w:sz w:val="24"/>
                <w:szCs w:val="24"/>
              </w:rPr>
              <w:t>вимозі</w:t>
            </w:r>
            <w:proofErr w:type="spellEnd"/>
            <w:r w:rsidRPr="002E5BDE">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5BDE" w:rsidRPr="002E5BDE" w:rsidTr="00926763">
        <w:trPr>
          <w:trHeight w:val="501"/>
          <w:jc w:val="center"/>
        </w:trPr>
        <w:tc>
          <w:tcPr>
            <w:tcW w:w="9960" w:type="dxa"/>
            <w:gridSpan w:val="3"/>
            <w:vAlign w:val="center"/>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2E5BDE" w:rsidRPr="002E5BDE" w:rsidTr="00926763">
        <w:trPr>
          <w:trHeight w:val="1975"/>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w:t>
            </w:r>
          </w:p>
        </w:tc>
        <w:tc>
          <w:tcPr>
            <w:tcW w:w="2835" w:type="dxa"/>
          </w:tcPr>
          <w:p w:rsidR="00451FD0" w:rsidRDefault="008F38CE">
            <w:pPr>
              <w:widowControl w:val="0"/>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p w:rsidR="00033226" w:rsidRPr="002E5BDE" w:rsidRDefault="00033226">
            <w:pPr>
              <w:widowControl w:val="0"/>
              <w:rPr>
                <w:rFonts w:ascii="Times New Roman" w:eastAsia="Times New Roman" w:hAnsi="Times New Roman" w:cs="Times New Roman"/>
                <w:b/>
                <w:color w:val="000000" w:themeColor="text1"/>
                <w:sz w:val="24"/>
                <w:szCs w:val="24"/>
              </w:rPr>
            </w:pPr>
          </w:p>
        </w:tc>
        <w:tc>
          <w:tcPr>
            <w:tcW w:w="6420" w:type="dxa"/>
          </w:tcPr>
          <w:p w:rsidR="00033226" w:rsidRPr="001337C1" w:rsidRDefault="00033226" w:rsidP="001337C1">
            <w:pPr>
              <w:pStyle w:val="rvps2"/>
              <w:shd w:val="clear" w:color="auto" w:fill="FFFFFF"/>
              <w:spacing w:before="0" w:beforeAutospacing="0" w:after="150" w:afterAutospacing="0"/>
              <w:jc w:val="both"/>
            </w:pPr>
            <w:r w:rsidRPr="001337C1">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37C1">
              <w:t>закупівель</w:t>
            </w:r>
            <w:proofErr w:type="spellEnd"/>
            <w:r w:rsidRPr="001337C1">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337C1">
              <w:t>закупівель</w:t>
            </w:r>
            <w:proofErr w:type="spellEnd"/>
            <w:r w:rsidRPr="001337C1">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337C1">
              <w:t>закупівель</w:t>
            </w:r>
            <w:proofErr w:type="spellEnd"/>
            <w:r w:rsidRPr="001337C1">
              <w:t>.</w:t>
            </w:r>
          </w:p>
          <w:p w:rsidR="00033226" w:rsidRPr="001337C1" w:rsidRDefault="00033226" w:rsidP="00033226">
            <w:pPr>
              <w:pStyle w:val="rvps2"/>
              <w:shd w:val="clear" w:color="auto" w:fill="FFFFFF"/>
              <w:spacing w:before="0" w:beforeAutospacing="0" w:after="150" w:afterAutospacing="0"/>
              <w:ind w:firstLine="450"/>
              <w:jc w:val="both"/>
            </w:pPr>
            <w:bookmarkStart w:id="2" w:name="n61"/>
            <w:bookmarkEnd w:id="2"/>
            <w:r w:rsidRPr="001337C1">
              <w:t xml:space="preserve">Замовник має право з власної ініціативи або у разі усунення порушень вимог законодавства у сфері публічних </w:t>
            </w:r>
            <w:proofErr w:type="spellStart"/>
            <w:r w:rsidRPr="001337C1">
              <w:t>закупівель</w:t>
            </w:r>
            <w:proofErr w:type="spellEnd"/>
            <w:r w:rsidRPr="001337C1">
              <w:t>, викладених у висновку органу державного фінансового контролю відповідно до </w:t>
            </w:r>
            <w:hyperlink r:id="rId9" w:anchor="n960" w:tgtFrame="_blank" w:history="1">
              <w:r w:rsidRPr="001337C1">
                <w:rPr>
                  <w:rStyle w:val="a6"/>
                  <w:color w:val="auto"/>
                </w:rPr>
                <w:t>статті 8</w:t>
              </w:r>
            </w:hyperlink>
            <w:r w:rsidRPr="001337C1">
              <w:t xml:space="preserve"> Закону, або за результатами звернень, або на підставі рішення органу оскарження </w:t>
            </w:r>
            <w:proofErr w:type="spellStart"/>
            <w:r w:rsidRPr="001337C1">
              <w:t>внести</w:t>
            </w:r>
            <w:proofErr w:type="spellEnd"/>
            <w:r w:rsidRPr="001337C1">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337C1">
              <w:t>закупівель</w:t>
            </w:r>
            <w:proofErr w:type="spellEnd"/>
            <w:r w:rsidRPr="001337C1">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33226" w:rsidRPr="001337C1" w:rsidRDefault="00033226" w:rsidP="00033226">
            <w:pPr>
              <w:pStyle w:val="rvps2"/>
              <w:shd w:val="clear" w:color="auto" w:fill="FFFFFF"/>
              <w:spacing w:before="0" w:beforeAutospacing="0" w:after="150" w:afterAutospacing="0"/>
              <w:ind w:firstLine="450"/>
              <w:jc w:val="both"/>
            </w:pPr>
            <w:bookmarkStart w:id="3" w:name="n62"/>
            <w:bookmarkEnd w:id="3"/>
            <w:r w:rsidRPr="001337C1">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337C1">
              <w:t>закупівель</w:t>
            </w:r>
            <w:proofErr w:type="spellEnd"/>
            <w:r w:rsidRPr="001337C1">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37C1">
              <w:t>машинозчитувальному</w:t>
            </w:r>
            <w:proofErr w:type="spellEnd"/>
            <w:r w:rsidRPr="001337C1">
              <w:t xml:space="preserve"> форматі розміщуються в електронній системі </w:t>
            </w:r>
            <w:proofErr w:type="spellStart"/>
            <w:r w:rsidRPr="001337C1">
              <w:t>закупівель</w:t>
            </w:r>
            <w:proofErr w:type="spellEnd"/>
            <w:r w:rsidRPr="001337C1">
              <w:t xml:space="preserve"> протягом одного дня з дати прийняття рішення про їх внесення.</w:t>
            </w:r>
          </w:p>
          <w:p w:rsidR="00033226" w:rsidRPr="001337C1" w:rsidRDefault="00033226" w:rsidP="00033226">
            <w:pPr>
              <w:pStyle w:val="rvps2"/>
              <w:shd w:val="clear" w:color="auto" w:fill="FFFFFF"/>
              <w:spacing w:before="0" w:beforeAutospacing="0" w:after="150" w:afterAutospacing="0"/>
              <w:ind w:firstLine="450"/>
              <w:jc w:val="both"/>
            </w:pPr>
            <w:bookmarkStart w:id="4" w:name="n63"/>
            <w:bookmarkEnd w:id="4"/>
            <w:r w:rsidRPr="001337C1">
              <w:lastRenderedPageBreak/>
              <w:t xml:space="preserve">У разі несвоєчасного надання замовником відповіді на звернення електронна система </w:t>
            </w:r>
            <w:proofErr w:type="spellStart"/>
            <w:r w:rsidRPr="001337C1">
              <w:t>закупівель</w:t>
            </w:r>
            <w:proofErr w:type="spellEnd"/>
            <w:r w:rsidRPr="001337C1">
              <w:t xml:space="preserve"> автоматично зупиняє проведення відкритих торгів.</w:t>
            </w:r>
          </w:p>
          <w:p w:rsidR="00033226" w:rsidRPr="001337C1" w:rsidRDefault="00033226" w:rsidP="00033226">
            <w:pPr>
              <w:pStyle w:val="rvps2"/>
              <w:shd w:val="clear" w:color="auto" w:fill="FFFFFF"/>
              <w:spacing w:before="0" w:beforeAutospacing="0" w:after="150" w:afterAutospacing="0"/>
              <w:ind w:firstLine="450"/>
              <w:jc w:val="both"/>
            </w:pPr>
            <w:bookmarkStart w:id="5" w:name="n64"/>
            <w:bookmarkEnd w:id="5"/>
            <w:r w:rsidRPr="001337C1">
              <w:t xml:space="preserve">Для поновлення проведення відкритих торгів замовник повинен розмістити відповідь в електронній системі </w:t>
            </w:r>
            <w:proofErr w:type="spellStart"/>
            <w:r w:rsidRPr="001337C1">
              <w:t>закупівель</w:t>
            </w:r>
            <w:proofErr w:type="spellEnd"/>
            <w:r w:rsidRPr="001337C1">
              <w:t xml:space="preserve"> з одночасним продовженням строку подання тендерних пропозицій не менше ніж на чотири дні.</w:t>
            </w:r>
          </w:p>
          <w:p w:rsidR="00033226" w:rsidRPr="001337C1" w:rsidRDefault="00033226">
            <w:pPr>
              <w:widowControl w:val="0"/>
              <w:jc w:val="both"/>
              <w:rPr>
                <w:rFonts w:ascii="Times New Roman" w:eastAsia="Times New Roman" w:hAnsi="Times New Roman" w:cs="Times New Roman"/>
                <w:sz w:val="24"/>
                <w:szCs w:val="24"/>
              </w:rPr>
            </w:pP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lastRenderedPageBreak/>
              <w:t>2</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F853F5" w:rsidRPr="002E5BDE" w:rsidRDefault="00F853F5" w:rsidP="001B5534">
            <w:pPr>
              <w:spacing w:before="1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0" w:anchor="n960">
              <w:r w:rsidRPr="002E5BDE">
                <w:rPr>
                  <w:rFonts w:ascii="Times New Roman" w:eastAsia="Times New Roman" w:hAnsi="Times New Roman" w:cs="Times New Roman"/>
                  <w:color w:val="000000" w:themeColor="text1"/>
                  <w:sz w:val="24"/>
                  <w:szCs w:val="24"/>
                </w:rPr>
                <w:t>статті 8</w:t>
              </w:r>
            </w:hyperlink>
            <w:r w:rsidRPr="002E5BD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2E5BDE">
              <w:rPr>
                <w:rFonts w:ascii="Times New Roman" w:eastAsia="Times New Roman" w:hAnsi="Times New Roman" w:cs="Times New Roman"/>
                <w:color w:val="000000" w:themeColor="text1"/>
                <w:sz w:val="24"/>
                <w:szCs w:val="24"/>
              </w:rPr>
              <w:t>внести</w:t>
            </w:r>
            <w:proofErr w:type="spellEnd"/>
            <w:r w:rsidRPr="002E5BD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53F5" w:rsidRPr="002E5BDE" w:rsidRDefault="00F853F5" w:rsidP="00F853F5">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w:t>
            </w:r>
            <w:r w:rsidRPr="002E5BDE">
              <w:rPr>
                <w:rFonts w:ascii="Times New Roman" w:hAnsi="Times New Roman"/>
                <w:b/>
                <w:i/>
                <w:color w:val="000000" w:themeColor="text1"/>
                <w:sz w:val="24"/>
              </w:rPr>
              <w:t>у вигляді нової редакції тендерної документації додатково до початкової редакції тендерної документації.</w:t>
            </w:r>
            <w:r w:rsidRPr="002E5BDE">
              <w:rPr>
                <w:rFonts w:ascii="Times New Roman" w:hAnsi="Times New Roman"/>
                <w:i/>
                <w:color w:val="000000" w:themeColor="text1"/>
                <w:sz w:val="24"/>
              </w:rPr>
              <w:t xml:space="preserve"> </w:t>
            </w:r>
            <w:r w:rsidRPr="002E5BDE">
              <w:rPr>
                <w:rFonts w:ascii="Times New Roman" w:hAnsi="Times New Roman"/>
                <w:b/>
                <w:i/>
                <w:color w:val="000000" w:themeColor="text1"/>
                <w:sz w:val="24"/>
              </w:rPr>
              <w:t>Замовник разом із змінами до тендерної документації в окремому документі оприлюднює перелік змін</w:t>
            </w:r>
            <w:r w:rsidRPr="002E5BD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2E5BDE">
              <w:rPr>
                <w:rFonts w:ascii="Times New Roman" w:eastAsia="Times New Roman" w:hAnsi="Times New Roman" w:cs="Times New Roman"/>
                <w:color w:val="000000" w:themeColor="text1"/>
                <w:sz w:val="24"/>
                <w:szCs w:val="24"/>
              </w:rPr>
              <w:t>машинозчитувальному</w:t>
            </w:r>
            <w:proofErr w:type="spellEnd"/>
            <w:r w:rsidRPr="002E5BDE">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2E5BDE" w:rsidRPr="002E5BDE" w:rsidTr="00926763">
        <w:trPr>
          <w:trHeight w:val="480"/>
          <w:jc w:val="center"/>
        </w:trPr>
        <w:tc>
          <w:tcPr>
            <w:tcW w:w="9960" w:type="dxa"/>
            <w:gridSpan w:val="3"/>
            <w:vAlign w:val="center"/>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1</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A04AF8" w:rsidRPr="002E5BDE" w:rsidRDefault="00A04AF8" w:rsidP="00A04AF8">
            <w:pPr>
              <w:widowControl w:val="0"/>
              <w:jc w:val="both"/>
              <w:rPr>
                <w:rFonts w:ascii="Times New Roman" w:hAnsi="Times New Roman"/>
                <w:color w:val="000000" w:themeColor="text1"/>
                <w:sz w:val="24"/>
              </w:rPr>
            </w:pPr>
            <w:r w:rsidRPr="002E5BDE">
              <w:rPr>
                <w:rFonts w:ascii="Times New Roman" w:hAnsi="Times New Roman"/>
                <w:color w:val="000000" w:themeColor="text1"/>
                <w:sz w:val="24"/>
              </w:rPr>
              <w:t xml:space="preserve">Тендерні пропозиції подаються відповідно до порядку, визначеного статтею 26 Закону, крім положень частин </w:t>
            </w:r>
            <w:r w:rsidRPr="002E5BDE">
              <w:rPr>
                <w:rFonts w:ascii="Times New Roman" w:eastAsia="Times New Roman" w:hAnsi="Times New Roman" w:cs="Times New Roman"/>
                <w:color w:val="000000" w:themeColor="text1"/>
                <w:sz w:val="24"/>
                <w:szCs w:val="24"/>
              </w:rPr>
              <w:t xml:space="preserve">першої, </w:t>
            </w:r>
            <w:r w:rsidRPr="002E5BDE">
              <w:rPr>
                <w:rFonts w:ascii="Times New Roman" w:hAnsi="Times New Roman"/>
                <w:color w:val="000000" w:themeColor="text1"/>
                <w:sz w:val="24"/>
              </w:rPr>
              <w:t xml:space="preserve">четвертої, шостої та сьомої статті 26 Закону. </w:t>
            </w:r>
          </w:p>
          <w:p w:rsidR="00A04AF8" w:rsidRPr="002E5BDE" w:rsidRDefault="00A04AF8" w:rsidP="00A04AF8">
            <w:pPr>
              <w:widowControl w:val="0"/>
              <w:jc w:val="both"/>
              <w:rPr>
                <w:rFonts w:ascii="Times New Roman" w:hAnsi="Times New Roman"/>
                <w:color w:val="000000" w:themeColor="text1"/>
                <w:sz w:val="24"/>
              </w:rPr>
            </w:pPr>
            <w:r w:rsidRPr="002E5BDE">
              <w:rPr>
                <w:rFonts w:ascii="Times New Roman" w:hAnsi="Times New Roman"/>
                <w:color w:val="000000" w:themeColor="text1"/>
                <w:sz w:val="24"/>
              </w:rPr>
              <w:t xml:space="preserve">Тендерна пропозиція подається в </w:t>
            </w:r>
            <w:r w:rsidRPr="002E5BDE">
              <w:rPr>
                <w:rFonts w:ascii="Times New Roman" w:eastAsia="Times New Roman" w:hAnsi="Times New Roman" w:cs="Times New Roman"/>
                <w:color w:val="000000" w:themeColor="text1"/>
                <w:sz w:val="24"/>
                <w:szCs w:val="24"/>
              </w:rPr>
              <w:t>електронній формі</w:t>
            </w:r>
            <w:r w:rsidRPr="002E5BDE">
              <w:rPr>
                <w:rFonts w:ascii="Times New Roman" w:hAnsi="Times New Roman"/>
                <w:color w:val="000000" w:themeColor="text1"/>
                <w:sz w:val="24"/>
              </w:rPr>
              <w:t xml:space="preserve"> через електронну систему </w:t>
            </w:r>
            <w:proofErr w:type="spellStart"/>
            <w:r w:rsidRPr="002E5BDE">
              <w:rPr>
                <w:rFonts w:ascii="Times New Roman" w:hAnsi="Times New Roman"/>
                <w:color w:val="000000" w:themeColor="text1"/>
                <w:sz w:val="24"/>
              </w:rPr>
              <w:t>закупівель</w:t>
            </w:r>
            <w:proofErr w:type="spellEnd"/>
            <w:r w:rsidRPr="002E5BDE">
              <w:rPr>
                <w:rFonts w:ascii="Times New Roman" w:hAnsi="Times New Roman"/>
                <w:color w:val="000000" w:themeColor="text1"/>
                <w:sz w:val="24"/>
              </w:rPr>
              <w:t xml:space="preserve"> шляхом заповнення електронних форм з окремими полями, </w:t>
            </w:r>
            <w:r w:rsidRPr="002E5BDE">
              <w:rPr>
                <w:rFonts w:ascii="Times New Roman" w:eastAsia="Times New Roman" w:hAnsi="Times New Roman" w:cs="Times New Roman"/>
                <w:color w:val="000000" w:themeColor="text1"/>
                <w:sz w:val="24"/>
                <w:szCs w:val="24"/>
              </w:rPr>
              <w:t>у яких</w:t>
            </w:r>
            <w:r w:rsidRPr="002E5BDE">
              <w:rPr>
                <w:rFonts w:ascii="Times New Roman" w:hAnsi="Times New Roman"/>
                <w:color w:val="000000" w:themeColor="text1"/>
                <w:sz w:val="24"/>
              </w:rPr>
              <w:t xml:space="preserve"> зазначається інформація про </w:t>
            </w:r>
            <w:r w:rsidRPr="002E5BDE">
              <w:rPr>
                <w:rFonts w:ascii="Times New Roman" w:eastAsia="Times New Roman" w:hAnsi="Times New Roman" w:cs="Times New Roman"/>
                <w:color w:val="000000" w:themeColor="text1"/>
                <w:sz w:val="24"/>
                <w:szCs w:val="24"/>
              </w:rPr>
              <w:t>ціну</w:t>
            </w:r>
            <w:r w:rsidRPr="002E5BDE">
              <w:rPr>
                <w:rFonts w:ascii="Times New Roman" w:hAnsi="Times New Roman"/>
                <w:color w:val="000000" w:themeColor="text1"/>
                <w:sz w:val="24"/>
              </w:rPr>
              <w:t xml:space="preserve">, інші критерії оцінки (у разі їх встановлення замовником), </w:t>
            </w:r>
            <w:r w:rsidRPr="002E5BDE">
              <w:rPr>
                <w:rFonts w:ascii="Times New Roman" w:eastAsia="Times New Roman" w:hAnsi="Times New Roman" w:cs="Times New Roman"/>
                <w:color w:val="000000" w:themeColor="text1"/>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E5BDE">
                <w:rPr>
                  <w:rFonts w:ascii="Times New Roman" w:eastAsia="Times New Roman" w:hAnsi="Times New Roman" w:cs="Times New Roman"/>
                  <w:color w:val="000000" w:themeColor="text1"/>
                  <w:sz w:val="24"/>
                  <w:szCs w:val="24"/>
                </w:rPr>
                <w:t>пункті 47</w:t>
              </w:r>
            </w:hyperlink>
            <w:r w:rsidRPr="002E5BDE">
              <w:rPr>
                <w:rFonts w:ascii="Times New Roman" w:eastAsia="Times New Roman" w:hAnsi="Times New Roman" w:cs="Times New Roman"/>
                <w:color w:val="000000" w:themeColor="text1"/>
                <w:sz w:val="24"/>
                <w:szCs w:val="24"/>
              </w:rPr>
              <w:t xml:space="preserve"> Особливостей і в тендерній документації, та </w:t>
            </w:r>
            <w:r w:rsidRPr="002E5BDE">
              <w:rPr>
                <w:rFonts w:ascii="Times New Roman" w:hAnsi="Times New Roman"/>
                <w:color w:val="000000" w:themeColor="text1"/>
                <w:sz w:val="24"/>
              </w:rPr>
              <w:t xml:space="preserve">шляхом завантаження необхідних документів, що </w:t>
            </w:r>
            <w:r w:rsidRPr="002E5BDE">
              <w:rPr>
                <w:rFonts w:ascii="Times New Roman" w:eastAsia="Times New Roman" w:hAnsi="Times New Roman" w:cs="Times New Roman"/>
                <w:color w:val="000000" w:themeColor="text1"/>
                <w:sz w:val="24"/>
                <w:szCs w:val="24"/>
              </w:rPr>
              <w:t>вимагаються</w:t>
            </w:r>
            <w:r w:rsidRPr="002E5BDE">
              <w:rPr>
                <w:rFonts w:ascii="Times New Roman" w:hAnsi="Times New Roman"/>
                <w:color w:val="000000" w:themeColor="text1"/>
                <w:sz w:val="24"/>
              </w:rPr>
              <w:t xml:space="preserve"> замовником</w:t>
            </w:r>
            <w:r w:rsidRPr="002E5BDE">
              <w:rPr>
                <w:rFonts w:ascii="Times New Roman" w:eastAsia="Times New Roman" w:hAnsi="Times New Roman" w:cs="Times New Roman"/>
                <w:color w:val="000000" w:themeColor="text1"/>
                <w:sz w:val="24"/>
                <w:szCs w:val="24"/>
              </w:rPr>
              <w:t xml:space="preserve"> у тендерній документації:</w:t>
            </w:r>
          </w:p>
          <w:p w:rsidR="00A04AF8" w:rsidRPr="002E5BDE" w:rsidRDefault="00A04AF8">
            <w:pPr>
              <w:widowControl w:val="0"/>
              <w:jc w:val="both"/>
              <w:rPr>
                <w:rFonts w:ascii="Times New Roman" w:eastAsia="Times New Roman" w:hAnsi="Times New Roman" w:cs="Times New Roman"/>
                <w:color w:val="000000" w:themeColor="text1"/>
                <w:sz w:val="24"/>
                <w:szCs w:val="24"/>
              </w:rPr>
            </w:pPr>
          </w:p>
          <w:p w:rsidR="00451FD0" w:rsidRPr="002E5BDE" w:rsidRDefault="008F38CE" w:rsidP="00A04AF8">
            <w:pPr>
              <w:widowControl w:val="0"/>
              <w:numPr>
                <w:ilvl w:val="0"/>
                <w:numId w:val="4"/>
              </w:num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E5BDE">
              <w:rPr>
                <w:rFonts w:ascii="Times New Roman" w:eastAsia="Times New Roman" w:hAnsi="Times New Roman" w:cs="Times New Roman"/>
                <w:b/>
                <w:i/>
                <w:color w:val="000000" w:themeColor="text1"/>
                <w:sz w:val="24"/>
                <w:szCs w:val="24"/>
              </w:rPr>
              <w:t>згідно</w:t>
            </w:r>
            <w:r w:rsidRPr="002E5BDE">
              <w:rPr>
                <w:rFonts w:ascii="Times New Roman" w:eastAsia="Times New Roman" w:hAnsi="Times New Roman" w:cs="Times New Roman"/>
                <w:color w:val="000000" w:themeColor="text1"/>
                <w:sz w:val="24"/>
                <w:szCs w:val="24"/>
              </w:rPr>
              <w:t xml:space="preserve"> з </w:t>
            </w:r>
            <w:r w:rsidRPr="002E5BDE">
              <w:rPr>
                <w:rFonts w:ascii="Times New Roman" w:eastAsia="Times New Roman" w:hAnsi="Times New Roman" w:cs="Times New Roman"/>
                <w:b/>
                <w:i/>
                <w:color w:val="000000" w:themeColor="text1"/>
                <w:sz w:val="24"/>
                <w:szCs w:val="24"/>
              </w:rPr>
              <w:t>Додатком 1</w:t>
            </w:r>
            <w:r w:rsidRPr="002E5BDE">
              <w:rPr>
                <w:rFonts w:ascii="Times New Roman" w:eastAsia="Times New Roman" w:hAnsi="Times New Roman" w:cs="Times New Roman"/>
                <w:color w:val="000000" w:themeColor="text1"/>
                <w:sz w:val="24"/>
                <w:szCs w:val="24"/>
              </w:rPr>
              <w:t xml:space="preserve"> до цієї тендерної документації;</w:t>
            </w:r>
          </w:p>
          <w:p w:rsidR="00451FD0" w:rsidRPr="002E5BDE" w:rsidRDefault="00A04AF8" w:rsidP="00A04AF8">
            <w:pPr>
              <w:widowControl w:val="0"/>
              <w:numPr>
                <w:ilvl w:val="0"/>
                <w:numId w:val="4"/>
              </w:num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Pr="002E5BDE">
              <w:rPr>
                <w:rFonts w:ascii="Times New Roman" w:hAnsi="Times New Roman"/>
                <w:color w:val="000000" w:themeColor="text1"/>
                <w:sz w:val="24"/>
              </w:rPr>
              <w:lastRenderedPageBreak/>
              <w:t xml:space="preserve">в пункті </w:t>
            </w:r>
            <w:r w:rsidRPr="002E5BDE">
              <w:rPr>
                <w:rFonts w:ascii="Times New Roman" w:eastAsia="Times New Roman" w:hAnsi="Times New Roman" w:cs="Times New Roman"/>
                <w:color w:val="000000" w:themeColor="text1"/>
                <w:sz w:val="24"/>
                <w:szCs w:val="24"/>
              </w:rPr>
              <w:t>47</w:t>
            </w:r>
            <w:r w:rsidRPr="002E5BDE">
              <w:rPr>
                <w:rFonts w:ascii="Times New Roman" w:hAnsi="Times New Roman"/>
                <w:color w:val="000000" w:themeColor="text1"/>
                <w:sz w:val="24"/>
              </w:rPr>
              <w:t xml:space="preserve"> Особливостей</w:t>
            </w:r>
            <w:r w:rsidRPr="002E5BDE">
              <w:rPr>
                <w:rFonts w:ascii="Times New Roman" w:eastAsia="Times New Roman" w:hAnsi="Times New Roman" w:cs="Times New Roman"/>
                <w:color w:val="000000" w:themeColor="text1"/>
                <w:sz w:val="24"/>
                <w:szCs w:val="24"/>
              </w:rPr>
              <w:t>,</w:t>
            </w:r>
            <w:r w:rsidRPr="002E5BDE">
              <w:rPr>
                <w:rFonts w:ascii="Times New Roman" w:hAnsi="Times New Roman"/>
                <w:color w:val="000000" w:themeColor="text1"/>
                <w:sz w:val="24"/>
              </w:rPr>
              <w:t xml:space="preserve"> – </w:t>
            </w:r>
            <w:r w:rsidRPr="002E5BDE">
              <w:rPr>
                <w:rFonts w:ascii="Times New Roman" w:hAnsi="Times New Roman"/>
                <w:b/>
                <w:i/>
                <w:color w:val="000000" w:themeColor="text1"/>
                <w:sz w:val="24"/>
              </w:rPr>
              <w:t>згідно з Додатком 1</w:t>
            </w:r>
            <w:r w:rsidRPr="002E5BDE">
              <w:rPr>
                <w:rFonts w:ascii="Times New Roman" w:hAnsi="Times New Roman"/>
                <w:color w:val="000000" w:themeColor="text1"/>
                <w:sz w:val="24"/>
              </w:rPr>
              <w:t xml:space="preserve"> до цієї тендерної документації;</w:t>
            </w:r>
          </w:p>
          <w:p w:rsidR="00A04AF8" w:rsidRPr="002E5BDE" w:rsidRDefault="00A04AF8" w:rsidP="00A04AF8">
            <w:pPr>
              <w:widowControl w:val="0"/>
              <w:numPr>
                <w:ilvl w:val="0"/>
                <w:numId w:val="4"/>
              </w:num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E5BDE">
                <w:rPr>
                  <w:rFonts w:ascii="Times New Roman" w:eastAsia="Times New Roman" w:hAnsi="Times New Roman" w:cs="Times New Roman"/>
                  <w:color w:val="000000" w:themeColor="text1"/>
                  <w:sz w:val="24"/>
                  <w:szCs w:val="24"/>
                </w:rPr>
                <w:t>47</w:t>
              </w:r>
            </w:hyperlink>
            <w:r w:rsidRPr="002E5BDE">
              <w:rPr>
                <w:rFonts w:ascii="Times New Roman" w:eastAsia="Times New Roman" w:hAnsi="Times New Roman" w:cs="Times New Roman"/>
                <w:color w:val="000000" w:themeColor="text1"/>
                <w:sz w:val="24"/>
                <w:szCs w:val="24"/>
              </w:rPr>
              <w:t xml:space="preserve"> Особливостей, - згідно з </w:t>
            </w:r>
            <w:r w:rsidRPr="002E5BDE">
              <w:rPr>
                <w:rFonts w:ascii="Times New Roman" w:eastAsia="Times New Roman" w:hAnsi="Times New Roman" w:cs="Times New Roman"/>
                <w:b/>
                <w:i/>
                <w:color w:val="000000" w:themeColor="text1"/>
                <w:sz w:val="24"/>
                <w:szCs w:val="24"/>
              </w:rPr>
              <w:t xml:space="preserve">Додатком 1 </w:t>
            </w:r>
            <w:r w:rsidRPr="002E5BDE">
              <w:rPr>
                <w:rFonts w:ascii="Times New Roman" w:eastAsia="Times New Roman" w:hAnsi="Times New Roman" w:cs="Times New Roman"/>
                <w:color w:val="000000" w:themeColor="text1"/>
                <w:sz w:val="24"/>
                <w:szCs w:val="24"/>
              </w:rPr>
              <w:t>до цієї тендерної документації;</w:t>
            </w:r>
          </w:p>
          <w:p w:rsidR="00451FD0" w:rsidRPr="002E5BDE" w:rsidRDefault="008F38CE" w:rsidP="00A04AF8">
            <w:pPr>
              <w:widowControl w:val="0"/>
              <w:numPr>
                <w:ilvl w:val="0"/>
                <w:numId w:val="4"/>
              </w:numP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4C373F" w:rsidRPr="002E5BDE">
              <w:rPr>
                <w:rFonts w:ascii="Times New Roman" w:eastAsia="Times New Roman" w:hAnsi="Times New Roman" w:cs="Times New Roman"/>
                <w:color w:val="000000" w:themeColor="text1"/>
                <w:sz w:val="24"/>
                <w:szCs w:val="24"/>
              </w:rPr>
              <w:t xml:space="preserve"> Кожен документ, який </w:t>
            </w:r>
            <w:r w:rsidR="00AC3FD5" w:rsidRPr="002E5BDE">
              <w:rPr>
                <w:rFonts w:ascii="Times New Roman" w:eastAsia="Times New Roman" w:hAnsi="Times New Roman" w:cs="Times New Roman"/>
                <w:color w:val="000000" w:themeColor="text1"/>
                <w:sz w:val="24"/>
                <w:szCs w:val="24"/>
              </w:rPr>
              <w:t xml:space="preserve">складений в довільній формі повинен </w:t>
            </w:r>
            <w:r w:rsidR="00D60D57" w:rsidRPr="002E5BDE">
              <w:rPr>
                <w:rFonts w:ascii="Times New Roman" w:eastAsia="Times New Roman" w:hAnsi="Times New Roman" w:cs="Times New Roman"/>
                <w:color w:val="000000" w:themeColor="text1"/>
                <w:sz w:val="24"/>
                <w:szCs w:val="24"/>
              </w:rPr>
              <w:t xml:space="preserve">адресуватись замовнику, </w:t>
            </w:r>
            <w:r w:rsidR="00AC3FD5" w:rsidRPr="002E5BDE">
              <w:rPr>
                <w:rFonts w:ascii="Times New Roman" w:eastAsia="Times New Roman" w:hAnsi="Times New Roman" w:cs="Times New Roman"/>
                <w:color w:val="000000" w:themeColor="text1"/>
                <w:sz w:val="24"/>
                <w:szCs w:val="24"/>
              </w:rPr>
              <w:t>містити реєстраційний номер та дату підписання (дата підписання повинна бути не пізніше, ніж дата оголошення закупівлі).</w:t>
            </w:r>
          </w:p>
          <w:p w:rsidR="00451FD0" w:rsidRPr="002E5BDE" w:rsidRDefault="008F38CE">
            <w:pPr>
              <w:widowControl w:val="0"/>
              <w:jc w:val="both"/>
              <w:rPr>
                <w:rFonts w:ascii="Times New Roman" w:eastAsia="Times New Roman" w:hAnsi="Times New Roman" w:cs="Times New Roman"/>
                <w:i/>
                <w:color w:val="000000" w:themeColor="text1"/>
                <w:sz w:val="24"/>
                <w:szCs w:val="24"/>
              </w:rPr>
            </w:pPr>
            <w:r w:rsidRPr="002E5BD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2E5BDE">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2E5BDE">
              <w:rPr>
                <w:rFonts w:ascii="Times New Roman" w:eastAsia="Times New Roman" w:hAnsi="Times New Roman" w:cs="Times New Roman"/>
                <w:b/>
                <w:i/>
                <w:color w:val="000000" w:themeColor="text1"/>
                <w:sz w:val="24"/>
                <w:szCs w:val="24"/>
                <w:u w:val="single"/>
              </w:rPr>
              <w:t>закупівель</w:t>
            </w:r>
            <w:proofErr w:type="spellEnd"/>
            <w:r w:rsidRPr="002E5BDE">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2E5BDE">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2E5BDE">
              <w:rPr>
                <w:rFonts w:ascii="Times New Roman" w:eastAsia="Times New Roman" w:hAnsi="Times New Roman" w:cs="Times New Roman"/>
                <w:i/>
                <w:color w:val="000000" w:themeColor="text1"/>
                <w:sz w:val="24"/>
                <w:szCs w:val="24"/>
              </w:rPr>
              <w:t>закупівель</w:t>
            </w:r>
            <w:proofErr w:type="spellEnd"/>
            <w:r w:rsidRPr="002E5BDE">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7664B6" w:rsidRPr="002E5BDE" w:rsidRDefault="007664B6">
            <w:pPr>
              <w:widowControl w:val="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1FD0" w:rsidRPr="002E5BDE" w:rsidRDefault="008F38CE">
            <w:pPr>
              <w:widowControl w:val="0"/>
              <w:jc w:val="both"/>
              <w:rPr>
                <w:rFonts w:ascii="Times New Roman" w:eastAsia="Times New Roman" w:hAnsi="Times New Roman" w:cs="Times New Roman"/>
                <w:b/>
                <w:i/>
                <w:color w:val="000000" w:themeColor="text1"/>
                <w:sz w:val="24"/>
                <w:szCs w:val="24"/>
              </w:rPr>
            </w:pPr>
            <w:r w:rsidRPr="002E5BD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FD0" w:rsidRPr="002E5BDE" w:rsidRDefault="008F38CE">
            <w:pPr>
              <w:widowControl w:val="0"/>
              <w:jc w:val="both"/>
              <w:rPr>
                <w:rFonts w:ascii="Times New Roman" w:eastAsia="Times New Roman" w:hAnsi="Times New Roman" w:cs="Times New Roman"/>
                <w:i/>
                <w:color w:val="000000" w:themeColor="text1"/>
                <w:sz w:val="24"/>
                <w:szCs w:val="24"/>
                <w:u w:val="single"/>
              </w:rPr>
            </w:pPr>
            <w:r w:rsidRPr="002E5BDE">
              <w:rPr>
                <w:rFonts w:ascii="Times New Roman" w:eastAsia="Times New Roman" w:hAnsi="Times New Roman" w:cs="Times New Roman"/>
                <w:i/>
                <w:color w:val="000000" w:themeColor="text1"/>
                <w:sz w:val="24"/>
                <w:szCs w:val="24"/>
                <w:u w:val="single"/>
              </w:rPr>
              <w:t>Опис формальних помилок:</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w:t>
            </w:r>
            <w:r w:rsidRPr="002E5BD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r w:rsidRPr="002E5BDE">
              <w:rPr>
                <w:rFonts w:ascii="Times New Roman" w:eastAsia="Times New Roman" w:hAnsi="Times New Roman" w:cs="Times New Roman"/>
                <w:color w:val="000000" w:themeColor="text1"/>
                <w:sz w:val="24"/>
                <w:szCs w:val="24"/>
              </w:rPr>
              <w:tab/>
              <w:t>уживання великої літери;</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r w:rsidRPr="002E5BD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r w:rsidRPr="002E5BDE">
              <w:rPr>
                <w:rFonts w:ascii="Times New Roman" w:eastAsia="Times New Roman" w:hAnsi="Times New Roman" w:cs="Times New Roman"/>
                <w:color w:val="000000" w:themeColor="text1"/>
                <w:sz w:val="24"/>
                <w:szCs w:val="24"/>
              </w:rPr>
              <w:tab/>
              <w:t xml:space="preserve">використання слова або </w:t>
            </w:r>
            <w:proofErr w:type="spellStart"/>
            <w:r w:rsidRPr="002E5BDE">
              <w:rPr>
                <w:rFonts w:ascii="Times New Roman" w:eastAsia="Times New Roman" w:hAnsi="Times New Roman" w:cs="Times New Roman"/>
                <w:color w:val="000000" w:themeColor="text1"/>
                <w:sz w:val="24"/>
                <w:szCs w:val="24"/>
              </w:rPr>
              <w:t>мовного</w:t>
            </w:r>
            <w:proofErr w:type="spellEnd"/>
            <w:r w:rsidRPr="002E5BDE">
              <w:rPr>
                <w:rFonts w:ascii="Times New Roman" w:eastAsia="Times New Roman" w:hAnsi="Times New Roman" w:cs="Times New Roman"/>
                <w:color w:val="000000" w:themeColor="text1"/>
                <w:sz w:val="24"/>
                <w:szCs w:val="24"/>
              </w:rPr>
              <w:t xml:space="preserve"> звороту, </w:t>
            </w:r>
            <w:r w:rsidRPr="002E5BDE">
              <w:rPr>
                <w:rFonts w:ascii="Times New Roman" w:eastAsia="Times New Roman" w:hAnsi="Times New Roman" w:cs="Times New Roman"/>
                <w:color w:val="000000" w:themeColor="text1"/>
                <w:sz w:val="24"/>
                <w:szCs w:val="24"/>
              </w:rPr>
              <w:lastRenderedPageBreak/>
              <w:t>запозичених з іншої мови;</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r w:rsidRPr="002E5BD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та/або унікального номера повідомлення про намір укласти договір про закупівлю — помилка в цифрах;</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r w:rsidRPr="002E5BD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w:t>
            </w:r>
            <w:r w:rsidRPr="002E5BD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2.</w:t>
            </w:r>
            <w:r w:rsidRPr="002E5BD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3.</w:t>
            </w:r>
            <w:r w:rsidRPr="002E5BD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4.</w:t>
            </w:r>
            <w:r w:rsidRPr="002E5BD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5.</w:t>
            </w:r>
            <w:r w:rsidRPr="002E5BD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6.</w:t>
            </w:r>
            <w:r w:rsidRPr="002E5BD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7.</w:t>
            </w:r>
            <w:r w:rsidRPr="002E5BD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8.</w:t>
            </w:r>
            <w:r w:rsidRPr="002E5BD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9.</w:t>
            </w:r>
            <w:r w:rsidRPr="002E5BDE">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2E5BDE">
              <w:rPr>
                <w:rFonts w:ascii="Times New Roman" w:eastAsia="Times New Roman" w:hAnsi="Times New Roman" w:cs="Times New Roman"/>
                <w:color w:val="000000" w:themeColor="text1"/>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10.</w:t>
            </w:r>
            <w:r w:rsidRPr="002E5BD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11.</w:t>
            </w:r>
            <w:r w:rsidRPr="002E5BD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12.</w:t>
            </w:r>
            <w:r w:rsidRPr="002E5BD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FD0" w:rsidRPr="002E5BDE" w:rsidRDefault="008F38CE">
            <w:pPr>
              <w:widowControl w:val="0"/>
              <w:jc w:val="both"/>
              <w:rPr>
                <w:rFonts w:ascii="Times New Roman" w:eastAsia="Times New Roman" w:hAnsi="Times New Roman" w:cs="Times New Roman"/>
                <w:i/>
                <w:color w:val="000000" w:themeColor="text1"/>
                <w:sz w:val="24"/>
                <w:szCs w:val="24"/>
                <w:u w:val="single"/>
              </w:rPr>
            </w:pPr>
            <w:r w:rsidRPr="002E5BDE">
              <w:rPr>
                <w:rFonts w:ascii="Times New Roman" w:eastAsia="Times New Roman" w:hAnsi="Times New Roman" w:cs="Times New Roman"/>
                <w:i/>
                <w:color w:val="000000" w:themeColor="text1"/>
                <w:sz w:val="24"/>
                <w:szCs w:val="24"/>
                <w:u w:val="single"/>
              </w:rPr>
              <w:t>Приклади формальних помилок:</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roofErr w:type="spellStart"/>
            <w:r w:rsidRPr="002E5BDE">
              <w:rPr>
                <w:rFonts w:ascii="Times New Roman" w:eastAsia="Times New Roman" w:hAnsi="Times New Roman" w:cs="Times New Roman"/>
                <w:color w:val="000000" w:themeColor="text1"/>
                <w:sz w:val="24"/>
                <w:szCs w:val="24"/>
              </w:rPr>
              <w:t>м.київ</w:t>
            </w:r>
            <w:proofErr w:type="spellEnd"/>
            <w:r w:rsidRPr="002E5BDE">
              <w:rPr>
                <w:rFonts w:ascii="Times New Roman" w:eastAsia="Times New Roman" w:hAnsi="Times New Roman" w:cs="Times New Roman"/>
                <w:color w:val="000000" w:themeColor="text1"/>
                <w:sz w:val="24"/>
                <w:szCs w:val="24"/>
              </w:rPr>
              <w:t>» замість «</w:t>
            </w:r>
            <w:proofErr w:type="spellStart"/>
            <w:r w:rsidRPr="002E5BDE">
              <w:rPr>
                <w:rFonts w:ascii="Times New Roman" w:eastAsia="Times New Roman" w:hAnsi="Times New Roman" w:cs="Times New Roman"/>
                <w:color w:val="000000" w:themeColor="text1"/>
                <w:sz w:val="24"/>
                <w:szCs w:val="24"/>
              </w:rPr>
              <w:t>м.Київ</w:t>
            </w:r>
            <w:proofErr w:type="spellEnd"/>
            <w:r w:rsidRPr="002E5BDE">
              <w:rPr>
                <w:rFonts w:ascii="Times New Roman" w:eastAsia="Times New Roman" w:hAnsi="Times New Roman" w:cs="Times New Roman"/>
                <w:color w:val="000000" w:themeColor="text1"/>
                <w:sz w:val="24"/>
                <w:szCs w:val="24"/>
              </w:rPr>
              <w:t>»;</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«поряд -</w:t>
            </w:r>
            <w:proofErr w:type="spellStart"/>
            <w:r w:rsidRPr="002E5BDE">
              <w:rPr>
                <w:rFonts w:ascii="Times New Roman" w:eastAsia="Times New Roman" w:hAnsi="Times New Roman" w:cs="Times New Roman"/>
                <w:color w:val="000000" w:themeColor="text1"/>
                <w:sz w:val="24"/>
                <w:szCs w:val="24"/>
              </w:rPr>
              <w:t>ок</w:t>
            </w:r>
            <w:proofErr w:type="spellEnd"/>
            <w:r w:rsidRPr="002E5BDE">
              <w:rPr>
                <w:rFonts w:ascii="Times New Roman" w:eastAsia="Times New Roman" w:hAnsi="Times New Roman" w:cs="Times New Roman"/>
                <w:color w:val="000000" w:themeColor="text1"/>
                <w:sz w:val="24"/>
                <w:szCs w:val="24"/>
              </w:rPr>
              <w:t>» замість «</w:t>
            </w:r>
            <w:proofErr w:type="spellStart"/>
            <w:r w:rsidRPr="002E5BDE">
              <w:rPr>
                <w:rFonts w:ascii="Times New Roman" w:eastAsia="Times New Roman" w:hAnsi="Times New Roman" w:cs="Times New Roman"/>
                <w:color w:val="000000" w:themeColor="text1"/>
                <w:sz w:val="24"/>
                <w:szCs w:val="24"/>
              </w:rPr>
              <w:t>поря</w:t>
            </w:r>
            <w:proofErr w:type="spellEnd"/>
            <w:r w:rsidRPr="002E5BDE">
              <w:rPr>
                <w:rFonts w:ascii="Times New Roman" w:eastAsia="Times New Roman" w:hAnsi="Times New Roman" w:cs="Times New Roman"/>
                <w:color w:val="000000" w:themeColor="text1"/>
                <w:sz w:val="24"/>
                <w:szCs w:val="24"/>
              </w:rPr>
              <w:t xml:space="preserve"> – док»;</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w:t>
            </w:r>
            <w:proofErr w:type="spellStart"/>
            <w:r w:rsidRPr="002E5BDE">
              <w:rPr>
                <w:rFonts w:ascii="Times New Roman" w:eastAsia="Times New Roman" w:hAnsi="Times New Roman" w:cs="Times New Roman"/>
                <w:color w:val="000000" w:themeColor="text1"/>
                <w:sz w:val="24"/>
                <w:szCs w:val="24"/>
              </w:rPr>
              <w:t>ненадається</w:t>
            </w:r>
            <w:proofErr w:type="spellEnd"/>
            <w:r w:rsidRPr="002E5BDE">
              <w:rPr>
                <w:rFonts w:ascii="Times New Roman" w:eastAsia="Times New Roman" w:hAnsi="Times New Roman" w:cs="Times New Roman"/>
                <w:color w:val="000000" w:themeColor="text1"/>
                <w:sz w:val="24"/>
                <w:szCs w:val="24"/>
              </w:rPr>
              <w:t>» замість «не надається»»;</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«______________№_____________» замість «14.08.2020 №320/13/14-01»</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2E5BDE">
              <w:rPr>
                <w:rFonts w:ascii="Times New Roman" w:eastAsia="Times New Roman" w:hAnsi="Times New Roman" w:cs="Times New Roman"/>
                <w:color w:val="000000" w:themeColor="text1"/>
                <w:sz w:val="24"/>
                <w:szCs w:val="24"/>
              </w:rPr>
              <w:t>pdf</w:t>
            </w:r>
            <w:proofErr w:type="spellEnd"/>
            <w:r w:rsidRPr="002E5BDE">
              <w:rPr>
                <w:rFonts w:ascii="Times New Roman" w:eastAsia="Times New Roman" w:hAnsi="Times New Roman" w:cs="Times New Roman"/>
                <w:color w:val="000000" w:themeColor="text1"/>
                <w:sz w:val="24"/>
                <w:szCs w:val="24"/>
              </w:rPr>
              <w:t>» (</w:t>
            </w:r>
            <w:proofErr w:type="spellStart"/>
            <w:r w:rsidRPr="002E5BDE">
              <w:rPr>
                <w:rFonts w:ascii="Times New Roman" w:eastAsia="Times New Roman" w:hAnsi="Times New Roman" w:cs="Times New Roman"/>
                <w:color w:val="000000" w:themeColor="text1"/>
                <w:sz w:val="24"/>
                <w:szCs w:val="24"/>
              </w:rPr>
              <w:t>PortableDocumentFormat</w:t>
            </w:r>
            <w:proofErr w:type="spellEnd"/>
            <w:r w:rsidRPr="002E5BDE">
              <w:rPr>
                <w:rFonts w:ascii="Times New Roman" w:eastAsia="Times New Roman" w:hAnsi="Times New Roman" w:cs="Times New Roman"/>
                <w:color w:val="000000" w:themeColor="text1"/>
                <w:sz w:val="24"/>
                <w:szCs w:val="24"/>
              </w:rPr>
              <w:t xml:space="preserve">)». </w:t>
            </w:r>
          </w:p>
          <w:p w:rsidR="00451FD0" w:rsidRPr="002E5BDE" w:rsidRDefault="008F38CE">
            <w:pPr>
              <w:widowControl w:val="0"/>
              <w:ind w:left="40" w:hanging="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3FD5" w:rsidRPr="002E5BDE" w:rsidRDefault="00AC3FD5" w:rsidP="00AC3FD5">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451FD0" w:rsidRPr="002E5BDE" w:rsidRDefault="008F38CE">
            <w:pPr>
              <w:widowControl w:val="0"/>
              <w:ind w:left="40" w:hanging="2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УВАГА!!!</w:t>
            </w:r>
          </w:p>
          <w:p w:rsidR="00451FD0" w:rsidRPr="002E5BDE" w:rsidRDefault="008F38CE">
            <w:pPr>
              <w:widowControl w:val="0"/>
              <w:jc w:val="both"/>
              <w:rPr>
                <w:rFonts w:ascii="Times New Roman" w:eastAsia="Times New Roman" w:hAnsi="Times New Roman" w:cs="Times New Roman"/>
                <w:b/>
                <w:color w:val="000000" w:themeColor="text1"/>
                <w:sz w:val="24"/>
                <w:szCs w:val="24"/>
              </w:rPr>
            </w:pPr>
            <w:bookmarkStart w:id="6" w:name="_heading=h.3znysh7" w:colFirst="0" w:colLast="0"/>
            <w:bookmarkEnd w:id="6"/>
            <w:r w:rsidRPr="002E5BD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2E5BDE">
              <w:rPr>
                <w:rFonts w:ascii="Times New Roman" w:eastAsia="Times New Roman" w:hAnsi="Times New Roman" w:cs="Times New Roman"/>
                <w:b/>
                <w:color w:val="000000" w:themeColor="text1"/>
                <w:sz w:val="24"/>
                <w:szCs w:val="24"/>
              </w:rPr>
              <w:t>закупівель</w:t>
            </w:r>
            <w:proofErr w:type="spellEnd"/>
            <w:r w:rsidRPr="002E5BD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E5BDE">
              <w:rPr>
                <w:rFonts w:ascii="Times New Roman" w:eastAsia="Times New Roman" w:hAnsi="Times New Roman" w:cs="Times New Roman"/>
                <w:b/>
                <w:color w:val="000000" w:themeColor="text1"/>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2E5BDE">
              <w:rPr>
                <w:rFonts w:ascii="Times New Roman" w:eastAsia="Times New Roman" w:hAnsi="Times New Roman" w:cs="Times New Roman"/>
                <w:b/>
                <w:color w:val="000000" w:themeColor="text1"/>
                <w:sz w:val="24"/>
                <w:szCs w:val="24"/>
              </w:rPr>
              <w:t>скан</w:t>
            </w:r>
            <w:proofErr w:type="spellEnd"/>
            <w:r w:rsidRPr="002E5BD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2E5BDE">
              <w:rPr>
                <w:rFonts w:ascii="Times New Roman" w:eastAsia="Times New Roman" w:hAnsi="Times New Roman" w:cs="Times New Roman"/>
                <w:b/>
                <w:color w:val="000000" w:themeColor="text1"/>
                <w:sz w:val="24"/>
                <w:szCs w:val="24"/>
              </w:rPr>
              <w:t>закупівель</w:t>
            </w:r>
            <w:proofErr w:type="spellEnd"/>
            <w:r w:rsidRPr="002E5BD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451FD0" w:rsidRPr="002E5BDE" w:rsidRDefault="008F38CE">
            <w:pPr>
              <w:jc w:val="both"/>
              <w:rPr>
                <w:rFonts w:ascii="Times New Roman" w:eastAsia="Times New Roman" w:hAnsi="Times New Roman" w:cs="Times New Roman"/>
                <w:b/>
                <w:color w:val="000000" w:themeColor="text1"/>
                <w:sz w:val="24"/>
                <w:szCs w:val="24"/>
                <w:lang w:val="en-US"/>
              </w:rPr>
            </w:pPr>
            <w:r w:rsidRPr="002E5BD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451FD0" w:rsidRPr="002E5BDE" w:rsidRDefault="008F38CE">
            <w:pPr>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rsidR="00451FD0" w:rsidRPr="002E5BDE" w:rsidRDefault="008F38CE">
            <w:pPr>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3) якщо тендерна пропозиція містить і скановані, і електронні документи, потрібно накласти </w:t>
            </w:r>
            <w:r w:rsidR="00EE2B33"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 xml:space="preserve"> на тендерну пропозицію в цілому та на кожен електронний документ окремо.</w:t>
            </w:r>
          </w:p>
          <w:p w:rsidR="00451FD0" w:rsidRPr="002E5BDE" w:rsidRDefault="008F38CE">
            <w:pPr>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Винятки:</w:t>
            </w:r>
          </w:p>
          <w:p w:rsidR="00451FD0" w:rsidRPr="002E5BDE" w:rsidRDefault="008F38CE">
            <w:pPr>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w:t>
            </w:r>
            <w:r w:rsidR="00EE2B33"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 xml:space="preserve"> цієї організації, учаснику не потрібно накладати на нього свій </w:t>
            </w:r>
            <w:r w:rsidR="00EE2B33"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w:t>
            </w:r>
          </w:p>
          <w:p w:rsidR="00451FD0" w:rsidRPr="002E5BDE" w:rsidRDefault="008F38CE">
            <w:pPr>
              <w:widowControl w:val="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w:t>
            </w:r>
            <w:r w:rsidR="00EE2B33"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FD0" w:rsidRPr="002E5BDE" w:rsidRDefault="008F38CE">
            <w:pPr>
              <w:widowControl w:val="0"/>
              <w:ind w:left="40" w:hanging="2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5BDE">
              <w:rPr>
                <w:rFonts w:ascii="Times New Roman" w:eastAsia="Times New Roman" w:hAnsi="Times New Roman" w:cs="Times New Roman"/>
                <w:b/>
                <w:color w:val="000000" w:themeColor="text1"/>
                <w:sz w:val="24"/>
                <w:szCs w:val="24"/>
              </w:rPr>
              <w:t>закупівель</w:t>
            </w:r>
            <w:proofErr w:type="spellEnd"/>
            <w:r w:rsidRPr="002E5BDE">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FD0" w:rsidRPr="002E5BDE" w:rsidRDefault="008F38CE">
            <w:pPr>
              <w:widowControl w:val="0"/>
              <w:ind w:left="40" w:hanging="2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 xml:space="preserve">Замовник перевіряє </w:t>
            </w:r>
            <w:r w:rsidR="00497294"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 xml:space="preserve"> учасника на сайті центрального </w:t>
            </w:r>
            <w:proofErr w:type="spellStart"/>
            <w:r w:rsidRPr="002E5BDE">
              <w:rPr>
                <w:rFonts w:ascii="Times New Roman" w:eastAsia="Times New Roman" w:hAnsi="Times New Roman" w:cs="Times New Roman"/>
                <w:b/>
                <w:color w:val="000000" w:themeColor="text1"/>
                <w:sz w:val="24"/>
                <w:szCs w:val="24"/>
              </w:rPr>
              <w:t>засвідчувального</w:t>
            </w:r>
            <w:proofErr w:type="spellEnd"/>
            <w:r w:rsidRPr="002E5BD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w:t>
            </w:r>
            <w:r w:rsidR="00497294"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51FD0" w:rsidRPr="002E5BDE" w:rsidRDefault="008F38CE">
            <w:pPr>
              <w:widowControl w:val="0"/>
              <w:ind w:left="40" w:hanging="20"/>
              <w:jc w:val="both"/>
              <w:rPr>
                <w:rFonts w:ascii="Times New Roman" w:eastAsia="Times New Roman" w:hAnsi="Times New Roman" w:cs="Times New Roman"/>
                <w:b/>
                <w:i/>
                <w:color w:val="000000" w:themeColor="text1"/>
                <w:sz w:val="24"/>
                <w:szCs w:val="24"/>
              </w:rPr>
            </w:pPr>
            <w:r w:rsidRPr="002E5BD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2E5BDE">
              <w:rPr>
                <w:rFonts w:ascii="Times New Roman" w:eastAsia="Times New Roman" w:hAnsi="Times New Roman" w:cs="Times New Roman"/>
                <w:b/>
                <w:color w:val="000000" w:themeColor="text1"/>
                <w:sz w:val="24"/>
                <w:szCs w:val="24"/>
              </w:rPr>
              <w:t>ненакладення</w:t>
            </w:r>
            <w:proofErr w:type="spellEnd"/>
            <w:r w:rsidRPr="002E5BDE">
              <w:rPr>
                <w:rFonts w:ascii="Times New Roman" w:eastAsia="Times New Roman" w:hAnsi="Times New Roman" w:cs="Times New Roman"/>
                <w:b/>
                <w:color w:val="000000" w:themeColor="text1"/>
                <w:sz w:val="24"/>
                <w:szCs w:val="24"/>
              </w:rPr>
              <w:t xml:space="preserve"> учасником </w:t>
            </w:r>
            <w:r w:rsidR="00497294" w:rsidRPr="002E5BDE">
              <w:rPr>
                <w:rFonts w:ascii="Times New Roman" w:eastAsia="Times New Roman" w:hAnsi="Times New Roman" w:cs="Times New Roman"/>
                <w:b/>
                <w:color w:val="000000" w:themeColor="text1"/>
                <w:sz w:val="24"/>
                <w:szCs w:val="24"/>
              </w:rPr>
              <w:t>КЕП</w:t>
            </w:r>
            <w:r w:rsidRPr="002E5BDE">
              <w:rPr>
                <w:rFonts w:ascii="Times New Roman" w:eastAsia="Times New Roman" w:hAnsi="Times New Roman" w:cs="Times New Roman"/>
                <w:b/>
                <w:color w:val="000000" w:themeColor="text1"/>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E5BDE">
              <w:rPr>
                <w:rFonts w:ascii="Times New Roman" w:eastAsia="Times New Roman" w:hAnsi="Times New Roman" w:cs="Times New Roman"/>
                <w:b/>
                <w:i/>
                <w:color w:val="000000" w:themeColor="text1"/>
                <w:sz w:val="24"/>
                <w:szCs w:val="24"/>
              </w:rPr>
              <w:t>Закону</w:t>
            </w:r>
            <w:r w:rsidRPr="002E5BD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w:t>
            </w:r>
            <w:r w:rsidR="00B41751" w:rsidRPr="002E5BDE">
              <w:rPr>
                <w:rFonts w:ascii="Times New Roman" w:eastAsia="Times New Roman" w:hAnsi="Times New Roman" w:cs="Times New Roman"/>
                <w:b/>
                <w:color w:val="000000" w:themeColor="text1"/>
                <w:sz w:val="24"/>
                <w:szCs w:val="24"/>
              </w:rPr>
              <w:t>4</w:t>
            </w:r>
            <w:r w:rsidRPr="002E5BDE">
              <w:rPr>
                <w:rFonts w:ascii="Times New Roman" w:eastAsia="Times New Roman" w:hAnsi="Times New Roman" w:cs="Times New Roman"/>
                <w:b/>
                <w:color w:val="000000" w:themeColor="text1"/>
                <w:sz w:val="24"/>
                <w:szCs w:val="24"/>
              </w:rPr>
              <w:t xml:space="preserve"> </w:t>
            </w:r>
            <w:r w:rsidRPr="002E5BDE">
              <w:rPr>
                <w:rFonts w:ascii="Times New Roman" w:eastAsia="Times New Roman" w:hAnsi="Times New Roman" w:cs="Times New Roman"/>
                <w:b/>
                <w:i/>
                <w:color w:val="000000" w:themeColor="text1"/>
                <w:sz w:val="24"/>
                <w:szCs w:val="24"/>
              </w:rPr>
              <w:t>Особливостей.</w:t>
            </w:r>
          </w:p>
          <w:p w:rsidR="00451FD0" w:rsidRPr="002E5BDE" w:rsidRDefault="008F38CE">
            <w:pPr>
              <w:widowControl w:val="0"/>
              <w:jc w:val="both"/>
              <w:rPr>
                <w:rFonts w:ascii="Times New Roman" w:eastAsia="Times New Roman" w:hAnsi="Times New Roman" w:cs="Times New Roman"/>
                <w:color w:val="000000" w:themeColor="text1"/>
                <w:sz w:val="24"/>
                <w:szCs w:val="24"/>
              </w:rPr>
            </w:pPr>
            <w:bookmarkStart w:id="7" w:name="_heading=h.2et92p0" w:colFirst="0" w:colLast="0"/>
            <w:bookmarkEnd w:id="7"/>
            <w:r w:rsidRPr="002E5BD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 xml:space="preserve">). </w:t>
            </w:r>
          </w:p>
          <w:p w:rsidR="00451FD0" w:rsidRPr="002E5BDE" w:rsidRDefault="008F38CE">
            <w:pPr>
              <w:widowControl w:val="0"/>
              <w:jc w:val="both"/>
              <w:rPr>
                <w:rFonts w:ascii="Times New Roman" w:eastAsia="Times New Roman" w:hAnsi="Times New Roman" w:cs="Times New Roman"/>
                <w:color w:val="000000" w:themeColor="text1"/>
                <w:sz w:val="24"/>
                <w:szCs w:val="24"/>
              </w:rPr>
            </w:pPr>
            <w:bookmarkStart w:id="8" w:name="_heading=h.hjqm8skarbdr" w:colFirst="0" w:colLast="0"/>
            <w:bookmarkStart w:id="9" w:name="_heading=h.ftj7vaqoric" w:colFirst="0" w:colLast="0"/>
            <w:bookmarkEnd w:id="8"/>
            <w:bookmarkEnd w:id="9"/>
            <w:r w:rsidRPr="002E5BDE">
              <w:rPr>
                <w:rFonts w:ascii="Times New Roman" w:eastAsia="Times New Roman" w:hAnsi="Times New Roman" w:cs="Times New Roman"/>
                <w:color w:val="000000" w:themeColor="text1"/>
                <w:sz w:val="24"/>
                <w:szCs w:val="24"/>
              </w:rPr>
              <w:lastRenderedPageBreak/>
              <w:t>Кожен учасник має право подати тільки одну тендерну пропозицію</w:t>
            </w:r>
            <w:r w:rsidRPr="002E5BDE">
              <w:rPr>
                <w:rFonts w:ascii="Times New Roman" w:eastAsia="Times New Roman" w:hAnsi="Times New Roman" w:cs="Times New Roman"/>
                <w:b/>
                <w:color w:val="000000" w:themeColor="text1"/>
                <w:sz w:val="24"/>
                <w:szCs w:val="24"/>
              </w:rPr>
              <w:t xml:space="preserve"> </w:t>
            </w:r>
            <w:r w:rsidRPr="002E5BDE">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2E5BDE">
              <w:rPr>
                <w:rFonts w:ascii="Times New Roman" w:eastAsia="Times New Roman" w:hAnsi="Times New Roman" w:cs="Times New Roman"/>
                <w:i/>
                <w:color w:val="000000" w:themeColor="text1"/>
                <w:sz w:val="24"/>
                <w:szCs w:val="24"/>
              </w:rPr>
              <w:t>(у разі здійснення закупівлі за лотами)</w:t>
            </w:r>
            <w:r w:rsidRPr="002E5BDE">
              <w:rPr>
                <w:rFonts w:ascii="Times New Roman" w:eastAsia="Times New Roman" w:hAnsi="Times New Roman" w:cs="Times New Roman"/>
                <w:color w:val="000000" w:themeColor="text1"/>
                <w:sz w:val="24"/>
                <w:szCs w:val="24"/>
              </w:rPr>
              <w:t xml:space="preserve">. </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E5BDE">
              <w:rPr>
                <w:rFonts w:ascii="Times New Roman" w:eastAsia="Times New Roman" w:hAnsi="Times New Roman" w:cs="Times New Roman"/>
                <w:i/>
                <w:color w:val="000000" w:themeColor="text1"/>
                <w:sz w:val="28"/>
                <w:szCs w:val="28"/>
              </w:rPr>
              <w:t xml:space="preserve"> </w:t>
            </w:r>
          </w:p>
        </w:tc>
      </w:tr>
      <w:tr w:rsidR="002E5BDE" w:rsidRPr="002E5BDE" w:rsidTr="00926763">
        <w:trPr>
          <w:trHeight w:val="913"/>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lastRenderedPageBreak/>
              <w:t>2</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bookmarkStart w:id="10" w:name="_heading=h.tyjcwt" w:colFirst="0" w:colLast="0"/>
            <w:bookmarkEnd w:id="10"/>
            <w:r w:rsidRPr="002E5BD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B57477" w:rsidRPr="002E5BDE" w:rsidRDefault="00B57477" w:rsidP="00B57477">
            <w:pPr>
              <w:widowControl w:val="0"/>
              <w:spacing w:after="160" w:line="259" w:lineRule="auto"/>
              <w:ind w:right="1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51FD0" w:rsidRPr="002E5BDE" w:rsidRDefault="00451FD0" w:rsidP="002F6512">
            <w:pPr>
              <w:widowControl w:val="0"/>
              <w:ind w:right="120"/>
              <w:jc w:val="both"/>
              <w:rPr>
                <w:rFonts w:ascii="Times New Roman" w:eastAsia="Times New Roman" w:hAnsi="Times New Roman" w:cs="Times New Roman"/>
                <w:color w:val="000000" w:themeColor="text1"/>
                <w:sz w:val="24"/>
                <w:szCs w:val="24"/>
              </w:rPr>
            </w:pP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3</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B57477" w:rsidRPr="002E5BDE" w:rsidRDefault="00B57477" w:rsidP="00B57477">
            <w:pPr>
              <w:widowControl w:val="0"/>
              <w:spacing w:after="160" w:line="259" w:lineRule="auto"/>
              <w:ind w:right="1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Не передбачається.</w:t>
            </w:r>
          </w:p>
          <w:p w:rsidR="00451FD0" w:rsidRPr="002E5BDE" w:rsidRDefault="00451FD0">
            <w:pPr>
              <w:widowControl w:val="0"/>
              <w:ind w:right="120"/>
              <w:jc w:val="both"/>
              <w:rPr>
                <w:rFonts w:ascii="Times New Roman" w:eastAsia="Times New Roman" w:hAnsi="Times New Roman" w:cs="Times New Roman"/>
                <w:color w:val="000000" w:themeColor="text1"/>
                <w:sz w:val="24"/>
                <w:szCs w:val="24"/>
              </w:rPr>
            </w:pPr>
          </w:p>
          <w:p w:rsidR="00451FD0" w:rsidRPr="002E5BDE" w:rsidRDefault="00451FD0">
            <w:pPr>
              <w:widowControl w:val="0"/>
              <w:jc w:val="both"/>
              <w:rPr>
                <w:rFonts w:ascii="Times New Roman" w:eastAsia="Times New Roman" w:hAnsi="Times New Roman" w:cs="Times New Roman"/>
                <w:color w:val="000000" w:themeColor="text1"/>
                <w:sz w:val="24"/>
                <w:szCs w:val="24"/>
              </w:rPr>
            </w:pPr>
          </w:p>
        </w:tc>
      </w:tr>
      <w:tr w:rsidR="002E5BDE" w:rsidRPr="002E5BDE" w:rsidTr="00926763">
        <w:trPr>
          <w:trHeight w:val="560"/>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4</w:t>
            </w:r>
          </w:p>
        </w:tc>
        <w:tc>
          <w:tcPr>
            <w:tcW w:w="2835" w:type="dxa"/>
          </w:tcPr>
          <w:p w:rsidR="00451FD0" w:rsidRPr="002E5BDE" w:rsidRDefault="008F38CE">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451FD0" w:rsidRPr="002E5BDE" w:rsidRDefault="00B57477">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E5BDE">
              <w:rPr>
                <w:rFonts w:ascii="Times New Roman" w:eastAsia="Times New Roman" w:hAnsi="Times New Roman" w:cs="Times New Roman"/>
                <w:b/>
                <w:color w:val="000000" w:themeColor="text1"/>
                <w:sz w:val="24"/>
                <w:szCs w:val="24"/>
                <w:u w:val="single"/>
              </w:rPr>
              <w:t>протягом 120 (ста двадцяти) днів</w:t>
            </w:r>
            <w:r w:rsidRPr="002E5BDE">
              <w:rPr>
                <w:rFonts w:ascii="Times New Roman" w:eastAsia="Times New Roman" w:hAnsi="Times New Roman" w:cs="Times New Roman"/>
                <w:color w:val="000000" w:themeColor="text1"/>
                <w:sz w:val="24"/>
                <w:szCs w:val="24"/>
              </w:rPr>
              <w:t xml:space="preserve"> </w:t>
            </w:r>
            <w:r w:rsidR="008F38CE" w:rsidRPr="002E5BDE">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451FD0" w:rsidRPr="002E5BDE" w:rsidRDefault="008F38CE">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FD0" w:rsidRPr="002E5BDE" w:rsidRDefault="008F38CE">
            <w:pPr>
              <w:widowControl w:val="0"/>
              <w:jc w:val="both"/>
              <w:rPr>
                <w:rFonts w:ascii="Times New Roman" w:eastAsia="Times New Roman" w:hAnsi="Times New Roman" w:cs="Times New Roman"/>
                <w:color w:val="000000" w:themeColor="text1"/>
                <w:sz w:val="24"/>
                <w:szCs w:val="24"/>
                <w:u w:val="single"/>
              </w:rPr>
            </w:pPr>
            <w:r w:rsidRPr="002E5BDE">
              <w:rPr>
                <w:rFonts w:ascii="Times New Roman" w:eastAsia="Times New Roman" w:hAnsi="Times New Roman" w:cs="Times New Roman"/>
                <w:color w:val="000000" w:themeColor="text1"/>
                <w:sz w:val="24"/>
                <w:szCs w:val="24"/>
              </w:rPr>
              <w:t xml:space="preserve">Учасник процедури закупівлі </w:t>
            </w:r>
            <w:r w:rsidRPr="002E5BDE">
              <w:rPr>
                <w:rFonts w:ascii="Times New Roman" w:eastAsia="Times New Roman" w:hAnsi="Times New Roman" w:cs="Times New Roman"/>
                <w:color w:val="000000" w:themeColor="text1"/>
                <w:sz w:val="24"/>
                <w:szCs w:val="24"/>
                <w:u w:val="single"/>
              </w:rPr>
              <w:t>має право:</w:t>
            </w:r>
          </w:p>
          <w:p w:rsidR="00451FD0" w:rsidRPr="002E5BDE" w:rsidRDefault="005C1246">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 </w:t>
            </w:r>
            <w:r w:rsidR="008F38CE" w:rsidRPr="002E5BD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451FD0" w:rsidRPr="002E5BDE" w:rsidRDefault="005C1246">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 </w:t>
            </w:r>
            <w:r w:rsidR="008F38CE" w:rsidRPr="002E5BD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F38CE" w:rsidRPr="002E5BDE">
              <w:rPr>
                <w:rFonts w:ascii="Times New Roman" w:eastAsia="Times New Roman" w:hAnsi="Times New Roman" w:cs="Times New Roman"/>
                <w:i/>
                <w:color w:val="000000" w:themeColor="text1"/>
                <w:sz w:val="24"/>
                <w:szCs w:val="24"/>
              </w:rPr>
              <w:t>(у разі якщо таке вимагалося)</w:t>
            </w:r>
            <w:r w:rsidR="008F38CE" w:rsidRPr="002E5BDE">
              <w:rPr>
                <w:rFonts w:ascii="Times New Roman" w:eastAsia="Times New Roman" w:hAnsi="Times New Roman" w:cs="Times New Roman"/>
                <w:color w:val="000000" w:themeColor="text1"/>
                <w:sz w:val="24"/>
                <w:szCs w:val="24"/>
              </w:rPr>
              <w:t>.</w:t>
            </w:r>
          </w:p>
          <w:p w:rsidR="00BE71C2" w:rsidRPr="002E5BDE" w:rsidRDefault="008F38CE" w:rsidP="00BE71C2">
            <w:pPr>
              <w:widowControl w:val="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E5BDE">
              <w:rPr>
                <w:rFonts w:ascii="Times New Roman" w:eastAsia="Times New Roman" w:hAnsi="Times New Roman" w:cs="Times New Roman"/>
                <w:color w:val="000000" w:themeColor="text1"/>
                <w:sz w:val="24"/>
                <w:szCs w:val="24"/>
              </w:rPr>
              <w:t>закупівель</w:t>
            </w:r>
            <w:proofErr w:type="spellEnd"/>
            <w:r w:rsidRPr="002E5BDE">
              <w:rPr>
                <w:rFonts w:ascii="Times New Roman" w:eastAsia="Times New Roman" w:hAnsi="Times New Roman" w:cs="Times New Roman"/>
                <w:color w:val="000000" w:themeColor="text1"/>
                <w:sz w:val="24"/>
                <w:szCs w:val="24"/>
              </w:rPr>
              <w:t>.</w:t>
            </w:r>
          </w:p>
        </w:tc>
      </w:tr>
      <w:tr w:rsidR="002E5BDE" w:rsidRPr="002E5BDE" w:rsidTr="00926763">
        <w:trPr>
          <w:trHeight w:val="1119"/>
          <w:jc w:val="center"/>
        </w:trPr>
        <w:tc>
          <w:tcPr>
            <w:tcW w:w="705" w:type="dxa"/>
          </w:tcPr>
          <w:p w:rsidR="00451FD0" w:rsidRPr="002E5BDE" w:rsidRDefault="008F38CE">
            <w:pPr>
              <w:widowControl w:val="0"/>
              <w:jc w:val="center"/>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5</w:t>
            </w:r>
          </w:p>
        </w:tc>
        <w:tc>
          <w:tcPr>
            <w:tcW w:w="2835" w:type="dxa"/>
          </w:tcPr>
          <w:p w:rsidR="00451FD0" w:rsidRPr="002E5BDE" w:rsidRDefault="007A7104">
            <w:pPr>
              <w:widowControl w:val="0"/>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b/>
                <w:color w:val="000000" w:themeColor="text1"/>
                <w:sz w:val="24"/>
                <w:szCs w:val="24"/>
              </w:rPr>
              <w:t xml:space="preserve">Кваліфікаційні </w:t>
            </w:r>
            <w:r w:rsidRPr="002E5BDE">
              <w:rPr>
                <w:rFonts w:ascii="Times New Roman" w:hAnsi="Times New Roman"/>
                <w:b/>
                <w:color w:val="000000" w:themeColor="text1"/>
                <w:sz w:val="24"/>
              </w:rPr>
              <w:t>критерії до учасників та вимоги</w:t>
            </w:r>
            <w:r w:rsidRPr="002E5BDE">
              <w:rPr>
                <w:rFonts w:ascii="Times New Roman" w:eastAsia="Times New Roman" w:hAnsi="Times New Roman" w:cs="Times New Roman"/>
                <w:b/>
                <w:color w:val="000000" w:themeColor="text1"/>
                <w:sz w:val="24"/>
                <w:szCs w:val="24"/>
              </w:rPr>
              <w:t>, згідно  з пунктом 28  та пунктом 47</w:t>
            </w:r>
            <w:r w:rsidRPr="002E5BDE">
              <w:rPr>
                <w:rFonts w:ascii="Times New Roman" w:hAnsi="Times New Roman"/>
                <w:b/>
                <w:color w:val="000000" w:themeColor="text1"/>
                <w:sz w:val="24"/>
              </w:rPr>
              <w:t xml:space="preserve">  </w:t>
            </w:r>
            <w:r w:rsidRPr="002E5BDE">
              <w:rPr>
                <w:rFonts w:ascii="Times New Roman" w:eastAsia="Times New Roman" w:hAnsi="Times New Roman" w:cs="Times New Roman"/>
                <w:b/>
                <w:color w:val="000000" w:themeColor="text1"/>
                <w:sz w:val="24"/>
                <w:szCs w:val="24"/>
              </w:rPr>
              <w:t>Особливостей</w:t>
            </w:r>
          </w:p>
        </w:tc>
        <w:tc>
          <w:tcPr>
            <w:tcW w:w="6420" w:type="dxa"/>
            <w:vAlign w:val="center"/>
          </w:tcPr>
          <w:p w:rsidR="007A7104" w:rsidRPr="002E5BDE" w:rsidRDefault="008F38CE">
            <w:pPr>
              <w:widowControl w:val="0"/>
              <w:ind w:right="1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E5BDE">
              <w:rPr>
                <w:rFonts w:ascii="Times New Roman" w:eastAsia="Times New Roman" w:hAnsi="Times New Roman" w:cs="Times New Roman"/>
                <w:b/>
                <w:i/>
                <w:color w:val="000000" w:themeColor="text1"/>
                <w:sz w:val="24"/>
                <w:szCs w:val="24"/>
              </w:rPr>
              <w:t>Додатку 1</w:t>
            </w:r>
            <w:r w:rsidRPr="002E5BDE">
              <w:rPr>
                <w:rFonts w:ascii="Times New Roman" w:eastAsia="Times New Roman" w:hAnsi="Times New Roman" w:cs="Times New Roman"/>
                <w:i/>
                <w:color w:val="000000" w:themeColor="text1"/>
                <w:sz w:val="24"/>
                <w:szCs w:val="24"/>
              </w:rPr>
              <w:t xml:space="preserve"> </w:t>
            </w:r>
            <w:r w:rsidRPr="002E5BDE">
              <w:rPr>
                <w:rFonts w:ascii="Times New Roman" w:eastAsia="Times New Roman" w:hAnsi="Times New Roman" w:cs="Times New Roman"/>
                <w:color w:val="000000" w:themeColor="text1"/>
                <w:sz w:val="24"/>
                <w:szCs w:val="24"/>
              </w:rPr>
              <w:t xml:space="preserve">до цієї тендерної документації. </w:t>
            </w:r>
          </w:p>
          <w:p w:rsidR="00451FD0" w:rsidRPr="002E5BDE" w:rsidRDefault="008F38CE">
            <w:pPr>
              <w:widowControl w:val="0"/>
              <w:ind w:right="120"/>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E5BDE">
              <w:rPr>
                <w:rFonts w:ascii="Times New Roman" w:eastAsia="Times New Roman" w:hAnsi="Times New Roman" w:cs="Times New Roman"/>
                <w:b/>
                <w:color w:val="000000" w:themeColor="text1"/>
                <w:sz w:val="24"/>
                <w:szCs w:val="24"/>
              </w:rPr>
              <w:t xml:space="preserve"> </w:t>
            </w:r>
            <w:r w:rsidRPr="002E5BDE">
              <w:rPr>
                <w:rFonts w:ascii="Times New Roman" w:eastAsia="Times New Roman" w:hAnsi="Times New Roman" w:cs="Times New Roman"/>
                <w:b/>
                <w:i/>
                <w:color w:val="000000" w:themeColor="text1"/>
                <w:sz w:val="24"/>
                <w:szCs w:val="24"/>
              </w:rPr>
              <w:t>Додатку 1</w:t>
            </w:r>
            <w:r w:rsidRPr="002E5BDE">
              <w:rPr>
                <w:rFonts w:ascii="Times New Roman" w:eastAsia="Times New Roman" w:hAnsi="Times New Roman" w:cs="Times New Roman"/>
                <w:color w:val="000000" w:themeColor="text1"/>
                <w:sz w:val="24"/>
                <w:szCs w:val="24"/>
              </w:rPr>
              <w:t xml:space="preserve"> до цієї тендерної документації. </w:t>
            </w:r>
          </w:p>
          <w:p w:rsidR="007A7104" w:rsidRPr="002E5BDE" w:rsidRDefault="007A7104" w:rsidP="007A7104">
            <w:pPr>
              <w:widowControl w:val="0"/>
              <w:ind w:right="120"/>
              <w:jc w:val="both"/>
              <w:rPr>
                <w:rFonts w:ascii="Times New Roman" w:eastAsia="Times New Roman" w:hAnsi="Times New Roman" w:cs="Times New Roman"/>
                <w:b/>
                <w:color w:val="000000" w:themeColor="text1"/>
                <w:sz w:val="24"/>
                <w:szCs w:val="24"/>
              </w:rPr>
            </w:pPr>
            <w:r w:rsidRPr="002E5BDE">
              <w:rPr>
                <w:rFonts w:ascii="Times New Roman" w:eastAsia="Times New Roman" w:hAnsi="Times New Roman" w:cs="Times New Roman"/>
                <w:b/>
                <w:color w:val="000000" w:themeColor="text1"/>
                <w:sz w:val="24"/>
                <w:szCs w:val="24"/>
              </w:rPr>
              <w:t>Підстави, визначені пунктом 47</w:t>
            </w:r>
            <w:r w:rsidRPr="002E5BDE">
              <w:rPr>
                <w:rFonts w:ascii="Times New Roman" w:hAnsi="Times New Roman"/>
                <w:b/>
                <w:color w:val="000000" w:themeColor="text1"/>
                <w:sz w:val="24"/>
              </w:rPr>
              <w:t xml:space="preserve"> </w:t>
            </w:r>
            <w:r w:rsidRPr="002E5BDE">
              <w:rPr>
                <w:rFonts w:ascii="Times New Roman" w:eastAsia="Times New Roman" w:hAnsi="Times New Roman" w:cs="Times New Roman"/>
                <w:b/>
                <w:color w:val="000000" w:themeColor="text1"/>
                <w:sz w:val="24"/>
                <w:szCs w:val="24"/>
              </w:rPr>
              <w:t>Особливостей.</w:t>
            </w:r>
          </w:p>
          <w:p w:rsidR="007A7104" w:rsidRPr="002E5BDE" w:rsidRDefault="007A7104" w:rsidP="007A7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lastRenderedPageBreak/>
              <w:t xml:space="preserve">2) відомості про юридичну особу, яка є учасником процедури закупівлі, </w:t>
            </w:r>
            <w:proofErr w:type="spellStart"/>
            <w:r w:rsidRPr="002E5BDE">
              <w:rPr>
                <w:rFonts w:ascii="Times New Roman" w:eastAsia="Times New Roman" w:hAnsi="Times New Roman" w:cs="Times New Roman"/>
                <w:color w:val="000000" w:themeColor="text1"/>
                <w:sz w:val="24"/>
                <w:szCs w:val="24"/>
              </w:rPr>
              <w:t>внесено</w:t>
            </w:r>
            <w:proofErr w:type="spellEnd"/>
            <w:r w:rsidRPr="002E5BDE">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hAnsi="Times New Roman"/>
                <w:color w:val="000000" w:themeColor="text1"/>
                <w:sz w:val="28"/>
              </w:rPr>
              <w:t>3</w:t>
            </w:r>
            <w:r w:rsidRPr="002E5BDE">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5BDE">
                <w:rPr>
                  <w:rFonts w:ascii="Times New Roman" w:eastAsia="Times New Roman" w:hAnsi="Times New Roman" w:cs="Times New Roman"/>
                  <w:color w:val="000000" w:themeColor="text1"/>
                  <w:sz w:val="24"/>
                  <w:szCs w:val="24"/>
                </w:rPr>
                <w:t>пунктом 4</w:t>
              </w:r>
            </w:hyperlink>
            <w:r w:rsidRPr="002E5BD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E5BDE">
              <w:rPr>
                <w:rFonts w:ascii="Times New Roman" w:eastAsia="Times New Roman" w:hAnsi="Times New Roman" w:cs="Times New Roman"/>
                <w:color w:val="000000" w:themeColor="text1"/>
                <w:sz w:val="24"/>
                <w:szCs w:val="24"/>
              </w:rPr>
              <w:t>антиконкурентних</w:t>
            </w:r>
            <w:proofErr w:type="spellEnd"/>
            <w:r w:rsidRPr="002E5BD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7104" w:rsidRPr="002E5BDE" w:rsidRDefault="007A7104" w:rsidP="001B5534">
            <w:pPr>
              <w:ind w:firstLine="567"/>
              <w:jc w:val="both"/>
              <w:rPr>
                <w:rFonts w:ascii="Times New Roman" w:eastAsia="Times New Roman" w:hAnsi="Times New Roman" w:cs="Times New Roman"/>
                <w:color w:val="000000" w:themeColor="text1"/>
                <w:sz w:val="24"/>
                <w:szCs w:val="24"/>
              </w:rPr>
            </w:pPr>
            <w:r w:rsidRPr="002E5BD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7104" w:rsidRPr="002E5BDE" w:rsidRDefault="007A7104" w:rsidP="001B5534">
            <w:pPr>
              <w:ind w:firstLine="567"/>
              <w:jc w:val="both"/>
              <w:rPr>
                <w:rFonts w:ascii="Times New Roman" w:hAnsi="Times New Roman"/>
                <w:color w:val="000000" w:themeColor="text1"/>
                <w:sz w:val="24"/>
              </w:rPr>
            </w:pPr>
            <w:r w:rsidRPr="002E5BDE">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E5BDE">
              <w:rPr>
                <w:rFonts w:ascii="Times New Roman" w:eastAsia="Times New Roman" w:hAnsi="Times New Roman" w:cs="Times New Roman"/>
                <w:color w:val="000000" w:themeColor="text1"/>
                <w:sz w:val="24"/>
                <w:szCs w:val="24"/>
              </w:rPr>
              <w:t>бенефіціарний</w:t>
            </w:r>
            <w:proofErr w:type="spellEnd"/>
            <w:r w:rsidRPr="002E5BD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w:t>
            </w:r>
            <w:r w:rsidRPr="002E5BDE">
              <w:rPr>
                <w:rFonts w:ascii="Times New Roman" w:hAnsi="Times New Roman"/>
                <w:color w:val="000000" w:themeColor="text1"/>
                <w:sz w:val="24"/>
              </w:rPr>
              <w:t xml:space="preserve"> публічних </w:t>
            </w:r>
            <w:proofErr w:type="spellStart"/>
            <w:r w:rsidRPr="002E5BDE">
              <w:rPr>
                <w:rFonts w:ascii="Times New Roman" w:hAnsi="Times New Roman"/>
                <w:color w:val="000000" w:themeColor="text1"/>
                <w:sz w:val="24"/>
              </w:rPr>
              <w:t>закупівель</w:t>
            </w:r>
            <w:proofErr w:type="spellEnd"/>
            <w:r w:rsidRPr="002E5BDE">
              <w:rPr>
                <w:rFonts w:ascii="Times New Roman" w:hAnsi="Times New Roman"/>
                <w:color w:val="000000" w:themeColor="text1"/>
                <w:sz w:val="24"/>
              </w:rPr>
              <w:t xml:space="preserve"> товарів, робіт і послуг згідно із Законом України “Про санкції”;</w:t>
            </w:r>
          </w:p>
          <w:p w:rsidR="007A7104" w:rsidRPr="002E5BDE" w:rsidRDefault="007A7104" w:rsidP="001B5534">
            <w:pPr>
              <w:ind w:firstLine="567"/>
              <w:jc w:val="both"/>
              <w:rPr>
                <w:rFonts w:ascii="Times New Roman" w:hAnsi="Times New Roman"/>
                <w:color w:val="000000" w:themeColor="text1"/>
                <w:sz w:val="24"/>
              </w:rPr>
            </w:pPr>
            <w:r w:rsidRPr="002E5BDE">
              <w:rPr>
                <w:rFonts w:ascii="Times New Roman" w:hAnsi="Times New Roman"/>
                <w:color w:val="000000" w:themeColor="text1"/>
                <w:sz w:val="24"/>
              </w:rPr>
              <w:t xml:space="preserve">12) керівника учасника процедури закупівлі, фізичну особу, яка є учасником процедури закупівлі, було </w:t>
            </w:r>
            <w:r w:rsidRPr="002E5BDE">
              <w:rPr>
                <w:rFonts w:ascii="Times New Roman" w:hAnsi="Times New Roman"/>
                <w:color w:val="000000" w:themeColor="text1"/>
                <w:sz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C6D" w:rsidRPr="001337C1" w:rsidRDefault="00A21C6D" w:rsidP="00A21C6D">
            <w:pPr>
              <w:widowControl w:val="0"/>
              <w:jc w:val="both"/>
              <w:rPr>
                <w:rFonts w:ascii="Times New Roman" w:hAnsi="Times New Roman" w:cs="Times New Roman"/>
                <w:shd w:val="clear" w:color="auto" w:fill="FFFFFF"/>
              </w:rPr>
            </w:pPr>
            <w:r>
              <w:rPr>
                <w:color w:val="333333"/>
                <w:shd w:val="clear" w:color="auto" w:fill="FFFFFF"/>
              </w:rPr>
              <w:t> </w:t>
            </w:r>
            <w:r w:rsidRPr="001337C1">
              <w:rPr>
                <w:rFonts w:ascii="Times New Roman" w:hAnsi="Times New Roman" w:cs="Times New Roman"/>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1337C1">
              <w:rPr>
                <w:rFonts w:ascii="Times New Roman" w:hAnsi="Times New Roman" w:cs="Times New Roman"/>
                <w:shd w:val="clear" w:color="auto" w:fill="FFFFFF"/>
              </w:rPr>
              <w:t>закупівель</w:t>
            </w:r>
            <w:proofErr w:type="spellEnd"/>
            <w:r w:rsidRPr="001337C1">
              <w:rPr>
                <w:rFonts w:ascii="Times New Roman" w:hAnsi="Times New Roman" w:cs="Times New Roman"/>
                <w:shd w:val="clear" w:color="auto" w:fill="FFFFFF"/>
              </w:rPr>
              <w:t xml:space="preserve"> у разі, коли:</w:t>
            </w:r>
          </w:p>
          <w:p w:rsidR="00A21C6D" w:rsidRPr="001337C1" w:rsidRDefault="00A21C6D" w:rsidP="00A21C6D">
            <w:pPr>
              <w:widowControl w:val="0"/>
              <w:jc w:val="both"/>
              <w:rPr>
                <w:rFonts w:ascii="Times New Roman" w:hAnsi="Times New Roman" w:cs="Times New Roman"/>
                <w:shd w:val="clear" w:color="auto" w:fill="FFFFFF"/>
              </w:rPr>
            </w:pPr>
          </w:p>
          <w:p w:rsidR="00A21C6D" w:rsidRPr="001337C1" w:rsidRDefault="00A21C6D" w:rsidP="00A21C6D">
            <w:pPr>
              <w:pStyle w:val="a5"/>
              <w:widowControl w:val="0"/>
              <w:numPr>
                <w:ilvl w:val="0"/>
                <w:numId w:val="21"/>
              </w:numPr>
              <w:jc w:val="both"/>
              <w:rPr>
                <w:rFonts w:ascii="Times New Roman" w:hAnsi="Times New Roman" w:cs="Times New Roman"/>
                <w:shd w:val="clear" w:color="auto" w:fill="FFFFFF"/>
              </w:rPr>
            </w:pPr>
            <w:r w:rsidRPr="001337C1">
              <w:rPr>
                <w:rFonts w:ascii="Times New Roman" w:hAnsi="Times New Roman" w:cs="Times New Roman"/>
                <w:shd w:val="clear" w:color="auto" w:fill="FFFFFF"/>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C6D" w:rsidRPr="001337C1" w:rsidRDefault="00A21C6D" w:rsidP="00A21C6D">
            <w:pPr>
              <w:pStyle w:val="a5"/>
              <w:widowControl w:val="0"/>
              <w:numPr>
                <w:ilvl w:val="0"/>
                <w:numId w:val="21"/>
              </w:numPr>
              <w:jc w:val="both"/>
              <w:rPr>
                <w:rFonts w:ascii="Times New Roman" w:hAnsi="Times New Roman" w:cs="Times New Roman"/>
                <w:sz w:val="24"/>
              </w:rPr>
            </w:pPr>
            <w:r w:rsidRPr="001337C1">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21C6D" w:rsidRDefault="00A21C6D" w:rsidP="000C6876">
            <w:pPr>
              <w:widowControl w:val="0"/>
              <w:jc w:val="both"/>
              <w:rPr>
                <w:rFonts w:ascii="Times New Roman" w:hAnsi="Times New Roman"/>
                <w:color w:val="000000" w:themeColor="text1"/>
                <w:sz w:val="24"/>
              </w:rPr>
            </w:pPr>
          </w:p>
          <w:p w:rsidR="00451FD0" w:rsidRPr="002E5BDE" w:rsidRDefault="007A7104" w:rsidP="000C6876">
            <w:pPr>
              <w:widowControl w:val="0"/>
              <w:jc w:val="both"/>
              <w:rPr>
                <w:rFonts w:ascii="Times New Roman" w:eastAsia="Times New Roman" w:hAnsi="Times New Roman" w:cs="Times New Roman"/>
                <w:color w:val="000000" w:themeColor="text1"/>
                <w:sz w:val="24"/>
                <w:szCs w:val="24"/>
              </w:rPr>
            </w:pPr>
            <w:r w:rsidRPr="002E5BDE">
              <w:rPr>
                <w:rFonts w:ascii="Times New Roman" w:hAnsi="Times New Roman"/>
                <w:color w:val="000000" w:themeColor="text1"/>
                <w:sz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E5BDE">
              <w:rPr>
                <w:rFonts w:ascii="Times New Roman" w:eastAsia="Times New Roman" w:hAnsi="Times New Roman" w:cs="Times New Roman"/>
                <w:color w:val="000000" w:themeColor="text1"/>
                <w:sz w:val="24"/>
                <w:szCs w:val="24"/>
              </w:rPr>
              <w:t>47</w:t>
            </w:r>
            <w:r w:rsidRPr="002E5BDE">
              <w:rPr>
                <w:rFonts w:ascii="Times New Roman" w:hAnsi="Times New Roman"/>
                <w:color w:val="000000" w:themeColor="text1"/>
                <w:sz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5BDE">
              <w:rPr>
                <w:rFonts w:ascii="Times New Roman" w:hAnsi="Times New Roman"/>
                <w:color w:val="000000" w:themeColor="text1"/>
                <w:sz w:val="24"/>
              </w:rPr>
              <w:t>закупівель</w:t>
            </w:r>
            <w:proofErr w:type="spellEnd"/>
            <w:r w:rsidRPr="002E5BDE">
              <w:rPr>
                <w:rFonts w:ascii="Times New Roman" w:hAnsi="Times New Roman"/>
                <w:color w:val="000000" w:themeColor="text1"/>
                <w:sz w:val="24"/>
              </w:rPr>
              <w:t xml:space="preserve"> шляхом обміну інформацією з іншими державними системами та реєстрами</w:t>
            </w:r>
            <w:r w:rsidRPr="002E5BDE">
              <w:rPr>
                <w:rFonts w:ascii="Times New Roman" w:eastAsia="Times New Roman" w:hAnsi="Times New Roman" w:cs="Times New Roman"/>
                <w:color w:val="000000" w:themeColor="text1"/>
                <w:sz w:val="24"/>
                <w:szCs w:val="24"/>
              </w:rPr>
              <w:t>.</w:t>
            </w:r>
          </w:p>
          <w:p w:rsidR="000C6876" w:rsidRPr="002E5BDE" w:rsidRDefault="002511A8" w:rsidP="000C6876">
            <w:pPr>
              <w:jc w:val="both"/>
              <w:rPr>
                <w:rFonts w:ascii="Times New Roman" w:hAnsi="Times New Roman"/>
                <w:color w:val="000000" w:themeColor="text1"/>
                <w:sz w:val="24"/>
              </w:rPr>
            </w:pPr>
            <w:r w:rsidRPr="002E5BDE">
              <w:rPr>
                <w:rFonts w:ascii="Times New Roman" w:hAnsi="Times New Roman"/>
                <w:color w:val="000000" w:themeColor="text1"/>
                <w:sz w:val="24"/>
              </w:rPr>
              <w:t xml:space="preserve">Замовник </w:t>
            </w:r>
            <w:r w:rsidR="000C6876" w:rsidRPr="002E5BDE">
              <w:rPr>
                <w:rFonts w:ascii="Times New Roman" w:hAnsi="Times New Roman"/>
                <w:color w:val="000000" w:themeColor="text1"/>
                <w:sz w:val="24"/>
              </w:rPr>
              <w:t>торгів, після оприлюднення в електронній системі повідомлення про намір укласти договір, надсилає заповнений проект договору про закупівлю (формат Word) для перевірки та узгодження на електронну адресу</w:t>
            </w:r>
            <w:r w:rsidRPr="002E5BDE">
              <w:rPr>
                <w:rFonts w:ascii="Times New Roman" w:hAnsi="Times New Roman"/>
                <w:color w:val="000000" w:themeColor="text1"/>
                <w:sz w:val="24"/>
              </w:rPr>
              <w:t xml:space="preserve"> Учасника</w:t>
            </w:r>
            <w:r w:rsidR="000C6876" w:rsidRPr="002E5BDE">
              <w:rPr>
                <w:rFonts w:ascii="Times New Roman" w:hAnsi="Times New Roman"/>
                <w:color w:val="000000" w:themeColor="text1"/>
                <w:sz w:val="24"/>
              </w:rPr>
              <w:t>.</w:t>
            </w:r>
            <w:r w:rsidRPr="002E5BDE">
              <w:rPr>
                <w:rFonts w:ascii="Times New Roman" w:hAnsi="Times New Roman"/>
                <w:color w:val="000000" w:themeColor="text1"/>
                <w:sz w:val="24"/>
              </w:rPr>
              <w:t xml:space="preserve"> В складі тендерної пропозиції Учасником надається відповідний інформаційний лист з необхідною для цього інформацією.</w:t>
            </w:r>
            <w:r w:rsidR="000C6876" w:rsidRPr="002E5BDE">
              <w:rPr>
                <w:rFonts w:ascii="Times New Roman" w:hAnsi="Times New Roman"/>
                <w:color w:val="000000" w:themeColor="text1"/>
                <w:sz w:val="24"/>
              </w:rPr>
              <w:t xml:space="preserve"> </w:t>
            </w:r>
          </w:p>
          <w:p w:rsidR="000C6876" w:rsidRPr="002E5BDE" w:rsidRDefault="000C6876" w:rsidP="000C6876">
            <w:pPr>
              <w:jc w:val="both"/>
              <w:rPr>
                <w:rFonts w:ascii="Times New Roman" w:eastAsia="Times New Roman" w:hAnsi="Times New Roman" w:cs="Times New Roman"/>
                <w:color w:val="000000" w:themeColor="text1"/>
                <w:sz w:val="27"/>
                <w:szCs w:val="27"/>
              </w:rPr>
            </w:pPr>
            <w:r w:rsidRPr="002E5BDE">
              <w:rPr>
                <w:rFonts w:ascii="Times New Roman" w:hAnsi="Times New Roman"/>
                <w:color w:val="000000" w:themeColor="text1"/>
                <w:sz w:val="24"/>
              </w:rPr>
              <w:t xml:space="preserve">Після чого документи, такі як, договір та додатки до нього, видаткові накладні, акти, тощо (в паперовому виді) надаються переможцем за його рахунок безпосередньо до Замовника за </w:t>
            </w:r>
            <w:proofErr w:type="spellStart"/>
            <w:r w:rsidRPr="002E5BDE">
              <w:rPr>
                <w:rFonts w:ascii="Times New Roman" w:hAnsi="Times New Roman"/>
                <w:color w:val="000000" w:themeColor="text1"/>
                <w:sz w:val="24"/>
              </w:rPr>
              <w:t>адресою</w:t>
            </w:r>
            <w:proofErr w:type="spellEnd"/>
            <w:r w:rsidRPr="002E5BDE">
              <w:rPr>
                <w:rFonts w:ascii="Times New Roman" w:hAnsi="Times New Roman"/>
                <w:color w:val="000000" w:themeColor="text1"/>
                <w:sz w:val="24"/>
              </w:rPr>
              <w:t xml:space="preserve">: </w:t>
            </w:r>
            <w:r w:rsidR="00B57477" w:rsidRPr="002E5BDE">
              <w:rPr>
                <w:rFonts w:ascii="Times New Roman" w:hAnsi="Times New Roman"/>
                <w:color w:val="000000" w:themeColor="text1"/>
                <w:sz w:val="24"/>
              </w:rPr>
              <w:t>76014 м. Івано-</w:t>
            </w:r>
            <w:proofErr w:type="spellStart"/>
            <w:r w:rsidR="00B57477" w:rsidRPr="002E5BDE">
              <w:rPr>
                <w:rFonts w:ascii="Times New Roman" w:hAnsi="Times New Roman"/>
                <w:color w:val="000000" w:themeColor="text1"/>
                <w:sz w:val="24"/>
              </w:rPr>
              <w:t>Фраківськ</w:t>
            </w:r>
            <w:proofErr w:type="spellEnd"/>
            <w:r w:rsidR="00B57477" w:rsidRPr="002E5BDE">
              <w:rPr>
                <w:rFonts w:ascii="Times New Roman" w:hAnsi="Times New Roman"/>
                <w:color w:val="000000" w:themeColor="text1"/>
                <w:sz w:val="24"/>
              </w:rPr>
              <w:t xml:space="preserve"> вул. </w:t>
            </w:r>
            <w:proofErr w:type="spellStart"/>
            <w:r w:rsidR="00B57477" w:rsidRPr="002E5BDE">
              <w:rPr>
                <w:rFonts w:ascii="Times New Roman" w:hAnsi="Times New Roman"/>
                <w:color w:val="000000" w:themeColor="text1"/>
                <w:sz w:val="24"/>
              </w:rPr>
              <w:t>Матейки</w:t>
            </w:r>
            <w:proofErr w:type="spellEnd"/>
            <w:r w:rsidR="00B57477" w:rsidRPr="002E5BDE">
              <w:rPr>
                <w:rFonts w:ascii="Times New Roman" w:hAnsi="Times New Roman"/>
                <w:color w:val="000000" w:themeColor="text1"/>
                <w:sz w:val="24"/>
              </w:rPr>
              <w:t xml:space="preserve"> 34</w:t>
            </w:r>
          </w:p>
          <w:p w:rsidR="000C6876" w:rsidRPr="002E5BDE" w:rsidRDefault="000C6876" w:rsidP="007A7104">
            <w:pPr>
              <w:widowControl w:val="0"/>
              <w:jc w:val="both"/>
              <w:rPr>
                <w:rFonts w:ascii="Times New Roman" w:eastAsia="Times New Roman" w:hAnsi="Times New Roman" w:cs="Times New Roman"/>
                <w:strike/>
                <w:color w:val="000000" w:themeColor="text1"/>
                <w:sz w:val="24"/>
                <w:szCs w:val="24"/>
              </w:rPr>
            </w:pP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lastRenderedPageBreak/>
              <w:t>6</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24026D">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451FD0" w:rsidRPr="0024026D" w:rsidRDefault="008F38CE">
            <w:pPr>
              <w:widowControl w:val="0"/>
              <w:ind w:right="12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24026D">
                <w:rPr>
                  <w:rFonts w:ascii="Times New Roman" w:eastAsia="Times New Roman" w:hAnsi="Times New Roman" w:cs="Times New Roman"/>
                  <w:sz w:val="24"/>
                  <w:szCs w:val="24"/>
                </w:rPr>
                <w:t xml:space="preserve"> пунктом третім </w:t>
              </w:r>
            </w:hyperlink>
            <w:hyperlink r:id="rId15">
              <w:r w:rsidRPr="0024026D">
                <w:rPr>
                  <w:rFonts w:ascii="Times New Roman" w:eastAsia="Times New Roman" w:hAnsi="Times New Roman" w:cs="Times New Roman"/>
                  <w:sz w:val="24"/>
                  <w:szCs w:val="24"/>
                </w:rPr>
                <w:t>частини друго</w:t>
              </w:r>
            </w:hyperlink>
            <w:r w:rsidRPr="0024026D">
              <w:rPr>
                <w:rFonts w:ascii="Times New Roman" w:eastAsia="Times New Roman" w:hAnsi="Times New Roman" w:cs="Times New Roman"/>
                <w:sz w:val="24"/>
                <w:szCs w:val="24"/>
              </w:rPr>
              <w:t xml:space="preserve">ї статті 22 Закону зазначено в </w:t>
            </w:r>
            <w:r w:rsidRPr="0024026D">
              <w:rPr>
                <w:rFonts w:ascii="Times New Roman" w:eastAsia="Times New Roman" w:hAnsi="Times New Roman" w:cs="Times New Roman"/>
                <w:b/>
                <w:i/>
                <w:sz w:val="24"/>
                <w:szCs w:val="24"/>
              </w:rPr>
              <w:t>Додатку 2</w:t>
            </w:r>
            <w:r w:rsidRPr="0024026D">
              <w:rPr>
                <w:rFonts w:ascii="Times New Roman" w:eastAsia="Times New Roman" w:hAnsi="Times New Roman" w:cs="Times New Roman"/>
                <w:b/>
                <w:sz w:val="24"/>
                <w:szCs w:val="24"/>
              </w:rPr>
              <w:t xml:space="preserve"> </w:t>
            </w:r>
            <w:r w:rsidRPr="0024026D">
              <w:rPr>
                <w:rFonts w:ascii="Times New Roman" w:eastAsia="Times New Roman" w:hAnsi="Times New Roman" w:cs="Times New Roman"/>
                <w:sz w:val="24"/>
                <w:szCs w:val="24"/>
              </w:rPr>
              <w:t>до цієї тендерної документації.</w:t>
            </w: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lastRenderedPageBreak/>
              <w:t>7</w:t>
            </w:r>
          </w:p>
        </w:tc>
        <w:tc>
          <w:tcPr>
            <w:tcW w:w="2835" w:type="dxa"/>
          </w:tcPr>
          <w:p w:rsidR="00451FD0" w:rsidRPr="0024026D" w:rsidRDefault="008F38CE">
            <w:pPr>
              <w:widowControl w:val="0"/>
              <w:rPr>
                <w:rFonts w:ascii="Times New Roman" w:eastAsia="Times New Roman" w:hAnsi="Times New Roman" w:cs="Times New Roman"/>
                <w:b/>
                <w:sz w:val="24"/>
                <w:szCs w:val="24"/>
              </w:rPr>
            </w:pPr>
            <w:r w:rsidRPr="002402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51FD0" w:rsidRPr="0024026D" w:rsidRDefault="008F38CE">
            <w:pPr>
              <w:widowControl w:val="0"/>
              <w:ind w:right="12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Не передбачено.  </w:t>
            </w:r>
          </w:p>
          <w:p w:rsidR="00451FD0" w:rsidRPr="0024026D" w:rsidRDefault="00451FD0">
            <w:pPr>
              <w:widowControl w:val="0"/>
              <w:ind w:right="120"/>
              <w:jc w:val="both"/>
              <w:rPr>
                <w:rFonts w:ascii="Times New Roman" w:eastAsia="Times New Roman" w:hAnsi="Times New Roman" w:cs="Times New Roman"/>
                <w:sz w:val="24"/>
                <w:szCs w:val="24"/>
              </w:rPr>
            </w:pPr>
          </w:p>
        </w:tc>
      </w:tr>
      <w:tr w:rsidR="00451FD0" w:rsidRPr="0024026D" w:rsidTr="00926763">
        <w:trPr>
          <w:trHeight w:val="841"/>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8</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Учасник процедури закупівлі має право </w:t>
            </w:r>
            <w:proofErr w:type="spellStart"/>
            <w:r w:rsidRPr="0024026D">
              <w:rPr>
                <w:rFonts w:ascii="Times New Roman" w:eastAsia="Times New Roman" w:hAnsi="Times New Roman" w:cs="Times New Roman"/>
                <w:sz w:val="24"/>
                <w:szCs w:val="24"/>
              </w:rPr>
              <w:t>внести</w:t>
            </w:r>
            <w:proofErr w:type="spellEnd"/>
            <w:r w:rsidRPr="002402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1FD0" w:rsidRPr="0024026D" w:rsidTr="00926763">
        <w:trPr>
          <w:trHeight w:val="442"/>
          <w:jc w:val="center"/>
        </w:trPr>
        <w:tc>
          <w:tcPr>
            <w:tcW w:w="9960" w:type="dxa"/>
            <w:gridSpan w:val="3"/>
            <w:vAlign w:val="center"/>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Розділ 4. Подання та розкриття тендерної пропозиції</w:t>
            </w: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t>1</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FD0" w:rsidRPr="00793A89" w:rsidRDefault="008F38CE" w:rsidP="00804A10">
            <w:pPr>
              <w:widowControl w:val="0"/>
              <w:ind w:left="40" w:right="120"/>
              <w:jc w:val="both"/>
              <w:rPr>
                <w:rFonts w:ascii="Times New Roman" w:eastAsia="Times New Roman" w:hAnsi="Times New Roman" w:cs="Times New Roman"/>
                <w:b/>
                <w:color w:val="000000" w:themeColor="text1"/>
                <w:sz w:val="24"/>
                <w:szCs w:val="24"/>
              </w:rPr>
            </w:pPr>
            <w:r w:rsidRPr="00793A89">
              <w:rPr>
                <w:rFonts w:ascii="Times New Roman" w:eastAsia="Times New Roman" w:hAnsi="Times New Roman" w:cs="Times New Roman"/>
                <w:color w:val="000000"/>
                <w:sz w:val="24"/>
                <w:szCs w:val="24"/>
              </w:rPr>
              <w:t xml:space="preserve">Кінцевий строк подання тендерних пропозицій </w:t>
            </w:r>
            <w:r w:rsidRPr="00793A89">
              <w:rPr>
                <w:rFonts w:ascii="Times New Roman" w:eastAsia="Times New Roman" w:hAnsi="Times New Roman" w:cs="Times New Roman"/>
                <w:sz w:val="24"/>
                <w:szCs w:val="24"/>
              </w:rPr>
              <w:t>—</w:t>
            </w:r>
            <w:r w:rsidRPr="00793A89">
              <w:rPr>
                <w:rFonts w:ascii="Times New Roman" w:eastAsia="Times New Roman" w:hAnsi="Times New Roman" w:cs="Times New Roman"/>
                <w:color w:val="000000"/>
                <w:sz w:val="24"/>
                <w:szCs w:val="24"/>
              </w:rPr>
              <w:t xml:space="preserve"> </w:t>
            </w:r>
            <w:r w:rsidR="001337C1" w:rsidRPr="00793A89">
              <w:rPr>
                <w:rFonts w:ascii="Times New Roman" w:eastAsia="Times New Roman" w:hAnsi="Times New Roman" w:cs="Times New Roman"/>
                <w:b/>
                <w:color w:val="000000" w:themeColor="text1"/>
                <w:sz w:val="24"/>
                <w:szCs w:val="24"/>
              </w:rPr>
              <w:t>25.04</w:t>
            </w:r>
            <w:r w:rsidR="00804A10" w:rsidRPr="00793A89">
              <w:rPr>
                <w:rFonts w:ascii="Times New Roman" w:eastAsia="Times New Roman" w:hAnsi="Times New Roman" w:cs="Times New Roman"/>
                <w:b/>
                <w:color w:val="000000" w:themeColor="text1"/>
                <w:sz w:val="24"/>
                <w:szCs w:val="24"/>
              </w:rPr>
              <w:t>.2024</w:t>
            </w:r>
            <w:r w:rsidR="000B17BF" w:rsidRPr="00793A89">
              <w:rPr>
                <w:rFonts w:ascii="Times New Roman" w:eastAsia="Times New Roman" w:hAnsi="Times New Roman" w:cs="Times New Roman"/>
                <w:b/>
                <w:color w:val="000000" w:themeColor="text1"/>
                <w:sz w:val="24"/>
                <w:szCs w:val="24"/>
              </w:rPr>
              <w:t xml:space="preserve"> року до 00</w:t>
            </w:r>
            <w:r w:rsidR="00B57477" w:rsidRPr="00793A89">
              <w:rPr>
                <w:rFonts w:ascii="Times New Roman" w:eastAsia="Times New Roman" w:hAnsi="Times New Roman" w:cs="Times New Roman"/>
                <w:b/>
                <w:color w:val="000000" w:themeColor="text1"/>
                <w:sz w:val="24"/>
                <w:szCs w:val="24"/>
              </w:rPr>
              <w:t>:00 год.</w:t>
            </w:r>
          </w:p>
          <w:p w:rsidR="005A7B7A" w:rsidRPr="00793A89" w:rsidRDefault="005A7B7A" w:rsidP="005A7B7A">
            <w:pPr>
              <w:widowControl w:val="0"/>
              <w:ind w:left="40" w:right="120"/>
              <w:jc w:val="both"/>
              <w:rPr>
                <w:rFonts w:ascii="Times New Roman" w:eastAsia="Times New Roman" w:hAnsi="Times New Roman" w:cs="Times New Roman"/>
                <w:i/>
                <w:sz w:val="24"/>
                <w:szCs w:val="24"/>
              </w:rPr>
            </w:pPr>
            <w:r w:rsidRPr="00793A8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93A89">
              <w:rPr>
                <w:rFonts w:ascii="Times New Roman" w:eastAsia="Times New Roman" w:hAnsi="Times New Roman" w:cs="Times New Roman"/>
                <w:i/>
                <w:sz w:val="24"/>
                <w:szCs w:val="24"/>
              </w:rPr>
              <w:t>закупівель</w:t>
            </w:r>
            <w:proofErr w:type="spellEnd"/>
            <w:r w:rsidRPr="00793A89">
              <w:rPr>
                <w:rFonts w:ascii="Times New Roman" w:eastAsia="Times New Roman" w:hAnsi="Times New Roman" w:cs="Times New Roman"/>
                <w:i/>
                <w:sz w:val="24"/>
                <w:szCs w:val="24"/>
              </w:rPr>
              <w:t xml:space="preserve">.) </w:t>
            </w:r>
          </w:p>
          <w:p w:rsidR="00451FD0" w:rsidRPr="00793A89" w:rsidRDefault="008F38CE">
            <w:pPr>
              <w:widowControl w:val="0"/>
              <w:jc w:val="both"/>
              <w:rPr>
                <w:rFonts w:ascii="Times New Roman" w:eastAsia="Times New Roman" w:hAnsi="Times New Roman" w:cs="Times New Roman"/>
                <w:sz w:val="24"/>
                <w:szCs w:val="24"/>
              </w:rPr>
            </w:pPr>
            <w:r w:rsidRPr="00793A8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FD0" w:rsidRPr="00793A89" w:rsidRDefault="008F38CE">
            <w:pPr>
              <w:widowControl w:val="0"/>
              <w:jc w:val="both"/>
              <w:rPr>
                <w:rFonts w:ascii="Times New Roman" w:eastAsia="Times New Roman" w:hAnsi="Times New Roman" w:cs="Times New Roman"/>
                <w:sz w:val="24"/>
                <w:szCs w:val="24"/>
              </w:rPr>
            </w:pPr>
            <w:r w:rsidRPr="00793A89">
              <w:rPr>
                <w:rFonts w:ascii="Times New Roman" w:eastAsia="Times New Roman" w:hAnsi="Times New Roman" w:cs="Times New Roman"/>
                <w:sz w:val="24"/>
                <w:szCs w:val="24"/>
              </w:rPr>
              <w:t xml:space="preserve">Електронна система </w:t>
            </w:r>
            <w:proofErr w:type="spellStart"/>
            <w:r w:rsidRPr="00793A89">
              <w:rPr>
                <w:rFonts w:ascii="Times New Roman" w:eastAsia="Times New Roman" w:hAnsi="Times New Roman" w:cs="Times New Roman"/>
                <w:sz w:val="24"/>
                <w:szCs w:val="24"/>
              </w:rPr>
              <w:t>закупівель</w:t>
            </w:r>
            <w:proofErr w:type="spellEnd"/>
            <w:r w:rsidRPr="00793A8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1FD0" w:rsidRPr="00793A89" w:rsidRDefault="008F38C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93A8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93A89">
              <w:rPr>
                <w:rFonts w:ascii="Times New Roman" w:eastAsia="Times New Roman" w:hAnsi="Times New Roman" w:cs="Times New Roman"/>
                <w:sz w:val="24"/>
                <w:szCs w:val="24"/>
              </w:rPr>
              <w:t>закупівель</w:t>
            </w:r>
            <w:proofErr w:type="spellEnd"/>
            <w:r w:rsidRPr="00793A89">
              <w:rPr>
                <w:rFonts w:ascii="Times New Roman" w:eastAsia="Times New Roman" w:hAnsi="Times New Roman" w:cs="Times New Roman"/>
                <w:sz w:val="24"/>
                <w:szCs w:val="24"/>
              </w:rPr>
              <w:t>.</w:t>
            </w: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t>2</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A7B7A" w:rsidRPr="0024026D" w:rsidRDefault="005A7B7A" w:rsidP="005A7B7A">
            <w:pPr>
              <w:shd w:val="clear" w:color="auto" w:fill="FFFFFF"/>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Дата і час розкриття</w:t>
            </w:r>
            <w:r w:rsidRPr="0024026D">
              <w:rPr>
                <w:rFonts w:ascii="Times New Roman" w:hAnsi="Times New Roman"/>
                <w:sz w:val="24"/>
              </w:rPr>
              <w:t xml:space="preserve"> тендерних пропозицій, </w:t>
            </w:r>
            <w:r w:rsidRPr="0024026D">
              <w:rPr>
                <w:rFonts w:ascii="Times New Roman" w:eastAsia="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автоматично в день оприлюднення</w:t>
            </w:r>
            <w:r w:rsidRPr="0024026D">
              <w:rPr>
                <w:rFonts w:ascii="Times New Roman" w:hAnsi="Times New Roman"/>
                <w:sz w:val="24"/>
              </w:rPr>
              <w:t xml:space="preserve"> замовником </w:t>
            </w:r>
            <w:r w:rsidRPr="0024026D">
              <w:rPr>
                <w:rFonts w:ascii="Times New Roman" w:eastAsia="Times New Roman" w:hAnsi="Times New Roman" w:cs="Times New Roman"/>
                <w:sz w:val="24"/>
                <w:szCs w:val="24"/>
              </w:rPr>
              <w:t>оголошення</w:t>
            </w:r>
            <w:r w:rsidRPr="0024026D">
              <w:rPr>
                <w:rFonts w:ascii="Times New Roman" w:hAnsi="Times New Roman"/>
                <w:sz w:val="24"/>
              </w:rPr>
              <w:t xml:space="preserve"> про проведення відкритих торгів в </w:t>
            </w:r>
            <w:r w:rsidRPr="0024026D">
              <w:rPr>
                <w:rFonts w:ascii="Times New Roman" w:eastAsia="Times New Roman" w:hAnsi="Times New Roman" w:cs="Times New Roman"/>
                <w:sz w:val="24"/>
                <w:szCs w:val="24"/>
              </w:rPr>
              <w:t xml:space="preserve">електронній системі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w:t>
            </w:r>
          </w:p>
          <w:p w:rsidR="005A7B7A" w:rsidRPr="0024026D" w:rsidRDefault="005A7B7A" w:rsidP="005A7B7A">
            <w:pPr>
              <w:shd w:val="clear" w:color="auto" w:fill="FFFFFF"/>
              <w:jc w:val="both"/>
              <w:rPr>
                <w:rFonts w:ascii="Times New Roman" w:eastAsia="Times New Roman" w:hAnsi="Times New Roman" w:cs="Times New Roman"/>
                <w:sz w:val="24"/>
                <w:szCs w:val="24"/>
              </w:rPr>
            </w:pPr>
            <w:r w:rsidRPr="0024026D">
              <w:rPr>
                <w:rFonts w:ascii="Times New Roman" w:hAnsi="Times New Roman"/>
                <w:sz w:val="24"/>
              </w:rPr>
              <w:t xml:space="preserve">Розкриття тендерних пропозицій </w:t>
            </w:r>
            <w:r w:rsidRPr="0024026D">
              <w:rPr>
                <w:rFonts w:ascii="Times New Roman" w:eastAsia="Times New Roman" w:hAnsi="Times New Roman" w:cs="Times New Roman"/>
                <w:sz w:val="24"/>
                <w:szCs w:val="24"/>
              </w:rPr>
              <w:t>здійснюється</w:t>
            </w:r>
            <w:r w:rsidRPr="0024026D">
              <w:rPr>
                <w:rFonts w:ascii="Times New Roman" w:hAnsi="Times New Roman"/>
                <w:sz w:val="24"/>
              </w:rPr>
              <w:t xml:space="preserve"> відповідно до </w:t>
            </w:r>
            <w:r w:rsidRPr="0024026D">
              <w:rPr>
                <w:rFonts w:ascii="Times New Roman" w:eastAsia="Times New Roman" w:hAnsi="Times New Roman" w:cs="Times New Roman"/>
                <w:sz w:val="24"/>
                <w:szCs w:val="24"/>
              </w:rPr>
              <w:t>статті 28 Закону (положення абзацу третього частини першої та абзацу другого частини другої статті 28 Закону не застосовуються).</w:t>
            </w:r>
          </w:p>
          <w:p w:rsidR="00451FD0" w:rsidRPr="0024026D" w:rsidRDefault="005A7B7A" w:rsidP="005A7B7A">
            <w:pPr>
              <w:widowControl w:val="0"/>
              <w:jc w:val="both"/>
              <w:rPr>
                <w:rFonts w:ascii="Times New Roman" w:eastAsia="Times New Roman" w:hAnsi="Times New Roman" w:cs="Times New Roman"/>
                <w:strike/>
                <w:sz w:val="24"/>
                <w:szCs w:val="24"/>
              </w:rPr>
            </w:pPr>
            <w:r w:rsidRPr="002402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4026D">
                <w:rPr>
                  <w:rFonts w:ascii="Times New Roman" w:eastAsia="Times New Roman" w:hAnsi="Times New Roman" w:cs="Times New Roman"/>
                  <w:sz w:val="24"/>
                  <w:szCs w:val="24"/>
                </w:rPr>
                <w:t>47</w:t>
              </w:r>
            </w:hyperlink>
            <w:r w:rsidRPr="0024026D">
              <w:rPr>
                <w:rFonts w:ascii="Times New Roman" w:hAnsi="Times New Roman"/>
                <w:sz w:val="24"/>
              </w:rPr>
              <w:t xml:space="preserve"> Особливостей</w:t>
            </w:r>
            <w:r w:rsidRPr="0024026D">
              <w:rPr>
                <w:rFonts w:ascii="Times New Roman" w:eastAsia="Times New Roman" w:hAnsi="Times New Roman" w:cs="Times New Roman"/>
                <w:sz w:val="24"/>
                <w:szCs w:val="24"/>
              </w:rPr>
              <w:t>.</w:t>
            </w:r>
          </w:p>
        </w:tc>
      </w:tr>
      <w:tr w:rsidR="00451FD0" w:rsidRPr="0024026D" w:rsidTr="00926763">
        <w:trPr>
          <w:trHeight w:val="512"/>
          <w:jc w:val="center"/>
        </w:trPr>
        <w:tc>
          <w:tcPr>
            <w:tcW w:w="9960" w:type="dxa"/>
            <w:gridSpan w:val="3"/>
            <w:vAlign w:val="center"/>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Розділ 5. Оцінка тендерної пропозиції</w:t>
            </w: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lastRenderedPageBreak/>
              <w:t>1</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53A65" w:rsidRPr="0024026D" w:rsidRDefault="00C53A65" w:rsidP="001B5534">
            <w:pPr>
              <w:shd w:val="clear" w:color="auto" w:fill="FFFFFF"/>
              <w:jc w:val="both"/>
              <w:rPr>
                <w:rFonts w:ascii="Times New Roman" w:hAnsi="Times New Roman"/>
                <w:sz w:val="24"/>
              </w:rPr>
            </w:pPr>
            <w:r w:rsidRPr="0024026D">
              <w:rPr>
                <w:rFonts w:ascii="Times New Roman" w:hAnsi="Times New Roman"/>
                <w:sz w:val="24"/>
              </w:rPr>
              <w:t xml:space="preserve">Розгляд та оцінка тендерних пропозицій </w:t>
            </w:r>
            <w:r w:rsidRPr="0024026D">
              <w:rPr>
                <w:rFonts w:ascii="Times New Roman" w:eastAsia="Times New Roman" w:hAnsi="Times New Roman" w:cs="Times New Roman"/>
                <w:sz w:val="24"/>
                <w:szCs w:val="24"/>
              </w:rPr>
              <w:t>здійснюються</w:t>
            </w:r>
            <w:r w:rsidRPr="0024026D">
              <w:rPr>
                <w:rFonts w:ascii="Times New Roman" w:hAnsi="Times New Roman"/>
                <w:sz w:val="24"/>
              </w:rPr>
              <w:t xml:space="preserve"> відповідно до </w:t>
            </w:r>
            <w:r w:rsidRPr="0024026D">
              <w:rPr>
                <w:rFonts w:ascii="Times New Roman" w:eastAsia="Times New Roman" w:hAnsi="Times New Roman" w:cs="Times New Roman"/>
                <w:sz w:val="24"/>
                <w:szCs w:val="24"/>
              </w:rPr>
              <w:t xml:space="preserve">статті 29 Закону (положення частин другої, дванадцятої, </w:t>
            </w:r>
            <w:hyperlink r:id="rId17" w:anchor="n1553">
              <w:r w:rsidRPr="0024026D">
                <w:rPr>
                  <w:rFonts w:ascii="Times New Roman" w:eastAsia="Times New Roman" w:hAnsi="Times New Roman" w:cs="Times New Roman"/>
                  <w:sz w:val="24"/>
                  <w:szCs w:val="24"/>
                </w:rPr>
                <w:t>шістнадцятої</w:t>
              </w:r>
            </w:hyperlink>
            <w:r w:rsidRPr="0024026D">
              <w:rPr>
                <w:rFonts w:ascii="Times New Roman" w:eastAsia="Times New Roman" w:hAnsi="Times New Roman" w:cs="Times New Roman"/>
                <w:sz w:val="24"/>
                <w:szCs w:val="24"/>
              </w:rPr>
              <w:t>, абзаців другого</w:t>
            </w:r>
            <w:r w:rsidRPr="0024026D">
              <w:rPr>
                <w:rFonts w:ascii="Times New Roman" w:hAnsi="Times New Roman"/>
                <w:sz w:val="24"/>
              </w:rPr>
              <w:t xml:space="preserve"> і </w:t>
            </w:r>
            <w:r w:rsidRPr="0024026D">
              <w:rPr>
                <w:rFonts w:ascii="Times New Roman" w:eastAsia="Times New Roman" w:hAnsi="Times New Roman" w:cs="Times New Roman"/>
                <w:sz w:val="24"/>
                <w:szCs w:val="24"/>
              </w:rPr>
              <w:t>третього частини п’ятнадцятої статті 29 Закону не застосовуються) з урахуванням положень пункту 43</w:t>
            </w:r>
            <w:r w:rsidRPr="0024026D">
              <w:rPr>
                <w:rFonts w:ascii="Times New Roman" w:hAnsi="Times New Roman"/>
                <w:sz w:val="24"/>
              </w:rPr>
              <w:t xml:space="preserve"> Особливостей</w:t>
            </w:r>
            <w:r w:rsidRPr="0024026D">
              <w:rPr>
                <w:rFonts w:ascii="Times New Roman" w:eastAsia="Times New Roman" w:hAnsi="Times New Roman" w:cs="Times New Roman"/>
                <w:sz w:val="24"/>
                <w:szCs w:val="24"/>
              </w:rPr>
              <w:t>.</w:t>
            </w:r>
          </w:p>
          <w:p w:rsidR="00C53A65" w:rsidRPr="0024026D" w:rsidRDefault="00C53A65" w:rsidP="00C53A65">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відповідно до статті 30 Закону.</w:t>
            </w:r>
          </w:p>
          <w:p w:rsidR="00C53A65" w:rsidRPr="0024026D" w:rsidRDefault="00C53A65" w:rsidP="00C53A65">
            <w:pPr>
              <w:widowControl w:val="0"/>
              <w:jc w:val="both"/>
              <w:rPr>
                <w:rFonts w:ascii="Times New Roman" w:hAnsi="Times New Roman"/>
                <w:sz w:val="24"/>
              </w:rPr>
            </w:pPr>
            <w:r w:rsidRPr="0024026D">
              <w:rPr>
                <w:rFonts w:ascii="Times New Roman" w:hAnsi="Times New Roman"/>
                <w:sz w:val="24"/>
              </w:rPr>
              <w:t xml:space="preserve">Критерії та методика оцінки визначаються відповідно до </w:t>
            </w:r>
            <w:r w:rsidRPr="0024026D">
              <w:rPr>
                <w:rFonts w:ascii="Times New Roman" w:eastAsia="Times New Roman" w:hAnsi="Times New Roman" w:cs="Times New Roman"/>
                <w:sz w:val="24"/>
                <w:szCs w:val="24"/>
              </w:rPr>
              <w:t>статті 29 Закону</w:t>
            </w:r>
            <w:r w:rsidRPr="0024026D">
              <w:rPr>
                <w:rFonts w:ascii="Times New Roman" w:hAnsi="Times New Roman"/>
                <w:sz w:val="24"/>
              </w:rPr>
              <w:t>.</w:t>
            </w:r>
          </w:p>
          <w:p w:rsidR="00C53A65" w:rsidRPr="0024026D" w:rsidRDefault="00C53A65" w:rsidP="00C53A65">
            <w:pPr>
              <w:widowControl w:val="0"/>
              <w:jc w:val="both"/>
              <w:rPr>
                <w:rFonts w:ascii="Times New Roman" w:hAnsi="Times New Roman"/>
                <w:b/>
                <w:sz w:val="24"/>
              </w:rPr>
            </w:pPr>
            <w:r w:rsidRPr="0024026D">
              <w:rPr>
                <w:rFonts w:ascii="Times New Roman" w:hAnsi="Times New Roman"/>
                <w:b/>
                <w:sz w:val="24"/>
              </w:rPr>
              <w:t>Перелік критеріїв та методика оцінки тендерної пропозиції із зазначенням питомої ваги критерію:</w:t>
            </w:r>
          </w:p>
          <w:p w:rsidR="00C53A65" w:rsidRPr="0024026D" w:rsidRDefault="00C53A65" w:rsidP="00C53A65">
            <w:pPr>
              <w:widowControl w:val="0"/>
              <w:jc w:val="both"/>
              <w:rPr>
                <w:rFonts w:ascii="Times New Roman" w:hAnsi="Times New Roman"/>
                <w:sz w:val="24"/>
              </w:rPr>
            </w:pPr>
            <w:r w:rsidRPr="0024026D">
              <w:rPr>
                <w:rFonts w:ascii="Times New Roman" w:hAnsi="Times New Roman"/>
                <w:sz w:val="24"/>
              </w:rPr>
              <w:t xml:space="preserve">Оцінка </w:t>
            </w:r>
            <w:r w:rsidRPr="0024026D">
              <w:rPr>
                <w:rFonts w:ascii="Times New Roman" w:eastAsia="Times New Roman" w:hAnsi="Times New Roman" w:cs="Times New Roman"/>
                <w:sz w:val="24"/>
                <w:szCs w:val="24"/>
              </w:rPr>
              <w:t>тендерних пропозицій</w:t>
            </w:r>
            <w:r w:rsidRPr="0024026D">
              <w:rPr>
                <w:rFonts w:ascii="Times New Roman" w:hAnsi="Times New Roman"/>
                <w:sz w:val="24"/>
              </w:rPr>
              <w:t xml:space="preserve"> проводиться </w:t>
            </w:r>
            <w:r w:rsidRPr="0024026D">
              <w:rPr>
                <w:rFonts w:ascii="Times New Roman" w:eastAsia="Times New Roman" w:hAnsi="Times New Roman" w:cs="Times New Roman"/>
                <w:sz w:val="24"/>
                <w:szCs w:val="24"/>
              </w:rPr>
              <w:t xml:space="preserve">автоматично </w:t>
            </w:r>
            <w:r w:rsidRPr="0024026D">
              <w:rPr>
                <w:rFonts w:ascii="Times New Roman" w:hAnsi="Times New Roman"/>
                <w:sz w:val="24"/>
              </w:rPr>
              <w:t xml:space="preserve">електронною системою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на основі критеріїв і методики оцінки, </w:t>
            </w:r>
            <w:r w:rsidRPr="0024026D">
              <w:rPr>
                <w:rFonts w:ascii="Times New Roman" w:eastAsia="Times New Roman" w:hAnsi="Times New Roman" w:cs="Times New Roman"/>
                <w:sz w:val="24"/>
                <w:szCs w:val="24"/>
              </w:rPr>
              <w:t>зазначених</w:t>
            </w:r>
            <w:r w:rsidRPr="0024026D">
              <w:rPr>
                <w:rFonts w:ascii="Times New Roman" w:hAnsi="Times New Roman"/>
                <w:sz w:val="24"/>
              </w:rPr>
              <w:t xml:space="preserve"> замовником у тендерній документації, шляхом </w:t>
            </w:r>
            <w:r w:rsidRPr="0024026D">
              <w:rPr>
                <w:rFonts w:ascii="Times New Roman" w:eastAsia="Times New Roman" w:hAnsi="Times New Roman" w:cs="Times New Roman"/>
                <w:sz w:val="24"/>
                <w:szCs w:val="24"/>
              </w:rPr>
              <w:t>застосування електронного аукціону</w:t>
            </w:r>
            <w:r w:rsidRPr="0024026D">
              <w:rPr>
                <w:rFonts w:ascii="Times New Roman" w:hAnsi="Times New Roman"/>
                <w:sz w:val="24"/>
              </w:rPr>
              <w:t>.</w:t>
            </w:r>
          </w:p>
          <w:p w:rsidR="00C53A65" w:rsidRPr="0024026D" w:rsidRDefault="00C53A65" w:rsidP="00C53A65">
            <w:pPr>
              <w:widowControl w:val="0"/>
              <w:jc w:val="both"/>
              <w:rPr>
                <w:rFonts w:ascii="Times New Roman" w:eastAsia="Times New Roman" w:hAnsi="Times New Roman" w:cs="Times New Roman"/>
                <w:i/>
                <w:sz w:val="24"/>
                <w:szCs w:val="24"/>
              </w:rPr>
            </w:pPr>
            <w:r w:rsidRPr="0024026D">
              <w:rPr>
                <w:rFonts w:ascii="Times New Roman" w:eastAsia="Times New Roman" w:hAnsi="Times New Roman" w:cs="Times New Roman"/>
                <w:i/>
                <w:sz w:val="24"/>
                <w:szCs w:val="24"/>
              </w:rPr>
              <w:t>(у разі якщо подано дві і більше тендерних пропозицій).</w:t>
            </w:r>
          </w:p>
          <w:p w:rsidR="00C53A65" w:rsidRPr="0024026D" w:rsidRDefault="00C53A65" w:rsidP="001B5534">
            <w:pPr>
              <w:shd w:val="clear" w:color="auto" w:fill="FFFFFF"/>
              <w:jc w:val="both"/>
              <w:rPr>
                <w:rFonts w:ascii="Times New Roman" w:hAnsi="Times New Roman"/>
                <w:sz w:val="24"/>
              </w:rPr>
            </w:pPr>
            <w:r w:rsidRPr="0024026D">
              <w:rPr>
                <w:rFonts w:ascii="Times New Roman" w:hAnsi="Times New Roman"/>
                <w:sz w:val="24"/>
              </w:rPr>
              <w:t xml:space="preserve">Якщо була подана одна тендерна пропозиція, електронна система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після закінчення строку для подання тендерних пропозицій, визначених замовником в оголошенні про проведення відкритих торгів, </w:t>
            </w:r>
            <w:r w:rsidRPr="0024026D">
              <w:rPr>
                <w:rFonts w:ascii="Times New Roman" w:eastAsia="Times New Roman" w:hAnsi="Times New Roman" w:cs="Times New Roman"/>
                <w:sz w:val="24"/>
                <w:szCs w:val="24"/>
              </w:rPr>
              <w:t xml:space="preserve">розкриває всю інформацію, зазначену в тендерній пропозиції, крім інформації, визначеної пунктом 40 Особливостей, </w:t>
            </w:r>
            <w:r w:rsidRPr="0024026D">
              <w:rPr>
                <w:rFonts w:ascii="Times New Roman" w:hAnsi="Times New Roman"/>
                <w:sz w:val="24"/>
              </w:rPr>
              <w:t>не проводить оцінку такої тендерної пропозиції та визначає таку тендерну пропозицію найбільш економічно вигідною.</w:t>
            </w:r>
            <w:r w:rsidRPr="0024026D">
              <w:rPr>
                <w:rFonts w:ascii="Times New Roman" w:eastAsia="Times New Roman" w:hAnsi="Times New Roman" w:cs="Times New Roman"/>
                <w:sz w:val="24"/>
                <w:szCs w:val="24"/>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3A65" w:rsidRPr="0024026D" w:rsidRDefault="00C53A65" w:rsidP="00C53A65">
            <w:pPr>
              <w:widowControl w:val="0"/>
              <w:jc w:val="both"/>
              <w:rPr>
                <w:rFonts w:ascii="Times New Roman" w:hAnsi="Times New Roman"/>
                <w:i/>
                <w:sz w:val="24"/>
              </w:rPr>
            </w:pPr>
            <w:r w:rsidRPr="0024026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24026D">
              <w:rPr>
                <w:rFonts w:ascii="Times New Roman" w:hAnsi="Times New Roman"/>
                <w:sz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протягом одного дня з дня прийняття відповідного рішення.</w:t>
            </w:r>
          </w:p>
          <w:p w:rsidR="00C53A65" w:rsidRPr="0024026D" w:rsidRDefault="00C53A65" w:rsidP="00C53A65">
            <w:pPr>
              <w:widowControl w:val="0"/>
              <w:jc w:val="both"/>
              <w:rPr>
                <w:rFonts w:ascii="Times New Roman" w:eastAsia="Times New Roman" w:hAnsi="Times New Roman" w:cs="Times New Roman"/>
                <w:color w:val="000000" w:themeColor="text1"/>
                <w:sz w:val="24"/>
                <w:szCs w:val="24"/>
              </w:rPr>
            </w:pPr>
            <w:r w:rsidRPr="0024026D">
              <w:rPr>
                <w:rFonts w:ascii="Times New Roman" w:eastAsia="Times New Roman" w:hAnsi="Times New Roman" w:cs="Times New Roman"/>
                <w:color w:val="000000" w:themeColor="text1"/>
                <w:sz w:val="24"/>
                <w:szCs w:val="24"/>
              </w:rPr>
              <w:t xml:space="preserve">Ціна тендерної пропозиції </w:t>
            </w:r>
            <w:r w:rsidRPr="0024026D">
              <w:rPr>
                <w:rFonts w:ascii="Times New Roman" w:eastAsia="Times New Roman" w:hAnsi="Times New Roman" w:cs="Times New Roman"/>
                <w:b/>
                <w:color w:val="000000" w:themeColor="text1"/>
                <w:sz w:val="24"/>
                <w:szCs w:val="24"/>
                <w:u w:val="single"/>
              </w:rPr>
              <w:t>не може</w:t>
            </w:r>
            <w:r w:rsidRPr="0024026D">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3A65" w:rsidRPr="0024026D" w:rsidRDefault="00C53A65" w:rsidP="00C53A65">
            <w:pPr>
              <w:widowControl w:val="0"/>
              <w:jc w:val="both"/>
              <w:rPr>
                <w:rFonts w:ascii="Times New Roman" w:eastAsia="Times New Roman" w:hAnsi="Times New Roman" w:cs="Times New Roman"/>
                <w:b/>
                <w:color w:val="000000" w:themeColor="text1"/>
                <w:sz w:val="24"/>
                <w:szCs w:val="24"/>
              </w:rPr>
            </w:pPr>
            <w:r w:rsidRPr="0024026D">
              <w:rPr>
                <w:rFonts w:ascii="Times New Roman" w:eastAsia="Times New Roman" w:hAnsi="Times New Roman" w:cs="Times New Roman"/>
                <w:color w:val="000000" w:themeColor="text1"/>
                <w:sz w:val="24"/>
                <w:szCs w:val="24"/>
              </w:rPr>
              <w:t xml:space="preserve">До розгляду </w:t>
            </w:r>
            <w:r w:rsidRPr="0024026D">
              <w:rPr>
                <w:rFonts w:ascii="Times New Roman" w:eastAsia="Times New Roman" w:hAnsi="Times New Roman" w:cs="Times New Roman"/>
                <w:b/>
                <w:color w:val="000000" w:themeColor="text1"/>
                <w:sz w:val="24"/>
                <w:szCs w:val="24"/>
                <w:u w:val="single"/>
              </w:rPr>
              <w:t>не приймається</w:t>
            </w:r>
            <w:r w:rsidRPr="0024026D">
              <w:rPr>
                <w:rFonts w:ascii="Times New Roman" w:eastAsia="Times New Roman" w:hAnsi="Times New Roman" w:cs="Times New Roman"/>
                <w:color w:val="000000" w:themeColor="text1"/>
                <w:sz w:val="24"/>
                <w:szCs w:val="24"/>
                <w:u w:val="single"/>
              </w:rPr>
              <w:t xml:space="preserve"> </w:t>
            </w:r>
            <w:r w:rsidRPr="0024026D">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w:t>
            </w:r>
            <w:r w:rsidRPr="0024026D">
              <w:rPr>
                <w:rFonts w:ascii="Times New Roman" w:eastAsia="Times New Roman" w:hAnsi="Times New Roman" w:cs="Times New Roman"/>
                <w:color w:val="000000" w:themeColor="text1"/>
                <w:sz w:val="24"/>
                <w:szCs w:val="24"/>
              </w:rPr>
              <w:lastRenderedPageBreak/>
              <w:t>визначена замовником в оголошенні про проведення відкритих торгів.</w:t>
            </w:r>
          </w:p>
          <w:p w:rsidR="00C53A65" w:rsidRPr="0024026D" w:rsidRDefault="00C53A65" w:rsidP="00C53A65">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3A65" w:rsidRPr="0024026D" w:rsidRDefault="00C53A65" w:rsidP="00C53A65">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3A65" w:rsidRPr="0024026D" w:rsidRDefault="00C53A65" w:rsidP="00C53A65">
            <w:pPr>
              <w:widowControl w:val="0"/>
              <w:jc w:val="both"/>
              <w:rPr>
                <w:rFonts w:ascii="Times New Roman" w:eastAsia="Times New Roman" w:hAnsi="Times New Roman" w:cs="Times New Roman"/>
                <w:color w:val="000000" w:themeColor="text1"/>
                <w:sz w:val="24"/>
                <w:szCs w:val="24"/>
              </w:rPr>
            </w:pPr>
            <w:r w:rsidRPr="0024026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53A65" w:rsidRPr="0024026D" w:rsidRDefault="00C53A65" w:rsidP="00C53A65">
            <w:pPr>
              <w:widowControl w:val="0"/>
              <w:jc w:val="both"/>
              <w:rPr>
                <w:rFonts w:ascii="Times New Roman" w:hAnsi="Times New Roman"/>
                <w:sz w:val="24"/>
              </w:rPr>
            </w:pPr>
            <w:r w:rsidRPr="0024026D">
              <w:rPr>
                <w:rFonts w:ascii="Times New Roman" w:eastAsia="Times New Roman" w:hAnsi="Times New Roman" w:cs="Times New Roman"/>
                <w:sz w:val="24"/>
                <w:szCs w:val="24"/>
              </w:rPr>
              <w:t xml:space="preserve">Учасник визначає ціни </w:t>
            </w:r>
            <w:r w:rsidRPr="0024026D">
              <w:rPr>
                <w:rFonts w:ascii="Times New Roman" w:eastAsia="Times New Roman" w:hAnsi="Times New Roman" w:cs="Times New Roman"/>
                <w:color w:val="000000" w:themeColor="text1"/>
                <w:sz w:val="24"/>
                <w:szCs w:val="24"/>
              </w:rPr>
              <w:t xml:space="preserve">на </w:t>
            </w:r>
            <w:r w:rsidRPr="0024026D">
              <w:rPr>
                <w:rFonts w:ascii="Times New Roman" w:hAnsi="Times New Roman"/>
                <w:b/>
                <w:color w:val="000000" w:themeColor="text1"/>
                <w:sz w:val="24"/>
              </w:rPr>
              <w:t>товар</w:t>
            </w:r>
            <w:r w:rsidRPr="0024026D">
              <w:rPr>
                <w:rFonts w:ascii="Times New Roman" w:eastAsia="Times New Roman" w:hAnsi="Times New Roman" w:cs="Times New Roman"/>
                <w:b/>
                <w:color w:val="000000" w:themeColor="text1"/>
                <w:sz w:val="24"/>
                <w:szCs w:val="24"/>
              </w:rPr>
              <w:t>/послуги/роботи</w:t>
            </w:r>
            <w:r w:rsidRPr="0024026D">
              <w:rPr>
                <w:rFonts w:ascii="Times New Roman" w:eastAsia="Times New Roman" w:hAnsi="Times New Roman" w:cs="Times New Roman"/>
                <w:color w:val="000000" w:themeColor="text1"/>
                <w:sz w:val="24"/>
                <w:szCs w:val="24"/>
              </w:rPr>
              <w:t xml:space="preserve">, що він пропонує </w:t>
            </w:r>
            <w:r w:rsidRPr="0024026D">
              <w:rPr>
                <w:rFonts w:ascii="Times New Roman" w:hAnsi="Times New Roman"/>
                <w:b/>
                <w:color w:val="000000" w:themeColor="text1"/>
                <w:sz w:val="24"/>
              </w:rPr>
              <w:t>поставити</w:t>
            </w:r>
            <w:r w:rsidRPr="0024026D">
              <w:rPr>
                <w:rFonts w:ascii="Times New Roman" w:eastAsia="Times New Roman" w:hAnsi="Times New Roman" w:cs="Times New Roman"/>
                <w:b/>
                <w:color w:val="000000" w:themeColor="text1"/>
                <w:sz w:val="24"/>
                <w:szCs w:val="24"/>
              </w:rPr>
              <w:t>/надати/виконати</w:t>
            </w:r>
            <w:r w:rsidRPr="0024026D">
              <w:rPr>
                <w:rFonts w:ascii="Times New Roman" w:hAnsi="Times New Roman"/>
                <w:color w:val="000000" w:themeColor="text1"/>
                <w:sz w:val="24"/>
              </w:rPr>
              <w:t xml:space="preserve"> </w:t>
            </w:r>
            <w:r w:rsidRPr="0024026D">
              <w:rPr>
                <w:rFonts w:ascii="Times New Roman" w:eastAsia="Times New Roman" w:hAnsi="Times New Roman" w:cs="Times New Roman"/>
                <w:color w:val="000000" w:themeColor="text1"/>
                <w:sz w:val="24"/>
                <w:szCs w:val="24"/>
              </w:rPr>
              <w:t xml:space="preserve">за </w:t>
            </w:r>
            <w:r w:rsidRPr="0024026D">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4026D">
              <w:rPr>
                <w:rFonts w:ascii="Times New Roman" w:hAnsi="Times New Roman"/>
                <w:sz w:val="24"/>
              </w:rPr>
              <w:t xml:space="preserve">усіх інших витрат, передбачених для </w:t>
            </w:r>
            <w:r w:rsidRPr="0024026D">
              <w:rPr>
                <w:rFonts w:ascii="Times New Roman" w:hAnsi="Times New Roman"/>
                <w:b/>
                <w:color w:val="000000" w:themeColor="text1"/>
                <w:sz w:val="24"/>
              </w:rPr>
              <w:t>товару</w:t>
            </w:r>
            <w:r w:rsidRPr="0024026D">
              <w:rPr>
                <w:rFonts w:ascii="Times New Roman" w:eastAsia="Times New Roman" w:hAnsi="Times New Roman" w:cs="Times New Roman"/>
                <w:b/>
                <w:color w:val="000000" w:themeColor="text1"/>
                <w:sz w:val="24"/>
                <w:szCs w:val="24"/>
              </w:rPr>
              <w:t>/послуг/робіт</w:t>
            </w:r>
            <w:r w:rsidRPr="0024026D">
              <w:rPr>
                <w:rFonts w:ascii="Times New Roman" w:hAnsi="Times New Roman"/>
                <w:color w:val="000000" w:themeColor="text1"/>
                <w:sz w:val="24"/>
              </w:rPr>
              <w:t xml:space="preserve"> </w:t>
            </w:r>
            <w:r w:rsidRPr="0024026D">
              <w:rPr>
                <w:rFonts w:ascii="Times New Roman" w:hAnsi="Times New Roman"/>
                <w:sz w:val="24"/>
              </w:rPr>
              <w:t>даного виду.</w:t>
            </w:r>
          </w:p>
          <w:p w:rsidR="00C53A65" w:rsidRPr="0024026D" w:rsidRDefault="00C53A65" w:rsidP="00C53A65">
            <w:pPr>
              <w:widowControl w:val="0"/>
              <w:jc w:val="both"/>
              <w:rPr>
                <w:rFonts w:ascii="Times New Roman" w:eastAsia="Times New Roman" w:hAnsi="Times New Roman" w:cs="Times New Roman"/>
                <w:color w:val="000000" w:themeColor="text1"/>
                <w:sz w:val="24"/>
                <w:szCs w:val="24"/>
              </w:rPr>
            </w:pPr>
            <w:r w:rsidRPr="0024026D">
              <w:rPr>
                <w:rFonts w:ascii="Times New Roman" w:eastAsia="Times New Roman" w:hAnsi="Times New Roman" w:cs="Times New Roman"/>
                <w:color w:val="000000" w:themeColor="text1"/>
                <w:sz w:val="24"/>
                <w:szCs w:val="24"/>
              </w:rPr>
              <w:t>Розмір мінімального кроку пониження ціни під час елек</w:t>
            </w:r>
            <w:r w:rsidR="00B57477" w:rsidRPr="0024026D">
              <w:rPr>
                <w:rFonts w:ascii="Times New Roman" w:eastAsia="Times New Roman" w:hAnsi="Times New Roman" w:cs="Times New Roman"/>
                <w:color w:val="000000" w:themeColor="text1"/>
                <w:sz w:val="24"/>
                <w:szCs w:val="24"/>
              </w:rPr>
              <w:t xml:space="preserve">тронного аукціону – </w:t>
            </w:r>
            <w:r w:rsidR="00B57477" w:rsidRPr="0024026D">
              <w:rPr>
                <w:rFonts w:ascii="Times New Roman" w:eastAsia="Times New Roman" w:hAnsi="Times New Roman" w:cs="Times New Roman"/>
                <w:b/>
                <w:color w:val="000000" w:themeColor="text1"/>
                <w:sz w:val="24"/>
                <w:szCs w:val="24"/>
              </w:rPr>
              <w:t xml:space="preserve">1 % </w:t>
            </w:r>
            <w:r w:rsidRPr="0024026D">
              <w:rPr>
                <w:rFonts w:ascii="Times New Roman" w:eastAsia="Times New Roman" w:hAnsi="Times New Roman" w:cs="Times New Roman"/>
                <w:b/>
                <w:color w:val="000000" w:themeColor="text1"/>
                <w:sz w:val="24"/>
                <w:szCs w:val="24"/>
              </w:rPr>
              <w:t>.</w:t>
            </w:r>
          </w:p>
          <w:p w:rsidR="00C53A65" w:rsidRPr="0024026D" w:rsidRDefault="00C53A65" w:rsidP="001B5534">
            <w:pPr>
              <w:shd w:val="clear" w:color="auto" w:fill="FFFFFF"/>
              <w:jc w:val="both"/>
              <w:rPr>
                <w:rFonts w:ascii="Times New Roman" w:hAnsi="Times New Roman"/>
                <w:sz w:val="24"/>
              </w:rPr>
            </w:pPr>
            <w:r w:rsidRPr="0024026D">
              <w:rPr>
                <w:rFonts w:ascii="Times New Roman" w:hAnsi="Times New Roman"/>
                <w:sz w:val="24"/>
              </w:rPr>
              <w:t>Учасник процедури закупівлі, який надав найбільш економічно вигідну тендерну пропозицію, що є аномально низькою</w:t>
            </w:r>
            <w:r w:rsidRPr="0024026D">
              <w:rPr>
                <w:rFonts w:ascii="Times New Roman" w:eastAsia="Times New Roman" w:hAnsi="Times New Roman" w:cs="Times New Roman"/>
                <w:sz w:val="24"/>
                <w:szCs w:val="24"/>
              </w:rPr>
              <w:t xml:space="preserve"> (у цьому пункті під терміном “</w:t>
            </w:r>
            <w:r w:rsidRPr="0024026D">
              <w:rPr>
                <w:rFonts w:ascii="Times New Roman" w:hAnsi="Times New Roman"/>
                <w:sz w:val="24"/>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24026D">
              <w:rPr>
                <w:rFonts w:ascii="Times New Roman" w:eastAsia="Times New Roman" w:hAnsi="Times New Roman" w:cs="Times New Roman"/>
                <w:sz w:val="24"/>
                <w:szCs w:val="24"/>
              </w:rPr>
              <w:t>; аномально</w:t>
            </w:r>
            <w:r w:rsidRPr="0024026D">
              <w:rPr>
                <w:rFonts w:ascii="Times New Roman" w:hAnsi="Times New Roman"/>
                <w:sz w:val="24"/>
              </w:rPr>
              <w:t xml:space="preserve"> низька ціна визначається електронною системою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24026D">
              <w:rPr>
                <w:rFonts w:ascii="Times New Roman" w:eastAsia="Times New Roman" w:hAnsi="Times New Roman" w:cs="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53A65" w:rsidRPr="0024026D" w:rsidRDefault="00C53A65" w:rsidP="001B5534">
            <w:pPr>
              <w:shd w:val="clear" w:color="auto" w:fill="FFFFFF"/>
              <w:jc w:val="both"/>
              <w:rPr>
                <w:rFonts w:ascii="Times New Roman" w:hAnsi="Times New Roman"/>
                <w:sz w:val="24"/>
              </w:rPr>
            </w:pPr>
            <w:r w:rsidRPr="0024026D">
              <w:rPr>
                <w:rFonts w:ascii="Times New Roman" w:hAnsi="Times New Roman"/>
                <w:sz w:val="24"/>
              </w:rPr>
              <w:t>Замовник має право звернутися за підтвердженням інформації, наданої учасником</w:t>
            </w:r>
            <w:r w:rsidRPr="0024026D">
              <w:rPr>
                <w:rFonts w:ascii="Times New Roman" w:eastAsia="Times New Roman" w:hAnsi="Times New Roman" w:cs="Times New Roman"/>
                <w:sz w:val="24"/>
                <w:szCs w:val="24"/>
              </w:rPr>
              <w:t>/переможцем</w:t>
            </w:r>
            <w:r w:rsidRPr="0024026D">
              <w:rPr>
                <w:rFonts w:ascii="Times New Roman" w:hAnsi="Times New Roman"/>
                <w:sz w:val="24"/>
              </w:rPr>
              <w:t xml:space="preserve"> процедури закупівлі, до органів державної влади, підприємств, установ, організацій відповідно до їх компетенції.</w:t>
            </w:r>
          </w:p>
          <w:p w:rsidR="00C53A65" w:rsidRPr="0024026D" w:rsidRDefault="00C53A65" w:rsidP="001B5534">
            <w:pPr>
              <w:keepNext/>
              <w:shd w:val="clear" w:color="auto" w:fill="FFFFFF"/>
              <w:jc w:val="both"/>
              <w:rPr>
                <w:rFonts w:ascii="Times New Roman" w:hAnsi="Times New Roman"/>
                <w:sz w:val="24"/>
              </w:rPr>
            </w:pPr>
            <w:r w:rsidRPr="0024026D">
              <w:rPr>
                <w:rFonts w:ascii="Times New Roman" w:hAnsi="Times New Roman"/>
                <w:sz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24026D">
              <w:rPr>
                <w:rFonts w:ascii="Times New Roman" w:eastAsia="Times New Roman" w:hAnsi="Times New Roman" w:cs="Times New Roman"/>
                <w:sz w:val="24"/>
                <w:szCs w:val="24"/>
              </w:rPr>
              <w:t>47 Особливостей</w:t>
            </w:r>
            <w:r w:rsidRPr="0024026D">
              <w:rPr>
                <w:rFonts w:ascii="Times New Roman" w:hAnsi="Times New Roman"/>
                <w:sz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4026D">
              <w:rPr>
                <w:rFonts w:ascii="Times New Roman" w:eastAsia="Times New Roman" w:hAnsi="Times New Roman" w:cs="Times New Roman"/>
                <w:sz w:val="24"/>
                <w:szCs w:val="24"/>
              </w:rPr>
              <w:t>.</w:t>
            </w:r>
          </w:p>
          <w:p w:rsidR="00C53A65" w:rsidRPr="0024026D" w:rsidRDefault="00C53A65" w:rsidP="001B5534">
            <w:pPr>
              <w:keepNext/>
              <w:shd w:val="clear" w:color="auto" w:fill="FFFFFF"/>
              <w:jc w:val="both"/>
              <w:rPr>
                <w:rFonts w:ascii="Times New Roman" w:hAnsi="Times New Roman"/>
                <w:sz w:val="24"/>
              </w:rPr>
            </w:pPr>
            <w:r w:rsidRPr="0024026D">
              <w:rPr>
                <w:rFonts w:ascii="Times New Roman" w:hAnsi="Times New Roman"/>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4026D">
              <w:rPr>
                <w:rFonts w:ascii="Times New Roman" w:hAnsi="Times New Roman"/>
                <w:sz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sidRPr="0024026D">
              <w:rPr>
                <w:rFonts w:ascii="Times New Roman" w:eastAsia="Times New Roman" w:hAnsi="Times New Roman" w:cs="Times New Roman"/>
                <w:sz w:val="24"/>
                <w:szCs w:val="24"/>
              </w:rPr>
              <w:t>,</w:t>
            </w:r>
            <w:r w:rsidRPr="0024026D">
              <w:rPr>
                <w:rFonts w:ascii="Times New Roman" w:hAnsi="Times New Roman"/>
                <w:sz w:val="24"/>
              </w:rPr>
              <w:t xml:space="preserve"> ніж два робочі дні до закінчення строку розгляду тендерних пропозицій, повідомлення з вимогою про усунення таких </w:t>
            </w:r>
            <w:proofErr w:type="spellStart"/>
            <w:r w:rsidRPr="0024026D">
              <w:rPr>
                <w:rFonts w:ascii="Times New Roman" w:hAnsi="Times New Roman"/>
                <w:sz w:val="24"/>
              </w:rPr>
              <w:t>невідповідностей</w:t>
            </w:r>
            <w:proofErr w:type="spellEnd"/>
            <w:r w:rsidRPr="0024026D">
              <w:rPr>
                <w:rFonts w:ascii="Times New Roman" w:hAnsi="Times New Roman"/>
                <w:sz w:val="24"/>
              </w:rPr>
              <w:t xml:space="preserve"> в електронній системі </w:t>
            </w:r>
            <w:proofErr w:type="spellStart"/>
            <w:r w:rsidRPr="0024026D">
              <w:rPr>
                <w:rFonts w:ascii="Times New Roman" w:hAnsi="Times New Roman"/>
                <w:sz w:val="24"/>
              </w:rPr>
              <w:t>закупівель</w:t>
            </w:r>
            <w:proofErr w:type="spellEnd"/>
            <w:r w:rsidRPr="0024026D">
              <w:rPr>
                <w:rFonts w:ascii="Times New Roman" w:hAnsi="Times New Roman"/>
                <w:sz w:val="24"/>
              </w:rPr>
              <w:t>.</w:t>
            </w:r>
          </w:p>
          <w:p w:rsidR="00C53A65" w:rsidRPr="0024026D" w:rsidRDefault="00C53A65" w:rsidP="001B5534">
            <w:pPr>
              <w:jc w:val="both"/>
              <w:rPr>
                <w:rFonts w:ascii="Times New Roman" w:hAnsi="Times New Roman"/>
                <w:sz w:val="24"/>
              </w:rPr>
            </w:pPr>
            <w:r w:rsidRPr="0024026D">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4026D">
              <w:rPr>
                <w:rFonts w:ascii="Times New Roman" w:eastAsia="Times New Roman" w:hAnsi="Times New Roman" w:cs="Times New Roman"/>
                <w:sz w:val="24"/>
                <w:szCs w:val="24"/>
              </w:rPr>
              <w:t xml:space="preserve">відсутності </w:t>
            </w:r>
            <w:r w:rsidRPr="0024026D">
              <w:rPr>
                <w:rFonts w:ascii="Times New Roman" w:hAnsi="Times New Roman"/>
                <w:sz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3A65" w:rsidRPr="0024026D" w:rsidRDefault="00C53A65" w:rsidP="001B5534">
            <w:pPr>
              <w:jc w:val="both"/>
              <w:rPr>
                <w:rFonts w:ascii="Times New Roman" w:hAnsi="Times New Roman"/>
                <w:strike/>
                <w:sz w:val="24"/>
              </w:rPr>
            </w:pPr>
            <w:r w:rsidRPr="0024026D">
              <w:rPr>
                <w:rFonts w:ascii="Times New Roman" w:hAnsi="Times New Roman"/>
                <w:sz w:val="24"/>
              </w:rPr>
              <w:t xml:space="preserve">Замовник не може розміщувати щодо одного </w:t>
            </w:r>
            <w:r w:rsidRPr="0024026D">
              <w:rPr>
                <w:rFonts w:ascii="Times New Roman" w:eastAsia="Times New Roman" w:hAnsi="Times New Roman" w:cs="Times New Roman"/>
                <w:sz w:val="24"/>
                <w:szCs w:val="24"/>
              </w:rPr>
              <w:t>і</w:t>
            </w:r>
            <w:r w:rsidRPr="0024026D">
              <w:rPr>
                <w:rFonts w:ascii="Times New Roman" w:hAnsi="Times New Roman"/>
                <w:sz w:val="24"/>
              </w:rPr>
              <w:t xml:space="preserve"> того ж учасника процедури закупівлі більше ніж один раз повідомлення з вимогою про усунення </w:t>
            </w:r>
            <w:proofErr w:type="spellStart"/>
            <w:r w:rsidRPr="0024026D">
              <w:rPr>
                <w:rFonts w:ascii="Times New Roman" w:hAnsi="Times New Roman"/>
                <w:sz w:val="24"/>
              </w:rPr>
              <w:t>невідповідностей</w:t>
            </w:r>
            <w:proofErr w:type="spellEnd"/>
            <w:r w:rsidRPr="0024026D">
              <w:rPr>
                <w:rFonts w:ascii="Times New Roman" w:hAnsi="Times New Roman"/>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3A65" w:rsidRPr="0024026D" w:rsidRDefault="00C53A65" w:rsidP="00C53A65">
            <w:pPr>
              <w:widowControl w:val="0"/>
              <w:jc w:val="both"/>
              <w:rPr>
                <w:rFonts w:ascii="Times New Roman" w:hAnsi="Times New Roman"/>
                <w:sz w:val="24"/>
              </w:rPr>
            </w:pPr>
            <w:r w:rsidRPr="002402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w:t>
            </w:r>
            <w:r w:rsidRPr="0024026D">
              <w:rPr>
                <w:rFonts w:ascii="Times New Roman" w:eastAsia="Times New Roman" w:hAnsi="Times New Roman" w:cs="Times New Roman"/>
                <w:b/>
                <w:i/>
                <w:sz w:val="24"/>
                <w:szCs w:val="24"/>
              </w:rPr>
              <w:t>протягом 24 годин</w:t>
            </w:r>
            <w:r w:rsidRPr="002402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повідомлення з вимогою про усунення таких </w:t>
            </w:r>
            <w:proofErr w:type="spellStart"/>
            <w:r w:rsidRPr="0024026D">
              <w:rPr>
                <w:rFonts w:ascii="Times New Roman" w:eastAsia="Times New Roman" w:hAnsi="Times New Roman" w:cs="Times New Roman"/>
                <w:sz w:val="24"/>
                <w:szCs w:val="24"/>
              </w:rPr>
              <w:t>невідповідностей</w:t>
            </w:r>
            <w:proofErr w:type="spellEnd"/>
            <w:r w:rsidRPr="002402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4026D">
              <w:rPr>
                <w:rFonts w:ascii="Times New Roman" w:eastAsia="Times New Roman" w:hAnsi="Times New Roman" w:cs="Times New Roman"/>
                <w:sz w:val="24"/>
                <w:szCs w:val="24"/>
              </w:rPr>
              <w:t>невиправлення</w:t>
            </w:r>
            <w:proofErr w:type="spellEnd"/>
            <w:r w:rsidRPr="0024026D">
              <w:rPr>
                <w:rFonts w:ascii="Times New Roman" w:eastAsia="Times New Roman" w:hAnsi="Times New Roman" w:cs="Times New Roman"/>
                <w:sz w:val="24"/>
                <w:szCs w:val="24"/>
              </w:rPr>
              <w:t xml:space="preserve"> учасниками вияв</w:t>
            </w:r>
            <w:r w:rsidRPr="0024026D">
              <w:rPr>
                <w:rFonts w:ascii="Times New Roman" w:hAnsi="Times New Roman"/>
                <w:sz w:val="24"/>
              </w:rPr>
              <w:t xml:space="preserve">лених </w:t>
            </w:r>
            <w:proofErr w:type="spellStart"/>
            <w:r w:rsidRPr="0024026D">
              <w:rPr>
                <w:rFonts w:ascii="Times New Roman" w:hAnsi="Times New Roman"/>
                <w:sz w:val="24"/>
              </w:rPr>
              <w:t>невідповідностей</w:t>
            </w:r>
            <w:proofErr w:type="spellEnd"/>
            <w:r w:rsidRPr="0024026D">
              <w:rPr>
                <w:rFonts w:ascii="Times New Roman" w:hAnsi="Times New Roman"/>
                <w:sz w:val="24"/>
              </w:rPr>
              <w:t>.</w:t>
            </w:r>
          </w:p>
          <w:p w:rsidR="00C53A65" w:rsidRPr="0024026D" w:rsidRDefault="00C53A65" w:rsidP="00C53A65">
            <w:pPr>
              <w:widowControl w:val="0"/>
              <w:jc w:val="both"/>
              <w:rPr>
                <w:rFonts w:ascii="Times New Roman" w:hAnsi="Times New Roman"/>
                <w:sz w:val="24"/>
              </w:rPr>
            </w:pPr>
            <w:r w:rsidRPr="0024026D">
              <w:rPr>
                <w:rFonts w:ascii="Times New Roman" w:hAnsi="Times New Roman"/>
                <w:sz w:val="24"/>
              </w:rPr>
              <w:t xml:space="preserve">У разі відхилення тендерної пропозиції з підстави, визначеної підпунктом 3 пункту </w:t>
            </w:r>
            <w:r w:rsidRPr="0024026D">
              <w:rPr>
                <w:rFonts w:ascii="Times New Roman" w:eastAsia="Times New Roman" w:hAnsi="Times New Roman" w:cs="Times New Roman"/>
                <w:sz w:val="24"/>
                <w:szCs w:val="24"/>
              </w:rPr>
              <w:t>44</w:t>
            </w:r>
            <w:r w:rsidRPr="0024026D">
              <w:rPr>
                <w:rFonts w:ascii="Times New Roman" w:hAnsi="Times New Roman"/>
                <w:sz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026D">
              <w:rPr>
                <w:rFonts w:ascii="Times New Roman" w:eastAsia="Times New Roman" w:hAnsi="Times New Roman" w:cs="Times New Roman"/>
                <w:sz w:val="24"/>
                <w:szCs w:val="24"/>
              </w:rPr>
              <w:t>49</w:t>
            </w:r>
            <w:r w:rsidRPr="0024026D">
              <w:rPr>
                <w:rFonts w:ascii="Times New Roman" w:hAnsi="Times New Roman"/>
                <w:sz w:val="24"/>
              </w:rPr>
              <w:t xml:space="preserve"> Особливостей.</w:t>
            </w:r>
          </w:p>
          <w:p w:rsidR="009810FB" w:rsidRPr="001337C1" w:rsidRDefault="00C53A65" w:rsidP="001337C1">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У разі відхилення тендерної пропозиції, що за результатами </w:t>
            </w:r>
            <w:r w:rsidRPr="0024026D">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lastRenderedPageBreak/>
              <w:t>2</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Інша інформація</w:t>
            </w:r>
          </w:p>
        </w:tc>
        <w:tc>
          <w:tcPr>
            <w:tcW w:w="6420" w:type="dxa"/>
            <w:vAlign w:val="center"/>
          </w:tcPr>
          <w:p w:rsidR="00451FD0" w:rsidRPr="005C7971" w:rsidRDefault="008F38CE">
            <w:pPr>
              <w:widowControl w:val="0"/>
              <w:jc w:val="both"/>
              <w:rPr>
                <w:rFonts w:ascii="Times New Roman" w:eastAsia="Times New Roman" w:hAnsi="Times New Roman" w:cs="Times New Roman"/>
                <w:sz w:val="24"/>
                <w:szCs w:val="24"/>
              </w:rPr>
            </w:pPr>
            <w:r w:rsidRPr="005C797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1FD0" w:rsidRPr="005C7971" w:rsidRDefault="008F38CE">
            <w:pPr>
              <w:widowControl w:val="0"/>
              <w:ind w:right="120"/>
              <w:jc w:val="both"/>
              <w:rPr>
                <w:rFonts w:ascii="Times New Roman" w:eastAsia="Times New Roman" w:hAnsi="Times New Roman" w:cs="Times New Roman"/>
                <w:sz w:val="24"/>
                <w:szCs w:val="24"/>
              </w:rPr>
            </w:pPr>
            <w:r w:rsidRPr="005C797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1FD0" w:rsidRPr="005C7971" w:rsidRDefault="008F38CE">
            <w:pPr>
              <w:widowControl w:val="0"/>
              <w:jc w:val="both"/>
              <w:rPr>
                <w:rFonts w:ascii="Times New Roman" w:eastAsia="Times New Roman" w:hAnsi="Times New Roman" w:cs="Times New Roman"/>
                <w:sz w:val="24"/>
                <w:szCs w:val="24"/>
              </w:rPr>
            </w:pPr>
            <w:r w:rsidRPr="005C797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7971">
              <w:rPr>
                <w:rFonts w:ascii="Times New Roman" w:eastAsia="Times New Roman" w:hAnsi="Times New Roman" w:cs="Times New Roman"/>
                <w:i/>
                <w:color w:val="000000" w:themeColor="text1"/>
                <w:sz w:val="24"/>
                <w:szCs w:val="24"/>
              </w:rPr>
              <w:t>(у разі встановлення такої вимоги)</w:t>
            </w:r>
            <w:r w:rsidRPr="005C7971">
              <w:rPr>
                <w:rFonts w:ascii="Times New Roman" w:eastAsia="Times New Roman" w:hAnsi="Times New Roman" w:cs="Times New Roman"/>
                <w:color w:val="000000" w:themeColor="text1"/>
                <w:sz w:val="24"/>
                <w:szCs w:val="24"/>
              </w:rPr>
              <w:t xml:space="preserve">. </w:t>
            </w:r>
            <w:r w:rsidRPr="005C797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1FD0" w:rsidRPr="005C7971" w:rsidRDefault="008F38CE">
            <w:pPr>
              <w:widowControl w:val="0"/>
              <w:jc w:val="both"/>
              <w:rPr>
                <w:rFonts w:ascii="Times New Roman" w:eastAsia="Times New Roman" w:hAnsi="Times New Roman" w:cs="Times New Roman"/>
                <w:sz w:val="24"/>
                <w:szCs w:val="24"/>
              </w:rPr>
            </w:pPr>
            <w:r w:rsidRPr="005C797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7971">
              <w:rPr>
                <w:rFonts w:ascii="Times New Roman" w:eastAsia="Times New Roman" w:hAnsi="Times New Roman" w:cs="Times New Roman"/>
                <w:color w:val="000000"/>
                <w:sz w:val="24"/>
                <w:szCs w:val="24"/>
              </w:rPr>
              <w:t>означатиме</w:t>
            </w:r>
            <w:proofErr w:type="spellEnd"/>
            <w:r w:rsidRPr="005C797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1FD0" w:rsidRPr="005C7971" w:rsidRDefault="008F38CE">
            <w:pPr>
              <w:widowControl w:val="0"/>
              <w:jc w:val="both"/>
              <w:rPr>
                <w:rFonts w:ascii="Times New Roman" w:eastAsia="Times New Roman" w:hAnsi="Times New Roman" w:cs="Times New Roman"/>
                <w:sz w:val="24"/>
                <w:szCs w:val="24"/>
              </w:rPr>
            </w:pPr>
            <w:r w:rsidRPr="005C797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7971">
              <w:rPr>
                <w:rFonts w:ascii="Times New Roman" w:eastAsia="Times New Roman" w:hAnsi="Times New Roman" w:cs="Times New Roman"/>
                <w:sz w:val="24"/>
                <w:szCs w:val="24"/>
              </w:rPr>
              <w:t>ею</w:t>
            </w:r>
            <w:r w:rsidRPr="005C7971">
              <w:rPr>
                <w:rFonts w:ascii="Times New Roman" w:eastAsia="Times New Roman" w:hAnsi="Times New Roman" w:cs="Times New Roman"/>
                <w:color w:val="000000"/>
                <w:sz w:val="24"/>
                <w:szCs w:val="24"/>
              </w:rPr>
              <w:t xml:space="preserve"> 358 Кримінального </w:t>
            </w:r>
            <w:r w:rsidRPr="005C7971">
              <w:rPr>
                <w:rFonts w:ascii="Times New Roman" w:eastAsia="Times New Roman" w:hAnsi="Times New Roman" w:cs="Times New Roman"/>
                <w:sz w:val="24"/>
                <w:szCs w:val="24"/>
              </w:rPr>
              <w:t>к</w:t>
            </w:r>
            <w:r w:rsidRPr="005C7971">
              <w:rPr>
                <w:rFonts w:ascii="Times New Roman" w:eastAsia="Times New Roman" w:hAnsi="Times New Roman" w:cs="Times New Roman"/>
                <w:color w:val="000000"/>
                <w:sz w:val="24"/>
                <w:szCs w:val="24"/>
              </w:rPr>
              <w:t>одексу України.</w:t>
            </w:r>
          </w:p>
          <w:p w:rsidR="00451FD0" w:rsidRPr="005C7971" w:rsidRDefault="008F38CE">
            <w:pPr>
              <w:widowControl w:val="0"/>
              <w:jc w:val="both"/>
              <w:rPr>
                <w:rFonts w:ascii="Times New Roman" w:eastAsia="Times New Roman" w:hAnsi="Times New Roman" w:cs="Times New Roman"/>
                <w:sz w:val="24"/>
                <w:szCs w:val="24"/>
              </w:rPr>
            </w:pPr>
            <w:r w:rsidRPr="005C7971">
              <w:rPr>
                <w:rFonts w:ascii="Times New Roman" w:eastAsia="Times New Roman" w:hAnsi="Times New Roman" w:cs="Times New Roman"/>
                <w:b/>
                <w:i/>
                <w:color w:val="000000"/>
                <w:sz w:val="24"/>
                <w:szCs w:val="24"/>
                <w:u w:val="single"/>
              </w:rPr>
              <w:t>Інші умови тендерної документації:</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C7971">
              <w:rPr>
                <w:rFonts w:ascii="Times New Roman" w:eastAsia="Times New Roman" w:hAnsi="Times New Roman" w:cs="Times New Roman"/>
                <w:sz w:val="24"/>
                <w:szCs w:val="24"/>
              </w:rPr>
              <w:t>у</w:t>
            </w:r>
            <w:r w:rsidRPr="005C797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5C7971">
              <w:rPr>
                <w:rFonts w:ascii="Times New Roman" w:eastAsia="Times New Roman" w:hAnsi="Times New Roman" w:cs="Times New Roman"/>
                <w:color w:val="000000"/>
                <w:sz w:val="24"/>
                <w:szCs w:val="24"/>
              </w:rPr>
              <w:t>нь</w:t>
            </w:r>
            <w:proofErr w:type="spellEnd"/>
            <w:r w:rsidRPr="005C7971">
              <w:rPr>
                <w:rFonts w:ascii="Times New Roman" w:eastAsia="Times New Roman" w:hAnsi="Times New Roman" w:cs="Times New Roman"/>
                <w:color w:val="000000"/>
                <w:sz w:val="24"/>
                <w:szCs w:val="24"/>
              </w:rPr>
              <w:t xml:space="preserve"> державних органів або </w:t>
            </w:r>
            <w:proofErr w:type="spellStart"/>
            <w:r w:rsidRPr="005C7971">
              <w:rPr>
                <w:rFonts w:ascii="Times New Roman" w:eastAsia="Times New Roman" w:hAnsi="Times New Roman" w:cs="Times New Roman"/>
                <w:color w:val="000000"/>
                <w:sz w:val="24"/>
                <w:szCs w:val="24"/>
              </w:rPr>
              <w:t>ненакладення</w:t>
            </w:r>
            <w:proofErr w:type="spellEnd"/>
            <w:r w:rsidRPr="005C7971">
              <w:rPr>
                <w:rFonts w:ascii="Times New Roman" w:eastAsia="Times New Roman" w:hAnsi="Times New Roman" w:cs="Times New Roman"/>
                <w:color w:val="000000"/>
                <w:sz w:val="24"/>
                <w:szCs w:val="24"/>
              </w:rPr>
              <w:t xml:space="preserve"> електронного підпису.</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C7971">
              <w:rPr>
                <w:rFonts w:ascii="Times New Roman" w:eastAsia="Times New Roman" w:hAnsi="Times New Roman" w:cs="Times New Roman"/>
                <w:sz w:val="24"/>
                <w:szCs w:val="24"/>
              </w:rPr>
              <w:t>—</w:t>
            </w:r>
            <w:r w:rsidRPr="005C797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C7971">
              <w:rPr>
                <w:rFonts w:ascii="Times New Roman" w:eastAsia="Times New Roman" w:hAnsi="Times New Roman" w:cs="Times New Roman"/>
                <w:sz w:val="24"/>
                <w:szCs w:val="24"/>
              </w:rPr>
              <w:t>—</w:t>
            </w:r>
            <w:r w:rsidRPr="005C797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4.  Відсутність документів, що не передбачені </w:t>
            </w:r>
            <w:r w:rsidRPr="005C7971">
              <w:rPr>
                <w:rFonts w:ascii="Times New Roman" w:eastAsia="Times New Roman" w:hAnsi="Times New Roman" w:cs="Times New Roman"/>
                <w:color w:val="000000"/>
                <w:sz w:val="24"/>
                <w:szCs w:val="24"/>
              </w:rPr>
              <w:lastRenderedPageBreak/>
              <w:t>законодавством</w:t>
            </w:r>
            <w:r w:rsidR="0007224F" w:rsidRPr="005C7971">
              <w:rPr>
                <w:rFonts w:ascii="Times New Roman" w:eastAsia="Times New Roman" w:hAnsi="Times New Roman" w:cs="Times New Roman"/>
                <w:color w:val="000000"/>
                <w:sz w:val="24"/>
                <w:szCs w:val="24"/>
                <w:lang w:val="en-US"/>
              </w:rPr>
              <w:t xml:space="preserve"> </w:t>
            </w:r>
            <w:r w:rsidR="0007224F" w:rsidRPr="005C7971">
              <w:rPr>
                <w:rFonts w:ascii="Times New Roman" w:eastAsia="Times New Roman" w:hAnsi="Times New Roman" w:cs="Times New Roman"/>
                <w:sz w:val="24"/>
                <w:szCs w:val="24"/>
              </w:rPr>
              <w:t>та цією тендерною документацією</w:t>
            </w:r>
            <w:r w:rsidR="00A3086A" w:rsidRPr="005C7971">
              <w:rPr>
                <w:rFonts w:ascii="Times New Roman" w:eastAsia="Times New Roman" w:hAnsi="Times New Roman" w:cs="Times New Roman"/>
                <w:sz w:val="24"/>
                <w:szCs w:val="24"/>
              </w:rPr>
              <w:t xml:space="preserve"> </w:t>
            </w:r>
            <w:r w:rsidRPr="005C7971">
              <w:rPr>
                <w:rFonts w:ascii="Times New Roman" w:eastAsia="Times New Roman" w:hAnsi="Times New Roman" w:cs="Times New Roman"/>
                <w:color w:val="000000"/>
                <w:sz w:val="24"/>
                <w:szCs w:val="24"/>
              </w:rPr>
              <w:t xml:space="preserve">для учасників </w:t>
            </w:r>
            <w:r w:rsidRPr="005C7971">
              <w:rPr>
                <w:rFonts w:ascii="Times New Roman" w:eastAsia="Times New Roman" w:hAnsi="Times New Roman" w:cs="Times New Roman"/>
                <w:sz w:val="24"/>
                <w:szCs w:val="24"/>
              </w:rPr>
              <w:t>—</w:t>
            </w:r>
            <w:r w:rsidRPr="005C797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C7971">
              <w:rPr>
                <w:rFonts w:ascii="Times New Roman" w:eastAsia="Times New Roman" w:hAnsi="Times New Roman" w:cs="Times New Roman"/>
                <w:sz w:val="24"/>
                <w:szCs w:val="24"/>
              </w:rPr>
              <w:t>—</w:t>
            </w:r>
            <w:r w:rsidRPr="005C797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C7971">
              <w:rPr>
                <w:rFonts w:ascii="Times New Roman" w:eastAsia="Times New Roman" w:hAnsi="Times New Roman" w:cs="Times New Roman"/>
                <w:b/>
                <w:i/>
                <w:color w:val="000000"/>
                <w:sz w:val="24"/>
                <w:szCs w:val="24"/>
              </w:rPr>
              <w:t>Додатком  1</w:t>
            </w:r>
            <w:r w:rsidRPr="005C797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6.  Факт подання тендерної пропозиції учасником </w:t>
            </w:r>
            <w:r w:rsidRPr="005C7971">
              <w:rPr>
                <w:rFonts w:ascii="Times New Roman" w:eastAsia="Times New Roman" w:hAnsi="Times New Roman" w:cs="Times New Roman"/>
                <w:sz w:val="24"/>
                <w:szCs w:val="24"/>
              </w:rPr>
              <w:t>—</w:t>
            </w:r>
            <w:r w:rsidRPr="005C7971">
              <w:rPr>
                <w:rFonts w:ascii="Times New Roman" w:eastAsia="Times New Roman" w:hAnsi="Times New Roman" w:cs="Times New Roman"/>
                <w:color w:val="000000"/>
                <w:sz w:val="24"/>
                <w:szCs w:val="24"/>
              </w:rPr>
              <w:t xml:space="preserve"> фізичною особою чи фізичною особою</w:t>
            </w:r>
            <w:r w:rsidRPr="005C7971">
              <w:rPr>
                <w:rFonts w:ascii="Times New Roman" w:eastAsia="Times New Roman" w:hAnsi="Times New Roman" w:cs="Times New Roman"/>
                <w:sz w:val="24"/>
                <w:szCs w:val="24"/>
              </w:rPr>
              <w:t xml:space="preserve"> — </w:t>
            </w:r>
            <w:r w:rsidRPr="005C797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5C7971">
              <w:rPr>
                <w:rFonts w:ascii="Times New Roman" w:eastAsia="Times New Roman" w:hAnsi="Times New Roman" w:cs="Times New Roman"/>
                <w:color w:val="000000"/>
                <w:sz w:val="24"/>
                <w:szCs w:val="24"/>
              </w:rPr>
              <w:t>про</w:t>
            </w:r>
            <w:r w:rsidRPr="005C7971">
              <w:rPr>
                <w:rFonts w:ascii="Times New Roman" w:eastAsia="Times New Roman" w:hAnsi="Times New Roman" w:cs="Times New Roman"/>
                <w:sz w:val="24"/>
                <w:szCs w:val="24"/>
              </w:rPr>
              <w:t>є</w:t>
            </w:r>
            <w:r w:rsidRPr="005C7971">
              <w:rPr>
                <w:rFonts w:ascii="Times New Roman" w:eastAsia="Times New Roman" w:hAnsi="Times New Roman" w:cs="Times New Roman"/>
                <w:color w:val="000000"/>
                <w:sz w:val="24"/>
                <w:szCs w:val="24"/>
              </w:rPr>
              <w:t>ктом</w:t>
            </w:r>
            <w:proofErr w:type="spellEnd"/>
            <w:r w:rsidRPr="005C7971">
              <w:rPr>
                <w:rFonts w:ascii="Times New Roman" w:eastAsia="Times New Roman" w:hAnsi="Times New Roman" w:cs="Times New Roman"/>
                <w:color w:val="000000"/>
                <w:sz w:val="24"/>
                <w:szCs w:val="24"/>
              </w:rPr>
              <w:t xml:space="preserve"> договору про закупівлю, викладеним </w:t>
            </w:r>
            <w:r w:rsidRPr="005C7971">
              <w:rPr>
                <w:rFonts w:ascii="Times New Roman" w:eastAsia="Times New Roman" w:hAnsi="Times New Roman" w:cs="Times New Roman"/>
                <w:sz w:val="24"/>
                <w:szCs w:val="24"/>
              </w:rPr>
              <w:t>у</w:t>
            </w:r>
            <w:r w:rsidRPr="005C7971">
              <w:rPr>
                <w:rFonts w:ascii="Times New Roman" w:eastAsia="Times New Roman" w:hAnsi="Times New Roman" w:cs="Times New Roman"/>
                <w:color w:val="000000"/>
                <w:sz w:val="24"/>
                <w:szCs w:val="24"/>
              </w:rPr>
              <w:t xml:space="preserve"> </w:t>
            </w:r>
            <w:r w:rsidRPr="005C7971">
              <w:rPr>
                <w:rFonts w:ascii="Times New Roman" w:eastAsia="Times New Roman" w:hAnsi="Times New Roman" w:cs="Times New Roman"/>
                <w:b/>
                <w:i/>
                <w:color w:val="000000"/>
                <w:sz w:val="24"/>
                <w:szCs w:val="24"/>
              </w:rPr>
              <w:t>Додатку 3</w:t>
            </w:r>
            <w:r w:rsidRPr="005C797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C7971">
              <w:rPr>
                <w:rFonts w:ascii="Times New Roman" w:eastAsia="Times New Roman" w:hAnsi="Times New Roman" w:cs="Times New Roman"/>
                <w:b/>
                <w:i/>
                <w:color w:val="000000"/>
                <w:sz w:val="24"/>
                <w:szCs w:val="24"/>
              </w:rPr>
              <w:t>в п. 4 Розділу 3</w:t>
            </w:r>
            <w:r w:rsidRPr="005C7971">
              <w:rPr>
                <w:rFonts w:ascii="Times New Roman" w:eastAsia="Times New Roman" w:hAnsi="Times New Roman" w:cs="Times New Roman"/>
                <w:color w:val="000000"/>
                <w:sz w:val="24"/>
                <w:szCs w:val="24"/>
              </w:rPr>
              <w:t xml:space="preserve"> до цієї тендерної документації.</w:t>
            </w:r>
          </w:p>
          <w:p w:rsidR="00451FD0" w:rsidRPr="005C7971" w:rsidRDefault="008F38CE">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FD0" w:rsidRPr="005C7971" w:rsidRDefault="008F38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5C7971">
              <w:rPr>
                <w:rFonts w:ascii="Times New Roman" w:eastAsia="Times New Roman" w:hAnsi="Times New Roman" w:cs="Times New Roman"/>
                <w:color w:val="000000"/>
                <w:sz w:val="24"/>
                <w:szCs w:val="24"/>
              </w:rPr>
              <w:t>оперативно</w:t>
            </w:r>
            <w:proofErr w:type="spellEnd"/>
            <w:r w:rsidRPr="005C797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C7971">
              <w:rPr>
                <w:rFonts w:ascii="Times New Roman" w:eastAsia="Times New Roman" w:hAnsi="Times New Roman" w:cs="Times New Roman"/>
                <w:sz w:val="24"/>
                <w:szCs w:val="24"/>
              </w:rPr>
              <w:t>*</w:t>
            </w:r>
            <w:r w:rsidRPr="005C7971">
              <w:rPr>
                <w:rFonts w:ascii="Times New Roman" w:eastAsia="Times New Roman" w:hAnsi="Times New Roman" w:cs="Times New Roman"/>
                <w:color w:val="000000"/>
                <w:sz w:val="24"/>
                <w:szCs w:val="24"/>
              </w:rPr>
              <w:t>.</w:t>
            </w:r>
          </w:p>
          <w:p w:rsidR="00451FD0" w:rsidRPr="005C7971" w:rsidRDefault="008F38CE">
            <w:pPr>
              <w:widowControl w:val="0"/>
              <w:pBdr>
                <w:top w:val="nil"/>
                <w:left w:val="nil"/>
                <w:bottom w:val="nil"/>
                <w:right w:val="nil"/>
                <w:between w:val="nil"/>
              </w:pBdr>
              <w:jc w:val="both"/>
              <w:rPr>
                <w:rFonts w:ascii="Times New Roman" w:eastAsia="Times New Roman" w:hAnsi="Times New Roman" w:cs="Times New Roman"/>
                <w:i/>
                <w:sz w:val="20"/>
                <w:szCs w:val="20"/>
              </w:rPr>
            </w:pPr>
            <w:r w:rsidRPr="005C7971">
              <w:rPr>
                <w:rFonts w:ascii="Times New Roman" w:eastAsia="Times New Roman" w:hAnsi="Times New Roman" w:cs="Times New Roman"/>
                <w:color w:val="000000"/>
                <w:sz w:val="24"/>
                <w:szCs w:val="24"/>
              </w:rPr>
              <w:t>Примітка:</w:t>
            </w:r>
            <w:r w:rsidRPr="005C7971">
              <w:rPr>
                <w:rFonts w:ascii="Times New Roman" w:eastAsia="Times New Roman" w:hAnsi="Times New Roman" w:cs="Times New Roman"/>
                <w:sz w:val="24"/>
                <w:szCs w:val="24"/>
              </w:rPr>
              <w:t xml:space="preserve"> </w:t>
            </w:r>
            <w:r w:rsidRPr="005C7971">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C7971" w:rsidRPr="001337C1" w:rsidRDefault="008F38CE" w:rsidP="001337C1">
            <w:pPr>
              <w:widowControl w:val="0"/>
              <w:jc w:val="both"/>
              <w:rPr>
                <w:rFonts w:ascii="Times New Roman" w:eastAsia="Times New Roman" w:hAnsi="Times New Roman" w:cs="Times New Roman"/>
                <w:color w:val="000000"/>
                <w:sz w:val="24"/>
                <w:szCs w:val="24"/>
              </w:rPr>
            </w:pPr>
            <w:r w:rsidRPr="005C7971">
              <w:rPr>
                <w:rFonts w:ascii="Times New Roman" w:eastAsia="Times New Roman" w:hAnsi="Times New Roman" w:cs="Times New Roman"/>
                <w:color w:val="000000"/>
                <w:sz w:val="24"/>
                <w:szCs w:val="24"/>
              </w:rPr>
              <w:t xml:space="preserve">11. </w:t>
            </w:r>
            <w:r w:rsidRPr="005C7971">
              <w:rPr>
                <w:rFonts w:ascii="Times New Roman" w:eastAsia="Times New Roman" w:hAnsi="Times New Roman" w:cs="Times New Roman"/>
                <w:sz w:val="24"/>
                <w:szCs w:val="24"/>
              </w:rPr>
              <w:t>Тендерна п</w:t>
            </w:r>
            <w:r w:rsidRPr="005C797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C7971" w:rsidRPr="001337C1" w:rsidRDefault="005C7971" w:rsidP="005C7971">
            <w:pPr>
              <w:widowControl w:val="0"/>
              <w:pBdr>
                <w:top w:val="nil"/>
                <w:left w:val="nil"/>
                <w:bottom w:val="nil"/>
                <w:right w:val="nil"/>
                <w:between w:val="nil"/>
              </w:pBdr>
              <w:jc w:val="both"/>
              <w:rPr>
                <w:rFonts w:ascii="Times New Roman" w:hAnsi="Times New Roman" w:cs="Times New Roman"/>
              </w:rPr>
            </w:pPr>
            <w:r w:rsidRPr="001337C1">
              <w:rPr>
                <w:rFonts w:ascii="Times New Roman" w:hAnsi="Times New Roman" w:cs="Times New Roman"/>
              </w:rPr>
              <w:t>12. Учасники при поданні тендерної пропозиції повинні враховувати норми (</w:t>
            </w:r>
            <w:r w:rsidRPr="001337C1">
              <w:rPr>
                <w:rFonts w:ascii="Times New Roman" w:hAnsi="Times New Roman" w:cs="Times New Roman"/>
                <w:b/>
              </w:rPr>
              <w:t xml:space="preserve">врахуванням вважається факт подання тендерної пропозиції, що учасник ознайомлений з даним </w:t>
            </w:r>
            <w:r w:rsidRPr="001337C1">
              <w:rPr>
                <w:rFonts w:ascii="Times New Roman" w:hAnsi="Times New Roman" w:cs="Times New Roman"/>
                <w:b/>
              </w:rPr>
              <w:lastRenderedPageBreak/>
              <w:t>нормами і їх не порушує</w:t>
            </w:r>
            <w:r w:rsidRPr="001337C1">
              <w:rPr>
                <w:rFonts w:ascii="Times New Roman" w:hAnsi="Times New Roman" w:cs="Times New Roman"/>
              </w:rPr>
              <w:t>, жодні окремі підтвердження не потрібно подавати):</w:t>
            </w:r>
          </w:p>
          <w:p w:rsidR="005C7971" w:rsidRPr="001337C1" w:rsidRDefault="005C7971" w:rsidP="005C7971">
            <w:pPr>
              <w:widowControl w:val="0"/>
              <w:pBdr>
                <w:top w:val="nil"/>
                <w:left w:val="nil"/>
                <w:bottom w:val="nil"/>
                <w:right w:val="nil"/>
                <w:between w:val="nil"/>
              </w:pBdr>
              <w:jc w:val="both"/>
              <w:rPr>
                <w:rFonts w:ascii="Times New Roman" w:hAnsi="Times New Roman" w:cs="Times New Roman"/>
              </w:rPr>
            </w:pPr>
            <w:r w:rsidRPr="001337C1">
              <w:rPr>
                <w:rFonts w:ascii="Times New Roman" w:hAnsi="Times New Roman" w:cs="Times New Roman"/>
              </w:rPr>
              <w:t xml:space="preserve">—   </w:t>
            </w:r>
            <w:r w:rsidRPr="001337C1">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7971" w:rsidRPr="001337C1" w:rsidRDefault="005C7971" w:rsidP="005C7971">
            <w:pPr>
              <w:widowControl w:val="0"/>
              <w:pBdr>
                <w:top w:val="nil"/>
                <w:left w:val="nil"/>
                <w:bottom w:val="nil"/>
                <w:right w:val="nil"/>
                <w:between w:val="nil"/>
              </w:pBdr>
              <w:jc w:val="both"/>
              <w:rPr>
                <w:rFonts w:ascii="Times New Roman" w:hAnsi="Times New Roman" w:cs="Times New Roman"/>
              </w:rPr>
            </w:pPr>
            <w:r w:rsidRPr="001337C1">
              <w:rPr>
                <w:rFonts w:ascii="Times New Roman" w:hAnsi="Times New Roman" w:cs="Times New Roman"/>
              </w:rPr>
              <w:t xml:space="preserve">—   </w:t>
            </w:r>
            <w:r w:rsidRPr="001337C1">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7971" w:rsidRPr="001337C1" w:rsidRDefault="005C7971" w:rsidP="005C7971">
            <w:pPr>
              <w:widowControl w:val="0"/>
              <w:pBdr>
                <w:top w:val="nil"/>
                <w:left w:val="nil"/>
                <w:bottom w:val="nil"/>
                <w:right w:val="nil"/>
                <w:between w:val="nil"/>
              </w:pBdr>
              <w:jc w:val="both"/>
              <w:rPr>
                <w:rFonts w:ascii="Times New Roman" w:hAnsi="Times New Roman" w:cs="Times New Roman"/>
                <w:i/>
              </w:rPr>
            </w:pPr>
            <w:r w:rsidRPr="001337C1">
              <w:rPr>
                <w:rFonts w:ascii="Times New Roman" w:hAnsi="Times New Roman" w:cs="Times New Roman"/>
              </w:rPr>
              <w:t xml:space="preserve">—   </w:t>
            </w:r>
            <w:r w:rsidRPr="001337C1">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C7971" w:rsidRPr="001337C1" w:rsidRDefault="005C7971" w:rsidP="005C7971">
            <w:pPr>
              <w:widowControl w:val="0"/>
              <w:jc w:val="both"/>
              <w:rPr>
                <w:rFonts w:ascii="Times New Roman" w:hAnsi="Times New Roman" w:cs="Times New Roman"/>
              </w:rPr>
            </w:pPr>
            <w:r w:rsidRPr="001337C1">
              <w:rPr>
                <w:rFonts w:ascii="Times New Roman" w:hAnsi="Times New Roman" w:cs="Times New Roman"/>
              </w:rPr>
              <w:t xml:space="preserve">А також враховувати, що в Україні </w:t>
            </w:r>
            <w:r w:rsidRPr="001337C1">
              <w:rPr>
                <w:rFonts w:ascii="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337C1">
              <w:rPr>
                <w:rFonts w:ascii="Times New Roman" w:hAnsi="Times New Roman" w:cs="Times New Roman"/>
                <w:i/>
                <w:highlight w:val="white"/>
              </w:rPr>
              <w:t xml:space="preserve"> з</w:t>
            </w:r>
            <w:r w:rsidRPr="001337C1">
              <w:rPr>
                <w:rFonts w:ascii="Times New Roman" w:hAnsi="Times New Roman" w:cs="Times New Roman"/>
                <w:highlight w:val="white"/>
              </w:rPr>
              <w:t xml:space="preserve">ареєстрованих відповідно до законодавства України, кінцевим </w:t>
            </w:r>
            <w:proofErr w:type="spellStart"/>
            <w:r w:rsidRPr="001337C1">
              <w:rPr>
                <w:rFonts w:ascii="Times New Roman" w:hAnsi="Times New Roman" w:cs="Times New Roman"/>
                <w:highlight w:val="white"/>
              </w:rPr>
              <w:t>бенефіціарним</w:t>
            </w:r>
            <w:proofErr w:type="spellEnd"/>
            <w:r w:rsidRPr="001337C1">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337C1">
              <w:rPr>
                <w:rFonts w:ascii="Times New Roman" w:hAnsi="Times New Roman" w:cs="Times New Roman"/>
              </w:rPr>
              <w:t>;</w:t>
            </w:r>
          </w:p>
          <w:p w:rsidR="005C7971" w:rsidRPr="001337C1" w:rsidRDefault="005C7971" w:rsidP="001337C1">
            <w:pPr>
              <w:widowControl w:val="0"/>
              <w:jc w:val="both"/>
              <w:rPr>
                <w:rFonts w:ascii="Times New Roman" w:hAnsi="Times New Roman" w:cs="Times New Roman"/>
              </w:rPr>
            </w:pPr>
            <w:r w:rsidRPr="001337C1">
              <w:rPr>
                <w:rFonts w:ascii="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001AA" w:rsidRPr="005C7971" w:rsidRDefault="005001AA" w:rsidP="005C7971">
            <w:pPr>
              <w:pBdr>
                <w:top w:val="nil"/>
                <w:left w:val="nil"/>
                <w:bottom w:val="nil"/>
                <w:right w:val="nil"/>
                <w:between w:val="nil"/>
              </w:pBdr>
              <w:jc w:val="both"/>
              <w:rPr>
                <w:rFonts w:ascii="Times New Roman" w:eastAsia="Times New Roman" w:hAnsi="Times New Roman" w:cs="Times New Roman"/>
                <w:color w:val="000000"/>
                <w:sz w:val="24"/>
                <w:szCs w:val="24"/>
              </w:rPr>
            </w:pPr>
            <w:r w:rsidRPr="005001AA">
              <w:rPr>
                <w:rFonts w:ascii="Times New Roman" w:eastAsia="Times New Roman" w:hAnsi="Times New Roman" w:cs="Times New Roman"/>
                <w:color w:val="000000"/>
                <w:sz w:val="24"/>
                <w:szCs w:val="24"/>
              </w:rPr>
              <w:t xml:space="preserve">13. Довідка в довільній формі із зазначенням інформації, що Учасник уклав договір з оператором системи розподілу (далі – ОСР), щодо надання послуг з розподілу на території якого буде проводитися постачання електричної енергії Замовнику із посиланням на інтернет сторінку ОСР з можливістю перегляду, де Учасник повинен бути вказаний у Переліку </w:t>
            </w:r>
            <w:proofErr w:type="spellStart"/>
            <w:r w:rsidRPr="005001AA">
              <w:rPr>
                <w:rFonts w:ascii="Times New Roman" w:eastAsia="Times New Roman" w:hAnsi="Times New Roman" w:cs="Times New Roman"/>
                <w:color w:val="000000"/>
                <w:sz w:val="24"/>
                <w:szCs w:val="24"/>
              </w:rPr>
              <w:t>електропостачальників</w:t>
            </w:r>
            <w:proofErr w:type="spellEnd"/>
            <w:r w:rsidRPr="005001AA">
              <w:rPr>
                <w:rFonts w:ascii="Times New Roman" w:eastAsia="Times New Roman" w:hAnsi="Times New Roman" w:cs="Times New Roman"/>
                <w:color w:val="000000"/>
                <w:sz w:val="24"/>
                <w:szCs w:val="24"/>
              </w:rPr>
              <w:t>, що уклали Договір з ОСР щодо надання послуг з розподілу на території якого буде проводитися постачання електричної енергії Замовнику.</w:t>
            </w:r>
          </w:p>
        </w:tc>
      </w:tr>
      <w:tr w:rsidR="00BE2889" w:rsidRPr="0024026D" w:rsidTr="00926763">
        <w:trPr>
          <w:trHeight w:val="1119"/>
          <w:jc w:val="center"/>
        </w:trPr>
        <w:tc>
          <w:tcPr>
            <w:tcW w:w="705" w:type="dxa"/>
          </w:tcPr>
          <w:p w:rsidR="00BE2889" w:rsidRPr="0024026D" w:rsidRDefault="00BE2889" w:rsidP="00BE2889">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lastRenderedPageBreak/>
              <w:t>3</w:t>
            </w:r>
          </w:p>
        </w:tc>
        <w:tc>
          <w:tcPr>
            <w:tcW w:w="2835" w:type="dxa"/>
          </w:tcPr>
          <w:p w:rsidR="00BE2889" w:rsidRPr="0024026D" w:rsidRDefault="00BE2889" w:rsidP="00BE2889">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E2889" w:rsidRPr="0024026D" w:rsidRDefault="00BE2889" w:rsidP="001B5534">
            <w:pPr>
              <w:jc w:val="both"/>
              <w:rPr>
                <w:rFonts w:ascii="Times New Roman" w:hAnsi="Times New Roman"/>
                <w:b/>
                <w:i/>
                <w:sz w:val="24"/>
              </w:rPr>
            </w:pPr>
            <w:r w:rsidRPr="0024026D">
              <w:rPr>
                <w:rFonts w:ascii="Times New Roman" w:hAnsi="Times New Roman"/>
                <w:b/>
                <w:i/>
                <w:sz w:val="24"/>
              </w:rPr>
              <w:t xml:space="preserve">Замовник відхиляє тендерну пропозицію із зазначенням аргументації в електронній системі </w:t>
            </w:r>
            <w:proofErr w:type="spellStart"/>
            <w:r w:rsidRPr="0024026D">
              <w:rPr>
                <w:rFonts w:ascii="Times New Roman" w:hAnsi="Times New Roman"/>
                <w:b/>
                <w:i/>
                <w:sz w:val="24"/>
              </w:rPr>
              <w:t>закупівель</w:t>
            </w:r>
            <w:proofErr w:type="spellEnd"/>
            <w:r w:rsidRPr="0024026D">
              <w:rPr>
                <w:rFonts w:ascii="Times New Roman" w:hAnsi="Times New Roman"/>
                <w:b/>
                <w:i/>
                <w:sz w:val="24"/>
              </w:rPr>
              <w:t xml:space="preserve"> у разі, коли:</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1)</w:t>
            </w:r>
            <w:r w:rsidRPr="0024026D">
              <w:rPr>
                <w:rFonts w:ascii="Times New Roman" w:eastAsia="Times New Roman" w:hAnsi="Times New Roman" w:cs="Times New Roman"/>
                <w:sz w:val="24"/>
                <w:szCs w:val="24"/>
              </w:rPr>
              <w:t> </w:t>
            </w:r>
            <w:r w:rsidRPr="0024026D">
              <w:rPr>
                <w:rFonts w:ascii="Times New Roman" w:hAnsi="Times New Roman"/>
                <w:sz w:val="24"/>
              </w:rPr>
              <w:t>учасник процедури закупівлі:</w:t>
            </w:r>
          </w:p>
          <w:p w:rsidR="00BE2889" w:rsidRPr="0024026D" w:rsidRDefault="00BE2889" w:rsidP="00BE2889">
            <w:pPr>
              <w:shd w:val="clear" w:color="auto" w:fill="FFFFFF"/>
              <w:ind w:firstLine="567"/>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24026D">
              <w:rPr>
                <w:rFonts w:ascii="Times New Roman" w:eastAsia="Times New Roman" w:hAnsi="Times New Roman" w:cs="Times New Roman"/>
                <w:sz w:val="24"/>
                <w:szCs w:val="24"/>
              </w:rPr>
              <w:t>першим</w:t>
            </w:r>
            <w:r w:rsidRPr="0024026D">
              <w:rPr>
                <w:rFonts w:ascii="Times New Roman" w:hAnsi="Times New Roman"/>
                <w:sz w:val="24"/>
              </w:rPr>
              <w:t xml:space="preserve"> пункту </w:t>
            </w:r>
            <w:r w:rsidRPr="0024026D">
              <w:rPr>
                <w:rFonts w:ascii="Times New Roman" w:eastAsia="Times New Roman" w:hAnsi="Times New Roman" w:cs="Times New Roman"/>
                <w:sz w:val="24"/>
                <w:szCs w:val="24"/>
              </w:rPr>
              <w:t>42 цих особливостей</w:t>
            </w:r>
            <w:r w:rsidRPr="0024026D">
              <w:rPr>
                <w:rFonts w:ascii="Times New Roman" w:hAnsi="Times New Roman"/>
                <w:sz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не надав забезпечення тендерної пропозиції, якщо таке забезпечення вимагалося замовником</w:t>
            </w:r>
            <w:r w:rsidRPr="0024026D">
              <w:rPr>
                <w:rFonts w:ascii="Times New Roman" w:eastAsia="Times New Roman" w:hAnsi="Times New Roman" w:cs="Times New Roman"/>
                <w:sz w:val="24"/>
                <w:szCs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026D">
              <w:rPr>
                <w:rFonts w:ascii="Times New Roman" w:hAnsi="Times New Roman"/>
                <w:sz w:val="24"/>
              </w:rPr>
              <w:t>невідповідностей</w:t>
            </w:r>
            <w:proofErr w:type="spellEnd"/>
            <w:r w:rsidRPr="0024026D">
              <w:rPr>
                <w:rFonts w:ascii="Times New Roman" w:hAnsi="Times New Roman"/>
                <w:sz w:val="24"/>
              </w:rPr>
              <w:t xml:space="preserve">, протягом 24 годин з моменту розміщення замовником в електронній системі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повідомлення з вимогою про усунення таких </w:t>
            </w:r>
            <w:proofErr w:type="spellStart"/>
            <w:r w:rsidRPr="0024026D">
              <w:rPr>
                <w:rFonts w:ascii="Times New Roman" w:hAnsi="Times New Roman"/>
                <w:sz w:val="24"/>
              </w:rPr>
              <w:t>невідповідностей</w:t>
            </w:r>
            <w:proofErr w:type="spellEnd"/>
            <w:r w:rsidRPr="0024026D">
              <w:rPr>
                <w:rFonts w:ascii="Times New Roman" w:hAnsi="Times New Roman"/>
                <w:sz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не надав обґрунтування аномально низької ціни тендерної пропозиції протягом строку, визначеного абзацом </w:t>
            </w:r>
            <w:r w:rsidRPr="0024026D">
              <w:rPr>
                <w:rFonts w:ascii="Times New Roman" w:eastAsia="Times New Roman" w:hAnsi="Times New Roman" w:cs="Times New Roman"/>
                <w:sz w:val="24"/>
                <w:szCs w:val="24"/>
              </w:rPr>
              <w:t>першим частини чотирнадцятої статті 29 Закону/абзацом дев’ятим пункту 37 цих особливостей</w:t>
            </w:r>
            <w:r w:rsidRPr="0024026D">
              <w:rPr>
                <w:rFonts w:ascii="Times New Roman" w:hAnsi="Times New Roman"/>
                <w:sz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визначив конфіденційною інформацію, що не може бути визначена як конфіденційна відповідно до вимог пункту </w:t>
            </w:r>
            <w:r w:rsidRPr="0024026D">
              <w:rPr>
                <w:rFonts w:ascii="Times New Roman" w:eastAsia="Times New Roman" w:hAnsi="Times New Roman" w:cs="Times New Roman"/>
                <w:sz w:val="24"/>
                <w:szCs w:val="24"/>
              </w:rPr>
              <w:t>40 цих особливостей</w:t>
            </w:r>
            <w:r w:rsidRPr="0024026D">
              <w:rPr>
                <w:rFonts w:ascii="Times New Roman" w:hAnsi="Times New Roman"/>
                <w:sz w:val="24"/>
              </w:rPr>
              <w:t>;</w:t>
            </w:r>
          </w:p>
          <w:p w:rsidR="00BE2889" w:rsidRPr="0024026D" w:rsidRDefault="00BE2889" w:rsidP="001B5534">
            <w:pPr>
              <w:shd w:val="clear" w:color="auto" w:fill="FFFFFF"/>
              <w:ind w:firstLine="567"/>
              <w:jc w:val="both"/>
              <w:rPr>
                <w:rFonts w:ascii="Times New Roman" w:hAnsi="Times New Roman"/>
                <w:sz w:val="24"/>
              </w:rPr>
            </w:pPr>
            <w:r w:rsidRPr="001337C1">
              <w:rPr>
                <w:rFonts w:ascii="Times New Roman" w:hAnsi="Times New Roman"/>
                <w:sz w:val="24"/>
              </w:rPr>
              <w:t>є громадянином Російської Федерації/Республіки Білорусь</w:t>
            </w:r>
            <w:r w:rsidR="000C2EE3" w:rsidRPr="001337C1">
              <w:rPr>
                <w:rFonts w:ascii="Times New Roman" w:hAnsi="Times New Roman"/>
                <w:sz w:val="24"/>
              </w:rPr>
              <w:t xml:space="preserve">/ </w:t>
            </w:r>
            <w:r w:rsidR="000C2EE3" w:rsidRPr="001337C1">
              <w:rPr>
                <w:rFonts w:ascii="Times New Roman" w:hAnsi="Times New Roman" w:cs="Times New Roman"/>
                <w:highlight w:val="white"/>
              </w:rPr>
              <w:t>Ісламської Республіки Іран</w:t>
            </w:r>
            <w:r w:rsidRPr="001337C1">
              <w:rPr>
                <w:rFonts w:ascii="Times New Roman" w:hAnsi="Times New Roman"/>
                <w:sz w:val="24"/>
              </w:rPr>
              <w:t xml:space="preserve"> (крім того, що проживає на території України на законних підставах); юридичною особою, </w:t>
            </w:r>
            <w:r w:rsidRPr="001337C1">
              <w:rPr>
                <w:rFonts w:ascii="Times New Roman" w:eastAsia="Times New Roman" w:hAnsi="Times New Roman" w:cs="Times New Roman"/>
                <w:sz w:val="24"/>
                <w:szCs w:val="24"/>
              </w:rPr>
              <w:t>утвореною</w:t>
            </w:r>
            <w:r w:rsidRPr="001337C1">
              <w:rPr>
                <w:rFonts w:ascii="Times New Roman" w:hAnsi="Times New Roman"/>
                <w:sz w:val="24"/>
              </w:rPr>
              <w:t xml:space="preserve"> та зареєстрованою відповідно до законодавства Російської Федерації/Республіки Білорусь; юридичною особою, </w:t>
            </w:r>
            <w:r w:rsidRPr="001337C1">
              <w:rPr>
                <w:rFonts w:ascii="Times New Roman" w:eastAsia="Times New Roman" w:hAnsi="Times New Roman" w:cs="Times New Roman"/>
                <w:sz w:val="24"/>
                <w:szCs w:val="24"/>
              </w:rPr>
              <w:t>утвореною</w:t>
            </w:r>
            <w:r w:rsidRPr="001337C1">
              <w:rPr>
                <w:rFonts w:ascii="Times New Roman" w:hAnsi="Times New Roman"/>
                <w:sz w:val="24"/>
              </w:rPr>
              <w:t xml:space="preserve"> та зареєстрованою відповідно до законодавства України, кінцевим </w:t>
            </w:r>
            <w:proofErr w:type="spellStart"/>
            <w:r w:rsidRPr="001337C1">
              <w:rPr>
                <w:rFonts w:ascii="Times New Roman" w:hAnsi="Times New Roman"/>
                <w:sz w:val="24"/>
              </w:rPr>
              <w:t>бенефіціарним</w:t>
            </w:r>
            <w:proofErr w:type="spellEnd"/>
            <w:r w:rsidRPr="001337C1">
              <w:rPr>
                <w:rFonts w:ascii="Times New Roman" w:hAnsi="Times New Roman"/>
                <w:sz w:val="24"/>
              </w:rPr>
              <w:t xml:space="preserve"> власником, членом або учасником (акціонером), що має частку в статутному капіталі 10 і більше відсотків</w:t>
            </w:r>
            <w:r w:rsidRPr="001337C1">
              <w:rPr>
                <w:rFonts w:ascii="Times New Roman" w:eastAsia="Times New Roman" w:hAnsi="Times New Roman" w:cs="Times New Roman"/>
                <w:sz w:val="24"/>
                <w:szCs w:val="24"/>
              </w:rPr>
              <w:t xml:space="preserve"> (далі — активи),</w:t>
            </w:r>
            <w:r w:rsidRPr="001337C1">
              <w:rPr>
                <w:rFonts w:ascii="Times New Roman" w:hAnsi="Times New Roman"/>
                <w:sz w:val="24"/>
              </w:rPr>
              <w:t xml:space="preserve"> якої є Російська Федерація/Республіка Білорусь</w:t>
            </w:r>
            <w:r w:rsidR="000C2EE3" w:rsidRPr="001337C1">
              <w:rPr>
                <w:rFonts w:ascii="Times New Roman" w:hAnsi="Times New Roman"/>
                <w:sz w:val="24"/>
              </w:rPr>
              <w:t>/</w:t>
            </w:r>
            <w:r w:rsidR="000C2EE3" w:rsidRPr="001337C1">
              <w:rPr>
                <w:rFonts w:ascii="Times New Roman" w:hAnsi="Times New Roman" w:cs="Times New Roman"/>
                <w:highlight w:val="white"/>
              </w:rPr>
              <w:t xml:space="preserve"> Ісламської Республіки Іран</w:t>
            </w:r>
            <w:r w:rsidRPr="001337C1">
              <w:rPr>
                <w:rFonts w:ascii="Times New Roman" w:hAnsi="Times New Roman"/>
                <w:sz w:val="24"/>
              </w:rPr>
              <w:t>, громадянин Російської Федерації/Республіки Білорусь</w:t>
            </w:r>
            <w:r w:rsidR="000C2EE3" w:rsidRPr="001337C1">
              <w:rPr>
                <w:rFonts w:ascii="Times New Roman" w:hAnsi="Times New Roman"/>
                <w:sz w:val="24"/>
              </w:rPr>
              <w:t>/</w:t>
            </w:r>
            <w:r w:rsidR="000C2EE3" w:rsidRPr="001337C1">
              <w:rPr>
                <w:rFonts w:ascii="Times New Roman" w:hAnsi="Times New Roman" w:cs="Times New Roman"/>
                <w:highlight w:val="white"/>
              </w:rPr>
              <w:t xml:space="preserve"> Ісламської Республіки Іран</w:t>
            </w:r>
            <w:r w:rsidRPr="001337C1">
              <w:rPr>
                <w:rFonts w:ascii="Times New Roman" w:hAnsi="Times New Roman"/>
                <w:sz w:val="24"/>
              </w:rPr>
              <w:t xml:space="preserve"> (крім того, що проживає на території України на законних підставах), або юридичною особою, </w:t>
            </w:r>
            <w:r w:rsidRPr="001337C1">
              <w:rPr>
                <w:rFonts w:ascii="Times New Roman" w:eastAsia="Times New Roman" w:hAnsi="Times New Roman" w:cs="Times New Roman"/>
                <w:sz w:val="24"/>
                <w:szCs w:val="24"/>
              </w:rPr>
              <w:t>утвореною</w:t>
            </w:r>
            <w:r w:rsidRPr="001337C1">
              <w:rPr>
                <w:rFonts w:ascii="Times New Roman" w:hAnsi="Times New Roman"/>
                <w:sz w:val="24"/>
              </w:rPr>
              <w:t xml:space="preserve"> та зареєстрованою відповідно до законодавства Російської Федерації/Республіки Білорусь</w:t>
            </w:r>
            <w:r w:rsidR="000C2EE3" w:rsidRPr="001337C1">
              <w:rPr>
                <w:rFonts w:ascii="Times New Roman" w:hAnsi="Times New Roman"/>
                <w:sz w:val="24"/>
              </w:rPr>
              <w:t xml:space="preserve">/ </w:t>
            </w:r>
            <w:r w:rsidR="000C2EE3" w:rsidRPr="001337C1">
              <w:rPr>
                <w:rFonts w:ascii="Times New Roman" w:hAnsi="Times New Roman" w:cs="Times New Roman"/>
                <w:highlight w:val="white"/>
              </w:rPr>
              <w:t>Ісламської Республіки Іран</w:t>
            </w:r>
            <w:r w:rsidRPr="001337C1">
              <w:rPr>
                <w:rFonts w:ascii="Times New Roman" w:eastAsia="Times New Roman" w:hAnsi="Times New Roman" w:cs="Times New Roman"/>
                <w:sz w:val="24"/>
                <w:szCs w:val="24"/>
              </w:rPr>
              <w:t xml:space="preserve">, крім випадків коли активи в установленому законодавством порядку </w:t>
            </w:r>
            <w:r w:rsidRPr="0024026D">
              <w:rPr>
                <w:rFonts w:ascii="Times New Roman" w:eastAsia="Times New Roman" w:hAnsi="Times New Roman" w:cs="Times New Roman"/>
                <w:sz w:val="24"/>
                <w:szCs w:val="24"/>
              </w:rPr>
              <w:t xml:space="preserve">передані в управління Національному агентству з питань виявлення, розшуку та </w:t>
            </w:r>
            <w:r w:rsidRPr="001337C1">
              <w:rPr>
                <w:rFonts w:ascii="Times New Roman" w:eastAsia="Times New Roman" w:hAnsi="Times New Roman" w:cs="Times New Roman"/>
                <w:sz w:val="24"/>
                <w:szCs w:val="24"/>
              </w:rPr>
              <w:t>управління активами, одержаними від корупційних та інших злочинів</w:t>
            </w:r>
            <w:r w:rsidRPr="001337C1">
              <w:rPr>
                <w:rFonts w:ascii="Times New Roman" w:hAnsi="Times New Roman"/>
                <w:sz w:val="24"/>
              </w:rPr>
              <w:t>; або пропонує в тендерній пропозиції товари походженням з Російської Федерації/Республіки Білорусь</w:t>
            </w:r>
            <w:r w:rsidR="000C2EE3" w:rsidRPr="001337C1">
              <w:rPr>
                <w:rFonts w:ascii="Times New Roman" w:hAnsi="Times New Roman"/>
                <w:sz w:val="24"/>
              </w:rPr>
              <w:t xml:space="preserve"> /</w:t>
            </w:r>
            <w:r w:rsidR="000C2EE3" w:rsidRPr="001337C1">
              <w:rPr>
                <w:rFonts w:ascii="Times New Roman" w:hAnsi="Times New Roman" w:cs="Times New Roman"/>
                <w:highlight w:val="white"/>
              </w:rPr>
              <w:t xml:space="preserve"> Ісламської Республіки Іран</w:t>
            </w:r>
            <w:r w:rsidRPr="001337C1">
              <w:rPr>
                <w:rFonts w:ascii="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1337C1">
              <w:rPr>
                <w:rFonts w:ascii="Times New Roman" w:eastAsia="Times New Roman" w:hAnsi="Times New Roman" w:cs="Times New Roman"/>
                <w:sz w:val="24"/>
                <w:szCs w:val="24"/>
              </w:rPr>
              <w:t> </w:t>
            </w:r>
            <w:r w:rsidRPr="001337C1">
              <w:rPr>
                <w:rFonts w:ascii="Times New Roman" w:hAnsi="Times New Roman"/>
                <w:sz w:val="24"/>
              </w:rPr>
              <w:t xml:space="preserve"> № 1178 “Про затвердження особливостей здійснення публічних </w:t>
            </w:r>
            <w:proofErr w:type="spellStart"/>
            <w:r w:rsidRPr="001337C1">
              <w:rPr>
                <w:rFonts w:ascii="Times New Roman" w:hAnsi="Times New Roman"/>
                <w:sz w:val="24"/>
              </w:rPr>
              <w:t>закупівель</w:t>
            </w:r>
            <w:proofErr w:type="spellEnd"/>
            <w:r w:rsidRPr="001337C1">
              <w:rPr>
                <w:rFonts w:ascii="Times New Roman" w:hAnsi="Times New Roman"/>
                <w:sz w:val="24"/>
              </w:rPr>
              <w:t xml:space="preserve"> товарів, робіт і послуг для </w:t>
            </w:r>
            <w:r w:rsidRPr="0024026D">
              <w:rPr>
                <w:rFonts w:ascii="Times New Roman" w:hAnsi="Times New Roman"/>
                <w:sz w:val="24"/>
              </w:rPr>
              <w:t xml:space="preserve">замовників, передбачених Законом України “Про публічні закупівлі”, на </w:t>
            </w:r>
            <w:r w:rsidRPr="0024026D">
              <w:rPr>
                <w:rFonts w:ascii="Times New Roman" w:hAnsi="Times New Roman"/>
                <w:sz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4026D">
              <w:rPr>
                <w:rFonts w:ascii="Times New Roman" w:eastAsia="Times New Roman" w:hAnsi="Times New Roman" w:cs="Times New Roman"/>
                <w:sz w:val="24"/>
                <w:szCs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2) тендерна пропозиція:</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24026D">
              <w:rPr>
                <w:rFonts w:ascii="Times New Roman" w:eastAsia="Times New Roman" w:hAnsi="Times New Roman" w:cs="Times New Roman"/>
                <w:sz w:val="24"/>
                <w:szCs w:val="24"/>
              </w:rPr>
              <w:t>в</w:t>
            </w:r>
            <w:r w:rsidRPr="0024026D">
              <w:rPr>
                <w:rFonts w:ascii="Times New Roman" w:hAnsi="Times New Roman"/>
                <w:sz w:val="24"/>
              </w:rPr>
              <w:t xml:space="preserve"> інформації та/або документах, що може бути усунена учасником процедури закупівлі відповідно до </w:t>
            </w:r>
            <w:hyperlink r:id="rId18" w:anchor="n131">
              <w:r w:rsidRPr="0024026D">
                <w:rPr>
                  <w:rFonts w:ascii="Times New Roman" w:eastAsia="Times New Roman" w:hAnsi="Times New Roman" w:cs="Times New Roman"/>
                  <w:sz w:val="24"/>
                  <w:szCs w:val="24"/>
                </w:rPr>
                <w:t>пункту 4</w:t>
              </w:r>
            </w:hyperlink>
            <w:r w:rsidRPr="0024026D">
              <w:rPr>
                <w:rFonts w:ascii="Times New Roman" w:eastAsia="Times New Roman" w:hAnsi="Times New Roman" w:cs="Times New Roman"/>
                <w:sz w:val="24"/>
                <w:szCs w:val="24"/>
              </w:rPr>
              <w:t>3</w:t>
            </w:r>
            <w:r w:rsidRPr="0024026D">
              <w:rPr>
                <w:rFonts w:ascii="Times New Roman" w:hAnsi="Times New Roman"/>
                <w:sz w:val="24"/>
              </w:rPr>
              <w:t xml:space="preserve"> цих особливостей</w:t>
            </w:r>
            <w:r w:rsidRPr="0024026D">
              <w:rPr>
                <w:rFonts w:ascii="Times New Roman" w:eastAsia="Times New Roman" w:hAnsi="Times New Roman" w:cs="Times New Roman"/>
                <w:sz w:val="24"/>
                <w:szCs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є такою, строк дії якої закінчився;</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не відповідає вимогам, установленим у тендерній документації відповідно до абзацу першого частини третьої статті 22 Закону;</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3) переможець процедури закупівлі:</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не надав у спосіб, зазначений в тендерній документації, документи, що підтверджують відсутність підстав, визначених </w:t>
            </w:r>
            <w:r w:rsidR="001337C1">
              <w:rPr>
                <w:rFonts w:ascii="Times New Roman" w:eastAsia="Times New Roman" w:hAnsi="Times New Roman" w:cs="Times New Roman"/>
                <w:sz w:val="24"/>
                <w:szCs w:val="24"/>
              </w:rPr>
              <w:t>у підпунктах 3, 5, 6 і 12</w:t>
            </w:r>
            <w:r w:rsidRPr="0024026D">
              <w:rPr>
                <w:rFonts w:ascii="Times New Roman" w:eastAsia="Times New Roman" w:hAnsi="Times New Roman" w:cs="Times New Roman"/>
                <w:sz w:val="24"/>
                <w:szCs w:val="24"/>
              </w:rPr>
              <w:t>;</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BE2889" w:rsidRPr="0024026D" w:rsidRDefault="00BE2889" w:rsidP="001B5534">
            <w:pPr>
              <w:shd w:val="clear" w:color="auto" w:fill="FFFFFF"/>
              <w:ind w:firstLine="567"/>
              <w:jc w:val="both"/>
              <w:rPr>
                <w:rFonts w:ascii="Times New Roman" w:hAnsi="Times New Roman"/>
                <w:sz w:val="24"/>
              </w:rPr>
            </w:pPr>
            <w:r w:rsidRPr="0024026D">
              <w:rPr>
                <w:rFonts w:ascii="Times New Roman" w:hAnsi="Times New Roman"/>
                <w:sz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4026D">
              <w:rPr>
                <w:rFonts w:ascii="Times New Roman" w:eastAsia="Times New Roman" w:hAnsi="Times New Roman" w:cs="Times New Roman"/>
                <w:sz w:val="24"/>
                <w:szCs w:val="24"/>
              </w:rPr>
              <w:t>першим</w:t>
            </w:r>
            <w:r w:rsidRPr="0024026D">
              <w:rPr>
                <w:rFonts w:ascii="Times New Roman" w:hAnsi="Times New Roman"/>
                <w:sz w:val="24"/>
              </w:rPr>
              <w:t xml:space="preserve"> пункту </w:t>
            </w:r>
            <w:r w:rsidRPr="0024026D">
              <w:rPr>
                <w:rFonts w:ascii="Times New Roman" w:eastAsia="Times New Roman" w:hAnsi="Times New Roman" w:cs="Times New Roman"/>
                <w:sz w:val="24"/>
                <w:szCs w:val="24"/>
              </w:rPr>
              <w:t>42 цих особливостей</w:t>
            </w:r>
            <w:r w:rsidRPr="0024026D">
              <w:rPr>
                <w:rFonts w:ascii="Times New Roman" w:hAnsi="Times New Roman"/>
                <w:sz w:val="24"/>
              </w:rPr>
              <w:t>.</w:t>
            </w:r>
          </w:p>
          <w:p w:rsidR="00BE2889" w:rsidRPr="0024026D" w:rsidRDefault="00BE2889" w:rsidP="001B5534">
            <w:pPr>
              <w:shd w:val="clear" w:color="auto" w:fill="FFFFFF"/>
              <w:ind w:firstLine="567"/>
              <w:jc w:val="both"/>
              <w:rPr>
                <w:rFonts w:ascii="Times New Roman" w:hAnsi="Times New Roman"/>
                <w:b/>
                <w:i/>
                <w:sz w:val="24"/>
              </w:rPr>
            </w:pPr>
            <w:r w:rsidRPr="0024026D">
              <w:rPr>
                <w:rFonts w:ascii="Times New Roman" w:hAnsi="Times New Roman"/>
                <w:b/>
                <w:i/>
                <w:sz w:val="24"/>
              </w:rPr>
              <w:t xml:space="preserve">Замовник може відхилити тендерну пропозицію із зазначенням аргументації в електронній системі </w:t>
            </w:r>
            <w:proofErr w:type="spellStart"/>
            <w:r w:rsidRPr="0024026D">
              <w:rPr>
                <w:rFonts w:ascii="Times New Roman" w:hAnsi="Times New Roman"/>
                <w:b/>
                <w:i/>
                <w:sz w:val="24"/>
              </w:rPr>
              <w:t>закупівель</w:t>
            </w:r>
            <w:proofErr w:type="spellEnd"/>
            <w:r w:rsidRPr="0024026D">
              <w:rPr>
                <w:rFonts w:ascii="Times New Roman" w:hAnsi="Times New Roman"/>
                <w:b/>
                <w:i/>
                <w:sz w:val="24"/>
              </w:rPr>
              <w:t xml:space="preserve"> у разі, коли:</w:t>
            </w:r>
          </w:p>
          <w:p w:rsidR="00BE2889" w:rsidRPr="0024026D" w:rsidRDefault="00BE2889" w:rsidP="001B5534">
            <w:pPr>
              <w:ind w:firstLine="567"/>
              <w:jc w:val="both"/>
              <w:rPr>
                <w:rFonts w:ascii="Times New Roman" w:hAnsi="Times New Roman"/>
                <w:sz w:val="24"/>
              </w:rPr>
            </w:pPr>
            <w:r w:rsidRPr="0024026D">
              <w:rPr>
                <w:rFonts w:ascii="Times New Roman" w:hAnsi="Times New Roman"/>
                <w:sz w:val="24"/>
              </w:rPr>
              <w:t>1)</w:t>
            </w:r>
            <w:r w:rsidRPr="0024026D">
              <w:rPr>
                <w:rFonts w:ascii="Times New Roman" w:eastAsia="Times New Roman" w:hAnsi="Times New Roman" w:cs="Times New Roman"/>
                <w:sz w:val="24"/>
                <w:szCs w:val="24"/>
              </w:rPr>
              <w:t> </w:t>
            </w:r>
            <w:r w:rsidRPr="0024026D">
              <w:rPr>
                <w:rFonts w:ascii="Times New Roman" w:hAnsi="Times New Roman"/>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889" w:rsidRPr="0024026D" w:rsidRDefault="00BE2889" w:rsidP="001B5534">
            <w:pPr>
              <w:ind w:firstLine="567"/>
              <w:jc w:val="both"/>
              <w:rPr>
                <w:rFonts w:ascii="Times New Roman" w:hAnsi="Times New Roman"/>
                <w:sz w:val="24"/>
              </w:rPr>
            </w:pPr>
            <w:r w:rsidRPr="0024026D">
              <w:rPr>
                <w:rFonts w:ascii="Times New Roman" w:hAnsi="Times New Roman"/>
                <w:sz w:val="24"/>
              </w:rPr>
              <w:t>2)</w:t>
            </w:r>
            <w:r w:rsidRPr="0024026D">
              <w:rPr>
                <w:rFonts w:ascii="Times New Roman" w:eastAsia="Times New Roman" w:hAnsi="Times New Roman" w:cs="Times New Roman"/>
                <w:sz w:val="24"/>
                <w:szCs w:val="24"/>
              </w:rPr>
              <w:t> </w:t>
            </w:r>
            <w:r w:rsidRPr="0024026D">
              <w:rPr>
                <w:rFonts w:ascii="Times New Roman" w:hAnsi="Times New Roman"/>
                <w:sz w:val="24"/>
              </w:rPr>
              <w:t xml:space="preserve">учасник процедури закупівлі не виконав свої зобов’язання за раніше укладеним договором про закупівлю </w:t>
            </w:r>
            <w:r w:rsidRPr="007D373D">
              <w:rPr>
                <w:rFonts w:ascii="Times New Roman" w:eastAsia="Times New Roman" w:hAnsi="Times New Roman" w:cs="Times New Roman"/>
                <w:sz w:val="24"/>
                <w:szCs w:val="24"/>
              </w:rPr>
              <w:t>з</w:t>
            </w:r>
            <w:r w:rsidRPr="007D373D">
              <w:rPr>
                <w:rFonts w:ascii="Times New Roman" w:hAnsi="Times New Roman"/>
                <w:sz w:val="24"/>
              </w:rPr>
              <w:t xml:space="preserve"> </w:t>
            </w:r>
            <w:r w:rsidRPr="0024026D">
              <w:rPr>
                <w:rFonts w:ascii="Times New Roman" w:hAnsi="Times New Roman"/>
                <w:sz w:val="24"/>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2889" w:rsidRPr="0024026D" w:rsidRDefault="00BE2889" w:rsidP="001B5534">
            <w:pPr>
              <w:jc w:val="both"/>
              <w:rPr>
                <w:rFonts w:ascii="Times New Roman" w:hAnsi="Times New Roman"/>
                <w:sz w:val="24"/>
              </w:rPr>
            </w:pPr>
            <w:r w:rsidRPr="0024026D">
              <w:rPr>
                <w:rFonts w:ascii="Times New Roman" w:hAnsi="Times New Roman"/>
                <w:sz w:val="24"/>
              </w:rPr>
              <w:t xml:space="preserve">Інформація про відхилення тендерної пропозиції, у тому числі підстави такого відхилення (з посиланням на </w:t>
            </w:r>
            <w:r w:rsidRPr="0024026D">
              <w:rPr>
                <w:rFonts w:ascii="Times New Roman" w:hAnsi="Times New Roman"/>
                <w:sz w:val="24"/>
              </w:rPr>
              <w:lastRenderedPageBreak/>
              <w:t xml:space="preserve">відповідні положення </w:t>
            </w:r>
            <w:r w:rsidRPr="0024026D">
              <w:rPr>
                <w:rFonts w:ascii="Times New Roman" w:eastAsia="Times New Roman" w:hAnsi="Times New Roman" w:cs="Times New Roman"/>
                <w:sz w:val="24"/>
                <w:szCs w:val="24"/>
              </w:rPr>
              <w:t>цих особливостей</w:t>
            </w:r>
            <w:r w:rsidRPr="0024026D">
              <w:rPr>
                <w:rFonts w:ascii="Times New Roman" w:hAnsi="Times New Roman"/>
                <w:sz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та автоматично надсилається учаснику процедури закупівлі</w:t>
            </w:r>
            <w:r w:rsidRPr="0024026D">
              <w:rPr>
                <w:rFonts w:ascii="Times New Roman" w:eastAsia="Times New Roman" w:hAnsi="Times New Roman" w:cs="Times New Roman"/>
                <w:sz w:val="24"/>
                <w:szCs w:val="24"/>
              </w:rPr>
              <w:t>/</w:t>
            </w:r>
            <w:r w:rsidRPr="0024026D">
              <w:rPr>
                <w:rFonts w:ascii="Times New Roman" w:hAnsi="Times New Roman"/>
                <w:sz w:val="24"/>
              </w:rPr>
              <w:t xml:space="preserve">переможцю процедури закупівлі, тендерна пропозиція якого відхилена, через електронну систему </w:t>
            </w:r>
            <w:proofErr w:type="spellStart"/>
            <w:r w:rsidRPr="0024026D">
              <w:rPr>
                <w:rFonts w:ascii="Times New Roman" w:hAnsi="Times New Roman"/>
                <w:sz w:val="24"/>
              </w:rPr>
              <w:t>закупівель</w:t>
            </w:r>
            <w:proofErr w:type="spellEnd"/>
            <w:r w:rsidRPr="0024026D">
              <w:rPr>
                <w:rFonts w:ascii="Times New Roman" w:hAnsi="Times New Roman"/>
                <w:sz w:val="24"/>
              </w:rPr>
              <w:t>.</w:t>
            </w:r>
          </w:p>
          <w:p w:rsidR="00BE2889" w:rsidRPr="0024026D" w:rsidRDefault="00BE2889" w:rsidP="001B5534">
            <w:pPr>
              <w:jc w:val="both"/>
              <w:rPr>
                <w:rFonts w:ascii="Times New Roman" w:hAnsi="Times New Roman"/>
                <w:sz w:val="24"/>
              </w:rPr>
            </w:pPr>
            <w:r w:rsidRPr="0024026D">
              <w:rPr>
                <w:rFonts w:ascii="Times New Roman" w:hAnsi="Times New Roman"/>
                <w:sz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але до моменту оприлюднення договору про закупівлю в електронній системі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відповідно до статті 10 Закону.</w:t>
            </w:r>
          </w:p>
        </w:tc>
      </w:tr>
      <w:tr w:rsidR="00451FD0" w:rsidRPr="0024026D" w:rsidTr="00926763">
        <w:trPr>
          <w:trHeight w:val="472"/>
          <w:jc w:val="center"/>
        </w:trPr>
        <w:tc>
          <w:tcPr>
            <w:tcW w:w="9960" w:type="dxa"/>
            <w:gridSpan w:val="3"/>
            <w:vAlign w:val="center"/>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t>1</w:t>
            </w:r>
          </w:p>
        </w:tc>
        <w:tc>
          <w:tcPr>
            <w:tcW w:w="2835" w:type="dxa"/>
          </w:tcPr>
          <w:p w:rsidR="00451FD0" w:rsidRPr="0024026D" w:rsidRDefault="008F38CE">
            <w:pPr>
              <w:widowControl w:val="0"/>
              <w:rPr>
                <w:rFonts w:ascii="Times New Roman" w:eastAsia="Times New Roman" w:hAnsi="Times New Roman" w:cs="Times New Roman"/>
                <w:b/>
                <w:sz w:val="24"/>
                <w:szCs w:val="24"/>
              </w:rPr>
            </w:pPr>
            <w:r w:rsidRPr="002402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FD0" w:rsidRPr="0024026D" w:rsidRDefault="008F38CE">
            <w:pPr>
              <w:widowControl w:val="0"/>
              <w:jc w:val="both"/>
              <w:rPr>
                <w:rFonts w:ascii="Times New Roman" w:eastAsia="Times New Roman" w:hAnsi="Times New Roman" w:cs="Times New Roman"/>
                <w:b/>
                <w:i/>
                <w:sz w:val="24"/>
                <w:szCs w:val="24"/>
              </w:rPr>
            </w:pPr>
            <w:r w:rsidRPr="0024026D">
              <w:rPr>
                <w:rFonts w:ascii="Times New Roman" w:eastAsia="Times New Roman" w:hAnsi="Times New Roman" w:cs="Times New Roman"/>
                <w:b/>
                <w:i/>
                <w:sz w:val="24"/>
                <w:szCs w:val="24"/>
              </w:rPr>
              <w:t>Замовник відміняє відкриті торги у разі:</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з описом таких порушень;</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У разі відміни відкритих торгів замовник </w:t>
            </w:r>
            <w:r w:rsidRPr="0024026D">
              <w:rPr>
                <w:rFonts w:ascii="Times New Roman" w:eastAsia="Times New Roman" w:hAnsi="Times New Roman" w:cs="Times New Roman"/>
                <w:b/>
                <w:i/>
                <w:sz w:val="24"/>
                <w:szCs w:val="24"/>
              </w:rPr>
              <w:t>протягом одного робочого дня</w:t>
            </w:r>
            <w:r w:rsidRPr="002402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підстави прийняття такого рішення.</w:t>
            </w:r>
          </w:p>
          <w:p w:rsidR="00451FD0" w:rsidRPr="0024026D" w:rsidRDefault="008F38CE">
            <w:pPr>
              <w:widowControl w:val="0"/>
              <w:jc w:val="both"/>
              <w:rPr>
                <w:rFonts w:ascii="Times New Roman" w:eastAsia="Times New Roman" w:hAnsi="Times New Roman" w:cs="Times New Roman"/>
                <w:b/>
                <w:i/>
                <w:sz w:val="24"/>
                <w:szCs w:val="24"/>
              </w:rPr>
            </w:pPr>
            <w:r w:rsidRPr="002402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4026D">
              <w:rPr>
                <w:rFonts w:ascii="Times New Roman" w:eastAsia="Times New Roman" w:hAnsi="Times New Roman" w:cs="Times New Roman"/>
                <w:b/>
                <w:i/>
                <w:sz w:val="24"/>
                <w:szCs w:val="24"/>
              </w:rPr>
              <w:t>закупівель</w:t>
            </w:r>
            <w:proofErr w:type="spellEnd"/>
            <w:r w:rsidRPr="0024026D">
              <w:rPr>
                <w:rFonts w:ascii="Times New Roman" w:eastAsia="Times New Roman" w:hAnsi="Times New Roman" w:cs="Times New Roman"/>
                <w:b/>
                <w:i/>
                <w:sz w:val="24"/>
                <w:szCs w:val="24"/>
              </w:rPr>
              <w:t xml:space="preserve"> у разі:</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B15F0" w:rsidRPr="0024026D" w:rsidRDefault="009B15F0" w:rsidP="009B15F0">
            <w:pPr>
              <w:widowControl w:val="0"/>
              <w:jc w:val="both"/>
              <w:rPr>
                <w:rFonts w:ascii="Times New Roman" w:hAnsi="Times New Roman"/>
                <w:sz w:val="24"/>
              </w:rPr>
            </w:pPr>
            <w:r w:rsidRPr="0024026D">
              <w:rPr>
                <w:rFonts w:ascii="Times New Roman" w:hAnsi="Times New Roman"/>
                <w:sz w:val="24"/>
              </w:rPr>
              <w:t xml:space="preserve">Електронною системою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автоматично протягом одного робочого дня з дати настання підстав для відміни відкритих торгів, визначених пунктом</w:t>
            </w:r>
            <w:r w:rsidRPr="0024026D">
              <w:rPr>
                <w:rFonts w:ascii="Times New Roman" w:eastAsia="Times New Roman" w:hAnsi="Times New Roman" w:cs="Times New Roman"/>
                <w:sz w:val="24"/>
                <w:szCs w:val="24"/>
              </w:rPr>
              <w:t xml:space="preserve"> 51 Особливостей</w:t>
            </w:r>
            <w:r w:rsidRPr="0024026D">
              <w:rPr>
                <w:rFonts w:ascii="Times New Roman" w:hAnsi="Times New Roman"/>
                <w:sz w:val="24"/>
              </w:rPr>
              <w:t>, оприлюднюється інформація про відміну відкритих торгів.</w:t>
            </w:r>
          </w:p>
          <w:p w:rsidR="009B15F0" w:rsidRPr="0024026D" w:rsidRDefault="009B15F0" w:rsidP="009B15F0">
            <w:pPr>
              <w:widowControl w:val="0"/>
              <w:jc w:val="both"/>
              <w:rPr>
                <w:rFonts w:ascii="Times New Roman" w:hAnsi="Times New Roman"/>
                <w:sz w:val="24"/>
              </w:rPr>
            </w:pPr>
            <w:r w:rsidRPr="0024026D">
              <w:rPr>
                <w:rFonts w:ascii="Times New Roman" w:hAnsi="Times New Roman"/>
                <w:sz w:val="24"/>
              </w:rPr>
              <w:t>Відкриті торги можуть бути відмінені частково (за лотом).</w:t>
            </w:r>
          </w:p>
          <w:p w:rsidR="00451FD0" w:rsidRPr="0024026D" w:rsidRDefault="009B15F0">
            <w:pPr>
              <w:widowControl w:val="0"/>
              <w:jc w:val="both"/>
              <w:rPr>
                <w:rFonts w:ascii="Times New Roman" w:eastAsia="Times New Roman" w:hAnsi="Times New Roman" w:cs="Times New Roman"/>
                <w:sz w:val="24"/>
                <w:szCs w:val="24"/>
              </w:rPr>
            </w:pPr>
            <w:r w:rsidRPr="0024026D">
              <w:rPr>
                <w:rFonts w:ascii="Times New Roman" w:hAnsi="Times New Roman"/>
                <w:sz w:val="24"/>
              </w:rPr>
              <w:t xml:space="preserve">Інформація про відміну відкритих торгів автоматично надсилається всім учасникам процедури закупівлі </w:t>
            </w:r>
            <w:r w:rsidRPr="0024026D">
              <w:rPr>
                <w:rFonts w:ascii="Times New Roman" w:hAnsi="Times New Roman"/>
                <w:sz w:val="24"/>
              </w:rPr>
              <w:lastRenderedPageBreak/>
              <w:t xml:space="preserve">електронною системою </w:t>
            </w:r>
            <w:proofErr w:type="spellStart"/>
            <w:r w:rsidRPr="0024026D">
              <w:rPr>
                <w:rFonts w:ascii="Times New Roman" w:hAnsi="Times New Roman"/>
                <w:sz w:val="24"/>
              </w:rPr>
              <w:t>закупівель</w:t>
            </w:r>
            <w:proofErr w:type="spellEnd"/>
            <w:r w:rsidRPr="0024026D">
              <w:rPr>
                <w:rFonts w:ascii="Times New Roman" w:hAnsi="Times New Roman"/>
                <w:sz w:val="24"/>
              </w:rPr>
              <w:t xml:space="preserve"> в день її оприлюднення</w:t>
            </w:r>
          </w:p>
        </w:tc>
      </w:tr>
      <w:tr w:rsidR="00451FD0" w:rsidRPr="0024026D" w:rsidTr="00F937D6">
        <w:trPr>
          <w:trHeight w:val="416"/>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lastRenderedPageBreak/>
              <w:t>2</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4026D">
              <w:rPr>
                <w:rFonts w:ascii="Times New Roman" w:eastAsia="Times New Roman" w:hAnsi="Times New Roman" w:cs="Times New Roman"/>
                <w:b/>
                <w:i/>
                <w:sz w:val="24"/>
                <w:szCs w:val="24"/>
              </w:rPr>
              <w:t>не пізніше ніж через 15 днів</w:t>
            </w:r>
            <w:r w:rsidRPr="002402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026D">
              <w:rPr>
                <w:rFonts w:ascii="Times New Roman" w:eastAsia="Times New Roman" w:hAnsi="Times New Roman" w:cs="Times New Roman"/>
                <w:b/>
                <w:i/>
                <w:sz w:val="24"/>
                <w:szCs w:val="24"/>
              </w:rPr>
              <w:t>може бути продовжений до 60 днів</w:t>
            </w:r>
            <w:r w:rsidRPr="0024026D">
              <w:rPr>
                <w:rFonts w:ascii="Times New Roman" w:eastAsia="Times New Roman" w:hAnsi="Times New Roman" w:cs="Times New Roman"/>
                <w:sz w:val="24"/>
                <w:szCs w:val="24"/>
              </w:rPr>
              <w:t xml:space="preserve">. </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4026D">
              <w:rPr>
                <w:rFonts w:ascii="Times New Roman" w:eastAsia="Times New Roman" w:hAnsi="Times New Roman" w:cs="Times New Roman"/>
                <w:b/>
                <w:i/>
                <w:sz w:val="24"/>
                <w:szCs w:val="24"/>
              </w:rPr>
              <w:t>не може бути укладено раніше ніж через п’ять днів</w:t>
            </w:r>
            <w:r w:rsidRPr="0024026D">
              <w:rPr>
                <w:rFonts w:ascii="Times New Roman" w:eastAsia="Times New Roman" w:hAnsi="Times New Roman" w:cs="Times New Roman"/>
                <w:i/>
                <w:sz w:val="24"/>
                <w:szCs w:val="24"/>
              </w:rPr>
              <w:t xml:space="preserve"> </w:t>
            </w:r>
            <w:r w:rsidRPr="0024026D">
              <w:rPr>
                <w:rFonts w:ascii="Times New Roman" w:eastAsia="Times New Roman" w:hAnsi="Times New Roman" w:cs="Times New Roman"/>
                <w:sz w:val="24"/>
                <w:szCs w:val="24"/>
              </w:rPr>
              <w:t xml:space="preserve">з дати оприлюднення в електронній системі </w:t>
            </w:r>
            <w:proofErr w:type="spellStart"/>
            <w:r w:rsidRPr="0024026D">
              <w:rPr>
                <w:rFonts w:ascii="Times New Roman" w:eastAsia="Times New Roman" w:hAnsi="Times New Roman" w:cs="Times New Roman"/>
                <w:sz w:val="24"/>
                <w:szCs w:val="24"/>
              </w:rPr>
              <w:t>закупівель</w:t>
            </w:r>
            <w:proofErr w:type="spellEnd"/>
            <w:r w:rsidRPr="002402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451FD0" w:rsidRPr="0024026D" w:rsidTr="00926763">
        <w:trPr>
          <w:trHeight w:val="841"/>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t>3</w:t>
            </w:r>
          </w:p>
        </w:tc>
        <w:tc>
          <w:tcPr>
            <w:tcW w:w="2835" w:type="dxa"/>
          </w:tcPr>
          <w:p w:rsidR="00451FD0" w:rsidRPr="0024026D" w:rsidRDefault="008F38CE">
            <w:pPr>
              <w:widowControl w:val="0"/>
              <w:rPr>
                <w:rFonts w:ascii="Times New Roman" w:eastAsia="Times New Roman" w:hAnsi="Times New Roman" w:cs="Times New Roman"/>
                <w:sz w:val="24"/>
                <w:szCs w:val="24"/>
              </w:rPr>
            </w:pPr>
            <w:proofErr w:type="spellStart"/>
            <w:r w:rsidRPr="0024026D">
              <w:rPr>
                <w:rFonts w:ascii="Times New Roman" w:eastAsia="Times New Roman" w:hAnsi="Times New Roman" w:cs="Times New Roman"/>
                <w:b/>
                <w:color w:val="000000"/>
                <w:sz w:val="24"/>
                <w:szCs w:val="24"/>
              </w:rPr>
              <w:t>Проєкт</w:t>
            </w:r>
            <w:proofErr w:type="spellEnd"/>
            <w:r w:rsidRPr="0024026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51FD0" w:rsidRPr="0024026D" w:rsidRDefault="008F38CE">
            <w:pPr>
              <w:widowControl w:val="0"/>
              <w:ind w:right="120"/>
              <w:jc w:val="both"/>
              <w:rPr>
                <w:rFonts w:ascii="Times New Roman" w:eastAsia="Times New Roman" w:hAnsi="Times New Roman" w:cs="Times New Roman"/>
                <w:color w:val="000000"/>
                <w:sz w:val="24"/>
                <w:szCs w:val="24"/>
              </w:rPr>
            </w:pPr>
            <w:proofErr w:type="spellStart"/>
            <w:r w:rsidRPr="0024026D">
              <w:rPr>
                <w:rFonts w:ascii="Times New Roman" w:eastAsia="Times New Roman" w:hAnsi="Times New Roman" w:cs="Times New Roman"/>
                <w:color w:val="000000"/>
                <w:sz w:val="24"/>
                <w:szCs w:val="24"/>
              </w:rPr>
              <w:t>Проєкт</w:t>
            </w:r>
            <w:proofErr w:type="spellEnd"/>
            <w:r w:rsidRPr="0024026D">
              <w:rPr>
                <w:rFonts w:ascii="Times New Roman" w:eastAsia="Times New Roman" w:hAnsi="Times New Roman" w:cs="Times New Roman"/>
                <w:color w:val="000000"/>
                <w:sz w:val="24"/>
                <w:szCs w:val="24"/>
              </w:rPr>
              <w:t xml:space="preserve"> </w:t>
            </w:r>
            <w:r w:rsidRPr="0024026D">
              <w:rPr>
                <w:rFonts w:ascii="Times New Roman" w:eastAsia="Times New Roman" w:hAnsi="Times New Roman" w:cs="Times New Roman"/>
                <w:sz w:val="24"/>
                <w:szCs w:val="24"/>
              </w:rPr>
              <w:t>д</w:t>
            </w:r>
            <w:r w:rsidRPr="0024026D">
              <w:rPr>
                <w:rFonts w:ascii="Times New Roman" w:eastAsia="Times New Roman" w:hAnsi="Times New Roman" w:cs="Times New Roman"/>
                <w:color w:val="000000"/>
                <w:sz w:val="24"/>
                <w:szCs w:val="24"/>
              </w:rPr>
              <w:t xml:space="preserve">оговору про закупівлю викладено в </w:t>
            </w:r>
            <w:r w:rsidRPr="0024026D">
              <w:rPr>
                <w:rFonts w:ascii="Times New Roman" w:eastAsia="Times New Roman" w:hAnsi="Times New Roman" w:cs="Times New Roman"/>
                <w:b/>
                <w:i/>
                <w:color w:val="000000"/>
                <w:sz w:val="24"/>
                <w:szCs w:val="24"/>
              </w:rPr>
              <w:t>Додатку 3</w:t>
            </w:r>
            <w:r w:rsidRPr="0024026D">
              <w:rPr>
                <w:rFonts w:ascii="Times New Roman" w:eastAsia="Times New Roman" w:hAnsi="Times New Roman" w:cs="Times New Roman"/>
                <w:color w:val="000000"/>
                <w:sz w:val="24"/>
                <w:szCs w:val="24"/>
              </w:rPr>
              <w:t xml:space="preserve"> до цієї тендерної документації.</w:t>
            </w:r>
          </w:p>
          <w:p w:rsidR="00451FD0" w:rsidRPr="0024026D" w:rsidRDefault="008F38CE">
            <w:pPr>
              <w:widowControl w:val="0"/>
              <w:ind w:right="120"/>
              <w:jc w:val="both"/>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4026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1FD0" w:rsidRPr="0024026D" w:rsidRDefault="008F38CE">
            <w:pPr>
              <w:widowControl w:val="0"/>
              <w:jc w:val="both"/>
              <w:rPr>
                <w:rFonts w:ascii="Times New Roman" w:eastAsia="Times New Roman" w:hAnsi="Times New Roman" w:cs="Times New Roman"/>
                <w:color w:val="000000"/>
                <w:sz w:val="24"/>
                <w:szCs w:val="24"/>
              </w:rPr>
            </w:pPr>
            <w:r w:rsidRPr="0024026D">
              <w:rPr>
                <w:rFonts w:ascii="Times New Roman" w:eastAsia="Times New Roman" w:hAnsi="Times New Roman" w:cs="Times New Roman"/>
                <w:b/>
                <w:i/>
                <w:color w:val="000000"/>
                <w:sz w:val="24"/>
                <w:szCs w:val="24"/>
              </w:rPr>
              <w:t>Переможець</w:t>
            </w:r>
            <w:r w:rsidRPr="0024026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FD0" w:rsidRPr="0024026D"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026D">
              <w:rPr>
                <w:rFonts w:ascii="Times New Roman" w:eastAsia="Times New Roman" w:hAnsi="Times New Roman" w:cs="Times New Roman"/>
                <w:color w:val="000000"/>
                <w:sz w:val="24"/>
                <w:szCs w:val="24"/>
              </w:rPr>
              <w:t>інформацію про право підписання договору про закупівлю;</w:t>
            </w:r>
          </w:p>
          <w:p w:rsidR="00451FD0" w:rsidRPr="0024026D"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026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4026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FD0" w:rsidRPr="0024026D" w:rsidRDefault="008F38CE">
            <w:pPr>
              <w:widowControl w:val="0"/>
              <w:jc w:val="both"/>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4026D">
              <w:rPr>
                <w:rFonts w:ascii="Times New Roman" w:eastAsia="Times New Roman" w:hAnsi="Times New Roman" w:cs="Times New Roman"/>
                <w:sz w:val="24"/>
                <w:szCs w:val="24"/>
              </w:rPr>
              <w:t xml:space="preserve"> абзацу 2 підпункту 3  пункту 41 Особливостей.</w:t>
            </w:r>
          </w:p>
        </w:tc>
      </w:tr>
      <w:tr w:rsidR="00451FD0" w:rsidRPr="0024026D" w:rsidTr="00926763">
        <w:trPr>
          <w:trHeight w:val="6150"/>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color w:val="000000"/>
                <w:sz w:val="24"/>
                <w:szCs w:val="24"/>
              </w:rPr>
              <w:lastRenderedPageBreak/>
              <w:t>4</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001AA" w:rsidRPr="001337C1" w:rsidRDefault="005001AA" w:rsidP="00946C9B">
            <w:pPr>
              <w:widowControl w:val="0"/>
              <w:jc w:val="both"/>
              <w:rPr>
                <w:rFonts w:ascii="Times New Roman" w:eastAsia="Times New Roman" w:hAnsi="Times New Roman" w:cs="Times New Roman"/>
                <w:sz w:val="24"/>
                <w:szCs w:val="24"/>
              </w:rPr>
            </w:pPr>
            <w:r w:rsidRPr="001337C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001AA" w:rsidRPr="001337C1" w:rsidRDefault="005001AA" w:rsidP="005001AA">
            <w:pPr>
              <w:pStyle w:val="12"/>
              <w:widowControl w:val="0"/>
              <w:spacing w:line="240" w:lineRule="auto"/>
              <w:ind w:right="113"/>
              <w:jc w:val="both"/>
              <w:rPr>
                <w:rFonts w:ascii="Times New Roman" w:hAnsi="Times New Roman"/>
                <w:color w:val="auto"/>
                <w:sz w:val="24"/>
                <w:szCs w:val="24"/>
                <w:lang w:val="uk-UA"/>
              </w:rPr>
            </w:pPr>
            <w:r w:rsidRPr="001337C1">
              <w:rPr>
                <w:rFonts w:ascii="Times New Roman" w:hAnsi="Times New Roman"/>
                <w:color w:val="auto"/>
                <w:sz w:val="24"/>
                <w:szCs w:val="24"/>
                <w:lang w:val="uk-UA"/>
              </w:rPr>
              <w:t>Істотними є такі умови договору:</w:t>
            </w:r>
          </w:p>
          <w:p w:rsidR="005001AA" w:rsidRPr="001337C1" w:rsidRDefault="005001AA" w:rsidP="005001AA">
            <w:pPr>
              <w:pStyle w:val="12"/>
              <w:widowControl w:val="0"/>
              <w:numPr>
                <w:ilvl w:val="0"/>
                <w:numId w:val="22"/>
              </w:numPr>
              <w:spacing w:line="240" w:lineRule="auto"/>
              <w:ind w:left="0" w:right="113" w:firstLine="459"/>
              <w:jc w:val="both"/>
              <w:rPr>
                <w:rFonts w:ascii="Times New Roman" w:hAnsi="Times New Roman"/>
                <w:color w:val="auto"/>
                <w:sz w:val="24"/>
                <w:szCs w:val="24"/>
                <w:lang w:val="uk-UA"/>
              </w:rPr>
            </w:pPr>
            <w:r w:rsidRPr="001337C1">
              <w:rPr>
                <w:rFonts w:ascii="Times New Roman" w:hAnsi="Times New Roman"/>
                <w:color w:val="auto"/>
                <w:sz w:val="24"/>
                <w:szCs w:val="24"/>
                <w:lang w:val="uk-UA"/>
              </w:rPr>
              <w:t>предмет договору;</w:t>
            </w:r>
          </w:p>
          <w:p w:rsidR="005001AA" w:rsidRPr="001337C1" w:rsidRDefault="005001AA" w:rsidP="005001AA">
            <w:pPr>
              <w:pStyle w:val="12"/>
              <w:widowControl w:val="0"/>
              <w:numPr>
                <w:ilvl w:val="0"/>
                <w:numId w:val="22"/>
              </w:numPr>
              <w:spacing w:line="240" w:lineRule="auto"/>
              <w:ind w:left="0" w:right="113" w:firstLine="459"/>
              <w:jc w:val="both"/>
              <w:rPr>
                <w:rFonts w:ascii="Times New Roman" w:hAnsi="Times New Roman"/>
                <w:color w:val="auto"/>
                <w:sz w:val="24"/>
                <w:szCs w:val="24"/>
                <w:lang w:val="uk-UA"/>
              </w:rPr>
            </w:pPr>
            <w:r w:rsidRPr="001337C1">
              <w:rPr>
                <w:rFonts w:ascii="Times New Roman" w:hAnsi="Times New Roman"/>
                <w:color w:val="auto"/>
                <w:sz w:val="24"/>
                <w:szCs w:val="24"/>
                <w:lang w:val="uk-UA"/>
              </w:rPr>
              <w:t>назва та кількість товарів, робіт/послуг;</w:t>
            </w:r>
          </w:p>
          <w:p w:rsidR="005001AA" w:rsidRPr="001337C1" w:rsidRDefault="005001AA" w:rsidP="005001AA">
            <w:pPr>
              <w:pStyle w:val="12"/>
              <w:widowControl w:val="0"/>
              <w:numPr>
                <w:ilvl w:val="0"/>
                <w:numId w:val="22"/>
              </w:numPr>
              <w:spacing w:line="240" w:lineRule="auto"/>
              <w:ind w:left="0" w:right="113" w:firstLine="459"/>
              <w:jc w:val="both"/>
              <w:rPr>
                <w:rFonts w:ascii="Times New Roman" w:hAnsi="Times New Roman"/>
                <w:color w:val="auto"/>
                <w:sz w:val="24"/>
                <w:szCs w:val="24"/>
                <w:lang w:val="uk-UA"/>
              </w:rPr>
            </w:pPr>
            <w:r w:rsidRPr="001337C1">
              <w:rPr>
                <w:rFonts w:ascii="Times New Roman" w:hAnsi="Times New Roman"/>
                <w:color w:val="auto"/>
                <w:sz w:val="24"/>
                <w:szCs w:val="24"/>
                <w:lang w:val="uk-UA"/>
              </w:rPr>
              <w:t>вимоги до якості товарів, робіт/послуг;</w:t>
            </w:r>
          </w:p>
          <w:p w:rsidR="005001AA" w:rsidRPr="001337C1" w:rsidRDefault="005001AA" w:rsidP="005001AA">
            <w:pPr>
              <w:pStyle w:val="12"/>
              <w:widowControl w:val="0"/>
              <w:numPr>
                <w:ilvl w:val="0"/>
                <w:numId w:val="22"/>
              </w:numPr>
              <w:spacing w:line="240" w:lineRule="auto"/>
              <w:ind w:left="0" w:right="113" w:firstLine="459"/>
              <w:jc w:val="both"/>
              <w:rPr>
                <w:rFonts w:ascii="Times New Roman" w:hAnsi="Times New Roman"/>
                <w:color w:val="auto"/>
                <w:sz w:val="24"/>
                <w:szCs w:val="24"/>
                <w:lang w:val="uk-UA"/>
              </w:rPr>
            </w:pPr>
            <w:r w:rsidRPr="001337C1">
              <w:rPr>
                <w:rFonts w:ascii="Times New Roman" w:hAnsi="Times New Roman"/>
                <w:color w:val="auto"/>
                <w:sz w:val="24"/>
                <w:szCs w:val="24"/>
                <w:lang w:val="uk-UA"/>
              </w:rPr>
              <w:t>умови поставки товарів, виконання робіт/надання послуг;</w:t>
            </w:r>
          </w:p>
          <w:p w:rsidR="005001AA" w:rsidRPr="001337C1" w:rsidRDefault="005001AA" w:rsidP="005001AA">
            <w:pPr>
              <w:pStyle w:val="12"/>
              <w:widowControl w:val="0"/>
              <w:numPr>
                <w:ilvl w:val="0"/>
                <w:numId w:val="22"/>
              </w:numPr>
              <w:spacing w:line="240" w:lineRule="auto"/>
              <w:ind w:left="0" w:right="113" w:firstLine="459"/>
              <w:jc w:val="both"/>
              <w:rPr>
                <w:rFonts w:ascii="Times New Roman" w:hAnsi="Times New Roman"/>
                <w:color w:val="auto"/>
                <w:sz w:val="24"/>
                <w:szCs w:val="24"/>
                <w:lang w:val="uk-UA"/>
              </w:rPr>
            </w:pPr>
            <w:r w:rsidRPr="001337C1">
              <w:rPr>
                <w:rFonts w:ascii="Times New Roman" w:hAnsi="Times New Roman"/>
                <w:color w:val="auto"/>
                <w:sz w:val="24"/>
                <w:szCs w:val="24"/>
                <w:lang w:val="uk-UA"/>
              </w:rPr>
              <w:t>ціна договору;</w:t>
            </w:r>
          </w:p>
          <w:p w:rsidR="005001AA" w:rsidRPr="001337C1" w:rsidRDefault="005001AA" w:rsidP="005001AA">
            <w:pPr>
              <w:pStyle w:val="12"/>
              <w:widowControl w:val="0"/>
              <w:numPr>
                <w:ilvl w:val="0"/>
                <w:numId w:val="22"/>
              </w:numPr>
              <w:spacing w:line="240" w:lineRule="auto"/>
              <w:ind w:left="0" w:right="113" w:firstLine="459"/>
              <w:jc w:val="both"/>
              <w:rPr>
                <w:rFonts w:ascii="Times New Roman" w:hAnsi="Times New Roman"/>
                <w:color w:val="auto"/>
                <w:sz w:val="24"/>
                <w:szCs w:val="24"/>
                <w:lang w:val="uk-UA"/>
              </w:rPr>
            </w:pPr>
            <w:r w:rsidRPr="001337C1">
              <w:rPr>
                <w:rFonts w:ascii="Times New Roman" w:hAnsi="Times New Roman"/>
                <w:color w:val="auto"/>
                <w:sz w:val="24"/>
                <w:szCs w:val="24"/>
                <w:lang w:val="uk-UA"/>
              </w:rPr>
              <w:t>ціна за одиницю товару, робіт/послуг;</w:t>
            </w:r>
          </w:p>
          <w:p w:rsidR="005001AA" w:rsidRPr="001337C1" w:rsidRDefault="005001AA" w:rsidP="005001AA">
            <w:pPr>
              <w:widowControl w:val="0"/>
              <w:jc w:val="both"/>
              <w:rPr>
                <w:rFonts w:ascii="Times New Roman" w:hAnsi="Times New Roman"/>
                <w:sz w:val="24"/>
                <w:szCs w:val="24"/>
              </w:rPr>
            </w:pPr>
            <w:r w:rsidRPr="001337C1">
              <w:rPr>
                <w:rFonts w:ascii="Times New Roman" w:hAnsi="Times New Roman"/>
                <w:sz w:val="24"/>
                <w:szCs w:val="24"/>
              </w:rPr>
              <w:t>строк дії договору.</w:t>
            </w:r>
          </w:p>
          <w:p w:rsidR="000133B9" w:rsidRPr="001337C1" w:rsidRDefault="000133B9" w:rsidP="005001AA">
            <w:pPr>
              <w:widowControl w:val="0"/>
              <w:jc w:val="both"/>
              <w:rPr>
                <w:rFonts w:ascii="Times New Roman" w:hAnsi="Times New Roman"/>
                <w:sz w:val="24"/>
                <w:szCs w:val="24"/>
              </w:rPr>
            </w:pP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37C1">
              <w:rPr>
                <w:rFonts w:ascii="Times New Roman" w:eastAsia="SimSun" w:hAnsi="Times New Roman" w:cs="Times New Roman"/>
                <w:sz w:val="24"/>
                <w:szCs w:val="24"/>
                <w:shd w:val="clear" w:color="auto" w:fill="FFFFFF"/>
              </w:rPr>
              <w:t>пропорційно</w:t>
            </w:r>
            <w:proofErr w:type="spellEnd"/>
            <w:r w:rsidRPr="001337C1">
              <w:rPr>
                <w:rFonts w:ascii="Times New Roman" w:eastAsia="SimSu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37C1">
              <w:rPr>
                <w:rFonts w:ascii="Times New Roman" w:eastAsia="SimSun" w:hAnsi="Times New Roman" w:cs="Times New Roman"/>
                <w:sz w:val="24"/>
                <w:szCs w:val="24"/>
                <w:shd w:val="clear" w:color="auto" w:fill="FFFFFF"/>
              </w:rPr>
              <w:t>пропорційно</w:t>
            </w:r>
            <w:proofErr w:type="spellEnd"/>
            <w:r w:rsidRPr="001337C1">
              <w:rPr>
                <w:rFonts w:ascii="Times New Roman" w:eastAsia="SimSun" w:hAnsi="Times New Roman" w:cs="Times New Roman"/>
                <w:sz w:val="24"/>
                <w:szCs w:val="24"/>
                <w:shd w:val="clear" w:color="auto" w:fill="FFFFFF"/>
              </w:rPr>
              <w:t xml:space="preserve"> до зміни таких ставок та/або пільг з оподаткування, а також у зв’язку із зміною </w:t>
            </w:r>
            <w:r w:rsidRPr="001337C1">
              <w:rPr>
                <w:rFonts w:ascii="Times New Roman" w:eastAsia="SimSun" w:hAnsi="Times New Roman" w:cs="Times New Roman"/>
                <w:sz w:val="24"/>
                <w:szCs w:val="24"/>
                <w:shd w:val="clear" w:color="auto" w:fill="FFFFFF"/>
              </w:rPr>
              <w:lastRenderedPageBreak/>
              <w:t xml:space="preserve">системи оподаткування </w:t>
            </w:r>
            <w:proofErr w:type="spellStart"/>
            <w:r w:rsidRPr="001337C1">
              <w:rPr>
                <w:rFonts w:ascii="Times New Roman" w:eastAsia="SimSun" w:hAnsi="Times New Roman" w:cs="Times New Roman"/>
                <w:sz w:val="24"/>
                <w:szCs w:val="24"/>
                <w:shd w:val="clear" w:color="auto" w:fill="FFFFFF"/>
              </w:rPr>
              <w:t>пропорційно</w:t>
            </w:r>
            <w:proofErr w:type="spellEnd"/>
            <w:r w:rsidRPr="001337C1">
              <w:rPr>
                <w:rFonts w:ascii="Times New Roman" w:eastAsia="SimSun" w:hAnsi="Times New Roman" w:cs="Times New Roman"/>
                <w:sz w:val="24"/>
                <w:szCs w:val="24"/>
                <w:shd w:val="clear" w:color="auto" w:fill="FFFFFF"/>
              </w:rPr>
              <w:t xml:space="preserve"> до зміни податкового навантаження внаслідок зміни системи оподаткування;</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37C1">
              <w:rPr>
                <w:rFonts w:ascii="Times New Roman" w:eastAsia="SimSun" w:hAnsi="Times New Roman" w:cs="Times New Roman"/>
                <w:sz w:val="24"/>
                <w:szCs w:val="24"/>
                <w:shd w:val="clear" w:color="auto" w:fill="FFFFFF"/>
              </w:rPr>
              <w:t>Platts</w:t>
            </w:r>
            <w:proofErr w:type="spellEnd"/>
            <w:r w:rsidRPr="001337C1">
              <w:rPr>
                <w:rFonts w:ascii="Times New Roman" w:eastAsia="SimSu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01AA" w:rsidRPr="001337C1" w:rsidRDefault="005001AA" w:rsidP="005001AA">
            <w:pPr>
              <w:widowControl w:val="0"/>
              <w:jc w:val="both"/>
              <w:rPr>
                <w:rFonts w:ascii="Times New Roman" w:eastAsia="SimSun" w:hAnsi="Times New Roman" w:cs="Times New Roman"/>
                <w:sz w:val="24"/>
                <w:szCs w:val="24"/>
                <w:shd w:val="clear" w:color="auto" w:fill="FFFFFF"/>
              </w:rPr>
            </w:pPr>
            <w:r w:rsidRPr="001337C1">
              <w:rPr>
                <w:rFonts w:ascii="Times New Roman" w:eastAsia="SimSun" w:hAnsi="Times New Roman" w:cs="Times New Roman"/>
                <w:sz w:val="24"/>
                <w:szCs w:val="24"/>
                <w:shd w:val="clear" w:color="auto" w:fill="FFFFFF"/>
              </w:rPr>
              <w:t>8) зміни умов у зв’язку із застосуванням положень частини шостої статті 41 Закону;</w:t>
            </w:r>
          </w:p>
          <w:p w:rsidR="005001AA" w:rsidRPr="001337C1" w:rsidRDefault="005001AA" w:rsidP="005001AA">
            <w:pPr>
              <w:widowControl w:val="0"/>
              <w:jc w:val="both"/>
              <w:rPr>
                <w:rFonts w:ascii="Times New Roman" w:hAnsi="Times New Roman"/>
                <w:sz w:val="24"/>
                <w:szCs w:val="24"/>
              </w:rPr>
            </w:pPr>
            <w:r w:rsidRPr="001337C1">
              <w:rPr>
                <w:rFonts w:ascii="Times New Roman" w:eastAsia="SimSun" w:hAnsi="Times New Roman" w:cs="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001AA" w:rsidRPr="001337C1" w:rsidRDefault="005001AA" w:rsidP="005001AA">
            <w:pPr>
              <w:shd w:val="clear" w:color="auto" w:fill="FFFFFF"/>
              <w:jc w:val="both"/>
              <w:rPr>
                <w:rFonts w:ascii="Times New Roman" w:eastAsia="Times New Roman" w:hAnsi="Times New Roman" w:cs="Times New Roman"/>
                <w:sz w:val="24"/>
                <w:szCs w:val="24"/>
              </w:rPr>
            </w:pPr>
            <w:r w:rsidRPr="001337C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01AA" w:rsidRPr="001337C1" w:rsidRDefault="005001AA" w:rsidP="005001AA">
            <w:pPr>
              <w:shd w:val="clear" w:color="auto" w:fill="FFFFFF"/>
              <w:jc w:val="both"/>
              <w:rPr>
                <w:rFonts w:ascii="Times New Roman" w:eastAsia="Times New Roman" w:hAnsi="Times New Roman" w:cs="Times New Roman"/>
                <w:sz w:val="24"/>
                <w:szCs w:val="24"/>
              </w:rPr>
            </w:pPr>
            <w:r w:rsidRPr="001337C1">
              <w:rPr>
                <w:rFonts w:ascii="Times New Roman" w:eastAsia="Times New Roman" w:hAnsi="Times New Roman" w:cs="Times New Roman"/>
                <w:sz w:val="24"/>
                <w:szCs w:val="24"/>
              </w:rPr>
              <w:t>визначення грошового еквівалента зобов’язання в іноземній валюті;</w:t>
            </w:r>
          </w:p>
          <w:p w:rsidR="005001AA" w:rsidRPr="001337C1" w:rsidRDefault="005001AA" w:rsidP="005001AA">
            <w:pPr>
              <w:shd w:val="clear" w:color="auto" w:fill="FFFFFF"/>
              <w:jc w:val="both"/>
              <w:rPr>
                <w:rFonts w:ascii="Times New Roman" w:eastAsia="Times New Roman" w:hAnsi="Times New Roman" w:cs="Times New Roman"/>
                <w:sz w:val="24"/>
                <w:szCs w:val="24"/>
              </w:rPr>
            </w:pPr>
            <w:r w:rsidRPr="001337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51FD0" w:rsidRPr="001337C1" w:rsidRDefault="005001AA" w:rsidP="005001AA">
            <w:pPr>
              <w:widowControl w:val="0"/>
              <w:jc w:val="both"/>
              <w:rPr>
                <w:rFonts w:ascii="Times New Roman" w:eastAsia="Times New Roman" w:hAnsi="Times New Roman" w:cs="Times New Roman"/>
                <w:sz w:val="24"/>
                <w:szCs w:val="24"/>
              </w:rPr>
            </w:pPr>
            <w:r w:rsidRPr="001337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46C9B" w:rsidRPr="001337C1">
              <w:rPr>
                <w:rFonts w:ascii="Times New Roman" w:eastAsia="Times New Roman" w:hAnsi="Times New Roman" w:cs="Times New Roman"/>
                <w:sz w:val="24"/>
                <w:szCs w:val="24"/>
              </w:rPr>
              <w:t xml:space="preserve"> </w:t>
            </w:r>
            <w:r w:rsidR="00946C9B" w:rsidRPr="001337C1">
              <w:rPr>
                <w:rFonts w:ascii="Times New Roman" w:eastAsia="Times New Roman" w:hAnsi="Times New Roman" w:cs="Times New Roman"/>
                <w:i/>
                <w:sz w:val="24"/>
                <w:szCs w:val="24"/>
              </w:rPr>
              <w:t>(залишити у разі закупівлі товару)</w:t>
            </w:r>
          </w:p>
          <w:p w:rsidR="005001AA" w:rsidRPr="001337C1" w:rsidRDefault="005001AA" w:rsidP="005001AA">
            <w:pPr>
              <w:widowControl w:val="0"/>
              <w:jc w:val="both"/>
              <w:rPr>
                <w:rFonts w:ascii="Times New Roman" w:eastAsia="Times New Roman" w:hAnsi="Times New Roman" w:cs="Times New Roman"/>
                <w:sz w:val="24"/>
                <w:szCs w:val="24"/>
              </w:rPr>
            </w:pPr>
          </w:p>
        </w:tc>
      </w:tr>
      <w:tr w:rsidR="00451FD0" w:rsidRPr="0024026D" w:rsidTr="00926763">
        <w:trPr>
          <w:trHeight w:val="1119"/>
          <w:jc w:val="center"/>
        </w:trPr>
        <w:tc>
          <w:tcPr>
            <w:tcW w:w="705" w:type="dxa"/>
          </w:tcPr>
          <w:p w:rsidR="00451FD0" w:rsidRPr="0024026D" w:rsidRDefault="008F38CE">
            <w:pPr>
              <w:widowControl w:val="0"/>
              <w:jc w:val="center"/>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lastRenderedPageBreak/>
              <w:t>5</w:t>
            </w:r>
          </w:p>
        </w:tc>
        <w:tc>
          <w:tcPr>
            <w:tcW w:w="2835" w:type="dxa"/>
          </w:tcPr>
          <w:p w:rsidR="00451FD0" w:rsidRPr="0024026D" w:rsidRDefault="008F38CE">
            <w:pPr>
              <w:widowControl w:val="0"/>
              <w:rPr>
                <w:rFonts w:ascii="Times New Roman" w:eastAsia="Times New Roman" w:hAnsi="Times New Roman" w:cs="Times New Roman"/>
                <w:sz w:val="24"/>
                <w:szCs w:val="24"/>
              </w:rPr>
            </w:pPr>
            <w:r w:rsidRPr="0024026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FD0" w:rsidRPr="0024026D" w:rsidRDefault="008F38CE">
            <w:pPr>
              <w:widowControl w:val="0"/>
              <w:ind w:right="120"/>
              <w:jc w:val="both"/>
              <w:rPr>
                <w:rFonts w:ascii="Times New Roman" w:eastAsia="Times New Roman" w:hAnsi="Times New Roman" w:cs="Times New Roman"/>
                <w:sz w:val="24"/>
                <w:szCs w:val="24"/>
              </w:rPr>
            </w:pPr>
            <w:r w:rsidRPr="0024026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Pr="0024026D" w:rsidRDefault="00451FD0">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D47382" w:rsidRPr="0024026D" w:rsidRDefault="00D47382" w:rsidP="00D47382">
      <w:pPr>
        <w:widowControl w:val="0"/>
        <w:spacing w:after="0" w:line="240" w:lineRule="auto"/>
        <w:jc w:val="both"/>
        <w:rPr>
          <w:rFonts w:ascii="Times New Roman" w:eastAsia="Times New Roman" w:hAnsi="Times New Roman" w:cs="Times New Roman"/>
          <w:sz w:val="24"/>
          <w:szCs w:val="24"/>
        </w:rPr>
      </w:pPr>
    </w:p>
    <w:p w:rsidR="00D47382" w:rsidRPr="0024026D" w:rsidRDefault="001337C1" w:rsidP="00D4738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7382" w:rsidRPr="0024026D">
        <w:rPr>
          <w:rFonts w:ascii="Times New Roman" w:eastAsia="Times New Roman" w:hAnsi="Times New Roman" w:cs="Times New Roman"/>
          <w:sz w:val="24"/>
          <w:szCs w:val="24"/>
        </w:rPr>
        <w:t xml:space="preserve">1. Додаток </w:t>
      </w:r>
      <w:r>
        <w:rPr>
          <w:rFonts w:ascii="Times New Roman" w:eastAsia="Times New Roman" w:hAnsi="Times New Roman" w:cs="Times New Roman"/>
          <w:sz w:val="24"/>
          <w:szCs w:val="24"/>
        </w:rPr>
        <w:t>1 до тендерної документації на 6</w:t>
      </w:r>
      <w:r w:rsidR="00D47382" w:rsidRPr="0024026D">
        <w:rPr>
          <w:rFonts w:ascii="Times New Roman" w:eastAsia="Times New Roman" w:hAnsi="Times New Roman" w:cs="Times New Roman"/>
          <w:sz w:val="24"/>
          <w:szCs w:val="24"/>
        </w:rPr>
        <w:t xml:space="preserve"> </w:t>
      </w:r>
      <w:proofErr w:type="spellStart"/>
      <w:r w:rsidR="00D47382" w:rsidRPr="0024026D">
        <w:rPr>
          <w:rFonts w:ascii="Times New Roman" w:eastAsia="Times New Roman" w:hAnsi="Times New Roman" w:cs="Times New Roman"/>
          <w:sz w:val="24"/>
          <w:szCs w:val="24"/>
        </w:rPr>
        <w:t>арк</w:t>
      </w:r>
      <w:proofErr w:type="spellEnd"/>
      <w:r w:rsidR="00D47382" w:rsidRPr="0024026D">
        <w:rPr>
          <w:rFonts w:ascii="Times New Roman" w:eastAsia="Times New Roman" w:hAnsi="Times New Roman" w:cs="Times New Roman"/>
          <w:sz w:val="24"/>
          <w:szCs w:val="24"/>
        </w:rPr>
        <w:t>. в 1 прим.</w:t>
      </w:r>
    </w:p>
    <w:p w:rsidR="00D47382" w:rsidRPr="0024026D" w:rsidRDefault="00D47382" w:rsidP="00D47382">
      <w:pPr>
        <w:widowControl w:val="0"/>
        <w:spacing w:after="0" w:line="240" w:lineRule="auto"/>
        <w:jc w:val="both"/>
        <w:rPr>
          <w:rFonts w:ascii="Times New Roman" w:eastAsia="Times New Roman" w:hAnsi="Times New Roman" w:cs="Times New Roman"/>
          <w:sz w:val="24"/>
          <w:szCs w:val="24"/>
        </w:rPr>
      </w:pPr>
      <w:r w:rsidRPr="0024026D">
        <w:rPr>
          <w:rFonts w:ascii="Times New Roman" w:eastAsia="Times New Roman" w:hAnsi="Times New Roman" w:cs="Times New Roman"/>
          <w:sz w:val="24"/>
          <w:szCs w:val="24"/>
        </w:rPr>
        <w:t xml:space="preserve">               </w:t>
      </w:r>
      <w:r w:rsidR="001337C1">
        <w:rPr>
          <w:rFonts w:ascii="Times New Roman" w:eastAsia="Times New Roman" w:hAnsi="Times New Roman" w:cs="Times New Roman"/>
          <w:sz w:val="24"/>
          <w:szCs w:val="24"/>
        </w:rPr>
        <w:t xml:space="preserve">                     </w:t>
      </w:r>
      <w:r w:rsidRPr="0024026D">
        <w:rPr>
          <w:rFonts w:ascii="Times New Roman" w:eastAsia="Times New Roman" w:hAnsi="Times New Roman" w:cs="Times New Roman"/>
          <w:sz w:val="24"/>
          <w:szCs w:val="24"/>
        </w:rPr>
        <w:t xml:space="preserve">2. Додаток 2 до тендерної документації на 3 </w:t>
      </w:r>
      <w:proofErr w:type="spellStart"/>
      <w:r w:rsidRPr="0024026D">
        <w:rPr>
          <w:rFonts w:ascii="Times New Roman" w:eastAsia="Times New Roman" w:hAnsi="Times New Roman" w:cs="Times New Roman"/>
          <w:sz w:val="24"/>
          <w:szCs w:val="24"/>
        </w:rPr>
        <w:t>арк</w:t>
      </w:r>
      <w:proofErr w:type="spellEnd"/>
      <w:r w:rsidRPr="0024026D">
        <w:rPr>
          <w:rFonts w:ascii="Times New Roman" w:eastAsia="Times New Roman" w:hAnsi="Times New Roman" w:cs="Times New Roman"/>
          <w:sz w:val="24"/>
          <w:szCs w:val="24"/>
        </w:rPr>
        <w:t>. в 1 прим.</w:t>
      </w:r>
    </w:p>
    <w:p w:rsidR="00D47382" w:rsidRPr="0024026D" w:rsidRDefault="00D47382" w:rsidP="00D47382">
      <w:pPr>
        <w:rPr>
          <w:rFonts w:ascii="Times New Roman" w:eastAsia="Times New Roman" w:hAnsi="Times New Roman" w:cs="Times New Roman"/>
        </w:rPr>
      </w:pPr>
      <w:r w:rsidRPr="0024026D">
        <w:rPr>
          <w:rFonts w:ascii="Times New Roman" w:eastAsia="Times New Roman" w:hAnsi="Times New Roman" w:cs="Times New Roman"/>
          <w:sz w:val="24"/>
          <w:szCs w:val="24"/>
        </w:rPr>
        <w:t xml:space="preserve">               </w:t>
      </w:r>
      <w:r w:rsidR="001337C1">
        <w:rPr>
          <w:rFonts w:ascii="Times New Roman" w:eastAsia="Times New Roman" w:hAnsi="Times New Roman" w:cs="Times New Roman"/>
          <w:sz w:val="24"/>
          <w:szCs w:val="24"/>
        </w:rPr>
        <w:t xml:space="preserve">                     </w:t>
      </w:r>
      <w:r w:rsidRPr="0024026D">
        <w:rPr>
          <w:rFonts w:ascii="Times New Roman" w:eastAsia="Times New Roman" w:hAnsi="Times New Roman" w:cs="Times New Roman"/>
          <w:sz w:val="24"/>
          <w:szCs w:val="24"/>
        </w:rPr>
        <w:t>3. Додаток 3</w:t>
      </w:r>
      <w:r w:rsidR="002270F8">
        <w:rPr>
          <w:rFonts w:ascii="Times New Roman" w:eastAsia="Times New Roman" w:hAnsi="Times New Roman" w:cs="Times New Roman"/>
          <w:sz w:val="24"/>
          <w:szCs w:val="24"/>
        </w:rPr>
        <w:t xml:space="preserve"> до тендерної документації на 16</w:t>
      </w:r>
      <w:r w:rsidRPr="0024026D">
        <w:rPr>
          <w:rFonts w:ascii="Times New Roman" w:eastAsia="Times New Roman" w:hAnsi="Times New Roman" w:cs="Times New Roman"/>
          <w:sz w:val="24"/>
          <w:szCs w:val="24"/>
        </w:rPr>
        <w:t xml:space="preserve"> </w:t>
      </w:r>
      <w:proofErr w:type="spellStart"/>
      <w:r w:rsidRPr="0024026D">
        <w:rPr>
          <w:rFonts w:ascii="Times New Roman" w:eastAsia="Times New Roman" w:hAnsi="Times New Roman" w:cs="Times New Roman"/>
          <w:sz w:val="24"/>
          <w:szCs w:val="24"/>
        </w:rPr>
        <w:t>арк</w:t>
      </w:r>
      <w:proofErr w:type="spellEnd"/>
      <w:r w:rsidRPr="0024026D">
        <w:rPr>
          <w:rFonts w:ascii="Times New Roman" w:eastAsia="Times New Roman" w:hAnsi="Times New Roman" w:cs="Times New Roman"/>
          <w:sz w:val="24"/>
          <w:szCs w:val="24"/>
        </w:rPr>
        <w:t>. в 1 прим</w:t>
      </w:r>
    </w:p>
    <w:p w:rsidR="00451FD0" w:rsidRPr="0024026D" w:rsidRDefault="00451FD0">
      <w:pPr>
        <w:rPr>
          <w:rFonts w:ascii="Times New Roman" w:eastAsia="Times New Roman" w:hAnsi="Times New Roman" w:cs="Times New Roman"/>
        </w:rPr>
      </w:pPr>
    </w:p>
    <w:sectPr w:rsidR="00451FD0" w:rsidRPr="0024026D">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19" w:rsidRDefault="002C3519">
      <w:pPr>
        <w:spacing w:after="0" w:line="240" w:lineRule="auto"/>
      </w:pPr>
      <w:r>
        <w:separator/>
      </w:r>
    </w:p>
  </w:endnote>
  <w:endnote w:type="continuationSeparator" w:id="0">
    <w:p w:rsidR="002C3519" w:rsidRDefault="002C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77" w:rsidRDefault="00B5747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6F7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19" w:rsidRDefault="002C3519">
      <w:pPr>
        <w:spacing w:after="0" w:line="240" w:lineRule="auto"/>
      </w:pPr>
      <w:r>
        <w:separator/>
      </w:r>
    </w:p>
  </w:footnote>
  <w:footnote w:type="continuationSeparator" w:id="0">
    <w:p w:rsidR="002C3519" w:rsidRDefault="002C3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11A19"/>
    <w:multiLevelType w:val="multilevel"/>
    <w:tmpl w:val="DE248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 w15:restartNumberingAfterBreak="0">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623670A"/>
    <w:multiLevelType w:val="multilevel"/>
    <w:tmpl w:val="5C4E76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7" w15:restartNumberingAfterBreak="0">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D6047D"/>
    <w:multiLevelType w:val="multilevel"/>
    <w:tmpl w:val="D5A01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B855F8E"/>
    <w:multiLevelType w:val="hybridMultilevel"/>
    <w:tmpl w:val="3FAC1D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15"/>
  </w:num>
  <w:num w:numId="5">
    <w:abstractNumId w:val="0"/>
  </w:num>
  <w:num w:numId="6">
    <w:abstractNumId w:val="7"/>
  </w:num>
  <w:num w:numId="7">
    <w:abstractNumId w:val="9"/>
  </w:num>
  <w:num w:numId="8">
    <w:abstractNumId w:val="11"/>
  </w:num>
  <w:num w:numId="9">
    <w:abstractNumId w:val="16"/>
  </w:num>
  <w:num w:numId="10">
    <w:abstractNumId w:val="3"/>
  </w:num>
  <w:num w:numId="11">
    <w:abstractNumId w:val="6"/>
  </w:num>
  <w:num w:numId="12">
    <w:abstractNumId w:val="14"/>
  </w:num>
  <w:num w:numId="13">
    <w:abstractNumId w:val="18"/>
  </w:num>
  <w:num w:numId="14">
    <w:abstractNumId w:val="8"/>
  </w:num>
  <w:num w:numId="15">
    <w:abstractNumId w:val="2"/>
  </w:num>
  <w:num w:numId="16">
    <w:abstractNumId w:val="10"/>
  </w:num>
  <w:num w:numId="17">
    <w:abstractNumId w:val="19"/>
  </w:num>
  <w:num w:numId="18">
    <w:abstractNumId w:val="12"/>
  </w:num>
  <w:num w:numId="19">
    <w:abstractNumId w:val="4"/>
  </w:num>
  <w:num w:numId="20">
    <w:abstractNumId w:val="2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0"/>
    <w:rsid w:val="000133B9"/>
    <w:rsid w:val="000139EA"/>
    <w:rsid w:val="00023F41"/>
    <w:rsid w:val="00033226"/>
    <w:rsid w:val="00056F7F"/>
    <w:rsid w:val="00061A0E"/>
    <w:rsid w:val="00064ECD"/>
    <w:rsid w:val="00066E8B"/>
    <w:rsid w:val="0007224F"/>
    <w:rsid w:val="0007675B"/>
    <w:rsid w:val="000B17BF"/>
    <w:rsid w:val="000C0349"/>
    <w:rsid w:val="000C2EE3"/>
    <w:rsid w:val="000C6071"/>
    <w:rsid w:val="000C6876"/>
    <w:rsid w:val="000D79A3"/>
    <w:rsid w:val="000E0092"/>
    <w:rsid w:val="000E305A"/>
    <w:rsid w:val="00107657"/>
    <w:rsid w:val="00110057"/>
    <w:rsid w:val="00125DA4"/>
    <w:rsid w:val="001337C1"/>
    <w:rsid w:val="001518D3"/>
    <w:rsid w:val="00156DE5"/>
    <w:rsid w:val="001B5534"/>
    <w:rsid w:val="001B7095"/>
    <w:rsid w:val="001C7DE5"/>
    <w:rsid w:val="001E71CB"/>
    <w:rsid w:val="001F121D"/>
    <w:rsid w:val="001F3C7B"/>
    <w:rsid w:val="00216ACE"/>
    <w:rsid w:val="002228AF"/>
    <w:rsid w:val="002270F8"/>
    <w:rsid w:val="0024026D"/>
    <w:rsid w:val="00245513"/>
    <w:rsid w:val="002465C8"/>
    <w:rsid w:val="002511A8"/>
    <w:rsid w:val="00270532"/>
    <w:rsid w:val="00273831"/>
    <w:rsid w:val="00290759"/>
    <w:rsid w:val="002A696F"/>
    <w:rsid w:val="002C3519"/>
    <w:rsid w:val="002D01DC"/>
    <w:rsid w:val="002D49F6"/>
    <w:rsid w:val="002E5BDE"/>
    <w:rsid w:val="002F6512"/>
    <w:rsid w:val="003000FB"/>
    <w:rsid w:val="00304C25"/>
    <w:rsid w:val="00310B3D"/>
    <w:rsid w:val="00327AD2"/>
    <w:rsid w:val="00334B23"/>
    <w:rsid w:val="00336100"/>
    <w:rsid w:val="003527FF"/>
    <w:rsid w:val="00361751"/>
    <w:rsid w:val="003746A3"/>
    <w:rsid w:val="00387CA9"/>
    <w:rsid w:val="0039419A"/>
    <w:rsid w:val="003C24F3"/>
    <w:rsid w:val="003D0592"/>
    <w:rsid w:val="003E6634"/>
    <w:rsid w:val="00413D97"/>
    <w:rsid w:val="00420708"/>
    <w:rsid w:val="004264C3"/>
    <w:rsid w:val="004437D6"/>
    <w:rsid w:val="00451FD0"/>
    <w:rsid w:val="00457A64"/>
    <w:rsid w:val="0046149D"/>
    <w:rsid w:val="00467E9C"/>
    <w:rsid w:val="00497294"/>
    <w:rsid w:val="004A6685"/>
    <w:rsid w:val="004B6E99"/>
    <w:rsid w:val="004C1325"/>
    <w:rsid w:val="004C373F"/>
    <w:rsid w:val="004E1D59"/>
    <w:rsid w:val="005001AA"/>
    <w:rsid w:val="00563493"/>
    <w:rsid w:val="00566A1A"/>
    <w:rsid w:val="005A223A"/>
    <w:rsid w:val="005A70C9"/>
    <w:rsid w:val="005A7B7A"/>
    <w:rsid w:val="005B2199"/>
    <w:rsid w:val="005B220E"/>
    <w:rsid w:val="005C0794"/>
    <w:rsid w:val="005C1246"/>
    <w:rsid w:val="005C17FB"/>
    <w:rsid w:val="005C7971"/>
    <w:rsid w:val="005E0352"/>
    <w:rsid w:val="005E4C7B"/>
    <w:rsid w:val="00602F2C"/>
    <w:rsid w:val="006038EA"/>
    <w:rsid w:val="00631A8C"/>
    <w:rsid w:val="0064642D"/>
    <w:rsid w:val="00670363"/>
    <w:rsid w:val="00671ED7"/>
    <w:rsid w:val="00674C99"/>
    <w:rsid w:val="00677A5A"/>
    <w:rsid w:val="00684A59"/>
    <w:rsid w:val="0069675F"/>
    <w:rsid w:val="00696CE7"/>
    <w:rsid w:val="006B448F"/>
    <w:rsid w:val="006E345C"/>
    <w:rsid w:val="006F48C2"/>
    <w:rsid w:val="00700FFC"/>
    <w:rsid w:val="00703189"/>
    <w:rsid w:val="0072655F"/>
    <w:rsid w:val="00735CA9"/>
    <w:rsid w:val="0074191E"/>
    <w:rsid w:val="00747D5E"/>
    <w:rsid w:val="0075122B"/>
    <w:rsid w:val="007664B6"/>
    <w:rsid w:val="0077368D"/>
    <w:rsid w:val="00773789"/>
    <w:rsid w:val="007772AF"/>
    <w:rsid w:val="00782694"/>
    <w:rsid w:val="00793A89"/>
    <w:rsid w:val="007957ED"/>
    <w:rsid w:val="007A5F0C"/>
    <w:rsid w:val="007A7104"/>
    <w:rsid w:val="007B6459"/>
    <w:rsid w:val="007C7882"/>
    <w:rsid w:val="007D054E"/>
    <w:rsid w:val="007D373D"/>
    <w:rsid w:val="007E0FCE"/>
    <w:rsid w:val="007E62BE"/>
    <w:rsid w:val="00804A10"/>
    <w:rsid w:val="00807CB7"/>
    <w:rsid w:val="00815FB5"/>
    <w:rsid w:val="00823C65"/>
    <w:rsid w:val="00875093"/>
    <w:rsid w:val="00883672"/>
    <w:rsid w:val="00896F44"/>
    <w:rsid w:val="00897A34"/>
    <w:rsid w:val="008A6889"/>
    <w:rsid w:val="008C1974"/>
    <w:rsid w:val="008E0402"/>
    <w:rsid w:val="008E4377"/>
    <w:rsid w:val="008F38CE"/>
    <w:rsid w:val="008F5B3E"/>
    <w:rsid w:val="0090145D"/>
    <w:rsid w:val="00924FC0"/>
    <w:rsid w:val="00926763"/>
    <w:rsid w:val="00944AAE"/>
    <w:rsid w:val="00946C9B"/>
    <w:rsid w:val="00950B07"/>
    <w:rsid w:val="0096734F"/>
    <w:rsid w:val="009810FB"/>
    <w:rsid w:val="00984F60"/>
    <w:rsid w:val="00987493"/>
    <w:rsid w:val="00993A4A"/>
    <w:rsid w:val="009962F4"/>
    <w:rsid w:val="009B15F0"/>
    <w:rsid w:val="009B652A"/>
    <w:rsid w:val="009C0A4F"/>
    <w:rsid w:val="009D70E9"/>
    <w:rsid w:val="009F63E1"/>
    <w:rsid w:val="00A04AF8"/>
    <w:rsid w:val="00A06784"/>
    <w:rsid w:val="00A144E0"/>
    <w:rsid w:val="00A145C0"/>
    <w:rsid w:val="00A15EDA"/>
    <w:rsid w:val="00A21C6D"/>
    <w:rsid w:val="00A24671"/>
    <w:rsid w:val="00A3086A"/>
    <w:rsid w:val="00A567F0"/>
    <w:rsid w:val="00A6158D"/>
    <w:rsid w:val="00A66509"/>
    <w:rsid w:val="00A73506"/>
    <w:rsid w:val="00AA64D9"/>
    <w:rsid w:val="00AB38C9"/>
    <w:rsid w:val="00AB4861"/>
    <w:rsid w:val="00AC3FD5"/>
    <w:rsid w:val="00AC5971"/>
    <w:rsid w:val="00AD03C2"/>
    <w:rsid w:val="00AE0BB5"/>
    <w:rsid w:val="00B11290"/>
    <w:rsid w:val="00B129D7"/>
    <w:rsid w:val="00B41751"/>
    <w:rsid w:val="00B446B4"/>
    <w:rsid w:val="00B57477"/>
    <w:rsid w:val="00B64BD9"/>
    <w:rsid w:val="00B6572D"/>
    <w:rsid w:val="00B657CE"/>
    <w:rsid w:val="00B762B9"/>
    <w:rsid w:val="00B773B2"/>
    <w:rsid w:val="00B82761"/>
    <w:rsid w:val="00B90F16"/>
    <w:rsid w:val="00BA1133"/>
    <w:rsid w:val="00BA5D24"/>
    <w:rsid w:val="00BD0AF1"/>
    <w:rsid w:val="00BE2889"/>
    <w:rsid w:val="00BE71C2"/>
    <w:rsid w:val="00BF128A"/>
    <w:rsid w:val="00C06A8D"/>
    <w:rsid w:val="00C21DAC"/>
    <w:rsid w:val="00C23BB0"/>
    <w:rsid w:val="00C35DD4"/>
    <w:rsid w:val="00C36180"/>
    <w:rsid w:val="00C50E2E"/>
    <w:rsid w:val="00C52840"/>
    <w:rsid w:val="00C53A65"/>
    <w:rsid w:val="00C6160B"/>
    <w:rsid w:val="00C67A01"/>
    <w:rsid w:val="00C71EDE"/>
    <w:rsid w:val="00C85A30"/>
    <w:rsid w:val="00C94037"/>
    <w:rsid w:val="00C95AD6"/>
    <w:rsid w:val="00CC390D"/>
    <w:rsid w:val="00CF17EE"/>
    <w:rsid w:val="00CF5D53"/>
    <w:rsid w:val="00D119D9"/>
    <w:rsid w:val="00D124BE"/>
    <w:rsid w:val="00D139A7"/>
    <w:rsid w:val="00D1669E"/>
    <w:rsid w:val="00D1738F"/>
    <w:rsid w:val="00D273C5"/>
    <w:rsid w:val="00D4136A"/>
    <w:rsid w:val="00D4314F"/>
    <w:rsid w:val="00D47382"/>
    <w:rsid w:val="00D60D57"/>
    <w:rsid w:val="00D77794"/>
    <w:rsid w:val="00D81486"/>
    <w:rsid w:val="00D90756"/>
    <w:rsid w:val="00D96EF0"/>
    <w:rsid w:val="00DA3074"/>
    <w:rsid w:val="00DC3208"/>
    <w:rsid w:val="00DE7A7E"/>
    <w:rsid w:val="00DF14C9"/>
    <w:rsid w:val="00DF2B29"/>
    <w:rsid w:val="00DF31CD"/>
    <w:rsid w:val="00E00438"/>
    <w:rsid w:val="00E11CCC"/>
    <w:rsid w:val="00E13C85"/>
    <w:rsid w:val="00E27566"/>
    <w:rsid w:val="00E503C7"/>
    <w:rsid w:val="00E56291"/>
    <w:rsid w:val="00E62A69"/>
    <w:rsid w:val="00E71F51"/>
    <w:rsid w:val="00E77D57"/>
    <w:rsid w:val="00E82D1B"/>
    <w:rsid w:val="00E86CD9"/>
    <w:rsid w:val="00E93254"/>
    <w:rsid w:val="00EA2B5F"/>
    <w:rsid w:val="00EA5959"/>
    <w:rsid w:val="00EB107C"/>
    <w:rsid w:val="00EB4118"/>
    <w:rsid w:val="00EC4E0F"/>
    <w:rsid w:val="00EE2B33"/>
    <w:rsid w:val="00EE46FA"/>
    <w:rsid w:val="00EF28AB"/>
    <w:rsid w:val="00EF2F30"/>
    <w:rsid w:val="00F157B8"/>
    <w:rsid w:val="00F320FA"/>
    <w:rsid w:val="00F428B5"/>
    <w:rsid w:val="00F44538"/>
    <w:rsid w:val="00F614BE"/>
    <w:rsid w:val="00F853F5"/>
    <w:rsid w:val="00F937D6"/>
    <w:rsid w:val="00FE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4F4B"/>
  <w15:docId w15:val="{562F16DF-9324-4CB4-92AB-3AEA45F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 w:type="paragraph" w:styleId="af">
    <w:name w:val="header"/>
    <w:basedOn w:val="a"/>
    <w:link w:val="af0"/>
    <w:uiPriority w:val="99"/>
    <w:unhideWhenUsed/>
    <w:rsid w:val="00DF31CD"/>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DF31CD"/>
  </w:style>
  <w:style w:type="paragraph" w:styleId="af1">
    <w:name w:val="footer"/>
    <w:basedOn w:val="a"/>
    <w:link w:val="af2"/>
    <w:uiPriority w:val="99"/>
    <w:unhideWhenUsed/>
    <w:rsid w:val="00DF31CD"/>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DF31CD"/>
  </w:style>
  <w:style w:type="paragraph" w:customStyle="1" w:styleId="12">
    <w:name w:val="Звичайний1"/>
    <w:qFormat/>
    <w:rsid w:val="005001AA"/>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585">
      <w:bodyDiv w:val="1"/>
      <w:marLeft w:val="0"/>
      <w:marRight w:val="0"/>
      <w:marTop w:val="0"/>
      <w:marBottom w:val="0"/>
      <w:divBdr>
        <w:top w:val="none" w:sz="0" w:space="0" w:color="auto"/>
        <w:left w:val="none" w:sz="0" w:space="0" w:color="auto"/>
        <w:bottom w:val="none" w:sz="0" w:space="0" w:color="auto"/>
        <w:right w:val="none" w:sz="0" w:space="0" w:color="auto"/>
      </w:divBdr>
    </w:div>
    <w:div w:id="91514936">
      <w:bodyDiv w:val="1"/>
      <w:marLeft w:val="0"/>
      <w:marRight w:val="0"/>
      <w:marTop w:val="0"/>
      <w:marBottom w:val="0"/>
      <w:divBdr>
        <w:top w:val="none" w:sz="0" w:space="0" w:color="auto"/>
        <w:left w:val="none" w:sz="0" w:space="0" w:color="auto"/>
        <w:bottom w:val="none" w:sz="0" w:space="0" w:color="auto"/>
        <w:right w:val="none" w:sz="0" w:space="0" w:color="auto"/>
      </w:divBdr>
    </w:div>
    <w:div w:id="120342889">
      <w:bodyDiv w:val="1"/>
      <w:marLeft w:val="0"/>
      <w:marRight w:val="0"/>
      <w:marTop w:val="0"/>
      <w:marBottom w:val="0"/>
      <w:divBdr>
        <w:top w:val="none" w:sz="0" w:space="0" w:color="auto"/>
        <w:left w:val="none" w:sz="0" w:space="0" w:color="auto"/>
        <w:bottom w:val="none" w:sz="0" w:space="0" w:color="auto"/>
        <w:right w:val="none" w:sz="0" w:space="0" w:color="auto"/>
      </w:divBdr>
    </w:div>
    <w:div w:id="289409346">
      <w:bodyDiv w:val="1"/>
      <w:marLeft w:val="0"/>
      <w:marRight w:val="0"/>
      <w:marTop w:val="0"/>
      <w:marBottom w:val="0"/>
      <w:divBdr>
        <w:top w:val="none" w:sz="0" w:space="0" w:color="auto"/>
        <w:left w:val="none" w:sz="0" w:space="0" w:color="auto"/>
        <w:bottom w:val="none" w:sz="0" w:space="0" w:color="auto"/>
        <w:right w:val="none" w:sz="0" w:space="0" w:color="auto"/>
      </w:divBdr>
    </w:div>
    <w:div w:id="881017636">
      <w:bodyDiv w:val="1"/>
      <w:marLeft w:val="0"/>
      <w:marRight w:val="0"/>
      <w:marTop w:val="0"/>
      <w:marBottom w:val="0"/>
      <w:divBdr>
        <w:top w:val="none" w:sz="0" w:space="0" w:color="auto"/>
        <w:left w:val="none" w:sz="0" w:space="0" w:color="auto"/>
        <w:bottom w:val="none" w:sz="0" w:space="0" w:color="auto"/>
        <w:right w:val="none" w:sz="0" w:space="0" w:color="auto"/>
      </w:divBdr>
    </w:div>
    <w:div w:id="1010642685">
      <w:bodyDiv w:val="1"/>
      <w:marLeft w:val="0"/>
      <w:marRight w:val="0"/>
      <w:marTop w:val="0"/>
      <w:marBottom w:val="0"/>
      <w:divBdr>
        <w:top w:val="none" w:sz="0" w:space="0" w:color="auto"/>
        <w:left w:val="none" w:sz="0" w:space="0" w:color="auto"/>
        <w:bottom w:val="none" w:sz="0" w:space="0" w:color="auto"/>
        <w:right w:val="none" w:sz="0" w:space="0" w:color="auto"/>
      </w:divBdr>
    </w:div>
    <w:div w:id="1353726797">
      <w:bodyDiv w:val="1"/>
      <w:marLeft w:val="0"/>
      <w:marRight w:val="0"/>
      <w:marTop w:val="0"/>
      <w:marBottom w:val="0"/>
      <w:divBdr>
        <w:top w:val="none" w:sz="0" w:space="0" w:color="auto"/>
        <w:left w:val="none" w:sz="0" w:space="0" w:color="auto"/>
        <w:bottom w:val="none" w:sz="0" w:space="0" w:color="auto"/>
        <w:right w:val="none" w:sz="0" w:space="0" w:color="auto"/>
      </w:divBdr>
    </w:div>
    <w:div w:id="1494492308">
      <w:bodyDiv w:val="1"/>
      <w:marLeft w:val="0"/>
      <w:marRight w:val="0"/>
      <w:marTop w:val="0"/>
      <w:marBottom w:val="0"/>
      <w:divBdr>
        <w:top w:val="none" w:sz="0" w:space="0" w:color="auto"/>
        <w:left w:val="none" w:sz="0" w:space="0" w:color="auto"/>
        <w:bottom w:val="none" w:sz="0" w:space="0" w:color="auto"/>
        <w:right w:val="none" w:sz="0" w:space="0" w:color="auto"/>
      </w:divBdr>
    </w:div>
    <w:div w:id="1684671189">
      <w:bodyDiv w:val="1"/>
      <w:marLeft w:val="0"/>
      <w:marRight w:val="0"/>
      <w:marTop w:val="0"/>
      <w:marBottom w:val="0"/>
      <w:divBdr>
        <w:top w:val="none" w:sz="0" w:space="0" w:color="auto"/>
        <w:left w:val="none" w:sz="0" w:space="0" w:color="auto"/>
        <w:bottom w:val="none" w:sz="0" w:space="0" w:color="auto"/>
        <w:right w:val="none" w:sz="0" w:space="0" w:color="auto"/>
      </w:divBdr>
    </w:div>
    <w:div w:id="1730029886">
      <w:bodyDiv w:val="1"/>
      <w:marLeft w:val="0"/>
      <w:marRight w:val="0"/>
      <w:marTop w:val="0"/>
      <w:marBottom w:val="0"/>
      <w:divBdr>
        <w:top w:val="none" w:sz="0" w:space="0" w:color="auto"/>
        <w:left w:val="none" w:sz="0" w:space="0" w:color="auto"/>
        <w:bottom w:val="none" w:sz="0" w:space="0" w:color="auto"/>
        <w:right w:val="none" w:sz="0" w:space="0" w:color="auto"/>
      </w:divBdr>
    </w:div>
    <w:div w:id="1882784710">
      <w:bodyDiv w:val="1"/>
      <w:marLeft w:val="0"/>
      <w:marRight w:val="0"/>
      <w:marTop w:val="0"/>
      <w:marBottom w:val="0"/>
      <w:divBdr>
        <w:top w:val="none" w:sz="0" w:space="0" w:color="auto"/>
        <w:left w:val="none" w:sz="0" w:space="0" w:color="auto"/>
        <w:bottom w:val="none" w:sz="0" w:space="0" w:color="auto"/>
        <w:right w:val="none" w:sz="0" w:space="0" w:color="auto"/>
      </w:divBdr>
    </w:div>
    <w:div w:id="196569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29FE2B-4DB8-480C-AF4E-69038701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39838</Words>
  <Characters>22709</Characters>
  <Application>Microsoft Office Word</Application>
  <DocSecurity>0</DocSecurity>
  <Lines>189</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3</cp:revision>
  <dcterms:created xsi:type="dcterms:W3CDTF">2024-04-17T10:14:00Z</dcterms:created>
  <dcterms:modified xsi:type="dcterms:W3CDTF">2024-04-17T10:36:00Z</dcterms:modified>
</cp:coreProperties>
</file>