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63" w:rsidRDefault="000F3A9B">
      <w:pPr>
        <w:autoSpaceDE w:val="0"/>
        <w:autoSpaceDN w:val="0"/>
        <w:adjustRightInd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КП “Ритуальна служба” ЧМР  </w:t>
      </w:r>
    </w:p>
    <w:p w:rsidR="00562563" w:rsidRDefault="00562563">
      <w:pPr>
        <w:spacing w:after="0" w:line="240" w:lineRule="auto"/>
        <w:jc w:val="center"/>
        <w:rPr>
          <w:rFonts w:ascii="Times New Roman" w:hAnsi="Times New Roman" w:cs="Times New Roman"/>
          <w:b/>
          <w:sz w:val="24"/>
          <w:szCs w:val="24"/>
          <w:lang w:val="uk-UA"/>
        </w:rPr>
      </w:pPr>
    </w:p>
    <w:p w:rsidR="00562563" w:rsidRDefault="00562563">
      <w:pPr>
        <w:spacing w:after="0" w:line="240" w:lineRule="auto"/>
        <w:jc w:val="center"/>
        <w:rPr>
          <w:rFonts w:ascii="Times New Roman" w:hAnsi="Times New Roman" w:cs="Times New Roman"/>
          <w:b/>
          <w:sz w:val="24"/>
          <w:szCs w:val="24"/>
        </w:rPr>
      </w:pPr>
    </w:p>
    <w:p w:rsidR="00562563" w:rsidRDefault="00562563">
      <w:pPr>
        <w:spacing w:after="0" w:line="240" w:lineRule="auto"/>
        <w:jc w:val="right"/>
        <w:rPr>
          <w:rFonts w:ascii="Times New Roman" w:hAnsi="Times New Roman" w:cs="Times New Roman"/>
          <w:b/>
          <w:sz w:val="24"/>
          <w:szCs w:val="24"/>
        </w:rPr>
      </w:pPr>
    </w:p>
    <w:p w:rsidR="00562563" w:rsidRDefault="00562563">
      <w:pPr>
        <w:spacing w:after="0" w:line="240" w:lineRule="auto"/>
        <w:contextualSpacing/>
        <w:jc w:val="right"/>
        <w:rPr>
          <w:rFonts w:ascii="Times New Roman" w:hAnsi="Times New Roman" w:cs="Times New Roman"/>
          <w:bCs/>
          <w:sz w:val="24"/>
          <w:szCs w:val="24"/>
        </w:rPr>
      </w:pPr>
    </w:p>
    <w:p w:rsidR="00562563" w:rsidRDefault="00562563">
      <w:pPr>
        <w:spacing w:after="0" w:line="240" w:lineRule="auto"/>
        <w:contextualSpacing/>
        <w:jc w:val="right"/>
        <w:rPr>
          <w:rFonts w:ascii="Times New Roman" w:hAnsi="Times New Roman" w:cs="Times New Roman"/>
          <w:bCs/>
          <w:sz w:val="24"/>
          <w:szCs w:val="24"/>
        </w:rPr>
      </w:pPr>
    </w:p>
    <w:p w:rsidR="00562563" w:rsidRDefault="000F3A9B">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«ЗАТВЕРДЖЕНО»</w:t>
      </w:r>
    </w:p>
    <w:p w:rsidR="00562563" w:rsidRPr="00B62BF4" w:rsidRDefault="00B0744A">
      <w:pPr>
        <w:contextualSpacing/>
        <w:jc w:val="right"/>
        <w:rPr>
          <w:rFonts w:ascii="Times New Roman" w:hAnsi="Times New Roman" w:cs="Times New Roman"/>
          <w:bCs/>
          <w:sz w:val="24"/>
          <w:szCs w:val="24"/>
        </w:rPr>
      </w:pPr>
      <w:r w:rsidRPr="00B62BF4">
        <w:rPr>
          <w:rFonts w:ascii="Times New Roman" w:hAnsi="Times New Roman" w:cs="Times New Roman"/>
          <w:bCs/>
          <w:sz w:val="24"/>
          <w:szCs w:val="24"/>
          <w:lang w:val="uk-UA"/>
        </w:rPr>
        <w:t>р</w:t>
      </w:r>
      <w:r w:rsidR="000F3A9B" w:rsidRPr="00B62BF4">
        <w:rPr>
          <w:rFonts w:ascii="Times New Roman" w:hAnsi="Times New Roman" w:cs="Times New Roman"/>
          <w:bCs/>
          <w:sz w:val="24"/>
          <w:szCs w:val="24"/>
        </w:rPr>
        <w:t>ішеннямуповноваженої особи Замовника</w:t>
      </w:r>
    </w:p>
    <w:p w:rsidR="00562563" w:rsidRPr="00B62BF4" w:rsidRDefault="000F3A9B">
      <w:pPr>
        <w:autoSpaceDE w:val="0"/>
        <w:autoSpaceDN w:val="0"/>
        <w:adjustRightInd w:val="0"/>
        <w:spacing w:after="0" w:line="240" w:lineRule="auto"/>
        <w:contextualSpacing/>
        <w:jc w:val="right"/>
        <w:rPr>
          <w:rFonts w:ascii="Times New Roman" w:hAnsi="Times New Roman" w:cs="Times New Roman"/>
          <w:bCs/>
          <w:i/>
          <w:sz w:val="24"/>
          <w:szCs w:val="24"/>
          <w:lang w:val="uk-UA"/>
        </w:rPr>
      </w:pPr>
      <w:r w:rsidRPr="00B62BF4">
        <w:rPr>
          <w:rFonts w:ascii="Times New Roman" w:hAnsi="Times New Roman" w:cs="Times New Roman"/>
          <w:bCs/>
          <w:sz w:val="24"/>
          <w:szCs w:val="24"/>
        </w:rPr>
        <w:t>від «</w:t>
      </w:r>
      <w:r w:rsidR="002877D6" w:rsidRPr="00B62BF4">
        <w:rPr>
          <w:rFonts w:ascii="Times New Roman" w:hAnsi="Times New Roman" w:cs="Times New Roman"/>
          <w:bCs/>
          <w:sz w:val="24"/>
          <w:szCs w:val="24"/>
          <w:lang w:val="uk-UA"/>
        </w:rPr>
        <w:t>11</w:t>
      </w:r>
      <w:r w:rsidRPr="00B62BF4">
        <w:rPr>
          <w:rFonts w:ascii="Times New Roman" w:hAnsi="Times New Roman" w:cs="Times New Roman"/>
          <w:bCs/>
          <w:sz w:val="24"/>
          <w:szCs w:val="24"/>
        </w:rPr>
        <w:t>»</w:t>
      </w:r>
      <w:r w:rsidRPr="00B62BF4">
        <w:rPr>
          <w:rFonts w:ascii="Times New Roman" w:hAnsi="Times New Roman" w:cs="Times New Roman"/>
          <w:bCs/>
          <w:sz w:val="24"/>
          <w:szCs w:val="24"/>
          <w:lang w:val="uk-UA"/>
        </w:rPr>
        <w:t xml:space="preserve"> </w:t>
      </w:r>
      <w:r w:rsidR="002877D6" w:rsidRPr="00B62BF4">
        <w:rPr>
          <w:rFonts w:ascii="Times New Roman" w:hAnsi="Times New Roman" w:cs="Times New Roman"/>
          <w:bCs/>
          <w:sz w:val="24"/>
          <w:szCs w:val="24"/>
          <w:lang w:val="uk-UA"/>
        </w:rPr>
        <w:t>травн</w:t>
      </w:r>
      <w:r w:rsidRPr="00B62BF4">
        <w:rPr>
          <w:rFonts w:ascii="Times New Roman" w:hAnsi="Times New Roman" w:cs="Times New Roman"/>
          <w:bCs/>
          <w:sz w:val="24"/>
          <w:szCs w:val="24"/>
          <w:lang w:val="uk-UA"/>
        </w:rPr>
        <w:t>я</w:t>
      </w:r>
      <w:r w:rsidR="002877D6" w:rsidRPr="00B62BF4">
        <w:rPr>
          <w:rFonts w:ascii="Times New Roman" w:hAnsi="Times New Roman" w:cs="Times New Roman"/>
          <w:bCs/>
          <w:sz w:val="24"/>
          <w:szCs w:val="24"/>
          <w:lang w:val="uk-UA"/>
        </w:rPr>
        <w:t xml:space="preserve"> </w:t>
      </w:r>
      <w:r w:rsidRPr="00B62BF4">
        <w:rPr>
          <w:rFonts w:ascii="Times New Roman" w:hAnsi="Times New Roman" w:cs="Times New Roman"/>
          <w:bCs/>
          <w:sz w:val="24"/>
          <w:szCs w:val="24"/>
        </w:rPr>
        <w:t>202</w:t>
      </w:r>
      <w:r w:rsidRPr="00B62BF4">
        <w:rPr>
          <w:rFonts w:ascii="Times New Roman" w:hAnsi="Times New Roman" w:cs="Times New Roman"/>
          <w:bCs/>
          <w:sz w:val="24"/>
          <w:szCs w:val="24"/>
          <w:lang w:val="uk-UA"/>
        </w:rPr>
        <w:t>3</w:t>
      </w:r>
      <w:r w:rsidR="002877D6" w:rsidRPr="00B62BF4">
        <w:rPr>
          <w:rFonts w:ascii="Times New Roman" w:hAnsi="Times New Roman" w:cs="Times New Roman"/>
          <w:bCs/>
          <w:sz w:val="24"/>
          <w:szCs w:val="24"/>
          <w:lang w:val="uk-UA"/>
        </w:rPr>
        <w:t xml:space="preserve"> </w:t>
      </w:r>
      <w:r w:rsidRPr="00B62BF4">
        <w:rPr>
          <w:rFonts w:ascii="Times New Roman" w:hAnsi="Times New Roman" w:cs="Times New Roman"/>
          <w:bCs/>
          <w:sz w:val="24"/>
          <w:szCs w:val="24"/>
        </w:rPr>
        <w:t>року протокол №</w:t>
      </w:r>
      <w:r w:rsidR="00B62BF4" w:rsidRPr="00B62BF4">
        <w:rPr>
          <w:rFonts w:ascii="Times New Roman" w:hAnsi="Times New Roman" w:cs="Times New Roman"/>
          <w:bCs/>
          <w:sz w:val="24"/>
          <w:szCs w:val="24"/>
          <w:lang w:val="uk-UA"/>
        </w:rPr>
        <w:t>16</w:t>
      </w:r>
    </w:p>
    <w:p w:rsidR="00562563" w:rsidRPr="00B62BF4" w:rsidRDefault="000F3A9B">
      <w:pPr>
        <w:spacing w:after="0" w:line="240" w:lineRule="auto"/>
        <w:jc w:val="right"/>
        <w:rPr>
          <w:rFonts w:ascii="Times New Roman" w:hAnsi="Times New Roman" w:cs="Times New Roman"/>
          <w:bCs/>
          <w:color w:val="FF0000"/>
          <w:sz w:val="24"/>
          <w:szCs w:val="24"/>
          <w:lang w:val="uk-UA"/>
        </w:rPr>
      </w:pPr>
      <w:r w:rsidRPr="00B62BF4">
        <w:rPr>
          <w:rFonts w:ascii="Times New Roman" w:hAnsi="Times New Roman" w:cs="Times New Roman"/>
          <w:bCs/>
          <w:sz w:val="24"/>
          <w:szCs w:val="24"/>
          <w:lang w:val="uk-UA"/>
        </w:rPr>
        <w:t>Стахів Ольга</w:t>
      </w:r>
    </w:p>
    <w:p w:rsidR="00562563" w:rsidRPr="00B62BF4" w:rsidRDefault="00562563">
      <w:pPr>
        <w:pStyle w:val="1"/>
        <w:ind w:left="320"/>
        <w:jc w:val="center"/>
        <w:rPr>
          <w:rFonts w:ascii="Times New Roman" w:eastAsia="Times New Roman" w:hAnsi="Times New Roman" w:cs="Times New Roman"/>
          <w:color w:val="000000"/>
          <w:sz w:val="24"/>
          <w:szCs w:val="24"/>
        </w:rPr>
      </w:pPr>
    </w:p>
    <w:p w:rsidR="00562563" w:rsidRPr="00B62BF4" w:rsidRDefault="00562563">
      <w:pPr>
        <w:pStyle w:val="1"/>
        <w:ind w:left="320"/>
        <w:jc w:val="center"/>
        <w:rPr>
          <w:rFonts w:ascii="Times New Roman" w:eastAsia="Times New Roman" w:hAnsi="Times New Roman" w:cs="Times New Roman"/>
          <w:color w:val="000000"/>
          <w:sz w:val="24"/>
          <w:szCs w:val="24"/>
        </w:rPr>
      </w:pPr>
    </w:p>
    <w:p w:rsidR="00562563" w:rsidRPr="00B62BF4" w:rsidRDefault="00562563">
      <w:pPr>
        <w:pStyle w:val="1"/>
        <w:ind w:left="320"/>
        <w:jc w:val="center"/>
        <w:rPr>
          <w:rFonts w:ascii="Times New Roman" w:eastAsia="Times New Roman" w:hAnsi="Times New Roman" w:cs="Times New Roman"/>
          <w:sz w:val="24"/>
          <w:szCs w:val="24"/>
          <w:highlight w:val="yellow"/>
        </w:rPr>
      </w:pPr>
    </w:p>
    <w:p w:rsidR="00562563" w:rsidRDefault="00562563">
      <w:pPr>
        <w:pStyle w:val="1"/>
        <w:jc w:val="center"/>
        <w:rPr>
          <w:rFonts w:ascii="Times New Roman" w:eastAsia="Times New Roman" w:hAnsi="Times New Roman" w:cs="Times New Roman"/>
          <w:color w:val="000000"/>
          <w:sz w:val="24"/>
          <w:szCs w:val="24"/>
          <w:highlight w:val="yellow"/>
        </w:rPr>
      </w:pPr>
    </w:p>
    <w:p w:rsidR="00562563" w:rsidRDefault="000F3A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rsidR="00562563" w:rsidRDefault="00C352F3">
      <w:pPr>
        <w:jc w:val="center"/>
        <w:rPr>
          <w:rFonts w:ascii="Times New Roman" w:hAnsi="Times New Roman" w:cs="Times New Roman"/>
          <w:sz w:val="24"/>
          <w:szCs w:val="24"/>
        </w:rPr>
      </w:pPr>
      <w:r>
        <w:rPr>
          <w:rFonts w:ascii="Times New Roman" w:hAnsi="Times New Roman" w:cs="Times New Roman"/>
          <w:sz w:val="24"/>
          <w:szCs w:val="24"/>
          <w:lang w:val="uk-UA"/>
        </w:rPr>
        <w:t>П</w:t>
      </w:r>
      <w:r w:rsidR="000F3A9B">
        <w:rPr>
          <w:rFonts w:ascii="Times New Roman" w:hAnsi="Times New Roman" w:cs="Times New Roman"/>
          <w:sz w:val="24"/>
          <w:szCs w:val="24"/>
        </w:rPr>
        <w:t>о</w:t>
      </w:r>
      <w:r w:rsidR="00566D09">
        <w:rPr>
          <w:rFonts w:ascii="Times New Roman" w:hAnsi="Times New Roman" w:cs="Times New Roman"/>
          <w:sz w:val="24"/>
          <w:szCs w:val="24"/>
          <w:lang w:val="uk-UA"/>
        </w:rPr>
        <w:t xml:space="preserve"> </w:t>
      </w:r>
      <w:r w:rsidR="000F3A9B">
        <w:rPr>
          <w:rFonts w:ascii="Times New Roman" w:hAnsi="Times New Roman" w:cs="Times New Roman"/>
          <w:sz w:val="24"/>
          <w:szCs w:val="24"/>
        </w:rPr>
        <w:t>процедурі</w:t>
      </w:r>
    </w:p>
    <w:p w:rsidR="00562563" w:rsidRDefault="000F3A9B">
      <w:pPr>
        <w:ind w:left="-758"/>
        <w:jc w:val="center"/>
        <w:rPr>
          <w:rFonts w:ascii="Times New Roman" w:hAnsi="Times New Roman" w:cs="Times New Roman"/>
          <w:b/>
          <w:sz w:val="36"/>
          <w:szCs w:val="36"/>
        </w:rPr>
      </w:pPr>
      <w:r>
        <w:rPr>
          <w:rFonts w:ascii="Times New Roman" w:hAnsi="Times New Roman" w:cs="Times New Roman"/>
          <w:b/>
          <w:sz w:val="36"/>
          <w:szCs w:val="36"/>
        </w:rPr>
        <w:t>«Відкриті торги з особливостями»</w:t>
      </w:r>
    </w:p>
    <w:p w:rsidR="00562563" w:rsidRDefault="00566D09">
      <w:pPr>
        <w:jc w:val="center"/>
        <w:rPr>
          <w:rFonts w:ascii="Times New Roman" w:hAnsi="Times New Roman" w:cs="Times New Roman"/>
          <w:b/>
          <w:bCs/>
          <w:sz w:val="28"/>
          <w:szCs w:val="28"/>
          <w:lang w:val="uk-UA"/>
        </w:rPr>
      </w:pPr>
      <w:r>
        <w:rPr>
          <w:rFonts w:ascii="Times New Roman" w:hAnsi="Times New Roman" w:cs="Times New Roman"/>
          <w:sz w:val="24"/>
          <w:szCs w:val="24"/>
          <w:lang w:val="uk-UA"/>
        </w:rPr>
        <w:t>н</w:t>
      </w:r>
      <w:r w:rsidR="000F3A9B">
        <w:rPr>
          <w:rFonts w:ascii="Times New Roman" w:hAnsi="Times New Roman" w:cs="Times New Roman"/>
          <w:sz w:val="24"/>
          <w:szCs w:val="24"/>
        </w:rPr>
        <w:t>а</w:t>
      </w:r>
      <w:r>
        <w:rPr>
          <w:rFonts w:ascii="Times New Roman" w:hAnsi="Times New Roman" w:cs="Times New Roman"/>
          <w:sz w:val="24"/>
          <w:szCs w:val="24"/>
          <w:lang w:val="uk-UA"/>
        </w:rPr>
        <w:t xml:space="preserve"> </w:t>
      </w:r>
      <w:r w:rsidR="000F3A9B">
        <w:rPr>
          <w:rFonts w:ascii="Times New Roman" w:hAnsi="Times New Roman" w:cs="Times New Roman"/>
          <w:sz w:val="24"/>
          <w:szCs w:val="24"/>
        </w:rPr>
        <w:t>закупівлю</w:t>
      </w:r>
      <w:r w:rsidR="000F3A9B">
        <w:rPr>
          <w:rFonts w:ascii="Times New Roman" w:hAnsi="Times New Roman" w:cs="Times New Roman"/>
          <w:b/>
          <w:bCs/>
          <w:sz w:val="28"/>
          <w:szCs w:val="28"/>
          <w:lang w:val="uk-UA"/>
        </w:rPr>
        <w:t xml:space="preserve">Бензин – А-95, Дизельне паливо </w:t>
      </w:r>
    </w:p>
    <w:p w:rsidR="00562563" w:rsidRDefault="000F3A9B">
      <w:pPr>
        <w:jc w:val="center"/>
        <w:rPr>
          <w:rFonts w:ascii="Times New Roman" w:hAnsi="Times New Roman" w:cs="Times New Roman"/>
          <w:sz w:val="24"/>
          <w:szCs w:val="24"/>
        </w:rPr>
      </w:pPr>
      <w:r>
        <w:rPr>
          <w:rFonts w:ascii="Times New Roman" w:hAnsi="Times New Roman" w:cs="Times New Roman"/>
          <w:sz w:val="24"/>
          <w:szCs w:val="24"/>
        </w:rPr>
        <w:t>за предметом</w:t>
      </w:r>
    </w:p>
    <w:p w:rsidR="00562563" w:rsidRDefault="00562563">
      <w:pPr>
        <w:pStyle w:val="af"/>
        <w:jc w:val="center"/>
        <w:rPr>
          <w:rFonts w:ascii="Times New Roman" w:hAnsi="Times New Roman" w:cs="Times New Roman"/>
          <w:b/>
          <w:i/>
          <w:sz w:val="28"/>
          <w:szCs w:val="28"/>
          <w:lang w:val="uk-UA"/>
        </w:rPr>
      </w:pPr>
    </w:p>
    <w:p w:rsidR="00562563" w:rsidRDefault="000F3A9B">
      <w:pPr>
        <w:autoSpaceDE w:val="0"/>
        <w:autoSpaceDN w:val="0"/>
        <w:adjustRightInd w:val="0"/>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i/>
          <w:sz w:val="28"/>
          <w:szCs w:val="28"/>
          <w:lang w:val="uk-UA"/>
        </w:rPr>
        <w:t xml:space="preserve">ДК 021:2015: </w:t>
      </w:r>
      <w:r>
        <w:rPr>
          <w:rFonts w:ascii="Times New Roman" w:hAnsi="Times New Roman" w:cs="Times New Roman"/>
          <w:b/>
          <w:bCs/>
          <w:sz w:val="28"/>
          <w:szCs w:val="28"/>
          <w:lang w:val="uk-UA"/>
        </w:rPr>
        <w:t xml:space="preserve">09130000-9 </w:t>
      </w:r>
      <w:r>
        <w:rPr>
          <w:rFonts w:ascii="Times New Roman" w:hAnsi="Times New Roman" w:cs="Times New Roman"/>
          <w:b/>
          <w:bCs/>
          <w:sz w:val="28"/>
          <w:szCs w:val="28"/>
        </w:rPr>
        <w:t>«</w:t>
      </w:r>
      <w:r>
        <w:rPr>
          <w:rFonts w:ascii="Times New Roman" w:hAnsi="Times New Roman" w:cs="Times New Roman"/>
          <w:b/>
          <w:bCs/>
          <w:sz w:val="28"/>
          <w:szCs w:val="28"/>
          <w:lang w:val="uk-UA"/>
        </w:rPr>
        <w:t>Нафта і дистиляти</w:t>
      </w:r>
      <w:r>
        <w:rPr>
          <w:rFonts w:ascii="Times New Roman" w:hAnsi="Times New Roman" w:cs="Times New Roman"/>
          <w:b/>
          <w:bCs/>
          <w:sz w:val="28"/>
          <w:szCs w:val="28"/>
        </w:rPr>
        <w:t xml:space="preserve">» </w:t>
      </w:r>
    </w:p>
    <w:bookmarkEnd w:id="0"/>
    <w:p w:rsidR="00562563" w:rsidRDefault="00562563">
      <w:pPr>
        <w:pStyle w:val="af"/>
        <w:jc w:val="center"/>
        <w:rPr>
          <w:rFonts w:ascii="Times New Roman" w:hAnsi="Times New Roman" w:cs="Times New Roman"/>
          <w:b/>
          <w:i/>
          <w:sz w:val="28"/>
          <w:szCs w:val="28"/>
          <w:lang w:val="uk-UA"/>
        </w:rPr>
      </w:pPr>
    </w:p>
    <w:p w:rsidR="00562563" w:rsidRDefault="00562563">
      <w:pPr>
        <w:pStyle w:val="1"/>
        <w:jc w:val="center"/>
        <w:rPr>
          <w:rFonts w:ascii="Times New Roman" w:eastAsia="Times New Roman" w:hAnsi="Times New Roman" w:cs="Times New Roman"/>
          <w:color w:val="000000"/>
          <w:sz w:val="24"/>
          <w:szCs w:val="24"/>
        </w:rPr>
      </w:pPr>
    </w:p>
    <w:p w:rsidR="00562563" w:rsidRDefault="00562563">
      <w:pPr>
        <w:pStyle w:val="1"/>
        <w:rPr>
          <w:rFonts w:ascii="Times New Roman" w:eastAsia="Times New Roman" w:hAnsi="Times New Roman" w:cs="Times New Roman"/>
          <w:color w:val="000000"/>
          <w:sz w:val="24"/>
          <w:szCs w:val="24"/>
        </w:rPr>
      </w:pPr>
    </w:p>
    <w:p w:rsidR="00562563" w:rsidRDefault="00562563">
      <w:pPr>
        <w:pStyle w:val="1"/>
        <w:rPr>
          <w:rFonts w:ascii="Times New Roman" w:eastAsia="Times New Roman" w:hAnsi="Times New Roman" w:cs="Times New Roman"/>
          <w:color w:val="000000"/>
          <w:sz w:val="22"/>
          <w:szCs w:val="22"/>
        </w:rPr>
      </w:pPr>
    </w:p>
    <w:p w:rsidR="00562563" w:rsidRDefault="00562563">
      <w:pPr>
        <w:pStyle w:val="1"/>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0F3A9B">
      <w:pPr>
        <w:pStyle w:val="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м. Чортків – 2023 р.</w:t>
      </w: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jc w:val="both"/>
        <w:rPr>
          <w:rFonts w:ascii="Times New Roman" w:hAnsi="Times New Roman" w:cs="Times New Roman"/>
          <w:sz w:val="24"/>
          <w:szCs w:val="24"/>
          <w:lang w:val="uk-UA"/>
        </w:rPr>
      </w:pPr>
    </w:p>
    <w:tbl>
      <w:tblPr>
        <w:tblStyle w:val="ac"/>
        <w:tblW w:w="9776" w:type="dxa"/>
        <w:jc w:val="center"/>
        <w:tblLayout w:type="fixed"/>
        <w:tblLook w:val="04A0"/>
      </w:tblPr>
      <w:tblGrid>
        <w:gridCol w:w="851"/>
        <w:gridCol w:w="2835"/>
        <w:gridCol w:w="6090"/>
      </w:tblGrid>
      <w:tr w:rsidR="00562563" w:rsidTr="00890876">
        <w:trPr>
          <w:trHeight w:val="416"/>
          <w:jc w:val="center"/>
        </w:trPr>
        <w:tc>
          <w:tcPr>
            <w:tcW w:w="851"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8925" w:type="dxa"/>
            <w:gridSpan w:val="2"/>
            <w:vAlign w:val="center"/>
          </w:tcPr>
          <w:p w:rsidR="00562563" w:rsidRDefault="000F3A9B">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562563" w:rsidTr="00890876">
        <w:trPr>
          <w:trHeight w:val="411"/>
          <w:jc w:val="center"/>
        </w:trPr>
        <w:tc>
          <w:tcPr>
            <w:tcW w:w="851"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62563" w:rsidRPr="005E60F4"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5E60F4" w:rsidRDefault="000F3A9B" w:rsidP="005E60F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w:t>
            </w:r>
            <w:r w:rsidR="005E60F4" w:rsidRPr="005E60F4">
              <w:rPr>
                <w:rFonts w:ascii="Times New Roman" w:hAnsi="Times New Roman" w:cs="Times New Roman"/>
                <w:sz w:val="24"/>
                <w:szCs w:val="24"/>
                <w:lang w:val="uk-UA"/>
              </w:rPr>
              <w:t>Постанови</w:t>
            </w:r>
            <w:r w:rsidR="005E60F4">
              <w:rPr>
                <w:rFonts w:ascii="Times New Roman" w:hAnsi="Times New Roman" w:cs="Times New Roman"/>
                <w:sz w:val="24"/>
                <w:szCs w:val="24"/>
                <w:lang w:val="uk-UA"/>
              </w:rPr>
              <w:t xml:space="preserve"> Кабінету Міністрів України</w:t>
            </w:r>
            <w:r w:rsidR="005E60F4" w:rsidRPr="005E60F4">
              <w:rPr>
                <w:rFonts w:ascii="Times New Roman" w:hAnsi="Times New Roman" w:cs="Times New Roman"/>
                <w:sz w:val="24"/>
                <w:szCs w:val="24"/>
                <w:lang w:val="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62563" w:rsidRDefault="005E60F4" w:rsidP="005E60F4">
            <w:pPr>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0F3A9B">
              <w:rPr>
                <w:rFonts w:ascii="Times New Roman" w:hAnsi="Times New Roman" w:cs="Times New Roman"/>
                <w:sz w:val="24"/>
                <w:szCs w:val="24"/>
                <w:lang w:val="uk-UA"/>
              </w:rPr>
              <w:t>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562563" w:rsidRDefault="000F3A9B">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Pr>
          <w:p w:rsidR="00562563" w:rsidRDefault="000F3A9B">
            <w:pPr>
              <w:autoSpaceDE w:val="0"/>
              <w:autoSpaceDN w:val="0"/>
              <w:adjustRightInd w:val="0"/>
              <w:rPr>
                <w:rFonts w:ascii="Calibri" w:hAnsi="Calibri" w:cs="Calibri"/>
                <w:sz w:val="24"/>
                <w:szCs w:val="24"/>
                <w:lang w:val="uk-UA"/>
              </w:rPr>
            </w:pPr>
            <w:r>
              <w:rPr>
                <w:rFonts w:ascii="Times New Roman" w:hAnsi="Times New Roman" w:cs="Times New Roman"/>
                <w:b/>
                <w:bCs/>
                <w:sz w:val="24"/>
                <w:szCs w:val="24"/>
                <w:lang w:val="uk-UA"/>
              </w:rPr>
              <w:t xml:space="preserve">Комунальне підприємство  “Ритуальна служба” Чортківської міської ради </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Pr>
          <w:p w:rsidR="00562563" w:rsidRDefault="000F3A9B">
            <w:pPr>
              <w:autoSpaceDE w:val="0"/>
              <w:autoSpaceDN w:val="0"/>
              <w:adjustRightInd w:val="0"/>
              <w:ind w:left="132" w:right="127"/>
              <w:jc w:val="both"/>
              <w:rPr>
                <w:rFonts w:ascii="Calibri" w:hAnsi="Calibri" w:cs="Calibri"/>
                <w:sz w:val="24"/>
                <w:szCs w:val="24"/>
                <w:lang w:val="en-US"/>
              </w:rPr>
            </w:pPr>
            <w:r>
              <w:rPr>
                <w:rFonts w:ascii="Times New Roman" w:hAnsi="Times New Roman" w:cs="Times New Roman"/>
                <w:b/>
                <w:bCs/>
                <w:sz w:val="24"/>
                <w:szCs w:val="24"/>
                <w:lang w:val="en-US"/>
              </w:rPr>
              <w:t xml:space="preserve">48500, </w:t>
            </w:r>
            <w:r>
              <w:rPr>
                <w:rFonts w:ascii="Times New Roman" w:hAnsi="Times New Roman" w:cs="Times New Roman"/>
                <w:b/>
                <w:bCs/>
                <w:sz w:val="24"/>
                <w:szCs w:val="24"/>
                <w:lang w:val="uk-UA"/>
              </w:rPr>
              <w:t>м. Чортків, вул. Заводська,2</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562563" w:rsidRDefault="000F3A9B">
            <w:pPr>
              <w:autoSpaceDE w:val="0"/>
              <w:autoSpaceDN w:val="0"/>
              <w:adjustRightInd w:val="0"/>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 xml:space="preserve">Прізвище, ім’я, по батькові: Стахів Ольга Петрівна </w:t>
            </w:r>
          </w:p>
          <w:p w:rsidR="00562563" w:rsidRDefault="000F3A9B">
            <w:pPr>
              <w:autoSpaceDE w:val="0"/>
              <w:autoSpaceDN w:val="0"/>
              <w:adjustRightInd w:val="0"/>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 xml:space="preserve">Посада: фахівець з публічних закупівель - </w:t>
            </w:r>
            <w:r>
              <w:rPr>
                <w:rFonts w:ascii="Times New Roman" w:hAnsi="Times New Roman" w:cs="Times New Roman"/>
                <w:b/>
                <w:bCs/>
                <w:color w:val="000000"/>
                <w:sz w:val="24"/>
                <w:szCs w:val="24"/>
                <w:lang w:val="uk-UA"/>
              </w:rPr>
              <w:t>Уповноважена особа</w:t>
            </w:r>
          </w:p>
          <w:p w:rsidR="00562563" w:rsidRDefault="000F3A9B">
            <w:pPr>
              <w:autoSpaceDE w:val="0"/>
              <w:autoSpaceDN w:val="0"/>
              <w:adjustRightInd w:val="0"/>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 xml:space="preserve">Телефон: </w:t>
            </w:r>
            <w:r>
              <w:rPr>
                <w:rFonts w:ascii="Times New Roman" w:hAnsi="Times New Roman" w:cs="Times New Roman"/>
                <w:b/>
                <w:bCs/>
                <w:color w:val="000000"/>
                <w:sz w:val="24"/>
                <w:szCs w:val="24"/>
                <w:lang w:val="uk-UA"/>
              </w:rPr>
              <w:t>+380 68 7278096</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b/>
                <w:spacing w:val="5"/>
                <w:szCs w:val="24"/>
              </w:rPr>
              <w:t>rytualna.sluzhba_chortkiv</w:t>
            </w:r>
            <w:r>
              <w:rPr>
                <w:rFonts w:ascii="Times New Roman" w:hAnsi="Times New Roman" w:cs="Times New Roman"/>
                <w:b/>
                <w:szCs w:val="24"/>
              </w:rPr>
              <w:t>@ukr.net</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562563" w:rsidRDefault="000F3A9B">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 з особливостями</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562563" w:rsidRDefault="000F3A9B">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562563" w:rsidRDefault="000F3A9B">
            <w:pPr>
              <w:jc w:val="both"/>
              <w:rPr>
                <w:rFonts w:ascii="Times New Roman" w:hAnsi="Times New Roman" w:cs="Times New Roman"/>
                <w:i/>
                <w:iCs/>
                <w:sz w:val="24"/>
                <w:szCs w:val="24"/>
                <w:lang w:val="uk-UA"/>
              </w:rPr>
            </w:pPr>
            <w:r>
              <w:rPr>
                <w:rFonts w:ascii="Times New Roman" w:hAnsi="Times New Roman" w:cs="Times New Roman"/>
                <w:sz w:val="24"/>
                <w:szCs w:val="24"/>
              </w:rPr>
              <w:t xml:space="preserve"> (</w:t>
            </w:r>
            <w:r>
              <w:rPr>
                <w:rFonts w:ascii="Times New Roman" w:hAnsi="Times New Roman" w:cs="Times New Roman"/>
                <w:b/>
                <w:bCs/>
                <w:sz w:val="24"/>
                <w:szCs w:val="24"/>
                <w:lang w:val="uk-UA"/>
              </w:rPr>
              <w:t>Бензин А-95, Дизельне паливо</w:t>
            </w:r>
            <w:r>
              <w:rPr>
                <w:rFonts w:ascii="Times New Roman" w:hAnsi="Times New Roman" w:cs="Times New Roman"/>
                <w:sz w:val="24"/>
                <w:szCs w:val="24"/>
                <w:lang w:val="uk-UA"/>
              </w:rPr>
              <w:t>)</w:t>
            </w:r>
          </w:p>
        </w:tc>
      </w:tr>
      <w:tr w:rsidR="00562563" w:rsidTr="00890876">
        <w:trPr>
          <w:trHeight w:val="1119"/>
          <w:jc w:val="center"/>
        </w:trPr>
        <w:tc>
          <w:tcPr>
            <w:tcW w:w="851" w:type="dxa"/>
          </w:tcPr>
          <w:p w:rsidR="00562563" w:rsidRDefault="000F3A9B">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562563" w:rsidRDefault="000F3A9B">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62563" w:rsidRDefault="00562563">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4.3</w:t>
            </w:r>
          </w:p>
        </w:tc>
        <w:tc>
          <w:tcPr>
            <w:tcW w:w="2835" w:type="dxa"/>
          </w:tcPr>
          <w:p w:rsidR="00562563" w:rsidRDefault="000F3A9B">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62563" w:rsidRDefault="00562563">
            <w:pPr>
              <w:widowControl w:val="0"/>
              <w:rPr>
                <w:rFonts w:ascii="Times New Roman" w:eastAsia="Times New Roman" w:hAnsi="Times New Roman" w:cs="Times New Roman"/>
                <w:color w:val="000000"/>
                <w:sz w:val="24"/>
                <w:szCs w:val="24"/>
                <w:lang w:val="uk-UA" w:eastAsia="ru-RU"/>
              </w:rPr>
            </w:pPr>
          </w:p>
        </w:tc>
        <w:tc>
          <w:tcPr>
            <w:tcW w:w="6090" w:type="dxa"/>
          </w:tcPr>
          <w:p w:rsidR="00562563" w:rsidRDefault="000F3A9B">
            <w:pPr>
              <w:autoSpaceDE w:val="0"/>
              <w:autoSpaceDN w:val="0"/>
              <w:adjustRightInd w:val="0"/>
              <w:spacing w:before="120" w:after="120"/>
              <w:ind w:hanging="2"/>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Кількість</w:t>
            </w:r>
            <w:r w:rsidRPr="00C46E84">
              <w:rPr>
                <w:rFonts w:ascii="Times New Roman" w:eastAsia="Times New Roman" w:hAnsi="Times New Roman" w:cs="Times New Roman"/>
                <w:color w:val="000000"/>
                <w:sz w:val="24"/>
                <w:szCs w:val="24"/>
                <w:lang w:val="uk-UA" w:eastAsia="ru-RU"/>
              </w:rPr>
              <w:t xml:space="preserve">: </w:t>
            </w:r>
            <w:r w:rsidRPr="00C46E84">
              <w:rPr>
                <w:rFonts w:ascii="Times New Roman" w:hAnsi="Times New Roman" w:cs="Times New Roman"/>
                <w:sz w:val="24"/>
                <w:szCs w:val="24"/>
                <w:lang w:val="uk-UA"/>
              </w:rPr>
              <w:t xml:space="preserve">Бензин А-95 – </w:t>
            </w:r>
            <w:r w:rsidR="00C46E84" w:rsidRPr="00C46E84">
              <w:rPr>
                <w:rFonts w:ascii="Times New Roman" w:hAnsi="Times New Roman" w:cs="Times New Roman"/>
                <w:sz w:val="24"/>
                <w:szCs w:val="24"/>
                <w:lang w:val="uk-UA"/>
              </w:rPr>
              <w:t>450</w:t>
            </w:r>
            <w:r w:rsidR="00DD5DAA" w:rsidRPr="00C46E84">
              <w:rPr>
                <w:rFonts w:ascii="Times New Roman" w:hAnsi="Times New Roman" w:cs="Times New Roman"/>
                <w:sz w:val="24"/>
                <w:szCs w:val="24"/>
                <w:lang w:val="uk-UA"/>
              </w:rPr>
              <w:t xml:space="preserve"> </w:t>
            </w:r>
            <w:r w:rsidRPr="00C46E84">
              <w:rPr>
                <w:rFonts w:ascii="Times New Roman" w:hAnsi="Times New Roman" w:cs="Times New Roman"/>
                <w:sz w:val="24"/>
                <w:szCs w:val="24"/>
                <w:lang w:val="uk-UA"/>
              </w:rPr>
              <w:t>л,  Дизельне паливо  –       1</w:t>
            </w:r>
            <w:r w:rsidR="00C46E84" w:rsidRPr="00C46E84">
              <w:rPr>
                <w:rFonts w:ascii="Times New Roman" w:hAnsi="Times New Roman" w:cs="Times New Roman"/>
                <w:sz w:val="24"/>
                <w:szCs w:val="24"/>
                <w:lang w:val="uk-UA"/>
              </w:rPr>
              <w:t>2</w:t>
            </w:r>
            <w:r w:rsidRPr="00C46E84">
              <w:rPr>
                <w:rFonts w:ascii="Times New Roman" w:hAnsi="Times New Roman" w:cs="Times New Roman"/>
                <w:sz w:val="24"/>
                <w:szCs w:val="24"/>
                <w:lang w:val="uk-UA"/>
              </w:rPr>
              <w:t>00 л.</w:t>
            </w:r>
          </w:p>
          <w:p w:rsidR="00562563" w:rsidRDefault="000F3A9B">
            <w:pPr>
              <w:autoSpaceDE w:val="0"/>
              <w:autoSpaceDN w:val="0"/>
              <w:adjustRightInd w:val="0"/>
              <w:spacing w:before="120" w:after="12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 поставки товарів:</w:t>
            </w:r>
            <w:r>
              <w:rPr>
                <w:rFonts w:ascii="Times New Roman" w:hAnsi="Times New Roman" w:cs="Times New Roman"/>
                <w:b/>
                <w:sz w:val="24"/>
                <w:szCs w:val="24"/>
                <w:u w:val="single"/>
                <w:lang w:val="uk-UA"/>
              </w:rPr>
              <w:t>Місце поставки талонів</w:t>
            </w:r>
            <w:r>
              <w:rPr>
                <w:rFonts w:ascii="Times New Roman" w:hAnsi="Times New Roman" w:cs="Times New Roman"/>
                <w:sz w:val="24"/>
                <w:szCs w:val="24"/>
                <w:lang w:val="uk-UA"/>
              </w:rPr>
              <w:t xml:space="preserve"> за адресою: </w:t>
            </w:r>
            <w:r>
              <w:rPr>
                <w:rFonts w:ascii="Times New Roman" w:hAnsi="Times New Roman" w:cs="Times New Roman"/>
                <w:sz w:val="24"/>
                <w:szCs w:val="24"/>
              </w:rPr>
              <w:t xml:space="preserve">48500, </w:t>
            </w:r>
            <w:r>
              <w:rPr>
                <w:rFonts w:ascii="Times New Roman" w:hAnsi="Times New Roman" w:cs="Times New Roman"/>
                <w:sz w:val="24"/>
                <w:szCs w:val="24"/>
                <w:lang w:val="uk-UA"/>
              </w:rPr>
              <w:t xml:space="preserve">вул. Заводська,2 місто Чортків Тернопільська область.  </w:t>
            </w:r>
          </w:p>
          <w:p w:rsidR="00562563" w:rsidRDefault="000F3A9B" w:rsidP="00B71CB4">
            <w:pPr>
              <w:autoSpaceDE w:val="0"/>
              <w:autoSpaceDN w:val="0"/>
              <w:adjustRightInd w:val="0"/>
              <w:spacing w:before="120" w:after="120"/>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 xml:space="preserve">Місце поставки бензину, дизпалива - </w:t>
            </w:r>
            <w:r>
              <w:rPr>
                <w:rFonts w:ascii="Times New Roman" w:hAnsi="Times New Roman" w:cs="Times New Roman"/>
                <w:sz w:val="24"/>
                <w:szCs w:val="24"/>
                <w:lang w:val="uk-UA"/>
              </w:rPr>
              <w:t xml:space="preserve"> заправна станція постачальника, яка </w:t>
            </w:r>
            <w:r w:rsidRPr="002249AE">
              <w:rPr>
                <w:rFonts w:ascii="Times New Roman" w:hAnsi="Times New Roman" w:cs="Times New Roman"/>
                <w:sz w:val="24"/>
                <w:szCs w:val="24"/>
                <w:lang w:val="uk-UA"/>
              </w:rPr>
              <w:t xml:space="preserve">розташована  </w:t>
            </w:r>
            <w:r w:rsidR="002249AE" w:rsidRPr="002249AE">
              <w:rPr>
                <w:rFonts w:ascii="Times New Roman" w:hAnsi="Times New Roman" w:cs="Times New Roman"/>
                <w:sz w:val="24"/>
                <w:szCs w:val="24"/>
                <w:lang w:val="uk-UA"/>
              </w:rPr>
              <w:t xml:space="preserve">на відстані </w:t>
            </w:r>
            <w:r w:rsidR="002249AE" w:rsidRPr="00C82895">
              <w:rPr>
                <w:rFonts w:ascii="Times New Roman" w:hAnsi="Times New Roman" w:cs="Times New Roman"/>
                <w:sz w:val="24"/>
                <w:szCs w:val="24"/>
                <w:lang w:val="uk-UA"/>
              </w:rPr>
              <w:t xml:space="preserve">до </w:t>
            </w:r>
            <w:r w:rsidR="00B71CB4">
              <w:rPr>
                <w:rFonts w:ascii="Times New Roman" w:hAnsi="Times New Roman" w:cs="Times New Roman"/>
                <w:sz w:val="24"/>
                <w:szCs w:val="24"/>
                <w:lang w:val="uk-UA"/>
              </w:rPr>
              <w:t>2</w:t>
            </w:r>
            <w:r w:rsidR="002249AE" w:rsidRPr="002249AE">
              <w:rPr>
                <w:rFonts w:ascii="Times New Roman" w:hAnsi="Times New Roman" w:cs="Times New Roman"/>
                <w:sz w:val="24"/>
                <w:szCs w:val="24"/>
                <w:lang w:val="uk-UA"/>
              </w:rPr>
              <w:t xml:space="preserve"> км від Замовника.  </w:t>
            </w:r>
          </w:p>
        </w:tc>
      </w:tr>
      <w:tr w:rsidR="00562563" w:rsidRPr="00566D09" w:rsidTr="00890876">
        <w:trPr>
          <w:trHeight w:val="416"/>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562563" w:rsidRPr="00566D09" w:rsidRDefault="000F3A9B" w:rsidP="00B62BF4">
            <w:pPr>
              <w:widowControl w:val="0"/>
              <w:rPr>
                <w:rFonts w:ascii="Times New Roman" w:hAnsi="Times New Roman" w:cs="Times New Roman"/>
                <w:sz w:val="24"/>
                <w:szCs w:val="24"/>
                <w:lang w:val="uk-UA"/>
              </w:rPr>
            </w:pPr>
            <w:r w:rsidRPr="00566D09">
              <w:rPr>
                <w:rFonts w:ascii="Times New Roman" w:hAnsi="Times New Roman" w:cs="Times New Roman"/>
                <w:sz w:val="24"/>
                <w:szCs w:val="24"/>
                <w:lang w:val="uk-UA"/>
              </w:rPr>
              <w:t>П</w:t>
            </w:r>
            <w:r w:rsidRPr="00566D09">
              <w:rPr>
                <w:rFonts w:ascii="Times New Roman" w:hAnsi="Times New Roman" w:cs="Times New Roman"/>
                <w:sz w:val="24"/>
                <w:szCs w:val="24"/>
              </w:rPr>
              <w:t>ротягом</w:t>
            </w:r>
            <w:r w:rsidRPr="00566D09">
              <w:rPr>
                <w:rFonts w:ascii="Times New Roman" w:hAnsi="Times New Roman" w:cs="Times New Roman"/>
                <w:sz w:val="24"/>
                <w:szCs w:val="24"/>
                <w:lang w:val="uk-UA"/>
              </w:rPr>
              <w:t>3</w:t>
            </w:r>
            <w:r w:rsidRPr="00566D09">
              <w:rPr>
                <w:rFonts w:ascii="Times New Roman" w:hAnsi="Times New Roman" w:cs="Times New Roman"/>
                <w:sz w:val="24"/>
                <w:szCs w:val="24"/>
              </w:rPr>
              <w:t xml:space="preserve"> (</w:t>
            </w:r>
            <w:r w:rsidRPr="00566D09">
              <w:rPr>
                <w:rFonts w:ascii="Times New Roman" w:hAnsi="Times New Roman" w:cs="Times New Roman"/>
                <w:sz w:val="24"/>
                <w:szCs w:val="24"/>
                <w:lang w:val="uk-UA"/>
              </w:rPr>
              <w:t>робочих)</w:t>
            </w:r>
            <w:r w:rsidRPr="00566D09">
              <w:rPr>
                <w:rFonts w:ascii="Times New Roman" w:hAnsi="Times New Roman" w:cs="Times New Roman"/>
                <w:sz w:val="24"/>
                <w:szCs w:val="24"/>
              </w:rPr>
              <w:t>днів з дати</w:t>
            </w:r>
            <w:r w:rsidR="000E286E">
              <w:rPr>
                <w:rFonts w:ascii="Times New Roman" w:hAnsi="Times New Roman" w:cs="Times New Roman"/>
                <w:sz w:val="24"/>
                <w:szCs w:val="24"/>
                <w:lang w:val="uk-UA"/>
              </w:rPr>
              <w:t xml:space="preserve"> </w:t>
            </w:r>
            <w:r w:rsidRPr="00566D09">
              <w:rPr>
                <w:rFonts w:ascii="Times New Roman" w:hAnsi="Times New Roman" w:cs="Times New Roman"/>
                <w:sz w:val="24"/>
                <w:szCs w:val="24"/>
              </w:rPr>
              <w:t>укладання Договору</w:t>
            </w:r>
            <w:r w:rsidRPr="00566D09">
              <w:rPr>
                <w:rFonts w:ascii="Times New Roman" w:hAnsi="Times New Roman" w:cs="Times New Roman"/>
                <w:sz w:val="24"/>
                <w:szCs w:val="24"/>
                <w:lang w:val="uk-UA"/>
              </w:rPr>
              <w:t xml:space="preserve"> та </w:t>
            </w:r>
            <w:r w:rsidRPr="00B62BF4">
              <w:rPr>
                <w:rFonts w:ascii="Times New Roman" w:hAnsi="Times New Roman" w:cs="Times New Roman"/>
                <w:sz w:val="24"/>
                <w:szCs w:val="24"/>
                <w:lang w:val="uk-UA"/>
              </w:rPr>
              <w:t xml:space="preserve">отримання замовлення від Замовника, але не пізніше </w:t>
            </w:r>
            <w:r w:rsidR="00B62BF4" w:rsidRPr="00B62BF4">
              <w:rPr>
                <w:rFonts w:ascii="Times New Roman" w:hAnsi="Times New Roman" w:cs="Times New Roman"/>
                <w:sz w:val="24"/>
                <w:szCs w:val="24"/>
                <w:lang w:val="uk-UA"/>
              </w:rPr>
              <w:t>30</w:t>
            </w:r>
            <w:r w:rsidR="000E286E">
              <w:rPr>
                <w:rFonts w:ascii="Times New Roman" w:hAnsi="Times New Roman" w:cs="Times New Roman"/>
                <w:sz w:val="24"/>
                <w:szCs w:val="24"/>
                <w:lang w:val="uk-UA"/>
              </w:rPr>
              <w:t xml:space="preserve"> </w:t>
            </w:r>
            <w:r w:rsidR="00AF69CB" w:rsidRPr="00B62BF4">
              <w:rPr>
                <w:rFonts w:ascii="Times New Roman" w:hAnsi="Times New Roman" w:cs="Times New Roman"/>
                <w:sz w:val="24"/>
                <w:szCs w:val="24"/>
                <w:lang w:val="uk-UA"/>
              </w:rPr>
              <w:t>серп</w:t>
            </w:r>
            <w:r w:rsidR="006A08EE" w:rsidRPr="00B62BF4">
              <w:rPr>
                <w:rFonts w:ascii="Times New Roman" w:hAnsi="Times New Roman" w:cs="Times New Roman"/>
                <w:sz w:val="24"/>
                <w:szCs w:val="24"/>
                <w:lang w:val="uk-UA"/>
              </w:rPr>
              <w:t>ня</w:t>
            </w:r>
            <w:r w:rsidRPr="00B62BF4">
              <w:rPr>
                <w:rFonts w:ascii="Times New Roman" w:eastAsia="Times New Roman" w:hAnsi="Times New Roman" w:cs="Times New Roman"/>
                <w:color w:val="000000"/>
                <w:sz w:val="24"/>
                <w:szCs w:val="24"/>
                <w:lang w:val="uk-UA" w:eastAsia="ru-RU"/>
              </w:rPr>
              <w:t xml:space="preserve"> 202</w:t>
            </w:r>
            <w:r w:rsidR="002249AE" w:rsidRPr="00B62BF4">
              <w:rPr>
                <w:rFonts w:ascii="Times New Roman" w:eastAsia="Times New Roman" w:hAnsi="Times New Roman" w:cs="Times New Roman"/>
                <w:color w:val="000000"/>
                <w:sz w:val="24"/>
                <w:szCs w:val="24"/>
                <w:lang w:val="uk-UA" w:eastAsia="ru-RU"/>
              </w:rPr>
              <w:t>3</w:t>
            </w:r>
            <w:r w:rsidRPr="00B62BF4">
              <w:rPr>
                <w:rFonts w:ascii="Times New Roman" w:eastAsia="Times New Roman" w:hAnsi="Times New Roman" w:cs="Times New Roman"/>
                <w:color w:val="000000"/>
                <w:sz w:val="24"/>
                <w:szCs w:val="24"/>
                <w:lang w:val="uk-UA" w:eastAsia="ru-RU"/>
              </w:rPr>
              <w:t xml:space="preserve"> року</w:t>
            </w:r>
            <w:r w:rsidR="006A08EE" w:rsidRPr="00B62BF4">
              <w:rPr>
                <w:rFonts w:ascii="Times New Roman" w:eastAsia="Times New Roman" w:hAnsi="Times New Roman" w:cs="Times New Roman"/>
                <w:color w:val="000000"/>
                <w:sz w:val="24"/>
                <w:szCs w:val="24"/>
                <w:lang w:val="uk-UA" w:eastAsia="ru-RU"/>
              </w:rPr>
              <w:t>.</w:t>
            </w:r>
          </w:p>
        </w:tc>
      </w:tr>
      <w:tr w:rsidR="0095730C" w:rsidRPr="00C46E84" w:rsidTr="00890876">
        <w:trPr>
          <w:trHeight w:val="841"/>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95730C" w:rsidRDefault="0095730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vAlign w:val="center"/>
          </w:tcPr>
          <w:p w:rsidR="0095730C" w:rsidRDefault="0095730C" w:rsidP="002A7E8C">
            <w:pPr>
              <w:jc w:val="both"/>
              <w:rPr>
                <w:rFonts w:ascii="Times New Roman" w:eastAsia="Times New Roman" w:hAnsi="Times New Roman" w:cs="Times New Roman"/>
                <w:color w:val="000000"/>
                <w:sz w:val="24"/>
                <w:szCs w:val="24"/>
                <w:lang w:val="uk-UA"/>
              </w:rPr>
            </w:pPr>
            <w:r w:rsidRPr="006D2911">
              <w:rPr>
                <w:rFonts w:ascii="Times New Roman" w:eastAsia="Times New Roman" w:hAnsi="Times New Roman" w:cs="Times New Roman"/>
                <w:color w:val="000000"/>
                <w:sz w:val="24"/>
                <w:szCs w:val="24"/>
              </w:rPr>
              <w:t xml:space="preserve">Учасники (резиденти та нерезиденти) </w:t>
            </w:r>
            <w:proofErr w:type="gramStart"/>
            <w:r w:rsidRPr="006D2911">
              <w:rPr>
                <w:rFonts w:ascii="Times New Roman" w:eastAsia="Times New Roman" w:hAnsi="Times New Roman" w:cs="Times New Roman"/>
                <w:color w:val="000000"/>
                <w:sz w:val="24"/>
                <w:szCs w:val="24"/>
              </w:rPr>
              <w:t>вс</w:t>
            </w:r>
            <w:proofErr w:type="gramEnd"/>
            <w:r w:rsidRPr="006D2911">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95730C" w:rsidRDefault="0095730C" w:rsidP="002A7E8C">
            <w:pPr>
              <w:jc w:val="both"/>
              <w:rPr>
                <w:rFonts w:ascii="Times New Roman" w:hAnsi="Times New Roman" w:cs="Times New Roman"/>
                <w:sz w:val="24"/>
                <w:szCs w:val="24"/>
                <w:lang w:val="uk-UA"/>
              </w:rPr>
            </w:pPr>
            <w:r>
              <w:rPr>
                <w:rFonts w:ascii="Times New Roman" w:hAnsi="Times New Roman" w:cs="Times New Roman"/>
                <w:sz w:val="24"/>
                <w:szCs w:val="24"/>
                <w:lang w:val="uk-UA"/>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95730C" w:rsidRDefault="0095730C" w:rsidP="002A7E8C">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У разі подання тендерної пропозиції філією (представництвом) у складі пропозиції мають бути:</w:t>
            </w:r>
          </w:p>
          <w:p w:rsidR="0095730C" w:rsidRDefault="0095730C" w:rsidP="002A7E8C">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95730C" w:rsidRDefault="0095730C" w:rsidP="002A7E8C">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95730C" w:rsidRDefault="0095730C" w:rsidP="002A7E8C">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95730C" w:rsidRDefault="0095730C" w:rsidP="002A7E8C">
            <w:pPr>
              <w:pStyle w:val="NormalWeb1"/>
              <w:spacing w:before="0" w:after="0" w:line="240" w:lineRule="auto"/>
              <w:jc w:val="both"/>
              <w:rPr>
                <w:lang w:val="uk-UA"/>
              </w:rPr>
            </w:pPr>
            <w:r>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95730C" w:rsidRPr="003B1FFE" w:rsidRDefault="005C5CCD" w:rsidP="002A7E8C">
            <w:pPr>
              <w:pStyle w:val="NormalWeb1"/>
              <w:spacing w:before="0" w:after="0" w:line="240" w:lineRule="auto"/>
              <w:jc w:val="both"/>
              <w:rPr>
                <w:lang w:val="uk-UA"/>
              </w:rPr>
            </w:pPr>
            <w:r>
              <w:rPr>
                <w:lang w:val="uk-UA"/>
              </w:rPr>
              <w:t xml:space="preserve">      </w:t>
            </w:r>
            <w:r w:rsidR="0095730C" w:rsidRPr="005304FF">
              <w:rPr>
                <w:lang w:val="uk-UA"/>
              </w:rPr>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 </w:t>
            </w:r>
            <w:r w:rsidR="0095730C" w:rsidRPr="005304FF">
              <w:rPr>
                <w:color w:val="333333"/>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0095730C" w:rsidRPr="005304FF">
              <w:rPr>
                <w:color w:val="333333"/>
                <w:lang w:val="uk-UA"/>
              </w:rPr>
              <w:lastRenderedPageBreak/>
              <w:t>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5730C" w:rsidRPr="003B1FFE" w:rsidRDefault="0095730C" w:rsidP="002A7E8C">
            <w:pPr>
              <w:jc w:val="both"/>
              <w:rPr>
                <w:rFonts w:ascii="Times New Roman" w:hAnsi="Times New Roman" w:cs="Times New Roman"/>
                <w:sz w:val="24"/>
                <w:szCs w:val="24"/>
                <w:lang w:val="uk-UA" w:eastAsia="uk-UA"/>
              </w:rPr>
            </w:pPr>
            <w:bookmarkStart w:id="1" w:name="n12"/>
            <w:bookmarkEnd w:id="1"/>
            <w:r w:rsidRPr="005304FF">
              <w:rPr>
                <w:color w:val="333333"/>
                <w:lang w:val="uk-UA"/>
              </w:rPr>
              <w:t>з</w:t>
            </w:r>
            <w:r w:rsidRPr="00A66C00">
              <w:rPr>
                <w:rFonts w:ascii="Times New Roman" w:hAnsi="Times New Roman" w:cs="Times New Roman"/>
                <w:color w:val="333333"/>
                <w:sz w:val="24"/>
                <w:szCs w:val="24"/>
                <w:lang w:val="uk-UA"/>
              </w:rPr>
              <w:t>амовникам забороняється здійснювати публічні закупівлі товарів походженням з Російської Федерації/Республіки Білорусь,</w:t>
            </w:r>
            <w:r w:rsidRPr="00A66C00">
              <w:rPr>
                <w:rFonts w:ascii="Times New Roman" w:hAnsi="Times New Roman" w:cs="Times New Roman"/>
                <w:color w:val="000000"/>
                <w:sz w:val="24"/>
                <w:szCs w:val="24"/>
                <w:shd w:val="solid" w:color="FFFFFF" w:fill="FFFFFF"/>
                <w:lang w:val="uk-UA"/>
              </w:rPr>
              <w:t xml:space="preserve">за винятком товарів, робіт та послуг, необхідних для ремонту та обслуговування товарів, </w:t>
            </w:r>
            <w:r w:rsidRPr="00A66C00">
              <w:rPr>
                <w:rFonts w:ascii="Times New Roman" w:hAnsi="Times New Roman" w:cs="Times New Roman"/>
                <w:color w:val="000000"/>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5730C" w:rsidRPr="00B0744A" w:rsidTr="00890876">
        <w:trPr>
          <w:trHeight w:val="1119"/>
          <w:jc w:val="center"/>
        </w:trPr>
        <w:tc>
          <w:tcPr>
            <w:tcW w:w="851" w:type="dxa"/>
          </w:tcPr>
          <w:p w:rsidR="0095730C" w:rsidRDefault="005C5CCD">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 xml:space="preserve">   </w:t>
            </w:r>
          </w:p>
        </w:tc>
        <w:tc>
          <w:tcPr>
            <w:tcW w:w="2835" w:type="dxa"/>
          </w:tcPr>
          <w:p w:rsidR="0095730C" w:rsidRDefault="0095730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95730C" w:rsidRDefault="0095730C" w:rsidP="00CE0252">
            <w:pPr>
              <w:widowControl w:val="0"/>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Валютою тендерної пропозиції є гривня.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5730C" w:rsidRPr="00C46E84" w:rsidTr="00890876">
        <w:trPr>
          <w:trHeight w:val="1119"/>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95730C" w:rsidRDefault="0095730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1E521B" w:rsidRPr="00E21567" w:rsidRDefault="001E521B" w:rsidP="001E521B">
            <w:pPr>
              <w:widowControl w:val="0"/>
              <w:jc w:val="both"/>
              <w:rPr>
                <w:rFonts w:ascii="Times New Roman" w:eastAsia="Times New Roman" w:hAnsi="Times New Roman" w:cs="Times New Roman"/>
                <w:color w:val="000000"/>
                <w:sz w:val="24"/>
                <w:szCs w:val="24"/>
              </w:rPr>
            </w:pPr>
            <w:r w:rsidRPr="00E21567">
              <w:rPr>
                <w:rFonts w:ascii="Times New Roman" w:eastAsia="Times New Roman" w:hAnsi="Times New Roman" w:cs="Times New Roman"/>
                <w:color w:val="000000"/>
                <w:sz w:val="24"/>
                <w:szCs w:val="24"/>
              </w:rPr>
              <w:t>Мова тендерної пропозиції – українська.</w:t>
            </w:r>
          </w:p>
          <w:p w:rsidR="001E521B" w:rsidRPr="00E21567" w:rsidRDefault="001E521B" w:rsidP="001E521B">
            <w:pPr>
              <w:widowControl w:val="0"/>
              <w:jc w:val="both"/>
              <w:rPr>
                <w:rFonts w:ascii="Times New Roman" w:eastAsia="Times New Roman" w:hAnsi="Times New Roman" w:cs="Times New Roman"/>
                <w:color w:val="000000"/>
                <w:sz w:val="24"/>
                <w:szCs w:val="24"/>
              </w:rPr>
            </w:pPr>
            <w:proofErr w:type="gramStart"/>
            <w:r w:rsidRPr="00E21567">
              <w:rPr>
                <w:rFonts w:ascii="Times New Roman" w:eastAsia="Times New Roman" w:hAnsi="Times New Roman" w:cs="Times New Roman"/>
                <w:color w:val="000000"/>
                <w:sz w:val="24"/>
                <w:szCs w:val="24"/>
              </w:rPr>
              <w:t>П</w:t>
            </w:r>
            <w:proofErr w:type="gramEnd"/>
            <w:r w:rsidRPr="00E21567">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21567">
              <w:rPr>
                <w:rFonts w:ascii="Times New Roman" w:eastAsia="Times New Roman" w:hAnsi="Times New Roman" w:cs="Times New Roman"/>
                <w:sz w:val="24"/>
                <w:szCs w:val="24"/>
              </w:rPr>
              <w:t>іншою мовою</w:t>
            </w:r>
            <w:r w:rsidRPr="00E21567">
              <w:rPr>
                <w:rFonts w:ascii="Times New Roman" w:eastAsia="Times New Roman" w:hAnsi="Times New Roman" w:cs="Times New Roman"/>
                <w:color w:val="000000"/>
                <w:sz w:val="24"/>
                <w:szCs w:val="24"/>
              </w:rPr>
              <w:t>. Визначальним є текст, викладений українською мовою.</w:t>
            </w:r>
          </w:p>
          <w:p w:rsidR="001E521B" w:rsidRPr="00E21567" w:rsidRDefault="001E521B" w:rsidP="001E521B">
            <w:pPr>
              <w:widowControl w:val="0"/>
              <w:jc w:val="both"/>
              <w:rPr>
                <w:rFonts w:ascii="Times New Roman" w:eastAsia="Times New Roman" w:hAnsi="Times New Roman" w:cs="Times New Roman"/>
                <w:color w:val="000000"/>
                <w:sz w:val="24"/>
                <w:szCs w:val="24"/>
              </w:rPr>
            </w:pPr>
            <w:r w:rsidRPr="00E21567">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E21567">
              <w:rPr>
                <w:rFonts w:ascii="Times New Roman" w:eastAsia="Times New Roman" w:hAnsi="Times New Roman" w:cs="Times New Roman"/>
                <w:color w:val="000000"/>
                <w:sz w:val="24"/>
                <w:szCs w:val="24"/>
              </w:rPr>
              <w:t>пов’язана</w:t>
            </w:r>
            <w:proofErr w:type="gramEnd"/>
            <w:r w:rsidRPr="00E21567">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E521B" w:rsidRPr="00E21567" w:rsidRDefault="001E521B" w:rsidP="001E521B">
            <w:pPr>
              <w:widowControl w:val="0"/>
              <w:jc w:val="both"/>
              <w:rPr>
                <w:rFonts w:ascii="Times New Roman" w:eastAsia="Times New Roman" w:hAnsi="Times New Roman" w:cs="Times New Roman"/>
                <w:color w:val="000000"/>
                <w:sz w:val="24"/>
                <w:szCs w:val="24"/>
              </w:rPr>
            </w:pPr>
            <w:proofErr w:type="gramStart"/>
            <w:r w:rsidRPr="00E2156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21567">
              <w:rPr>
                <w:rFonts w:ascii="Times New Roman" w:eastAsia="Times New Roman" w:hAnsi="Times New Roman" w:cs="Times New Roman"/>
                <w:sz w:val="24"/>
                <w:szCs w:val="24"/>
              </w:rPr>
              <w:t>І</w:t>
            </w:r>
            <w:r w:rsidRPr="00E21567">
              <w:rPr>
                <w:rFonts w:ascii="Times New Roman" w:eastAsia="Times New Roman" w:hAnsi="Times New Roman" w:cs="Times New Roman"/>
                <w:color w:val="000000"/>
                <w:sz w:val="24"/>
                <w:szCs w:val="24"/>
              </w:rPr>
              <w:t>нтернет, адреси електронної пошти, торговельної марки (знак</w:t>
            </w:r>
            <w:r w:rsidRPr="00E21567">
              <w:rPr>
                <w:rFonts w:ascii="Times New Roman" w:eastAsia="Times New Roman" w:hAnsi="Times New Roman" w:cs="Times New Roman"/>
                <w:sz w:val="24"/>
                <w:szCs w:val="24"/>
              </w:rPr>
              <w:t>а</w:t>
            </w:r>
            <w:r w:rsidRPr="00E2156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E21567">
              <w:rPr>
                <w:rFonts w:ascii="Times New Roman" w:eastAsia="Times New Roman" w:hAnsi="Times New Roman" w:cs="Times New Roman"/>
                <w:color w:val="000000"/>
                <w:sz w:val="24"/>
                <w:szCs w:val="24"/>
              </w:rPr>
              <w:t xml:space="preserve"> Тендерна пропозиція та </w:t>
            </w:r>
            <w:proofErr w:type="gramStart"/>
            <w:r w:rsidRPr="00E21567">
              <w:rPr>
                <w:rFonts w:ascii="Times New Roman" w:eastAsia="Times New Roman" w:hAnsi="Times New Roman" w:cs="Times New Roman"/>
                <w:sz w:val="24"/>
                <w:szCs w:val="24"/>
              </w:rPr>
              <w:t>в</w:t>
            </w:r>
            <w:r w:rsidRPr="00E21567">
              <w:rPr>
                <w:rFonts w:ascii="Times New Roman" w:eastAsia="Times New Roman" w:hAnsi="Times New Roman" w:cs="Times New Roman"/>
                <w:color w:val="000000"/>
                <w:sz w:val="24"/>
                <w:szCs w:val="24"/>
              </w:rPr>
              <w:t>с</w:t>
            </w:r>
            <w:proofErr w:type="gramEnd"/>
            <w:r w:rsidRPr="00E21567">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E21567">
              <w:rPr>
                <w:rFonts w:ascii="Times New Roman" w:eastAsia="Times New Roman" w:hAnsi="Times New Roman" w:cs="Times New Roman"/>
                <w:color w:val="000000"/>
                <w:sz w:val="24"/>
                <w:szCs w:val="24"/>
              </w:rPr>
              <w:t>до</w:t>
            </w:r>
            <w:proofErr w:type="gramEnd"/>
            <w:r w:rsidRPr="00E21567">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E21567">
              <w:rPr>
                <w:rFonts w:ascii="Times New Roman" w:eastAsia="Times New Roman" w:hAnsi="Times New Roman" w:cs="Times New Roman"/>
                <w:sz w:val="24"/>
                <w:szCs w:val="24"/>
              </w:rPr>
              <w:t>українською мовою</w:t>
            </w:r>
            <w:r w:rsidRPr="00E21567">
              <w:rPr>
                <w:rFonts w:ascii="Times New Roman" w:eastAsia="Times New Roman" w:hAnsi="Times New Roman" w:cs="Times New Roman"/>
                <w:color w:val="000000"/>
                <w:sz w:val="24"/>
                <w:szCs w:val="24"/>
              </w:rPr>
              <w:t xml:space="preserve">. </w:t>
            </w:r>
          </w:p>
          <w:p w:rsidR="001E521B" w:rsidRPr="00E21567" w:rsidRDefault="001E521B" w:rsidP="001E521B">
            <w:pPr>
              <w:widowControl w:val="0"/>
              <w:jc w:val="both"/>
              <w:rPr>
                <w:rFonts w:ascii="Times New Roman" w:eastAsia="Times New Roman" w:hAnsi="Times New Roman" w:cs="Times New Roman"/>
                <w:b/>
                <w:color w:val="000000"/>
                <w:sz w:val="24"/>
                <w:szCs w:val="24"/>
              </w:rPr>
            </w:pPr>
            <w:r w:rsidRPr="00E21567">
              <w:rPr>
                <w:rFonts w:ascii="Times New Roman" w:eastAsia="Times New Roman" w:hAnsi="Times New Roman" w:cs="Times New Roman"/>
                <w:b/>
                <w:color w:val="000000"/>
                <w:sz w:val="24"/>
                <w:szCs w:val="24"/>
              </w:rPr>
              <w:t>Виключення:</w:t>
            </w:r>
          </w:p>
          <w:p w:rsidR="001E521B" w:rsidRPr="00E21567" w:rsidRDefault="001E521B" w:rsidP="001E521B">
            <w:pPr>
              <w:widowControl w:val="0"/>
              <w:jc w:val="both"/>
              <w:rPr>
                <w:rFonts w:ascii="Times New Roman" w:eastAsia="Times New Roman" w:hAnsi="Times New Roman" w:cs="Times New Roman"/>
                <w:color w:val="000000"/>
                <w:sz w:val="24"/>
                <w:szCs w:val="24"/>
              </w:rPr>
            </w:pPr>
            <w:r w:rsidRPr="00E2156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E21567">
              <w:rPr>
                <w:rFonts w:ascii="Times New Roman" w:eastAsia="Times New Roman" w:hAnsi="Times New Roman" w:cs="Times New Roman"/>
                <w:color w:val="000000"/>
                <w:sz w:val="24"/>
                <w:szCs w:val="24"/>
              </w:rPr>
              <w:t>до</w:t>
            </w:r>
            <w:proofErr w:type="gramEnd"/>
            <w:r w:rsidRPr="00E21567">
              <w:rPr>
                <w:rFonts w:ascii="Times New Roman" w:eastAsia="Times New Roman" w:hAnsi="Times New Roman" w:cs="Times New Roman"/>
                <w:color w:val="000000"/>
                <w:sz w:val="24"/>
                <w:szCs w:val="24"/>
              </w:rPr>
              <w:t xml:space="preserve"> неї та які учасник додатково надає на </w:t>
            </w:r>
            <w:r w:rsidRPr="00E21567">
              <w:rPr>
                <w:rFonts w:ascii="Times New Roman" w:eastAsia="Times New Roman" w:hAnsi="Times New Roman" w:cs="Times New Roman"/>
                <w:color w:val="000000"/>
                <w:sz w:val="24"/>
                <w:szCs w:val="24"/>
              </w:rPr>
              <w:lastRenderedPageBreak/>
              <w:t xml:space="preserve">власний розсуд, </w:t>
            </w:r>
            <w:r w:rsidRPr="00E21567">
              <w:rPr>
                <w:rFonts w:ascii="Times New Roman" w:eastAsia="Times New Roman" w:hAnsi="Times New Roman" w:cs="Times New Roman"/>
                <w:sz w:val="24"/>
                <w:szCs w:val="24"/>
              </w:rPr>
              <w:t>у</w:t>
            </w:r>
            <w:r w:rsidRPr="00E215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E521B" w:rsidRDefault="001E521B" w:rsidP="001E521B">
            <w:pPr>
              <w:widowControl w:val="0"/>
              <w:jc w:val="both"/>
              <w:rPr>
                <w:rFonts w:ascii="Times New Roman" w:eastAsia="Times New Roman" w:hAnsi="Times New Roman" w:cs="Times New Roman"/>
                <w:sz w:val="24"/>
                <w:szCs w:val="24"/>
                <w:lang w:val="uk-UA"/>
              </w:rPr>
            </w:pPr>
            <w:r w:rsidRPr="00E21567">
              <w:rPr>
                <w:rFonts w:ascii="Times New Roman" w:eastAsia="Times New Roman" w:hAnsi="Times New Roman" w:cs="Times New Roman"/>
                <w:color w:val="000000"/>
                <w:sz w:val="24"/>
                <w:szCs w:val="24"/>
              </w:rPr>
              <w:t xml:space="preserve">2.  </w:t>
            </w:r>
            <w:r w:rsidRPr="00E2156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E21567">
              <w:rPr>
                <w:rFonts w:ascii="Times New Roman" w:eastAsia="Times New Roman" w:hAnsi="Times New Roman" w:cs="Times New Roman"/>
                <w:sz w:val="24"/>
                <w:szCs w:val="24"/>
              </w:rPr>
              <w:t>в</w:t>
            </w:r>
            <w:proofErr w:type="gramEnd"/>
            <w:r w:rsidRPr="00E21567">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E21567">
              <w:rPr>
                <w:rFonts w:ascii="Times New Roman" w:eastAsia="Times New Roman" w:hAnsi="Times New Roman" w:cs="Times New Roman"/>
                <w:sz w:val="24"/>
                <w:szCs w:val="24"/>
              </w:rPr>
              <w:t>без</w:t>
            </w:r>
            <w:proofErr w:type="gramEnd"/>
            <w:r w:rsidRPr="00E21567">
              <w:rPr>
                <w:rFonts w:ascii="Times New Roman" w:eastAsia="Times New Roman" w:hAnsi="Times New Roman" w:cs="Times New Roman"/>
                <w:sz w:val="24"/>
                <w:szCs w:val="24"/>
              </w:rPr>
              <w:t xml:space="preserve"> перекладу.</w:t>
            </w:r>
          </w:p>
          <w:p w:rsidR="001E521B" w:rsidRPr="00A66C00" w:rsidRDefault="001E521B" w:rsidP="001E521B">
            <w:pPr>
              <w:widowControl w:val="0"/>
              <w:jc w:val="both"/>
              <w:rPr>
                <w:rFonts w:ascii="Times New Roman" w:eastAsia="Times New Roman" w:hAnsi="Times New Roman" w:cs="Times New Roman"/>
                <w:sz w:val="24"/>
                <w:szCs w:val="24"/>
                <w:lang w:val="uk-UA"/>
              </w:rPr>
            </w:pPr>
            <w:r w:rsidRPr="00E25E1F">
              <w:rPr>
                <w:rFonts w:ascii="Times New Roman" w:eastAsia="Times New Roman" w:hAnsi="Times New Roman" w:cs="Times New Roman"/>
                <w:b/>
                <w:bCs/>
                <w:color w:val="000000"/>
                <w:sz w:val="24"/>
                <w:szCs w:val="24"/>
                <w:lang w:val="uk-UA" w:eastAsia="ru-RU"/>
              </w:rPr>
              <w:t>У випадку надання пропозиції та документів мовою, що  не   відповідає до умов тендерної документації,  учасник вважається таким, що не відповідає вимогам  встановленим абзацом першим частини третьої статті 22 Закону та його пропозицію буде відхилено на підставі абзацу 5 підпункту 2пунктом 41 Особливостей.</w:t>
            </w:r>
          </w:p>
          <w:p w:rsidR="0095730C" w:rsidRDefault="0095730C">
            <w:pPr>
              <w:widowControl w:val="0"/>
              <w:jc w:val="both"/>
              <w:rPr>
                <w:rFonts w:ascii="Times New Roman" w:hAnsi="Times New Roman" w:cs="Times New Roman"/>
                <w:sz w:val="24"/>
                <w:szCs w:val="24"/>
                <w:lang w:val="uk-UA"/>
              </w:rPr>
            </w:pPr>
          </w:p>
        </w:tc>
      </w:tr>
      <w:tr w:rsidR="0095730C" w:rsidTr="00890876">
        <w:trPr>
          <w:trHeight w:val="501"/>
          <w:jc w:val="center"/>
        </w:trPr>
        <w:tc>
          <w:tcPr>
            <w:tcW w:w="9776" w:type="dxa"/>
            <w:gridSpan w:val="3"/>
            <w:vAlign w:val="center"/>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95730C" w:rsidTr="00890876">
        <w:trPr>
          <w:trHeight w:val="1975"/>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95730C" w:rsidRDefault="0095730C">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1E521B" w:rsidRPr="00E21567" w:rsidRDefault="001E521B" w:rsidP="001E521B">
            <w:pPr>
              <w:widowControl w:val="0"/>
              <w:jc w:val="both"/>
              <w:rPr>
                <w:rFonts w:ascii="Times New Roman" w:eastAsia="Times New Roman" w:hAnsi="Times New Roman" w:cs="Times New Roman"/>
                <w:sz w:val="24"/>
                <w:szCs w:val="24"/>
                <w:highlight w:val="white"/>
                <w:lang w:val="uk-UA"/>
              </w:rPr>
            </w:pPr>
            <w:r w:rsidRPr="00E21567">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E521B" w:rsidRPr="00E21567" w:rsidRDefault="001E521B" w:rsidP="001E521B">
            <w:pPr>
              <w:widowControl w:val="0"/>
              <w:jc w:val="both"/>
              <w:rPr>
                <w:rFonts w:ascii="Times New Roman" w:eastAsia="Times New Roman" w:hAnsi="Times New Roman" w:cs="Times New Roman"/>
                <w:sz w:val="24"/>
                <w:szCs w:val="24"/>
                <w:highlight w:val="white"/>
              </w:rPr>
            </w:pPr>
            <w:r w:rsidRPr="00E21567">
              <w:rPr>
                <w:rFonts w:ascii="Times New Roman" w:eastAsia="Times New Roman" w:hAnsi="Times New Roman" w:cs="Times New Roman"/>
                <w:sz w:val="24"/>
                <w:szCs w:val="24"/>
                <w:highlight w:val="white"/>
              </w:rPr>
              <w:t xml:space="preserve">Усі звернення </w:t>
            </w:r>
            <w:proofErr w:type="gramStart"/>
            <w:r w:rsidRPr="00E21567">
              <w:rPr>
                <w:rFonts w:ascii="Times New Roman" w:eastAsia="Times New Roman" w:hAnsi="Times New Roman" w:cs="Times New Roman"/>
                <w:sz w:val="24"/>
                <w:szCs w:val="24"/>
                <w:highlight w:val="white"/>
              </w:rPr>
              <w:t>за</w:t>
            </w:r>
            <w:proofErr w:type="gramEnd"/>
            <w:r w:rsidRPr="00E21567">
              <w:rPr>
                <w:rFonts w:ascii="Times New Roman" w:eastAsia="Times New Roman" w:hAnsi="Times New Roman" w:cs="Times New Roman"/>
                <w:sz w:val="24"/>
                <w:szCs w:val="24"/>
                <w:highlight w:val="white"/>
              </w:rPr>
              <w:t xml:space="preserve"> </w:t>
            </w:r>
            <w:proofErr w:type="gramStart"/>
            <w:r w:rsidRPr="00E21567">
              <w:rPr>
                <w:rFonts w:ascii="Times New Roman" w:eastAsia="Times New Roman" w:hAnsi="Times New Roman" w:cs="Times New Roman"/>
                <w:sz w:val="24"/>
                <w:szCs w:val="24"/>
                <w:highlight w:val="white"/>
              </w:rPr>
              <w:t>роз</w:t>
            </w:r>
            <w:proofErr w:type="gramEnd"/>
            <w:r w:rsidRPr="00E21567">
              <w:rPr>
                <w:rFonts w:ascii="Times New Roman" w:eastAsia="Times New Roman" w:hAnsi="Times New Roman" w:cs="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21567">
              <w:rPr>
                <w:rFonts w:ascii="Times New Roman" w:eastAsia="Times New Roman" w:hAnsi="Times New Roman" w:cs="Times New Roman"/>
                <w:b/>
                <w:i/>
                <w:sz w:val="24"/>
                <w:szCs w:val="24"/>
                <w:highlight w:val="white"/>
              </w:rPr>
              <w:t>протягом трьох днів</w:t>
            </w:r>
            <w:r w:rsidRPr="00E2156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w:t>
            </w:r>
            <w:proofErr w:type="gramStart"/>
            <w:r w:rsidRPr="00E21567">
              <w:rPr>
                <w:rFonts w:ascii="Times New Roman" w:eastAsia="Times New Roman" w:hAnsi="Times New Roman" w:cs="Times New Roman"/>
                <w:sz w:val="24"/>
                <w:szCs w:val="24"/>
                <w:highlight w:val="white"/>
              </w:rPr>
              <w:t>його в</w:t>
            </w:r>
            <w:proofErr w:type="gramEnd"/>
            <w:r w:rsidRPr="00E21567">
              <w:rPr>
                <w:rFonts w:ascii="Times New Roman" w:eastAsia="Times New Roman" w:hAnsi="Times New Roman" w:cs="Times New Roman"/>
                <w:sz w:val="24"/>
                <w:szCs w:val="24"/>
                <w:highlight w:val="white"/>
              </w:rPr>
              <w:t xml:space="preserve"> електронній системі закупівель.</w:t>
            </w:r>
          </w:p>
          <w:p w:rsidR="001E521B" w:rsidRPr="00E21567" w:rsidRDefault="00E25E1F" w:rsidP="001E52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 xml:space="preserve">         </w:t>
            </w:r>
            <w:r w:rsidR="001E521B" w:rsidRPr="00E2156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001E521B" w:rsidRPr="00E21567">
              <w:rPr>
                <w:rFonts w:ascii="Times New Roman" w:eastAsia="Times New Roman" w:hAnsi="Times New Roman" w:cs="Times New Roman"/>
                <w:sz w:val="24"/>
                <w:szCs w:val="24"/>
                <w:highlight w:val="white"/>
              </w:rPr>
              <w:t>в</w:t>
            </w:r>
            <w:proofErr w:type="gramEnd"/>
            <w:r w:rsidR="001E521B" w:rsidRPr="00E21567">
              <w:rPr>
                <w:rFonts w:ascii="Times New Roman" w:eastAsia="Times New Roman" w:hAnsi="Times New Roman" w:cs="Times New Roman"/>
                <w:sz w:val="24"/>
                <w:szCs w:val="24"/>
                <w:highlight w:val="white"/>
              </w:rPr>
              <w:t>.</w:t>
            </w:r>
          </w:p>
          <w:p w:rsidR="0095730C" w:rsidRDefault="00E25E1F" w:rsidP="001E521B">
            <w:pPr>
              <w:widowControl w:val="0"/>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highlight w:val="white"/>
                <w:lang w:val="uk-UA"/>
              </w:rPr>
              <w:t xml:space="preserve">       </w:t>
            </w:r>
            <w:r w:rsidR="001E521B" w:rsidRPr="00B62BF4">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E521B" w:rsidRPr="00B62BF4">
              <w:rPr>
                <w:rFonts w:ascii="Times New Roman" w:eastAsia="Times New Roman" w:hAnsi="Times New Roman" w:cs="Times New Roman"/>
                <w:b/>
                <w:i/>
                <w:sz w:val="24"/>
                <w:szCs w:val="24"/>
                <w:highlight w:val="white"/>
                <w:lang w:val="uk-UA"/>
              </w:rPr>
              <w:t>не менш як на чотири дні.</w:t>
            </w:r>
          </w:p>
          <w:p w:rsidR="00A94924" w:rsidRPr="00A94924" w:rsidRDefault="00E25E1F" w:rsidP="001E52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4924" w:rsidRPr="00DB221D">
              <w:rPr>
                <w:rFonts w:ascii="Times New Roman" w:hAnsi="Times New Roman" w:cs="Times New Roman"/>
                <w:sz w:val="24"/>
                <w:szCs w:val="24"/>
              </w:rPr>
              <w:t xml:space="preserve">Зазначена у цій частині інформація оприлюднюється замовником відповідно </w:t>
            </w:r>
            <w:r w:rsidR="00A94924" w:rsidRPr="00A94924">
              <w:rPr>
                <w:rFonts w:ascii="Times New Roman" w:hAnsi="Times New Roman" w:cs="Times New Roman"/>
                <w:sz w:val="24"/>
                <w:szCs w:val="24"/>
              </w:rPr>
              <w:t>до Особливостей</w:t>
            </w:r>
            <w:r w:rsidR="00A94924" w:rsidRPr="00A94924">
              <w:rPr>
                <w:rFonts w:ascii="Times New Roman" w:hAnsi="Times New Roman" w:cs="Times New Roman"/>
                <w:sz w:val="24"/>
                <w:szCs w:val="24"/>
                <w:lang w:val="uk-UA"/>
              </w:rPr>
              <w:t xml:space="preserve"> </w:t>
            </w:r>
            <w:r w:rsidR="00A94924" w:rsidRPr="00A94924">
              <w:rPr>
                <w:rFonts w:ascii="Times New Roman" w:hAnsi="Times New Roman" w:cs="Times New Roman"/>
                <w:sz w:val="24"/>
                <w:szCs w:val="24"/>
              </w:rPr>
              <w:t>та</w:t>
            </w:r>
            <w:r w:rsidR="00A94924" w:rsidRPr="00DB221D">
              <w:rPr>
                <w:rFonts w:ascii="Times New Roman" w:hAnsi="Times New Roman" w:cs="Times New Roman"/>
                <w:sz w:val="24"/>
                <w:szCs w:val="24"/>
              </w:rPr>
              <w:t xml:space="preserve">  Закону України «Про публічні закупі</w:t>
            </w:r>
            <w:proofErr w:type="gramStart"/>
            <w:r w:rsidR="00A94924" w:rsidRPr="00DB221D">
              <w:rPr>
                <w:rFonts w:ascii="Times New Roman" w:hAnsi="Times New Roman" w:cs="Times New Roman"/>
                <w:sz w:val="24"/>
                <w:szCs w:val="24"/>
              </w:rPr>
              <w:t>вл</w:t>
            </w:r>
            <w:proofErr w:type="gramEnd"/>
            <w:r w:rsidR="00A94924" w:rsidRPr="00DB221D">
              <w:rPr>
                <w:rFonts w:ascii="Times New Roman" w:hAnsi="Times New Roman" w:cs="Times New Roman"/>
                <w:sz w:val="24"/>
                <w:szCs w:val="24"/>
              </w:rPr>
              <w:t>і».</w:t>
            </w:r>
          </w:p>
        </w:tc>
      </w:tr>
      <w:tr w:rsidR="0095730C" w:rsidTr="00890876">
        <w:trPr>
          <w:trHeight w:val="1119"/>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95730C" w:rsidRDefault="0095730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1E521B" w:rsidRPr="00E21567" w:rsidRDefault="001E521B" w:rsidP="001E521B">
            <w:pPr>
              <w:widowControl w:val="0"/>
              <w:jc w:val="both"/>
              <w:rPr>
                <w:rFonts w:ascii="Times New Roman" w:eastAsia="Times New Roman" w:hAnsi="Times New Roman" w:cs="Times New Roman"/>
                <w:sz w:val="24"/>
                <w:szCs w:val="24"/>
                <w:highlight w:val="white"/>
              </w:rPr>
            </w:pPr>
            <w:r w:rsidRPr="00E2156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21567">
              <w:rPr>
                <w:rFonts w:ascii="Times New Roman" w:eastAsia="Times New Roman" w:hAnsi="Times New Roman" w:cs="Times New Roman"/>
                <w:sz w:val="24"/>
                <w:szCs w:val="24"/>
                <w:highlight w:val="white"/>
              </w:rPr>
              <w:t>п</w:t>
            </w:r>
            <w:proofErr w:type="gramEnd"/>
            <w:r w:rsidRPr="00E21567">
              <w:rPr>
                <w:rFonts w:ascii="Times New Roman" w:eastAsia="Times New Roman" w:hAnsi="Times New Roman" w:cs="Times New Roman"/>
                <w:sz w:val="24"/>
                <w:szCs w:val="24"/>
                <w:highlight w:val="white"/>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E21567">
              <w:rPr>
                <w:rFonts w:ascii="Times New Roman" w:eastAsia="Times New Roman" w:hAnsi="Times New Roman" w:cs="Times New Roman"/>
                <w:sz w:val="24"/>
                <w:szCs w:val="24"/>
                <w:highlight w:val="white"/>
              </w:rPr>
              <w:lastRenderedPageBreak/>
              <w:t>закупівель таким чином, щоб з моменту внесення змі</w:t>
            </w:r>
            <w:proofErr w:type="gramStart"/>
            <w:r w:rsidRPr="00E21567">
              <w:rPr>
                <w:rFonts w:ascii="Times New Roman" w:eastAsia="Times New Roman" w:hAnsi="Times New Roman" w:cs="Times New Roman"/>
                <w:sz w:val="24"/>
                <w:szCs w:val="24"/>
                <w:highlight w:val="white"/>
              </w:rPr>
              <w:t>н</w:t>
            </w:r>
            <w:proofErr w:type="gramEnd"/>
            <w:r w:rsidRPr="00E21567">
              <w:rPr>
                <w:rFonts w:ascii="Times New Roman" w:eastAsia="Times New Roman" w:hAnsi="Times New Roman" w:cs="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95730C" w:rsidRDefault="002F1AC4" w:rsidP="001E521B">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 xml:space="preserve">          </w:t>
            </w:r>
            <w:r w:rsidR="001E521B" w:rsidRPr="00B62BF4">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1E521B" w:rsidRPr="00B62BF4">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1E521B" w:rsidRPr="00B62BF4">
              <w:rPr>
                <w:rFonts w:ascii="Times New Roman" w:eastAsia="Times New Roman" w:hAnsi="Times New Roman" w:cs="Times New Roman"/>
                <w:i/>
                <w:sz w:val="24"/>
                <w:szCs w:val="24"/>
                <w:highlight w:val="white"/>
                <w:lang w:val="uk-UA"/>
              </w:rPr>
              <w:t xml:space="preserve"> </w:t>
            </w:r>
            <w:r w:rsidR="001E521B" w:rsidRPr="00E2156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1E521B" w:rsidRPr="00E21567">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1E521B" w:rsidRPr="00E21567">
              <w:rPr>
                <w:rFonts w:ascii="Times New Roman" w:eastAsia="Times New Roman" w:hAnsi="Times New Roman" w:cs="Times New Roman"/>
                <w:sz w:val="24"/>
                <w:szCs w:val="24"/>
                <w:highlight w:val="white"/>
              </w:rPr>
              <w:t>р</w:t>
            </w:r>
            <w:proofErr w:type="gramEnd"/>
            <w:r w:rsidR="001E521B" w:rsidRPr="00E21567">
              <w:rPr>
                <w:rFonts w:ascii="Times New Roman" w:eastAsia="Times New Roman" w:hAnsi="Times New Roman" w:cs="Times New Roman"/>
                <w:sz w:val="24"/>
                <w:szCs w:val="24"/>
                <w:highlight w:val="white"/>
              </w:rPr>
              <w:t>ішення про їх внесення.</w:t>
            </w:r>
          </w:p>
          <w:p w:rsidR="00A94924" w:rsidRPr="00A94924" w:rsidRDefault="00A94924" w:rsidP="001E521B">
            <w:pPr>
              <w:widowControl w:val="0"/>
              <w:jc w:val="both"/>
              <w:rPr>
                <w:rFonts w:ascii="Times New Roman" w:hAnsi="Times New Roman" w:cs="Times New Roman"/>
                <w:sz w:val="24"/>
                <w:szCs w:val="24"/>
                <w:lang w:val="uk-UA"/>
              </w:rPr>
            </w:pPr>
            <w:r w:rsidRPr="00DB221D">
              <w:rPr>
                <w:rFonts w:ascii="Times New Roman" w:hAnsi="Times New Roman" w:cs="Times New Roman"/>
                <w:sz w:val="24"/>
                <w:szCs w:val="24"/>
              </w:rPr>
              <w:t xml:space="preserve"> </w:t>
            </w:r>
            <w:r w:rsidR="002F1AC4">
              <w:rPr>
                <w:rFonts w:ascii="Times New Roman" w:hAnsi="Times New Roman" w:cs="Times New Roman"/>
                <w:sz w:val="24"/>
                <w:szCs w:val="24"/>
                <w:lang w:val="uk-UA"/>
              </w:rPr>
              <w:t xml:space="preserve">           </w:t>
            </w:r>
            <w:r w:rsidRPr="00DB221D">
              <w:rPr>
                <w:rFonts w:ascii="Times New Roman" w:hAnsi="Times New Roman" w:cs="Times New Roman"/>
                <w:sz w:val="24"/>
                <w:szCs w:val="24"/>
              </w:rPr>
              <w:t xml:space="preserve">Зазначена у цій частині інформація оприлюднюється замовником відповідно до </w:t>
            </w:r>
            <w:r w:rsidRPr="00A94924">
              <w:rPr>
                <w:rFonts w:ascii="Times New Roman" w:hAnsi="Times New Roman" w:cs="Times New Roman"/>
                <w:sz w:val="24"/>
                <w:szCs w:val="24"/>
              </w:rPr>
              <w:t>Особливостей та</w:t>
            </w:r>
            <w:r w:rsidRPr="00DB221D">
              <w:rPr>
                <w:rFonts w:ascii="Times New Roman" w:hAnsi="Times New Roman" w:cs="Times New Roman"/>
                <w:sz w:val="24"/>
                <w:szCs w:val="24"/>
              </w:rPr>
              <w:t xml:space="preserve">  Закону України «Про публічні закупі</w:t>
            </w:r>
            <w:proofErr w:type="gramStart"/>
            <w:r w:rsidRPr="00DB221D">
              <w:rPr>
                <w:rFonts w:ascii="Times New Roman" w:hAnsi="Times New Roman" w:cs="Times New Roman"/>
                <w:sz w:val="24"/>
                <w:szCs w:val="24"/>
              </w:rPr>
              <w:t>вл</w:t>
            </w:r>
            <w:proofErr w:type="gramEnd"/>
            <w:r w:rsidRPr="00DB221D">
              <w:rPr>
                <w:rFonts w:ascii="Times New Roman" w:hAnsi="Times New Roman" w:cs="Times New Roman"/>
                <w:sz w:val="24"/>
                <w:szCs w:val="24"/>
              </w:rPr>
              <w:t>і».</w:t>
            </w:r>
          </w:p>
        </w:tc>
      </w:tr>
      <w:tr w:rsidR="0095730C" w:rsidTr="00890876">
        <w:trPr>
          <w:trHeight w:val="480"/>
          <w:jc w:val="center"/>
        </w:trPr>
        <w:tc>
          <w:tcPr>
            <w:tcW w:w="9776" w:type="dxa"/>
            <w:gridSpan w:val="3"/>
            <w:vAlign w:val="center"/>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95730C" w:rsidTr="00890876">
        <w:trPr>
          <w:trHeight w:val="1119"/>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95730C" w:rsidRDefault="0095730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33124A" w:rsidRPr="00142C3F" w:rsidRDefault="0033124A" w:rsidP="0033124A">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Тендерн</w:t>
            </w:r>
            <w:r>
              <w:rPr>
                <w:rFonts w:ascii="Times New Roman" w:eastAsia="Times New Roman" w:hAnsi="Times New Roman" w:cs="Times New Roman"/>
                <w:sz w:val="24"/>
                <w:szCs w:val="24"/>
                <w:lang w:val="uk-UA"/>
              </w:rPr>
              <w:t>а</w:t>
            </w:r>
            <w:r w:rsidRPr="00142C3F">
              <w:rPr>
                <w:rFonts w:ascii="Times New Roman" w:eastAsia="Times New Roman" w:hAnsi="Times New Roman" w:cs="Times New Roman"/>
                <w:sz w:val="24"/>
                <w:szCs w:val="24"/>
              </w:rPr>
              <w:t xml:space="preserve"> пропозиці</w:t>
            </w:r>
            <w:r>
              <w:rPr>
                <w:rFonts w:ascii="Times New Roman" w:eastAsia="Times New Roman" w:hAnsi="Times New Roman" w:cs="Times New Roman"/>
                <w:sz w:val="24"/>
                <w:szCs w:val="24"/>
                <w:lang w:val="uk-UA"/>
              </w:rPr>
              <w:t>я</w:t>
            </w:r>
            <w:r w:rsidRPr="00142C3F">
              <w:rPr>
                <w:rFonts w:ascii="Times New Roman" w:eastAsia="Times New Roman" w:hAnsi="Times New Roman" w:cs="Times New Roman"/>
                <w:sz w:val="24"/>
                <w:szCs w:val="24"/>
              </w:rPr>
              <w:t xml:space="preserve"> </w:t>
            </w:r>
            <w:proofErr w:type="gramStart"/>
            <w:r w:rsidRPr="00142C3F">
              <w:rPr>
                <w:rFonts w:ascii="Times New Roman" w:eastAsia="Times New Roman" w:hAnsi="Times New Roman" w:cs="Times New Roman"/>
                <w:sz w:val="24"/>
                <w:szCs w:val="24"/>
              </w:rPr>
              <w:t>пода</w:t>
            </w:r>
            <w:r>
              <w:rPr>
                <w:rFonts w:ascii="Times New Roman" w:eastAsia="Times New Roman" w:hAnsi="Times New Roman" w:cs="Times New Roman"/>
                <w:sz w:val="24"/>
                <w:szCs w:val="24"/>
                <w:lang w:val="uk-UA"/>
              </w:rPr>
              <w:t>є</w:t>
            </w:r>
            <w:r w:rsidRPr="00142C3F">
              <w:rPr>
                <w:rFonts w:ascii="Times New Roman" w:eastAsia="Times New Roman" w:hAnsi="Times New Roman" w:cs="Times New Roman"/>
                <w:sz w:val="24"/>
                <w:szCs w:val="24"/>
              </w:rPr>
              <w:t>ться</w:t>
            </w:r>
            <w:proofErr w:type="gramEnd"/>
            <w:r w:rsidRPr="00142C3F">
              <w:rPr>
                <w:rFonts w:ascii="Times New Roman" w:eastAsia="Times New Roman" w:hAnsi="Times New Roman" w:cs="Times New Roman"/>
                <w:sz w:val="24"/>
                <w:szCs w:val="24"/>
              </w:rPr>
              <w:t xml:space="preserve"> відповідно до порядку, визначеного статтею 26 Закону, крім положень частин четвертої, шостої та сьомої статті 26 Закону. </w:t>
            </w:r>
          </w:p>
          <w:p w:rsidR="0033124A" w:rsidRDefault="0033124A" w:rsidP="0033124A">
            <w:pPr>
              <w:widowControl w:val="0"/>
              <w:jc w:val="both"/>
              <w:rPr>
                <w:rFonts w:ascii="Times New Roman" w:eastAsia="Times New Roman" w:hAnsi="Times New Roman" w:cs="Times New Roman"/>
                <w:sz w:val="24"/>
                <w:szCs w:val="24"/>
                <w:highlight w:val="white"/>
                <w:lang w:val="uk-UA"/>
              </w:rPr>
            </w:pPr>
            <w:r w:rsidRPr="00142C3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42C3F">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w:t>
            </w:r>
            <w:proofErr w:type="gramStart"/>
            <w:r w:rsidRPr="00142C3F">
              <w:rPr>
                <w:rFonts w:ascii="Times New Roman" w:eastAsia="Times New Roman" w:hAnsi="Times New Roman" w:cs="Times New Roman"/>
                <w:sz w:val="24"/>
                <w:szCs w:val="24"/>
                <w:highlight w:val="white"/>
              </w:rPr>
              <w:t>п</w:t>
            </w:r>
            <w:proofErr w:type="gramEnd"/>
            <w:r w:rsidRPr="00142C3F">
              <w:rPr>
                <w:rFonts w:ascii="Times New Roman" w:eastAsia="Times New Roman" w:hAnsi="Times New Roman" w:cs="Times New Roman"/>
                <w:sz w:val="24"/>
                <w:szCs w:val="24"/>
                <w:highlight w:val="white"/>
              </w:rPr>
              <w:t>ідтверджують відповідність вимогам, визначеним замовником:</w:t>
            </w:r>
          </w:p>
          <w:p w:rsidR="0033124A" w:rsidRPr="008D06C2" w:rsidRDefault="00EA1E8C" w:rsidP="0033124A">
            <w:pPr>
              <w:widowControl w:val="0"/>
              <w:jc w:val="both"/>
              <w:rPr>
                <w:rFonts w:ascii="Times New Roman" w:eastAsia="Times New Roman" w:hAnsi="Times New Roman" w:cs="Times New Roman"/>
                <w:sz w:val="24"/>
                <w:szCs w:val="24"/>
                <w:highlight w:val="white"/>
                <w:lang w:val="uk-UA"/>
              </w:rPr>
            </w:pPr>
            <w:r>
              <w:rPr>
                <w:rFonts w:ascii="Times New Roman" w:hAnsi="Times New Roman" w:cs="Times New Roman"/>
                <w:sz w:val="24"/>
                <w:szCs w:val="24"/>
                <w:lang w:val="uk-UA"/>
              </w:rPr>
              <w:t xml:space="preserve">          - </w:t>
            </w:r>
            <w:r w:rsidR="0033124A" w:rsidRPr="005304FF">
              <w:rPr>
                <w:rFonts w:ascii="Times New Roman" w:hAnsi="Times New Roman" w:cs="Times New Roman"/>
                <w:sz w:val="24"/>
                <w:szCs w:val="24"/>
                <w:lang w:val="uk-UA"/>
              </w:rPr>
              <w:t>інформаці</w:t>
            </w:r>
            <w:r w:rsidR="0033124A">
              <w:rPr>
                <w:rFonts w:ascii="Times New Roman" w:hAnsi="Times New Roman" w:cs="Times New Roman"/>
                <w:sz w:val="24"/>
                <w:szCs w:val="24"/>
                <w:lang w:val="uk-UA"/>
              </w:rPr>
              <w:t>єю</w:t>
            </w:r>
            <w:r w:rsidR="0033124A" w:rsidRPr="005304FF">
              <w:rPr>
                <w:rFonts w:ascii="Times New Roman" w:hAnsi="Times New Roman" w:cs="Times New Roman"/>
                <w:sz w:val="24"/>
                <w:szCs w:val="24"/>
                <w:lang w:val="uk-UA"/>
              </w:rPr>
              <w:t xml:space="preserve"> та документів, що підтверджують відповідність учасника кваліфікаційним критеріям та вимогам, </w:t>
            </w:r>
            <w:r w:rsidR="0033124A" w:rsidRPr="00904A62">
              <w:rPr>
                <w:rFonts w:ascii="Times New Roman" w:hAnsi="Times New Roman" w:cs="Times New Roman"/>
                <w:b/>
                <w:sz w:val="24"/>
                <w:szCs w:val="24"/>
                <w:lang w:val="uk-UA"/>
              </w:rPr>
              <w:t xml:space="preserve">визначеним у статті </w:t>
            </w:r>
            <w:r w:rsidR="0033124A" w:rsidRPr="00904A62">
              <w:rPr>
                <w:rFonts w:ascii="Times New Roman" w:hAnsi="Times New Roman" w:cs="Times New Roman"/>
                <w:b/>
                <w:sz w:val="24"/>
                <w:szCs w:val="24"/>
                <w:shd w:val="clear" w:color="auto" w:fill="FFFFFF"/>
                <w:lang w:val="uk-UA"/>
              </w:rPr>
              <w:t xml:space="preserve">пунктом 44 особливостей розділ 3  п. 5 тендерної документації та згідно з </w:t>
            </w:r>
            <w:r w:rsidR="0033124A" w:rsidRPr="00904A62">
              <w:rPr>
                <w:rFonts w:ascii="Times New Roman" w:hAnsi="Times New Roman" w:cs="Times New Roman"/>
                <w:b/>
                <w:i/>
                <w:sz w:val="24"/>
                <w:szCs w:val="24"/>
                <w:lang w:val="uk-UA"/>
              </w:rPr>
              <w:t>Додатком1</w:t>
            </w:r>
            <w:r w:rsidR="0033124A" w:rsidRPr="00C77B33">
              <w:rPr>
                <w:rFonts w:ascii="Times New Roman" w:hAnsi="Times New Roman" w:cs="Times New Roman"/>
                <w:b/>
                <w:i/>
                <w:sz w:val="24"/>
                <w:szCs w:val="24"/>
                <w:lang w:val="uk-UA"/>
              </w:rPr>
              <w:t xml:space="preserve"> </w:t>
            </w:r>
            <w:r w:rsidR="0033124A" w:rsidRPr="008D06C2">
              <w:rPr>
                <w:rFonts w:ascii="Times New Roman" w:eastAsia="Times New Roman" w:hAnsi="Times New Roman" w:cs="Times New Roman"/>
                <w:sz w:val="24"/>
                <w:szCs w:val="24"/>
                <w:lang w:val="uk-UA"/>
              </w:rPr>
              <w:t>до цієї тендерної документації</w:t>
            </w:r>
            <w:r w:rsidR="0033124A" w:rsidRPr="005304FF">
              <w:rPr>
                <w:rFonts w:ascii="Times New Roman" w:hAnsi="Times New Roman" w:cs="Times New Roman"/>
                <w:sz w:val="24"/>
                <w:szCs w:val="24"/>
                <w:lang w:val="uk-UA"/>
              </w:rPr>
              <w:t>;</w:t>
            </w:r>
          </w:p>
          <w:p w:rsidR="0033124A" w:rsidRPr="00F30986" w:rsidRDefault="0033124A" w:rsidP="0033124A">
            <w:pPr>
              <w:widowControl w:val="0"/>
              <w:numPr>
                <w:ilvl w:val="0"/>
                <w:numId w:val="13"/>
              </w:numPr>
              <w:jc w:val="both"/>
              <w:rPr>
                <w:rFonts w:ascii="Times New Roman" w:eastAsia="Times New Roman" w:hAnsi="Times New Roman" w:cs="Times New Roman"/>
                <w:sz w:val="24"/>
                <w:szCs w:val="24"/>
              </w:rPr>
            </w:pPr>
            <w:r w:rsidRPr="00F30986">
              <w:rPr>
                <w:rFonts w:ascii="Times New Roman" w:eastAsia="Times New Roman" w:hAnsi="Times New Roman" w:cs="Times New Roman"/>
                <w:sz w:val="24"/>
                <w:szCs w:val="24"/>
              </w:rPr>
              <w:t xml:space="preserve">інформацією про </w:t>
            </w:r>
            <w:r w:rsidRPr="00F30986">
              <w:rPr>
                <w:rFonts w:ascii="Times New Roman" w:eastAsia="Times New Roman" w:hAnsi="Times New Roman" w:cs="Times New Roman"/>
                <w:sz w:val="24"/>
                <w:szCs w:val="24"/>
                <w:lang w:val="uk-UA"/>
              </w:rPr>
              <w:t>необхідні технічні, якісні та кількісні характеристики предмета закупі</w:t>
            </w:r>
            <w:proofErr w:type="gramStart"/>
            <w:r w:rsidRPr="00F30986">
              <w:rPr>
                <w:rFonts w:ascii="Times New Roman" w:eastAsia="Times New Roman" w:hAnsi="Times New Roman" w:cs="Times New Roman"/>
                <w:sz w:val="24"/>
                <w:szCs w:val="24"/>
                <w:lang w:val="uk-UA"/>
              </w:rPr>
              <w:t>вл</w:t>
            </w:r>
            <w:proofErr w:type="gramEnd"/>
            <w:r w:rsidRPr="00F30986">
              <w:rPr>
                <w:rFonts w:ascii="Times New Roman" w:eastAsia="Times New Roman" w:hAnsi="Times New Roman" w:cs="Times New Roman"/>
                <w:sz w:val="24"/>
                <w:szCs w:val="24"/>
                <w:lang w:val="uk-UA"/>
              </w:rPr>
              <w:t xml:space="preserve">і </w:t>
            </w:r>
            <w:r w:rsidRPr="00F30986">
              <w:rPr>
                <w:rFonts w:ascii="Times New Roman" w:eastAsia="Times New Roman" w:hAnsi="Times New Roman" w:cs="Times New Roman"/>
                <w:sz w:val="24"/>
                <w:szCs w:val="24"/>
              </w:rPr>
              <w:t xml:space="preserve"> — </w:t>
            </w:r>
            <w:r w:rsidRPr="00F30986">
              <w:rPr>
                <w:rFonts w:ascii="Times New Roman" w:eastAsia="Times New Roman" w:hAnsi="Times New Roman" w:cs="Times New Roman"/>
                <w:b/>
                <w:i/>
                <w:sz w:val="24"/>
                <w:szCs w:val="24"/>
              </w:rPr>
              <w:t>згідно з Додатком 2</w:t>
            </w:r>
            <w:r w:rsidRPr="00F30986">
              <w:rPr>
                <w:rFonts w:ascii="Times New Roman" w:eastAsia="Times New Roman" w:hAnsi="Times New Roman" w:cs="Times New Roman"/>
                <w:sz w:val="24"/>
                <w:szCs w:val="24"/>
              </w:rPr>
              <w:t xml:space="preserve"> до тендерної документації;</w:t>
            </w:r>
          </w:p>
          <w:p w:rsidR="0033124A" w:rsidRPr="00142C3F" w:rsidRDefault="0033124A" w:rsidP="0033124A">
            <w:pPr>
              <w:widowControl w:val="0"/>
              <w:numPr>
                <w:ilvl w:val="0"/>
                <w:numId w:val="13"/>
              </w:numPr>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142C3F">
              <w:rPr>
                <w:rFonts w:ascii="Times New Roman" w:eastAsia="Times New Roman" w:hAnsi="Times New Roman" w:cs="Times New Roman"/>
                <w:sz w:val="24"/>
                <w:szCs w:val="24"/>
              </w:rPr>
              <w:t>в</w:t>
            </w:r>
            <w:proofErr w:type="gramEnd"/>
            <w:r w:rsidRPr="00142C3F">
              <w:rPr>
                <w:rFonts w:ascii="Times New Roman" w:eastAsia="Times New Roman" w:hAnsi="Times New Roman" w:cs="Times New Roman"/>
                <w:sz w:val="24"/>
                <w:szCs w:val="24"/>
              </w:rPr>
              <w:t xml:space="preserve"> до неї.</w:t>
            </w:r>
          </w:p>
          <w:p w:rsidR="0033124A" w:rsidRDefault="0033124A" w:rsidP="003312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Кожен учасник має право подати тільки одну тендерну пропозицію.</w:t>
            </w:r>
          </w:p>
          <w:p w:rsidR="0033124A" w:rsidRDefault="0033124A" w:rsidP="0033124A">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w:t>
            </w:r>
            <w:r>
              <w:rPr>
                <w:rFonts w:ascii="Times New Roman" w:hAnsi="Times New Roman" w:cs="Times New Roman"/>
                <w:sz w:val="24"/>
                <w:szCs w:val="24"/>
                <w:lang w:val="uk-UA"/>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rsidR="0033124A" w:rsidRDefault="0033124A" w:rsidP="0033124A">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33124A" w:rsidRPr="00610795" w:rsidRDefault="0033124A" w:rsidP="0033124A">
            <w:pPr>
              <w:jc w:val="both"/>
              <w:rPr>
                <w:rFonts w:ascii="Times New Roman" w:hAnsi="Times New Roman" w:cs="Times New Roman"/>
                <w:sz w:val="24"/>
                <w:szCs w:val="24"/>
                <w:lang w:val="uk-UA" w:eastAsia="ru-RU"/>
              </w:rPr>
            </w:pPr>
            <w:r w:rsidRPr="00610795">
              <w:rPr>
                <w:rFonts w:ascii="Times New Roman" w:hAnsi="Times New Roman" w:cs="Times New Roman"/>
                <w:sz w:val="24"/>
                <w:szCs w:val="24"/>
                <w:lang w:val="uk-UA" w:eastAsia="ru-RU"/>
              </w:rPr>
              <w:t>Учасник</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під час подання</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тендерної</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пропозиції</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має</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накласти</w:t>
            </w:r>
            <w:r>
              <w:rPr>
                <w:rFonts w:ascii="Times New Roman" w:hAnsi="Times New Roman" w:cs="Times New Roman"/>
                <w:sz w:val="24"/>
                <w:szCs w:val="24"/>
                <w:lang w:val="uk-UA" w:eastAsia="ru-RU"/>
              </w:rPr>
              <w:t xml:space="preserve"> </w:t>
            </w:r>
            <w:r w:rsidRPr="003E5B09">
              <w:rPr>
                <w:rFonts w:ascii="Times New Roman" w:hAnsi="Times New Roman" w:cs="Times New Roman"/>
                <w:b/>
                <w:sz w:val="24"/>
                <w:szCs w:val="24"/>
                <w:lang w:val="uk-UA" w:eastAsia="ru-RU"/>
              </w:rPr>
              <w:t>кваліфікований</w:t>
            </w:r>
            <w:r>
              <w:rPr>
                <w:rFonts w:ascii="Times New Roman" w:hAnsi="Times New Roman" w:cs="Times New Roman"/>
                <w:b/>
                <w:sz w:val="24"/>
                <w:szCs w:val="24"/>
                <w:lang w:val="uk-UA" w:eastAsia="ru-RU"/>
              </w:rPr>
              <w:t>/</w:t>
            </w:r>
            <w:r w:rsidRPr="003E5B09">
              <w:rPr>
                <w:rFonts w:ascii="Times New Roman" w:hAnsi="Times New Roman" w:cs="Times New Roman"/>
                <w:b/>
                <w:sz w:val="24"/>
                <w:szCs w:val="24"/>
                <w:lang w:val="uk-UA" w:eastAsia="ru-RU"/>
              </w:rPr>
              <w:t xml:space="preserve">удосконалений електронний підпис </w:t>
            </w:r>
            <w:r w:rsidRPr="00610795">
              <w:rPr>
                <w:rFonts w:ascii="Times New Roman" w:hAnsi="Times New Roman" w:cs="Times New Roman"/>
                <w:sz w:val="24"/>
                <w:szCs w:val="24"/>
                <w:lang w:val="uk-UA" w:eastAsia="ru-RU"/>
              </w:rPr>
              <w:t>особи уповноваженої на підписання</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тендерної</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пропозиції</w:t>
            </w:r>
            <w:r>
              <w:rPr>
                <w:rFonts w:ascii="Times New Roman" w:hAnsi="Times New Roman" w:cs="Times New Roman"/>
                <w:sz w:val="24"/>
                <w:szCs w:val="24"/>
                <w:lang w:val="uk-UA" w:eastAsia="ru-RU"/>
              </w:rPr>
              <w:t xml:space="preserve"> </w:t>
            </w:r>
            <w:r w:rsidRPr="00610795">
              <w:rPr>
                <w:rFonts w:ascii="Times New Roman" w:hAnsi="Times New Roman" w:cs="Times New Roman"/>
                <w:sz w:val="24"/>
                <w:szCs w:val="24"/>
                <w:lang w:val="uk-UA" w:eastAsia="ru-RU"/>
              </w:rPr>
              <w:t>учасника.</w:t>
            </w:r>
          </w:p>
          <w:p w:rsidR="0033124A" w:rsidRDefault="0033124A" w:rsidP="0033124A">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3124A" w:rsidRDefault="0033124A" w:rsidP="003312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w:t>
            </w:r>
            <w:r>
              <w:rPr>
                <w:rFonts w:ascii="Times New Roman" w:hAnsi="Times New Roman" w:cs="Times New Roman"/>
                <w:sz w:val="24"/>
                <w:szCs w:val="24"/>
                <w:lang w:val="uk-UA"/>
              </w:rPr>
              <w:lastRenderedPageBreak/>
              <w:t xml:space="preserve">документ про створення такого об'єднання. </w:t>
            </w:r>
          </w:p>
          <w:p w:rsidR="0033124A" w:rsidRDefault="0033124A" w:rsidP="003312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124A" w:rsidRPr="00673505" w:rsidRDefault="0033124A" w:rsidP="0033124A">
            <w:pPr>
              <w:widowControl w:val="0"/>
              <w:ind w:left="40" w:hanging="20"/>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FB37F5">
              <w:rPr>
                <w:rFonts w:ascii="Times New Roman" w:hAnsi="Times New Roman" w:cs="Times New Roman"/>
                <w:b/>
                <w:sz w:val="24"/>
                <w:szCs w:val="24"/>
                <w:u w:val="single"/>
                <w:lang w:val="uk-UA"/>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p w:rsidR="0095730C" w:rsidRDefault="0095730C">
            <w:pPr>
              <w:jc w:val="both"/>
              <w:rPr>
                <w:rFonts w:ascii="Times New Roman" w:hAnsi="Times New Roman" w:cs="Times New Roman"/>
                <w:sz w:val="24"/>
                <w:szCs w:val="24"/>
                <w:lang w:val="uk-UA"/>
              </w:rPr>
            </w:pPr>
          </w:p>
        </w:tc>
      </w:tr>
      <w:tr w:rsidR="0095730C" w:rsidTr="00890876">
        <w:trPr>
          <w:trHeight w:val="913"/>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95730C" w:rsidRDefault="0095730C">
            <w:pPr>
              <w:widowControl w:val="0"/>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95730C" w:rsidRDefault="0095730C">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95730C" w:rsidRDefault="0095730C">
            <w:pPr>
              <w:widowControl w:val="0"/>
              <w:jc w:val="both"/>
              <w:rPr>
                <w:rFonts w:ascii="Times New Roman" w:hAnsi="Times New Roman" w:cs="Times New Roman"/>
                <w:sz w:val="24"/>
                <w:szCs w:val="24"/>
                <w:lang w:val="uk-UA"/>
              </w:rPr>
            </w:pPr>
          </w:p>
        </w:tc>
      </w:tr>
      <w:tr w:rsidR="0095730C" w:rsidTr="00890876">
        <w:trPr>
          <w:trHeight w:val="1119"/>
          <w:jc w:val="center"/>
        </w:trPr>
        <w:tc>
          <w:tcPr>
            <w:tcW w:w="851" w:type="dxa"/>
          </w:tcPr>
          <w:p w:rsidR="0095730C" w:rsidRDefault="0095730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95730C" w:rsidRDefault="0095730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95730C" w:rsidRDefault="0095730C">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передбачається.</w:t>
            </w:r>
          </w:p>
          <w:p w:rsidR="0095730C" w:rsidRDefault="0095730C">
            <w:pPr>
              <w:widowControl w:val="0"/>
              <w:jc w:val="both"/>
              <w:rPr>
                <w:rFonts w:ascii="Times New Roman" w:hAnsi="Times New Roman" w:cs="Times New Roman"/>
                <w:sz w:val="24"/>
                <w:szCs w:val="24"/>
                <w:lang w:val="uk-UA"/>
              </w:rPr>
            </w:pPr>
          </w:p>
        </w:tc>
      </w:tr>
      <w:tr w:rsidR="00B77118" w:rsidRPr="0095730C" w:rsidTr="00890876">
        <w:trPr>
          <w:trHeight w:val="560"/>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B77118" w:rsidRDefault="00B77118">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B77118" w:rsidRPr="0060162F" w:rsidRDefault="00B77118" w:rsidP="002A7E8C">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xml:space="preserve">Тендерні пропозиції вважаються </w:t>
            </w:r>
            <w:r w:rsidRPr="0060162F">
              <w:rPr>
                <w:rFonts w:ascii="Times New Roman" w:eastAsia="Times New Roman" w:hAnsi="Times New Roman" w:cs="Times New Roman"/>
                <w:sz w:val="24"/>
                <w:szCs w:val="24"/>
              </w:rPr>
              <w:t xml:space="preserve">дійсними </w:t>
            </w:r>
            <w:r w:rsidRPr="0060162F">
              <w:rPr>
                <w:rFonts w:ascii="Times New Roman" w:eastAsia="Times New Roman" w:hAnsi="Times New Roman" w:cs="Times New Roman"/>
                <w:b/>
                <w:i/>
                <w:sz w:val="24"/>
                <w:szCs w:val="24"/>
                <w:u w:val="single"/>
              </w:rPr>
              <w:t>протягом</w:t>
            </w:r>
            <w:r w:rsidRPr="0060162F">
              <w:rPr>
                <w:rFonts w:ascii="Times New Roman" w:eastAsia="Times New Roman" w:hAnsi="Times New Roman" w:cs="Times New Roman"/>
                <w:b/>
                <w:i/>
                <w:sz w:val="24"/>
                <w:szCs w:val="24"/>
                <w:u w:val="single"/>
                <w:lang w:val="uk-UA"/>
              </w:rPr>
              <w:t xml:space="preserve"> 90</w:t>
            </w:r>
            <w:r w:rsidRPr="0060162F">
              <w:rPr>
                <w:rFonts w:ascii="Times New Roman" w:eastAsia="Times New Roman" w:hAnsi="Times New Roman" w:cs="Times New Roman"/>
                <w:b/>
                <w:i/>
                <w:sz w:val="24"/>
                <w:szCs w:val="24"/>
                <w:u w:val="single"/>
              </w:rPr>
              <w:t xml:space="preserve"> </w:t>
            </w:r>
            <w:r w:rsidRPr="0060162F">
              <w:rPr>
                <w:rFonts w:ascii="Times New Roman" w:eastAsia="Times New Roman" w:hAnsi="Times New Roman" w:cs="Times New Roman"/>
                <w:b/>
                <w:i/>
                <w:sz w:val="24"/>
                <w:szCs w:val="24"/>
                <w:u w:val="single"/>
                <w:lang w:val="uk-UA"/>
              </w:rPr>
              <w:t>(дев’яносто</w:t>
            </w:r>
            <w:proofErr w:type="gramStart"/>
            <w:r w:rsidRPr="0060162F">
              <w:rPr>
                <w:rFonts w:ascii="Times New Roman" w:eastAsia="Times New Roman" w:hAnsi="Times New Roman" w:cs="Times New Roman"/>
                <w:b/>
                <w:i/>
                <w:sz w:val="24"/>
                <w:szCs w:val="24"/>
                <w:u w:val="single"/>
                <w:lang w:val="uk-UA"/>
              </w:rPr>
              <w:t xml:space="preserve"> </w:t>
            </w:r>
            <w:r w:rsidRPr="0060162F">
              <w:rPr>
                <w:rFonts w:ascii="Times New Roman" w:eastAsia="Times New Roman" w:hAnsi="Times New Roman" w:cs="Times New Roman"/>
                <w:b/>
                <w:i/>
                <w:sz w:val="24"/>
                <w:szCs w:val="24"/>
                <w:u w:val="single"/>
              </w:rPr>
              <w:t>)</w:t>
            </w:r>
            <w:proofErr w:type="gramEnd"/>
            <w:r w:rsidRPr="0060162F">
              <w:rPr>
                <w:rFonts w:ascii="Times New Roman" w:eastAsia="Times New Roman" w:hAnsi="Times New Roman" w:cs="Times New Roman"/>
                <w:b/>
                <w:i/>
                <w:sz w:val="24"/>
                <w:szCs w:val="24"/>
                <w:u w:val="single"/>
              </w:rPr>
              <w:t xml:space="preserve"> днів</w:t>
            </w:r>
            <w:r w:rsidRPr="0060162F">
              <w:rPr>
                <w:rFonts w:ascii="Times New Roman" w:eastAsia="Times New Roman" w:hAnsi="Times New Roman" w:cs="Times New Roman"/>
                <w:sz w:val="24"/>
                <w:szCs w:val="24"/>
              </w:rPr>
              <w:t xml:space="preserve"> із дати кінцевого строку подання тендерних пропозицій. </w:t>
            </w:r>
          </w:p>
          <w:p w:rsidR="00B77118" w:rsidRPr="00142C3F" w:rsidRDefault="00B77118" w:rsidP="002A7E8C">
            <w:pPr>
              <w:widowControl w:val="0"/>
              <w:jc w:val="both"/>
              <w:rPr>
                <w:rFonts w:ascii="Times New Roman" w:eastAsia="Times New Roman" w:hAnsi="Times New Roman" w:cs="Times New Roman"/>
                <w:sz w:val="24"/>
                <w:szCs w:val="24"/>
              </w:rPr>
            </w:pPr>
            <w:r w:rsidRPr="0060162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w:t>
            </w:r>
            <w:r w:rsidRPr="00142C3F">
              <w:rPr>
                <w:rFonts w:ascii="Times New Roman" w:eastAsia="Times New Roman" w:hAnsi="Times New Roman" w:cs="Times New Roman"/>
                <w:sz w:val="24"/>
                <w:szCs w:val="24"/>
              </w:rPr>
              <w:t xml:space="preserve">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 xml:space="preserve">і продовження строку дії тендерних пропозицій. </w:t>
            </w:r>
          </w:p>
          <w:p w:rsidR="00B77118" w:rsidRPr="00142C3F" w:rsidRDefault="00B77118" w:rsidP="002A7E8C">
            <w:pPr>
              <w:widowControl w:val="0"/>
              <w:jc w:val="both"/>
              <w:rPr>
                <w:rFonts w:ascii="Times New Roman" w:eastAsia="Times New Roman" w:hAnsi="Times New Roman" w:cs="Times New Roman"/>
                <w:sz w:val="24"/>
                <w:szCs w:val="24"/>
                <w:u w:val="single"/>
              </w:rPr>
            </w:pPr>
            <w:r w:rsidRPr="00142C3F">
              <w:rPr>
                <w:rFonts w:ascii="Times New Roman" w:eastAsia="Times New Roman" w:hAnsi="Times New Roman" w:cs="Times New Roman"/>
                <w:sz w:val="24"/>
                <w:szCs w:val="24"/>
              </w:rPr>
              <w:t>Учасник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 xml:space="preserve">і </w:t>
            </w:r>
            <w:r w:rsidRPr="00142C3F">
              <w:rPr>
                <w:rFonts w:ascii="Times New Roman" w:eastAsia="Times New Roman" w:hAnsi="Times New Roman" w:cs="Times New Roman"/>
                <w:sz w:val="24"/>
                <w:szCs w:val="24"/>
                <w:u w:val="single"/>
              </w:rPr>
              <w:t>має право:</w:t>
            </w:r>
          </w:p>
          <w:p w:rsidR="00B77118" w:rsidRPr="00142C3F" w:rsidRDefault="00A94924" w:rsidP="002A7E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00B77118" w:rsidRPr="00142C3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7118" w:rsidRPr="00142C3F" w:rsidRDefault="00A94924" w:rsidP="002A7E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00B77118" w:rsidRPr="00142C3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B77118" w:rsidRPr="0060162F">
              <w:rPr>
                <w:rFonts w:ascii="Times New Roman" w:eastAsia="Times New Roman" w:hAnsi="Times New Roman" w:cs="Times New Roman"/>
                <w:i/>
                <w:sz w:val="24"/>
                <w:szCs w:val="24"/>
              </w:rPr>
              <w:t>(у разі якщо таке вимагалося)</w:t>
            </w:r>
            <w:r w:rsidR="00B77118" w:rsidRPr="0060162F">
              <w:rPr>
                <w:rFonts w:ascii="Times New Roman" w:eastAsia="Times New Roman" w:hAnsi="Times New Roman" w:cs="Times New Roman"/>
                <w:sz w:val="24"/>
                <w:szCs w:val="24"/>
              </w:rPr>
              <w:t>.</w:t>
            </w:r>
          </w:p>
          <w:p w:rsidR="00B77118" w:rsidRDefault="00450AAB" w:rsidP="00450AA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пропозиції надає погодження про строк дії тендерної пропозиції відповідно до умов цієї тендерної документації.</w:t>
            </w:r>
          </w:p>
        </w:tc>
      </w:tr>
      <w:tr w:rsidR="00B77118" w:rsidRPr="00C46E84" w:rsidTr="00890876">
        <w:trPr>
          <w:trHeight w:val="1119"/>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B77118" w:rsidRDefault="002F6087" w:rsidP="00081307">
            <w:pPr>
              <w:widowControl w:val="0"/>
              <w:rPr>
                <w:rFonts w:ascii="Times New Roman" w:hAnsi="Times New Roman" w:cs="Times New Roman"/>
                <w:sz w:val="24"/>
                <w:szCs w:val="24"/>
                <w:lang w:val="uk-UA"/>
              </w:rPr>
            </w:pPr>
            <w:r w:rsidRPr="00081307">
              <w:rPr>
                <w:rFonts w:ascii="Times New Roman" w:eastAsia="Times New Roman" w:hAnsi="Times New Roman" w:cs="Times New Roman"/>
                <w:b/>
                <w:sz w:val="24"/>
                <w:szCs w:val="24"/>
                <w:lang w:val="uk-UA"/>
              </w:rPr>
              <w:t>Кваліфікаційні критерії до учасників та вимоги,</w:t>
            </w:r>
            <w:r w:rsidR="00081307">
              <w:rPr>
                <w:rFonts w:ascii="Times New Roman" w:eastAsia="Times New Roman" w:hAnsi="Times New Roman" w:cs="Times New Roman"/>
                <w:b/>
                <w:sz w:val="24"/>
                <w:szCs w:val="24"/>
                <w:lang w:val="uk-UA"/>
              </w:rPr>
              <w:t xml:space="preserve"> установлені ст. 16 Закону </w:t>
            </w:r>
            <w:r w:rsidRPr="00081307">
              <w:rPr>
                <w:rFonts w:ascii="Times New Roman" w:eastAsia="Times New Roman" w:hAnsi="Times New Roman" w:cs="Times New Roman"/>
                <w:b/>
                <w:sz w:val="24"/>
                <w:szCs w:val="24"/>
                <w:lang w:val="uk-UA"/>
              </w:rPr>
              <w:t xml:space="preserve">  та пунктом 44  Особливостей</w:t>
            </w:r>
          </w:p>
        </w:tc>
        <w:tc>
          <w:tcPr>
            <w:tcW w:w="6090" w:type="dxa"/>
          </w:tcPr>
          <w:p w:rsidR="00E95623" w:rsidRPr="00904A62" w:rsidRDefault="00E831FD" w:rsidP="00E95623">
            <w:pPr>
              <w:spacing w:before="120"/>
              <w:ind w:firstLine="567"/>
              <w:jc w:val="both"/>
              <w:rPr>
                <w:rFonts w:ascii="Times New Roman" w:hAnsi="Times New Roman" w:cs="Times New Roman"/>
                <w:b/>
                <w:sz w:val="24"/>
                <w:szCs w:val="24"/>
                <w:lang w:val="uk-UA"/>
              </w:rPr>
            </w:pPr>
            <w:r>
              <w:rPr>
                <w:rFonts w:ascii="Times New Roman" w:hAnsi="Times New Roman" w:cs="Times New Roman"/>
                <w:sz w:val="24"/>
                <w:szCs w:val="24"/>
                <w:shd w:val="clear" w:color="auto" w:fill="FFFFFF"/>
                <w:lang w:val="uk-UA"/>
              </w:rPr>
              <w:t xml:space="preserve">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Pr="00E831FD">
              <w:rPr>
                <w:rFonts w:ascii="Times New Roman" w:hAnsi="Times New Roman" w:cs="Times New Roman"/>
                <w:b/>
                <w:sz w:val="24"/>
                <w:szCs w:val="24"/>
                <w:shd w:val="clear" w:color="auto" w:fill="FFFFFF"/>
                <w:lang w:val="uk-UA"/>
              </w:rPr>
              <w:t>Додатку 1</w:t>
            </w:r>
            <w:r>
              <w:rPr>
                <w:rFonts w:ascii="Times New Roman" w:hAnsi="Times New Roman" w:cs="Times New Roman"/>
                <w:sz w:val="24"/>
                <w:szCs w:val="24"/>
                <w:shd w:val="clear" w:color="auto" w:fill="FFFFFF"/>
                <w:lang w:val="uk-UA"/>
              </w:rPr>
              <w:t xml:space="preserve"> до тендерної документації .</w:t>
            </w:r>
            <w:r w:rsidR="00E95623" w:rsidRPr="00904A62">
              <w:rPr>
                <w:rFonts w:ascii="Times New Roman" w:hAnsi="Times New Roman" w:cs="Times New Roman"/>
                <w:b/>
                <w:sz w:val="24"/>
                <w:szCs w:val="24"/>
                <w:shd w:val="clear" w:color="auto" w:fill="FFFFFF"/>
                <w:lang w:val="uk-UA"/>
              </w:rPr>
              <w:t xml:space="preserve">Учасник процедури закупівлі підтверджує відсутність підстав, зазначених в пунктом 44 особливостей, (крім абзацу чотирнадцятого цього пункту), шляхом самостійного </w:t>
            </w:r>
            <w:r w:rsidR="00E95623" w:rsidRPr="00904A62">
              <w:rPr>
                <w:rFonts w:ascii="Times New Roman" w:hAnsi="Times New Roman" w:cs="Times New Roman"/>
                <w:b/>
                <w:sz w:val="24"/>
                <w:szCs w:val="24"/>
                <w:shd w:val="clear" w:color="auto" w:fill="FFFFFF"/>
                <w:lang w:val="uk-UA"/>
              </w:rPr>
              <w:lastRenderedPageBreak/>
              <w:t>декларування відсутності таких підстав в електронній системі закупівель під час подання тендерної пропозиції.</w:t>
            </w:r>
          </w:p>
          <w:p w:rsidR="00E95623" w:rsidRPr="00E95623" w:rsidRDefault="00E95623" w:rsidP="00E95623">
            <w:pPr>
              <w:pStyle w:val="rvps2"/>
              <w:shd w:val="clear" w:color="auto" w:fill="FFFFFF"/>
              <w:spacing w:before="0" w:beforeAutospacing="0" w:after="150" w:afterAutospacing="0"/>
              <w:ind w:firstLine="450"/>
              <w:jc w:val="both"/>
              <w:rPr>
                <w:shd w:val="clear" w:color="auto" w:fill="FFFFFF"/>
                <w:lang w:val="uk-UA"/>
              </w:rPr>
            </w:pPr>
            <w:r w:rsidRPr="00E95623">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7" w:tgtFrame="_blank" w:history="1">
              <w:r w:rsidRPr="00E95623">
                <w:rPr>
                  <w:rStyle w:val="ab"/>
                  <w:color w:val="auto"/>
                  <w:shd w:val="clear" w:color="auto" w:fill="FFFFFF"/>
                  <w:lang w:val="uk-UA"/>
                </w:rPr>
                <w:t>Законом України</w:t>
              </w:r>
            </w:hyperlink>
            <w:r w:rsidRPr="00E95623">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F6087" w:rsidRPr="001D7FDF" w:rsidRDefault="002F6087" w:rsidP="002F6087">
            <w:pPr>
              <w:widowControl w:val="0"/>
              <w:ind w:right="120"/>
              <w:jc w:val="both"/>
              <w:rPr>
                <w:rFonts w:ascii="Times New Roman" w:eastAsia="Times New Roman" w:hAnsi="Times New Roman" w:cs="Times New Roman"/>
                <w:b/>
                <w:sz w:val="24"/>
                <w:szCs w:val="24"/>
              </w:rPr>
            </w:pPr>
            <w:proofErr w:type="gramStart"/>
            <w:r w:rsidRPr="001D7FDF">
              <w:rPr>
                <w:rFonts w:ascii="Times New Roman" w:eastAsia="Times New Roman" w:hAnsi="Times New Roman" w:cs="Times New Roman"/>
                <w:b/>
                <w:sz w:val="24"/>
                <w:szCs w:val="24"/>
              </w:rPr>
              <w:t>П</w:t>
            </w:r>
            <w:proofErr w:type="gramEnd"/>
            <w:r w:rsidRPr="001D7FDF">
              <w:rPr>
                <w:rFonts w:ascii="Times New Roman" w:eastAsia="Times New Roman" w:hAnsi="Times New Roman" w:cs="Times New Roman"/>
                <w:b/>
                <w:sz w:val="24"/>
                <w:szCs w:val="24"/>
              </w:rPr>
              <w:t>ідстави, визначені пунктом 44 Особливостей*.</w:t>
            </w:r>
          </w:p>
          <w:p w:rsidR="002F6087" w:rsidRPr="001D7FDF" w:rsidRDefault="002F6087" w:rsidP="002F6087">
            <w:pPr>
              <w:widowControl w:val="0"/>
              <w:pBdr>
                <w:top w:val="nil"/>
                <w:left w:val="nil"/>
                <w:bottom w:val="nil"/>
                <w:right w:val="nil"/>
                <w:between w:val="nil"/>
              </w:pBdr>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 xml:space="preserve">Замовник приймає </w:t>
            </w:r>
            <w:proofErr w:type="gramStart"/>
            <w:r w:rsidRPr="001D7FDF">
              <w:rPr>
                <w:rFonts w:ascii="Times New Roman" w:eastAsia="Times New Roman" w:hAnsi="Times New Roman" w:cs="Times New Roman"/>
                <w:sz w:val="24"/>
                <w:szCs w:val="24"/>
              </w:rPr>
              <w:t>р</w:t>
            </w:r>
            <w:proofErr w:type="gramEnd"/>
            <w:r w:rsidRPr="001D7FDF">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3) керівника учасника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4) суб’єкт господарювання (учасник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5) фізична особа, яка є учасником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6) керівник учасника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 xml:space="preserve">і був </w:t>
            </w:r>
            <w:r w:rsidRPr="001D7FDF">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8) учасник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9) у Єдиному державному реє</w:t>
            </w:r>
            <w:proofErr w:type="gramStart"/>
            <w:r w:rsidRPr="001D7FDF">
              <w:rPr>
                <w:rFonts w:ascii="Times New Roman" w:eastAsia="Times New Roman" w:hAnsi="Times New Roman" w:cs="Times New Roman"/>
                <w:sz w:val="24"/>
                <w:szCs w:val="24"/>
              </w:rPr>
              <w:t>стр</w:t>
            </w:r>
            <w:proofErr w:type="gramEnd"/>
            <w:r w:rsidRPr="001D7FDF">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10) юридична особа, яка є учасником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11) учасник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F6087" w:rsidRPr="001D7FDF"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12) керівника учасника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6087" w:rsidRDefault="002F6087" w:rsidP="002F6087">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rPr>
            </w:pPr>
            <w:r w:rsidRPr="001D7FDF">
              <w:rPr>
                <w:rFonts w:ascii="Times New Roman" w:eastAsia="Times New Roman" w:hAnsi="Times New Roman" w:cs="Times New Roman"/>
                <w:sz w:val="24"/>
                <w:szCs w:val="24"/>
              </w:rPr>
              <w:t xml:space="preserve">Замовник може прийняти </w:t>
            </w:r>
            <w:proofErr w:type="gramStart"/>
            <w:r w:rsidRPr="001D7FDF">
              <w:rPr>
                <w:rFonts w:ascii="Times New Roman" w:eastAsia="Times New Roman" w:hAnsi="Times New Roman" w:cs="Times New Roman"/>
                <w:sz w:val="24"/>
                <w:szCs w:val="24"/>
              </w:rPr>
              <w:t>р</w:t>
            </w:r>
            <w:proofErr w:type="gramEnd"/>
            <w:r w:rsidRPr="001D7FDF">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D7FDF">
              <w:rPr>
                <w:rFonts w:ascii="Times New Roman" w:eastAsia="Times New Roman" w:hAnsi="Times New Roman" w:cs="Times New Roman"/>
                <w:sz w:val="24"/>
                <w:szCs w:val="24"/>
              </w:rPr>
              <w:t>в</w:t>
            </w:r>
            <w:proofErr w:type="gramEnd"/>
            <w:r w:rsidRPr="001D7FDF">
              <w:rPr>
                <w:rFonts w:ascii="Times New Roman" w:eastAsia="Times New Roman" w:hAnsi="Times New Roman" w:cs="Times New Roman"/>
                <w:sz w:val="24"/>
                <w:szCs w:val="24"/>
              </w:rPr>
              <w:t xml:space="preserve"> </w:t>
            </w:r>
            <w:proofErr w:type="gramStart"/>
            <w:r w:rsidRPr="001D7FDF">
              <w:rPr>
                <w:rFonts w:ascii="Times New Roman" w:eastAsia="Times New Roman" w:hAnsi="Times New Roman" w:cs="Times New Roman"/>
                <w:sz w:val="24"/>
                <w:szCs w:val="24"/>
              </w:rPr>
              <w:t>та</w:t>
            </w:r>
            <w:proofErr w:type="gramEnd"/>
            <w:r w:rsidRPr="001D7FDF">
              <w:rPr>
                <w:rFonts w:ascii="Times New Roman" w:eastAsia="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w:t>
            </w:r>
            <w:r w:rsidRPr="001D7FDF">
              <w:rPr>
                <w:rFonts w:ascii="Times New Roman" w:eastAsia="Times New Roman" w:hAnsi="Times New Roman" w:cs="Times New Roman"/>
                <w:sz w:val="24"/>
                <w:szCs w:val="24"/>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D7FDF">
              <w:rPr>
                <w:rFonts w:ascii="Times New Roman" w:eastAsia="Times New Roman" w:hAnsi="Times New Roman" w:cs="Times New Roman"/>
                <w:sz w:val="24"/>
                <w:szCs w:val="24"/>
              </w:rPr>
              <w:t>п</w:t>
            </w:r>
            <w:proofErr w:type="gramEnd"/>
            <w:r w:rsidRPr="001D7FDF">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527536" w:rsidRPr="00904A62" w:rsidRDefault="00527536" w:rsidP="00527536">
            <w:pPr>
              <w:shd w:val="clear" w:color="auto" w:fill="FFFFFF"/>
              <w:ind w:firstLine="463"/>
              <w:jc w:val="both"/>
              <w:rPr>
                <w:rFonts w:ascii="Times New Roman" w:hAnsi="Times New Roman" w:cs="Times New Roman"/>
                <w:b/>
                <w:sz w:val="24"/>
                <w:szCs w:val="24"/>
                <w:shd w:val="clear" w:color="auto" w:fill="FFFFFF"/>
                <w:lang w:val="uk-UA"/>
              </w:rPr>
            </w:pPr>
            <w:r w:rsidRPr="00904A62">
              <w:rPr>
                <w:rFonts w:ascii="Times New Roman" w:hAnsi="Times New Roman" w:cs="Times New Roman"/>
                <w:b/>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w:t>
            </w:r>
            <w:r w:rsidR="00904A62">
              <w:rPr>
                <w:rFonts w:ascii="Times New Roman" w:hAnsi="Times New Roman" w:cs="Times New Roman"/>
                <w:b/>
                <w:sz w:val="24"/>
                <w:szCs w:val="24"/>
                <w:shd w:val="clear" w:color="auto" w:fill="FFFFFF"/>
                <w:lang w:val="uk-UA"/>
              </w:rPr>
              <w:t>ці чотирнадцятому цього пункту:</w:t>
            </w:r>
          </w:p>
          <w:p w:rsidR="00527536" w:rsidRPr="00904A62" w:rsidRDefault="00904A62" w:rsidP="00527536">
            <w:pPr>
              <w:shd w:val="clear" w:color="auto" w:fill="FFFFFF"/>
              <w:ind w:firstLine="463"/>
              <w:jc w:val="both"/>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 xml:space="preserve"> - витяг, виданий</w:t>
            </w:r>
            <w:r w:rsidR="00527536" w:rsidRPr="00904A62">
              <w:rPr>
                <w:rFonts w:ascii="Times New Roman" w:eastAsia="Calibri" w:hAnsi="Times New Roman" w:cs="Times New Roman"/>
                <w:b/>
                <w:color w:val="000000"/>
                <w:sz w:val="24"/>
                <w:szCs w:val="24"/>
                <w:lang w:val="uk-UA" w:eastAsia="ru-RU"/>
              </w:rPr>
              <w:t xml:space="preserve"> Департаментом інформатизації МВС України (територіальним органом з надання сервісних послуг МВС України), та щодо керівника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повинен бути не більше тридцяти денної давнини від дати подання документу; </w:t>
            </w:r>
          </w:p>
          <w:p w:rsidR="00527536" w:rsidRPr="00904A62" w:rsidRDefault="00527536" w:rsidP="00527536">
            <w:pPr>
              <w:shd w:val="clear" w:color="auto" w:fill="FFFFFF"/>
              <w:ind w:firstLine="463"/>
              <w:jc w:val="both"/>
              <w:rPr>
                <w:rFonts w:ascii="Times New Roman" w:eastAsia="Calibri" w:hAnsi="Times New Roman" w:cs="Times New Roman"/>
                <w:b/>
                <w:color w:val="000000"/>
                <w:sz w:val="24"/>
                <w:szCs w:val="24"/>
                <w:lang w:val="uk-UA" w:eastAsia="ru-RU"/>
              </w:rPr>
            </w:pPr>
            <w:r w:rsidRPr="00904A62">
              <w:rPr>
                <w:rFonts w:ascii="Times New Roman" w:eastAsia="Calibri" w:hAnsi="Times New Roman" w:cs="Times New Roman"/>
                <w:b/>
                <w:color w:val="000000"/>
                <w:sz w:val="24"/>
                <w:szCs w:val="24"/>
                <w:lang w:val="uk-UA" w:eastAsia="ru-RU"/>
              </w:rPr>
              <w:t xml:space="preserve">- інформаційна довідка з Єдиного державного реєстру осіб,  </w:t>
            </w:r>
            <w:r w:rsidRPr="00904A62">
              <w:rPr>
                <w:rFonts w:ascii="Times New Roman" w:hAnsi="Times New Roman" w:cs="Times New Roman"/>
                <w:b/>
                <w:color w:val="333333"/>
                <w:sz w:val="24"/>
                <w:szCs w:val="24"/>
                <w:lang w:val="uk-UA"/>
              </w:rPr>
              <w:t xml:space="preserve">які вчинили корупційні або пов’язані з корупцією правопорушення,  про відсутність корупційного правопорушення керівника ; </w:t>
            </w:r>
          </w:p>
          <w:p w:rsidR="00527536" w:rsidRPr="00904A62" w:rsidRDefault="00527536" w:rsidP="00527536">
            <w:pPr>
              <w:shd w:val="clear" w:color="auto" w:fill="FFFFFF"/>
              <w:ind w:firstLine="463"/>
              <w:jc w:val="both"/>
              <w:rPr>
                <w:rFonts w:ascii="Times New Roman" w:eastAsia="Calibri" w:hAnsi="Times New Roman" w:cs="Times New Roman"/>
                <w:b/>
                <w:color w:val="000000"/>
                <w:sz w:val="24"/>
                <w:szCs w:val="24"/>
                <w:lang w:val="uk-UA" w:eastAsia="ru-RU"/>
              </w:rPr>
            </w:pPr>
            <w:r w:rsidRPr="00904A62">
              <w:rPr>
                <w:rFonts w:ascii="Times New Roman" w:eastAsia="Calibri" w:hAnsi="Times New Roman" w:cs="Times New Roman"/>
                <w:b/>
                <w:color w:val="000000"/>
                <w:sz w:val="24"/>
                <w:szCs w:val="24"/>
                <w:lang w:val="uk-UA" w:eastAsia="ru-RU"/>
              </w:rPr>
              <w:t xml:space="preserve">- </w:t>
            </w:r>
            <w:r w:rsidRPr="00904A62">
              <w:rPr>
                <w:rFonts w:ascii="Times New Roman" w:hAnsi="Times New Roman" w:cs="Times New Roman"/>
                <w:b/>
                <w:color w:val="000000"/>
                <w:sz w:val="24"/>
                <w:szCs w:val="24"/>
                <w:shd w:val="clear" w:color="auto" w:fill="FFFFFF"/>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904A62">
              <w:rPr>
                <w:rFonts w:ascii="Times New Roman" w:hAnsi="Times New Roman" w:cs="Times New Roman"/>
                <w:b/>
                <w:color w:val="333333"/>
                <w:sz w:val="24"/>
                <w:szCs w:val="24"/>
                <w:shd w:val="clear" w:color="auto" w:fill="FFFFFF"/>
                <w:lang w:val="uk-UA"/>
              </w:rPr>
              <w:t xml:space="preserve"> . </w:t>
            </w:r>
          </w:p>
          <w:p w:rsidR="00527536" w:rsidRPr="005304FF" w:rsidRDefault="00527536" w:rsidP="00527536">
            <w:pPr>
              <w:spacing w:before="120"/>
              <w:ind w:firstLine="567"/>
              <w:jc w:val="both"/>
              <w:rPr>
                <w:rFonts w:ascii="Times New Roman" w:hAnsi="Times New Roman" w:cs="Times New Roman"/>
                <w:color w:val="000000"/>
                <w:sz w:val="24"/>
                <w:szCs w:val="24"/>
                <w:shd w:val="solid" w:color="FFFFFF" w:fill="FFFFFF"/>
                <w:lang w:val="uk-UA"/>
              </w:rPr>
            </w:pPr>
            <w:r w:rsidRPr="005304FF">
              <w:rPr>
                <w:rFonts w:ascii="Times New Roman" w:hAnsi="Times New Roman" w:cs="Times New Roman"/>
                <w:color w:val="333333"/>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5304FF">
                <w:rPr>
                  <w:rStyle w:val="ab"/>
                  <w:rFonts w:ascii="Times New Roman" w:hAnsi="Times New Roman" w:cs="Times New Roman"/>
                  <w:color w:val="000099"/>
                  <w:sz w:val="24"/>
                  <w:szCs w:val="24"/>
                  <w:shd w:val="clear" w:color="auto" w:fill="FFFFFF"/>
                  <w:lang w:val="uk-UA"/>
                </w:rPr>
                <w:t>Законом України</w:t>
              </w:r>
            </w:hyperlink>
            <w:r w:rsidRPr="005304FF">
              <w:rPr>
                <w:rFonts w:ascii="Times New Roman" w:hAnsi="Times New Roman" w:cs="Times New Roman"/>
                <w:color w:val="333333"/>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23C8D" w:rsidRPr="005304FF" w:rsidRDefault="00623C8D" w:rsidP="00623C8D">
            <w:pPr>
              <w:shd w:val="clear" w:color="auto" w:fill="FFFFFF"/>
              <w:ind w:firstLine="493"/>
              <w:jc w:val="both"/>
              <w:rPr>
                <w:color w:val="333333"/>
                <w:shd w:val="clear" w:color="auto" w:fill="FFFFFF"/>
                <w:lang w:val="uk-UA"/>
              </w:rPr>
            </w:pPr>
            <w:r w:rsidRPr="005304FF">
              <w:rPr>
                <w:rFonts w:ascii="Times New Roman" w:hAnsi="Times New Roman" w:cs="Times New Roman"/>
                <w:color w:val="333333"/>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5304FF">
              <w:rPr>
                <w:rFonts w:ascii="Times New Roman" w:hAnsi="Times New Roman" w:cs="Times New Roman"/>
                <w:color w:val="333333"/>
                <w:sz w:val="24"/>
                <w:szCs w:val="24"/>
                <w:shd w:val="clear" w:color="auto" w:fill="FFFFFF"/>
                <w:lang w:val="uk-UA"/>
              </w:rPr>
              <w:lastRenderedPageBreak/>
              <w:t>до </w:t>
            </w:r>
            <w:hyperlink r:id="rId9" w:anchor="n1257" w:tgtFrame="_blank" w:history="1">
              <w:r w:rsidRPr="005304FF">
                <w:rPr>
                  <w:rStyle w:val="ab"/>
                  <w:rFonts w:ascii="Times New Roman" w:hAnsi="Times New Roman" w:cs="Times New Roman"/>
                  <w:sz w:val="24"/>
                  <w:szCs w:val="24"/>
                  <w:shd w:val="clear" w:color="auto" w:fill="FFFFFF"/>
                  <w:lang w:val="uk-UA"/>
                </w:rPr>
                <w:t>частини третьої</w:t>
              </w:r>
            </w:hyperlink>
            <w:r w:rsidRPr="005304FF">
              <w:rPr>
                <w:rFonts w:ascii="Times New Roman" w:hAnsi="Times New Roman" w:cs="Times New Roman"/>
                <w:color w:val="333333"/>
                <w:sz w:val="24"/>
                <w:szCs w:val="24"/>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304FF">
              <w:rPr>
                <w:color w:val="333333"/>
                <w:shd w:val="clear" w:color="auto" w:fill="FFFFFF"/>
                <w:lang w:val="uk-UA"/>
              </w:rPr>
              <w:t>”;</w:t>
            </w:r>
          </w:p>
          <w:p w:rsidR="00B77118" w:rsidRDefault="00623C8D" w:rsidP="00623C8D">
            <w:pPr>
              <w:shd w:val="clear" w:color="auto" w:fill="FFFFFF"/>
              <w:ind w:firstLine="49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5304FF">
              <w:rPr>
                <w:rFonts w:ascii="Times New Roman" w:hAnsi="Times New Roman" w:cs="Times New Roman"/>
                <w:color w:val="333333"/>
                <w:sz w:val="24"/>
                <w:szCs w:val="24"/>
                <w:shd w:val="clear" w:color="auto" w:fill="FFFFFF"/>
                <w:lang w:val="uk-UA"/>
              </w:rPr>
              <w:t>кваліфікаційним критеріям та підставам, визначеним пунктом 44 цих особливостей</w:t>
            </w:r>
            <w:r w:rsidRPr="005304FF">
              <w:rPr>
                <w:rFonts w:ascii="Times New Roman" w:eastAsia="Calibri" w:hAnsi="Times New Roman" w:cs="Times New Roman"/>
                <w:color w:val="000000"/>
                <w:sz w:val="24"/>
                <w:szCs w:val="24"/>
                <w:lang w:val="uk-UA" w:eastAsia="ru-RU"/>
              </w:rPr>
              <w:t xml:space="preserve"> подається по кожному з Учасників, які входять у склад об’єднання окремо.</w:t>
            </w:r>
          </w:p>
        </w:tc>
      </w:tr>
      <w:tr w:rsidR="00B77118" w:rsidTr="00890876">
        <w:trPr>
          <w:trHeight w:val="1119"/>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B77118" w:rsidRDefault="00B77118">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B77118" w:rsidRDefault="002F6087">
            <w:pPr>
              <w:widowControl w:val="0"/>
              <w:ind w:right="120"/>
              <w:contextualSpacing/>
              <w:jc w:val="both"/>
              <w:rPr>
                <w:rFonts w:ascii="Times New Roman" w:eastAsia="Times New Roman" w:hAnsi="Times New Roman" w:cs="Times New Roman"/>
                <w:sz w:val="24"/>
                <w:szCs w:val="24"/>
                <w:lang w:val="uk-UA" w:eastAsia="ru-RU"/>
              </w:rPr>
            </w:pPr>
            <w:r w:rsidRPr="00204518">
              <w:rPr>
                <w:rFonts w:ascii="Times New Roman" w:eastAsia="Times New Roman" w:hAnsi="Times New Roman" w:cs="Times New Roman"/>
                <w:sz w:val="24"/>
                <w:szCs w:val="24"/>
              </w:rPr>
              <w:t>Вимоги до предмета закупі</w:t>
            </w:r>
            <w:proofErr w:type="gramStart"/>
            <w:r w:rsidRPr="00204518">
              <w:rPr>
                <w:rFonts w:ascii="Times New Roman" w:eastAsia="Times New Roman" w:hAnsi="Times New Roman" w:cs="Times New Roman"/>
                <w:sz w:val="24"/>
                <w:szCs w:val="24"/>
              </w:rPr>
              <w:t>вл</w:t>
            </w:r>
            <w:proofErr w:type="gramEnd"/>
            <w:r w:rsidRPr="00204518">
              <w:rPr>
                <w:rFonts w:ascii="Times New Roman" w:eastAsia="Times New Roman" w:hAnsi="Times New Roman" w:cs="Times New Roman"/>
                <w:sz w:val="24"/>
                <w:szCs w:val="24"/>
              </w:rPr>
              <w:t>і (технічні, якісні та кількісні характеристики) згідно з</w:t>
            </w:r>
            <w:hyperlink r:id="rId10">
              <w:r w:rsidRPr="00204518">
                <w:rPr>
                  <w:rFonts w:ascii="Times New Roman" w:eastAsia="Times New Roman" w:hAnsi="Times New Roman" w:cs="Times New Roman"/>
                  <w:sz w:val="24"/>
                  <w:szCs w:val="24"/>
                </w:rPr>
                <w:t xml:space="preserve"> пунктом третім </w:t>
              </w:r>
            </w:hyperlink>
            <w:hyperlink r:id="rId11">
              <w:r w:rsidRPr="00204518">
                <w:rPr>
                  <w:rFonts w:ascii="Times New Roman" w:eastAsia="Times New Roman" w:hAnsi="Times New Roman" w:cs="Times New Roman"/>
                  <w:sz w:val="24"/>
                  <w:szCs w:val="24"/>
                  <w:u w:val="single"/>
                </w:rPr>
                <w:t>частини друго</w:t>
              </w:r>
            </w:hyperlink>
            <w:r w:rsidRPr="00204518">
              <w:rPr>
                <w:rFonts w:ascii="Times New Roman" w:eastAsia="Times New Roman" w:hAnsi="Times New Roman" w:cs="Times New Roman"/>
                <w:sz w:val="24"/>
                <w:szCs w:val="24"/>
              </w:rPr>
              <w:t xml:space="preserve">ї статті 22 Закону </w:t>
            </w:r>
            <w:r w:rsidRPr="00F30986">
              <w:rPr>
                <w:rFonts w:ascii="Times New Roman" w:eastAsia="Times New Roman" w:hAnsi="Times New Roman" w:cs="Times New Roman"/>
                <w:sz w:val="24"/>
                <w:szCs w:val="24"/>
              </w:rPr>
              <w:t xml:space="preserve">зазначено в </w:t>
            </w:r>
            <w:r w:rsidRPr="00F30986">
              <w:rPr>
                <w:rFonts w:ascii="Times New Roman" w:eastAsia="Times New Roman" w:hAnsi="Times New Roman" w:cs="Times New Roman"/>
                <w:b/>
                <w:i/>
                <w:sz w:val="24"/>
                <w:szCs w:val="24"/>
              </w:rPr>
              <w:t>Додатку 2</w:t>
            </w:r>
            <w:r w:rsidRPr="00F30986">
              <w:rPr>
                <w:rFonts w:ascii="Times New Roman" w:eastAsia="Times New Roman" w:hAnsi="Times New Roman" w:cs="Times New Roman"/>
                <w:b/>
                <w:sz w:val="24"/>
                <w:szCs w:val="24"/>
              </w:rPr>
              <w:t xml:space="preserve"> </w:t>
            </w:r>
            <w:r w:rsidRPr="00F30986">
              <w:rPr>
                <w:rFonts w:ascii="Times New Roman" w:eastAsia="Times New Roman" w:hAnsi="Times New Roman" w:cs="Times New Roman"/>
                <w:sz w:val="24"/>
                <w:szCs w:val="24"/>
              </w:rPr>
              <w:t>до цієї тендерної документації.</w:t>
            </w:r>
          </w:p>
        </w:tc>
      </w:tr>
      <w:tr w:rsidR="00B77118" w:rsidTr="00890876">
        <w:trPr>
          <w:trHeight w:val="943"/>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rsidR="00B77118" w:rsidRDefault="00B77118">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w:t>
            </w:r>
            <w:r>
              <w:rPr>
                <w:rFonts w:ascii="Times New Roman" w:eastAsia="Times New Roman" w:hAnsi="Times New Roman" w:cs="Times New Roman"/>
                <w:b/>
                <w:bCs/>
                <w:sz w:val="24"/>
                <w:szCs w:val="24"/>
                <w:lang w:val="uk-UA" w:eastAsia="ru-RU"/>
              </w:rPr>
              <w:t>субпідрядника /співвиконавця</w:t>
            </w:r>
          </w:p>
        </w:tc>
        <w:tc>
          <w:tcPr>
            <w:tcW w:w="6090" w:type="dxa"/>
            <w:vAlign w:val="center"/>
          </w:tcPr>
          <w:p w:rsidR="00B77118" w:rsidRDefault="00B77118">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Не передбачено.  </w:t>
            </w:r>
          </w:p>
        </w:tc>
      </w:tr>
      <w:tr w:rsidR="00B77118" w:rsidTr="00890876">
        <w:trPr>
          <w:trHeight w:val="841"/>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B77118" w:rsidRDefault="00B77118">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або відкликання тендерної пропозиції учасником</w:t>
            </w:r>
          </w:p>
        </w:tc>
        <w:tc>
          <w:tcPr>
            <w:tcW w:w="6090" w:type="dxa"/>
            <w:vAlign w:val="center"/>
          </w:tcPr>
          <w:p w:rsidR="00B77118" w:rsidRDefault="00B771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77118" w:rsidRDefault="00B771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7118" w:rsidRDefault="00B771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77118" w:rsidTr="00890876">
        <w:trPr>
          <w:trHeight w:val="442"/>
          <w:jc w:val="center"/>
        </w:trPr>
        <w:tc>
          <w:tcPr>
            <w:tcW w:w="9776" w:type="dxa"/>
            <w:gridSpan w:val="3"/>
            <w:vAlign w:val="center"/>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B77118" w:rsidRPr="00C46E84" w:rsidTr="00890876">
        <w:trPr>
          <w:trHeight w:val="1119"/>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B77118" w:rsidRDefault="00B77118">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B77118" w:rsidRDefault="00B77118">
            <w:pPr>
              <w:widowControl w:val="0"/>
              <w:ind w:left="40"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150AC5">
              <w:rPr>
                <w:rFonts w:ascii="Times New Roman" w:eastAsia="Times New Roman" w:hAnsi="Times New Roman" w:cs="Times New Roman"/>
                <w:color w:val="000000"/>
                <w:sz w:val="24"/>
                <w:szCs w:val="24"/>
                <w:lang w:val="uk-UA" w:eastAsia="ru-RU"/>
              </w:rPr>
              <w:t xml:space="preserve">– </w:t>
            </w:r>
            <w:r w:rsidR="002D3917">
              <w:rPr>
                <w:rFonts w:ascii="Times New Roman" w:eastAsia="Times New Roman" w:hAnsi="Times New Roman" w:cs="Times New Roman"/>
                <w:color w:val="000000"/>
                <w:sz w:val="24"/>
                <w:szCs w:val="24"/>
                <w:lang w:val="uk-UA" w:eastAsia="ru-RU"/>
              </w:rPr>
              <w:t xml:space="preserve">19 </w:t>
            </w:r>
            <w:r w:rsidR="002D3917" w:rsidRPr="002D3917">
              <w:rPr>
                <w:rFonts w:ascii="Times New Roman" w:eastAsia="Times New Roman" w:hAnsi="Times New Roman" w:cs="Times New Roman"/>
                <w:color w:val="000000"/>
                <w:sz w:val="24"/>
                <w:szCs w:val="24"/>
                <w:lang w:val="uk-UA" w:eastAsia="ru-RU"/>
              </w:rPr>
              <w:t xml:space="preserve">травня </w:t>
            </w:r>
            <w:r w:rsidRPr="002D3917">
              <w:rPr>
                <w:rFonts w:ascii="Times New Roman" w:eastAsia="Times New Roman" w:hAnsi="Times New Roman" w:cs="Times New Roman"/>
                <w:sz w:val="24"/>
                <w:szCs w:val="24"/>
                <w:lang w:val="uk-UA" w:eastAsia="ru-RU"/>
              </w:rPr>
              <w:t xml:space="preserve"> 2023 року</w:t>
            </w:r>
            <w:r w:rsidR="002D3917">
              <w:rPr>
                <w:rFonts w:ascii="Times New Roman" w:eastAsia="Times New Roman" w:hAnsi="Times New Roman" w:cs="Times New Roman"/>
                <w:sz w:val="24"/>
                <w:szCs w:val="24"/>
                <w:lang w:val="uk-UA" w:eastAsia="ru-RU"/>
              </w:rPr>
              <w:t>, 00:00год.</w:t>
            </w:r>
          </w:p>
          <w:p w:rsidR="00B77118" w:rsidRDefault="00B771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77118" w:rsidRDefault="00B771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7118" w:rsidRDefault="00B7711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77118" w:rsidTr="00890876">
        <w:trPr>
          <w:trHeight w:val="1119"/>
          <w:jc w:val="center"/>
        </w:trPr>
        <w:tc>
          <w:tcPr>
            <w:tcW w:w="851" w:type="dxa"/>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B77118" w:rsidRDefault="00B77118">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B77118" w:rsidRDefault="004E5945" w:rsidP="004E5945">
            <w:pPr>
              <w:widowControl w:val="0"/>
              <w:jc w:val="both"/>
              <w:rPr>
                <w:rFonts w:ascii="Times New Roman" w:hAnsi="Times New Roman" w:cs="Times New Roman"/>
                <w:sz w:val="24"/>
                <w:szCs w:val="24"/>
                <w:lang w:val="uk-UA"/>
              </w:rPr>
            </w:pPr>
            <w:r w:rsidRPr="009D139D">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77118" w:rsidTr="00890876">
        <w:trPr>
          <w:trHeight w:val="512"/>
          <w:jc w:val="center"/>
        </w:trPr>
        <w:tc>
          <w:tcPr>
            <w:tcW w:w="9776" w:type="dxa"/>
            <w:gridSpan w:val="3"/>
            <w:vAlign w:val="center"/>
          </w:tcPr>
          <w:p w:rsidR="00B77118" w:rsidRDefault="00B77118">
            <w:pPr>
              <w:widowControl w:val="0"/>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77118" w:rsidRPr="0095730C" w:rsidTr="00890876">
        <w:trPr>
          <w:trHeight w:val="1119"/>
          <w:jc w:val="center"/>
        </w:trPr>
        <w:tc>
          <w:tcPr>
            <w:tcW w:w="851" w:type="dxa"/>
          </w:tcPr>
          <w:p w:rsidR="00B77118" w:rsidRDefault="00B77118"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B77118" w:rsidRDefault="00B77118"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rsidR="00F73442" w:rsidRPr="00BA7CBE" w:rsidRDefault="00F73442" w:rsidP="00F73442">
            <w:pPr>
              <w:widowControl w:val="0"/>
              <w:spacing w:line="228" w:lineRule="auto"/>
              <w:jc w:val="both"/>
              <w:rPr>
                <w:rFonts w:ascii="Times New Roman" w:eastAsia="Times New Roman" w:hAnsi="Times New Roman" w:cs="Times New Roman"/>
                <w:sz w:val="24"/>
                <w:szCs w:val="24"/>
              </w:rPr>
            </w:pPr>
            <w:r w:rsidRPr="00BA7CBE">
              <w:rPr>
                <w:rFonts w:ascii="Times New Roman" w:eastAsia="Times New Roman" w:hAnsi="Times New Roman" w:cs="Times New Roman"/>
                <w:sz w:val="24"/>
                <w:szCs w:val="24"/>
              </w:rPr>
              <w:t xml:space="preserve">Розгляд та оцінка тендерних пропозицій відбуваються відповідно </w:t>
            </w:r>
            <w:proofErr w:type="gramStart"/>
            <w:r w:rsidRPr="00BA7CBE">
              <w:rPr>
                <w:rFonts w:ascii="Times New Roman" w:eastAsia="Times New Roman" w:hAnsi="Times New Roman" w:cs="Times New Roman"/>
                <w:sz w:val="24"/>
                <w:szCs w:val="24"/>
              </w:rPr>
              <w:t>до</w:t>
            </w:r>
            <w:proofErr w:type="gramEnd"/>
            <w:r w:rsidRPr="00BA7CBE">
              <w:rPr>
                <w:rFonts w:ascii="Times New Roman" w:eastAsia="Times New Roman" w:hAnsi="Times New Roman" w:cs="Times New Roman"/>
                <w:sz w:val="24"/>
                <w:szCs w:val="24"/>
              </w:rPr>
              <w:t xml:space="preserve"> пунктів 35, 37 і 38 Особливостей</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 xml:space="preserve">Критерії та методика оцінки визначаються відповідно </w:t>
            </w:r>
            <w:proofErr w:type="gramStart"/>
            <w:r w:rsidRPr="00BA7CBE">
              <w:rPr>
                <w:rFonts w:ascii="Times New Roman" w:eastAsia="Times New Roman" w:hAnsi="Times New Roman" w:cs="Times New Roman"/>
                <w:color w:val="000000"/>
                <w:sz w:val="24"/>
                <w:szCs w:val="24"/>
              </w:rPr>
              <w:t>до</w:t>
            </w:r>
            <w:proofErr w:type="gramEnd"/>
            <w:r w:rsidRPr="00BA7CBE">
              <w:rPr>
                <w:rFonts w:ascii="Times New Roman" w:eastAsia="Times New Roman" w:hAnsi="Times New Roman" w:cs="Times New Roman"/>
                <w:color w:val="000000"/>
                <w:sz w:val="24"/>
                <w:szCs w:val="24"/>
              </w:rPr>
              <w:t xml:space="preserve"> пункту 37 Особливостей.</w:t>
            </w:r>
          </w:p>
          <w:p w:rsidR="00F73442" w:rsidRPr="00F30986" w:rsidRDefault="00F73442" w:rsidP="00F73442">
            <w:pPr>
              <w:widowControl w:val="0"/>
              <w:jc w:val="both"/>
              <w:rPr>
                <w:rFonts w:ascii="Times New Roman" w:eastAsia="Times New Roman" w:hAnsi="Times New Roman" w:cs="Times New Roman"/>
                <w:b/>
                <w:sz w:val="24"/>
                <w:szCs w:val="24"/>
              </w:rPr>
            </w:pPr>
            <w:r w:rsidRPr="00F30986">
              <w:rPr>
                <w:rFonts w:ascii="Times New Roman" w:eastAsia="Times New Roman" w:hAnsi="Times New Roman" w:cs="Times New Roman"/>
                <w:b/>
                <w:sz w:val="24"/>
                <w:szCs w:val="24"/>
              </w:rPr>
              <w:t>Перелік критерії</w:t>
            </w:r>
            <w:proofErr w:type="gramStart"/>
            <w:r w:rsidRPr="00F30986">
              <w:rPr>
                <w:rFonts w:ascii="Times New Roman" w:eastAsia="Times New Roman" w:hAnsi="Times New Roman" w:cs="Times New Roman"/>
                <w:b/>
                <w:sz w:val="24"/>
                <w:szCs w:val="24"/>
              </w:rPr>
              <w:t>в</w:t>
            </w:r>
            <w:proofErr w:type="gramEnd"/>
            <w:r w:rsidRPr="00F30986">
              <w:rPr>
                <w:rFonts w:ascii="Times New Roman" w:eastAsia="Times New Roman" w:hAnsi="Times New Roman" w:cs="Times New Roman"/>
                <w:b/>
                <w:sz w:val="24"/>
                <w:szCs w:val="24"/>
              </w:rPr>
              <w:t xml:space="preserve"> </w:t>
            </w:r>
            <w:proofErr w:type="gramStart"/>
            <w:r w:rsidRPr="00F30986">
              <w:rPr>
                <w:rFonts w:ascii="Times New Roman" w:eastAsia="Times New Roman" w:hAnsi="Times New Roman" w:cs="Times New Roman"/>
                <w:b/>
                <w:sz w:val="24"/>
                <w:szCs w:val="24"/>
              </w:rPr>
              <w:t>та</w:t>
            </w:r>
            <w:proofErr w:type="gramEnd"/>
            <w:r w:rsidRPr="00F30986">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w:t>
            </w:r>
            <w:proofErr w:type="gramStart"/>
            <w:r w:rsidRPr="00BA7CBE">
              <w:rPr>
                <w:rFonts w:ascii="Times New Roman" w:eastAsia="Times New Roman" w:hAnsi="Times New Roman" w:cs="Times New Roman"/>
                <w:color w:val="000000"/>
                <w:sz w:val="24"/>
                <w:szCs w:val="24"/>
              </w:rPr>
              <w:t>на</w:t>
            </w:r>
            <w:proofErr w:type="gramEnd"/>
            <w:r w:rsidRPr="00BA7CBE">
              <w:rPr>
                <w:rFonts w:ascii="Times New Roman" w:eastAsia="Times New Roman" w:hAnsi="Times New Roman" w:cs="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442" w:rsidRPr="00BA7CBE" w:rsidRDefault="00F73442" w:rsidP="00F73442">
            <w:pPr>
              <w:widowControl w:val="0"/>
              <w:jc w:val="both"/>
              <w:rPr>
                <w:rFonts w:ascii="Times New Roman" w:eastAsia="Times New Roman" w:hAnsi="Times New Roman" w:cs="Times New Roman"/>
                <w:sz w:val="24"/>
                <w:szCs w:val="24"/>
              </w:rPr>
            </w:pPr>
            <w:r w:rsidRPr="00BA7CBE">
              <w:rPr>
                <w:rFonts w:ascii="Times New Roman" w:eastAsia="Times New Roman" w:hAnsi="Times New Roman" w:cs="Times New Roman"/>
                <w:color w:val="323232"/>
                <w:sz w:val="24"/>
                <w:szCs w:val="24"/>
              </w:rPr>
              <w:t xml:space="preserve">Найбільш економічно вигідною </w:t>
            </w:r>
            <w:proofErr w:type="gramStart"/>
            <w:r w:rsidRPr="00BA7CBE">
              <w:rPr>
                <w:rFonts w:ascii="Times New Roman" w:eastAsia="Times New Roman" w:hAnsi="Times New Roman" w:cs="Times New Roman"/>
                <w:color w:val="323232"/>
                <w:sz w:val="24"/>
                <w:szCs w:val="24"/>
              </w:rPr>
              <w:t>тендерною</w:t>
            </w:r>
            <w:proofErr w:type="gramEnd"/>
            <w:r w:rsidRPr="00BA7CBE">
              <w:rPr>
                <w:rFonts w:ascii="Times New Roman" w:eastAsia="Times New Roman" w:hAnsi="Times New Roman" w:cs="Times New Roman"/>
                <w:color w:val="323232"/>
                <w:sz w:val="24"/>
                <w:szCs w:val="24"/>
              </w:rPr>
              <w:t xml:space="preserve"> пропозицією електронна система закупівель визначає тендерну пропозицію, ціна якої є найнижчою.</w:t>
            </w:r>
          </w:p>
          <w:p w:rsidR="00F73442" w:rsidRPr="00BA7CBE" w:rsidRDefault="00F73442" w:rsidP="00F73442">
            <w:pPr>
              <w:widowControl w:val="0"/>
              <w:jc w:val="both"/>
              <w:rPr>
                <w:rFonts w:ascii="Times New Roman" w:eastAsia="Times New Roman" w:hAnsi="Times New Roman" w:cs="Times New Roman"/>
                <w:b/>
                <w:sz w:val="24"/>
                <w:szCs w:val="24"/>
              </w:rPr>
            </w:pPr>
            <w:proofErr w:type="gramStart"/>
            <w:r w:rsidRPr="00BA7CBE">
              <w:rPr>
                <w:rFonts w:ascii="Times New Roman" w:eastAsia="Times New Roman" w:hAnsi="Times New Roman" w:cs="Times New Roman"/>
                <w:b/>
                <w:i/>
                <w:sz w:val="24"/>
                <w:szCs w:val="24"/>
              </w:rPr>
              <w:t>Ц</w:t>
            </w:r>
            <w:proofErr w:type="gramEnd"/>
            <w:r w:rsidRPr="00BA7CBE">
              <w:rPr>
                <w:rFonts w:ascii="Times New Roman" w:eastAsia="Times New Roman" w:hAnsi="Times New Roman" w:cs="Times New Roman"/>
                <w:b/>
                <w:i/>
                <w:sz w:val="24"/>
                <w:szCs w:val="24"/>
              </w:rPr>
              <w:t xml:space="preserve">іна тендерної пропозиції </w:t>
            </w:r>
            <w:r w:rsidRPr="00BA7CBE">
              <w:rPr>
                <w:rFonts w:ascii="Times New Roman" w:eastAsia="Times New Roman" w:hAnsi="Times New Roman" w:cs="Times New Roman"/>
                <w:b/>
                <w:i/>
                <w:color w:val="FF0000"/>
                <w:sz w:val="24"/>
                <w:szCs w:val="24"/>
              </w:rPr>
              <w:t xml:space="preserve"> </w:t>
            </w:r>
            <w:r w:rsidRPr="00BA7CBE">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3442" w:rsidRPr="00BA7CBE" w:rsidRDefault="00F73442" w:rsidP="00F73442">
            <w:pPr>
              <w:widowControl w:val="0"/>
              <w:jc w:val="both"/>
              <w:rPr>
                <w:rFonts w:ascii="Times New Roman" w:eastAsia="Times New Roman" w:hAnsi="Times New Roman" w:cs="Times New Roman"/>
                <w:b/>
                <w:i/>
                <w:color w:val="4A86E8"/>
                <w:sz w:val="24"/>
                <w:szCs w:val="24"/>
              </w:rPr>
            </w:pPr>
            <w:r w:rsidRPr="00BA7CBE">
              <w:rPr>
                <w:rFonts w:ascii="Times New Roman" w:eastAsia="Times New Roman" w:hAnsi="Times New Roman" w:cs="Times New Roman"/>
                <w:b/>
                <w:i/>
                <w:sz w:val="24"/>
                <w:szCs w:val="24"/>
              </w:rPr>
              <w:t xml:space="preserve">До розгляду </w:t>
            </w:r>
            <w:r w:rsidRPr="00BA7CBE">
              <w:rPr>
                <w:rFonts w:ascii="Times New Roman" w:eastAsia="Times New Roman" w:hAnsi="Times New Roman" w:cs="Times New Roman"/>
                <w:b/>
                <w:i/>
                <w:sz w:val="24"/>
                <w:szCs w:val="24"/>
                <w:u w:val="single"/>
              </w:rPr>
              <w:t>не приймається</w:t>
            </w:r>
            <w:r w:rsidRPr="00BA7CBE">
              <w:rPr>
                <w:rFonts w:ascii="Times New Roman" w:eastAsia="Times New Roman" w:hAnsi="Times New Roman" w:cs="Times New Roman"/>
                <w:b/>
                <w:i/>
                <w:sz w:val="24"/>
                <w:szCs w:val="24"/>
                <w:u w:val="single"/>
                <w:lang w:val="uk-UA"/>
              </w:rPr>
              <w:t xml:space="preserve"> </w:t>
            </w:r>
            <w:r w:rsidRPr="00BA7CBE">
              <w:rPr>
                <w:rFonts w:ascii="Times New Roman" w:eastAsia="Times New Roman" w:hAnsi="Times New Roman" w:cs="Times New Roman"/>
                <w:b/>
                <w:i/>
                <w:color w:val="FF0000"/>
                <w:sz w:val="24"/>
                <w:szCs w:val="24"/>
              </w:rPr>
              <w:t xml:space="preserve"> </w:t>
            </w:r>
            <w:r w:rsidRPr="00BA7CBE">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w:t>
            </w:r>
            <w:proofErr w:type="gramStart"/>
            <w:r w:rsidRPr="00BA7CBE">
              <w:rPr>
                <w:rFonts w:ascii="Times New Roman" w:eastAsia="Times New Roman" w:hAnsi="Times New Roman" w:cs="Times New Roman"/>
                <w:b/>
                <w:i/>
                <w:sz w:val="24"/>
                <w:szCs w:val="24"/>
              </w:rPr>
              <w:t>вл</w:t>
            </w:r>
            <w:proofErr w:type="gramEnd"/>
            <w:r w:rsidRPr="00BA7CBE">
              <w:rPr>
                <w:rFonts w:ascii="Times New Roman" w:eastAsia="Times New Roman" w:hAnsi="Times New Roman" w:cs="Times New Roman"/>
                <w:b/>
                <w:i/>
                <w:sz w:val="24"/>
                <w:szCs w:val="24"/>
              </w:rPr>
              <w:t>і, визначена замовником в оголошенні про проведення відкритих торгів.</w:t>
            </w:r>
          </w:p>
          <w:p w:rsidR="00F73442" w:rsidRPr="00BA7CBE" w:rsidRDefault="00F73442" w:rsidP="00F73442">
            <w:pPr>
              <w:widowControl w:val="0"/>
              <w:jc w:val="both"/>
              <w:rPr>
                <w:rFonts w:ascii="Times New Roman" w:eastAsia="Times New Roman" w:hAnsi="Times New Roman" w:cs="Times New Roman"/>
                <w:sz w:val="24"/>
                <w:szCs w:val="24"/>
              </w:rPr>
            </w:pPr>
            <w:r w:rsidRPr="00BA7CBE">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BA7CBE">
              <w:rPr>
                <w:rFonts w:ascii="Times New Roman" w:eastAsia="Times New Roman" w:hAnsi="Times New Roman" w:cs="Times New Roman"/>
                <w:sz w:val="24"/>
                <w:szCs w:val="24"/>
              </w:rPr>
              <w:t>Ц</w:t>
            </w:r>
            <w:proofErr w:type="gramEnd"/>
            <w:r w:rsidRPr="00BA7CBE">
              <w:rPr>
                <w:rFonts w:ascii="Times New Roman" w:eastAsia="Times New Roman" w:hAnsi="Times New Roman" w:cs="Times New Roman"/>
                <w:sz w:val="24"/>
                <w:szCs w:val="24"/>
              </w:rPr>
              <w:t>іна”. Питома вага – 100 %.</w:t>
            </w:r>
          </w:p>
          <w:p w:rsidR="00F73442" w:rsidRPr="00BA7CBE" w:rsidRDefault="00F73442" w:rsidP="00F73442">
            <w:pPr>
              <w:widowControl w:val="0"/>
              <w:jc w:val="both"/>
              <w:rPr>
                <w:rFonts w:ascii="Times New Roman" w:eastAsia="Times New Roman" w:hAnsi="Times New Roman" w:cs="Times New Roman"/>
                <w:sz w:val="24"/>
                <w:szCs w:val="24"/>
              </w:rPr>
            </w:pPr>
            <w:r w:rsidRPr="00BA7CB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BA7CBE">
              <w:rPr>
                <w:rFonts w:ascii="Times New Roman" w:eastAsia="Times New Roman" w:hAnsi="Times New Roman" w:cs="Times New Roman"/>
                <w:sz w:val="24"/>
                <w:szCs w:val="24"/>
              </w:rPr>
              <w:t>вл</w:t>
            </w:r>
            <w:proofErr w:type="gramEnd"/>
            <w:r w:rsidRPr="00BA7CBE">
              <w:rPr>
                <w:rFonts w:ascii="Times New Roman" w:eastAsia="Times New Roman" w:hAnsi="Times New Roman" w:cs="Times New Roman"/>
                <w:sz w:val="24"/>
                <w:szCs w:val="24"/>
              </w:rPr>
              <w:t>і не оподатковується.</w:t>
            </w:r>
          </w:p>
          <w:p w:rsidR="00F73442" w:rsidRPr="001D7FDF" w:rsidRDefault="00F73442" w:rsidP="00F73442">
            <w:pPr>
              <w:widowControl w:val="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Оцінка здійснюється щодо предмета закупі</w:t>
            </w:r>
            <w:proofErr w:type="gramStart"/>
            <w:r w:rsidRPr="001D7FDF">
              <w:rPr>
                <w:rFonts w:ascii="Times New Roman" w:eastAsia="Times New Roman" w:hAnsi="Times New Roman" w:cs="Times New Roman"/>
                <w:sz w:val="24"/>
                <w:szCs w:val="24"/>
              </w:rPr>
              <w:t>вл</w:t>
            </w:r>
            <w:proofErr w:type="gramEnd"/>
            <w:r w:rsidRPr="001D7FDF">
              <w:rPr>
                <w:rFonts w:ascii="Times New Roman" w:eastAsia="Times New Roman" w:hAnsi="Times New Roman" w:cs="Times New Roman"/>
                <w:sz w:val="24"/>
                <w:szCs w:val="24"/>
              </w:rPr>
              <w:t>і в цілому.</w:t>
            </w:r>
          </w:p>
          <w:p w:rsidR="00F73442" w:rsidRPr="001D7FDF" w:rsidRDefault="00F73442" w:rsidP="00F73442">
            <w:pPr>
              <w:widowControl w:val="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 xml:space="preserve">Учасник визначає ціни на </w:t>
            </w:r>
            <w:r w:rsidRPr="001D7FDF">
              <w:rPr>
                <w:rFonts w:ascii="Times New Roman" w:eastAsia="Times New Roman" w:hAnsi="Times New Roman" w:cs="Times New Roman"/>
                <w:b/>
                <w:sz w:val="24"/>
                <w:szCs w:val="24"/>
              </w:rPr>
              <w:t>товар</w:t>
            </w:r>
            <w:r w:rsidRPr="001D7FDF">
              <w:rPr>
                <w:rFonts w:ascii="Times New Roman" w:eastAsia="Times New Roman" w:hAnsi="Times New Roman" w:cs="Times New Roman"/>
                <w:sz w:val="24"/>
                <w:szCs w:val="24"/>
              </w:rPr>
              <w:t xml:space="preserve">, що він пропонує </w:t>
            </w:r>
            <w:r w:rsidRPr="001D7FDF">
              <w:rPr>
                <w:rFonts w:ascii="Times New Roman" w:eastAsia="Times New Roman" w:hAnsi="Times New Roman" w:cs="Times New Roman"/>
                <w:b/>
                <w:sz w:val="24"/>
                <w:szCs w:val="24"/>
              </w:rPr>
              <w:t>поставити</w:t>
            </w:r>
            <w:r w:rsidRPr="00C868F8">
              <w:rPr>
                <w:rFonts w:ascii="Times New Roman" w:eastAsia="Times New Roman" w:hAnsi="Times New Roman" w:cs="Times New Roman"/>
                <w:sz w:val="24"/>
                <w:szCs w:val="24"/>
              </w:rPr>
              <w:t xml:space="preserve"> з</w:t>
            </w:r>
            <w:r w:rsidRPr="00BA7CBE">
              <w:rPr>
                <w:rFonts w:ascii="Times New Roman" w:eastAsia="Times New Roman" w:hAnsi="Times New Roman" w:cs="Times New Roman"/>
                <w:sz w:val="24"/>
                <w:szCs w:val="24"/>
              </w:rPr>
              <w:t>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BA7CBE">
              <w:rPr>
                <w:rFonts w:ascii="Times New Roman" w:eastAsia="Times New Roman" w:hAnsi="Times New Roman" w:cs="Times New Roman"/>
                <w:sz w:val="24"/>
                <w:szCs w:val="24"/>
              </w:rPr>
              <w:t>вл</w:t>
            </w:r>
            <w:proofErr w:type="gramEnd"/>
            <w:r w:rsidRPr="00BA7CBE">
              <w:rPr>
                <w:rFonts w:ascii="Times New Roman" w:eastAsia="Times New Roman" w:hAnsi="Times New Roman" w:cs="Times New Roman"/>
                <w:sz w:val="24"/>
                <w:szCs w:val="24"/>
              </w:rPr>
              <w:t>і не оподатковується), що сплачуються або мають бути сплачені</w:t>
            </w:r>
            <w:r w:rsidRPr="001D7FDF">
              <w:rPr>
                <w:rFonts w:ascii="Times New Roman" w:eastAsia="Times New Roman" w:hAnsi="Times New Roman" w:cs="Times New Roman"/>
                <w:sz w:val="24"/>
                <w:szCs w:val="24"/>
              </w:rPr>
              <w:t xml:space="preserve">, усіх інших витрат, передбачених для </w:t>
            </w:r>
            <w:r w:rsidRPr="001D7FDF">
              <w:rPr>
                <w:rFonts w:ascii="Times New Roman" w:eastAsia="Times New Roman" w:hAnsi="Times New Roman" w:cs="Times New Roman"/>
                <w:b/>
                <w:sz w:val="24"/>
                <w:szCs w:val="24"/>
              </w:rPr>
              <w:t>товару</w:t>
            </w:r>
            <w:r w:rsidRPr="001D7FDF">
              <w:rPr>
                <w:rFonts w:ascii="Times New Roman" w:eastAsia="Times New Roman" w:hAnsi="Times New Roman" w:cs="Times New Roman"/>
                <w:sz w:val="24"/>
                <w:szCs w:val="24"/>
              </w:rPr>
              <w:t xml:space="preserve"> даного виду.</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1D7FDF">
              <w:rPr>
                <w:rFonts w:ascii="Times New Roman" w:eastAsia="Times New Roman" w:hAnsi="Times New Roman" w:cs="Times New Roman"/>
                <w:sz w:val="24"/>
                <w:szCs w:val="24"/>
              </w:rPr>
              <w:t>Замовник розглядає тендерну пропозицію, яка визначена</w:t>
            </w:r>
            <w:r w:rsidRPr="00BA7CBE">
              <w:rPr>
                <w:rFonts w:ascii="Times New Roman" w:eastAsia="Times New Roman" w:hAnsi="Times New Roman" w:cs="Times New Roman"/>
                <w:color w:val="000000"/>
                <w:sz w:val="24"/>
                <w:szCs w:val="24"/>
              </w:rPr>
              <w:t xml:space="preserve"> найбільш економічно вигідною відповідно до </w:t>
            </w:r>
            <w:r w:rsidRPr="00BA7CBE">
              <w:rPr>
                <w:rFonts w:ascii="Times New Roman" w:eastAsia="Times New Roman" w:hAnsi="Times New Roman" w:cs="Times New Roman"/>
                <w:color w:val="000000"/>
                <w:sz w:val="24"/>
                <w:szCs w:val="24"/>
              </w:rPr>
              <w:lastRenderedPageBreak/>
              <w:t>Особливостей (далі — найбільш економічно вигідна тендерна пропозиція), щодо її відповідності вимогам тендерної документації.</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proofErr w:type="gramStart"/>
            <w:r w:rsidRPr="00BA7CBE">
              <w:rPr>
                <w:rFonts w:ascii="Times New Roman" w:eastAsia="Times New Roman" w:hAnsi="Times New Roman" w:cs="Times New Roman"/>
                <w:color w:val="000000"/>
                <w:sz w:val="24"/>
                <w:szCs w:val="24"/>
              </w:rPr>
              <w:t>п’яти</w:t>
            </w:r>
            <w:proofErr w:type="gramEnd"/>
            <w:r w:rsidRPr="00BA7CBE">
              <w:rPr>
                <w:rFonts w:ascii="Times New Roman" w:eastAsia="Times New Roman" w:hAnsi="Times New Roman" w:cs="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BA7CBE">
              <w:rPr>
                <w:rFonts w:ascii="Times New Roman" w:eastAsia="Times New Roman" w:hAnsi="Times New Roman" w:cs="Times New Roman"/>
                <w:color w:val="000000"/>
                <w:sz w:val="24"/>
                <w:szCs w:val="24"/>
              </w:rPr>
              <w:t>р</w:t>
            </w:r>
            <w:proofErr w:type="gramEnd"/>
            <w:r w:rsidRPr="00BA7CBE">
              <w:rPr>
                <w:rFonts w:ascii="Times New Roman" w:eastAsia="Times New Roman" w:hAnsi="Times New Roman" w:cs="Times New Roman"/>
                <w:color w:val="000000"/>
                <w:sz w:val="24"/>
                <w:szCs w:val="24"/>
              </w:rPr>
              <w:t>ішення.</w:t>
            </w:r>
          </w:p>
          <w:p w:rsidR="00F73442" w:rsidRPr="00BA7CBE" w:rsidRDefault="00F73442" w:rsidP="00F73442">
            <w:pPr>
              <w:widowControl w:val="0"/>
              <w:jc w:val="both"/>
              <w:rPr>
                <w:rFonts w:ascii="Times New Roman" w:eastAsia="Times New Roman" w:hAnsi="Times New Roman" w:cs="Times New Roman"/>
                <w:color w:val="000000"/>
                <w:sz w:val="24"/>
                <w:szCs w:val="24"/>
              </w:rPr>
            </w:pPr>
            <w:proofErr w:type="gramStart"/>
            <w:r w:rsidRPr="00BA7CBE">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Замовник та учасники процедури закупі</w:t>
            </w:r>
            <w:proofErr w:type="gramStart"/>
            <w:r w:rsidRPr="00BA7CBE">
              <w:rPr>
                <w:rFonts w:ascii="Times New Roman" w:eastAsia="Times New Roman" w:hAnsi="Times New Roman" w:cs="Times New Roman"/>
                <w:color w:val="000000"/>
                <w:sz w:val="24"/>
                <w:szCs w:val="24"/>
              </w:rPr>
              <w:t>вл</w:t>
            </w:r>
            <w:proofErr w:type="gramEnd"/>
            <w:r w:rsidRPr="00BA7CBE">
              <w:rPr>
                <w:rFonts w:ascii="Times New Roman" w:eastAsia="Times New Roman" w:hAnsi="Times New Roman" w:cs="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Учасник процедури закупі</w:t>
            </w:r>
            <w:proofErr w:type="gramStart"/>
            <w:r w:rsidRPr="00BA7CBE">
              <w:rPr>
                <w:rFonts w:ascii="Times New Roman" w:eastAsia="Times New Roman" w:hAnsi="Times New Roman" w:cs="Times New Roman"/>
                <w:color w:val="000000"/>
                <w:sz w:val="24"/>
                <w:szCs w:val="24"/>
              </w:rPr>
              <w:t>вл</w:t>
            </w:r>
            <w:proofErr w:type="gramEnd"/>
            <w:r w:rsidRPr="00BA7CBE">
              <w:rPr>
                <w:rFonts w:ascii="Times New Roman" w:eastAsia="Times New Roman" w:hAnsi="Times New Roman" w:cs="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BA7CBE">
              <w:rPr>
                <w:rFonts w:ascii="Times New Roman" w:eastAsia="Times New Roman" w:hAnsi="Times New Roman" w:cs="Times New Roman"/>
                <w:color w:val="000000"/>
                <w:sz w:val="24"/>
                <w:szCs w:val="24"/>
              </w:rPr>
              <w:t>п’ятим</w:t>
            </w:r>
            <w:proofErr w:type="gramEnd"/>
            <w:r w:rsidRPr="00BA7CBE">
              <w:rPr>
                <w:rFonts w:ascii="Times New Roman" w:eastAsia="Times New Roman" w:hAnsi="Times New Roman" w:cs="Times New Roman"/>
                <w:color w:val="000000"/>
                <w:sz w:val="24"/>
                <w:szCs w:val="24"/>
              </w:rPr>
              <w:t xml:space="preserve"> пункту 38 Особливостей.</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BA7CBE">
              <w:rPr>
                <w:rFonts w:ascii="Times New Roman" w:eastAsia="Times New Roman" w:hAnsi="Times New Roman" w:cs="Times New Roman"/>
                <w:color w:val="000000"/>
                <w:sz w:val="24"/>
                <w:szCs w:val="24"/>
              </w:rPr>
              <w:t>може м</w:t>
            </w:r>
            <w:proofErr w:type="gramEnd"/>
            <w:r w:rsidRPr="00BA7CBE">
              <w:rPr>
                <w:rFonts w:ascii="Times New Roman" w:eastAsia="Times New Roman" w:hAnsi="Times New Roman" w:cs="Times New Roman"/>
                <w:color w:val="000000"/>
                <w:sz w:val="24"/>
                <w:szCs w:val="24"/>
              </w:rPr>
              <w:t>істити інформацію про:</w:t>
            </w:r>
          </w:p>
          <w:p w:rsidR="00F73442" w:rsidRPr="00BA7CBE" w:rsidRDefault="00F73442" w:rsidP="00F73442">
            <w:pPr>
              <w:widowControl w:val="0"/>
              <w:numPr>
                <w:ilvl w:val="0"/>
                <w:numId w:val="14"/>
              </w:numPr>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w:t>
            </w:r>
            <w:proofErr w:type="gramStart"/>
            <w:r w:rsidRPr="00BA7CBE">
              <w:rPr>
                <w:rFonts w:ascii="Times New Roman" w:eastAsia="Times New Roman" w:hAnsi="Times New Roman" w:cs="Times New Roman"/>
                <w:color w:val="000000"/>
                <w:sz w:val="24"/>
                <w:szCs w:val="24"/>
              </w:rPr>
              <w:t>в</w:t>
            </w:r>
            <w:proofErr w:type="gramEnd"/>
            <w:r w:rsidRPr="00BA7CBE">
              <w:rPr>
                <w:rFonts w:ascii="Times New Roman" w:eastAsia="Times New Roman" w:hAnsi="Times New Roman" w:cs="Times New Roman"/>
                <w:color w:val="000000"/>
                <w:sz w:val="24"/>
                <w:szCs w:val="24"/>
              </w:rPr>
              <w:t>, порядку надання послуг чи технології будівництва;</w:t>
            </w:r>
          </w:p>
          <w:p w:rsidR="00F73442" w:rsidRPr="00BA7CBE" w:rsidRDefault="00F73442" w:rsidP="00F73442">
            <w:pPr>
              <w:widowControl w:val="0"/>
              <w:numPr>
                <w:ilvl w:val="0"/>
                <w:numId w:val="14"/>
              </w:numPr>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сприятливі умови, за яких учасник процедури закупі</w:t>
            </w:r>
            <w:proofErr w:type="gramStart"/>
            <w:r w:rsidRPr="00BA7CBE">
              <w:rPr>
                <w:rFonts w:ascii="Times New Roman" w:eastAsia="Times New Roman" w:hAnsi="Times New Roman" w:cs="Times New Roman"/>
                <w:color w:val="000000"/>
                <w:sz w:val="24"/>
                <w:szCs w:val="24"/>
              </w:rPr>
              <w:t>вл</w:t>
            </w:r>
            <w:proofErr w:type="gramEnd"/>
            <w:r w:rsidRPr="00BA7CBE">
              <w:rPr>
                <w:rFonts w:ascii="Times New Roman" w:eastAsia="Times New Roman" w:hAnsi="Times New Roman" w:cs="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F73442" w:rsidRPr="00BA7CBE" w:rsidRDefault="00F73442" w:rsidP="00F73442">
            <w:pPr>
              <w:widowControl w:val="0"/>
              <w:numPr>
                <w:ilvl w:val="0"/>
                <w:numId w:val="14"/>
              </w:numPr>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отримання учасником процедури закупі</w:t>
            </w:r>
            <w:proofErr w:type="gramStart"/>
            <w:r w:rsidRPr="00BA7CBE">
              <w:rPr>
                <w:rFonts w:ascii="Times New Roman" w:eastAsia="Times New Roman" w:hAnsi="Times New Roman" w:cs="Times New Roman"/>
                <w:color w:val="000000"/>
                <w:sz w:val="24"/>
                <w:szCs w:val="24"/>
              </w:rPr>
              <w:t>вл</w:t>
            </w:r>
            <w:proofErr w:type="gramEnd"/>
            <w:r w:rsidRPr="00BA7CBE">
              <w:rPr>
                <w:rFonts w:ascii="Times New Roman" w:eastAsia="Times New Roman" w:hAnsi="Times New Roman" w:cs="Times New Roman"/>
                <w:color w:val="000000"/>
                <w:sz w:val="24"/>
                <w:szCs w:val="24"/>
              </w:rPr>
              <w:t>і державної допомоги згідно із законодавством.</w:t>
            </w:r>
          </w:p>
          <w:p w:rsidR="00F73442" w:rsidRPr="00BA7CBE" w:rsidRDefault="00F73442" w:rsidP="00F73442">
            <w:pPr>
              <w:widowControl w:val="0"/>
              <w:jc w:val="both"/>
              <w:rPr>
                <w:rFonts w:ascii="Times New Roman" w:eastAsia="Times New Roman" w:hAnsi="Times New Roman" w:cs="Times New Roman"/>
                <w:sz w:val="24"/>
                <w:szCs w:val="24"/>
              </w:rPr>
            </w:pPr>
            <w:r w:rsidRPr="00BA7CB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BA7CBE">
              <w:rPr>
                <w:rFonts w:ascii="Times New Roman" w:eastAsia="Times New Roman" w:hAnsi="Times New Roman" w:cs="Times New Roman"/>
                <w:sz w:val="24"/>
                <w:szCs w:val="24"/>
              </w:rPr>
              <w:t>вл</w:t>
            </w:r>
            <w:proofErr w:type="gramEnd"/>
            <w:r w:rsidRPr="00BA7CBE">
              <w:rPr>
                <w:rFonts w:ascii="Times New Roman" w:eastAsia="Times New Roman" w:hAnsi="Times New Roman" w:cs="Times New Roman"/>
                <w:sz w:val="24"/>
                <w:szCs w:val="24"/>
              </w:rPr>
              <w:t xml:space="preserve">і, та/або є меншою на 30 або більше відсотків </w:t>
            </w:r>
            <w:r w:rsidRPr="00BA7CBE">
              <w:rPr>
                <w:rFonts w:ascii="Times New Roman" w:eastAsia="Times New Roman" w:hAnsi="Times New Roman" w:cs="Times New Roman"/>
                <w:sz w:val="24"/>
                <w:szCs w:val="24"/>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A7CBE">
              <w:rPr>
                <w:rFonts w:ascii="Times New Roman" w:eastAsia="Times New Roman" w:hAnsi="Times New Roman" w:cs="Times New Roman"/>
                <w:sz w:val="24"/>
                <w:szCs w:val="24"/>
              </w:rPr>
              <w:t>вл</w:t>
            </w:r>
            <w:proofErr w:type="gramEnd"/>
            <w:r w:rsidRPr="00BA7CBE">
              <w:rPr>
                <w:rFonts w:ascii="Times New Roman" w:eastAsia="Times New Roman" w:hAnsi="Times New Roman" w:cs="Times New Roman"/>
                <w:sz w:val="24"/>
                <w:szCs w:val="24"/>
              </w:rPr>
              <w:t>і або його частини (лота).</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sidRPr="00BA7CBE">
              <w:rPr>
                <w:rFonts w:ascii="Times New Roman" w:eastAsia="Times New Roman" w:hAnsi="Times New Roman" w:cs="Times New Roman"/>
                <w:color w:val="000000"/>
                <w:sz w:val="24"/>
                <w:szCs w:val="24"/>
              </w:rPr>
              <w:t>вл</w:t>
            </w:r>
            <w:proofErr w:type="gramEnd"/>
            <w:r w:rsidRPr="00BA7CBE">
              <w:rPr>
                <w:rFonts w:ascii="Times New Roman" w:eastAsia="Times New Roman" w:hAnsi="Times New Roman" w:cs="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F73442" w:rsidRPr="00BA7CBE" w:rsidRDefault="00F73442" w:rsidP="00F73442">
            <w:pPr>
              <w:widowControl w:val="0"/>
              <w:jc w:val="both"/>
              <w:rPr>
                <w:rFonts w:ascii="Times New Roman" w:eastAsia="Times New Roman" w:hAnsi="Times New Roman" w:cs="Times New Roman"/>
                <w:color w:val="000000"/>
                <w:sz w:val="24"/>
                <w:szCs w:val="24"/>
              </w:rPr>
            </w:pPr>
            <w:r w:rsidRPr="00BA7CBE">
              <w:rPr>
                <w:rFonts w:ascii="Times New Roman" w:eastAsia="Times New Roman" w:hAnsi="Times New Roman" w:cs="Times New Roman"/>
                <w:color w:val="000000"/>
                <w:sz w:val="24"/>
                <w:szCs w:val="24"/>
              </w:rPr>
              <w:t xml:space="preserve">Замовник має право звернутися за </w:t>
            </w:r>
            <w:proofErr w:type="gramStart"/>
            <w:r w:rsidRPr="00BA7CBE">
              <w:rPr>
                <w:rFonts w:ascii="Times New Roman" w:eastAsia="Times New Roman" w:hAnsi="Times New Roman" w:cs="Times New Roman"/>
                <w:color w:val="000000"/>
                <w:sz w:val="24"/>
                <w:szCs w:val="24"/>
              </w:rPr>
              <w:t>п</w:t>
            </w:r>
            <w:proofErr w:type="gramEnd"/>
            <w:r w:rsidRPr="00BA7CBE">
              <w:rPr>
                <w:rFonts w:ascii="Times New Roman" w:eastAsia="Times New Roman" w:hAnsi="Times New Roman" w:cs="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3442" w:rsidRPr="001D7FDF" w:rsidRDefault="00F73442" w:rsidP="00F73442">
            <w:pPr>
              <w:widowControl w:val="0"/>
              <w:jc w:val="both"/>
              <w:rPr>
                <w:rFonts w:ascii="Times New Roman" w:eastAsia="Times New Roman" w:hAnsi="Times New Roman" w:cs="Times New Roman"/>
                <w:sz w:val="24"/>
                <w:szCs w:val="24"/>
              </w:rPr>
            </w:pPr>
            <w:r w:rsidRPr="001D7FDF">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1D7FDF">
              <w:rPr>
                <w:rFonts w:ascii="Times New Roman" w:eastAsia="Times New Roman" w:hAnsi="Times New Roman" w:cs="Times New Roman"/>
                <w:sz w:val="24"/>
                <w:szCs w:val="24"/>
              </w:rPr>
              <w:t>в</w:t>
            </w:r>
            <w:proofErr w:type="gramEnd"/>
            <w:r w:rsidRPr="001D7FDF">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F73442" w:rsidRPr="00BA7CBE" w:rsidRDefault="00F73442" w:rsidP="00F73442">
            <w:pPr>
              <w:widowControl w:val="0"/>
              <w:spacing w:line="228" w:lineRule="auto"/>
              <w:jc w:val="both"/>
              <w:rPr>
                <w:rFonts w:ascii="Times New Roman" w:eastAsia="Times New Roman" w:hAnsi="Times New Roman" w:cs="Times New Roman"/>
                <w:sz w:val="24"/>
                <w:szCs w:val="24"/>
                <w:highlight w:val="white"/>
              </w:rPr>
            </w:pPr>
            <w:r w:rsidRPr="00BA7CBE">
              <w:rPr>
                <w:rFonts w:ascii="Times New Roman" w:eastAsia="Times New Roman" w:hAnsi="Times New Roman" w:cs="Times New Roman"/>
                <w:sz w:val="24"/>
                <w:szCs w:val="24"/>
                <w:highlight w:val="white"/>
              </w:rPr>
              <w:t xml:space="preserve">Якщо замовником </w:t>
            </w:r>
            <w:proofErr w:type="gramStart"/>
            <w:r w:rsidRPr="00BA7CBE">
              <w:rPr>
                <w:rFonts w:ascii="Times New Roman" w:eastAsia="Times New Roman" w:hAnsi="Times New Roman" w:cs="Times New Roman"/>
                <w:sz w:val="24"/>
                <w:szCs w:val="24"/>
                <w:highlight w:val="white"/>
              </w:rPr>
              <w:t>п</w:t>
            </w:r>
            <w:proofErr w:type="gramEnd"/>
            <w:r w:rsidRPr="00BA7CBE">
              <w:rPr>
                <w:rFonts w:ascii="Times New Roman" w:eastAsia="Times New Roman" w:hAnsi="Times New Roman" w:cs="Times New Roman"/>
                <w:sz w:val="24"/>
                <w:szCs w:val="24"/>
                <w:highlight w:val="white"/>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A7CBE">
              <w:rPr>
                <w:rFonts w:ascii="Times New Roman" w:eastAsia="Times New Roman" w:hAnsi="Times New Roman" w:cs="Times New Roman"/>
                <w:b/>
                <w:i/>
                <w:sz w:val="24"/>
                <w:szCs w:val="24"/>
                <w:highlight w:val="white"/>
              </w:rPr>
              <w:t>не може бути меншим ніж два робочі дні</w:t>
            </w:r>
            <w:r w:rsidRPr="00BA7CBE">
              <w:rPr>
                <w:rFonts w:ascii="Times New Roman" w:eastAsia="Times New Roman" w:hAnsi="Times New Roman" w:cs="Times New Roman"/>
                <w:b/>
                <w:sz w:val="24"/>
                <w:szCs w:val="24"/>
                <w:highlight w:val="white"/>
              </w:rPr>
              <w:t xml:space="preserve"> </w:t>
            </w:r>
            <w:r w:rsidRPr="00BA7CBE">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3442" w:rsidRPr="00BA7CBE" w:rsidRDefault="00F73442" w:rsidP="00F73442">
            <w:pPr>
              <w:widowControl w:val="0"/>
              <w:shd w:val="clear" w:color="auto" w:fill="FFFFFF"/>
              <w:spacing w:line="228" w:lineRule="auto"/>
              <w:jc w:val="both"/>
              <w:rPr>
                <w:rFonts w:ascii="Times New Roman" w:eastAsia="Times New Roman" w:hAnsi="Times New Roman" w:cs="Times New Roman"/>
                <w:sz w:val="24"/>
                <w:szCs w:val="24"/>
                <w:highlight w:val="white"/>
              </w:rPr>
            </w:pPr>
            <w:r w:rsidRPr="00BA7CBE">
              <w:rPr>
                <w:rFonts w:ascii="Times New Roman" w:eastAsia="Times New Roman" w:hAnsi="Times New Roman" w:cs="Times New Roman"/>
                <w:b/>
                <w:i/>
                <w:sz w:val="24"/>
                <w:szCs w:val="24"/>
                <w:highlight w:val="white"/>
              </w:rPr>
              <w:t>Під невідповідністю</w:t>
            </w:r>
            <w:r w:rsidRPr="00BA7CB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1D7FDF">
              <w:rPr>
                <w:rFonts w:ascii="Times New Roman" w:eastAsia="Times New Roman" w:hAnsi="Times New Roman" w:cs="Times New Roman"/>
                <w:sz w:val="24"/>
                <w:szCs w:val="24"/>
                <w:highlight w:val="white"/>
              </w:rPr>
              <w:t xml:space="preserve">документів, подання яких передбачається тендерною документацією (крім випадків </w:t>
            </w:r>
            <w:proofErr w:type="gramStart"/>
            <w:r w:rsidRPr="001D7FDF">
              <w:rPr>
                <w:rFonts w:ascii="Times New Roman" w:eastAsia="Times New Roman" w:hAnsi="Times New Roman" w:cs="Times New Roman"/>
                <w:sz w:val="24"/>
                <w:szCs w:val="24"/>
                <w:highlight w:val="white"/>
              </w:rPr>
              <w:t>в</w:t>
            </w:r>
            <w:proofErr w:type="gramEnd"/>
            <w:r w:rsidRPr="001D7FDF">
              <w:rPr>
                <w:rFonts w:ascii="Times New Roman" w:eastAsia="Times New Roman" w:hAnsi="Times New Roman" w:cs="Times New Roman"/>
                <w:sz w:val="24"/>
                <w:szCs w:val="24"/>
                <w:highlight w:val="white"/>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1D7FDF">
              <w:rPr>
                <w:rFonts w:ascii="Times New Roman" w:eastAsia="Times New Roman" w:hAnsi="Times New Roman" w:cs="Times New Roman"/>
                <w:sz w:val="24"/>
                <w:szCs w:val="24"/>
                <w:highlight w:val="white"/>
              </w:rPr>
              <w:t>вл</w:t>
            </w:r>
            <w:proofErr w:type="gramEnd"/>
            <w:r w:rsidRPr="001D7FDF">
              <w:rPr>
                <w:rFonts w:ascii="Times New Roman" w:eastAsia="Times New Roman" w:hAnsi="Times New Roman" w:cs="Times New Roman"/>
                <w:sz w:val="24"/>
                <w:szCs w:val="24"/>
                <w:highlight w:val="white"/>
              </w:rPr>
              <w:t>і,</w:t>
            </w:r>
            <w:r w:rsidRPr="00BA7CBE">
              <w:rPr>
                <w:rFonts w:ascii="Times New Roman" w:eastAsia="Times New Roman" w:hAnsi="Times New Roman" w:cs="Times New Roman"/>
                <w:sz w:val="24"/>
                <w:szCs w:val="24"/>
                <w:highlight w:val="white"/>
              </w:rPr>
              <w:t xml:space="preserve"> що пропонується учасником процедури в його тендерній пропозиції). </w:t>
            </w:r>
          </w:p>
          <w:p w:rsidR="00F73442" w:rsidRPr="00BA7CBE" w:rsidRDefault="00F73442" w:rsidP="00F73442">
            <w:pPr>
              <w:widowControl w:val="0"/>
              <w:shd w:val="clear" w:color="auto" w:fill="FFFFFF"/>
              <w:spacing w:line="228" w:lineRule="auto"/>
              <w:jc w:val="both"/>
              <w:rPr>
                <w:rFonts w:ascii="Times New Roman" w:eastAsia="Times New Roman" w:hAnsi="Times New Roman" w:cs="Times New Roman"/>
                <w:sz w:val="24"/>
                <w:szCs w:val="24"/>
                <w:highlight w:val="white"/>
              </w:rPr>
            </w:pPr>
            <w:r w:rsidRPr="00BA7CBE">
              <w:rPr>
                <w:rFonts w:ascii="Times New Roman" w:eastAsia="Times New Roman" w:hAnsi="Times New Roman" w:cs="Times New Roman"/>
                <w:b/>
                <w:i/>
                <w:sz w:val="24"/>
                <w:szCs w:val="24"/>
                <w:highlight w:val="white"/>
              </w:rPr>
              <w:t>Невідповідністю</w:t>
            </w:r>
            <w:r w:rsidRPr="00BA7CB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w:t>
            </w:r>
            <w:proofErr w:type="gramStart"/>
            <w:r w:rsidRPr="00BA7CBE">
              <w:rPr>
                <w:rFonts w:ascii="Times New Roman" w:eastAsia="Times New Roman" w:hAnsi="Times New Roman" w:cs="Times New Roman"/>
                <w:sz w:val="24"/>
                <w:szCs w:val="24"/>
                <w:highlight w:val="white"/>
              </w:rPr>
              <w:t>вл</w:t>
            </w:r>
            <w:proofErr w:type="gramEnd"/>
            <w:r w:rsidRPr="00BA7CBE">
              <w:rPr>
                <w:rFonts w:ascii="Times New Roman" w:eastAsia="Times New Roman" w:hAnsi="Times New Roman" w:cs="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3442" w:rsidRPr="00BA7CBE" w:rsidRDefault="00F73442" w:rsidP="00F73442">
            <w:pPr>
              <w:widowControl w:val="0"/>
              <w:spacing w:line="228" w:lineRule="auto"/>
              <w:jc w:val="both"/>
              <w:rPr>
                <w:rFonts w:ascii="Times New Roman" w:eastAsia="Times New Roman" w:hAnsi="Times New Roman" w:cs="Times New Roman"/>
                <w:sz w:val="24"/>
                <w:szCs w:val="24"/>
                <w:highlight w:val="white"/>
              </w:rPr>
            </w:pPr>
            <w:r w:rsidRPr="00BA7CBE">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w:t>
            </w:r>
            <w:proofErr w:type="gramStart"/>
            <w:r w:rsidRPr="00BA7CBE">
              <w:rPr>
                <w:rFonts w:ascii="Times New Roman" w:eastAsia="Times New Roman" w:hAnsi="Times New Roman" w:cs="Times New Roman"/>
                <w:sz w:val="24"/>
                <w:szCs w:val="24"/>
                <w:highlight w:val="white"/>
              </w:rPr>
              <w:t>вл</w:t>
            </w:r>
            <w:proofErr w:type="gramEnd"/>
            <w:r w:rsidRPr="00BA7CBE">
              <w:rPr>
                <w:rFonts w:ascii="Times New Roman" w:eastAsia="Times New Roman" w:hAnsi="Times New Roman" w:cs="Times New Roman"/>
                <w:sz w:val="24"/>
                <w:szCs w:val="24"/>
                <w:highlight w:val="white"/>
              </w:rPr>
              <w:t xml:space="preserve">і більше ніж один раз повідомлення з вимогою про усунення невідповідностей </w:t>
            </w:r>
            <w:r w:rsidRPr="00BA7CBE">
              <w:rPr>
                <w:rFonts w:ascii="Times New Roman" w:eastAsia="Times New Roman" w:hAnsi="Times New Roman" w:cs="Times New Roman"/>
                <w:sz w:val="24"/>
                <w:szCs w:val="24"/>
                <w:highlight w:val="white"/>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3442" w:rsidRPr="00BA7CBE" w:rsidRDefault="00F73442" w:rsidP="00F73442">
            <w:pPr>
              <w:widowControl w:val="0"/>
              <w:jc w:val="both"/>
              <w:rPr>
                <w:rFonts w:ascii="Times New Roman" w:eastAsia="Times New Roman" w:hAnsi="Times New Roman" w:cs="Times New Roman"/>
                <w:sz w:val="24"/>
                <w:szCs w:val="24"/>
              </w:rPr>
            </w:pPr>
            <w:r w:rsidRPr="00BA7CB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A7CBE">
              <w:rPr>
                <w:rFonts w:ascii="Times New Roman" w:eastAsia="Times New Roman" w:hAnsi="Times New Roman" w:cs="Times New Roman"/>
                <w:sz w:val="24"/>
                <w:szCs w:val="24"/>
              </w:rPr>
              <w:t>в</w:t>
            </w:r>
            <w:proofErr w:type="gramEnd"/>
            <w:r w:rsidRPr="00BA7CBE">
              <w:rPr>
                <w:rFonts w:ascii="Times New Roman" w:eastAsia="Times New Roman" w:hAnsi="Times New Roman" w:cs="Times New Roman"/>
                <w:sz w:val="24"/>
                <w:szCs w:val="24"/>
              </w:rPr>
              <w:t xml:space="preserve"> електронній системі закупівель </w:t>
            </w:r>
            <w:r w:rsidRPr="00BA7CBE">
              <w:rPr>
                <w:rFonts w:ascii="Times New Roman" w:eastAsia="Times New Roman" w:hAnsi="Times New Roman" w:cs="Times New Roman"/>
                <w:b/>
                <w:i/>
                <w:sz w:val="24"/>
                <w:szCs w:val="24"/>
              </w:rPr>
              <w:t>протягом 24 годин</w:t>
            </w:r>
            <w:r w:rsidRPr="00BA7CB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BA7CBE">
              <w:rPr>
                <w:rFonts w:ascii="Times New Roman" w:eastAsia="Times New Roman" w:hAnsi="Times New Roman" w:cs="Times New Roman"/>
                <w:sz w:val="24"/>
                <w:szCs w:val="24"/>
              </w:rPr>
              <w:t>таких</w:t>
            </w:r>
            <w:proofErr w:type="gramEnd"/>
            <w:r w:rsidRPr="00BA7CBE">
              <w:rPr>
                <w:rFonts w:ascii="Times New Roman" w:eastAsia="Times New Roman" w:hAnsi="Times New Roman" w:cs="Times New Roman"/>
                <w:sz w:val="24"/>
                <w:szCs w:val="24"/>
              </w:rPr>
              <w:t xml:space="preserve"> невідповідностей.</w:t>
            </w:r>
          </w:p>
          <w:p w:rsidR="00F73442" w:rsidRPr="00BA7CBE" w:rsidRDefault="00F73442" w:rsidP="00F73442">
            <w:pPr>
              <w:widowControl w:val="0"/>
              <w:jc w:val="both"/>
              <w:rPr>
                <w:rFonts w:ascii="Times New Roman" w:eastAsia="Times New Roman" w:hAnsi="Times New Roman" w:cs="Times New Roman"/>
                <w:sz w:val="24"/>
                <w:szCs w:val="24"/>
              </w:rPr>
            </w:pPr>
            <w:r w:rsidRPr="00BA7CBE">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77118" w:rsidRDefault="00F73442" w:rsidP="00F73442">
            <w:pPr>
              <w:widowControl w:val="0"/>
              <w:jc w:val="both"/>
              <w:rPr>
                <w:rFonts w:ascii="Times New Roman" w:hAnsi="Times New Roman" w:cs="Times New Roman"/>
                <w:sz w:val="24"/>
                <w:szCs w:val="24"/>
                <w:lang w:val="uk-UA"/>
              </w:rPr>
            </w:pPr>
            <w:r w:rsidRPr="00BA7CBE">
              <w:rPr>
                <w:rFonts w:ascii="Times New Roman" w:eastAsia="Times New Roman" w:hAnsi="Times New Roman" w:cs="Times New Roman"/>
                <w:sz w:val="24"/>
                <w:szCs w:val="24"/>
              </w:rPr>
              <w:t xml:space="preserve">У разі відхилення тендерної пропозиції з </w:t>
            </w:r>
            <w:proofErr w:type="gramStart"/>
            <w:r w:rsidRPr="00BA7CBE">
              <w:rPr>
                <w:rFonts w:ascii="Times New Roman" w:eastAsia="Times New Roman" w:hAnsi="Times New Roman" w:cs="Times New Roman"/>
                <w:sz w:val="24"/>
                <w:szCs w:val="24"/>
              </w:rPr>
              <w:t>п</w:t>
            </w:r>
            <w:proofErr w:type="gramEnd"/>
            <w:r w:rsidRPr="00BA7CBE">
              <w:rPr>
                <w:rFonts w:ascii="Times New Roman" w:eastAsia="Times New Roman" w:hAnsi="Times New Roman" w:cs="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BA7CBE">
              <w:rPr>
                <w:rFonts w:ascii="Times New Roman" w:eastAsia="Times New Roman" w:hAnsi="Times New Roman" w:cs="Times New Roman"/>
                <w:sz w:val="24"/>
                <w:szCs w:val="24"/>
              </w:rPr>
              <w:t>р</w:t>
            </w:r>
            <w:proofErr w:type="gramEnd"/>
            <w:r w:rsidRPr="00BA7CBE">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B77118" w:rsidRPr="00710396" w:rsidTr="00890876">
        <w:trPr>
          <w:trHeight w:val="1119"/>
          <w:jc w:val="center"/>
        </w:trPr>
        <w:tc>
          <w:tcPr>
            <w:tcW w:w="851" w:type="dxa"/>
          </w:tcPr>
          <w:p w:rsidR="00B77118" w:rsidRDefault="00B77118" w:rsidP="00B860D9">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B77118" w:rsidRDefault="00B77118" w:rsidP="00B860D9">
            <w:pPr>
              <w:pStyle w:val="a9"/>
              <w:spacing w:before="0" w:after="0"/>
              <w:rPr>
                <w:rFonts w:ascii="Nimbus Roman No9 L" w:hAnsi="Nimbus Roman No9 L"/>
                <w:b/>
                <w:bCs/>
              </w:rPr>
            </w:pPr>
            <w:r>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733E21" w:rsidRPr="00142C3F" w:rsidRDefault="00733E21" w:rsidP="00733E21">
            <w:pPr>
              <w:widowControl w:val="0"/>
              <w:jc w:val="both"/>
              <w:rPr>
                <w:rFonts w:ascii="Times New Roman" w:eastAsia="Times New Roman" w:hAnsi="Times New Roman" w:cs="Times New Roman"/>
                <w:sz w:val="24"/>
                <w:szCs w:val="24"/>
              </w:rPr>
            </w:pPr>
            <w:proofErr w:type="gramStart"/>
            <w:r w:rsidRPr="00142C3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142C3F">
              <w:rPr>
                <w:rFonts w:ascii="Times New Roman" w:eastAsia="Times New Roman" w:hAnsi="Times New Roman" w:cs="Times New Roman"/>
                <w:sz w:val="24"/>
                <w:szCs w:val="24"/>
              </w:rPr>
              <w:t>ст</w:t>
            </w:r>
            <w:proofErr w:type="gramEnd"/>
            <w:r w:rsidRPr="00142C3F">
              <w:rPr>
                <w:rFonts w:ascii="Times New Roman" w:eastAsia="Times New Roman" w:hAnsi="Times New Roman" w:cs="Times New Roman"/>
                <w:sz w:val="24"/>
                <w:szCs w:val="24"/>
              </w:rPr>
              <w:t xml:space="preserve"> тендерної пропозиції, а саме технічні помилки та описки. </w:t>
            </w:r>
          </w:p>
          <w:p w:rsidR="00733E21" w:rsidRPr="00142C3F" w:rsidRDefault="00733E21" w:rsidP="00733E21">
            <w:pPr>
              <w:widowControl w:val="0"/>
              <w:jc w:val="both"/>
              <w:rPr>
                <w:rFonts w:ascii="Times New Roman" w:eastAsia="Times New Roman" w:hAnsi="Times New Roman" w:cs="Times New Roman"/>
                <w:i/>
                <w:sz w:val="24"/>
                <w:szCs w:val="24"/>
                <w:u w:val="single"/>
              </w:rPr>
            </w:pPr>
            <w:r w:rsidRPr="00142C3F">
              <w:rPr>
                <w:rFonts w:ascii="Times New Roman" w:eastAsia="Times New Roman" w:hAnsi="Times New Roman" w:cs="Times New Roman"/>
                <w:i/>
                <w:sz w:val="24"/>
                <w:szCs w:val="24"/>
                <w:u w:val="single"/>
              </w:rPr>
              <w:t>Опис формальних помилок:</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1.</w:t>
            </w:r>
            <w:r w:rsidRPr="00142C3F">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містить помилку (помилки) у частині:</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w:t>
            </w:r>
            <w:r w:rsidRPr="00142C3F">
              <w:rPr>
                <w:rFonts w:ascii="Times New Roman" w:eastAsia="Times New Roman" w:hAnsi="Times New Roman" w:cs="Times New Roman"/>
                <w:sz w:val="24"/>
                <w:szCs w:val="24"/>
              </w:rPr>
              <w:tab/>
              <w:t xml:space="preserve">уживання великої </w:t>
            </w:r>
            <w:proofErr w:type="gramStart"/>
            <w:r w:rsidRPr="00142C3F">
              <w:rPr>
                <w:rFonts w:ascii="Times New Roman" w:eastAsia="Times New Roman" w:hAnsi="Times New Roman" w:cs="Times New Roman"/>
                <w:sz w:val="24"/>
                <w:szCs w:val="24"/>
              </w:rPr>
              <w:t>л</w:t>
            </w:r>
            <w:proofErr w:type="gramEnd"/>
            <w:r w:rsidRPr="00142C3F">
              <w:rPr>
                <w:rFonts w:ascii="Times New Roman" w:eastAsia="Times New Roman" w:hAnsi="Times New Roman" w:cs="Times New Roman"/>
                <w:sz w:val="24"/>
                <w:szCs w:val="24"/>
              </w:rPr>
              <w:t>ітери;</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w:t>
            </w:r>
            <w:r w:rsidRPr="00142C3F">
              <w:rPr>
                <w:rFonts w:ascii="Times New Roman" w:eastAsia="Times New Roman" w:hAnsi="Times New Roman" w:cs="Times New Roman"/>
                <w:sz w:val="24"/>
                <w:szCs w:val="24"/>
              </w:rPr>
              <w:tab/>
              <w:t>уживання розділових знаків та відмінювання слі</w:t>
            </w:r>
            <w:proofErr w:type="gramStart"/>
            <w:r w:rsidRPr="00142C3F">
              <w:rPr>
                <w:rFonts w:ascii="Times New Roman" w:eastAsia="Times New Roman" w:hAnsi="Times New Roman" w:cs="Times New Roman"/>
                <w:sz w:val="24"/>
                <w:szCs w:val="24"/>
              </w:rPr>
              <w:t>в</w:t>
            </w:r>
            <w:proofErr w:type="gramEnd"/>
            <w:r w:rsidRPr="00142C3F">
              <w:rPr>
                <w:rFonts w:ascii="Times New Roman" w:eastAsia="Times New Roman" w:hAnsi="Times New Roman" w:cs="Times New Roman"/>
                <w:sz w:val="24"/>
                <w:szCs w:val="24"/>
              </w:rPr>
              <w:t xml:space="preserve"> у реченні;</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w:t>
            </w:r>
            <w:r w:rsidRPr="00142C3F">
              <w:rPr>
                <w:rFonts w:ascii="Times New Roman" w:eastAsia="Times New Roman" w:hAnsi="Times New Roman" w:cs="Times New Roman"/>
                <w:sz w:val="24"/>
                <w:szCs w:val="24"/>
              </w:rPr>
              <w:tab/>
              <w:t>використання слова або мовного звороту, запозичених з іншої мови;</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w:t>
            </w:r>
            <w:r w:rsidRPr="00142C3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w:t>
            </w:r>
            <w:r w:rsidRPr="00142C3F">
              <w:rPr>
                <w:rFonts w:ascii="Times New Roman" w:eastAsia="Times New Roman" w:hAnsi="Times New Roman" w:cs="Times New Roman"/>
                <w:sz w:val="24"/>
                <w:szCs w:val="24"/>
              </w:rPr>
              <w:tab/>
              <w:t>застосування правил переносу частини слова з рядка в рядок;</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lastRenderedPageBreak/>
              <w:t>—</w:t>
            </w:r>
            <w:r w:rsidRPr="00142C3F">
              <w:rPr>
                <w:rFonts w:ascii="Times New Roman" w:eastAsia="Times New Roman" w:hAnsi="Times New Roman" w:cs="Times New Roman"/>
                <w:sz w:val="24"/>
                <w:szCs w:val="24"/>
              </w:rPr>
              <w:tab/>
              <w:t>написання слі</w:t>
            </w:r>
            <w:proofErr w:type="gramStart"/>
            <w:r w:rsidRPr="00142C3F">
              <w:rPr>
                <w:rFonts w:ascii="Times New Roman" w:eastAsia="Times New Roman" w:hAnsi="Times New Roman" w:cs="Times New Roman"/>
                <w:sz w:val="24"/>
                <w:szCs w:val="24"/>
              </w:rPr>
              <w:t>в</w:t>
            </w:r>
            <w:proofErr w:type="gramEnd"/>
            <w:r w:rsidRPr="00142C3F">
              <w:rPr>
                <w:rFonts w:ascii="Times New Roman" w:eastAsia="Times New Roman" w:hAnsi="Times New Roman" w:cs="Times New Roman"/>
                <w:sz w:val="24"/>
                <w:szCs w:val="24"/>
              </w:rPr>
              <w:t xml:space="preserve"> разом та/або окремо, та/або через дефіс;</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нумерації сторінок/аркушів (</w:t>
            </w:r>
            <w:proofErr w:type="gramStart"/>
            <w:r w:rsidRPr="00142C3F">
              <w:rPr>
                <w:rFonts w:ascii="Times New Roman" w:eastAsia="Times New Roman" w:hAnsi="Times New Roman" w:cs="Times New Roman"/>
                <w:sz w:val="24"/>
                <w:szCs w:val="24"/>
              </w:rPr>
              <w:t>у</w:t>
            </w:r>
            <w:proofErr w:type="gramEnd"/>
            <w:r w:rsidRPr="00142C3F">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2.</w:t>
            </w:r>
            <w:r w:rsidRPr="00142C3F">
              <w:rPr>
                <w:rFonts w:ascii="Times New Roman" w:eastAsia="Times New Roman" w:hAnsi="Times New Roman" w:cs="Times New Roman"/>
                <w:sz w:val="24"/>
                <w:szCs w:val="24"/>
              </w:rPr>
              <w:tab/>
              <w:t>Помилка, зроблена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3.</w:t>
            </w:r>
            <w:r w:rsidRPr="00142C3F">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4.</w:t>
            </w:r>
            <w:r w:rsidRPr="00142C3F">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142C3F">
              <w:rPr>
                <w:rFonts w:ascii="Times New Roman" w:eastAsia="Times New Roman" w:hAnsi="Times New Roman" w:cs="Times New Roman"/>
                <w:sz w:val="24"/>
                <w:szCs w:val="24"/>
              </w:rPr>
              <w:t>п</w:t>
            </w:r>
            <w:proofErr w:type="gramEnd"/>
            <w:r w:rsidRPr="00142C3F">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5.</w:t>
            </w:r>
            <w:r w:rsidRPr="00142C3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6.</w:t>
            </w:r>
            <w:r w:rsidRPr="00142C3F">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7.</w:t>
            </w:r>
            <w:r w:rsidRPr="00142C3F">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8.</w:t>
            </w:r>
            <w:r w:rsidRPr="00142C3F">
              <w:rPr>
                <w:rFonts w:ascii="Times New Roman" w:eastAsia="Times New Roman" w:hAnsi="Times New Roman" w:cs="Times New Roman"/>
                <w:sz w:val="24"/>
                <w:szCs w:val="24"/>
              </w:rPr>
              <w:tab/>
              <w:t>Подання документа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9.</w:t>
            </w:r>
            <w:r w:rsidRPr="00142C3F">
              <w:rPr>
                <w:rFonts w:ascii="Times New Roman" w:eastAsia="Times New Roman" w:hAnsi="Times New Roman" w:cs="Times New Roman"/>
                <w:sz w:val="24"/>
                <w:szCs w:val="24"/>
              </w:rPr>
              <w:tab/>
              <w:t>Подання документа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10.</w:t>
            </w:r>
            <w:r w:rsidRPr="00142C3F">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 xml:space="preserve">і у складі тендерної пропозиції, що </w:t>
            </w:r>
            <w:r w:rsidRPr="00142C3F">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11.</w:t>
            </w:r>
            <w:r w:rsidRPr="00142C3F">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12.</w:t>
            </w:r>
            <w:r w:rsidRPr="00142C3F">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142C3F">
              <w:rPr>
                <w:rFonts w:ascii="Times New Roman" w:eastAsia="Times New Roman" w:hAnsi="Times New Roman" w:cs="Times New Roman"/>
                <w:sz w:val="24"/>
                <w:szCs w:val="24"/>
              </w:rPr>
              <w:t>вл</w:t>
            </w:r>
            <w:proofErr w:type="gramEnd"/>
            <w:r w:rsidRPr="00142C3F">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3E21" w:rsidRPr="00142C3F" w:rsidRDefault="00733E21" w:rsidP="00733E21">
            <w:pPr>
              <w:widowControl w:val="0"/>
              <w:jc w:val="both"/>
              <w:rPr>
                <w:rFonts w:ascii="Times New Roman" w:eastAsia="Times New Roman" w:hAnsi="Times New Roman" w:cs="Times New Roman"/>
                <w:i/>
                <w:sz w:val="24"/>
                <w:szCs w:val="24"/>
                <w:u w:val="single"/>
              </w:rPr>
            </w:pPr>
            <w:r w:rsidRPr="00142C3F">
              <w:rPr>
                <w:rFonts w:ascii="Times New Roman" w:eastAsia="Times New Roman" w:hAnsi="Times New Roman" w:cs="Times New Roman"/>
                <w:i/>
                <w:sz w:val="24"/>
                <w:szCs w:val="24"/>
                <w:u w:val="single"/>
              </w:rPr>
              <w:t>Приклади формальних помилок:</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xml:space="preserve">— «Інформація </w:t>
            </w:r>
            <w:proofErr w:type="gramStart"/>
            <w:r w:rsidRPr="00142C3F">
              <w:rPr>
                <w:rFonts w:ascii="Times New Roman" w:eastAsia="Times New Roman" w:hAnsi="Times New Roman" w:cs="Times New Roman"/>
                <w:sz w:val="24"/>
                <w:szCs w:val="24"/>
              </w:rPr>
              <w:t>в дов</w:t>
            </w:r>
            <w:proofErr w:type="gramEnd"/>
            <w:r w:rsidRPr="00142C3F">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«м.київ» замість «м</w:t>
            </w:r>
            <w:proofErr w:type="gramStart"/>
            <w:r w:rsidRPr="00142C3F">
              <w:rPr>
                <w:rFonts w:ascii="Times New Roman" w:eastAsia="Times New Roman" w:hAnsi="Times New Roman" w:cs="Times New Roman"/>
                <w:sz w:val="24"/>
                <w:szCs w:val="24"/>
              </w:rPr>
              <w:t>.К</w:t>
            </w:r>
            <w:proofErr w:type="gramEnd"/>
            <w:r w:rsidRPr="00142C3F">
              <w:rPr>
                <w:rFonts w:ascii="Times New Roman" w:eastAsia="Times New Roman" w:hAnsi="Times New Roman" w:cs="Times New Roman"/>
                <w:sz w:val="24"/>
                <w:szCs w:val="24"/>
              </w:rPr>
              <w:t>иїв»;</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xml:space="preserve">— «поряд </w:t>
            </w:r>
            <w:proofErr w:type="gramStart"/>
            <w:r w:rsidRPr="00142C3F">
              <w:rPr>
                <w:rFonts w:ascii="Times New Roman" w:eastAsia="Times New Roman" w:hAnsi="Times New Roman" w:cs="Times New Roman"/>
                <w:sz w:val="24"/>
                <w:szCs w:val="24"/>
              </w:rPr>
              <w:t>-о</w:t>
            </w:r>
            <w:proofErr w:type="gramEnd"/>
            <w:r w:rsidRPr="00142C3F">
              <w:rPr>
                <w:rFonts w:ascii="Times New Roman" w:eastAsia="Times New Roman" w:hAnsi="Times New Roman" w:cs="Times New Roman"/>
                <w:sz w:val="24"/>
                <w:szCs w:val="24"/>
              </w:rPr>
              <w:t>к» замість «поря – док»;</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«ненадається» замість «не надається»»;</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«______________№_____________» замість «14.08.2020 №320/13/14-01»</w:t>
            </w:r>
          </w:p>
          <w:p w:rsidR="00733E21" w:rsidRPr="00142C3F" w:rsidRDefault="00733E21" w:rsidP="00733E21">
            <w:pPr>
              <w:widowControl w:val="0"/>
              <w:jc w:val="both"/>
              <w:rPr>
                <w:rFonts w:ascii="Times New Roman" w:eastAsia="Times New Roman" w:hAnsi="Times New Roman" w:cs="Times New Roman"/>
                <w:sz w:val="24"/>
                <w:szCs w:val="24"/>
              </w:rPr>
            </w:pPr>
            <w:r w:rsidRPr="00142C3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142C3F">
              <w:rPr>
                <w:rFonts w:ascii="Times New Roman" w:eastAsia="Times New Roman" w:hAnsi="Times New Roman" w:cs="Times New Roman"/>
                <w:sz w:val="24"/>
                <w:szCs w:val="24"/>
              </w:rPr>
              <w:t>у</w:t>
            </w:r>
            <w:proofErr w:type="gramEnd"/>
            <w:r w:rsidRPr="00142C3F">
              <w:rPr>
                <w:rFonts w:ascii="Times New Roman" w:eastAsia="Times New Roman" w:hAnsi="Times New Roman" w:cs="Times New Roman"/>
                <w:sz w:val="24"/>
                <w:szCs w:val="24"/>
              </w:rPr>
              <w:t xml:space="preserve"> форматі «pdf» (PortableDocumentFormat)». </w:t>
            </w:r>
          </w:p>
          <w:p w:rsidR="00B77118" w:rsidRPr="00733E21" w:rsidRDefault="00B77118" w:rsidP="004367E5">
            <w:pPr>
              <w:jc w:val="both"/>
              <w:rPr>
                <w:rFonts w:ascii="Times New Roman" w:hAnsi="Times New Roman" w:cs="Times New Roman"/>
                <w:sz w:val="24"/>
                <w:szCs w:val="24"/>
              </w:rPr>
            </w:pPr>
          </w:p>
        </w:tc>
      </w:tr>
      <w:tr w:rsidR="0073121B" w:rsidRPr="0095730C"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73121B" w:rsidRPr="000C452F" w:rsidRDefault="0073121B" w:rsidP="002A7E8C">
            <w:pPr>
              <w:widowControl w:val="0"/>
              <w:jc w:val="both"/>
              <w:rPr>
                <w:rFonts w:ascii="Times New Roman" w:eastAsia="Times New Roman" w:hAnsi="Times New Roman" w:cs="Times New Roman"/>
                <w:sz w:val="24"/>
                <w:szCs w:val="24"/>
                <w:lang w:val="uk-UA"/>
              </w:rPr>
            </w:pPr>
            <w:r w:rsidRPr="000C452F">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73121B" w:rsidRPr="000C452F" w:rsidRDefault="0073121B" w:rsidP="002A7E8C">
            <w:pPr>
              <w:widowControl w:val="0"/>
              <w:ind w:right="120"/>
              <w:jc w:val="both"/>
              <w:rPr>
                <w:rFonts w:ascii="Times New Roman" w:eastAsia="Times New Roman" w:hAnsi="Times New Roman" w:cs="Times New Roman"/>
                <w:sz w:val="24"/>
                <w:szCs w:val="24"/>
              </w:rPr>
            </w:pPr>
            <w:r w:rsidRPr="000C452F">
              <w:rPr>
                <w:rFonts w:ascii="Times New Roman" w:eastAsia="Times New Roman" w:hAnsi="Times New Roman" w:cs="Times New Roman"/>
                <w:color w:val="000000"/>
                <w:sz w:val="24"/>
                <w:szCs w:val="24"/>
              </w:rPr>
              <w:t xml:space="preserve">Учасник самостійно несе </w:t>
            </w:r>
            <w:proofErr w:type="gramStart"/>
            <w:r w:rsidRPr="000C452F">
              <w:rPr>
                <w:rFonts w:ascii="Times New Roman" w:eastAsia="Times New Roman" w:hAnsi="Times New Roman" w:cs="Times New Roman"/>
                <w:color w:val="000000"/>
                <w:sz w:val="24"/>
                <w:szCs w:val="24"/>
              </w:rPr>
              <w:t>вс</w:t>
            </w:r>
            <w:proofErr w:type="gramEnd"/>
            <w:r w:rsidRPr="000C452F">
              <w:rPr>
                <w:rFonts w:ascii="Times New Roman" w:eastAsia="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121B" w:rsidRPr="000C452F" w:rsidRDefault="0073121B" w:rsidP="002A7E8C">
            <w:pPr>
              <w:widowControl w:val="0"/>
              <w:jc w:val="both"/>
              <w:rPr>
                <w:rFonts w:ascii="Times New Roman" w:eastAsia="Times New Roman" w:hAnsi="Times New Roman" w:cs="Times New Roman"/>
                <w:sz w:val="24"/>
                <w:szCs w:val="24"/>
              </w:rPr>
            </w:pPr>
            <w:r w:rsidRPr="000C452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0C452F">
              <w:rPr>
                <w:rFonts w:ascii="Times New Roman" w:eastAsia="Times New Roman" w:hAnsi="Times New Roman" w:cs="Times New Roman"/>
                <w:color w:val="000000"/>
                <w:sz w:val="24"/>
                <w:szCs w:val="24"/>
              </w:rPr>
              <w:t>вл</w:t>
            </w:r>
            <w:proofErr w:type="gramEnd"/>
            <w:r w:rsidRPr="000C452F">
              <w:rPr>
                <w:rFonts w:ascii="Times New Roman" w:eastAsia="Times New Roman" w:hAnsi="Times New Roman" w:cs="Times New Roman"/>
                <w:color w:val="000000"/>
                <w:sz w:val="24"/>
                <w:szCs w:val="24"/>
              </w:rPr>
              <w:t>і та укладення договору про закупівлю</w:t>
            </w:r>
            <w:r>
              <w:rPr>
                <w:rFonts w:ascii="Times New Roman" w:eastAsia="Times New Roman" w:hAnsi="Times New Roman" w:cs="Times New Roman"/>
                <w:color w:val="000000"/>
                <w:sz w:val="24"/>
                <w:szCs w:val="24"/>
                <w:lang w:val="uk-UA"/>
              </w:rPr>
              <w:t>.</w:t>
            </w:r>
            <w:r w:rsidRPr="000C452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0C452F">
              <w:rPr>
                <w:rFonts w:ascii="Times New Roman" w:eastAsia="Times New Roman" w:hAnsi="Times New Roman" w:cs="Times New Roman"/>
                <w:color w:val="000000"/>
                <w:sz w:val="24"/>
                <w:szCs w:val="24"/>
              </w:rPr>
              <w:t>числі  у</w:t>
            </w:r>
            <w:proofErr w:type="gramEnd"/>
            <w:r w:rsidRPr="000C452F">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73121B" w:rsidRPr="000C452F" w:rsidRDefault="0073121B" w:rsidP="002A7E8C">
            <w:pPr>
              <w:widowControl w:val="0"/>
              <w:jc w:val="both"/>
              <w:rPr>
                <w:rFonts w:ascii="Times New Roman" w:eastAsia="Times New Roman" w:hAnsi="Times New Roman" w:cs="Times New Roman"/>
                <w:sz w:val="24"/>
                <w:szCs w:val="24"/>
              </w:rPr>
            </w:pPr>
            <w:r w:rsidRPr="000C45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C452F">
              <w:rPr>
                <w:rFonts w:ascii="Times New Roman" w:eastAsia="Times New Roman" w:hAnsi="Times New Roman" w:cs="Times New Roman"/>
                <w:color w:val="000000"/>
                <w:sz w:val="24"/>
                <w:szCs w:val="24"/>
              </w:rPr>
              <w:t>вл</w:t>
            </w:r>
            <w:proofErr w:type="gramEnd"/>
            <w:r w:rsidRPr="000C452F">
              <w:rPr>
                <w:rFonts w:ascii="Times New Roman" w:eastAsia="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121B" w:rsidRPr="000C452F" w:rsidRDefault="0073121B" w:rsidP="002A7E8C">
            <w:pPr>
              <w:widowControl w:val="0"/>
              <w:jc w:val="both"/>
              <w:rPr>
                <w:rFonts w:ascii="Times New Roman" w:eastAsia="Times New Roman" w:hAnsi="Times New Roman" w:cs="Times New Roman"/>
                <w:sz w:val="24"/>
                <w:szCs w:val="24"/>
              </w:rPr>
            </w:pPr>
            <w:r w:rsidRPr="000C452F">
              <w:rPr>
                <w:rFonts w:ascii="Times New Roman" w:eastAsia="Times New Roman" w:hAnsi="Times New Roman" w:cs="Times New Roman"/>
                <w:color w:val="000000"/>
                <w:sz w:val="24"/>
                <w:szCs w:val="24"/>
              </w:rPr>
              <w:t xml:space="preserve">За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 xml:space="preserve">ідроблення документів, печаток, штампів та бланків чи використання підроблених документів, печаток, </w:t>
            </w:r>
            <w:r w:rsidRPr="000C452F">
              <w:rPr>
                <w:rFonts w:ascii="Times New Roman" w:eastAsia="Times New Roman" w:hAnsi="Times New Roman" w:cs="Times New Roman"/>
                <w:color w:val="000000"/>
                <w:sz w:val="24"/>
                <w:szCs w:val="24"/>
              </w:rPr>
              <w:lastRenderedPageBreak/>
              <w:t>штампів, учасник торгів несе кримінальну відповідальність згідно зі статт</w:t>
            </w:r>
            <w:r w:rsidRPr="000C452F">
              <w:rPr>
                <w:rFonts w:ascii="Times New Roman" w:eastAsia="Times New Roman" w:hAnsi="Times New Roman" w:cs="Times New Roman"/>
                <w:sz w:val="24"/>
                <w:szCs w:val="24"/>
              </w:rPr>
              <w:t>ею</w:t>
            </w:r>
            <w:r w:rsidRPr="000C452F">
              <w:rPr>
                <w:rFonts w:ascii="Times New Roman" w:eastAsia="Times New Roman" w:hAnsi="Times New Roman" w:cs="Times New Roman"/>
                <w:color w:val="000000"/>
                <w:sz w:val="24"/>
                <w:szCs w:val="24"/>
              </w:rPr>
              <w:t xml:space="preserve"> 358 Кримінального </w:t>
            </w:r>
            <w:r w:rsidRPr="000C452F">
              <w:rPr>
                <w:rFonts w:ascii="Times New Roman" w:eastAsia="Times New Roman" w:hAnsi="Times New Roman" w:cs="Times New Roman"/>
                <w:sz w:val="24"/>
                <w:szCs w:val="24"/>
              </w:rPr>
              <w:t>к</w:t>
            </w:r>
            <w:r w:rsidRPr="000C452F">
              <w:rPr>
                <w:rFonts w:ascii="Times New Roman" w:eastAsia="Times New Roman" w:hAnsi="Times New Roman" w:cs="Times New Roman"/>
                <w:color w:val="000000"/>
                <w:sz w:val="24"/>
                <w:szCs w:val="24"/>
              </w:rPr>
              <w:t>одексу України.</w:t>
            </w:r>
          </w:p>
          <w:p w:rsidR="0073121B" w:rsidRPr="000C452F" w:rsidRDefault="0073121B" w:rsidP="002A7E8C">
            <w:pPr>
              <w:widowControl w:val="0"/>
              <w:jc w:val="both"/>
              <w:rPr>
                <w:rFonts w:ascii="Times New Roman" w:eastAsia="Times New Roman" w:hAnsi="Times New Roman" w:cs="Times New Roman"/>
                <w:sz w:val="24"/>
                <w:szCs w:val="24"/>
              </w:rPr>
            </w:pPr>
            <w:r w:rsidRPr="000C452F">
              <w:rPr>
                <w:rFonts w:ascii="Times New Roman" w:eastAsia="Times New Roman" w:hAnsi="Times New Roman" w:cs="Times New Roman"/>
                <w:b/>
                <w:i/>
                <w:color w:val="000000"/>
                <w:sz w:val="24"/>
                <w:szCs w:val="24"/>
                <w:u w:val="single"/>
              </w:rPr>
              <w:t>Інші умови тендерної документації:</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1. Учасники відповідають за змі</w:t>
            </w:r>
            <w:proofErr w:type="gramStart"/>
            <w:r w:rsidRPr="000C452F">
              <w:rPr>
                <w:rFonts w:ascii="Times New Roman" w:eastAsia="Times New Roman" w:hAnsi="Times New Roman" w:cs="Times New Roman"/>
                <w:color w:val="000000"/>
                <w:sz w:val="24"/>
                <w:szCs w:val="24"/>
              </w:rPr>
              <w:t>ст</w:t>
            </w:r>
            <w:proofErr w:type="gramEnd"/>
            <w:r w:rsidRPr="000C452F">
              <w:rPr>
                <w:rFonts w:ascii="Times New Roman" w:eastAsia="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 xml:space="preserve">ідпис,  то він надає лист-роз’яснення в довільній формі, </w:t>
            </w:r>
            <w:r w:rsidRPr="000C452F">
              <w:rPr>
                <w:rFonts w:ascii="Times New Roman" w:eastAsia="Times New Roman" w:hAnsi="Times New Roman" w:cs="Times New Roman"/>
                <w:sz w:val="24"/>
                <w:szCs w:val="24"/>
              </w:rPr>
              <w:t>у</w:t>
            </w:r>
            <w:r w:rsidRPr="000C452F">
              <w:rPr>
                <w:rFonts w:ascii="Times New Roman" w:eastAsia="Times New Roman" w:hAnsi="Times New Roman" w:cs="Times New Roman"/>
                <w:color w:val="000000"/>
                <w:sz w:val="24"/>
                <w:szCs w:val="24"/>
              </w:rPr>
              <w:t xml:space="preserve"> якому зазначає законодавчі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C452F">
              <w:rPr>
                <w:rFonts w:ascii="Times New Roman" w:eastAsia="Times New Roman" w:hAnsi="Times New Roman" w:cs="Times New Roman"/>
                <w:sz w:val="24"/>
                <w:szCs w:val="24"/>
              </w:rPr>
              <w:t>—</w:t>
            </w:r>
            <w:r w:rsidRPr="000C45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452F">
              <w:rPr>
                <w:rFonts w:ascii="Times New Roman" w:eastAsia="Times New Roman" w:hAnsi="Times New Roman" w:cs="Times New Roman"/>
                <w:sz w:val="24"/>
                <w:szCs w:val="24"/>
              </w:rPr>
              <w:t>—</w:t>
            </w:r>
            <w:r w:rsidRPr="000C452F">
              <w:rPr>
                <w:rFonts w:ascii="Times New Roman" w:eastAsia="Times New Roman" w:hAnsi="Times New Roman" w:cs="Times New Roman"/>
                <w:color w:val="000000"/>
                <w:sz w:val="24"/>
                <w:szCs w:val="24"/>
              </w:rPr>
              <w:t xml:space="preserve">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C452F">
              <w:rPr>
                <w:rFonts w:ascii="Times New Roman" w:eastAsia="Times New Roman" w:hAnsi="Times New Roman" w:cs="Times New Roman"/>
                <w:sz w:val="24"/>
                <w:szCs w:val="24"/>
              </w:rPr>
              <w:t>—</w:t>
            </w:r>
            <w:r w:rsidRPr="000C45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C452F">
              <w:rPr>
                <w:rFonts w:ascii="Times New Roman" w:eastAsia="Times New Roman" w:hAnsi="Times New Roman" w:cs="Times New Roman"/>
                <w:sz w:val="24"/>
                <w:szCs w:val="24"/>
              </w:rPr>
              <w:t>—</w:t>
            </w:r>
            <w:r w:rsidRPr="000C452F">
              <w:rPr>
                <w:rFonts w:ascii="Times New Roman" w:eastAsia="Times New Roman" w:hAnsi="Times New Roman" w:cs="Times New Roman"/>
                <w:color w:val="000000"/>
                <w:sz w:val="24"/>
                <w:szCs w:val="24"/>
              </w:rPr>
              <w:t xml:space="preserve">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C452F">
              <w:rPr>
                <w:rFonts w:ascii="Times New Roman" w:eastAsia="Times New Roman" w:hAnsi="Times New Roman" w:cs="Times New Roman"/>
                <w:b/>
                <w:i/>
                <w:color w:val="000000"/>
                <w:sz w:val="24"/>
                <w:szCs w:val="24"/>
              </w:rPr>
              <w:t>Додатком  1</w:t>
            </w:r>
            <w:r w:rsidRPr="000C45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sidRPr="000C452F">
              <w:rPr>
                <w:rFonts w:ascii="Times New Roman" w:eastAsia="Times New Roman" w:hAnsi="Times New Roman" w:cs="Times New Roman"/>
                <w:color w:val="000000"/>
                <w:sz w:val="24"/>
                <w:szCs w:val="24"/>
              </w:rPr>
              <w:t>країн</w:t>
            </w:r>
            <w:proofErr w:type="gramEnd"/>
            <w:r w:rsidRPr="000C452F">
              <w:rPr>
                <w:rFonts w:ascii="Times New Roman" w:eastAsia="Times New Roman" w:hAnsi="Times New Roman" w:cs="Times New Roman"/>
                <w:color w:val="000000"/>
                <w:sz w:val="24"/>
                <w:szCs w:val="24"/>
              </w:rPr>
              <w:t>, де вони зареєстровані.</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6.  Факт подання тендерної пропозиції учасником </w:t>
            </w:r>
            <w:r w:rsidRPr="000C452F">
              <w:rPr>
                <w:rFonts w:ascii="Times New Roman" w:eastAsia="Times New Roman" w:hAnsi="Times New Roman" w:cs="Times New Roman"/>
                <w:sz w:val="24"/>
                <w:szCs w:val="24"/>
              </w:rPr>
              <w:t>—</w:t>
            </w:r>
            <w:r w:rsidRPr="000C452F">
              <w:rPr>
                <w:rFonts w:ascii="Times New Roman" w:eastAsia="Times New Roman" w:hAnsi="Times New Roman" w:cs="Times New Roman"/>
                <w:color w:val="000000"/>
                <w:sz w:val="24"/>
                <w:szCs w:val="24"/>
              </w:rPr>
              <w:t xml:space="preserve"> фізичною особою чи фізичною особою</w:t>
            </w:r>
            <w:r w:rsidRPr="000C452F">
              <w:rPr>
                <w:rFonts w:ascii="Times New Roman" w:eastAsia="Times New Roman" w:hAnsi="Times New Roman" w:cs="Times New Roman"/>
                <w:sz w:val="24"/>
                <w:szCs w:val="24"/>
              </w:rPr>
              <w:t xml:space="preserve"> —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C452F">
              <w:rPr>
                <w:rFonts w:ascii="Times New Roman" w:eastAsia="Times New Roman" w:hAnsi="Times New Roman" w:cs="Times New Roman"/>
                <w:color w:val="000000"/>
                <w:sz w:val="24"/>
                <w:szCs w:val="24"/>
              </w:rPr>
              <w:t>вл</w:t>
            </w:r>
            <w:proofErr w:type="gramEnd"/>
            <w:r w:rsidRPr="000C452F">
              <w:rPr>
                <w:rFonts w:ascii="Times New Roman" w:eastAsia="Times New Roman" w:hAnsi="Times New Roman" w:cs="Times New Roman"/>
                <w:color w:val="000000"/>
                <w:sz w:val="24"/>
                <w:szCs w:val="24"/>
              </w:rPr>
              <w:t>і, що подав тендерну пропозицію.</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sidRPr="000C452F">
              <w:rPr>
                <w:rFonts w:ascii="Times New Roman" w:eastAsia="Times New Roman" w:hAnsi="Times New Roman" w:cs="Times New Roman"/>
                <w:sz w:val="24"/>
                <w:szCs w:val="24"/>
              </w:rPr>
              <w:t>є</w:t>
            </w:r>
            <w:r w:rsidRPr="000C452F">
              <w:rPr>
                <w:rFonts w:ascii="Times New Roman" w:eastAsia="Times New Roman" w:hAnsi="Times New Roman" w:cs="Times New Roman"/>
                <w:color w:val="000000"/>
                <w:sz w:val="24"/>
                <w:szCs w:val="24"/>
              </w:rPr>
              <w:t xml:space="preserve">ктом </w:t>
            </w:r>
            <w:proofErr w:type="gramStart"/>
            <w:r w:rsidRPr="000C452F">
              <w:rPr>
                <w:rFonts w:ascii="Times New Roman" w:eastAsia="Times New Roman" w:hAnsi="Times New Roman" w:cs="Times New Roman"/>
                <w:color w:val="000000"/>
                <w:sz w:val="24"/>
                <w:szCs w:val="24"/>
              </w:rPr>
              <w:t>договору</w:t>
            </w:r>
            <w:proofErr w:type="gramEnd"/>
            <w:r w:rsidRPr="000C452F">
              <w:rPr>
                <w:rFonts w:ascii="Times New Roman" w:eastAsia="Times New Roman" w:hAnsi="Times New Roman" w:cs="Times New Roman"/>
                <w:color w:val="000000"/>
                <w:sz w:val="24"/>
                <w:szCs w:val="24"/>
              </w:rPr>
              <w:t xml:space="preserve"> про закупівлю, викладеним </w:t>
            </w:r>
            <w:r w:rsidRPr="000C452F">
              <w:rPr>
                <w:rFonts w:ascii="Times New Roman" w:eastAsia="Times New Roman" w:hAnsi="Times New Roman" w:cs="Times New Roman"/>
                <w:sz w:val="24"/>
                <w:szCs w:val="24"/>
              </w:rPr>
              <w:t>у</w:t>
            </w:r>
            <w:r w:rsidRPr="000C452F">
              <w:rPr>
                <w:rFonts w:ascii="Times New Roman" w:eastAsia="Times New Roman" w:hAnsi="Times New Roman" w:cs="Times New Roman"/>
                <w:color w:val="000000"/>
                <w:sz w:val="24"/>
                <w:szCs w:val="24"/>
              </w:rPr>
              <w:t xml:space="preserve"> </w:t>
            </w:r>
            <w:r w:rsidRPr="000C452F">
              <w:rPr>
                <w:rFonts w:ascii="Times New Roman" w:eastAsia="Times New Roman" w:hAnsi="Times New Roman" w:cs="Times New Roman"/>
                <w:b/>
                <w:i/>
                <w:color w:val="000000"/>
                <w:sz w:val="24"/>
                <w:szCs w:val="24"/>
              </w:rPr>
              <w:t>Додатку 3</w:t>
            </w:r>
            <w:r w:rsidRPr="000C45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C452F">
              <w:rPr>
                <w:rFonts w:ascii="Times New Roman" w:eastAsia="Times New Roman" w:hAnsi="Times New Roman" w:cs="Times New Roman"/>
                <w:b/>
                <w:i/>
                <w:color w:val="000000"/>
                <w:sz w:val="24"/>
                <w:szCs w:val="24"/>
              </w:rPr>
              <w:t>в п. 4 Розділу 3</w:t>
            </w:r>
            <w:r w:rsidRPr="000C452F">
              <w:rPr>
                <w:rFonts w:ascii="Times New Roman" w:eastAsia="Times New Roman" w:hAnsi="Times New Roman" w:cs="Times New Roman"/>
                <w:color w:val="000000"/>
                <w:sz w:val="24"/>
                <w:szCs w:val="24"/>
              </w:rPr>
              <w:t xml:space="preserve"> до цієї тендерної документації.</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121B" w:rsidRPr="000C452F" w:rsidRDefault="0073121B" w:rsidP="002A7E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10.Фактом подання тендерної пропозиції учасник </w:t>
            </w:r>
            <w:proofErr w:type="gramStart"/>
            <w:r w:rsidRPr="000C452F">
              <w:rPr>
                <w:rFonts w:ascii="Times New Roman" w:eastAsia="Times New Roman" w:hAnsi="Times New Roman" w:cs="Times New Roman"/>
                <w:color w:val="000000"/>
                <w:sz w:val="24"/>
                <w:szCs w:val="24"/>
              </w:rPr>
              <w:t>п</w:t>
            </w:r>
            <w:proofErr w:type="gramEnd"/>
            <w:r w:rsidRPr="000C452F">
              <w:rPr>
                <w:rFonts w:ascii="Times New Roman" w:eastAsia="Times New Roman" w:hAnsi="Times New Roman" w:cs="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3121B" w:rsidRPr="000C452F" w:rsidRDefault="0073121B" w:rsidP="002A7E8C">
            <w:pPr>
              <w:widowControl w:val="0"/>
              <w:jc w:val="both"/>
              <w:rPr>
                <w:rFonts w:ascii="Times New Roman" w:eastAsia="Times New Roman" w:hAnsi="Times New Roman" w:cs="Times New Roman"/>
                <w:color w:val="000000"/>
                <w:sz w:val="24"/>
                <w:szCs w:val="24"/>
              </w:rPr>
            </w:pPr>
            <w:r w:rsidRPr="000C452F">
              <w:rPr>
                <w:rFonts w:ascii="Times New Roman" w:eastAsia="Times New Roman" w:hAnsi="Times New Roman" w:cs="Times New Roman"/>
                <w:color w:val="000000"/>
                <w:sz w:val="24"/>
                <w:szCs w:val="24"/>
              </w:rPr>
              <w:t xml:space="preserve">11. </w:t>
            </w:r>
            <w:r w:rsidRPr="000C452F">
              <w:rPr>
                <w:rFonts w:ascii="Times New Roman" w:eastAsia="Times New Roman" w:hAnsi="Times New Roman" w:cs="Times New Roman"/>
                <w:sz w:val="24"/>
                <w:szCs w:val="24"/>
              </w:rPr>
              <w:t>Тендерна п</w:t>
            </w:r>
            <w:r w:rsidRPr="000C452F">
              <w:rPr>
                <w:rFonts w:ascii="Times New Roman" w:eastAsia="Times New Roman" w:hAnsi="Times New Roman" w:cs="Times New Roman"/>
                <w:color w:val="000000"/>
                <w:sz w:val="24"/>
                <w:szCs w:val="24"/>
              </w:rPr>
              <w:t xml:space="preserve">ропозиція учасника </w:t>
            </w:r>
            <w:proofErr w:type="gramStart"/>
            <w:r w:rsidRPr="000C452F">
              <w:rPr>
                <w:rFonts w:ascii="Times New Roman" w:eastAsia="Times New Roman" w:hAnsi="Times New Roman" w:cs="Times New Roman"/>
                <w:color w:val="000000"/>
                <w:sz w:val="24"/>
                <w:szCs w:val="24"/>
              </w:rPr>
              <w:t>може м</w:t>
            </w:r>
            <w:proofErr w:type="gramEnd"/>
            <w:r w:rsidRPr="000C452F">
              <w:rPr>
                <w:rFonts w:ascii="Times New Roman" w:eastAsia="Times New Roman" w:hAnsi="Times New Roman" w:cs="Times New Roman"/>
                <w:color w:val="000000"/>
                <w:sz w:val="24"/>
                <w:szCs w:val="24"/>
              </w:rPr>
              <w:t>істити документи з водяними знаками.</w:t>
            </w:r>
          </w:p>
          <w:p w:rsidR="0073121B" w:rsidRPr="000C452F" w:rsidRDefault="0073121B" w:rsidP="002A7E8C">
            <w:pPr>
              <w:widowControl w:val="0"/>
              <w:pBdr>
                <w:top w:val="nil"/>
                <w:left w:val="nil"/>
                <w:bottom w:val="nil"/>
                <w:right w:val="nil"/>
                <w:between w:val="nil"/>
              </w:pBdr>
              <w:jc w:val="both"/>
              <w:rPr>
                <w:rFonts w:ascii="Times New Roman" w:eastAsia="Times New Roman" w:hAnsi="Times New Roman" w:cs="Times New Roman"/>
                <w:sz w:val="24"/>
                <w:szCs w:val="24"/>
              </w:rPr>
            </w:pPr>
            <w:r w:rsidRPr="000C452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C452F">
              <w:rPr>
                <w:rFonts w:ascii="Times New Roman" w:eastAsia="Times New Roman" w:hAnsi="Times New Roman" w:cs="Times New Roman"/>
                <w:sz w:val="24"/>
                <w:szCs w:val="24"/>
              </w:rPr>
              <w:t>є,</w:t>
            </w:r>
            <w:proofErr w:type="gramEnd"/>
            <w:r w:rsidRPr="000C452F">
              <w:rPr>
                <w:rFonts w:ascii="Times New Roman" w:eastAsia="Times New Roman" w:hAnsi="Times New Roman" w:cs="Times New Roman"/>
                <w:sz w:val="24"/>
                <w:szCs w:val="24"/>
              </w:rPr>
              <w:t xml:space="preserve"> жодні окремі підтвердження не потрібно подавати):</w:t>
            </w:r>
          </w:p>
          <w:p w:rsidR="0073121B" w:rsidRPr="000C452F" w:rsidRDefault="0073121B" w:rsidP="002A7E8C">
            <w:pPr>
              <w:widowControl w:val="0"/>
              <w:pBdr>
                <w:top w:val="nil"/>
                <w:left w:val="nil"/>
                <w:bottom w:val="nil"/>
                <w:right w:val="nil"/>
                <w:between w:val="nil"/>
              </w:pBdr>
              <w:jc w:val="both"/>
              <w:rPr>
                <w:rFonts w:ascii="Times New Roman" w:eastAsia="Times New Roman" w:hAnsi="Times New Roman" w:cs="Times New Roman"/>
                <w:sz w:val="24"/>
                <w:szCs w:val="24"/>
              </w:rPr>
            </w:pPr>
            <w:r w:rsidRPr="000C452F">
              <w:rPr>
                <w:rFonts w:ascii="Times New Roman" w:eastAsia="Times New Roman" w:hAnsi="Times New Roman" w:cs="Times New Roman"/>
                <w:sz w:val="24"/>
                <w:szCs w:val="24"/>
              </w:rPr>
              <w:t xml:space="preserve">—   </w:t>
            </w:r>
            <w:r w:rsidRPr="000C45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C452F">
              <w:rPr>
                <w:rFonts w:ascii="Times New Roman" w:eastAsia="Times New Roman" w:hAnsi="Times New Roman" w:cs="Times New Roman"/>
                <w:sz w:val="24"/>
                <w:szCs w:val="24"/>
              </w:rPr>
              <w:t xml:space="preserve"> Р</w:t>
            </w:r>
            <w:proofErr w:type="gramEnd"/>
            <w:r w:rsidRPr="000C452F">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C452F">
              <w:rPr>
                <w:rFonts w:ascii="Times New Roman" w:eastAsia="Times New Roman" w:hAnsi="Times New Roman" w:cs="Times New Roman"/>
                <w:sz w:val="24"/>
                <w:szCs w:val="24"/>
              </w:rPr>
              <w:t>ієї П</w:t>
            </w:r>
            <w:proofErr w:type="gramEnd"/>
            <w:r w:rsidRPr="000C452F">
              <w:rPr>
                <w:rFonts w:ascii="Times New Roman" w:eastAsia="Times New Roman" w:hAnsi="Times New Roman" w:cs="Times New Roman"/>
                <w:sz w:val="24"/>
                <w:szCs w:val="24"/>
              </w:rPr>
              <w:t>останови;</w:t>
            </w:r>
          </w:p>
          <w:p w:rsidR="0073121B" w:rsidRPr="000C452F" w:rsidRDefault="0073121B" w:rsidP="002A7E8C">
            <w:pPr>
              <w:widowControl w:val="0"/>
              <w:pBdr>
                <w:top w:val="nil"/>
                <w:left w:val="nil"/>
                <w:bottom w:val="nil"/>
                <w:right w:val="nil"/>
                <w:between w:val="nil"/>
              </w:pBdr>
              <w:jc w:val="both"/>
              <w:rPr>
                <w:rFonts w:ascii="Times New Roman" w:eastAsia="Times New Roman" w:hAnsi="Times New Roman" w:cs="Times New Roman"/>
                <w:sz w:val="24"/>
                <w:szCs w:val="24"/>
              </w:rPr>
            </w:pPr>
            <w:r w:rsidRPr="000C452F">
              <w:rPr>
                <w:rFonts w:ascii="Times New Roman" w:eastAsia="Times New Roman" w:hAnsi="Times New Roman" w:cs="Times New Roman"/>
                <w:sz w:val="24"/>
                <w:szCs w:val="24"/>
              </w:rPr>
              <w:t xml:space="preserve">—   </w:t>
            </w:r>
            <w:r w:rsidRPr="000C45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0C452F">
              <w:rPr>
                <w:rFonts w:ascii="Times New Roman" w:eastAsia="Times New Roman" w:hAnsi="Times New Roman" w:cs="Times New Roman"/>
                <w:sz w:val="24"/>
                <w:szCs w:val="24"/>
              </w:rPr>
              <w:t xml:space="preserve"> Р</w:t>
            </w:r>
            <w:proofErr w:type="gramEnd"/>
            <w:r w:rsidRPr="000C452F">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121B" w:rsidRPr="000C452F" w:rsidRDefault="0073121B" w:rsidP="002A7E8C">
            <w:pPr>
              <w:widowControl w:val="0"/>
              <w:pBdr>
                <w:top w:val="nil"/>
                <w:left w:val="nil"/>
                <w:bottom w:val="nil"/>
                <w:right w:val="nil"/>
                <w:between w:val="nil"/>
              </w:pBdr>
              <w:jc w:val="both"/>
              <w:rPr>
                <w:rFonts w:ascii="Times New Roman" w:eastAsia="Times New Roman" w:hAnsi="Times New Roman" w:cs="Times New Roman"/>
                <w:i/>
                <w:sz w:val="24"/>
                <w:szCs w:val="24"/>
              </w:rPr>
            </w:pPr>
            <w:r w:rsidRPr="000C452F">
              <w:rPr>
                <w:rFonts w:ascii="Times New Roman" w:eastAsia="Times New Roman" w:hAnsi="Times New Roman" w:cs="Times New Roman"/>
                <w:sz w:val="24"/>
                <w:szCs w:val="24"/>
              </w:rPr>
              <w:t xml:space="preserve">—   </w:t>
            </w:r>
            <w:r w:rsidRPr="000C45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3121B" w:rsidRPr="000C4B01" w:rsidRDefault="0073121B" w:rsidP="002A7E8C">
            <w:pPr>
              <w:widowControl w:val="0"/>
              <w:jc w:val="both"/>
              <w:rPr>
                <w:rFonts w:ascii="Times New Roman" w:eastAsia="Times New Roman" w:hAnsi="Times New Roman" w:cs="Times New Roman"/>
                <w:sz w:val="24"/>
                <w:szCs w:val="24"/>
              </w:rPr>
            </w:pPr>
            <w:r w:rsidRPr="000C4B0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0C4B01">
              <w:rPr>
                <w:rFonts w:ascii="Times New Roman" w:eastAsia="Times New Roman" w:hAnsi="Times New Roman" w:cs="Times New Roman"/>
                <w:sz w:val="24"/>
                <w:szCs w:val="24"/>
              </w:rPr>
              <w:t>вл</w:t>
            </w:r>
            <w:proofErr w:type="gramEnd"/>
            <w:r w:rsidRPr="000C4B01">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0C4B01">
              <w:rPr>
                <w:rFonts w:ascii="Times New Roman" w:eastAsia="Times New Roman" w:hAnsi="Times New Roman" w:cs="Times New Roman"/>
                <w:sz w:val="24"/>
                <w:szCs w:val="24"/>
              </w:rPr>
              <w:t xml:space="preserve"> Р</w:t>
            </w:r>
            <w:proofErr w:type="gramEnd"/>
            <w:r w:rsidRPr="000C4B01">
              <w:rPr>
                <w:rFonts w:ascii="Times New Roman" w:eastAsia="Times New Roman" w:hAnsi="Times New Roman" w:cs="Times New Roman"/>
                <w:sz w:val="24"/>
                <w:szCs w:val="24"/>
              </w:rPr>
              <w:t>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C4B01">
              <w:rPr>
                <w:rFonts w:ascii="Times New Roman" w:eastAsia="Times New Roman" w:hAnsi="Times New Roman" w:cs="Times New Roman"/>
                <w:sz w:val="24"/>
                <w:szCs w:val="24"/>
              </w:rPr>
              <w:t>ї є Р</w:t>
            </w:r>
            <w:proofErr w:type="gramEnd"/>
            <w:r w:rsidRPr="000C4B01">
              <w:rPr>
                <w:rFonts w:ascii="Times New Roman" w:eastAsia="Times New Roman" w:hAnsi="Times New Roman" w:cs="Times New Roman"/>
                <w:sz w:val="24"/>
                <w:szCs w:val="24"/>
              </w:rPr>
              <w:t xml:space="preserve">осійська Федерація/Республіка Білорусь, громадянин </w:t>
            </w:r>
            <w:r w:rsidRPr="000C4B01">
              <w:rPr>
                <w:rFonts w:ascii="Times New Roman" w:eastAsia="Times New Roman" w:hAnsi="Times New Roman" w:cs="Times New Roman"/>
                <w:sz w:val="24"/>
                <w:szCs w:val="24"/>
              </w:rPr>
              <w:lastRenderedPageBreak/>
              <w:t>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0C4B01">
              <w:rPr>
                <w:rFonts w:ascii="Times New Roman" w:eastAsia="Times New Roman" w:hAnsi="Times New Roman" w:cs="Times New Roman"/>
                <w:sz w:val="24"/>
                <w:szCs w:val="24"/>
              </w:rPr>
              <w:t xml:space="preserve"> Р</w:t>
            </w:r>
            <w:proofErr w:type="gramEnd"/>
            <w:r w:rsidRPr="000C4B01">
              <w:rPr>
                <w:rFonts w:ascii="Times New Roman" w:eastAsia="Times New Roman" w:hAnsi="Times New Roman" w:cs="Times New Roman"/>
                <w:sz w:val="24"/>
                <w:szCs w:val="24"/>
              </w:rPr>
              <w:t xml:space="preserve">осійської Федерації/Республіки Білорусь. </w:t>
            </w:r>
          </w:p>
          <w:p w:rsidR="0073121B" w:rsidRPr="000C452F" w:rsidRDefault="0073121B" w:rsidP="002A7E8C">
            <w:pPr>
              <w:widowControl w:val="0"/>
              <w:jc w:val="both"/>
              <w:rPr>
                <w:rFonts w:ascii="Times New Roman" w:eastAsia="Times New Roman" w:hAnsi="Times New Roman" w:cs="Times New Roman"/>
                <w:i/>
                <w:sz w:val="24"/>
                <w:szCs w:val="24"/>
              </w:rPr>
            </w:pPr>
            <w:r w:rsidRPr="000C4B01">
              <w:rPr>
                <w:rFonts w:ascii="Times New Roman" w:eastAsia="Times New Roman" w:hAnsi="Times New Roman" w:cs="Times New Roman"/>
                <w:sz w:val="24"/>
                <w:szCs w:val="24"/>
              </w:rPr>
              <w:t xml:space="preserve"> Замовникам забороняється здійснювати публічні закупі</w:t>
            </w:r>
            <w:proofErr w:type="gramStart"/>
            <w:r w:rsidRPr="000C4B01">
              <w:rPr>
                <w:rFonts w:ascii="Times New Roman" w:eastAsia="Times New Roman" w:hAnsi="Times New Roman" w:cs="Times New Roman"/>
                <w:sz w:val="24"/>
                <w:szCs w:val="24"/>
              </w:rPr>
              <w:t>вл</w:t>
            </w:r>
            <w:proofErr w:type="gramEnd"/>
            <w:r w:rsidRPr="000C4B01">
              <w:rPr>
                <w:rFonts w:ascii="Times New Roman" w:eastAsia="Times New Roman" w:hAnsi="Times New Roman" w:cs="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C4B01">
              <w:rPr>
                <w:rFonts w:ascii="Times New Roman" w:eastAsia="Times New Roman" w:hAnsi="Times New Roman" w:cs="Times New Roman"/>
                <w:sz w:val="24"/>
                <w:szCs w:val="24"/>
              </w:rPr>
              <w:t>вл</w:t>
            </w:r>
            <w:proofErr w:type="gramEnd"/>
            <w:r w:rsidRPr="000C4B01">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3121B"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7501A0" w:rsidRPr="003C2293" w:rsidRDefault="007501A0" w:rsidP="007501A0">
            <w:pPr>
              <w:widowControl w:val="0"/>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b/>
                <w:i/>
                <w:sz w:val="24"/>
                <w:szCs w:val="24"/>
              </w:rPr>
              <w:t>Замовник відхиляє тендерну пропозицію</w:t>
            </w:r>
            <w:r w:rsidRPr="003C2293">
              <w:rPr>
                <w:rFonts w:ascii="Times New Roman" w:eastAsia="Times New Roman" w:hAnsi="Times New Roman" w:cs="Times New Roman"/>
                <w:sz w:val="24"/>
                <w:szCs w:val="24"/>
              </w:rPr>
              <w:t xml:space="preserve"> із зазначенням аргументації в електронній системі закупівель </w:t>
            </w:r>
            <w:proofErr w:type="gramStart"/>
            <w:r w:rsidRPr="003C2293">
              <w:rPr>
                <w:rFonts w:ascii="Times New Roman" w:eastAsia="Times New Roman" w:hAnsi="Times New Roman" w:cs="Times New Roman"/>
                <w:sz w:val="24"/>
                <w:szCs w:val="24"/>
              </w:rPr>
              <w:t>у</w:t>
            </w:r>
            <w:proofErr w:type="gramEnd"/>
            <w:r w:rsidRPr="003C2293">
              <w:rPr>
                <w:rFonts w:ascii="Times New Roman" w:eastAsia="Times New Roman" w:hAnsi="Times New Roman" w:cs="Times New Roman"/>
                <w:sz w:val="24"/>
                <w:szCs w:val="24"/>
              </w:rPr>
              <w:t xml:space="preserve"> разі, коли:</w:t>
            </w:r>
          </w:p>
          <w:p w:rsidR="007501A0" w:rsidRPr="003C2293" w:rsidRDefault="007501A0" w:rsidP="007501A0">
            <w:pPr>
              <w:widowControl w:val="0"/>
              <w:spacing w:line="228" w:lineRule="auto"/>
              <w:jc w:val="both"/>
              <w:rPr>
                <w:rFonts w:ascii="Times New Roman" w:eastAsia="Times New Roman" w:hAnsi="Times New Roman" w:cs="Times New Roman"/>
                <w:b/>
                <w:i/>
                <w:sz w:val="24"/>
                <w:szCs w:val="24"/>
              </w:rPr>
            </w:pPr>
            <w:r w:rsidRPr="003C2293">
              <w:rPr>
                <w:rFonts w:ascii="Times New Roman" w:eastAsia="Times New Roman" w:hAnsi="Times New Roman" w:cs="Times New Roman"/>
                <w:b/>
                <w:i/>
                <w:sz w:val="24"/>
                <w:szCs w:val="24"/>
              </w:rPr>
              <w:t>1) учасник процедури закупі</w:t>
            </w:r>
            <w:proofErr w:type="gramStart"/>
            <w:r w:rsidRPr="003C2293">
              <w:rPr>
                <w:rFonts w:ascii="Times New Roman" w:eastAsia="Times New Roman" w:hAnsi="Times New Roman" w:cs="Times New Roman"/>
                <w:b/>
                <w:i/>
                <w:sz w:val="24"/>
                <w:szCs w:val="24"/>
              </w:rPr>
              <w:t>вл</w:t>
            </w:r>
            <w:proofErr w:type="gramEnd"/>
            <w:r w:rsidRPr="003C2293">
              <w:rPr>
                <w:rFonts w:ascii="Times New Roman" w:eastAsia="Times New Roman" w:hAnsi="Times New Roman" w:cs="Times New Roman"/>
                <w:b/>
                <w:i/>
                <w:sz w:val="24"/>
                <w:szCs w:val="24"/>
              </w:rPr>
              <w:t>і:</w:t>
            </w:r>
          </w:p>
          <w:p w:rsidR="007501A0" w:rsidRPr="003C2293" w:rsidRDefault="007501A0" w:rsidP="007501A0">
            <w:pPr>
              <w:widowControl w:val="0"/>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3C2293">
              <w:rPr>
                <w:rFonts w:ascii="Times New Roman" w:eastAsia="Times New Roman" w:hAnsi="Times New Roman" w:cs="Times New Roman"/>
                <w:sz w:val="24"/>
                <w:szCs w:val="24"/>
              </w:rPr>
              <w:t>в</w:t>
            </w:r>
            <w:proofErr w:type="gramEnd"/>
            <w:r w:rsidRPr="003C2293">
              <w:rPr>
                <w:rFonts w:ascii="Times New Roman" w:eastAsia="Times New Roman" w:hAnsi="Times New Roman" w:cs="Times New Roman"/>
                <w:sz w:val="24"/>
                <w:szCs w:val="24"/>
              </w:rPr>
              <w:t>ідкритих торгів, яку замовником виявлено згідно з абзацом другим пункту 39 Особливостей;</w:t>
            </w:r>
          </w:p>
          <w:p w:rsidR="007501A0" w:rsidRPr="000C4B01" w:rsidRDefault="007501A0" w:rsidP="007501A0">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w:t>
            </w:r>
            <w:r w:rsidRPr="000C4B0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501A0" w:rsidRPr="000C4B01" w:rsidRDefault="007501A0" w:rsidP="007501A0">
            <w:pPr>
              <w:widowControl w:val="0"/>
              <w:jc w:val="both"/>
              <w:rPr>
                <w:rFonts w:ascii="Times New Roman" w:eastAsia="Times New Roman" w:hAnsi="Times New Roman" w:cs="Times New Roman"/>
                <w:sz w:val="24"/>
                <w:szCs w:val="24"/>
              </w:rPr>
            </w:pPr>
            <w:r w:rsidRPr="000C4B01">
              <w:rPr>
                <w:rFonts w:ascii="Times New Roman" w:eastAsia="Times New Roman" w:hAnsi="Times New Roman" w:cs="Times New Roman"/>
                <w:sz w:val="24"/>
                <w:szCs w:val="24"/>
              </w:rPr>
              <w:t xml:space="preserve">— не виправив виявлені замовником </w:t>
            </w:r>
            <w:proofErr w:type="gramStart"/>
            <w:r w:rsidRPr="000C4B01">
              <w:rPr>
                <w:rFonts w:ascii="Times New Roman" w:eastAsia="Times New Roman" w:hAnsi="Times New Roman" w:cs="Times New Roman"/>
                <w:sz w:val="24"/>
                <w:szCs w:val="24"/>
              </w:rPr>
              <w:t>п</w:t>
            </w:r>
            <w:proofErr w:type="gramEnd"/>
            <w:r w:rsidRPr="000C4B01">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01A0" w:rsidRPr="000C4B01" w:rsidRDefault="007501A0" w:rsidP="007501A0">
            <w:pPr>
              <w:widowControl w:val="0"/>
              <w:jc w:val="both"/>
              <w:rPr>
                <w:rFonts w:ascii="Times New Roman" w:eastAsia="Times New Roman" w:hAnsi="Times New Roman" w:cs="Times New Roman"/>
                <w:sz w:val="24"/>
                <w:szCs w:val="24"/>
              </w:rPr>
            </w:pPr>
            <w:r w:rsidRPr="000C4B0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0C4B01">
              <w:rPr>
                <w:rFonts w:ascii="Times New Roman" w:eastAsia="Times New Roman" w:hAnsi="Times New Roman" w:cs="Times New Roman"/>
                <w:sz w:val="24"/>
                <w:szCs w:val="24"/>
              </w:rPr>
              <w:t>п’ятим</w:t>
            </w:r>
            <w:proofErr w:type="gramEnd"/>
            <w:r w:rsidRPr="000C4B01">
              <w:rPr>
                <w:rFonts w:ascii="Times New Roman" w:eastAsia="Times New Roman" w:hAnsi="Times New Roman" w:cs="Times New Roman"/>
                <w:sz w:val="24"/>
                <w:szCs w:val="24"/>
              </w:rPr>
              <w:t xml:space="preserve"> пункту 38 Особливостей;</w:t>
            </w:r>
          </w:p>
          <w:p w:rsidR="007501A0" w:rsidRPr="000C4B01" w:rsidRDefault="007501A0" w:rsidP="007501A0">
            <w:pPr>
              <w:widowControl w:val="0"/>
              <w:jc w:val="both"/>
              <w:rPr>
                <w:rFonts w:ascii="Times New Roman" w:eastAsia="Times New Roman" w:hAnsi="Times New Roman" w:cs="Times New Roman"/>
                <w:sz w:val="24"/>
                <w:szCs w:val="24"/>
              </w:rPr>
            </w:pPr>
            <w:r w:rsidRPr="000C4B0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0C4B01">
              <w:rPr>
                <w:rFonts w:ascii="Times New Roman" w:eastAsia="Times New Roman" w:hAnsi="Times New Roman" w:cs="Times New Roman"/>
                <w:sz w:val="24"/>
                <w:szCs w:val="24"/>
              </w:rPr>
              <w:t>другого</w:t>
            </w:r>
            <w:proofErr w:type="gramEnd"/>
            <w:r w:rsidRPr="000C4B01">
              <w:rPr>
                <w:rFonts w:ascii="Times New Roman" w:eastAsia="Times New Roman" w:hAnsi="Times New Roman" w:cs="Times New Roman"/>
                <w:sz w:val="24"/>
                <w:szCs w:val="24"/>
              </w:rPr>
              <w:t xml:space="preserve"> пункту 36 Особливостей;</w:t>
            </w:r>
          </w:p>
          <w:p w:rsidR="007501A0" w:rsidRPr="000C4B01" w:rsidRDefault="007501A0" w:rsidP="007501A0">
            <w:pPr>
              <w:widowControl w:val="0"/>
              <w:jc w:val="both"/>
              <w:rPr>
                <w:rFonts w:ascii="Times New Roman" w:eastAsia="Times New Roman" w:hAnsi="Times New Roman" w:cs="Times New Roman"/>
                <w:sz w:val="24"/>
                <w:szCs w:val="24"/>
              </w:rPr>
            </w:pPr>
            <w:r w:rsidRPr="000C4B01">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0C4B01">
              <w:rPr>
                <w:rFonts w:ascii="Times New Roman" w:eastAsia="Times New Roman" w:hAnsi="Times New Roman" w:cs="Times New Roman"/>
                <w:sz w:val="24"/>
                <w:szCs w:val="24"/>
              </w:rPr>
              <w:t xml:space="preserve"> Р</w:t>
            </w:r>
            <w:proofErr w:type="gramEnd"/>
            <w:r w:rsidRPr="000C4B01">
              <w:rPr>
                <w:rFonts w:ascii="Times New Roman" w:eastAsia="Times New Roman" w:hAnsi="Times New Roman" w:cs="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0C4B01">
              <w:rPr>
                <w:rFonts w:ascii="Times New Roman" w:eastAsia="Times New Roman" w:hAnsi="Times New Roman" w:cs="Times New Roman"/>
                <w:sz w:val="24"/>
                <w:szCs w:val="24"/>
              </w:rPr>
              <w:t>ї є Р</w:t>
            </w:r>
            <w:proofErr w:type="gramEnd"/>
            <w:r w:rsidRPr="000C4B01">
              <w:rPr>
                <w:rFonts w:ascii="Times New Roman" w:eastAsia="Times New Roman" w:hAnsi="Times New Roman" w:cs="Times New Roman"/>
                <w:sz w:val="24"/>
                <w:szCs w:val="24"/>
              </w:rPr>
              <w:t xml:space="preserve">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w:t>
            </w:r>
            <w:r w:rsidRPr="000C4B01">
              <w:rPr>
                <w:rFonts w:ascii="Times New Roman" w:eastAsia="Times New Roman" w:hAnsi="Times New Roman" w:cs="Times New Roman"/>
                <w:sz w:val="24"/>
                <w:szCs w:val="24"/>
              </w:rPr>
              <w:lastRenderedPageBreak/>
              <w:t>або юридичною особою, створеною та зареєстрованою відповідно до законодавства</w:t>
            </w:r>
            <w:proofErr w:type="gramStart"/>
            <w:r w:rsidRPr="000C4B01">
              <w:rPr>
                <w:rFonts w:ascii="Times New Roman" w:eastAsia="Times New Roman" w:hAnsi="Times New Roman" w:cs="Times New Roman"/>
                <w:sz w:val="24"/>
                <w:szCs w:val="24"/>
              </w:rPr>
              <w:t xml:space="preserve"> Р</w:t>
            </w:r>
            <w:proofErr w:type="gramEnd"/>
            <w:r w:rsidRPr="000C4B01">
              <w:rPr>
                <w:rFonts w:ascii="Times New Roman" w:eastAsia="Times New Roman" w:hAnsi="Times New Roman" w:cs="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C4B01">
              <w:rPr>
                <w:rFonts w:ascii="Times New Roman" w:eastAsia="Times New Roman" w:hAnsi="Times New Roman" w:cs="Times New Roman"/>
                <w:sz w:val="24"/>
                <w:szCs w:val="24"/>
              </w:rPr>
              <w:t>стр</w:t>
            </w:r>
            <w:proofErr w:type="gramEnd"/>
            <w:r w:rsidRPr="000C4B01">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C4B01">
              <w:rPr>
                <w:rFonts w:ascii="Times New Roman" w:eastAsia="Times New Roman" w:hAnsi="Times New Roman" w:cs="Times New Roman"/>
                <w:sz w:val="24"/>
                <w:szCs w:val="24"/>
              </w:rPr>
              <w:t>вл</w:t>
            </w:r>
            <w:proofErr w:type="gramEnd"/>
            <w:r w:rsidRPr="000C4B01">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501A0" w:rsidRPr="000C4B01"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C4B01">
              <w:rPr>
                <w:rFonts w:ascii="Times New Roman" w:eastAsia="Times New Roman" w:hAnsi="Times New Roman" w:cs="Times New Roman"/>
                <w:b/>
                <w:i/>
                <w:sz w:val="24"/>
                <w:szCs w:val="24"/>
              </w:rPr>
              <w:t>2) тендерна пропозиція:</w:t>
            </w:r>
          </w:p>
          <w:p w:rsidR="007501A0" w:rsidRPr="000C4B01"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C4B0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w:t>
            </w:r>
            <w:proofErr w:type="gramStart"/>
            <w:r w:rsidRPr="000C4B01">
              <w:rPr>
                <w:rFonts w:ascii="Times New Roman" w:eastAsia="Times New Roman" w:hAnsi="Times New Roman" w:cs="Times New Roman"/>
                <w:sz w:val="24"/>
                <w:szCs w:val="24"/>
              </w:rPr>
              <w:t>вл</w:t>
            </w:r>
            <w:proofErr w:type="gramEnd"/>
            <w:r w:rsidRPr="000C4B01">
              <w:rPr>
                <w:rFonts w:ascii="Times New Roman" w:eastAsia="Times New Roman" w:hAnsi="Times New Roman" w:cs="Times New Roman"/>
                <w:sz w:val="24"/>
                <w:szCs w:val="24"/>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є </w:t>
            </w:r>
            <w:proofErr w:type="gramStart"/>
            <w:r w:rsidRPr="003C2293">
              <w:rPr>
                <w:rFonts w:ascii="Times New Roman" w:eastAsia="Times New Roman" w:hAnsi="Times New Roman" w:cs="Times New Roman"/>
                <w:sz w:val="24"/>
                <w:szCs w:val="24"/>
              </w:rPr>
              <w:t>такою</w:t>
            </w:r>
            <w:proofErr w:type="gramEnd"/>
            <w:r w:rsidRPr="003C2293">
              <w:rPr>
                <w:rFonts w:ascii="Times New Roman" w:eastAsia="Times New Roman" w:hAnsi="Times New Roman" w:cs="Times New Roman"/>
                <w:sz w:val="24"/>
                <w:szCs w:val="24"/>
              </w:rPr>
              <w:t>, строк дії якої закінчився;</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є такою, ціна якої перевищує очікувану вартість предмета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w:t>
            </w:r>
            <w:proofErr w:type="gramStart"/>
            <w:r w:rsidRPr="003C2293">
              <w:rPr>
                <w:rFonts w:ascii="Times New Roman" w:eastAsia="Times New Roman" w:hAnsi="Times New Roman" w:cs="Times New Roman"/>
                <w:sz w:val="24"/>
                <w:szCs w:val="24"/>
              </w:rPr>
              <w:t>до</w:t>
            </w:r>
            <w:proofErr w:type="gramEnd"/>
            <w:r w:rsidRPr="003C2293">
              <w:rPr>
                <w:rFonts w:ascii="Times New Roman" w:eastAsia="Times New Roman" w:hAnsi="Times New Roman" w:cs="Times New Roman"/>
                <w:sz w:val="24"/>
                <w:szCs w:val="24"/>
              </w:rPr>
              <w:t xml:space="preserve"> абзацу першого частини третьої статті 22 Закону;</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C2293">
              <w:rPr>
                <w:rFonts w:ascii="Times New Roman" w:eastAsia="Times New Roman" w:hAnsi="Times New Roman" w:cs="Times New Roman"/>
                <w:b/>
                <w:i/>
                <w:sz w:val="24"/>
                <w:szCs w:val="24"/>
              </w:rPr>
              <w:t>3) переможець процедури закупі</w:t>
            </w:r>
            <w:proofErr w:type="gramStart"/>
            <w:r w:rsidRPr="003C2293">
              <w:rPr>
                <w:rFonts w:ascii="Times New Roman" w:eastAsia="Times New Roman" w:hAnsi="Times New Roman" w:cs="Times New Roman"/>
                <w:b/>
                <w:i/>
                <w:sz w:val="24"/>
                <w:szCs w:val="24"/>
              </w:rPr>
              <w:t>вл</w:t>
            </w:r>
            <w:proofErr w:type="gramEnd"/>
            <w:r w:rsidRPr="003C2293">
              <w:rPr>
                <w:rFonts w:ascii="Times New Roman" w:eastAsia="Times New Roman" w:hAnsi="Times New Roman" w:cs="Times New Roman"/>
                <w:b/>
                <w:i/>
                <w:sz w:val="24"/>
                <w:szCs w:val="24"/>
              </w:rPr>
              <w:t>і:</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відмовився від </w:t>
            </w:r>
            <w:proofErr w:type="gramStart"/>
            <w:r w:rsidRPr="003C2293">
              <w:rPr>
                <w:rFonts w:ascii="Times New Roman" w:eastAsia="Times New Roman" w:hAnsi="Times New Roman" w:cs="Times New Roman"/>
                <w:sz w:val="24"/>
                <w:szCs w:val="24"/>
              </w:rPr>
              <w:t>п</w:t>
            </w:r>
            <w:proofErr w:type="gramEnd"/>
            <w:r w:rsidRPr="003C2293">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sidRPr="003C2293">
              <w:rPr>
                <w:rFonts w:ascii="Times New Roman" w:eastAsia="Times New Roman" w:hAnsi="Times New Roman" w:cs="Times New Roman"/>
                <w:sz w:val="24"/>
                <w:szCs w:val="24"/>
              </w:rPr>
              <w:t>п</w:t>
            </w:r>
            <w:proofErr w:type="gramEnd"/>
            <w:r w:rsidRPr="003C2293">
              <w:rPr>
                <w:rFonts w:ascii="Times New Roman" w:eastAsia="Times New Roman" w:hAnsi="Times New Roman" w:cs="Times New Roman"/>
                <w:sz w:val="24"/>
                <w:szCs w:val="24"/>
              </w:rPr>
              <w:t xml:space="preserve">ідтверджують відсутність підстав, </w:t>
            </w:r>
            <w:r w:rsidRPr="000C4B01">
              <w:rPr>
                <w:rFonts w:ascii="Times New Roman" w:eastAsia="Times New Roman" w:hAnsi="Times New Roman" w:cs="Times New Roman"/>
                <w:sz w:val="24"/>
                <w:szCs w:val="24"/>
              </w:rPr>
              <w:t>визначених пунктом 44 цих Особливостей*;</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не надав копію ліцензії або документа дозвільного характеру (</w:t>
            </w:r>
            <w:proofErr w:type="gramStart"/>
            <w:r w:rsidRPr="003C2293">
              <w:rPr>
                <w:rFonts w:ascii="Times New Roman" w:eastAsia="Times New Roman" w:hAnsi="Times New Roman" w:cs="Times New Roman"/>
                <w:sz w:val="24"/>
                <w:szCs w:val="24"/>
              </w:rPr>
              <w:t>у</w:t>
            </w:r>
            <w:proofErr w:type="gramEnd"/>
            <w:r w:rsidRPr="003C2293">
              <w:rPr>
                <w:rFonts w:ascii="Times New Roman" w:eastAsia="Times New Roman" w:hAnsi="Times New Roman" w:cs="Times New Roman"/>
                <w:sz w:val="24"/>
                <w:szCs w:val="24"/>
              </w:rPr>
              <w:t xml:space="preserve"> разі їх наявності) відповідно до частини другої статті 41 Закону;</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 не надав забезпечення виконання договору </w:t>
            </w:r>
            <w:proofErr w:type="gramStart"/>
            <w:r w:rsidRPr="003C2293">
              <w:rPr>
                <w:rFonts w:ascii="Times New Roman" w:eastAsia="Times New Roman" w:hAnsi="Times New Roman" w:cs="Times New Roman"/>
                <w:sz w:val="24"/>
                <w:szCs w:val="24"/>
              </w:rPr>
              <w:t>про</w:t>
            </w:r>
            <w:proofErr w:type="gramEnd"/>
            <w:r w:rsidRPr="003C2293">
              <w:rPr>
                <w:rFonts w:ascii="Times New Roman" w:eastAsia="Times New Roman" w:hAnsi="Times New Roman" w:cs="Times New Roman"/>
                <w:sz w:val="24"/>
                <w:szCs w:val="24"/>
              </w:rPr>
              <w:t xml:space="preserve"> закупівлю, якщо таке забезпечення вимагалося замовником;</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яку замовником виявлено згідно з абзацом другим пункту 39 Особливостей.</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3C2293">
              <w:rPr>
                <w:rFonts w:ascii="Times New Roman" w:eastAsia="Times New Roman" w:hAnsi="Times New Roman" w:cs="Times New Roman"/>
                <w:b/>
                <w:i/>
                <w:sz w:val="24"/>
                <w:szCs w:val="24"/>
              </w:rPr>
              <w:t>Замовник може відхилити тендерну пропозицію</w:t>
            </w:r>
            <w:r w:rsidRPr="003C229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C2293">
              <w:rPr>
                <w:rFonts w:ascii="Times New Roman" w:eastAsia="Times New Roman" w:hAnsi="Times New Roman" w:cs="Times New Roman"/>
                <w:b/>
                <w:i/>
                <w:sz w:val="24"/>
                <w:szCs w:val="24"/>
              </w:rPr>
              <w:t>у разі, коли:</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lastRenderedPageBreak/>
              <w:t>1)  учасник процедури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7501A0" w:rsidRPr="003C2293" w:rsidRDefault="007501A0" w:rsidP="007501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2) учасник процедури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01A0" w:rsidRPr="003C2293" w:rsidRDefault="007501A0" w:rsidP="007501A0">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3C2293">
              <w:rPr>
                <w:rFonts w:ascii="Times New Roman" w:eastAsia="Times New Roman" w:hAnsi="Times New Roman" w:cs="Times New Roman"/>
                <w:sz w:val="24"/>
                <w:szCs w:val="24"/>
              </w:rPr>
              <w:t>п</w:t>
            </w:r>
            <w:proofErr w:type="gramEnd"/>
            <w:r w:rsidRPr="003C2293">
              <w:rPr>
                <w:rFonts w:ascii="Times New Roman" w:eastAsia="Times New Roman" w:hAnsi="Times New Roman" w:cs="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 переможцю процедури закупівлі, тендерна пропозиція якого відхилена, через електронну систему закупівель.</w:t>
            </w:r>
          </w:p>
          <w:p w:rsidR="007501A0" w:rsidRPr="00BF5B4E" w:rsidRDefault="007501A0" w:rsidP="007501A0">
            <w:pPr>
              <w:jc w:val="both"/>
              <w:rPr>
                <w:rFonts w:ascii="Times New Roman" w:hAnsi="Times New Roman" w:cs="Times New Roman"/>
                <w:color w:val="000000"/>
                <w:sz w:val="24"/>
                <w:szCs w:val="24"/>
                <w:lang w:eastAsia="uk-UA"/>
              </w:rPr>
            </w:pPr>
            <w:r w:rsidRPr="003C2293">
              <w:rPr>
                <w:rFonts w:ascii="Times New Roman" w:eastAsia="Times New Roman" w:hAnsi="Times New Roman" w:cs="Times New Roman"/>
                <w:sz w:val="24"/>
                <w:szCs w:val="24"/>
              </w:rPr>
              <w:t>У разі коли учасник процедури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C2293">
              <w:rPr>
                <w:rFonts w:ascii="Times New Roman" w:eastAsia="Times New Roman" w:hAnsi="Times New Roman" w:cs="Times New Roman"/>
                <w:b/>
                <w:i/>
                <w:sz w:val="24"/>
                <w:szCs w:val="24"/>
              </w:rPr>
              <w:t xml:space="preserve">не </w:t>
            </w:r>
            <w:proofErr w:type="gramStart"/>
            <w:r w:rsidRPr="003C2293">
              <w:rPr>
                <w:rFonts w:ascii="Times New Roman" w:eastAsia="Times New Roman" w:hAnsi="Times New Roman" w:cs="Times New Roman"/>
                <w:b/>
                <w:i/>
                <w:sz w:val="24"/>
                <w:szCs w:val="24"/>
              </w:rPr>
              <w:t>п</w:t>
            </w:r>
            <w:proofErr w:type="gramEnd"/>
            <w:r w:rsidRPr="003C2293">
              <w:rPr>
                <w:rFonts w:ascii="Times New Roman" w:eastAsia="Times New Roman" w:hAnsi="Times New Roman" w:cs="Times New Roman"/>
                <w:b/>
                <w:i/>
                <w:sz w:val="24"/>
                <w:szCs w:val="24"/>
              </w:rPr>
              <w:t>ізніш як через чотири дні</w:t>
            </w:r>
            <w:r w:rsidRPr="003C2293">
              <w:rPr>
                <w:rFonts w:ascii="Times New Roman" w:eastAsia="Times New Roman" w:hAnsi="Times New Roman" w:cs="Times New Roman"/>
                <w:b/>
                <w:sz w:val="24"/>
                <w:szCs w:val="24"/>
              </w:rPr>
              <w:t xml:space="preserve"> </w:t>
            </w:r>
            <w:r w:rsidRPr="003C229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121B" w:rsidRPr="00BF5B4E" w:rsidRDefault="0073121B" w:rsidP="00B860D9">
            <w:pPr>
              <w:jc w:val="both"/>
              <w:rPr>
                <w:rFonts w:ascii="Times New Roman" w:hAnsi="Times New Roman" w:cs="Times New Roman"/>
                <w:color w:val="000000"/>
                <w:sz w:val="24"/>
                <w:szCs w:val="24"/>
                <w:lang w:eastAsia="uk-UA"/>
              </w:rPr>
            </w:pPr>
          </w:p>
        </w:tc>
      </w:tr>
      <w:tr w:rsidR="0073121B" w:rsidTr="00890876">
        <w:trPr>
          <w:trHeight w:val="472"/>
          <w:jc w:val="center"/>
        </w:trPr>
        <w:tc>
          <w:tcPr>
            <w:tcW w:w="9776" w:type="dxa"/>
            <w:gridSpan w:val="3"/>
            <w:vAlign w:val="center"/>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73121B"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73121B" w:rsidRDefault="0073121B" w:rsidP="00B860D9">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rsidR="004E362E" w:rsidRDefault="0073121B" w:rsidP="004E362E">
            <w:pPr>
              <w:pStyle w:val="1"/>
              <w:widowControl w:val="0"/>
              <w:tabs>
                <w:tab w:val="left" w:pos="411"/>
              </w:tabs>
              <w:ind w:left="127" w:right="127"/>
              <w:jc w:val="both"/>
              <w:rPr>
                <w:color w:val="000000"/>
              </w:rPr>
            </w:pPr>
            <w:r>
              <w:rPr>
                <w:rFonts w:ascii="Times New Roman" w:hAnsi="Times New Roman" w:cs="Times New Roman"/>
                <w:sz w:val="24"/>
                <w:szCs w:val="24"/>
              </w:rPr>
              <w:t xml:space="preserve">    </w:t>
            </w:r>
          </w:p>
          <w:p w:rsidR="004E362E" w:rsidRPr="003C2293" w:rsidRDefault="004E362E" w:rsidP="004E362E">
            <w:pPr>
              <w:pStyle w:val="1"/>
              <w:widowControl w:val="0"/>
              <w:tabs>
                <w:tab w:val="left" w:pos="411"/>
              </w:tabs>
              <w:ind w:left="127" w:right="12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w:t>
            </w:r>
            <w:r w:rsidRPr="003C2293">
              <w:rPr>
                <w:rFonts w:ascii="Times New Roman" w:eastAsia="Times New Roman" w:hAnsi="Times New Roman" w:cs="Times New Roman"/>
                <w:b/>
                <w:i/>
                <w:sz w:val="24"/>
                <w:szCs w:val="24"/>
              </w:rPr>
              <w:t>амовник відміняє відкриті торги у разі:</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1) відсутності подальшої потреби в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товарів, робіт чи послуг;</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3) скорочення обсягу видатків на здійснення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товарів, робіт чи послуг;</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4) коли здійснення закупі</w:t>
            </w:r>
            <w:proofErr w:type="gramStart"/>
            <w:r w:rsidRPr="003C2293">
              <w:rPr>
                <w:rFonts w:ascii="Times New Roman" w:eastAsia="Times New Roman" w:hAnsi="Times New Roman" w:cs="Times New Roman"/>
                <w:sz w:val="24"/>
                <w:szCs w:val="24"/>
              </w:rPr>
              <w:t>вл</w:t>
            </w:r>
            <w:proofErr w:type="gramEnd"/>
            <w:r w:rsidRPr="003C2293">
              <w:rPr>
                <w:rFonts w:ascii="Times New Roman" w:eastAsia="Times New Roman" w:hAnsi="Times New Roman" w:cs="Times New Roman"/>
                <w:sz w:val="24"/>
                <w:szCs w:val="24"/>
              </w:rPr>
              <w:t>і стало неможливим внаслідок дії обставин непереборної сили.</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У разі відміни відкритих торгів замовник </w:t>
            </w:r>
            <w:r w:rsidRPr="003C2293">
              <w:rPr>
                <w:rFonts w:ascii="Times New Roman" w:eastAsia="Times New Roman" w:hAnsi="Times New Roman" w:cs="Times New Roman"/>
                <w:b/>
                <w:i/>
                <w:sz w:val="24"/>
                <w:szCs w:val="24"/>
              </w:rPr>
              <w:t>протягом одного робочого дня</w:t>
            </w:r>
            <w:r w:rsidRPr="003C2293">
              <w:rPr>
                <w:rFonts w:ascii="Times New Roman" w:eastAsia="Times New Roman" w:hAnsi="Times New Roman" w:cs="Times New Roman"/>
                <w:sz w:val="24"/>
                <w:szCs w:val="24"/>
              </w:rPr>
              <w:t xml:space="preserve"> з дати прийняття відповідного </w:t>
            </w:r>
            <w:proofErr w:type="gramStart"/>
            <w:r w:rsidRPr="003C2293">
              <w:rPr>
                <w:rFonts w:ascii="Times New Roman" w:eastAsia="Times New Roman" w:hAnsi="Times New Roman" w:cs="Times New Roman"/>
                <w:sz w:val="24"/>
                <w:szCs w:val="24"/>
              </w:rPr>
              <w:t>р</w:t>
            </w:r>
            <w:proofErr w:type="gramEnd"/>
            <w:r w:rsidRPr="003C2293">
              <w:rPr>
                <w:rFonts w:ascii="Times New Roman" w:eastAsia="Times New Roman" w:hAnsi="Times New Roman" w:cs="Times New Roman"/>
                <w:sz w:val="24"/>
                <w:szCs w:val="24"/>
              </w:rPr>
              <w:t xml:space="preserve">ішення зазначає в електронній системі закупівель </w:t>
            </w:r>
            <w:r w:rsidRPr="003C2293">
              <w:rPr>
                <w:rFonts w:ascii="Times New Roman" w:eastAsia="Times New Roman" w:hAnsi="Times New Roman" w:cs="Times New Roman"/>
                <w:sz w:val="24"/>
                <w:szCs w:val="24"/>
              </w:rPr>
              <w:lastRenderedPageBreak/>
              <w:t>підстави прийняття такого рішення.</w:t>
            </w:r>
          </w:p>
          <w:p w:rsidR="004E362E" w:rsidRPr="003C2293" w:rsidRDefault="004E362E" w:rsidP="004E362E">
            <w:pPr>
              <w:widowControl w:val="0"/>
              <w:jc w:val="both"/>
              <w:rPr>
                <w:rFonts w:ascii="Times New Roman" w:eastAsia="Times New Roman" w:hAnsi="Times New Roman" w:cs="Times New Roman"/>
                <w:b/>
                <w:i/>
                <w:sz w:val="24"/>
                <w:szCs w:val="24"/>
              </w:rPr>
            </w:pPr>
            <w:r w:rsidRPr="003C2293">
              <w:rPr>
                <w:rFonts w:ascii="Times New Roman" w:eastAsia="Times New Roman" w:hAnsi="Times New Roman" w:cs="Times New Roman"/>
                <w:b/>
                <w:i/>
                <w:sz w:val="24"/>
                <w:szCs w:val="24"/>
              </w:rPr>
              <w:t xml:space="preserve">Відкриті торги автоматично відміняються електронною системою закупівель </w:t>
            </w:r>
            <w:proofErr w:type="gramStart"/>
            <w:r w:rsidRPr="003C2293">
              <w:rPr>
                <w:rFonts w:ascii="Times New Roman" w:eastAsia="Times New Roman" w:hAnsi="Times New Roman" w:cs="Times New Roman"/>
                <w:b/>
                <w:i/>
                <w:sz w:val="24"/>
                <w:szCs w:val="24"/>
              </w:rPr>
              <w:t>у</w:t>
            </w:r>
            <w:proofErr w:type="gramEnd"/>
            <w:r w:rsidRPr="003C2293">
              <w:rPr>
                <w:rFonts w:ascii="Times New Roman" w:eastAsia="Times New Roman" w:hAnsi="Times New Roman" w:cs="Times New Roman"/>
                <w:b/>
                <w:i/>
                <w:sz w:val="24"/>
                <w:szCs w:val="24"/>
              </w:rPr>
              <w:t xml:space="preserve"> разі:</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1) відхилення </w:t>
            </w:r>
            <w:proofErr w:type="gramStart"/>
            <w:r w:rsidRPr="003C2293">
              <w:rPr>
                <w:rFonts w:ascii="Times New Roman" w:eastAsia="Times New Roman" w:hAnsi="Times New Roman" w:cs="Times New Roman"/>
                <w:sz w:val="24"/>
                <w:szCs w:val="24"/>
              </w:rPr>
              <w:t>вс</w:t>
            </w:r>
            <w:proofErr w:type="gramEnd"/>
            <w:r w:rsidRPr="003C2293">
              <w:rPr>
                <w:rFonts w:ascii="Times New Roman" w:eastAsia="Times New Roman" w:hAnsi="Times New Roman" w:cs="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Pr="003C2293">
              <w:rPr>
                <w:rFonts w:ascii="Times New Roman" w:eastAsia="Times New Roman" w:hAnsi="Times New Roman" w:cs="Times New Roman"/>
                <w:sz w:val="24"/>
                <w:szCs w:val="24"/>
                <w:highlight w:val="white"/>
              </w:rPr>
              <w:t>Особливостями</w:t>
            </w:r>
            <w:r w:rsidRPr="003C2293">
              <w:rPr>
                <w:rFonts w:ascii="Times New Roman" w:eastAsia="Times New Roman" w:hAnsi="Times New Roman" w:cs="Times New Roman"/>
                <w:sz w:val="24"/>
                <w:szCs w:val="24"/>
              </w:rPr>
              <w:t>;</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2) не</w:t>
            </w:r>
            <w:r w:rsidRPr="003C2293">
              <w:rPr>
                <w:rFonts w:ascii="Times New Roman" w:eastAsia="Times New Roman" w:hAnsi="Times New Roman" w:cs="Times New Roman"/>
                <w:sz w:val="24"/>
                <w:szCs w:val="24"/>
                <w:highlight w:val="white"/>
              </w:rPr>
              <w:t>подання жодної тендерної пропозиції для участі</w:t>
            </w:r>
            <w:r w:rsidRPr="003C2293">
              <w:rPr>
                <w:rFonts w:ascii="Times New Roman" w:eastAsia="Times New Roman" w:hAnsi="Times New Roman" w:cs="Times New Roman"/>
                <w:sz w:val="24"/>
                <w:szCs w:val="24"/>
              </w:rPr>
              <w:t xml:space="preserve"> </w:t>
            </w:r>
            <w:proofErr w:type="gramStart"/>
            <w:r w:rsidRPr="003C2293">
              <w:rPr>
                <w:rFonts w:ascii="Times New Roman" w:eastAsia="Times New Roman" w:hAnsi="Times New Roman" w:cs="Times New Roman"/>
                <w:sz w:val="24"/>
                <w:szCs w:val="24"/>
              </w:rPr>
              <w:t>у</w:t>
            </w:r>
            <w:proofErr w:type="gramEnd"/>
            <w:r w:rsidRPr="003C2293">
              <w:rPr>
                <w:rFonts w:ascii="Times New Roman" w:eastAsia="Times New Roman" w:hAnsi="Times New Roman" w:cs="Times New Roman"/>
                <w:sz w:val="24"/>
                <w:szCs w:val="24"/>
              </w:rPr>
              <w:t xml:space="preserve"> відкритих </w:t>
            </w:r>
            <w:proofErr w:type="gramStart"/>
            <w:r w:rsidRPr="003C2293">
              <w:rPr>
                <w:rFonts w:ascii="Times New Roman" w:eastAsia="Times New Roman" w:hAnsi="Times New Roman" w:cs="Times New Roman"/>
                <w:sz w:val="24"/>
                <w:szCs w:val="24"/>
              </w:rPr>
              <w:t>торгах</w:t>
            </w:r>
            <w:proofErr w:type="gramEnd"/>
            <w:r w:rsidRPr="003C2293">
              <w:rPr>
                <w:rFonts w:ascii="Times New Roman" w:eastAsia="Times New Roman" w:hAnsi="Times New Roman" w:cs="Times New Roman"/>
                <w:sz w:val="24"/>
                <w:szCs w:val="24"/>
              </w:rPr>
              <w:t xml:space="preserve"> у строк, установлений замовником згідно з </w:t>
            </w:r>
            <w:r w:rsidRPr="003C2293">
              <w:rPr>
                <w:rFonts w:ascii="Times New Roman" w:eastAsia="Times New Roman" w:hAnsi="Times New Roman" w:cs="Times New Roman"/>
                <w:sz w:val="24"/>
                <w:szCs w:val="24"/>
                <w:highlight w:val="white"/>
              </w:rPr>
              <w:t>Особливостями</w:t>
            </w:r>
            <w:r w:rsidRPr="003C2293">
              <w:rPr>
                <w:rFonts w:ascii="Times New Roman" w:eastAsia="Times New Roman" w:hAnsi="Times New Roman" w:cs="Times New Roman"/>
                <w:sz w:val="24"/>
                <w:szCs w:val="24"/>
              </w:rPr>
              <w:t>.</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3C2293">
              <w:rPr>
                <w:rFonts w:ascii="Times New Roman" w:eastAsia="Times New Roman" w:hAnsi="Times New Roman" w:cs="Times New Roman"/>
                <w:sz w:val="24"/>
                <w:szCs w:val="24"/>
              </w:rPr>
              <w:t>п</w:t>
            </w:r>
            <w:proofErr w:type="gramEnd"/>
            <w:r w:rsidRPr="003C2293">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4E362E" w:rsidRPr="003C2293" w:rsidRDefault="004E362E" w:rsidP="004E362E">
            <w:pPr>
              <w:widowControl w:val="0"/>
              <w:jc w:val="both"/>
              <w:rPr>
                <w:rFonts w:ascii="Times New Roman" w:eastAsia="Times New Roman" w:hAnsi="Times New Roman" w:cs="Times New Roman"/>
                <w:sz w:val="24"/>
                <w:szCs w:val="24"/>
              </w:rPr>
            </w:pPr>
            <w:r w:rsidRPr="003C2293">
              <w:rPr>
                <w:rFonts w:ascii="Times New Roman" w:eastAsia="Times New Roman" w:hAnsi="Times New Roman" w:cs="Times New Roman"/>
                <w:sz w:val="24"/>
                <w:szCs w:val="24"/>
              </w:rPr>
              <w:t>Відкриті торги можуть бути відмінені частково (за лотом).</w:t>
            </w:r>
          </w:p>
          <w:p w:rsidR="0073121B" w:rsidRDefault="004E362E" w:rsidP="004E362E">
            <w:pPr>
              <w:jc w:val="both"/>
              <w:textAlignment w:val="baseline"/>
              <w:rPr>
                <w:color w:val="000000"/>
                <w:lang w:eastAsia="uk-UA"/>
              </w:rPr>
            </w:pPr>
            <w:r w:rsidRPr="003C2293">
              <w:rPr>
                <w:rFonts w:ascii="Times New Roman" w:eastAsia="Times New Roman" w:hAnsi="Times New Roman" w:cs="Times New Roman"/>
                <w:sz w:val="24"/>
                <w:szCs w:val="24"/>
              </w:rPr>
              <w:t xml:space="preserve">Інформація про відміну відкритих торгів автоматично надсилається </w:t>
            </w:r>
            <w:proofErr w:type="gramStart"/>
            <w:r w:rsidRPr="003C2293">
              <w:rPr>
                <w:rFonts w:ascii="Times New Roman" w:eastAsia="Times New Roman" w:hAnsi="Times New Roman" w:cs="Times New Roman"/>
                <w:sz w:val="24"/>
                <w:szCs w:val="24"/>
              </w:rPr>
              <w:t>вс</w:t>
            </w:r>
            <w:proofErr w:type="gramEnd"/>
            <w:r w:rsidRPr="003C2293">
              <w:rPr>
                <w:rFonts w:ascii="Times New Roman" w:eastAsia="Times New Roman" w:hAnsi="Times New Roman" w:cs="Times New Roman"/>
                <w:sz w:val="24"/>
                <w:szCs w:val="24"/>
              </w:rPr>
              <w:t>ім учасникам процедури закупівлі електронною системою закупівель в день її оприлюднення</w:t>
            </w:r>
            <w:r w:rsidRPr="003C2293">
              <w:rPr>
                <w:rFonts w:ascii="Times New Roman" w:eastAsia="Times New Roman" w:hAnsi="Times New Roman" w:cs="Times New Roman"/>
                <w:color w:val="4A86E8"/>
                <w:sz w:val="24"/>
                <w:szCs w:val="24"/>
              </w:rPr>
              <w:t>.</w:t>
            </w:r>
          </w:p>
        </w:tc>
      </w:tr>
      <w:tr w:rsidR="0073121B"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E72D83" w:rsidRPr="005675EC" w:rsidRDefault="00E72D83" w:rsidP="00E72D83">
            <w:pPr>
              <w:widowControl w:val="0"/>
              <w:jc w:val="both"/>
              <w:rPr>
                <w:rFonts w:ascii="Times New Roman" w:eastAsia="Times New Roman" w:hAnsi="Times New Roman" w:cs="Times New Roman"/>
                <w:sz w:val="24"/>
                <w:szCs w:val="24"/>
                <w:highlight w:val="white"/>
              </w:rPr>
            </w:pPr>
            <w:r w:rsidRPr="005675EC">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75EC">
              <w:rPr>
                <w:rFonts w:ascii="Times New Roman" w:eastAsia="Times New Roman" w:hAnsi="Times New Roman" w:cs="Times New Roman"/>
                <w:b/>
                <w:i/>
                <w:sz w:val="24"/>
                <w:szCs w:val="24"/>
                <w:highlight w:val="white"/>
                <w:lang w:val="uk-UA"/>
              </w:rPr>
              <w:t>не пізніше ніж через 15 днів</w:t>
            </w:r>
            <w:r w:rsidRPr="005675EC">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675EC">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5675EC">
              <w:rPr>
                <w:rFonts w:ascii="Times New Roman" w:eastAsia="Times New Roman" w:hAnsi="Times New Roman" w:cs="Times New Roman"/>
                <w:b/>
                <w:i/>
                <w:sz w:val="24"/>
                <w:szCs w:val="24"/>
                <w:highlight w:val="white"/>
              </w:rPr>
              <w:t>може бути продовжений до 60 дні</w:t>
            </w:r>
            <w:proofErr w:type="gramStart"/>
            <w:r w:rsidRPr="005675EC">
              <w:rPr>
                <w:rFonts w:ascii="Times New Roman" w:eastAsia="Times New Roman" w:hAnsi="Times New Roman" w:cs="Times New Roman"/>
                <w:b/>
                <w:i/>
                <w:sz w:val="24"/>
                <w:szCs w:val="24"/>
                <w:highlight w:val="white"/>
              </w:rPr>
              <w:t>в</w:t>
            </w:r>
            <w:proofErr w:type="gramEnd"/>
            <w:r w:rsidRPr="005675EC">
              <w:rPr>
                <w:rFonts w:ascii="Times New Roman" w:eastAsia="Times New Roman" w:hAnsi="Times New Roman" w:cs="Times New Roman"/>
                <w:sz w:val="24"/>
                <w:szCs w:val="24"/>
                <w:highlight w:val="white"/>
              </w:rPr>
              <w:t xml:space="preserve">. </w:t>
            </w:r>
          </w:p>
          <w:p w:rsidR="00E72D83" w:rsidRPr="005675EC" w:rsidRDefault="00E72D83" w:rsidP="00E72D83">
            <w:pPr>
              <w:widowControl w:val="0"/>
              <w:jc w:val="both"/>
              <w:rPr>
                <w:rFonts w:ascii="Times New Roman" w:eastAsia="Times New Roman" w:hAnsi="Times New Roman" w:cs="Times New Roman"/>
                <w:sz w:val="24"/>
                <w:szCs w:val="24"/>
                <w:highlight w:val="white"/>
              </w:rPr>
            </w:pPr>
            <w:r w:rsidRPr="005675EC">
              <w:rPr>
                <w:rFonts w:ascii="Times New Roman" w:eastAsia="Times New Roman" w:hAnsi="Times New Roman" w:cs="Times New Roman"/>
                <w:sz w:val="24"/>
                <w:szCs w:val="24"/>
                <w:highlight w:val="white"/>
              </w:rPr>
              <w:t xml:space="preserve">У разі подання скарги до органу оскарження </w:t>
            </w:r>
            <w:proofErr w:type="gramStart"/>
            <w:r w:rsidRPr="005675EC">
              <w:rPr>
                <w:rFonts w:ascii="Times New Roman" w:eastAsia="Times New Roman" w:hAnsi="Times New Roman" w:cs="Times New Roman"/>
                <w:sz w:val="24"/>
                <w:szCs w:val="24"/>
                <w:highlight w:val="white"/>
              </w:rPr>
              <w:t>п</w:t>
            </w:r>
            <w:proofErr w:type="gramEnd"/>
            <w:r w:rsidRPr="005675EC">
              <w:rPr>
                <w:rFonts w:ascii="Times New Roman" w:eastAsia="Times New Roman" w:hAnsi="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121B" w:rsidRDefault="00E72D83" w:rsidP="00E72D83">
            <w:pPr>
              <w:widowControl w:val="0"/>
              <w:jc w:val="both"/>
              <w:rPr>
                <w:rFonts w:ascii="Times New Roman" w:hAnsi="Times New Roman" w:cs="Times New Roman"/>
                <w:sz w:val="24"/>
                <w:szCs w:val="24"/>
                <w:lang w:val="uk-UA"/>
              </w:rPr>
            </w:pPr>
            <w:proofErr w:type="gramStart"/>
            <w:r w:rsidRPr="005675EC">
              <w:rPr>
                <w:rFonts w:ascii="Times New Roman" w:eastAsia="Times New Roman" w:hAnsi="Times New Roman" w:cs="Times New Roman"/>
                <w:sz w:val="24"/>
                <w:szCs w:val="24"/>
                <w:highlight w:val="white"/>
              </w:rPr>
              <w:t>З</w:t>
            </w:r>
            <w:proofErr w:type="gramEnd"/>
            <w:r w:rsidRPr="005675EC">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Pr="005675EC">
              <w:rPr>
                <w:rFonts w:ascii="Times New Roman" w:eastAsia="Times New Roman" w:hAnsi="Times New Roman" w:cs="Times New Roman"/>
                <w:b/>
                <w:i/>
                <w:sz w:val="24"/>
                <w:szCs w:val="24"/>
                <w:highlight w:val="white"/>
              </w:rPr>
              <w:t>не може бути укладено раніше ніж через п’ять днів</w:t>
            </w:r>
            <w:r w:rsidRPr="005675EC">
              <w:rPr>
                <w:rFonts w:ascii="Times New Roman" w:eastAsia="Times New Roman" w:hAnsi="Times New Roman" w:cs="Times New Roman"/>
                <w:i/>
                <w:sz w:val="24"/>
                <w:szCs w:val="24"/>
                <w:highlight w:val="white"/>
              </w:rPr>
              <w:t xml:space="preserve"> </w:t>
            </w:r>
            <w:r w:rsidRPr="005675E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121B" w:rsidRPr="0095730C"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E72D83" w:rsidRPr="00083909" w:rsidRDefault="00E72D83" w:rsidP="00E72D83">
            <w:pPr>
              <w:widowControl w:val="0"/>
              <w:ind w:right="120"/>
              <w:jc w:val="both"/>
              <w:rPr>
                <w:rFonts w:ascii="Times New Roman" w:eastAsia="Times New Roman" w:hAnsi="Times New Roman" w:cs="Times New Roman"/>
                <w:color w:val="000000"/>
                <w:sz w:val="24"/>
                <w:szCs w:val="24"/>
              </w:rPr>
            </w:pPr>
            <w:r w:rsidRPr="00083909">
              <w:rPr>
                <w:rFonts w:ascii="Times New Roman" w:eastAsia="Times New Roman" w:hAnsi="Times New Roman" w:cs="Times New Roman"/>
                <w:color w:val="000000"/>
                <w:sz w:val="24"/>
                <w:szCs w:val="24"/>
              </w:rPr>
              <w:t xml:space="preserve">Проєкт </w:t>
            </w:r>
            <w:proofErr w:type="gramStart"/>
            <w:r w:rsidRPr="00083909">
              <w:rPr>
                <w:rFonts w:ascii="Times New Roman" w:eastAsia="Times New Roman" w:hAnsi="Times New Roman" w:cs="Times New Roman"/>
                <w:sz w:val="24"/>
                <w:szCs w:val="24"/>
              </w:rPr>
              <w:t>д</w:t>
            </w:r>
            <w:r w:rsidRPr="00083909">
              <w:rPr>
                <w:rFonts w:ascii="Times New Roman" w:eastAsia="Times New Roman" w:hAnsi="Times New Roman" w:cs="Times New Roman"/>
                <w:color w:val="000000"/>
                <w:sz w:val="24"/>
                <w:szCs w:val="24"/>
              </w:rPr>
              <w:t>оговору</w:t>
            </w:r>
            <w:proofErr w:type="gramEnd"/>
            <w:r w:rsidRPr="00083909">
              <w:rPr>
                <w:rFonts w:ascii="Times New Roman" w:eastAsia="Times New Roman" w:hAnsi="Times New Roman" w:cs="Times New Roman"/>
                <w:color w:val="000000"/>
                <w:sz w:val="24"/>
                <w:szCs w:val="24"/>
              </w:rPr>
              <w:t xml:space="preserve"> про закупівлю викладено в </w:t>
            </w:r>
            <w:r w:rsidRPr="00083909">
              <w:rPr>
                <w:rFonts w:ascii="Times New Roman" w:eastAsia="Times New Roman" w:hAnsi="Times New Roman" w:cs="Times New Roman"/>
                <w:b/>
                <w:i/>
                <w:color w:val="000000"/>
                <w:sz w:val="24"/>
                <w:szCs w:val="24"/>
              </w:rPr>
              <w:t>Додатку 3</w:t>
            </w:r>
            <w:r w:rsidRPr="00083909">
              <w:rPr>
                <w:rFonts w:ascii="Times New Roman" w:eastAsia="Times New Roman" w:hAnsi="Times New Roman" w:cs="Times New Roman"/>
                <w:color w:val="000000"/>
                <w:sz w:val="24"/>
                <w:szCs w:val="24"/>
              </w:rPr>
              <w:t xml:space="preserve"> до цієї тендерної документації.</w:t>
            </w:r>
          </w:p>
          <w:p w:rsidR="00E72D83" w:rsidRPr="00083909" w:rsidRDefault="00E72D83" w:rsidP="00E72D83">
            <w:pPr>
              <w:widowControl w:val="0"/>
              <w:ind w:right="120"/>
              <w:jc w:val="both"/>
              <w:rPr>
                <w:rFonts w:ascii="Times New Roman" w:eastAsia="Times New Roman" w:hAnsi="Times New Roman" w:cs="Times New Roman"/>
                <w:sz w:val="24"/>
                <w:szCs w:val="24"/>
              </w:rPr>
            </w:pPr>
            <w:r w:rsidRPr="00083909">
              <w:rPr>
                <w:rFonts w:ascii="Times New Roman" w:eastAsia="Times New Roman" w:hAnsi="Times New Roman" w:cs="Times New Roman"/>
                <w:color w:val="000000"/>
                <w:sz w:val="24"/>
                <w:szCs w:val="24"/>
              </w:rPr>
              <w:t>Догові</w:t>
            </w:r>
            <w:proofErr w:type="gramStart"/>
            <w:r w:rsidRPr="00083909">
              <w:rPr>
                <w:rFonts w:ascii="Times New Roman" w:eastAsia="Times New Roman" w:hAnsi="Times New Roman" w:cs="Times New Roman"/>
                <w:color w:val="000000"/>
                <w:sz w:val="24"/>
                <w:szCs w:val="24"/>
              </w:rPr>
              <w:t>р</w:t>
            </w:r>
            <w:proofErr w:type="gramEnd"/>
            <w:r w:rsidRPr="00083909">
              <w:rPr>
                <w:rFonts w:ascii="Times New Roman" w:eastAsia="Times New Roman" w:hAnsi="Times New Roman" w:cs="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8390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72D83" w:rsidRPr="00083909" w:rsidRDefault="00E72D83" w:rsidP="00E72D83">
            <w:pPr>
              <w:widowControl w:val="0"/>
              <w:jc w:val="both"/>
              <w:rPr>
                <w:rFonts w:ascii="Times New Roman" w:eastAsia="Times New Roman" w:hAnsi="Times New Roman" w:cs="Times New Roman"/>
                <w:color w:val="000000"/>
                <w:sz w:val="24"/>
                <w:szCs w:val="24"/>
              </w:rPr>
            </w:pPr>
            <w:r w:rsidRPr="00083909">
              <w:rPr>
                <w:rFonts w:ascii="Times New Roman" w:eastAsia="Times New Roman" w:hAnsi="Times New Roman" w:cs="Times New Roman"/>
                <w:b/>
                <w:i/>
                <w:color w:val="000000"/>
                <w:sz w:val="24"/>
                <w:szCs w:val="24"/>
              </w:rPr>
              <w:t>Переможець</w:t>
            </w:r>
            <w:r w:rsidRPr="00083909">
              <w:rPr>
                <w:rFonts w:ascii="Times New Roman" w:eastAsia="Times New Roman" w:hAnsi="Times New Roman" w:cs="Times New Roman"/>
                <w:color w:val="000000"/>
                <w:sz w:val="24"/>
                <w:szCs w:val="24"/>
              </w:rPr>
              <w:t xml:space="preserve"> процедури закупі</w:t>
            </w:r>
            <w:proofErr w:type="gramStart"/>
            <w:r w:rsidRPr="00083909">
              <w:rPr>
                <w:rFonts w:ascii="Times New Roman" w:eastAsia="Times New Roman" w:hAnsi="Times New Roman" w:cs="Times New Roman"/>
                <w:color w:val="000000"/>
                <w:sz w:val="24"/>
                <w:szCs w:val="24"/>
              </w:rPr>
              <w:t>вл</w:t>
            </w:r>
            <w:proofErr w:type="gramEnd"/>
            <w:r w:rsidRPr="00083909">
              <w:rPr>
                <w:rFonts w:ascii="Times New Roman" w:eastAsia="Times New Roman" w:hAnsi="Times New Roman" w:cs="Times New Roman"/>
                <w:color w:val="000000"/>
                <w:sz w:val="24"/>
                <w:szCs w:val="24"/>
              </w:rPr>
              <w:t>і під час укладення договору про закупівлю повинен надати:</w:t>
            </w:r>
          </w:p>
          <w:p w:rsidR="00E72D83" w:rsidRPr="00083909" w:rsidRDefault="00E72D83" w:rsidP="00E72D83">
            <w:pPr>
              <w:widowControl w:val="0"/>
              <w:numPr>
                <w:ilvl w:val="0"/>
                <w:numId w:val="1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83909">
              <w:rPr>
                <w:rFonts w:ascii="Times New Roman" w:eastAsia="Times New Roman" w:hAnsi="Times New Roman" w:cs="Times New Roman"/>
                <w:color w:val="000000"/>
                <w:sz w:val="24"/>
                <w:szCs w:val="24"/>
              </w:rPr>
              <w:t xml:space="preserve">інформацію про право </w:t>
            </w:r>
            <w:proofErr w:type="gramStart"/>
            <w:r w:rsidRPr="00083909">
              <w:rPr>
                <w:rFonts w:ascii="Times New Roman" w:eastAsia="Times New Roman" w:hAnsi="Times New Roman" w:cs="Times New Roman"/>
                <w:color w:val="000000"/>
                <w:sz w:val="24"/>
                <w:szCs w:val="24"/>
              </w:rPr>
              <w:t>п</w:t>
            </w:r>
            <w:proofErr w:type="gramEnd"/>
            <w:r w:rsidRPr="00083909">
              <w:rPr>
                <w:rFonts w:ascii="Times New Roman" w:eastAsia="Times New Roman" w:hAnsi="Times New Roman" w:cs="Times New Roman"/>
                <w:color w:val="000000"/>
                <w:sz w:val="24"/>
                <w:szCs w:val="24"/>
              </w:rPr>
              <w:t>ідписання договору про закупівлю;</w:t>
            </w:r>
          </w:p>
          <w:p w:rsidR="00E72D83" w:rsidRPr="00083909" w:rsidRDefault="00E72D83" w:rsidP="00E72D83">
            <w:pPr>
              <w:widowControl w:val="0"/>
              <w:numPr>
                <w:ilvl w:val="0"/>
                <w:numId w:val="1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83909">
              <w:rPr>
                <w:rFonts w:ascii="Times New Roman" w:eastAsia="Times New Roman" w:hAnsi="Times New Roman" w:cs="Times New Roman"/>
                <w:b/>
                <w:color w:val="000000"/>
                <w:sz w:val="24"/>
                <w:szCs w:val="24"/>
              </w:rPr>
              <w:t xml:space="preserve">достовірну інформацію про наявність у нього чинної </w:t>
            </w:r>
            <w:proofErr w:type="gramStart"/>
            <w:r w:rsidRPr="00083909">
              <w:rPr>
                <w:rFonts w:ascii="Times New Roman" w:eastAsia="Times New Roman" w:hAnsi="Times New Roman" w:cs="Times New Roman"/>
                <w:b/>
                <w:color w:val="000000"/>
                <w:sz w:val="24"/>
                <w:szCs w:val="24"/>
              </w:rPr>
              <w:t>л</w:t>
            </w:r>
            <w:proofErr w:type="gramEnd"/>
            <w:r w:rsidRPr="00083909">
              <w:rPr>
                <w:rFonts w:ascii="Times New Roman" w:eastAsia="Times New Roman" w:hAnsi="Times New Roman" w:cs="Times New Roman"/>
                <w:b/>
                <w:color w:val="000000"/>
                <w:sz w:val="24"/>
                <w:szCs w:val="24"/>
              </w:rPr>
              <w:t>іцензії або документа дозвільного характеру</w:t>
            </w:r>
            <w:r w:rsidRPr="00083909">
              <w:rPr>
                <w:rFonts w:ascii="Times New Roman" w:eastAsia="Times New Roman" w:hAnsi="Times New Roman" w:cs="Times New Roman"/>
                <w:color w:val="000000"/>
                <w:sz w:val="24"/>
                <w:szCs w:val="24"/>
              </w:rPr>
              <w:t xml:space="preserve"> на провадження виду господарської </w:t>
            </w:r>
            <w:r w:rsidRPr="00083909">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73121B" w:rsidRDefault="00E72D83" w:rsidP="00E72D83">
            <w:pPr>
              <w:widowControl w:val="0"/>
              <w:jc w:val="both"/>
              <w:rPr>
                <w:rFonts w:ascii="Times New Roman" w:eastAsia="Times New Roman" w:hAnsi="Times New Roman" w:cs="Times New Roman"/>
                <w:i/>
                <w:iCs/>
                <w:strike/>
                <w:color w:val="000000"/>
                <w:sz w:val="24"/>
                <w:szCs w:val="24"/>
                <w:lang w:val="uk-UA" w:eastAsia="ru-RU"/>
              </w:rPr>
            </w:pPr>
            <w:r w:rsidRPr="00083909">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proofErr w:type="gramStart"/>
            <w:r w:rsidRPr="00083909">
              <w:rPr>
                <w:rFonts w:ascii="Times New Roman" w:eastAsia="Times New Roman" w:hAnsi="Times New Roman" w:cs="Times New Roman"/>
                <w:i/>
                <w:color w:val="000000"/>
                <w:sz w:val="24"/>
                <w:szCs w:val="24"/>
                <w:highlight w:val="white"/>
              </w:rPr>
              <w:t>п</w:t>
            </w:r>
            <w:proofErr w:type="gramEnd"/>
            <w:r w:rsidRPr="00083909">
              <w:rPr>
                <w:rFonts w:ascii="Times New Roman" w:eastAsia="Times New Roman" w:hAnsi="Times New Roman" w:cs="Times New Roman"/>
                <w:i/>
                <w:color w:val="000000"/>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83909">
              <w:rPr>
                <w:rFonts w:ascii="Times New Roman" w:eastAsia="Times New Roman" w:hAnsi="Times New Roman" w:cs="Times New Roman"/>
                <w:i/>
                <w:sz w:val="24"/>
                <w:szCs w:val="24"/>
                <w:highlight w:val="white"/>
              </w:rPr>
              <w:t xml:space="preserve"> підпункту 3  пункту 41 Особливостей.</w:t>
            </w:r>
          </w:p>
        </w:tc>
      </w:tr>
      <w:tr w:rsidR="0073121B"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0B04B5" w:rsidRPr="00E56105" w:rsidRDefault="000B04B5" w:rsidP="000B04B5">
            <w:pPr>
              <w:widowControl w:val="0"/>
              <w:jc w:val="both"/>
              <w:rPr>
                <w:rFonts w:ascii="Times New Roman" w:eastAsia="Times New Roman" w:hAnsi="Times New Roman" w:cs="Times New Roman"/>
                <w:sz w:val="24"/>
                <w:szCs w:val="24"/>
                <w:lang w:val="uk-UA"/>
              </w:rPr>
            </w:pPr>
            <w:r w:rsidRPr="0059345E">
              <w:rPr>
                <w:rFonts w:ascii="Times New Roman" w:eastAsia="Times New Roman" w:hAnsi="Times New Roman" w:cs="Times New Roman"/>
                <w:color w:val="323232"/>
                <w:sz w:val="24"/>
                <w:szCs w:val="24"/>
                <w:lang w:val="uk-UA"/>
              </w:rPr>
              <w:t>Д</w:t>
            </w:r>
            <w:r w:rsidRPr="0059345E">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56105">
              <w:rPr>
                <w:rFonts w:ascii="Times New Roman" w:eastAsia="Times New Roman" w:hAnsi="Times New Roman" w:cs="Times New Roman"/>
                <w:sz w:val="24"/>
                <w:szCs w:val="24"/>
                <w:lang w:val="uk-UA"/>
              </w:rPr>
              <w:t>крім частин третьої – п’ятої, сьомої – дев’ятої статті 41 Закону, та Особливостей*.</w:t>
            </w:r>
          </w:p>
          <w:p w:rsidR="000B04B5" w:rsidRPr="00E56105" w:rsidRDefault="000B04B5" w:rsidP="000B04B5">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56105">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B04B5" w:rsidRPr="0052273B" w:rsidRDefault="000B04B5" w:rsidP="000B04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Pr="0052273B">
              <w:rPr>
                <w:rFonts w:ascii="Times New Roman" w:eastAsia="Times New Roman" w:hAnsi="Times New Roman" w:cs="Times New Roman"/>
                <w:sz w:val="24"/>
                <w:szCs w:val="24"/>
              </w:rPr>
              <w:t>визначення грошового еквівалента зобов’язання в іноземній валюті;</w:t>
            </w:r>
          </w:p>
          <w:p w:rsidR="000B04B5" w:rsidRPr="0052273B" w:rsidRDefault="000B04B5" w:rsidP="000B04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Pr="0052273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4B5" w:rsidRDefault="000B04B5" w:rsidP="000B04B5">
            <w:pPr>
              <w:widowControl w:val="0"/>
              <w:jc w:val="both"/>
              <w:rPr>
                <w:rFonts w:ascii="Times New Roman" w:eastAsia="Times New Roman" w:hAnsi="Times New Roman" w:cs="Times New Roman"/>
                <w:sz w:val="24"/>
                <w:szCs w:val="24"/>
                <w:lang w:val="uk-UA"/>
              </w:rPr>
            </w:pPr>
            <w:r w:rsidRPr="0052273B">
              <w:rPr>
                <w:rFonts w:ascii="Times New Roman" w:eastAsia="Times New Roman" w:hAnsi="Times New Roman" w:cs="Times New Roman"/>
                <w:sz w:val="24"/>
                <w:szCs w:val="24"/>
                <w:lang w:val="uk-UA"/>
              </w:rPr>
              <w:t>-</w:t>
            </w:r>
            <w:r w:rsidRPr="005227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52273B">
              <w:rPr>
                <w:rFonts w:ascii="Times New Roman" w:eastAsia="Times New Roman" w:hAnsi="Times New Roman" w:cs="Times New Roman"/>
                <w:sz w:val="24"/>
                <w:szCs w:val="24"/>
                <w:lang w:val="uk-UA"/>
              </w:rPr>
              <w:t>.</w:t>
            </w:r>
          </w:p>
          <w:p w:rsidR="0073121B" w:rsidRDefault="000B04B5" w:rsidP="000B04B5">
            <w:pPr>
              <w:widowControl w:val="0"/>
              <w:jc w:val="both"/>
              <w:rPr>
                <w:rFonts w:ascii="Times New Roman" w:hAnsi="Times New Roman" w:cs="Times New Roman"/>
                <w:sz w:val="24"/>
                <w:szCs w:val="24"/>
                <w:lang w:val="uk-UA"/>
              </w:rPr>
            </w:pPr>
            <w:r w:rsidRPr="0059345E">
              <w:rPr>
                <w:rFonts w:ascii="Times New Roman" w:eastAsia="Times New Roman" w:hAnsi="Times New Roman" w:cs="Times New Roman"/>
                <w:sz w:val="24"/>
                <w:szCs w:val="24"/>
              </w:rPr>
              <w:t xml:space="preserve"> </w:t>
            </w:r>
            <w:r w:rsidRPr="00375E1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121B"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73121B" w:rsidRDefault="006F1E61" w:rsidP="00B860D9">
            <w:pPr>
              <w:ind w:right="152"/>
              <w:contextualSpacing/>
              <w:jc w:val="both"/>
              <w:rPr>
                <w:rFonts w:ascii="Times New Roman" w:hAnsi="Times New Roman" w:cs="Times New Roman"/>
                <w:sz w:val="24"/>
                <w:szCs w:val="24"/>
              </w:rPr>
            </w:pPr>
            <w:r w:rsidRPr="00E56105">
              <w:rPr>
                <w:rFonts w:ascii="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56105">
              <w:rPr>
                <w:rFonts w:ascii="Times New Roman" w:hAnsi="Times New Roman" w:cs="Times New Roman"/>
                <w:sz w:val="24"/>
                <w:szCs w:val="24"/>
                <w:lang w:eastAsia="ru-RU"/>
              </w:rPr>
              <w:t>33 Закону та цим пунктом.</w:t>
            </w:r>
          </w:p>
        </w:tc>
      </w:tr>
      <w:tr w:rsidR="0073121B" w:rsidTr="00890876">
        <w:trPr>
          <w:trHeight w:val="1119"/>
          <w:jc w:val="center"/>
        </w:trPr>
        <w:tc>
          <w:tcPr>
            <w:tcW w:w="851" w:type="dxa"/>
          </w:tcPr>
          <w:p w:rsidR="0073121B" w:rsidRDefault="0073121B"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73121B" w:rsidRDefault="0073121B"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73121B" w:rsidRDefault="0073121B" w:rsidP="00B860D9">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73121B" w:rsidRDefault="0073121B" w:rsidP="00B860D9">
            <w:pPr>
              <w:widowControl w:val="0"/>
              <w:jc w:val="both"/>
              <w:rPr>
                <w:rFonts w:ascii="Times New Roman" w:hAnsi="Times New Roman" w:cs="Times New Roman"/>
                <w:sz w:val="24"/>
                <w:szCs w:val="24"/>
                <w:lang w:val="uk-UA"/>
              </w:rPr>
            </w:pPr>
          </w:p>
        </w:tc>
      </w:tr>
    </w:tbl>
    <w:p w:rsidR="00562563" w:rsidRDefault="00562563">
      <w:pPr>
        <w:widowControl w:val="0"/>
        <w:spacing w:after="0" w:line="240" w:lineRule="auto"/>
        <w:jc w:val="both"/>
        <w:rPr>
          <w:rFonts w:ascii="Times New Roman" w:hAnsi="Times New Roman" w:cs="Times New Roman"/>
          <w:sz w:val="24"/>
          <w:szCs w:val="24"/>
          <w:lang w:val="uk-UA"/>
        </w:rPr>
      </w:pPr>
    </w:p>
    <w:p w:rsidR="00562563" w:rsidRDefault="00562563">
      <w:pPr>
        <w:widowControl w:val="0"/>
        <w:spacing w:after="0" w:line="240" w:lineRule="auto"/>
        <w:jc w:val="both"/>
        <w:rPr>
          <w:rFonts w:ascii="Times New Roman" w:hAnsi="Times New Roman" w:cs="Times New Roman"/>
          <w:sz w:val="24"/>
          <w:szCs w:val="24"/>
          <w:lang w:val="uk-UA"/>
        </w:rPr>
      </w:pPr>
    </w:p>
    <w:sectPr w:rsidR="00562563" w:rsidSect="005946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360"/>
        </w:tabs>
        <w:ind w:left="720" w:hanging="360"/>
      </w:pPr>
      <w:rPr>
        <w:rFonts w:cs="Times New Roman"/>
      </w:rPr>
    </w:lvl>
    <w:lvl w:ilvl="1">
      <w:start w:val="1"/>
      <w:numFmt w:val="lowerLetter"/>
      <w:lvlText w:val="%2)"/>
      <w:lvlJc w:val="left"/>
      <w:pPr>
        <w:tabs>
          <w:tab w:val="left" w:pos="1080"/>
        </w:tabs>
        <w:ind w:left="1440" w:hanging="360"/>
      </w:pPr>
      <w:rPr>
        <w:rFonts w:cs="Times New Roman"/>
      </w:rPr>
    </w:lvl>
    <w:lvl w:ilvl="2">
      <w:start w:val="1"/>
      <w:numFmt w:val="lowerRoman"/>
      <w:lvlText w:val="%3)"/>
      <w:lvlJc w:val="right"/>
      <w:pPr>
        <w:tabs>
          <w:tab w:val="left" w:pos="1800"/>
        </w:tabs>
        <w:ind w:left="2160" w:hanging="180"/>
      </w:pPr>
      <w:rPr>
        <w:rFonts w:cs="Times New Roman"/>
      </w:rPr>
    </w:lvl>
    <w:lvl w:ilvl="3">
      <w:start w:val="1"/>
      <w:numFmt w:val="decimal"/>
      <w:lvlText w:val="(%4)"/>
      <w:lvlJc w:val="left"/>
      <w:pPr>
        <w:tabs>
          <w:tab w:val="left" w:pos="2520"/>
        </w:tabs>
        <w:ind w:left="2880" w:hanging="360"/>
      </w:pPr>
      <w:rPr>
        <w:rFonts w:cs="Times New Roman"/>
      </w:rPr>
    </w:lvl>
    <w:lvl w:ilvl="4">
      <w:start w:val="1"/>
      <w:numFmt w:val="lowerLetter"/>
      <w:lvlText w:val="(%5)"/>
      <w:lvlJc w:val="left"/>
      <w:pPr>
        <w:tabs>
          <w:tab w:val="left" w:pos="3240"/>
        </w:tabs>
        <w:ind w:left="3600" w:hanging="360"/>
      </w:pPr>
      <w:rPr>
        <w:rFonts w:cs="Times New Roman"/>
      </w:rPr>
    </w:lvl>
    <w:lvl w:ilvl="5">
      <w:start w:val="1"/>
      <w:numFmt w:val="lowerRoman"/>
      <w:lvlText w:val="(%6)"/>
      <w:lvlJc w:val="right"/>
      <w:pPr>
        <w:tabs>
          <w:tab w:val="left" w:pos="3960"/>
        </w:tabs>
        <w:ind w:left="4320" w:hanging="180"/>
      </w:pPr>
      <w:rPr>
        <w:rFonts w:cs="Times New Roman"/>
      </w:rPr>
    </w:lvl>
    <w:lvl w:ilvl="6">
      <w:start w:val="1"/>
      <w:numFmt w:val="decimal"/>
      <w:lvlText w:val="%7."/>
      <w:lvlJc w:val="left"/>
      <w:pPr>
        <w:tabs>
          <w:tab w:val="left" w:pos="4680"/>
        </w:tabs>
        <w:ind w:left="5040" w:hanging="360"/>
      </w:pPr>
      <w:rPr>
        <w:rFonts w:cs="Times New Roman"/>
      </w:rPr>
    </w:lvl>
    <w:lvl w:ilvl="7">
      <w:start w:val="1"/>
      <w:numFmt w:val="lowerLetter"/>
      <w:lvlText w:val="%8."/>
      <w:lvlJc w:val="left"/>
      <w:pPr>
        <w:tabs>
          <w:tab w:val="left" w:pos="5400"/>
        </w:tabs>
        <w:ind w:left="5760" w:hanging="360"/>
      </w:pPr>
      <w:rPr>
        <w:rFonts w:cs="Times New Roman"/>
      </w:rPr>
    </w:lvl>
    <w:lvl w:ilvl="8">
      <w:start w:val="1"/>
      <w:numFmt w:val="lowerRoman"/>
      <w:lvlText w:val="%9."/>
      <w:lvlJc w:val="right"/>
      <w:pPr>
        <w:tabs>
          <w:tab w:val="left" w:pos="6120"/>
        </w:tabs>
        <w:ind w:left="6480" w:hanging="180"/>
      </w:pPr>
      <w:rPr>
        <w:rFonts w:cs="Times New Roman"/>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41AE6"/>
    <w:multiLevelType w:val="multilevel"/>
    <w:tmpl w:val="0D441AE6"/>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3">
    <w:nsid w:val="0DBC1710"/>
    <w:multiLevelType w:val="multilevel"/>
    <w:tmpl w:val="CA4E979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363" w:hanging="360"/>
      </w:pPr>
      <w:rPr>
        <w:rFonts w:ascii="Courier New" w:eastAsia="Courier New" w:hAnsi="Courier New" w:cs="Courier New"/>
        <w:sz w:val="20"/>
        <w:szCs w:val="20"/>
      </w:rPr>
    </w:lvl>
    <w:lvl w:ilvl="2">
      <w:start w:val="1"/>
      <w:numFmt w:val="bullet"/>
      <w:lvlText w:val="▪"/>
      <w:lvlJc w:val="left"/>
      <w:pPr>
        <w:ind w:left="2083" w:hanging="360"/>
      </w:pPr>
      <w:rPr>
        <w:rFonts w:ascii="Noto Sans" w:eastAsia="Noto Sans" w:hAnsi="Noto Sans" w:cs="Noto Sans"/>
        <w:sz w:val="20"/>
        <w:szCs w:val="20"/>
      </w:rPr>
    </w:lvl>
    <w:lvl w:ilvl="3">
      <w:start w:val="1"/>
      <w:numFmt w:val="bullet"/>
      <w:lvlText w:val="▪"/>
      <w:lvlJc w:val="left"/>
      <w:pPr>
        <w:ind w:left="2803" w:hanging="360"/>
      </w:pPr>
      <w:rPr>
        <w:rFonts w:ascii="Noto Sans" w:eastAsia="Noto Sans" w:hAnsi="Noto Sans" w:cs="Noto Sans"/>
        <w:sz w:val="20"/>
        <w:szCs w:val="20"/>
      </w:rPr>
    </w:lvl>
    <w:lvl w:ilvl="4">
      <w:start w:val="1"/>
      <w:numFmt w:val="bullet"/>
      <w:lvlText w:val="▪"/>
      <w:lvlJc w:val="left"/>
      <w:pPr>
        <w:ind w:left="3523" w:hanging="360"/>
      </w:pPr>
      <w:rPr>
        <w:rFonts w:ascii="Noto Sans" w:eastAsia="Noto Sans" w:hAnsi="Noto Sans" w:cs="Noto Sans"/>
        <w:sz w:val="20"/>
        <w:szCs w:val="20"/>
      </w:rPr>
    </w:lvl>
    <w:lvl w:ilvl="5">
      <w:start w:val="1"/>
      <w:numFmt w:val="bullet"/>
      <w:lvlText w:val="▪"/>
      <w:lvlJc w:val="left"/>
      <w:pPr>
        <w:ind w:left="4243" w:hanging="360"/>
      </w:pPr>
      <w:rPr>
        <w:rFonts w:ascii="Noto Sans" w:eastAsia="Noto Sans" w:hAnsi="Noto Sans" w:cs="Noto Sans"/>
        <w:sz w:val="20"/>
        <w:szCs w:val="20"/>
      </w:rPr>
    </w:lvl>
    <w:lvl w:ilvl="6">
      <w:start w:val="1"/>
      <w:numFmt w:val="bullet"/>
      <w:lvlText w:val="▪"/>
      <w:lvlJc w:val="left"/>
      <w:pPr>
        <w:ind w:left="4963" w:hanging="360"/>
      </w:pPr>
      <w:rPr>
        <w:rFonts w:ascii="Noto Sans" w:eastAsia="Noto Sans" w:hAnsi="Noto Sans" w:cs="Noto Sans"/>
        <w:sz w:val="20"/>
        <w:szCs w:val="20"/>
      </w:rPr>
    </w:lvl>
    <w:lvl w:ilvl="7">
      <w:start w:val="1"/>
      <w:numFmt w:val="bullet"/>
      <w:lvlText w:val="▪"/>
      <w:lvlJc w:val="left"/>
      <w:pPr>
        <w:ind w:left="5683" w:hanging="360"/>
      </w:pPr>
      <w:rPr>
        <w:rFonts w:ascii="Noto Sans" w:eastAsia="Noto Sans" w:hAnsi="Noto Sans" w:cs="Noto Sans"/>
        <w:sz w:val="20"/>
        <w:szCs w:val="20"/>
      </w:rPr>
    </w:lvl>
    <w:lvl w:ilvl="8">
      <w:start w:val="1"/>
      <w:numFmt w:val="bullet"/>
      <w:lvlText w:val="▪"/>
      <w:lvlJc w:val="left"/>
      <w:pPr>
        <w:ind w:left="6403" w:hanging="360"/>
      </w:pPr>
      <w:rPr>
        <w:rFonts w:ascii="Noto Sans" w:eastAsia="Noto Sans" w:hAnsi="Noto Sans" w:cs="Noto Sans"/>
        <w:sz w:val="20"/>
        <w:szCs w:val="20"/>
      </w:rPr>
    </w:lvl>
  </w:abstractNum>
  <w:abstractNum w:abstractNumId="4">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FD812D3"/>
    <w:multiLevelType w:val="multilevel"/>
    <w:tmpl w:val="B1F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357593"/>
    <w:multiLevelType w:val="multilevel"/>
    <w:tmpl w:val="BEC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42617A8"/>
    <w:multiLevelType w:val="multilevel"/>
    <w:tmpl w:val="4BCA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3E61B0"/>
    <w:multiLevelType w:val="multilevel"/>
    <w:tmpl w:val="F19ED9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9"/>
  </w:num>
  <w:num w:numId="6">
    <w:abstractNumId w:val="0"/>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characterSpacingControl w:val="doNotCompress"/>
  <w:compat/>
  <w:rsids>
    <w:rsidRoot w:val="00CE0BE3"/>
    <w:rsid w:val="0000090B"/>
    <w:rsid w:val="00002819"/>
    <w:rsid w:val="00006175"/>
    <w:rsid w:val="00011DAF"/>
    <w:rsid w:val="0002427F"/>
    <w:rsid w:val="00035C32"/>
    <w:rsid w:val="000414E2"/>
    <w:rsid w:val="00043F7F"/>
    <w:rsid w:val="00050F91"/>
    <w:rsid w:val="00053249"/>
    <w:rsid w:val="0005506E"/>
    <w:rsid w:val="00056020"/>
    <w:rsid w:val="00063602"/>
    <w:rsid w:val="00074D80"/>
    <w:rsid w:val="00081307"/>
    <w:rsid w:val="00087BC7"/>
    <w:rsid w:val="0009483A"/>
    <w:rsid w:val="000A08F6"/>
    <w:rsid w:val="000A0CDB"/>
    <w:rsid w:val="000A2AA7"/>
    <w:rsid w:val="000B04B5"/>
    <w:rsid w:val="000B56D9"/>
    <w:rsid w:val="000C0FAA"/>
    <w:rsid w:val="000D01A3"/>
    <w:rsid w:val="000D5E9E"/>
    <w:rsid w:val="000D6C4C"/>
    <w:rsid w:val="000E06EF"/>
    <w:rsid w:val="000E286E"/>
    <w:rsid w:val="000F3A9B"/>
    <w:rsid w:val="000F7BA5"/>
    <w:rsid w:val="00100B3B"/>
    <w:rsid w:val="0010693E"/>
    <w:rsid w:val="00106D3E"/>
    <w:rsid w:val="00110A5F"/>
    <w:rsid w:val="00111810"/>
    <w:rsid w:val="00112C94"/>
    <w:rsid w:val="001149BB"/>
    <w:rsid w:val="00115FC3"/>
    <w:rsid w:val="00123990"/>
    <w:rsid w:val="001245FC"/>
    <w:rsid w:val="00134660"/>
    <w:rsid w:val="00136469"/>
    <w:rsid w:val="001418E1"/>
    <w:rsid w:val="00144B1C"/>
    <w:rsid w:val="00150AC5"/>
    <w:rsid w:val="001664CA"/>
    <w:rsid w:val="00174B64"/>
    <w:rsid w:val="001802B9"/>
    <w:rsid w:val="00181C1A"/>
    <w:rsid w:val="00187445"/>
    <w:rsid w:val="00192B31"/>
    <w:rsid w:val="001A3962"/>
    <w:rsid w:val="001C3193"/>
    <w:rsid w:val="001D3057"/>
    <w:rsid w:val="001E08B4"/>
    <w:rsid w:val="001E0D39"/>
    <w:rsid w:val="001E521B"/>
    <w:rsid w:val="001F73A8"/>
    <w:rsid w:val="001F7764"/>
    <w:rsid w:val="00210587"/>
    <w:rsid w:val="002249AE"/>
    <w:rsid w:val="00226CB8"/>
    <w:rsid w:val="00230C2A"/>
    <w:rsid w:val="00231AFE"/>
    <w:rsid w:val="002362EE"/>
    <w:rsid w:val="002374A4"/>
    <w:rsid w:val="00237859"/>
    <w:rsid w:val="00241865"/>
    <w:rsid w:val="00242F1D"/>
    <w:rsid w:val="00247D16"/>
    <w:rsid w:val="00252EB4"/>
    <w:rsid w:val="00256073"/>
    <w:rsid w:val="00271708"/>
    <w:rsid w:val="00276045"/>
    <w:rsid w:val="002770E9"/>
    <w:rsid w:val="002776E8"/>
    <w:rsid w:val="002877D6"/>
    <w:rsid w:val="00291C25"/>
    <w:rsid w:val="00292EE1"/>
    <w:rsid w:val="002C1F7E"/>
    <w:rsid w:val="002D3917"/>
    <w:rsid w:val="002E2312"/>
    <w:rsid w:val="002E4709"/>
    <w:rsid w:val="002E653B"/>
    <w:rsid w:val="002F1AC4"/>
    <w:rsid w:val="002F6087"/>
    <w:rsid w:val="00302746"/>
    <w:rsid w:val="00302D8B"/>
    <w:rsid w:val="0030346C"/>
    <w:rsid w:val="00306D4E"/>
    <w:rsid w:val="00307C87"/>
    <w:rsid w:val="0033124A"/>
    <w:rsid w:val="0033313B"/>
    <w:rsid w:val="00354963"/>
    <w:rsid w:val="00354A61"/>
    <w:rsid w:val="00360085"/>
    <w:rsid w:val="0036730B"/>
    <w:rsid w:val="0036781A"/>
    <w:rsid w:val="00372830"/>
    <w:rsid w:val="0037443B"/>
    <w:rsid w:val="00375E19"/>
    <w:rsid w:val="003767EB"/>
    <w:rsid w:val="003770D5"/>
    <w:rsid w:val="00377200"/>
    <w:rsid w:val="003772BB"/>
    <w:rsid w:val="00381B0A"/>
    <w:rsid w:val="0038480E"/>
    <w:rsid w:val="0039501C"/>
    <w:rsid w:val="003A0FF8"/>
    <w:rsid w:val="003B75A8"/>
    <w:rsid w:val="003C16E3"/>
    <w:rsid w:val="003C3680"/>
    <w:rsid w:val="003C6D2E"/>
    <w:rsid w:val="003D14B3"/>
    <w:rsid w:val="003D2A4F"/>
    <w:rsid w:val="003D7391"/>
    <w:rsid w:val="003E0BA3"/>
    <w:rsid w:val="003E38C0"/>
    <w:rsid w:val="003E758A"/>
    <w:rsid w:val="003E7EDC"/>
    <w:rsid w:val="003F2B9F"/>
    <w:rsid w:val="00405ECA"/>
    <w:rsid w:val="00415865"/>
    <w:rsid w:val="0041620B"/>
    <w:rsid w:val="0042589C"/>
    <w:rsid w:val="0043345E"/>
    <w:rsid w:val="00435398"/>
    <w:rsid w:val="004367E5"/>
    <w:rsid w:val="00443924"/>
    <w:rsid w:val="00450AAB"/>
    <w:rsid w:val="00454483"/>
    <w:rsid w:val="0046097A"/>
    <w:rsid w:val="00465790"/>
    <w:rsid w:val="00482186"/>
    <w:rsid w:val="004879E4"/>
    <w:rsid w:val="004913D2"/>
    <w:rsid w:val="00493C86"/>
    <w:rsid w:val="00495C7C"/>
    <w:rsid w:val="004A07D9"/>
    <w:rsid w:val="004A162D"/>
    <w:rsid w:val="004A27EA"/>
    <w:rsid w:val="004A6A68"/>
    <w:rsid w:val="004B0B3B"/>
    <w:rsid w:val="004B797E"/>
    <w:rsid w:val="004C303B"/>
    <w:rsid w:val="004C744D"/>
    <w:rsid w:val="004C7E9F"/>
    <w:rsid w:val="004D088A"/>
    <w:rsid w:val="004D7939"/>
    <w:rsid w:val="004E0888"/>
    <w:rsid w:val="004E1040"/>
    <w:rsid w:val="004E324F"/>
    <w:rsid w:val="004E362E"/>
    <w:rsid w:val="004E54CD"/>
    <w:rsid w:val="004E5945"/>
    <w:rsid w:val="004E5978"/>
    <w:rsid w:val="004E5DBC"/>
    <w:rsid w:val="004F1369"/>
    <w:rsid w:val="004F290F"/>
    <w:rsid w:val="004F4045"/>
    <w:rsid w:val="004F6ACE"/>
    <w:rsid w:val="004F6AE8"/>
    <w:rsid w:val="00501021"/>
    <w:rsid w:val="0050303C"/>
    <w:rsid w:val="00504055"/>
    <w:rsid w:val="00520947"/>
    <w:rsid w:val="00526651"/>
    <w:rsid w:val="00527536"/>
    <w:rsid w:val="00535431"/>
    <w:rsid w:val="00536D1E"/>
    <w:rsid w:val="0054179B"/>
    <w:rsid w:val="00550B5A"/>
    <w:rsid w:val="00554518"/>
    <w:rsid w:val="00555C65"/>
    <w:rsid w:val="00557E30"/>
    <w:rsid w:val="00562563"/>
    <w:rsid w:val="0056374A"/>
    <w:rsid w:val="00564841"/>
    <w:rsid w:val="00566D09"/>
    <w:rsid w:val="0057732C"/>
    <w:rsid w:val="00583434"/>
    <w:rsid w:val="005873D1"/>
    <w:rsid w:val="0059462C"/>
    <w:rsid w:val="005A0A46"/>
    <w:rsid w:val="005A14EB"/>
    <w:rsid w:val="005A4A65"/>
    <w:rsid w:val="005A69FC"/>
    <w:rsid w:val="005A7341"/>
    <w:rsid w:val="005B485F"/>
    <w:rsid w:val="005B5E4D"/>
    <w:rsid w:val="005B6A83"/>
    <w:rsid w:val="005C1FCF"/>
    <w:rsid w:val="005C2623"/>
    <w:rsid w:val="005C4F00"/>
    <w:rsid w:val="005C5CCD"/>
    <w:rsid w:val="005D60D4"/>
    <w:rsid w:val="005E60F4"/>
    <w:rsid w:val="005E6A39"/>
    <w:rsid w:val="005F37DB"/>
    <w:rsid w:val="005F7576"/>
    <w:rsid w:val="006072DC"/>
    <w:rsid w:val="00607DCB"/>
    <w:rsid w:val="00610795"/>
    <w:rsid w:val="00610A28"/>
    <w:rsid w:val="00616241"/>
    <w:rsid w:val="00623210"/>
    <w:rsid w:val="00623C8D"/>
    <w:rsid w:val="00636A5F"/>
    <w:rsid w:val="00640D41"/>
    <w:rsid w:val="00640D8D"/>
    <w:rsid w:val="00654E3F"/>
    <w:rsid w:val="00655773"/>
    <w:rsid w:val="00656FCC"/>
    <w:rsid w:val="00657CD2"/>
    <w:rsid w:val="0066250E"/>
    <w:rsid w:val="00662B0F"/>
    <w:rsid w:val="0066595A"/>
    <w:rsid w:val="006662E9"/>
    <w:rsid w:val="006753C6"/>
    <w:rsid w:val="00680140"/>
    <w:rsid w:val="00681044"/>
    <w:rsid w:val="00685E72"/>
    <w:rsid w:val="00686847"/>
    <w:rsid w:val="00693F3A"/>
    <w:rsid w:val="006947BE"/>
    <w:rsid w:val="006A08EE"/>
    <w:rsid w:val="006A6F55"/>
    <w:rsid w:val="006B0544"/>
    <w:rsid w:val="006B083B"/>
    <w:rsid w:val="006B2247"/>
    <w:rsid w:val="006B5B32"/>
    <w:rsid w:val="006C5AF7"/>
    <w:rsid w:val="006D1B2F"/>
    <w:rsid w:val="006D44CF"/>
    <w:rsid w:val="006D594F"/>
    <w:rsid w:val="006D768D"/>
    <w:rsid w:val="006E68D9"/>
    <w:rsid w:val="006E73D3"/>
    <w:rsid w:val="006F0674"/>
    <w:rsid w:val="006F1E61"/>
    <w:rsid w:val="006F37AC"/>
    <w:rsid w:val="007015A1"/>
    <w:rsid w:val="0070176B"/>
    <w:rsid w:val="00705ADA"/>
    <w:rsid w:val="00710146"/>
    <w:rsid w:val="00710396"/>
    <w:rsid w:val="00711376"/>
    <w:rsid w:val="00714FEF"/>
    <w:rsid w:val="00721F06"/>
    <w:rsid w:val="00723287"/>
    <w:rsid w:val="007239E8"/>
    <w:rsid w:val="0073121B"/>
    <w:rsid w:val="00733E21"/>
    <w:rsid w:val="00734421"/>
    <w:rsid w:val="00745F4B"/>
    <w:rsid w:val="007501A0"/>
    <w:rsid w:val="007525BC"/>
    <w:rsid w:val="00752DC8"/>
    <w:rsid w:val="0077159D"/>
    <w:rsid w:val="007736EC"/>
    <w:rsid w:val="007757AD"/>
    <w:rsid w:val="00775B91"/>
    <w:rsid w:val="00795BC8"/>
    <w:rsid w:val="007A20E1"/>
    <w:rsid w:val="007B2EA4"/>
    <w:rsid w:val="007B6AB1"/>
    <w:rsid w:val="007C1E02"/>
    <w:rsid w:val="007D247E"/>
    <w:rsid w:val="007D5807"/>
    <w:rsid w:val="007D594B"/>
    <w:rsid w:val="007E04A1"/>
    <w:rsid w:val="007E18F8"/>
    <w:rsid w:val="007E5CD1"/>
    <w:rsid w:val="007F1515"/>
    <w:rsid w:val="007F321C"/>
    <w:rsid w:val="007F6F87"/>
    <w:rsid w:val="00803455"/>
    <w:rsid w:val="00813438"/>
    <w:rsid w:val="00814115"/>
    <w:rsid w:val="008175B2"/>
    <w:rsid w:val="00837927"/>
    <w:rsid w:val="008459E5"/>
    <w:rsid w:val="00852B4F"/>
    <w:rsid w:val="008550BC"/>
    <w:rsid w:val="00856BAD"/>
    <w:rsid w:val="00863CD0"/>
    <w:rsid w:val="00863D1F"/>
    <w:rsid w:val="0086798D"/>
    <w:rsid w:val="00876DAE"/>
    <w:rsid w:val="00877530"/>
    <w:rsid w:val="00880FA4"/>
    <w:rsid w:val="00883F1C"/>
    <w:rsid w:val="00890876"/>
    <w:rsid w:val="0089450C"/>
    <w:rsid w:val="008B467F"/>
    <w:rsid w:val="008C058B"/>
    <w:rsid w:val="008C57D4"/>
    <w:rsid w:val="008D0ECF"/>
    <w:rsid w:val="008D34DE"/>
    <w:rsid w:val="008D5F11"/>
    <w:rsid w:val="008E43BD"/>
    <w:rsid w:val="008E50F2"/>
    <w:rsid w:val="008E72C4"/>
    <w:rsid w:val="008F1242"/>
    <w:rsid w:val="008F6384"/>
    <w:rsid w:val="008F7673"/>
    <w:rsid w:val="00904A62"/>
    <w:rsid w:val="00907DCB"/>
    <w:rsid w:val="009138B6"/>
    <w:rsid w:val="0092637A"/>
    <w:rsid w:val="00935BBF"/>
    <w:rsid w:val="00943324"/>
    <w:rsid w:val="009433B0"/>
    <w:rsid w:val="009527BA"/>
    <w:rsid w:val="0095541C"/>
    <w:rsid w:val="0095730C"/>
    <w:rsid w:val="00964CD2"/>
    <w:rsid w:val="00972F10"/>
    <w:rsid w:val="0097304F"/>
    <w:rsid w:val="00976F33"/>
    <w:rsid w:val="009835B8"/>
    <w:rsid w:val="00994C12"/>
    <w:rsid w:val="009958BF"/>
    <w:rsid w:val="009A4E4E"/>
    <w:rsid w:val="009A59CB"/>
    <w:rsid w:val="009B34BC"/>
    <w:rsid w:val="009C7C69"/>
    <w:rsid w:val="009C7FDD"/>
    <w:rsid w:val="009D7BBE"/>
    <w:rsid w:val="009E19B8"/>
    <w:rsid w:val="009E3874"/>
    <w:rsid w:val="009E3B11"/>
    <w:rsid w:val="009F5CF2"/>
    <w:rsid w:val="009F6B0E"/>
    <w:rsid w:val="009F6B3A"/>
    <w:rsid w:val="009F792F"/>
    <w:rsid w:val="00A0039F"/>
    <w:rsid w:val="00A06606"/>
    <w:rsid w:val="00A11760"/>
    <w:rsid w:val="00A13E02"/>
    <w:rsid w:val="00A177A7"/>
    <w:rsid w:val="00A22242"/>
    <w:rsid w:val="00A23093"/>
    <w:rsid w:val="00A26DF7"/>
    <w:rsid w:val="00A26E14"/>
    <w:rsid w:val="00A33CC1"/>
    <w:rsid w:val="00A348DA"/>
    <w:rsid w:val="00A40BE4"/>
    <w:rsid w:val="00A454D4"/>
    <w:rsid w:val="00A51328"/>
    <w:rsid w:val="00A55BAC"/>
    <w:rsid w:val="00A564D6"/>
    <w:rsid w:val="00A60644"/>
    <w:rsid w:val="00A65360"/>
    <w:rsid w:val="00A66823"/>
    <w:rsid w:val="00A71095"/>
    <w:rsid w:val="00A943AC"/>
    <w:rsid w:val="00A94924"/>
    <w:rsid w:val="00A97955"/>
    <w:rsid w:val="00AA5672"/>
    <w:rsid w:val="00AB2806"/>
    <w:rsid w:val="00AC106D"/>
    <w:rsid w:val="00AC3CB3"/>
    <w:rsid w:val="00AC4A50"/>
    <w:rsid w:val="00AD0726"/>
    <w:rsid w:val="00AD6884"/>
    <w:rsid w:val="00AE03F5"/>
    <w:rsid w:val="00AE0EF0"/>
    <w:rsid w:val="00AF3DC2"/>
    <w:rsid w:val="00AF69CB"/>
    <w:rsid w:val="00B036B1"/>
    <w:rsid w:val="00B0744A"/>
    <w:rsid w:val="00B17BB4"/>
    <w:rsid w:val="00B31DD6"/>
    <w:rsid w:val="00B332BA"/>
    <w:rsid w:val="00B36DC4"/>
    <w:rsid w:val="00B44C76"/>
    <w:rsid w:val="00B50BE7"/>
    <w:rsid w:val="00B55532"/>
    <w:rsid w:val="00B56B36"/>
    <w:rsid w:val="00B62BF4"/>
    <w:rsid w:val="00B660C4"/>
    <w:rsid w:val="00B663BD"/>
    <w:rsid w:val="00B67DDC"/>
    <w:rsid w:val="00B71CB4"/>
    <w:rsid w:val="00B77118"/>
    <w:rsid w:val="00B777C4"/>
    <w:rsid w:val="00B825E1"/>
    <w:rsid w:val="00B83A68"/>
    <w:rsid w:val="00B860D9"/>
    <w:rsid w:val="00B86410"/>
    <w:rsid w:val="00B90099"/>
    <w:rsid w:val="00B9333B"/>
    <w:rsid w:val="00B9569C"/>
    <w:rsid w:val="00BA1134"/>
    <w:rsid w:val="00BA2E2F"/>
    <w:rsid w:val="00BA7EF3"/>
    <w:rsid w:val="00BB3DEB"/>
    <w:rsid w:val="00BB6506"/>
    <w:rsid w:val="00BC7E49"/>
    <w:rsid w:val="00BD16BA"/>
    <w:rsid w:val="00BD48E5"/>
    <w:rsid w:val="00BD5C99"/>
    <w:rsid w:val="00BE2E9D"/>
    <w:rsid w:val="00BF5B4E"/>
    <w:rsid w:val="00BF6708"/>
    <w:rsid w:val="00BF6FAC"/>
    <w:rsid w:val="00C06BD5"/>
    <w:rsid w:val="00C17863"/>
    <w:rsid w:val="00C2394A"/>
    <w:rsid w:val="00C25EEA"/>
    <w:rsid w:val="00C3372E"/>
    <w:rsid w:val="00C34D4F"/>
    <w:rsid w:val="00C352F3"/>
    <w:rsid w:val="00C46E84"/>
    <w:rsid w:val="00C51C2B"/>
    <w:rsid w:val="00C642C9"/>
    <w:rsid w:val="00C67817"/>
    <w:rsid w:val="00C723A9"/>
    <w:rsid w:val="00C75A4B"/>
    <w:rsid w:val="00C82895"/>
    <w:rsid w:val="00C8592B"/>
    <w:rsid w:val="00C905C3"/>
    <w:rsid w:val="00C90EC2"/>
    <w:rsid w:val="00C94F04"/>
    <w:rsid w:val="00CA2766"/>
    <w:rsid w:val="00CB3E50"/>
    <w:rsid w:val="00CB5027"/>
    <w:rsid w:val="00CC400C"/>
    <w:rsid w:val="00CC5889"/>
    <w:rsid w:val="00CD083B"/>
    <w:rsid w:val="00CD2599"/>
    <w:rsid w:val="00CD4E1F"/>
    <w:rsid w:val="00CE0252"/>
    <w:rsid w:val="00CE0BE3"/>
    <w:rsid w:val="00CE0D54"/>
    <w:rsid w:val="00CE5498"/>
    <w:rsid w:val="00CE595C"/>
    <w:rsid w:val="00CF0D48"/>
    <w:rsid w:val="00CF1BAA"/>
    <w:rsid w:val="00CF1E2D"/>
    <w:rsid w:val="00CF2E1C"/>
    <w:rsid w:val="00D07AE6"/>
    <w:rsid w:val="00D23DA1"/>
    <w:rsid w:val="00D25B55"/>
    <w:rsid w:val="00D33D30"/>
    <w:rsid w:val="00D35342"/>
    <w:rsid w:val="00D43490"/>
    <w:rsid w:val="00D50BE8"/>
    <w:rsid w:val="00D52E36"/>
    <w:rsid w:val="00D62AA7"/>
    <w:rsid w:val="00D6595E"/>
    <w:rsid w:val="00D706A7"/>
    <w:rsid w:val="00D716A6"/>
    <w:rsid w:val="00D77C60"/>
    <w:rsid w:val="00D77CBB"/>
    <w:rsid w:val="00D77E45"/>
    <w:rsid w:val="00D8084D"/>
    <w:rsid w:val="00D834A1"/>
    <w:rsid w:val="00D87C0E"/>
    <w:rsid w:val="00D9244F"/>
    <w:rsid w:val="00DA28B7"/>
    <w:rsid w:val="00DA6A9A"/>
    <w:rsid w:val="00DB221D"/>
    <w:rsid w:val="00DB355D"/>
    <w:rsid w:val="00DC3FDF"/>
    <w:rsid w:val="00DC5B00"/>
    <w:rsid w:val="00DD10BE"/>
    <w:rsid w:val="00DD5829"/>
    <w:rsid w:val="00DD5D2A"/>
    <w:rsid w:val="00DD5DAA"/>
    <w:rsid w:val="00DE18C5"/>
    <w:rsid w:val="00DE3A7F"/>
    <w:rsid w:val="00DE4557"/>
    <w:rsid w:val="00DE61A7"/>
    <w:rsid w:val="00DE6A2D"/>
    <w:rsid w:val="00DF3659"/>
    <w:rsid w:val="00DF7231"/>
    <w:rsid w:val="00E048BD"/>
    <w:rsid w:val="00E22B94"/>
    <w:rsid w:val="00E22EA1"/>
    <w:rsid w:val="00E25E1F"/>
    <w:rsid w:val="00E25F4E"/>
    <w:rsid w:val="00E30DC6"/>
    <w:rsid w:val="00E312F1"/>
    <w:rsid w:val="00E324E0"/>
    <w:rsid w:val="00E40FE4"/>
    <w:rsid w:val="00E50BEB"/>
    <w:rsid w:val="00E54535"/>
    <w:rsid w:val="00E554CB"/>
    <w:rsid w:val="00E665B8"/>
    <w:rsid w:val="00E7043D"/>
    <w:rsid w:val="00E7084D"/>
    <w:rsid w:val="00E72B0C"/>
    <w:rsid w:val="00E72D83"/>
    <w:rsid w:val="00E831FD"/>
    <w:rsid w:val="00E84344"/>
    <w:rsid w:val="00E85004"/>
    <w:rsid w:val="00E95623"/>
    <w:rsid w:val="00E975FF"/>
    <w:rsid w:val="00EA1E8C"/>
    <w:rsid w:val="00EA27D6"/>
    <w:rsid w:val="00ED1A17"/>
    <w:rsid w:val="00EE0796"/>
    <w:rsid w:val="00EE538D"/>
    <w:rsid w:val="00EE6323"/>
    <w:rsid w:val="00EE6EE6"/>
    <w:rsid w:val="00F03100"/>
    <w:rsid w:val="00F15488"/>
    <w:rsid w:val="00F17C10"/>
    <w:rsid w:val="00F22F90"/>
    <w:rsid w:val="00F2587F"/>
    <w:rsid w:val="00F267E9"/>
    <w:rsid w:val="00F300E0"/>
    <w:rsid w:val="00F30986"/>
    <w:rsid w:val="00F30F25"/>
    <w:rsid w:val="00F32FD8"/>
    <w:rsid w:val="00F40CC1"/>
    <w:rsid w:val="00F4521E"/>
    <w:rsid w:val="00F462A0"/>
    <w:rsid w:val="00F46F72"/>
    <w:rsid w:val="00F477A5"/>
    <w:rsid w:val="00F73442"/>
    <w:rsid w:val="00F84068"/>
    <w:rsid w:val="00F8731E"/>
    <w:rsid w:val="00F9061E"/>
    <w:rsid w:val="00F91F09"/>
    <w:rsid w:val="00F97C62"/>
    <w:rsid w:val="00FB37F5"/>
    <w:rsid w:val="00FB4614"/>
    <w:rsid w:val="00FB7B91"/>
    <w:rsid w:val="00FC1823"/>
    <w:rsid w:val="00FC2CEC"/>
    <w:rsid w:val="00FC50E2"/>
    <w:rsid w:val="00FC770C"/>
    <w:rsid w:val="00FE6AF6"/>
    <w:rsid w:val="00FF3C92"/>
    <w:rsid w:val="00FF61D5"/>
    <w:rsid w:val="41CA55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2C"/>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9462C"/>
    <w:pPr>
      <w:spacing w:after="0" w:line="240" w:lineRule="auto"/>
    </w:pPr>
    <w:rPr>
      <w:rFonts w:ascii="Segoe UI" w:hAnsi="Segoe UI" w:cs="Segoe UI"/>
      <w:sz w:val="18"/>
      <w:szCs w:val="18"/>
    </w:rPr>
  </w:style>
  <w:style w:type="paragraph" w:styleId="a5">
    <w:name w:val="header"/>
    <w:basedOn w:val="a"/>
    <w:link w:val="a6"/>
    <w:uiPriority w:val="99"/>
    <w:unhideWhenUsed/>
    <w:rsid w:val="0059462C"/>
    <w:pPr>
      <w:tabs>
        <w:tab w:val="center" w:pos="4819"/>
        <w:tab w:val="right" w:pos="9639"/>
      </w:tabs>
      <w:spacing w:after="0" w:line="240" w:lineRule="auto"/>
    </w:pPr>
  </w:style>
  <w:style w:type="paragraph" w:styleId="a7">
    <w:name w:val="footer"/>
    <w:basedOn w:val="a"/>
    <w:link w:val="a8"/>
    <w:uiPriority w:val="99"/>
    <w:unhideWhenUsed/>
    <w:rsid w:val="0059462C"/>
    <w:pPr>
      <w:tabs>
        <w:tab w:val="center" w:pos="4819"/>
        <w:tab w:val="right" w:pos="9639"/>
      </w:tabs>
      <w:spacing w:after="0" w:line="240" w:lineRule="auto"/>
    </w:pPr>
  </w:style>
  <w:style w:type="paragraph" w:styleId="a9">
    <w:name w:val="Normal (Web)"/>
    <w:basedOn w:val="a"/>
    <w:link w:val="aa"/>
    <w:qFormat/>
    <w:rsid w:val="005946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unhideWhenUsed/>
    <w:rsid w:val="0059462C"/>
    <w:rPr>
      <w:color w:val="0563C1" w:themeColor="hyperlink"/>
      <w:u w:val="single"/>
    </w:rPr>
  </w:style>
  <w:style w:type="table" w:styleId="ac">
    <w:name w:val="Table Grid"/>
    <w:basedOn w:val="a1"/>
    <w:uiPriority w:val="39"/>
    <w:rsid w:val="0059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Details"/>
    <w:basedOn w:val="a"/>
    <w:link w:val="ae"/>
    <w:uiPriority w:val="34"/>
    <w:qFormat/>
    <w:rsid w:val="0059462C"/>
    <w:pPr>
      <w:ind w:left="720"/>
      <w:contextualSpacing/>
    </w:pPr>
  </w:style>
  <w:style w:type="character" w:customStyle="1" w:styleId="UnresolvedMention">
    <w:name w:val="Unresolved Mention"/>
    <w:basedOn w:val="a0"/>
    <w:uiPriority w:val="99"/>
    <w:semiHidden/>
    <w:unhideWhenUsed/>
    <w:qFormat/>
    <w:rsid w:val="0059462C"/>
    <w:rPr>
      <w:color w:val="605E5C"/>
      <w:shd w:val="clear" w:color="auto" w:fill="E1DFDD"/>
    </w:rPr>
  </w:style>
  <w:style w:type="character" w:customStyle="1" w:styleId="a4">
    <w:name w:val="Текст выноски Знак"/>
    <w:basedOn w:val="a0"/>
    <w:link w:val="a3"/>
    <w:uiPriority w:val="99"/>
    <w:semiHidden/>
    <w:rsid w:val="0059462C"/>
    <w:rPr>
      <w:rFonts w:ascii="Segoe UI" w:hAnsi="Segoe UI" w:cs="Segoe UI"/>
      <w:sz w:val="18"/>
      <w:szCs w:val="18"/>
    </w:rPr>
  </w:style>
  <w:style w:type="character" w:customStyle="1" w:styleId="qowt-font2-timesnewroman">
    <w:name w:val="qowt-font2-timesnewroman"/>
    <w:uiPriority w:val="99"/>
    <w:qFormat/>
    <w:rsid w:val="0059462C"/>
    <w:rPr>
      <w:rFonts w:cs="Times New Roman"/>
    </w:rPr>
  </w:style>
  <w:style w:type="paragraph" w:customStyle="1" w:styleId="tj">
    <w:name w:val="tj"/>
    <w:basedOn w:val="a"/>
    <w:rsid w:val="0059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9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59462C"/>
    <w:pPr>
      <w:spacing w:after="0" w:line="240" w:lineRule="auto"/>
    </w:pPr>
    <w:rPr>
      <w:sz w:val="22"/>
      <w:szCs w:val="22"/>
      <w:lang w:val="ru-RU" w:eastAsia="en-US"/>
    </w:rPr>
  </w:style>
  <w:style w:type="paragraph" w:customStyle="1" w:styleId="1">
    <w:name w:val="Обычный1"/>
    <w:uiPriority w:val="99"/>
    <w:qFormat/>
    <w:rsid w:val="0059462C"/>
    <w:pPr>
      <w:spacing w:after="0" w:line="240" w:lineRule="auto"/>
    </w:pPr>
    <w:rPr>
      <w:rFonts w:ascii="Calibri" w:eastAsia="Calibri" w:hAnsi="Calibri" w:cs="Calibri"/>
    </w:rPr>
  </w:style>
  <w:style w:type="character" w:customStyle="1" w:styleId="a6">
    <w:name w:val="Верхний колонтитул Знак"/>
    <w:basedOn w:val="a0"/>
    <w:link w:val="a5"/>
    <w:uiPriority w:val="99"/>
    <w:rsid w:val="0059462C"/>
  </w:style>
  <w:style w:type="character" w:customStyle="1" w:styleId="a8">
    <w:name w:val="Нижний колонтитул Знак"/>
    <w:basedOn w:val="a0"/>
    <w:link w:val="a7"/>
    <w:uiPriority w:val="99"/>
    <w:qFormat/>
    <w:rsid w:val="0059462C"/>
  </w:style>
  <w:style w:type="paragraph" w:customStyle="1" w:styleId="NormalWeb1">
    <w:name w:val="Normal (Web)1"/>
    <w:basedOn w:val="a"/>
    <w:rsid w:val="0059462C"/>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59462C"/>
    <w:pPr>
      <w:spacing w:after="0" w:line="276" w:lineRule="auto"/>
    </w:pPr>
    <w:rPr>
      <w:rFonts w:ascii="Arial" w:eastAsia="Arial" w:hAnsi="Arial" w:cs="Arial"/>
      <w:color w:val="000000"/>
      <w:sz w:val="22"/>
      <w:szCs w:val="22"/>
      <w:lang w:val="ru-RU" w:eastAsia="ru-RU"/>
    </w:rPr>
  </w:style>
  <w:style w:type="character" w:customStyle="1" w:styleId="aa">
    <w:name w:val="Обычный (веб) Знак"/>
    <w:link w:val="a9"/>
    <w:rsid w:val="0059462C"/>
    <w:rPr>
      <w:rFonts w:ascii="Times New Roman" w:eastAsia="Times New Roman" w:hAnsi="Times New Roman" w:cs="Times New Roman"/>
      <w:sz w:val="24"/>
      <w:szCs w:val="24"/>
      <w:lang w:val="uk-UA" w:eastAsia="uk-UA"/>
    </w:rPr>
  </w:style>
  <w:style w:type="character" w:customStyle="1" w:styleId="ae">
    <w:name w:val="Абзац списка Знак"/>
    <w:aliases w:val="Details Знак"/>
    <w:link w:val="ad"/>
    <w:uiPriority w:val="34"/>
    <w:rsid w:val="0059462C"/>
  </w:style>
</w:styles>
</file>

<file path=word/webSettings.xml><?xml version="1.0" encoding="utf-8"?>
<w:webSettings xmlns:r="http://schemas.openxmlformats.org/officeDocument/2006/relationships" xmlns:w="http://schemas.openxmlformats.org/wordprocessingml/2006/main">
  <w:divs>
    <w:div w:id="298533565">
      <w:bodyDiv w:val="1"/>
      <w:marLeft w:val="0"/>
      <w:marRight w:val="0"/>
      <w:marTop w:val="0"/>
      <w:marBottom w:val="0"/>
      <w:divBdr>
        <w:top w:val="none" w:sz="0" w:space="0" w:color="auto"/>
        <w:left w:val="none" w:sz="0" w:space="0" w:color="auto"/>
        <w:bottom w:val="none" w:sz="0" w:space="0" w:color="auto"/>
        <w:right w:val="none" w:sz="0" w:space="0" w:color="auto"/>
      </w:divBdr>
    </w:div>
    <w:div w:id="474957232">
      <w:bodyDiv w:val="1"/>
      <w:marLeft w:val="0"/>
      <w:marRight w:val="0"/>
      <w:marTop w:val="0"/>
      <w:marBottom w:val="0"/>
      <w:divBdr>
        <w:top w:val="none" w:sz="0" w:space="0" w:color="auto"/>
        <w:left w:val="none" w:sz="0" w:space="0" w:color="auto"/>
        <w:bottom w:val="none" w:sz="0" w:space="0" w:color="auto"/>
        <w:right w:val="none" w:sz="0" w:space="0" w:color="auto"/>
      </w:divBdr>
    </w:div>
    <w:div w:id="681779662">
      <w:bodyDiv w:val="1"/>
      <w:marLeft w:val="0"/>
      <w:marRight w:val="0"/>
      <w:marTop w:val="0"/>
      <w:marBottom w:val="0"/>
      <w:divBdr>
        <w:top w:val="none" w:sz="0" w:space="0" w:color="auto"/>
        <w:left w:val="none" w:sz="0" w:space="0" w:color="auto"/>
        <w:bottom w:val="none" w:sz="0" w:space="0" w:color="auto"/>
        <w:right w:val="none" w:sz="0" w:space="0" w:color="auto"/>
      </w:divBdr>
    </w:div>
    <w:div w:id="100859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1EE877-DF79-437A-B058-A8993B5473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25</Pages>
  <Words>37864</Words>
  <Characters>21584</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MSI</cp:lastModifiedBy>
  <cp:revision>248</cp:revision>
  <dcterms:created xsi:type="dcterms:W3CDTF">2023-01-24T20:17:00Z</dcterms:created>
  <dcterms:modified xsi:type="dcterms:W3CDTF">2023-05-11T10:13:00Z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