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3"/>
        <w:gridCol w:w="29"/>
        <w:gridCol w:w="95"/>
        <w:gridCol w:w="472"/>
        <w:gridCol w:w="95"/>
        <w:gridCol w:w="714"/>
        <w:gridCol w:w="3323"/>
        <w:gridCol w:w="574"/>
        <w:gridCol w:w="28"/>
        <w:gridCol w:w="653"/>
        <w:gridCol w:w="95"/>
        <w:gridCol w:w="68"/>
        <w:gridCol w:w="1255"/>
        <w:gridCol w:w="95"/>
        <w:gridCol w:w="68"/>
        <w:gridCol w:w="1255"/>
        <w:gridCol w:w="95"/>
        <w:gridCol w:w="68"/>
        <w:gridCol w:w="1196"/>
        <w:gridCol w:w="28"/>
        <w:gridCol w:w="31"/>
        <w:gridCol w:w="95"/>
        <w:gridCol w:w="73"/>
      </w:tblGrid>
      <w:tr w:rsidR="005A2E9E" w:rsidRPr="00A12D7A" w:rsidTr="00273744">
        <w:trPr>
          <w:gridBefore w:val="2"/>
          <w:gridAfter w:val="3"/>
          <w:wBefore w:w="28" w:type="dxa"/>
          <w:wAfter w:w="199" w:type="dxa"/>
          <w:trHeight w:val="142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Pr="00273744" w:rsidRDefault="00273744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44">
              <w:rPr>
                <w:rFonts w:ascii="Arial" w:hAnsi="Arial" w:cs="Arial"/>
                <w:sz w:val="20"/>
                <w:szCs w:val="20"/>
                <w:lang w:val="uk-UA"/>
              </w:rPr>
              <w:t>Додаток 5</w:t>
            </w:r>
            <w:r w:rsidR="005A2E9E" w:rsidRPr="002737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2E9E" w:rsidRPr="00A12D7A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Pr="00A12D7A" w:rsidRDefault="005A2E9E" w:rsidP="008C31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Деснянська районна в місті Києві державна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адміністрація </w:t>
            </w:r>
            <w:bookmarkStart w:id="0" w:name="_GoBack"/>
            <w:bookmarkEnd w:id="0"/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Pr="00C10445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Керівник апарату  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О.Машківська</w:t>
            </w:r>
            <w:proofErr w:type="spellEnd"/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____________________________2022 р.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2"/>
          <w:gridAfter w:val="3"/>
          <w:wBefore w:w="28" w:type="dxa"/>
          <w:wAfter w:w="199" w:type="dxa"/>
          <w:trHeight w:val="314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After w:val="4"/>
          <w:wAfter w:w="227" w:type="dxa"/>
          <w:trHeight w:val="432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5A2E9E" w:rsidTr="008C31A1">
        <w:trPr>
          <w:gridAfter w:val="4"/>
          <w:wAfter w:w="227" w:type="dxa"/>
          <w:jc w:val="center"/>
        </w:trPr>
        <w:tc>
          <w:tcPr>
            <w:tcW w:w="5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E9E" w:rsidTr="008C31A1">
        <w:trPr>
          <w:gridAfter w:val="4"/>
          <w:wAfter w:w="227" w:type="dxa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К</w:t>
            </w:r>
            <w:r w:rsidRPr="00CE6684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апітальний ремонт (</w:t>
            </w:r>
            <w:r w:rsidRPr="00CE668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аварійний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ремонт) приміщень з заміною віконних блоків та склопакетів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(наслідки бойових дій) адміністративної будівлі Деснянської районної в місті Києві державної адміністрації (об'єкту)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: м. Київ,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Володимира Маяковського, 29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9E" w:rsidTr="008C31A1">
        <w:trPr>
          <w:gridAfter w:val="4"/>
          <w:wAfter w:w="227" w:type="dxa"/>
          <w:jc w:val="center"/>
        </w:trPr>
        <w:tc>
          <w:tcPr>
            <w:tcW w:w="5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After w:val="4"/>
          <w:wAfter w:w="227" w:type="dxa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Умови виконання робіт: К=1,2</w:t>
            </w:r>
          </w:p>
        </w:tc>
      </w:tr>
      <w:tr w:rsidR="005A2E9E" w:rsidTr="008C31A1">
        <w:trPr>
          <w:gridAfter w:val="4"/>
          <w:wAfter w:w="227" w:type="dxa"/>
          <w:jc w:val="center"/>
        </w:trPr>
        <w:tc>
          <w:tcPr>
            <w:tcW w:w="5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After w:val="4"/>
          <w:wAfter w:w="227" w:type="dxa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 (Заміна вітринного скла зовнішньої лінії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рам. Вхідна група, з першого по третій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51,14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10,535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1 м2 з металопластику в кам'яних стінах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в кам'яних стінах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(старий віконний блок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врахування вартості)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розширювачів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ребер</w:t>
            </w:r>
            <w:proofErr w:type="spellEnd"/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жорсткості для віконного блока металопластикового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Виймання скла з кульовими отворами з металевих рам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штапиках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73,56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Виймання скла з кульовими отворами з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рам на штапиках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50,06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металопластикових рам склопакетами площею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до 1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металопластикових рам склопакетами до 2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3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металопластикових рам склопакетами за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технодогією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тріплекс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вітринним склом вітрин з металевими рамами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73,56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металопластикових віконних рам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(хол між приймальнями)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незасклених тонованих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віконних рам (хол між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приймальнями)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металопластикових рам склопакетами площею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 м2 (хол між приймальнями)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механізмів відкривання та закривання фрамуг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віконних блоків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механізмів відкривання та закривання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фрамуг металопластикових віконних блоків з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регулюванням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з утепленням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мінераловатними плитами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82,78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82,78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82,78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rPr>
          <w:gridBefore w:val="4"/>
          <w:gridAfter w:val="1"/>
          <w:wBefore w:w="152" w:type="dxa"/>
          <w:wAfter w:w="73" w:type="dxa"/>
          <w:jc w:val="center"/>
        </w:trPr>
        <w:tc>
          <w:tcPr>
            <w:tcW w:w="10208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2E9E" w:rsidRDefault="005A2E9E" w:rsidP="008C31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blPrEx>
          <w:jc w:val="left"/>
        </w:tblPrEx>
        <w:trPr>
          <w:gridBefore w:val="1"/>
          <w:wBefore w:w="15" w:type="dxa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5A2E9E" w:rsidTr="008C31A1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  <w:tr w:rsidR="005A2E9E" w:rsidTr="008C31A1">
        <w:tblPrEx>
          <w:jc w:val="left"/>
        </w:tblPrEx>
        <w:trPr>
          <w:gridBefore w:val="1"/>
          <w:wBefore w:w="15" w:type="dxa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2E9E" w:rsidTr="008C31A1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Перевірив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______________________________________________</w:t>
            </w:r>
          </w:p>
        </w:tc>
      </w:tr>
      <w:tr w:rsidR="005A2E9E" w:rsidTr="008C31A1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E9E" w:rsidRDefault="005A2E9E" w:rsidP="008C31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</w:tbl>
    <w:p w:rsidR="005A2E9E" w:rsidRDefault="005A2E9E" w:rsidP="005A2E9E">
      <w:pPr>
        <w:autoSpaceDE w:val="0"/>
        <w:autoSpaceDN w:val="0"/>
        <w:rPr>
          <w:sz w:val="24"/>
          <w:szCs w:val="24"/>
        </w:rPr>
      </w:pPr>
    </w:p>
    <w:p w:rsidR="005A2E9E" w:rsidRPr="00CE4364" w:rsidRDefault="005A2E9E" w:rsidP="005A2E9E">
      <w:pPr>
        <w:autoSpaceDE w:val="0"/>
        <w:autoSpaceDN w:val="0"/>
        <w:adjustRightInd w:val="0"/>
        <w:ind w:right="127"/>
        <w:jc w:val="both"/>
        <w:rPr>
          <w:sz w:val="20"/>
          <w:szCs w:val="20"/>
          <w:lang w:val="en-US"/>
        </w:rPr>
      </w:pPr>
    </w:p>
    <w:p w:rsidR="003D6F39" w:rsidRDefault="003D6F39"/>
    <w:sectPr w:rsidR="003D6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09"/>
    <w:rsid w:val="00273744"/>
    <w:rsid w:val="003D6F39"/>
    <w:rsid w:val="00580409"/>
    <w:rsid w:val="005A2E9E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189F"/>
  <w15:chartTrackingRefBased/>
  <w15:docId w15:val="{CA95AF78-FF8D-4245-ABD9-65D02AC8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2856</Words>
  <Characters>1629</Characters>
  <Application>Microsoft Office Word</Application>
  <DocSecurity>0</DocSecurity>
  <Lines>13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Федорівна Тарасун</dc:creator>
  <cp:keywords/>
  <dc:description/>
  <cp:lastModifiedBy>Лілія Федорівна Тарасун</cp:lastModifiedBy>
  <cp:revision>4</cp:revision>
  <dcterms:created xsi:type="dcterms:W3CDTF">2022-08-19T06:00:00Z</dcterms:created>
  <dcterms:modified xsi:type="dcterms:W3CDTF">2022-08-19T06:49:00Z</dcterms:modified>
</cp:coreProperties>
</file>