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EA" w:rsidRPr="00F62E6A" w:rsidRDefault="001847E9" w:rsidP="005778E8">
      <w:pPr>
        <w:spacing w:after="0" w:line="240" w:lineRule="auto"/>
        <w:jc w:val="right"/>
        <w:rPr>
          <w:rFonts w:ascii="Times New Roman" w:hAnsi="Times New Roman" w:cs="Times New Roman"/>
          <w:b/>
          <w:sz w:val="24"/>
          <w:szCs w:val="24"/>
        </w:rPr>
      </w:pPr>
      <w:r w:rsidRPr="00F62E6A">
        <w:rPr>
          <w:rFonts w:ascii="Times New Roman" w:hAnsi="Times New Roman" w:cs="Times New Roman"/>
          <w:b/>
          <w:sz w:val="24"/>
          <w:szCs w:val="24"/>
        </w:rPr>
        <w:t>ДОДАТОК №5</w:t>
      </w:r>
    </w:p>
    <w:p w:rsidR="001847E9" w:rsidRPr="00F62E6A" w:rsidRDefault="001847E9" w:rsidP="005778E8">
      <w:pPr>
        <w:spacing w:after="0" w:line="240" w:lineRule="auto"/>
        <w:jc w:val="right"/>
        <w:rPr>
          <w:rFonts w:ascii="Times New Roman" w:hAnsi="Times New Roman" w:cs="Times New Roman"/>
          <w:b/>
          <w:sz w:val="24"/>
          <w:szCs w:val="24"/>
        </w:rPr>
      </w:pPr>
      <w:r w:rsidRPr="00F62E6A">
        <w:rPr>
          <w:rFonts w:ascii="Times New Roman" w:hAnsi="Times New Roman" w:cs="Times New Roman"/>
          <w:b/>
          <w:sz w:val="24"/>
          <w:szCs w:val="24"/>
        </w:rPr>
        <w:t>Проект договору</w:t>
      </w:r>
    </w:p>
    <w:p w:rsidR="001847E9" w:rsidRPr="00F62E6A"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rsidR="001847E9" w:rsidRPr="00F62E6A"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rsidR="001847E9" w:rsidRPr="00F62E6A" w:rsidRDefault="001847E9" w:rsidP="005778E8">
      <w:pPr>
        <w:shd w:val="clear" w:color="auto" w:fill="FFFFFF"/>
        <w:spacing w:after="0" w:line="240" w:lineRule="auto"/>
        <w:jc w:val="center"/>
        <w:rPr>
          <w:rFonts w:ascii="Times New Roman" w:eastAsia="Times New Roman" w:hAnsi="Times New Roman" w:cs="Times New Roman"/>
          <w:b/>
          <w:sz w:val="24"/>
          <w:szCs w:val="24"/>
        </w:rPr>
      </w:pPr>
      <w:r w:rsidRPr="00F62E6A">
        <w:rPr>
          <w:rFonts w:ascii="Times New Roman" w:eastAsia="Times New Roman" w:hAnsi="Times New Roman" w:cs="Times New Roman"/>
          <w:b/>
          <w:sz w:val="24"/>
          <w:szCs w:val="24"/>
        </w:rPr>
        <w:t>Договір №_____________</w:t>
      </w:r>
    </w:p>
    <w:p w:rsidR="001847E9" w:rsidRPr="00F62E6A" w:rsidRDefault="001847E9" w:rsidP="005778E8">
      <w:pPr>
        <w:spacing w:after="0" w:line="240" w:lineRule="auto"/>
        <w:jc w:val="center"/>
        <w:rPr>
          <w:rFonts w:ascii="Times New Roman" w:eastAsia="Times New Roman" w:hAnsi="Times New Roman" w:cs="Times New Roman"/>
          <w:b/>
          <w:sz w:val="24"/>
          <w:szCs w:val="24"/>
        </w:rPr>
      </w:pPr>
    </w:p>
    <w:p w:rsidR="001847E9" w:rsidRPr="00F62E6A" w:rsidRDefault="001847E9" w:rsidP="005778E8">
      <w:pPr>
        <w:spacing w:after="0" w:line="240" w:lineRule="auto"/>
        <w:jc w:val="center"/>
        <w:rPr>
          <w:rFonts w:ascii="Times New Roman" w:eastAsia="Times New Roman" w:hAnsi="Times New Roman" w:cs="Times New Roman"/>
          <w:sz w:val="24"/>
          <w:szCs w:val="24"/>
        </w:rPr>
      </w:pPr>
      <w:r w:rsidRPr="00F62E6A">
        <w:rPr>
          <w:rFonts w:ascii="Times New Roman" w:eastAsia="Times New Roman" w:hAnsi="Times New Roman" w:cs="Times New Roman"/>
          <w:i/>
          <w:sz w:val="24"/>
          <w:szCs w:val="24"/>
        </w:rPr>
        <w:tab/>
      </w:r>
      <w:r w:rsidRPr="00F62E6A">
        <w:rPr>
          <w:rFonts w:ascii="Times New Roman" w:eastAsia="Times New Roman" w:hAnsi="Times New Roman" w:cs="Times New Roman"/>
          <w:i/>
          <w:sz w:val="24"/>
          <w:szCs w:val="24"/>
        </w:rPr>
        <w:tab/>
      </w:r>
      <w:r w:rsidRPr="00F62E6A">
        <w:rPr>
          <w:rFonts w:ascii="Times New Roman" w:eastAsia="Times New Roman" w:hAnsi="Times New Roman" w:cs="Times New Roman"/>
          <w:i/>
          <w:sz w:val="24"/>
          <w:szCs w:val="24"/>
        </w:rPr>
        <w:tab/>
      </w:r>
      <w:r w:rsidRPr="00F62E6A">
        <w:rPr>
          <w:rFonts w:ascii="Times New Roman" w:eastAsia="Times New Roman" w:hAnsi="Times New Roman" w:cs="Times New Roman"/>
          <w:i/>
          <w:sz w:val="24"/>
          <w:szCs w:val="24"/>
        </w:rPr>
        <w:tab/>
      </w:r>
      <w:r w:rsidRPr="00F62E6A">
        <w:rPr>
          <w:rFonts w:ascii="Times New Roman" w:eastAsia="Times New Roman" w:hAnsi="Times New Roman" w:cs="Times New Roman"/>
          <w:i/>
          <w:sz w:val="24"/>
          <w:szCs w:val="24"/>
        </w:rPr>
        <w:tab/>
      </w:r>
      <w:r w:rsidRPr="00F62E6A">
        <w:rPr>
          <w:rFonts w:ascii="Times New Roman" w:eastAsia="Times New Roman" w:hAnsi="Times New Roman" w:cs="Times New Roman"/>
          <w:i/>
          <w:sz w:val="24"/>
          <w:szCs w:val="24"/>
        </w:rPr>
        <w:tab/>
      </w:r>
    </w:p>
    <w:p w:rsidR="001847E9" w:rsidRPr="00F62E6A" w:rsidRDefault="00393AC9" w:rsidP="005778E8">
      <w:pPr>
        <w:tabs>
          <w:tab w:val="right" w:pos="10080"/>
        </w:tabs>
        <w:spacing w:after="0" w:line="240" w:lineRule="auto"/>
        <w:jc w:val="both"/>
        <w:rPr>
          <w:rFonts w:ascii="Times New Roman" w:eastAsia="Times New Roman" w:hAnsi="Times New Roman" w:cs="Times New Roman"/>
          <w:sz w:val="24"/>
          <w:szCs w:val="24"/>
        </w:rPr>
      </w:pPr>
      <w:r w:rsidRPr="00F62E6A">
        <w:rPr>
          <w:rFonts w:ascii="Times New Roman" w:eastAsia="Times New Roman" w:hAnsi="Times New Roman" w:cs="Times New Roman"/>
          <w:sz w:val="24"/>
          <w:szCs w:val="24"/>
        </w:rPr>
        <w:t xml:space="preserve">     м. </w:t>
      </w:r>
      <w:r w:rsidR="00F62E6A" w:rsidRPr="00F62E6A">
        <w:rPr>
          <w:rFonts w:ascii="Times New Roman" w:eastAsia="Times New Roman" w:hAnsi="Times New Roman" w:cs="Times New Roman"/>
          <w:sz w:val="24"/>
          <w:szCs w:val="24"/>
        </w:rPr>
        <w:t>Дрогобич</w:t>
      </w:r>
      <w:r w:rsidR="00C2648F" w:rsidRPr="00073CF0">
        <w:rPr>
          <w:rFonts w:ascii="Times New Roman" w:eastAsia="Times New Roman" w:hAnsi="Times New Roman" w:cs="Times New Roman"/>
          <w:sz w:val="24"/>
          <w:szCs w:val="24"/>
          <w:lang w:val="ru-RU"/>
        </w:rPr>
        <w:t xml:space="preserve">                                                                                     </w:t>
      </w:r>
      <w:r w:rsidR="001847E9" w:rsidRPr="00F62E6A">
        <w:rPr>
          <w:rFonts w:ascii="Times New Roman" w:eastAsia="Times New Roman" w:hAnsi="Times New Roman" w:cs="Times New Roman"/>
          <w:sz w:val="24"/>
          <w:szCs w:val="24"/>
        </w:rPr>
        <w:t>____ ___________ 202</w:t>
      </w:r>
      <w:r w:rsidR="00657CA5">
        <w:rPr>
          <w:rFonts w:ascii="Times New Roman" w:eastAsia="Times New Roman" w:hAnsi="Times New Roman" w:cs="Times New Roman"/>
          <w:sz w:val="24"/>
          <w:szCs w:val="24"/>
        </w:rPr>
        <w:t>3</w:t>
      </w:r>
      <w:r w:rsidR="001847E9" w:rsidRPr="00F62E6A">
        <w:rPr>
          <w:rFonts w:ascii="Times New Roman" w:eastAsia="Times New Roman" w:hAnsi="Times New Roman" w:cs="Times New Roman"/>
          <w:sz w:val="24"/>
          <w:szCs w:val="24"/>
        </w:rPr>
        <w:t xml:space="preserve"> р.</w:t>
      </w:r>
    </w:p>
    <w:p w:rsidR="001847E9" w:rsidRPr="00F62E6A" w:rsidRDefault="001847E9" w:rsidP="005778E8">
      <w:pPr>
        <w:tabs>
          <w:tab w:val="right" w:pos="10080"/>
        </w:tabs>
        <w:spacing w:after="0" w:line="240" w:lineRule="auto"/>
        <w:jc w:val="both"/>
        <w:rPr>
          <w:rFonts w:ascii="Times New Roman" w:eastAsia="Times New Roman" w:hAnsi="Times New Roman" w:cs="Times New Roman"/>
          <w:sz w:val="24"/>
          <w:szCs w:val="24"/>
        </w:rPr>
      </w:pPr>
    </w:p>
    <w:p w:rsidR="005778E8" w:rsidRPr="00F62E6A" w:rsidRDefault="00D06375" w:rsidP="005778E8">
      <w:pPr>
        <w:spacing w:after="0" w:line="240" w:lineRule="auto"/>
        <w:jc w:val="both"/>
        <w:rPr>
          <w:rFonts w:ascii="Times New Roman" w:eastAsia="Calibri" w:hAnsi="Times New Roman" w:cs="Times New Roman"/>
          <w:b/>
          <w:bCs/>
          <w:sz w:val="24"/>
          <w:szCs w:val="24"/>
          <w:shd w:val="clear" w:color="auto" w:fill="FFFFFF"/>
          <w:lang w:eastAsia="ru-RU"/>
        </w:rPr>
      </w:pPr>
      <w:r w:rsidRPr="00F62E6A">
        <w:rPr>
          <w:rFonts w:ascii="Times New Roman" w:eastAsia="Calibri" w:hAnsi="Times New Roman" w:cs="Times New Roman"/>
          <w:b/>
          <w:bCs/>
          <w:sz w:val="24"/>
          <w:szCs w:val="24"/>
          <w:lang w:eastAsia="ru-RU"/>
        </w:rPr>
        <w:t>______________________________________</w:t>
      </w:r>
      <w:r w:rsidR="00393AC9" w:rsidRPr="00F62E6A">
        <w:rPr>
          <w:rFonts w:ascii="Times New Roman" w:eastAsia="Calibri" w:hAnsi="Times New Roman" w:cs="Times New Roman"/>
          <w:b/>
          <w:bCs/>
          <w:sz w:val="24"/>
          <w:szCs w:val="24"/>
          <w:lang w:eastAsia="ru-RU"/>
        </w:rPr>
        <w:t xml:space="preserve"> </w:t>
      </w:r>
      <w:r w:rsidR="005778E8" w:rsidRPr="00F62E6A">
        <w:rPr>
          <w:rFonts w:ascii="Times New Roman" w:eastAsia="Calibri" w:hAnsi="Times New Roman" w:cs="Times New Roman"/>
          <w:sz w:val="24"/>
          <w:szCs w:val="24"/>
          <w:lang w:eastAsia="ru-RU"/>
        </w:rPr>
        <w:t xml:space="preserve">в особі _________________________________________, що діє на підставі </w:t>
      </w:r>
      <w:r w:rsidR="005778E8" w:rsidRPr="00F62E6A">
        <w:rPr>
          <w:rFonts w:ascii="Times New Roman" w:eastAsia="Calibri" w:hAnsi="Times New Roman" w:cs="Times New Roman"/>
          <w:b/>
          <w:bCs/>
          <w:sz w:val="24"/>
          <w:szCs w:val="24"/>
          <w:lang w:eastAsia="ru-RU"/>
        </w:rPr>
        <w:t>__________________</w:t>
      </w:r>
      <w:r w:rsidR="005778E8" w:rsidRPr="00F62E6A">
        <w:rPr>
          <w:rFonts w:ascii="Times New Roman" w:eastAsia="Calibri" w:hAnsi="Times New Roman" w:cs="Times New Roman"/>
          <w:sz w:val="24"/>
          <w:szCs w:val="24"/>
          <w:lang w:eastAsia="ru-RU"/>
        </w:rPr>
        <w:t xml:space="preserve"> (далі - Покупець), з однієї сторони, та</w:t>
      </w:r>
    </w:p>
    <w:p w:rsidR="005778E8" w:rsidRPr="00F62E6A" w:rsidRDefault="005778E8" w:rsidP="005778E8">
      <w:pPr>
        <w:spacing w:after="0" w:line="240" w:lineRule="auto"/>
        <w:jc w:val="both"/>
        <w:rPr>
          <w:rFonts w:ascii="Times New Roman" w:eastAsia="Calibri" w:hAnsi="Times New Roman" w:cs="Times New Roman"/>
          <w:sz w:val="24"/>
          <w:szCs w:val="24"/>
          <w:lang w:eastAsia="ru-RU"/>
        </w:rPr>
      </w:pPr>
      <w:r w:rsidRPr="00F62E6A">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F62E6A">
        <w:rPr>
          <w:rFonts w:ascii="Times New Roman" w:eastAsia="Calibri" w:hAnsi="Times New Roman" w:cs="Times New Roman"/>
          <w:sz w:val="24"/>
          <w:szCs w:val="24"/>
          <w:lang w:eastAsia="ru-RU"/>
        </w:rPr>
        <w:t xml:space="preserve"> (далі – </w:t>
      </w:r>
      <w:r w:rsidR="00042D09" w:rsidRPr="00F62E6A">
        <w:rPr>
          <w:rFonts w:ascii="Times New Roman" w:eastAsia="Calibri" w:hAnsi="Times New Roman" w:cs="Times New Roman"/>
          <w:sz w:val="24"/>
          <w:szCs w:val="24"/>
          <w:lang w:eastAsia="ru-RU"/>
        </w:rPr>
        <w:t>Постачальник</w:t>
      </w:r>
      <w:r w:rsidRPr="00F62E6A">
        <w:rPr>
          <w:rFonts w:ascii="Times New Roman" w:eastAsia="Calibri" w:hAnsi="Times New Roman" w:cs="Times New Roman"/>
          <w:sz w:val="24"/>
          <w:szCs w:val="24"/>
          <w:lang w:eastAsia="ru-RU"/>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rsidR="005778E8" w:rsidRPr="00F62E6A" w:rsidRDefault="005778E8" w:rsidP="005778E8">
      <w:pPr>
        <w:spacing w:after="0" w:line="240" w:lineRule="auto"/>
        <w:jc w:val="center"/>
        <w:rPr>
          <w:rFonts w:ascii="Times New Roman" w:eastAsia="Times New Roman" w:hAnsi="Times New Roman" w:cs="Times New Roman"/>
          <w:b/>
          <w:sz w:val="24"/>
          <w:szCs w:val="24"/>
          <w:lang w:eastAsia="ru-RU"/>
        </w:rPr>
      </w:pPr>
    </w:p>
    <w:p w:rsidR="009E7420" w:rsidRPr="00F62E6A" w:rsidRDefault="009E7420" w:rsidP="005778E8">
      <w:pPr>
        <w:spacing w:after="0" w:line="240" w:lineRule="auto"/>
        <w:jc w:val="center"/>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І. Предмет договору</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1.1. </w:t>
      </w:r>
      <w:r w:rsidR="00042D09" w:rsidRPr="00F62E6A">
        <w:rPr>
          <w:rFonts w:ascii="Times New Roman" w:eastAsia="Times New Roman" w:hAnsi="Times New Roman" w:cs="Times New Roman"/>
          <w:sz w:val="24"/>
          <w:szCs w:val="24"/>
          <w:lang w:eastAsia="ru-RU"/>
        </w:rPr>
        <w:t>Постачальник</w:t>
      </w:r>
      <w:r w:rsidRPr="00F62E6A">
        <w:rPr>
          <w:rFonts w:ascii="Times New Roman" w:eastAsia="Times New Roman" w:hAnsi="Times New Roman" w:cs="Times New Roman"/>
          <w:sz w:val="24"/>
          <w:szCs w:val="24"/>
          <w:lang w:eastAsia="ru-RU"/>
        </w:rPr>
        <w:t xml:space="preserve"> зобов’язується передати у власність Покупця товар, а Покупець зобов’язується прийняти товар та оплатити його вартість на умовах даного Договору. </w:t>
      </w:r>
      <w:r w:rsidRPr="00F62E6A">
        <w:rPr>
          <w:rFonts w:ascii="Times New Roman" w:eastAsia="Times New Roman" w:hAnsi="Times New Roman" w:cs="Times New Roman"/>
          <w:sz w:val="24"/>
          <w:szCs w:val="24"/>
          <w:shd w:val="clear" w:color="auto" w:fill="FFFFFF"/>
          <w:lang w:eastAsia="ru-RU"/>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rsidR="009E7420" w:rsidRPr="00F62E6A"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1.2. Товаром за даним Договором є:</w:t>
      </w:r>
      <w:r w:rsidRPr="00F62E6A">
        <w:rPr>
          <w:rFonts w:ascii="Times New Roman" w:eastAsia="Times New Roman" w:hAnsi="Times New Roman" w:cs="Times New Roman"/>
          <w:b/>
          <w:sz w:val="24"/>
          <w:szCs w:val="24"/>
          <w:lang w:eastAsia="ru-RU"/>
        </w:rPr>
        <w:t xml:space="preserve"> </w:t>
      </w:r>
      <w:r w:rsidR="00D06375" w:rsidRPr="00F62E6A">
        <w:rPr>
          <w:rFonts w:ascii="Times New Roman" w:eastAsia="Times New Roman" w:hAnsi="Times New Roman" w:cs="Times New Roman"/>
          <w:b/>
          <w:sz w:val="24"/>
          <w:szCs w:val="24"/>
          <w:shd w:val="clear" w:color="auto" w:fill="FFFFFF"/>
          <w:lang w:eastAsia="ru-RU"/>
        </w:rPr>
        <w:t>__________________________</w:t>
      </w:r>
      <w:r w:rsidR="002A7327" w:rsidRPr="00F62E6A">
        <w:rPr>
          <w:rFonts w:ascii="Times New Roman" w:eastAsia="Times New Roman" w:hAnsi="Times New Roman" w:cs="Times New Roman"/>
          <w:b/>
          <w:sz w:val="24"/>
          <w:szCs w:val="24"/>
          <w:shd w:val="clear" w:color="auto" w:fill="FFFFFF"/>
          <w:lang w:eastAsia="ru-RU"/>
        </w:rPr>
        <w:t xml:space="preserve"> </w:t>
      </w:r>
      <w:r w:rsidRPr="00F62E6A">
        <w:rPr>
          <w:rFonts w:ascii="Times New Roman" w:eastAsia="Times New Roman" w:hAnsi="Times New Roman" w:cs="Times New Roman"/>
          <w:sz w:val="24"/>
          <w:szCs w:val="24"/>
          <w:lang w:eastAsia="ru-RU"/>
        </w:rPr>
        <w:t>(надалі — товар).</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1.3. Найменування, асортимент, кількість, ціна за одиницю товару, зазначаються в Специфікації, що є невід’ємною частиною Договору ( Специфікація).</w:t>
      </w:r>
    </w:p>
    <w:p w:rsidR="009E7420" w:rsidRPr="00F62E6A" w:rsidRDefault="009E7420" w:rsidP="005778E8">
      <w:pPr>
        <w:widowControl w:val="0"/>
        <w:tabs>
          <w:tab w:val="left" w:pos="790"/>
        </w:tabs>
        <w:spacing w:after="0" w:line="240" w:lineRule="auto"/>
        <w:jc w:val="both"/>
        <w:rPr>
          <w:rFonts w:ascii="Times New Roman" w:eastAsia="Times New Roman" w:hAnsi="Times New Roman" w:cs="Times New Roman"/>
          <w:sz w:val="24"/>
          <w:szCs w:val="24"/>
          <w:lang w:eastAsia="ru-RU"/>
        </w:rPr>
      </w:pP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0" w:name="bookmark1"/>
      <w:r w:rsidRPr="00F62E6A">
        <w:rPr>
          <w:rFonts w:ascii="Times New Roman" w:eastAsia="Times New Roman" w:hAnsi="Times New Roman" w:cs="Times New Roman"/>
          <w:b/>
          <w:sz w:val="24"/>
          <w:szCs w:val="24"/>
          <w:lang w:eastAsia="ru-RU"/>
        </w:rPr>
        <w:t>II. Якість товарів</w:t>
      </w:r>
      <w:bookmarkEnd w:id="0"/>
    </w:p>
    <w:p w:rsidR="009E7420" w:rsidRPr="00F62E6A" w:rsidRDefault="00042D09" w:rsidP="005778E8">
      <w:pPr>
        <w:widowControl w:val="0"/>
        <w:numPr>
          <w:ilvl w:val="0"/>
          <w:numId w:val="1"/>
        </w:numPr>
        <w:tabs>
          <w:tab w:val="left" w:pos="790"/>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Постачальник</w:t>
      </w:r>
      <w:r w:rsidR="009E7420" w:rsidRPr="00F62E6A">
        <w:rPr>
          <w:rFonts w:ascii="Times New Roman" w:eastAsia="Times New Roman" w:hAnsi="Times New Roman" w:cs="Times New Roman"/>
          <w:sz w:val="24"/>
          <w:szCs w:val="24"/>
          <w:lang w:eastAsia="ru-RU"/>
        </w:rPr>
        <w:t xml:space="preserve"> повинен передати Покупцю товар, якість якого відповідає нормативним документам, які встановлюють відповідні вимоги до медичного обладнання і підтверджується останніми.</w:t>
      </w:r>
    </w:p>
    <w:p w:rsidR="009E7420" w:rsidRPr="00F62E6A" w:rsidRDefault="009E7420" w:rsidP="005778E8">
      <w:pPr>
        <w:widowControl w:val="0"/>
        <w:numPr>
          <w:ilvl w:val="0"/>
          <w:numId w:val="1"/>
        </w:numPr>
        <w:tabs>
          <w:tab w:val="left" w:pos="790"/>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Товар, запропонований </w:t>
      </w:r>
      <w:bookmarkStart w:id="1" w:name="_Hlk94620657"/>
      <w:r w:rsidR="00042D09" w:rsidRPr="00F62E6A">
        <w:rPr>
          <w:rFonts w:ascii="Times New Roman" w:eastAsia="Times New Roman" w:hAnsi="Times New Roman" w:cs="Times New Roman"/>
          <w:sz w:val="24"/>
          <w:szCs w:val="24"/>
          <w:lang w:eastAsia="ru-RU"/>
        </w:rPr>
        <w:t>Постачальником</w:t>
      </w:r>
      <w:bookmarkEnd w:id="1"/>
      <w:r w:rsidRPr="00F62E6A">
        <w:rPr>
          <w:rFonts w:ascii="Times New Roman" w:eastAsia="Times New Roman" w:hAnsi="Times New Roman" w:cs="Times New Roman"/>
          <w:sz w:val="24"/>
          <w:szCs w:val="24"/>
          <w:lang w:eastAsia="ru-RU"/>
        </w:rPr>
        <w:t xml:space="preserve">, повинен бути внесений до </w:t>
      </w:r>
      <w:r w:rsidRPr="00F62E6A">
        <w:rPr>
          <w:rFonts w:ascii="Times New Roman" w:eastAsia="Times New Roman" w:hAnsi="Times New Roman" w:cs="Times New Roman"/>
          <w:b/>
          <w:bCs/>
          <w:i/>
          <w:iCs/>
          <w:sz w:val="24"/>
          <w:szCs w:val="24"/>
          <w:lang w:eastAsia="ru-RU"/>
        </w:rPr>
        <w:t>Державного реєстру медичної техніки та виробів медичного призначення</w:t>
      </w:r>
      <w:r w:rsidRPr="00F62E6A">
        <w:rPr>
          <w:rFonts w:ascii="Times New Roman" w:eastAsia="Times New Roman" w:hAnsi="Times New Roman" w:cs="Times New Roman"/>
          <w:sz w:val="24"/>
          <w:szCs w:val="24"/>
          <w:lang w:eastAsia="ru-RU"/>
        </w:rPr>
        <w:t xml:space="preserve">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rsidR="009E7420" w:rsidRPr="00F62E6A"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i/>
          <w:iCs/>
          <w:sz w:val="24"/>
          <w:szCs w:val="24"/>
          <w:lang w:eastAsia="ru-RU"/>
        </w:rPr>
        <w:t xml:space="preserve"> </w:t>
      </w:r>
      <w:r w:rsidRPr="00F62E6A">
        <w:rPr>
          <w:rFonts w:ascii="Times New Roman" w:eastAsia="Times New Roman" w:hAnsi="Times New Roman" w:cs="Times New Roman"/>
          <w:sz w:val="24"/>
          <w:szCs w:val="24"/>
          <w:lang w:eastAsia="ru-RU"/>
        </w:rPr>
        <w:t xml:space="preserve">З урахуванням вимог постанов Кабінету Міністрів України від 02.10.2013 № 753 </w:t>
      </w:r>
      <w:r w:rsidRPr="00F62E6A">
        <w:rPr>
          <w:rFonts w:ascii="Times New Roman" w:eastAsia="Times New Roman" w:hAnsi="Times New Roman" w:cs="Times New Roman"/>
          <w:i/>
          <w:iCs/>
          <w:sz w:val="24"/>
          <w:szCs w:val="24"/>
          <w:lang w:eastAsia="ru-RU"/>
        </w:rPr>
        <w:t>«Про затвердження Технічного регламенту щодо медичних виробів»</w:t>
      </w:r>
      <w:r w:rsidRPr="00F62E6A">
        <w:rPr>
          <w:rFonts w:ascii="Times New Roman" w:eastAsia="Times New Roman" w:hAnsi="Times New Roman" w:cs="Times New Roman"/>
          <w:sz w:val="24"/>
          <w:szCs w:val="24"/>
          <w:lang w:eastAsia="ru-RU"/>
        </w:rPr>
        <w:t xml:space="preserve">, № 754 </w:t>
      </w:r>
      <w:r w:rsidRPr="00F62E6A">
        <w:rPr>
          <w:rFonts w:ascii="Times New Roman" w:eastAsia="Times New Roman" w:hAnsi="Times New Roman" w:cs="Times New Roman"/>
          <w:i/>
          <w:iCs/>
          <w:sz w:val="24"/>
          <w:szCs w:val="24"/>
          <w:lang w:eastAsia="ru-RU"/>
        </w:rPr>
        <w:t>«Про затвердження Технічного регламенту щодо медичних виробів для діагностики invitro»</w:t>
      </w:r>
      <w:r w:rsidRPr="00F62E6A">
        <w:rPr>
          <w:rFonts w:ascii="Times New Roman" w:eastAsia="Times New Roman" w:hAnsi="Times New Roman" w:cs="Times New Roman"/>
          <w:sz w:val="24"/>
          <w:szCs w:val="24"/>
          <w:lang w:eastAsia="ru-RU"/>
        </w:rPr>
        <w:t xml:space="preserve">, </w:t>
      </w:r>
      <w:r w:rsidRPr="00F62E6A">
        <w:rPr>
          <w:rFonts w:ascii="Times New Roman" w:eastAsia="Times New Roman" w:hAnsi="Times New Roman" w:cs="Times New Roman"/>
          <w:sz w:val="24"/>
          <w:szCs w:val="24"/>
          <w:lang w:eastAsia="ru-RU"/>
        </w:rPr>
        <w:br/>
        <w:t xml:space="preserve">№ 755 </w:t>
      </w:r>
      <w:r w:rsidRPr="00F62E6A">
        <w:rPr>
          <w:rFonts w:ascii="Times New Roman" w:eastAsia="Times New Roman" w:hAnsi="Times New Roman" w:cs="Times New Roman"/>
          <w:i/>
          <w:iCs/>
          <w:sz w:val="24"/>
          <w:szCs w:val="24"/>
          <w:lang w:eastAsia="ru-RU"/>
        </w:rPr>
        <w:t>«Про затвердження Технічного регламенту щодо активних медичних виробів, які імплантують»</w:t>
      </w:r>
      <w:r w:rsidRPr="00F62E6A">
        <w:rPr>
          <w:rFonts w:ascii="Times New Roman" w:eastAsia="Times New Roman" w:hAnsi="Times New Roman" w:cs="Times New Roman"/>
          <w:sz w:val="24"/>
          <w:szCs w:val="24"/>
          <w:lang w:eastAsia="ru-RU"/>
        </w:rPr>
        <w:t xml:space="preserve">, якщо </w:t>
      </w:r>
      <w:r w:rsidR="00042D09" w:rsidRPr="00F62E6A">
        <w:rPr>
          <w:rFonts w:ascii="Times New Roman" w:eastAsia="Times New Roman" w:hAnsi="Times New Roman" w:cs="Times New Roman"/>
          <w:sz w:val="24"/>
          <w:szCs w:val="24"/>
          <w:lang w:eastAsia="ru-RU"/>
        </w:rPr>
        <w:t xml:space="preserve">Постачальником </w:t>
      </w:r>
      <w:r w:rsidRPr="00F62E6A">
        <w:rPr>
          <w:rFonts w:ascii="Times New Roman" w:eastAsia="Times New Roman" w:hAnsi="Times New Roman" w:cs="Times New Roman"/>
          <w:sz w:val="24"/>
          <w:szCs w:val="24"/>
          <w:lang w:eastAsia="ru-RU"/>
        </w:rPr>
        <w:t xml:space="preserve">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w:t>
      </w:r>
      <w:r w:rsidRPr="00F62E6A">
        <w:rPr>
          <w:rFonts w:ascii="Times New Roman" w:eastAsia="Times New Roman" w:hAnsi="Times New Roman" w:cs="Times New Roman"/>
          <w:b/>
          <w:bCs/>
          <w:sz w:val="24"/>
          <w:szCs w:val="24"/>
          <w:lang w:eastAsia="ru-RU"/>
        </w:rPr>
        <w:t>як п’ять років</w:t>
      </w:r>
      <w:r w:rsidRPr="00F62E6A">
        <w:rPr>
          <w:rFonts w:ascii="Times New Roman" w:eastAsia="Times New Roman" w:hAnsi="Times New Roman" w:cs="Times New Roman"/>
          <w:sz w:val="24"/>
          <w:szCs w:val="24"/>
          <w:lang w:eastAsia="ru-RU"/>
        </w:rPr>
        <w:t xml:space="preserve"> з дати введення в обіг, без проходження процедури оцінки відповідності та маркування національним знаком відповідності.</w:t>
      </w:r>
    </w:p>
    <w:p w:rsidR="009E7420" w:rsidRPr="00F62E6A"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i/>
          <w:iCs/>
          <w:sz w:val="24"/>
          <w:szCs w:val="24"/>
          <w:lang w:eastAsia="ru-RU"/>
        </w:rPr>
      </w:pPr>
      <w:r w:rsidRPr="00F62E6A">
        <w:rPr>
          <w:rFonts w:ascii="Times New Roman" w:eastAsia="Times New Roman" w:hAnsi="Times New Roman" w:cs="Times New Roman"/>
          <w:sz w:val="24"/>
          <w:szCs w:val="24"/>
          <w:lang w:eastAsia="ru-RU"/>
        </w:rPr>
        <w:t xml:space="preserve">На підтвердження якості на момент поставки товару </w:t>
      </w:r>
      <w:r w:rsidR="00042D09" w:rsidRPr="00F62E6A">
        <w:rPr>
          <w:rFonts w:ascii="Times New Roman" w:eastAsia="Times New Roman" w:hAnsi="Times New Roman" w:cs="Times New Roman"/>
          <w:sz w:val="24"/>
          <w:szCs w:val="24"/>
          <w:lang w:eastAsia="ru-RU"/>
        </w:rPr>
        <w:t>Постачальник</w:t>
      </w:r>
      <w:r w:rsidRPr="00F62E6A">
        <w:rPr>
          <w:rFonts w:ascii="Times New Roman" w:eastAsia="Times New Roman" w:hAnsi="Times New Roman" w:cs="Times New Roman"/>
          <w:sz w:val="24"/>
          <w:szCs w:val="24"/>
          <w:lang w:eastAsia="ru-RU"/>
        </w:rPr>
        <w:t xml:space="preserve"> повинен надати копії одного з таких документів: </w:t>
      </w:r>
      <w:r w:rsidRPr="00F62E6A">
        <w:rPr>
          <w:rFonts w:ascii="Times New Roman" w:eastAsia="Times New Roman" w:hAnsi="Times New Roman" w:cs="Times New Roman"/>
          <w:i/>
          <w:iCs/>
          <w:sz w:val="24"/>
          <w:szCs w:val="24"/>
          <w:lang w:eastAsia="ru-RU"/>
        </w:rPr>
        <w:t>завірену копію Декларації або копію документів, що підтверджують можливість  введення в обіг та/або експлуатацію (застосування) Товару.</w:t>
      </w:r>
    </w:p>
    <w:p w:rsidR="009E7420" w:rsidRPr="00F62E6A"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Товар поставляється в упаковці виробника з відповідним маркуванням, чи у тарі, яка виключає його пошкодження чи псування при транспортуванні.</w:t>
      </w:r>
      <w:bookmarkStart w:id="2" w:name="bookmark2"/>
    </w:p>
    <w:p w:rsidR="009E7420" w:rsidRPr="00F62E6A"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Гарантійний термін обслуговування </w:t>
      </w:r>
      <w:r w:rsidR="00C2648F" w:rsidRPr="00C2648F">
        <w:rPr>
          <w:rFonts w:ascii="Times New Roman" w:eastAsia="Times New Roman" w:hAnsi="Times New Roman" w:cs="Times New Roman"/>
          <w:sz w:val="24"/>
          <w:szCs w:val="24"/>
          <w:lang w:val="ru-RU" w:eastAsia="ru-RU"/>
        </w:rPr>
        <w:t>12</w:t>
      </w:r>
      <w:r w:rsidRPr="00F62E6A">
        <w:rPr>
          <w:rFonts w:ascii="Times New Roman" w:eastAsia="Times New Roman" w:hAnsi="Times New Roman" w:cs="Times New Roman"/>
          <w:sz w:val="24"/>
          <w:szCs w:val="24"/>
          <w:lang w:eastAsia="ru-RU"/>
        </w:rPr>
        <w:t xml:space="preserve"> місяців, з дати введення в експлуатацію </w:t>
      </w:r>
      <w:r w:rsidRPr="00F62E6A">
        <w:rPr>
          <w:rFonts w:ascii="Times New Roman" w:eastAsia="Times New Roman" w:hAnsi="Times New Roman" w:cs="Times New Roman"/>
          <w:sz w:val="24"/>
          <w:szCs w:val="24"/>
          <w:lang w:eastAsia="ru-RU"/>
        </w:rPr>
        <w:lastRenderedPageBreak/>
        <w:t>Товару.</w:t>
      </w: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III. Ціна договору</w:t>
      </w:r>
      <w:bookmarkEnd w:id="2"/>
    </w:p>
    <w:p w:rsidR="009E7420" w:rsidRPr="00F62E6A" w:rsidRDefault="009E7420" w:rsidP="005778E8">
      <w:pPr>
        <w:widowControl w:val="0"/>
        <w:numPr>
          <w:ilvl w:val="1"/>
          <w:numId w:val="9"/>
        </w:numPr>
        <w:tabs>
          <w:tab w:val="left" w:pos="804"/>
        </w:tabs>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iCs/>
          <w:sz w:val="24"/>
          <w:szCs w:val="24"/>
          <w:shd w:val="clear" w:color="auto" w:fill="FFFFFF"/>
          <w:lang w:eastAsia="ru-RU"/>
        </w:rPr>
        <w:t>Загальна вартість договору:</w:t>
      </w:r>
      <w:r w:rsidRPr="00F62E6A">
        <w:rPr>
          <w:rFonts w:ascii="Times New Roman" w:eastAsia="Times New Roman" w:hAnsi="Times New Roman" w:cs="Times New Roman"/>
          <w:b/>
          <w:bCs/>
          <w:i/>
          <w:iCs/>
          <w:sz w:val="24"/>
          <w:szCs w:val="24"/>
          <w:shd w:val="clear" w:color="auto" w:fill="FFFFFF"/>
          <w:lang w:eastAsia="ru-RU"/>
        </w:rPr>
        <w:t xml:space="preserve"> </w:t>
      </w:r>
      <w:r w:rsidRPr="00F62E6A">
        <w:rPr>
          <w:rFonts w:ascii="Times New Roman" w:eastAsia="Times New Roman" w:hAnsi="Times New Roman" w:cs="Times New Roman"/>
          <w:b/>
          <w:bCs/>
          <w:sz w:val="24"/>
          <w:szCs w:val="24"/>
          <w:lang w:eastAsia="ru-RU"/>
        </w:rPr>
        <w:t xml:space="preserve">___________________________ грн. з ПДВ </w:t>
      </w:r>
      <w:r w:rsidRPr="00F62E6A">
        <w:rPr>
          <w:rFonts w:ascii="Times New Roman" w:eastAsia="Times New Roman" w:hAnsi="Times New Roman" w:cs="Times New Roman"/>
          <w:bCs/>
          <w:sz w:val="24"/>
          <w:szCs w:val="24"/>
          <w:lang w:eastAsia="ru-RU"/>
        </w:rPr>
        <w:t>(</w:t>
      </w:r>
      <w:r w:rsidRPr="00F62E6A">
        <w:rPr>
          <w:rFonts w:ascii="Times New Roman" w:eastAsia="Times New Roman" w:hAnsi="Times New Roman" w:cs="Times New Roman"/>
          <w:bCs/>
          <w:i/>
          <w:sz w:val="24"/>
          <w:szCs w:val="24"/>
          <w:lang w:eastAsia="ru-RU"/>
        </w:rPr>
        <w:t>вказати прописом)</w:t>
      </w:r>
      <w:r w:rsidRPr="00F62E6A">
        <w:rPr>
          <w:rFonts w:ascii="Times New Roman" w:eastAsia="Times New Roman" w:hAnsi="Times New Roman" w:cs="Times New Roman"/>
          <w:b/>
          <w:sz w:val="24"/>
          <w:szCs w:val="24"/>
          <w:lang w:eastAsia="ru-RU"/>
        </w:rPr>
        <w:t xml:space="preserve"> у т.ч. ПДВ</w:t>
      </w:r>
      <w:r w:rsidRPr="00F62E6A">
        <w:rPr>
          <w:rFonts w:ascii="Times New Roman" w:eastAsia="Times New Roman" w:hAnsi="Times New Roman" w:cs="Times New Roman"/>
          <w:sz w:val="24"/>
          <w:szCs w:val="24"/>
          <w:lang w:eastAsia="ru-RU"/>
        </w:rPr>
        <w:t xml:space="preserve"> - ________.</w:t>
      </w:r>
    </w:p>
    <w:p w:rsidR="009E7420" w:rsidRPr="00F62E6A" w:rsidRDefault="009E7420" w:rsidP="005778E8">
      <w:pPr>
        <w:tabs>
          <w:tab w:val="left" w:pos="545"/>
        </w:tabs>
        <w:spacing w:after="0" w:line="240" w:lineRule="auto"/>
        <w:jc w:val="both"/>
        <w:rPr>
          <w:rFonts w:ascii="Times New Roman" w:eastAsia="Times New Roman" w:hAnsi="Times New Roman" w:cs="Times New Roman"/>
          <w:sz w:val="24"/>
          <w:szCs w:val="24"/>
          <w:lang w:eastAsia="ru-RU"/>
        </w:rPr>
      </w:pPr>
      <w:bookmarkStart w:id="3" w:name="bookmark3"/>
      <w:r w:rsidRPr="00F62E6A">
        <w:rPr>
          <w:rFonts w:ascii="Times New Roman" w:eastAsia="Times New Roman" w:hAnsi="Times New Roman" w:cs="Times New Roman"/>
          <w:sz w:val="24"/>
          <w:szCs w:val="24"/>
          <w:lang w:eastAsia="ru-RU"/>
        </w:rPr>
        <w:t>Сторони фіксують в Договорі курс гривні до ЄВРО в значенні ____________ грн., яке відповідає курсу НБУ до ЄВРО на ____.____.202___ р. (день розкриття тендерних пропозицій).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9E7420" w:rsidRPr="00F62E6A" w:rsidRDefault="009E7420" w:rsidP="005778E8">
      <w:pPr>
        <w:spacing w:after="0" w:line="240" w:lineRule="auto"/>
        <w:jc w:val="both"/>
        <w:rPr>
          <w:rFonts w:ascii="Times New Roman" w:eastAsia="Times New Roman" w:hAnsi="Times New Roman" w:cs="Times New Roman"/>
          <w:b/>
          <w:bCs/>
          <w:sz w:val="24"/>
          <w:szCs w:val="24"/>
          <w:shd w:val="clear" w:color="auto" w:fill="FFFFFF"/>
          <w:lang w:eastAsia="ru-RU"/>
        </w:rPr>
      </w:pPr>
      <w:r w:rsidRPr="00F62E6A">
        <w:rPr>
          <w:rFonts w:ascii="Times New Roman" w:eastAsia="Times New Roman" w:hAnsi="Times New Roman" w:cs="Times New Roman"/>
          <w:b/>
          <w:bCs/>
          <w:sz w:val="24"/>
          <w:szCs w:val="24"/>
          <w:shd w:val="clear" w:color="auto" w:fill="FFFFFF"/>
          <w:lang w:eastAsia="ru-RU"/>
        </w:rPr>
        <w:t xml:space="preserve">Цз - Цд ( Кмб/Кфд), </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де Цз - максимально припустима зміна ціни товару; Цд - ціна товару за Договором;</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Кмб – курс НБУ гривні до ЄВРО на дату реалізації товару;</w:t>
      </w:r>
    </w:p>
    <w:p w:rsidR="009E7420" w:rsidRPr="00F62E6A" w:rsidRDefault="009E7420" w:rsidP="005778E8">
      <w:pPr>
        <w:keepNext/>
        <w:keepLines/>
        <w:spacing w:after="0" w:line="240" w:lineRule="auto"/>
        <w:jc w:val="both"/>
        <w:outlineLvl w:val="1"/>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Кфд - курс НБУ до ЄВРО, що зафіксований в договорі.</w:t>
      </w: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rsidR="009E7420" w:rsidRPr="00F62E6A" w:rsidRDefault="009E7420" w:rsidP="00093FAD">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IV. Порядок здійснення оплати</w:t>
      </w:r>
      <w:bookmarkStart w:id="4" w:name="bookmark4"/>
      <w:bookmarkEnd w:id="3"/>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4.1. Покупець зобов’язаний оплатити Товар </w:t>
      </w:r>
      <w:r w:rsidR="00042D09" w:rsidRPr="00F62E6A">
        <w:rPr>
          <w:rFonts w:ascii="Times New Roman" w:eastAsia="Times New Roman" w:hAnsi="Times New Roman" w:cs="Times New Roman"/>
          <w:sz w:val="24"/>
          <w:szCs w:val="24"/>
          <w:lang w:eastAsia="ru-RU"/>
        </w:rPr>
        <w:t>Постачальнику</w:t>
      </w:r>
      <w:r w:rsidRPr="00F62E6A">
        <w:rPr>
          <w:rFonts w:ascii="Times New Roman" w:eastAsia="Times New Roman" w:hAnsi="Times New Roman" w:cs="Times New Roman"/>
          <w:sz w:val="24"/>
          <w:szCs w:val="24"/>
          <w:lang w:eastAsia="ru-RU"/>
        </w:rPr>
        <w:t xml:space="preserve"> протягом 30 /тридцяти/ календарних днів з дати фактичного отримання Товару (дати підписання видаткової накладної Покупцем). </w:t>
      </w:r>
    </w:p>
    <w:p w:rsidR="00CE430D" w:rsidRDefault="00393AC9"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4.2</w:t>
      </w:r>
      <w:r w:rsidR="009E7420" w:rsidRPr="00F62E6A">
        <w:rPr>
          <w:rFonts w:ascii="Times New Roman" w:eastAsia="Times New Roman" w:hAnsi="Times New Roman" w:cs="Times New Roman"/>
          <w:sz w:val="24"/>
          <w:szCs w:val="24"/>
          <w:lang w:eastAsia="ru-RU"/>
        </w:rPr>
        <w:t>.</w:t>
      </w:r>
      <w:r w:rsidR="00CE430D" w:rsidRPr="00CE430D">
        <w:rPr>
          <w:rFonts w:ascii="Times New Roman" w:eastAsia="Calibri" w:hAnsi="Times New Roman" w:cs="Times New Roman"/>
          <w:sz w:val="24"/>
          <w:szCs w:val="24"/>
        </w:rPr>
        <w:t xml:space="preserve"> </w:t>
      </w:r>
      <w:r w:rsidR="00CE430D">
        <w:rPr>
          <w:rFonts w:ascii="Times New Roman" w:eastAsia="Calibri" w:hAnsi="Times New Roman" w:cs="Times New Roman"/>
          <w:sz w:val="24"/>
          <w:szCs w:val="24"/>
        </w:rPr>
        <w:t xml:space="preserve">У разі затримки фінансування та/або відсутності </w:t>
      </w:r>
      <w:r w:rsidR="001325A7">
        <w:rPr>
          <w:rFonts w:ascii="Times New Roman" w:eastAsia="Calibri" w:hAnsi="Times New Roman" w:cs="Times New Roman"/>
          <w:sz w:val="24"/>
          <w:szCs w:val="24"/>
        </w:rPr>
        <w:t>фінансування</w:t>
      </w:r>
      <w:r w:rsidR="00CE430D">
        <w:rPr>
          <w:rFonts w:ascii="Times New Roman" w:eastAsia="Calibri" w:hAnsi="Times New Roman" w:cs="Times New Roman"/>
          <w:sz w:val="24"/>
          <w:szCs w:val="24"/>
        </w:rPr>
        <w:t xml:space="preserve"> Замовника оплата буде здійснюватися протягом 7 (</w:t>
      </w:r>
      <w:r w:rsidR="001325A7">
        <w:rPr>
          <w:rFonts w:ascii="Times New Roman" w:eastAsia="Calibri" w:hAnsi="Times New Roman" w:cs="Times New Roman"/>
          <w:sz w:val="24"/>
          <w:szCs w:val="24"/>
        </w:rPr>
        <w:t>семи</w:t>
      </w:r>
      <w:r w:rsidR="00CE430D">
        <w:rPr>
          <w:rFonts w:ascii="Times New Roman" w:eastAsia="Calibri" w:hAnsi="Times New Roman" w:cs="Times New Roman"/>
          <w:sz w:val="24"/>
          <w:szCs w:val="24"/>
        </w:rPr>
        <w:t xml:space="preserve">) </w:t>
      </w:r>
      <w:r w:rsidR="001325A7">
        <w:rPr>
          <w:rFonts w:ascii="Times New Roman" w:eastAsia="Calibri" w:hAnsi="Times New Roman" w:cs="Times New Roman"/>
          <w:sz w:val="24"/>
          <w:szCs w:val="24"/>
        </w:rPr>
        <w:t>календарних</w:t>
      </w:r>
      <w:r w:rsidR="00CE430D">
        <w:rPr>
          <w:rFonts w:ascii="Times New Roman" w:eastAsia="Calibri" w:hAnsi="Times New Roman" w:cs="Times New Roman"/>
          <w:sz w:val="24"/>
          <w:szCs w:val="24"/>
        </w:rPr>
        <w:t xml:space="preserve"> днів після поступлення коштів на рахунок Замовника</w:t>
      </w:r>
      <w:r w:rsidR="00D843A4">
        <w:rPr>
          <w:rFonts w:ascii="Times New Roman" w:eastAsia="Calibri" w:hAnsi="Times New Roman" w:cs="Times New Roman"/>
          <w:sz w:val="24"/>
          <w:szCs w:val="24"/>
        </w:rPr>
        <w:t>.</w:t>
      </w:r>
    </w:p>
    <w:p w:rsidR="009E7420" w:rsidRPr="00073CF0" w:rsidRDefault="00CE430D" w:rsidP="005778E8">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4.3.</w:t>
      </w:r>
      <w:r w:rsidR="009E7420" w:rsidRPr="00F62E6A">
        <w:rPr>
          <w:rFonts w:ascii="Times New Roman" w:eastAsia="Times New Roman" w:hAnsi="Times New Roman" w:cs="Times New Roman"/>
          <w:sz w:val="24"/>
          <w:szCs w:val="24"/>
          <w:lang w:eastAsia="ru-RU"/>
        </w:rPr>
        <w:t xml:space="preserve"> Оплата вартості Товару здійснюється в безготівковому порядку шляхом перерахування грошових коштів на рахунок </w:t>
      </w:r>
      <w:r w:rsidR="00042D09" w:rsidRPr="00F62E6A">
        <w:rPr>
          <w:rFonts w:ascii="Times New Roman" w:eastAsia="Times New Roman" w:hAnsi="Times New Roman" w:cs="Times New Roman"/>
          <w:sz w:val="24"/>
          <w:szCs w:val="24"/>
          <w:lang w:eastAsia="ru-RU"/>
        </w:rPr>
        <w:t>Постачальника</w:t>
      </w:r>
      <w:r w:rsidR="009E7420" w:rsidRPr="00F62E6A">
        <w:rPr>
          <w:rFonts w:ascii="Times New Roman" w:eastAsia="Times New Roman" w:hAnsi="Times New Roman" w:cs="Times New Roman"/>
          <w:sz w:val="24"/>
          <w:szCs w:val="24"/>
          <w:lang w:eastAsia="ru-RU"/>
        </w:rPr>
        <w:t xml:space="preserve">. </w:t>
      </w:r>
    </w:p>
    <w:p w:rsidR="00C2648F" w:rsidRPr="00C2648F" w:rsidRDefault="00C2648F" w:rsidP="005778E8">
      <w:pPr>
        <w:spacing w:after="0" w:line="240" w:lineRule="auto"/>
        <w:jc w:val="both"/>
        <w:rPr>
          <w:rFonts w:ascii="Times New Roman" w:eastAsia="Times New Roman" w:hAnsi="Times New Roman" w:cs="Times New Roman"/>
          <w:sz w:val="24"/>
          <w:szCs w:val="24"/>
          <w:lang w:eastAsia="ru-RU"/>
        </w:rPr>
      </w:pPr>
      <w:r w:rsidRPr="00073CF0">
        <w:rPr>
          <w:rFonts w:ascii="Times New Roman" w:eastAsia="Times New Roman" w:hAnsi="Times New Roman" w:cs="Times New Roman"/>
          <w:sz w:val="24"/>
          <w:szCs w:val="24"/>
          <w:lang w:val="ru-RU" w:eastAsia="ru-RU"/>
        </w:rPr>
        <w:t>4.4. Джерело фінансування: кошти НСЗУ.</w:t>
      </w:r>
    </w:p>
    <w:p w:rsidR="009E7420" w:rsidRPr="00F62E6A" w:rsidRDefault="009E7420" w:rsidP="005778E8">
      <w:pPr>
        <w:keepNext/>
        <w:keepLines/>
        <w:spacing w:after="0" w:line="240" w:lineRule="auto"/>
        <w:outlineLvl w:val="1"/>
        <w:rPr>
          <w:rFonts w:ascii="Times New Roman" w:eastAsia="Times New Roman" w:hAnsi="Times New Roman" w:cs="Times New Roman"/>
          <w:b/>
          <w:sz w:val="24"/>
          <w:szCs w:val="24"/>
          <w:lang w:eastAsia="ru-RU"/>
        </w:rPr>
      </w:pP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V. Поставка товарів</w:t>
      </w:r>
      <w:bookmarkEnd w:id="4"/>
    </w:p>
    <w:p w:rsidR="009E7420" w:rsidRPr="00F62E6A" w:rsidRDefault="009E7420" w:rsidP="005778E8">
      <w:pPr>
        <w:widowControl w:val="0"/>
        <w:numPr>
          <w:ilvl w:val="0"/>
          <w:numId w:val="2"/>
        </w:numPr>
        <w:tabs>
          <w:tab w:val="left" w:pos="833"/>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bCs/>
          <w:sz w:val="24"/>
          <w:szCs w:val="24"/>
          <w:shd w:val="clear" w:color="auto" w:fill="FFFFFF"/>
          <w:lang w:eastAsia="ru-RU"/>
        </w:rPr>
        <w:t>Строк (термін) поставки (передачі) Товару</w:t>
      </w:r>
      <w:r w:rsidRPr="00F62E6A">
        <w:rPr>
          <w:rFonts w:ascii="Times New Roman" w:eastAsia="Times New Roman" w:hAnsi="Times New Roman" w:cs="Times New Roman"/>
          <w:sz w:val="24"/>
          <w:szCs w:val="24"/>
          <w:lang w:eastAsia="ru-RU"/>
        </w:rPr>
        <w:t xml:space="preserve"> становить - </w:t>
      </w:r>
      <w:r w:rsidR="00393AC9" w:rsidRPr="00F62E6A">
        <w:rPr>
          <w:rFonts w:ascii="Times New Roman" w:eastAsia="Times New Roman" w:hAnsi="Times New Roman" w:cs="Times New Roman"/>
          <w:sz w:val="24"/>
          <w:szCs w:val="24"/>
          <w:lang w:eastAsia="ru-RU"/>
        </w:rPr>
        <w:t xml:space="preserve">до </w:t>
      </w:r>
      <w:r w:rsidR="00C2648F">
        <w:rPr>
          <w:rFonts w:ascii="Times New Roman" w:eastAsia="Times New Roman" w:hAnsi="Times New Roman" w:cs="Times New Roman"/>
          <w:sz w:val="24"/>
          <w:szCs w:val="24"/>
          <w:lang w:eastAsia="ru-RU"/>
        </w:rPr>
        <w:t>16.06</w:t>
      </w:r>
      <w:r w:rsidR="00393AC9" w:rsidRPr="00F62E6A">
        <w:rPr>
          <w:rFonts w:ascii="Times New Roman" w:eastAsia="Times New Roman" w:hAnsi="Times New Roman" w:cs="Times New Roman"/>
          <w:sz w:val="24"/>
          <w:szCs w:val="24"/>
          <w:lang w:eastAsia="ru-RU"/>
        </w:rPr>
        <w:t>.202</w:t>
      </w:r>
      <w:r w:rsidR="00657CA5">
        <w:rPr>
          <w:rFonts w:ascii="Times New Roman" w:eastAsia="Times New Roman" w:hAnsi="Times New Roman" w:cs="Times New Roman"/>
          <w:sz w:val="24"/>
          <w:szCs w:val="24"/>
          <w:lang w:eastAsia="ru-RU"/>
        </w:rPr>
        <w:t>3</w:t>
      </w:r>
      <w:r w:rsidR="00393AC9" w:rsidRPr="00F62E6A">
        <w:rPr>
          <w:rFonts w:ascii="Times New Roman" w:eastAsia="Times New Roman" w:hAnsi="Times New Roman" w:cs="Times New Roman"/>
          <w:sz w:val="24"/>
          <w:szCs w:val="24"/>
          <w:lang w:eastAsia="ru-RU"/>
        </w:rPr>
        <w:t xml:space="preserve"> р.</w:t>
      </w:r>
    </w:p>
    <w:p w:rsidR="00D06375" w:rsidRPr="00F62E6A" w:rsidRDefault="009E7420" w:rsidP="005778E8">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Місце поставки (передачі) товарів</w:t>
      </w:r>
      <w:r w:rsidRPr="00F62E6A">
        <w:rPr>
          <w:rFonts w:ascii="Times New Roman" w:eastAsia="Times New Roman" w:hAnsi="Times New Roman" w:cs="Times New Roman"/>
          <w:b/>
          <w:sz w:val="24"/>
          <w:szCs w:val="24"/>
          <w:lang w:eastAsia="ru-RU"/>
        </w:rPr>
        <w:t>:</w:t>
      </w:r>
      <w:r w:rsidRPr="00F62E6A">
        <w:rPr>
          <w:rFonts w:ascii="Times New Roman" w:eastAsia="Times New Roman" w:hAnsi="Times New Roman" w:cs="Times New Roman"/>
          <w:b/>
          <w:sz w:val="24"/>
          <w:szCs w:val="24"/>
          <w:shd w:val="clear" w:color="auto" w:fill="FFFFFF"/>
          <w:lang w:eastAsia="ru-RU"/>
        </w:rPr>
        <w:t xml:space="preserve"> </w:t>
      </w:r>
      <w:r w:rsidR="00C2648F">
        <w:rPr>
          <w:rFonts w:ascii="Times New Roman" w:eastAsia="Times New Roman" w:hAnsi="Times New Roman" w:cs="Times New Roman"/>
          <w:b/>
          <w:sz w:val="24"/>
          <w:szCs w:val="24"/>
          <w:shd w:val="clear" w:color="auto" w:fill="FFFFFF"/>
          <w:lang w:eastAsia="ru-RU"/>
        </w:rPr>
        <w:t>82100, Львівська область, м. Дрогобич, вул.</w:t>
      </w:r>
      <w:r w:rsidR="00073CF0" w:rsidRPr="00073CF0">
        <w:rPr>
          <w:rFonts w:ascii="Times New Roman" w:eastAsia="Times New Roman" w:hAnsi="Times New Roman" w:cs="Times New Roman"/>
          <w:b/>
          <w:sz w:val="24"/>
          <w:szCs w:val="24"/>
          <w:shd w:val="clear" w:color="auto" w:fill="FFFFFF"/>
          <w:lang w:val="ru-RU" w:eastAsia="ru-RU"/>
        </w:rPr>
        <w:t xml:space="preserve"> </w:t>
      </w:r>
      <w:r w:rsidR="00C2648F">
        <w:rPr>
          <w:rFonts w:ascii="Times New Roman" w:eastAsia="Times New Roman" w:hAnsi="Times New Roman" w:cs="Times New Roman"/>
          <w:b/>
          <w:sz w:val="24"/>
          <w:szCs w:val="24"/>
          <w:shd w:val="clear" w:color="auto" w:fill="FFFFFF"/>
          <w:lang w:eastAsia="ru-RU"/>
        </w:rPr>
        <w:t>Шептицького, 9</w:t>
      </w:r>
      <w:r w:rsidR="006673F3">
        <w:rPr>
          <w:rFonts w:ascii="Times New Roman" w:eastAsia="Times New Roman" w:hAnsi="Times New Roman" w:cs="Times New Roman"/>
          <w:b/>
          <w:sz w:val="24"/>
          <w:szCs w:val="24"/>
          <w:shd w:val="clear" w:color="auto" w:fill="FFFFFF"/>
          <w:lang w:eastAsia="ru-RU"/>
        </w:rPr>
        <w:t>.</w:t>
      </w:r>
    </w:p>
    <w:p w:rsidR="009E7420" w:rsidRPr="00F62E6A" w:rsidRDefault="009E7420" w:rsidP="005778E8">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Поставка Товару, проведення інcталяції та пуску Товару (обладнання) здійснюється транспортом та за рахунок </w:t>
      </w:r>
      <w:r w:rsidR="00042D09" w:rsidRPr="00F62E6A">
        <w:rPr>
          <w:rFonts w:ascii="Times New Roman" w:eastAsia="Times New Roman" w:hAnsi="Times New Roman" w:cs="Times New Roman"/>
          <w:sz w:val="24"/>
          <w:szCs w:val="24"/>
          <w:lang w:eastAsia="ru-RU"/>
        </w:rPr>
        <w:t>Постачальника</w:t>
      </w:r>
      <w:r w:rsidRPr="00F62E6A">
        <w:rPr>
          <w:rFonts w:ascii="Times New Roman" w:eastAsia="Times New Roman" w:hAnsi="Times New Roman" w:cs="Times New Roman"/>
          <w:sz w:val="24"/>
          <w:szCs w:val="24"/>
          <w:lang w:eastAsia="ru-RU"/>
        </w:rPr>
        <w:t>.</w:t>
      </w:r>
    </w:p>
    <w:p w:rsidR="009E7420" w:rsidRPr="00F62E6A" w:rsidRDefault="00042D09" w:rsidP="005778E8">
      <w:pPr>
        <w:widowControl w:val="0"/>
        <w:numPr>
          <w:ilvl w:val="0"/>
          <w:numId w:val="2"/>
        </w:numPr>
        <w:tabs>
          <w:tab w:val="left" w:pos="953"/>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Постачальник</w:t>
      </w:r>
      <w:r w:rsidR="009E7420" w:rsidRPr="00F62E6A">
        <w:rPr>
          <w:rFonts w:ascii="Times New Roman" w:eastAsia="Times New Roman" w:hAnsi="Times New Roman" w:cs="Times New Roman"/>
          <w:sz w:val="24"/>
          <w:szCs w:val="24"/>
          <w:lang w:eastAsia="ru-RU"/>
        </w:rPr>
        <w:t xml:space="preserve"> несе відповідає за збереження цілісності та якості товару при транспортуванні до моменту передачі Товару Покупцеві згідно акту прийому-передачі.</w:t>
      </w: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5" w:name="bookmark5"/>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VI. Права та обов'язки сторін</w:t>
      </w:r>
      <w:bookmarkEnd w:id="5"/>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6.1. Покупець зобов'язаний:</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п.2.4 розділу ІІ Договору.</w:t>
      </w:r>
    </w:p>
    <w:p w:rsidR="009E7420" w:rsidRPr="00F62E6A" w:rsidRDefault="009E7420" w:rsidP="005778E8">
      <w:pPr>
        <w:widowControl w:val="0"/>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Покупець має право:</w:t>
      </w:r>
    </w:p>
    <w:p w:rsidR="009E7420" w:rsidRPr="00F62E6A" w:rsidRDefault="009E7420" w:rsidP="005778E8">
      <w:pPr>
        <w:widowControl w:val="0"/>
        <w:tabs>
          <w:tab w:val="left" w:pos="762"/>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6.2.1. Достроково в односторонньому порядку розірвати цей Договір у разі невиконання, чи неналежного виконання зобов'язань або через одноразове грубе порушення умов договору </w:t>
      </w:r>
      <w:r w:rsidR="00042D09" w:rsidRPr="00F62E6A">
        <w:rPr>
          <w:rFonts w:ascii="Times New Roman" w:eastAsia="Times New Roman" w:hAnsi="Times New Roman" w:cs="Times New Roman"/>
          <w:sz w:val="24"/>
          <w:szCs w:val="24"/>
          <w:lang w:eastAsia="ru-RU"/>
        </w:rPr>
        <w:t>Постачальником</w:t>
      </w:r>
      <w:r w:rsidRPr="00F62E6A">
        <w:rPr>
          <w:rFonts w:ascii="Times New Roman" w:eastAsia="Times New Roman" w:hAnsi="Times New Roman" w:cs="Times New Roman"/>
          <w:sz w:val="24"/>
          <w:szCs w:val="24"/>
          <w:lang w:eastAsia="ru-RU"/>
        </w:rPr>
        <w:t xml:space="preserve">, повідомивши його про це за 5 робочих днів з дня настання такої події. </w:t>
      </w:r>
    </w:p>
    <w:p w:rsidR="009E7420" w:rsidRPr="00F62E6A" w:rsidRDefault="009E7420" w:rsidP="005778E8">
      <w:pPr>
        <w:widowControl w:val="0"/>
        <w:tabs>
          <w:tab w:val="left" w:pos="762"/>
        </w:tabs>
        <w:spacing w:after="0" w:line="240" w:lineRule="auto"/>
        <w:jc w:val="both"/>
        <w:rPr>
          <w:rFonts w:ascii="Times New Roman" w:eastAsia="Times New Roman" w:hAnsi="Times New Roman" w:cs="Times New Roman"/>
          <w:i/>
          <w:iCs/>
          <w:sz w:val="24"/>
          <w:szCs w:val="24"/>
          <w:lang w:eastAsia="ru-RU"/>
        </w:rPr>
      </w:pPr>
      <w:r w:rsidRPr="00F62E6A">
        <w:rPr>
          <w:rFonts w:ascii="Times New Roman" w:eastAsia="Times New Roman" w:hAnsi="Times New Roman" w:cs="Times New Roman"/>
          <w:i/>
          <w:iCs/>
          <w:sz w:val="24"/>
          <w:szCs w:val="24"/>
          <w:lang w:eastAsia="ru-RU"/>
        </w:rPr>
        <w:t>Грубим порушенням умов договору вважається:</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порушення терміну поставки товару, що передбачено п.5.1. даного Договору.</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 порушення умов поставки та збереження товарного вигляду товару. </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 - поставка товару з порушення терміну придатності, що передбачено п.2.3. даного Договору.</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lastRenderedPageBreak/>
        <w:t xml:space="preserve">- здійснення поставки товару не в повному обсязі, комплектації чи кількості, що не відповідає пропозиції </w:t>
      </w:r>
      <w:r w:rsidR="00042D09" w:rsidRPr="00F62E6A">
        <w:rPr>
          <w:rFonts w:ascii="Times New Roman" w:eastAsia="Times New Roman" w:hAnsi="Times New Roman" w:cs="Times New Roman"/>
          <w:sz w:val="24"/>
          <w:szCs w:val="24"/>
          <w:lang w:eastAsia="ru-RU"/>
        </w:rPr>
        <w:t>Постачальника</w:t>
      </w:r>
      <w:r w:rsidRPr="00F62E6A">
        <w:rPr>
          <w:rFonts w:ascii="Times New Roman" w:eastAsia="Times New Roman" w:hAnsi="Times New Roman" w:cs="Times New Roman"/>
          <w:sz w:val="24"/>
          <w:szCs w:val="24"/>
          <w:lang w:eastAsia="ru-RU"/>
        </w:rPr>
        <w:t xml:space="preserve"> та специфікації, що є невід’ємною частиною даного договору.</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При виявленні порушення умов договору, що передбачені п. 6.2.1. даного Договору, Покупець складає та надсилає </w:t>
      </w:r>
      <w:r w:rsidR="00042D09" w:rsidRPr="00F62E6A">
        <w:rPr>
          <w:rFonts w:ascii="Times New Roman" w:eastAsia="Times New Roman" w:hAnsi="Times New Roman" w:cs="Times New Roman"/>
          <w:sz w:val="24"/>
          <w:szCs w:val="24"/>
          <w:lang w:eastAsia="ru-RU"/>
        </w:rPr>
        <w:t>Постачальнику</w:t>
      </w:r>
      <w:r w:rsidRPr="00F62E6A">
        <w:rPr>
          <w:rFonts w:ascii="Times New Roman" w:eastAsia="Times New Roman" w:hAnsi="Times New Roman" w:cs="Times New Roman"/>
          <w:sz w:val="24"/>
          <w:szCs w:val="24"/>
          <w:lang w:eastAsia="ru-RU"/>
        </w:rPr>
        <w:t xml:space="preserve"> акт-претензію. </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Контролювати поставку Товару у строки, встановлені цим Договором. </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Повернути рахунок </w:t>
      </w:r>
      <w:r w:rsidR="00042D09" w:rsidRPr="00F62E6A">
        <w:rPr>
          <w:rFonts w:ascii="Times New Roman" w:eastAsia="Times New Roman" w:hAnsi="Times New Roman" w:cs="Times New Roman"/>
          <w:sz w:val="24"/>
          <w:szCs w:val="24"/>
          <w:lang w:eastAsia="ru-RU"/>
        </w:rPr>
        <w:t>Постачальника</w:t>
      </w:r>
      <w:r w:rsidRPr="00F62E6A">
        <w:rPr>
          <w:rFonts w:ascii="Times New Roman" w:eastAsia="Times New Roman" w:hAnsi="Times New Roman" w:cs="Times New Roman"/>
          <w:sz w:val="24"/>
          <w:szCs w:val="24"/>
          <w:lang w:eastAsia="ru-RU"/>
        </w:rPr>
        <w:t xml:space="preserve"> без здійснення оплати в разі неналежного оформлення документів (відсутність печатки, підписів тощо);</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Покупець має право вимагати повернення Товару, у разі виявлення дефектів, або вимагати пропорційного зменшення ціни або безоплатного усунення недоліків товару в розумний строк, або відшкодування витрат на усунення недоліків товару.</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У разі виявлення недоліків чи дефектів Товару протягом встановленого гарантійного терміну з вини виробника покупець має право:</w:t>
      </w:r>
    </w:p>
    <w:p w:rsidR="009E7420" w:rsidRPr="00F62E6A"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розірвати Договір і повернути кошти, які були витрачені на покупку Товару,</w:t>
      </w:r>
    </w:p>
    <w:p w:rsidR="009E7420" w:rsidRPr="00F62E6A"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замінити товар на такий самий, або аналогічний, якщо є в наявності у </w:t>
      </w:r>
      <w:r w:rsidR="00042D09" w:rsidRPr="00F62E6A">
        <w:rPr>
          <w:rFonts w:ascii="Times New Roman" w:eastAsia="Times New Roman" w:hAnsi="Times New Roman" w:cs="Times New Roman"/>
          <w:sz w:val="24"/>
          <w:szCs w:val="24"/>
          <w:lang w:eastAsia="ru-RU"/>
        </w:rPr>
        <w:t>Постачальника</w:t>
      </w:r>
      <w:r w:rsidRPr="00F62E6A">
        <w:rPr>
          <w:rFonts w:ascii="Times New Roman" w:eastAsia="Times New Roman" w:hAnsi="Times New Roman" w:cs="Times New Roman"/>
          <w:sz w:val="24"/>
          <w:szCs w:val="24"/>
          <w:lang w:eastAsia="ru-RU"/>
        </w:rPr>
        <w:t>.</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Наявність недоліків або факт фальсифікації підтверджується висновком експертизи, яка повинна бути організована </w:t>
      </w:r>
      <w:r w:rsidR="00042D09" w:rsidRPr="00F62E6A">
        <w:rPr>
          <w:rFonts w:ascii="Times New Roman" w:eastAsia="Times New Roman" w:hAnsi="Times New Roman" w:cs="Times New Roman"/>
          <w:sz w:val="24"/>
          <w:szCs w:val="24"/>
          <w:lang w:eastAsia="ru-RU"/>
        </w:rPr>
        <w:t xml:space="preserve">Постачальником </w:t>
      </w:r>
      <w:r w:rsidRPr="00F62E6A">
        <w:rPr>
          <w:rFonts w:ascii="Times New Roman" w:eastAsia="Times New Roman" w:hAnsi="Times New Roman" w:cs="Times New Roman"/>
          <w:sz w:val="24"/>
          <w:szCs w:val="24"/>
          <w:lang w:eastAsia="ru-RU"/>
        </w:rPr>
        <w:t>у 3-денний строк з дня одержання від Покупця письмової згоди на цю дію.</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Експертиза проводиться за рахунок </w:t>
      </w:r>
      <w:r w:rsidR="00042D09" w:rsidRPr="00F62E6A">
        <w:rPr>
          <w:rFonts w:ascii="Times New Roman" w:eastAsia="Times New Roman" w:hAnsi="Times New Roman" w:cs="Times New Roman"/>
          <w:sz w:val="24"/>
          <w:szCs w:val="24"/>
          <w:lang w:eastAsia="ru-RU"/>
        </w:rPr>
        <w:t>Постачальника</w:t>
      </w:r>
      <w:r w:rsidRPr="00F62E6A">
        <w:rPr>
          <w:rFonts w:ascii="Times New Roman" w:eastAsia="Times New Roman" w:hAnsi="Times New Roman" w:cs="Times New Roman"/>
          <w:sz w:val="24"/>
          <w:szCs w:val="24"/>
          <w:lang w:eastAsia="ru-RU"/>
        </w:rPr>
        <w:t>. Якщо у висновках експертизи буде доведено, що недоліки виникли внаслідок порушення Покупцем встановлених правил використання, зберігання чи транспортування, вимоги Покупця не підлягають задоволенню.</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Покупця про заміну Товару неналежної якості.</w:t>
      </w:r>
    </w:p>
    <w:p w:rsidR="009E7420" w:rsidRPr="00F62E6A" w:rsidRDefault="00042D09" w:rsidP="005778E8">
      <w:pPr>
        <w:widowControl w:val="0"/>
        <w:numPr>
          <w:ilvl w:val="0"/>
          <w:numId w:val="3"/>
        </w:numPr>
        <w:tabs>
          <w:tab w:val="left" w:pos="758"/>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Постачальник</w:t>
      </w:r>
      <w:r w:rsidR="009E7420" w:rsidRPr="00F62E6A">
        <w:rPr>
          <w:rFonts w:ascii="Times New Roman" w:eastAsia="Times New Roman" w:hAnsi="Times New Roman" w:cs="Times New Roman"/>
          <w:sz w:val="24"/>
          <w:szCs w:val="24"/>
          <w:lang w:eastAsia="ru-RU"/>
        </w:rPr>
        <w:t xml:space="preserve"> зобов'язаний:</w:t>
      </w:r>
    </w:p>
    <w:p w:rsidR="009E7420" w:rsidRPr="00F62E6A" w:rsidRDefault="009E7420" w:rsidP="005778E8">
      <w:pPr>
        <w:widowControl w:val="0"/>
        <w:numPr>
          <w:ilvl w:val="0"/>
          <w:numId w:val="4"/>
        </w:numPr>
        <w:tabs>
          <w:tab w:val="left" w:pos="940"/>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Забезпечити поставку Товару у строки, встановлені цим Договором;</w:t>
      </w:r>
    </w:p>
    <w:p w:rsidR="009E7420" w:rsidRPr="00F62E6A"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Забезпечити поставку Товару, якість якого відповідає умовам, установленим розділом II цього Договору;</w:t>
      </w:r>
    </w:p>
    <w:p w:rsidR="009E7420" w:rsidRPr="00F62E6A"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Забезпечити обмін Товару неналежної якості чи у разі виявлення дефектів, недокомплектації протягом гарантійного строку, але не пізніше 15 календарних днів з моменту заявки Покупця про заміну Товару неналежної якості.</w:t>
      </w:r>
    </w:p>
    <w:p w:rsidR="009E7420" w:rsidRPr="00F62E6A" w:rsidRDefault="00042D09" w:rsidP="005778E8">
      <w:pPr>
        <w:widowControl w:val="0"/>
        <w:numPr>
          <w:ilvl w:val="0"/>
          <w:numId w:val="3"/>
        </w:numPr>
        <w:tabs>
          <w:tab w:val="left" w:pos="762"/>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Постачальник</w:t>
      </w:r>
      <w:r w:rsidR="009E7420" w:rsidRPr="00F62E6A">
        <w:rPr>
          <w:rFonts w:ascii="Times New Roman" w:eastAsia="Times New Roman" w:hAnsi="Times New Roman" w:cs="Times New Roman"/>
          <w:sz w:val="24"/>
          <w:szCs w:val="24"/>
          <w:lang w:eastAsia="ru-RU"/>
        </w:rPr>
        <w:t xml:space="preserve"> має право:</w:t>
      </w:r>
    </w:p>
    <w:p w:rsidR="009E7420" w:rsidRPr="00F62E6A"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Своєчасно та в повному обсязі отримувати плату за поставлений Товар;</w:t>
      </w:r>
    </w:p>
    <w:p w:rsidR="009E7420" w:rsidRPr="00F62E6A"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На дострокову поставку Товару за письмовим погодженням Покупця;</w:t>
      </w: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6" w:name="bookmark6"/>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VII. Відповідальність сторін</w:t>
      </w:r>
      <w:bookmarkEnd w:id="6"/>
    </w:p>
    <w:p w:rsidR="009E7420" w:rsidRPr="00F62E6A" w:rsidRDefault="009E7420" w:rsidP="005778E8">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rsidR="009E7420" w:rsidRPr="00F62E6A" w:rsidRDefault="009E7420" w:rsidP="005778E8">
      <w:pPr>
        <w:widowControl w:val="0"/>
        <w:numPr>
          <w:ilvl w:val="0"/>
          <w:numId w:val="6"/>
        </w:numPr>
        <w:tabs>
          <w:tab w:val="left" w:pos="814"/>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При порушенні строку поставки Товару, більше ніж на 10 днів </w:t>
      </w:r>
      <w:r w:rsidR="00042D09" w:rsidRPr="00F62E6A">
        <w:rPr>
          <w:rFonts w:ascii="Times New Roman" w:eastAsia="Times New Roman" w:hAnsi="Times New Roman" w:cs="Times New Roman"/>
          <w:sz w:val="24"/>
          <w:szCs w:val="24"/>
          <w:lang w:eastAsia="ru-RU"/>
        </w:rPr>
        <w:t>Постачальник</w:t>
      </w:r>
      <w:r w:rsidRPr="00F62E6A">
        <w:rPr>
          <w:rFonts w:ascii="Times New Roman" w:eastAsia="Times New Roman" w:hAnsi="Times New Roman" w:cs="Times New Roman"/>
          <w:sz w:val="24"/>
          <w:szCs w:val="24"/>
          <w:lang w:eastAsia="ru-RU"/>
        </w:rPr>
        <w:t xml:space="preserve"> сплачує Покупцеві штрафну неустойку (пеню) в розмірі 0,5 відсотки від суми партії товару за кожен прострочений день поставки товару. Сплата штрафних санкцій не звільняє </w:t>
      </w:r>
      <w:r w:rsidR="00042D09" w:rsidRPr="00F62E6A">
        <w:rPr>
          <w:rFonts w:ascii="Times New Roman" w:eastAsia="Times New Roman" w:hAnsi="Times New Roman" w:cs="Times New Roman"/>
          <w:sz w:val="24"/>
          <w:szCs w:val="24"/>
          <w:lang w:eastAsia="ru-RU"/>
        </w:rPr>
        <w:t>Постачальника</w:t>
      </w:r>
      <w:r w:rsidRPr="00F62E6A">
        <w:rPr>
          <w:rFonts w:ascii="Times New Roman" w:eastAsia="Times New Roman" w:hAnsi="Times New Roman" w:cs="Times New Roman"/>
          <w:sz w:val="24"/>
          <w:szCs w:val="24"/>
          <w:lang w:eastAsia="ru-RU"/>
        </w:rPr>
        <w:t xml:space="preserve"> від обов'язку здійснити поставку .</w:t>
      </w: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7" w:name="bookmark7"/>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VIII. Обставини непереборної сили</w:t>
      </w:r>
      <w:bookmarkEnd w:id="7"/>
    </w:p>
    <w:p w:rsidR="009E7420" w:rsidRPr="00F62E6A" w:rsidRDefault="009E7420" w:rsidP="005778E8">
      <w:pPr>
        <w:widowControl w:val="0"/>
        <w:numPr>
          <w:ilvl w:val="0"/>
          <w:numId w:val="7"/>
        </w:numPr>
        <w:tabs>
          <w:tab w:val="left" w:pos="790"/>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F62E6A">
        <w:rPr>
          <w:rFonts w:ascii="Times New Roman" w:eastAsia="Times New Roman" w:hAnsi="Times New Roman" w:cs="Times New Roman"/>
          <w:sz w:val="24"/>
          <w:szCs w:val="24"/>
          <w:lang w:eastAsia="ru-RU"/>
        </w:rPr>
        <w:lastRenderedPageBreak/>
        <w:t xml:space="preserve">які не існували під час укладання Договору та виникли поза волею Сторін (аварія, катастрофа, стихійне лихо, епідемія, епізоотія, війна тощо). </w:t>
      </w:r>
    </w:p>
    <w:p w:rsidR="009E7420" w:rsidRPr="00F62E6A" w:rsidRDefault="009E7420" w:rsidP="005778E8">
      <w:pPr>
        <w:widowControl w:val="0"/>
        <w:numPr>
          <w:ilvl w:val="0"/>
          <w:numId w:val="7"/>
        </w:numPr>
        <w:tabs>
          <w:tab w:val="left" w:pos="809"/>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rsidR="009E7420" w:rsidRPr="00F62E6A" w:rsidRDefault="009E7420" w:rsidP="005778E8">
      <w:pPr>
        <w:widowControl w:val="0"/>
        <w:numPr>
          <w:ilvl w:val="0"/>
          <w:numId w:val="7"/>
        </w:numPr>
        <w:tabs>
          <w:tab w:val="left" w:pos="857"/>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Доказом виникнення обставин непереборної сили та строку їх дії є відповідні документи, які видаються відповідними компетентними органами. </w:t>
      </w:r>
    </w:p>
    <w:p w:rsidR="009E7420" w:rsidRPr="00F62E6A" w:rsidRDefault="009E7420" w:rsidP="005778E8">
      <w:pPr>
        <w:widowControl w:val="0"/>
        <w:numPr>
          <w:ilvl w:val="0"/>
          <w:numId w:val="7"/>
        </w:numPr>
        <w:tabs>
          <w:tab w:val="left" w:pos="804"/>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8" w:name="bookmark8"/>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IX. Вирішення спорів</w:t>
      </w:r>
      <w:bookmarkEnd w:id="8"/>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9.2. У разі недосягнення Сторонами згоди усі спори (розбіжності) вирішуються у судовому порядку.</w:t>
      </w:r>
    </w:p>
    <w:p w:rsidR="009E7420" w:rsidRPr="00F62E6A" w:rsidRDefault="009E7420" w:rsidP="005778E8">
      <w:pPr>
        <w:spacing w:after="0" w:line="240" w:lineRule="auto"/>
        <w:jc w:val="center"/>
        <w:rPr>
          <w:rFonts w:ascii="Times New Roman" w:eastAsia="Times New Roman" w:hAnsi="Times New Roman" w:cs="Times New Roman"/>
          <w:b/>
          <w:sz w:val="24"/>
          <w:szCs w:val="24"/>
          <w:lang w:eastAsia="ru-RU"/>
        </w:rPr>
      </w:pPr>
    </w:p>
    <w:p w:rsidR="009E7420" w:rsidRPr="00F62E6A" w:rsidRDefault="009E7420" w:rsidP="005778E8">
      <w:pPr>
        <w:spacing w:after="0" w:line="240" w:lineRule="auto"/>
        <w:jc w:val="center"/>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 xml:space="preserve">X. Строк дії договору </w:t>
      </w:r>
    </w:p>
    <w:p w:rsidR="009E7420" w:rsidRPr="00503BC6" w:rsidRDefault="009E7420" w:rsidP="00503BC6">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10.1. Даний договір набуває чинності з моменту його підписання уповноваженими представниками сторін і діє до </w:t>
      </w:r>
      <w:r w:rsidR="00657CA5">
        <w:rPr>
          <w:rFonts w:ascii="Times New Roman" w:eastAsia="Times New Roman" w:hAnsi="Times New Roman" w:cs="Times New Roman"/>
          <w:sz w:val="24"/>
          <w:szCs w:val="24"/>
          <w:lang w:eastAsia="ru-RU"/>
        </w:rPr>
        <w:t>31.12.2023</w:t>
      </w:r>
      <w:r w:rsidR="00503BC6">
        <w:rPr>
          <w:rFonts w:ascii="Times New Roman" w:eastAsia="Times New Roman" w:hAnsi="Times New Roman" w:cs="Times New Roman"/>
          <w:sz w:val="24"/>
          <w:szCs w:val="24"/>
          <w:lang w:eastAsia="ru-RU"/>
        </w:rPr>
        <w:t xml:space="preserve"> року </w:t>
      </w:r>
      <w:r w:rsidR="00503BC6" w:rsidRPr="00503BC6">
        <w:rPr>
          <w:rFonts w:ascii="Times New Roman" w:eastAsia="Times New Roman" w:hAnsi="Times New Roman" w:cs="Times New Roman"/>
          <w:sz w:val="24"/>
          <w:szCs w:val="24"/>
          <w:lang w:eastAsia="ru-RU"/>
        </w:rPr>
        <w:t>або до повного виконання сторонами договірних зобов’язань.</w:t>
      </w:r>
    </w:p>
    <w:p w:rsidR="009E7420" w:rsidRPr="00F62E6A"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9" w:name="bookmark9"/>
      <w:r w:rsidRPr="00F62E6A">
        <w:rPr>
          <w:rFonts w:ascii="Times New Roman" w:eastAsia="Times New Roman" w:hAnsi="Times New Roman" w:cs="Times New Roman"/>
          <w:b/>
          <w:sz w:val="24"/>
          <w:szCs w:val="24"/>
          <w:lang w:eastAsia="ru-RU"/>
        </w:rPr>
        <w:t xml:space="preserve">XI. </w:t>
      </w:r>
      <w:bookmarkEnd w:id="9"/>
      <w:r w:rsidRPr="00F62E6A">
        <w:rPr>
          <w:rFonts w:ascii="Times New Roman" w:eastAsia="Times New Roman" w:hAnsi="Times New Roman" w:cs="Times New Roman"/>
          <w:b/>
          <w:sz w:val="24"/>
          <w:szCs w:val="24"/>
          <w:lang w:eastAsia="ru-RU"/>
        </w:rPr>
        <w:t>Інші умови</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bookmarkStart w:id="10" w:name="bookmark10"/>
      <w:r w:rsidRPr="00F62E6A">
        <w:rPr>
          <w:rFonts w:ascii="Times New Roman" w:eastAsia="Times New Roman" w:hAnsi="Times New Roman" w:cs="Times New Roman"/>
          <w:sz w:val="24"/>
          <w:szCs w:val="24"/>
          <w:lang w:eastAsia="ru-RU"/>
        </w:rPr>
        <w:t>11.1. В усьому, що не врегульовано даним договором, сторони керуються нормами чинного законодавства України.</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11.4. </w:t>
      </w:r>
      <w:r w:rsidRPr="00F62E6A">
        <w:rPr>
          <w:rFonts w:ascii="Times New Roman" w:eastAsia="Times New Roman" w:hAnsi="Times New Roman" w:cs="Times New Roman"/>
          <w:kern w:val="1"/>
          <w:sz w:val="24"/>
          <w:szCs w:val="24"/>
          <w:lang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rsidR="009E7420" w:rsidRPr="00F62E6A" w:rsidRDefault="009E7420" w:rsidP="005778E8">
      <w:pPr>
        <w:widowControl w:val="0"/>
        <w:tabs>
          <w:tab w:val="left" w:pos="360"/>
          <w:tab w:val="left" w:pos="540"/>
        </w:tabs>
        <w:spacing w:after="0" w:line="240" w:lineRule="auto"/>
        <w:jc w:val="both"/>
        <w:rPr>
          <w:rFonts w:ascii="Times New Roman" w:eastAsia="Times New Roman" w:hAnsi="Times New Roman" w:cs="Times New Roman"/>
          <w:kern w:val="1"/>
          <w:sz w:val="24"/>
          <w:szCs w:val="24"/>
          <w:lang w:eastAsia="ru-RU" w:bidi="hi-IN"/>
        </w:rPr>
      </w:pPr>
      <w:r w:rsidRPr="00F62E6A">
        <w:rPr>
          <w:rFonts w:ascii="Times New Roman" w:eastAsia="Times New Roman" w:hAnsi="Times New Roman" w:cs="Times New Roman"/>
          <w:kern w:val="1"/>
          <w:sz w:val="24"/>
          <w:szCs w:val="24"/>
          <w:lang w:eastAsia="ru-RU" w:bidi="hi-IN"/>
        </w:rPr>
        <w:t>11.5. Даний договір укладено українською мовою у двох примірниках, які мають однакову юридичну силу і зберігаються у кожної із сторін.</w:t>
      </w:r>
    </w:p>
    <w:p w:rsidR="009E7420" w:rsidRPr="00F62E6A"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p>
    <w:p w:rsidR="009E7420" w:rsidRPr="00F62E6A"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9E7420" w:rsidRPr="00F62E6A"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62E6A">
        <w:rPr>
          <w:rFonts w:ascii="Times New Roman" w:eastAsia="Times New Roman" w:hAnsi="Times New Roman" w:cs="Times New Roman"/>
          <w:b/>
          <w:sz w:val="24"/>
          <w:szCs w:val="24"/>
        </w:rPr>
        <w:t>ХІІ. Порядок внесення змін до Договору.</w:t>
      </w:r>
    </w:p>
    <w:p w:rsidR="009E7420" w:rsidRPr="00F62E6A"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62E6A">
        <w:rPr>
          <w:rFonts w:ascii="Times New Roman" w:eastAsia="Times New Roman" w:hAnsi="Times New Roman" w:cs="Times New Roman"/>
          <w:sz w:val="24"/>
          <w:szCs w:val="24"/>
        </w:rPr>
        <w:t xml:space="preserve">12.1. Даний Договір може бути змінений лише за згодою сторін у випадку наявності підстав, встановлених законодавством та цим Договором, або за рішенням суду. </w:t>
      </w:r>
    </w:p>
    <w:p w:rsidR="009E7420" w:rsidRPr="00F62E6A"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62E6A">
        <w:rPr>
          <w:rFonts w:ascii="Times New Roman" w:eastAsia="Times New Roman" w:hAnsi="Times New Roman" w:cs="Times New Roman"/>
          <w:sz w:val="24"/>
          <w:szCs w:val="24"/>
        </w:rPr>
        <w:t>12.2. Зміни до даного Договору повинні бути викладені у письмовій формі шляхом укладення додаткової угоди.</w:t>
      </w:r>
    </w:p>
    <w:p w:rsidR="00ED2B96" w:rsidRPr="009C1DD6" w:rsidRDefault="009E7420" w:rsidP="00ED2B96">
      <w:pPr>
        <w:pStyle w:val="rvps2"/>
        <w:shd w:val="clear" w:color="auto" w:fill="FFFFFF"/>
        <w:spacing w:before="0" w:beforeAutospacing="0" w:after="0" w:afterAutospacing="0"/>
        <w:jc w:val="both"/>
        <w:textAlignment w:val="baseline"/>
        <w:rPr>
          <w:rFonts w:eastAsia="Times New Roman"/>
          <w:b/>
          <w:lang w:val="uk-UA"/>
        </w:rPr>
      </w:pPr>
      <w:r w:rsidRPr="00ED2B96">
        <w:rPr>
          <w:lang w:val="uk-UA"/>
        </w:rPr>
        <w:t>12.3</w:t>
      </w:r>
      <w:r w:rsidR="00ED2B96" w:rsidRPr="00ED2B96">
        <w:rPr>
          <w:lang w:val="uk-UA"/>
        </w:rPr>
        <w:t xml:space="preserve"> </w:t>
      </w:r>
      <w:r w:rsidR="00ED2B96" w:rsidRPr="009C1DD6">
        <w:rPr>
          <w:lang w:val="uk-UA"/>
        </w:rPr>
        <w:t>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rsidR="00ED2B96" w:rsidRPr="00ED2B96" w:rsidRDefault="00ED2B96" w:rsidP="00ED2B96">
      <w:pPr>
        <w:spacing w:after="0"/>
        <w:jc w:val="both"/>
        <w:rPr>
          <w:rFonts w:ascii="Times New Roman" w:hAnsi="Times New Roman" w:cs="Times New Roman"/>
          <w:sz w:val="24"/>
          <w:szCs w:val="24"/>
        </w:rPr>
      </w:pPr>
      <w:r w:rsidRPr="00ED2B96">
        <w:rPr>
          <w:rFonts w:ascii="Times New Roman" w:hAnsi="Times New Roman" w:cs="Times New Roman"/>
          <w:sz w:val="24"/>
          <w:szCs w:val="24"/>
        </w:rPr>
        <w:t>-визначення грошового еквівалента зобов’язання в іноземній валюті;</w:t>
      </w:r>
    </w:p>
    <w:p w:rsidR="00ED2B96" w:rsidRPr="00ED2B96" w:rsidRDefault="00ED2B96" w:rsidP="00ED2B96">
      <w:pPr>
        <w:spacing w:after="0"/>
        <w:jc w:val="both"/>
        <w:rPr>
          <w:rFonts w:ascii="Times New Roman" w:hAnsi="Times New Roman" w:cs="Times New Roman"/>
          <w:sz w:val="24"/>
          <w:szCs w:val="24"/>
        </w:rPr>
      </w:pPr>
      <w:r w:rsidRPr="00ED2B96">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D2B96" w:rsidRPr="00ED2B96" w:rsidRDefault="00ED2B96" w:rsidP="00ED2B96">
      <w:pPr>
        <w:spacing w:after="0"/>
        <w:jc w:val="both"/>
        <w:rPr>
          <w:rFonts w:ascii="Times New Roman" w:hAnsi="Times New Roman" w:cs="Times New Roman"/>
          <w:sz w:val="24"/>
          <w:szCs w:val="24"/>
        </w:rPr>
      </w:pPr>
      <w:r w:rsidRPr="00ED2B96">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ED2B96" w:rsidRPr="009C1DD6" w:rsidRDefault="00ED2B96" w:rsidP="00ED2B96">
      <w:pPr>
        <w:pStyle w:val="rvps2"/>
        <w:shd w:val="clear" w:color="auto" w:fill="FFFFFF"/>
        <w:spacing w:before="0" w:beforeAutospacing="0" w:after="0" w:afterAutospacing="0"/>
        <w:jc w:val="both"/>
        <w:textAlignment w:val="baseline"/>
        <w:rPr>
          <w:lang w:val="uk-UA"/>
        </w:rPr>
      </w:pPr>
      <w:r>
        <w:rPr>
          <w:lang w:val="uk-UA"/>
        </w:rPr>
        <w:t xml:space="preserve">12.4. </w:t>
      </w:r>
      <w:r w:rsidRPr="009C1DD6">
        <w:rPr>
          <w:lang w:val="uk-UA"/>
        </w:rPr>
        <w:t>Істотними умовами договору є предмет договору, кількість, ціна договору, строк дії договору.</w:t>
      </w:r>
      <w:r>
        <w:rPr>
          <w:lang w:val="uk-UA"/>
        </w:rPr>
        <w:t xml:space="preserve"> </w:t>
      </w:r>
      <w:r w:rsidRPr="009C1DD6">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2B96" w:rsidRPr="009C1DD6" w:rsidRDefault="00ED2B96" w:rsidP="00ED2B96">
      <w:pPr>
        <w:pStyle w:val="rvps2"/>
        <w:shd w:val="clear" w:color="auto" w:fill="FFFFFF"/>
        <w:spacing w:before="0" w:beforeAutospacing="0" w:after="0" w:afterAutospacing="0"/>
        <w:ind w:firstLine="709"/>
        <w:jc w:val="both"/>
        <w:textAlignment w:val="baseline"/>
        <w:rPr>
          <w:lang w:val="uk-UA"/>
        </w:rPr>
      </w:pPr>
      <w:r w:rsidRPr="009C1DD6">
        <w:rPr>
          <w:lang w:val="uk-UA"/>
        </w:rPr>
        <w:lastRenderedPageBreak/>
        <w:t>1) зменшення обсягів закупівлі, зокрема з урахуванням фактичного обсягу видатків замовника;</w:t>
      </w:r>
    </w:p>
    <w:p w:rsidR="00ED2B96" w:rsidRPr="009C1DD6" w:rsidRDefault="00ED2B96" w:rsidP="00ED2B96">
      <w:pPr>
        <w:pStyle w:val="rvps2"/>
        <w:shd w:val="clear" w:color="auto" w:fill="FFFFFF"/>
        <w:spacing w:before="0" w:beforeAutospacing="0" w:after="0" w:afterAutospacing="0"/>
        <w:ind w:firstLine="709"/>
        <w:jc w:val="both"/>
        <w:textAlignment w:val="baseline"/>
        <w:rPr>
          <w:lang w:val="uk-UA"/>
        </w:rPr>
      </w:pPr>
      <w:r w:rsidRPr="009C1DD6">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2B96" w:rsidRPr="009C1DD6" w:rsidRDefault="00ED2B96" w:rsidP="00ED2B96">
      <w:pPr>
        <w:pStyle w:val="rvps2"/>
        <w:shd w:val="clear" w:color="auto" w:fill="FFFFFF"/>
        <w:spacing w:before="0" w:beforeAutospacing="0" w:after="0" w:afterAutospacing="0"/>
        <w:ind w:firstLine="709"/>
        <w:jc w:val="both"/>
        <w:textAlignment w:val="baseline"/>
        <w:rPr>
          <w:lang w:val="uk-UA"/>
        </w:rPr>
      </w:pPr>
      <w:r w:rsidRPr="009C1DD6">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D2B96" w:rsidRPr="009C1DD6" w:rsidRDefault="00ED2B96" w:rsidP="00ED2B96">
      <w:pPr>
        <w:pStyle w:val="rvps2"/>
        <w:shd w:val="clear" w:color="auto" w:fill="FFFFFF"/>
        <w:spacing w:before="0" w:beforeAutospacing="0" w:after="0" w:afterAutospacing="0"/>
        <w:ind w:firstLine="709"/>
        <w:jc w:val="both"/>
        <w:textAlignment w:val="baseline"/>
        <w:rPr>
          <w:lang w:val="uk-UA"/>
        </w:rPr>
      </w:pPr>
      <w:bookmarkStart w:id="11" w:name="_Hlk128335130"/>
      <w:r w:rsidRPr="009C1DD6">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11"/>
    <w:p w:rsidR="00ED2B96" w:rsidRPr="009C1DD6" w:rsidRDefault="00ED2B96" w:rsidP="00ED2B96">
      <w:pPr>
        <w:pStyle w:val="rvps2"/>
        <w:shd w:val="clear" w:color="auto" w:fill="FFFFFF"/>
        <w:spacing w:before="0" w:beforeAutospacing="0" w:after="0" w:afterAutospacing="0"/>
        <w:ind w:firstLine="709"/>
        <w:jc w:val="both"/>
        <w:textAlignment w:val="baseline"/>
        <w:rPr>
          <w:lang w:val="uk-UA"/>
        </w:rPr>
      </w:pPr>
      <w:r w:rsidRPr="009C1DD6">
        <w:rPr>
          <w:lang w:val="uk-UA"/>
        </w:rPr>
        <w:t>5) погодження зміни ціни в договорі про закупівлю в бік зменшення (без зміни кількості (обсягу) та якості товарів, робіт і послуг);</w:t>
      </w:r>
    </w:p>
    <w:p w:rsidR="00ED2B96" w:rsidRPr="009C1DD6" w:rsidRDefault="00ED2B96" w:rsidP="00ED2B96">
      <w:pPr>
        <w:pStyle w:val="rvps2"/>
        <w:shd w:val="clear" w:color="auto" w:fill="FFFFFF"/>
        <w:spacing w:before="0" w:beforeAutospacing="0" w:after="0" w:afterAutospacing="0"/>
        <w:ind w:firstLine="709"/>
        <w:jc w:val="both"/>
        <w:textAlignment w:val="baseline"/>
        <w:rPr>
          <w:lang w:val="uk-UA"/>
        </w:rPr>
      </w:pPr>
      <w:r w:rsidRPr="009C1DD6">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ED2B96" w:rsidRPr="009C1DD6" w:rsidRDefault="00ED2B96" w:rsidP="00ED2B96">
      <w:pPr>
        <w:pStyle w:val="rvps2"/>
        <w:shd w:val="clear" w:color="auto" w:fill="FFFFFF"/>
        <w:spacing w:before="0" w:beforeAutospacing="0" w:after="0" w:afterAutospacing="0"/>
        <w:ind w:firstLine="709"/>
        <w:jc w:val="both"/>
        <w:textAlignment w:val="baseline"/>
        <w:rPr>
          <w:lang w:val="uk-UA"/>
        </w:rPr>
      </w:pPr>
      <w:r w:rsidRPr="009C1DD6">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2B96" w:rsidRPr="009C1DD6" w:rsidRDefault="00ED2B96" w:rsidP="00ED2B96">
      <w:pPr>
        <w:pStyle w:val="rvps2"/>
        <w:shd w:val="clear" w:color="auto" w:fill="FFFFFF"/>
        <w:spacing w:before="0" w:beforeAutospacing="0" w:after="0" w:afterAutospacing="0"/>
        <w:ind w:firstLine="709"/>
        <w:jc w:val="both"/>
        <w:textAlignment w:val="baseline"/>
        <w:rPr>
          <w:lang w:val="uk-UA"/>
        </w:rPr>
      </w:pPr>
      <w:r w:rsidRPr="009C1DD6">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2B96" w:rsidRPr="009C1DD6" w:rsidRDefault="00ED2B96" w:rsidP="00ED2B96">
      <w:pPr>
        <w:pStyle w:val="rvps2"/>
        <w:shd w:val="clear" w:color="auto" w:fill="FFFFFF"/>
        <w:spacing w:before="0" w:beforeAutospacing="0" w:after="0" w:afterAutospacing="0"/>
        <w:ind w:firstLine="450"/>
        <w:jc w:val="both"/>
        <w:rPr>
          <w:lang w:val="uk-UA"/>
        </w:rPr>
      </w:pPr>
      <w:r w:rsidRPr="009C1DD6">
        <w:rPr>
          <w:lang w:val="uk-UA"/>
        </w:rPr>
        <w:t>8) зміни умов у зв’язку із застосуванням положень частини шостої статті 41 Закону.</w:t>
      </w:r>
      <w:bookmarkStart w:id="12" w:name="n1776"/>
      <w:bookmarkStart w:id="13" w:name="n1778"/>
      <w:bookmarkEnd w:id="12"/>
      <w:bookmarkEnd w:id="13"/>
    </w:p>
    <w:p w:rsidR="009E7420" w:rsidRPr="00F62E6A" w:rsidRDefault="00ED2B96" w:rsidP="00F62E6A">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sidR="009E7420" w:rsidRPr="00F62E6A">
        <w:rPr>
          <w:rFonts w:ascii="Times New Roman" w:eastAsia="Times New Roman" w:hAnsi="Times New Roman" w:cs="Times New Roman"/>
          <w:sz w:val="24"/>
          <w:szCs w:val="24"/>
        </w:rPr>
        <w:t>.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9E7420" w:rsidRPr="00F62E6A" w:rsidRDefault="00ED2B96"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r w:rsidR="009E7420" w:rsidRPr="00F62E6A">
        <w:rPr>
          <w:rFonts w:ascii="Times New Roman" w:eastAsia="Times New Roman" w:hAnsi="Times New Roman" w:cs="Times New Roman"/>
          <w:sz w:val="24"/>
          <w:szCs w:val="24"/>
        </w:rPr>
        <w:t xml:space="preserve">.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w:t>
      </w:r>
      <w:r w:rsidR="00042D09" w:rsidRPr="00F62E6A">
        <w:rPr>
          <w:rFonts w:ascii="Times New Roman" w:eastAsia="Times New Roman" w:hAnsi="Times New Roman" w:cs="Times New Roman"/>
          <w:sz w:val="24"/>
          <w:szCs w:val="24"/>
        </w:rPr>
        <w:t>Постачальник</w:t>
      </w:r>
      <w:r w:rsidR="009E7420" w:rsidRPr="00F62E6A">
        <w:rPr>
          <w:rFonts w:ascii="Times New Roman" w:eastAsia="Times New Roman" w:hAnsi="Times New Roman" w:cs="Times New Roman"/>
          <w:sz w:val="24"/>
          <w:szCs w:val="24"/>
        </w:rPr>
        <w:t xml:space="preserve">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9E7420" w:rsidRPr="00F62E6A" w:rsidRDefault="009E7420" w:rsidP="005778E8">
      <w:pPr>
        <w:spacing w:after="0" w:line="240" w:lineRule="auto"/>
        <w:jc w:val="center"/>
        <w:rPr>
          <w:rFonts w:ascii="Times New Roman" w:eastAsia="Times New Roman" w:hAnsi="Times New Roman" w:cs="Times New Roman"/>
          <w:b/>
          <w:sz w:val="24"/>
          <w:szCs w:val="24"/>
          <w:lang w:eastAsia="ru-RU"/>
        </w:rPr>
      </w:pPr>
    </w:p>
    <w:p w:rsidR="009E7420" w:rsidRPr="00F62E6A" w:rsidRDefault="009E7420" w:rsidP="005778E8">
      <w:pPr>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ХІІІ. МІСЦЕЗНАХОДЖЕННЯ ТА РЕКВІЗИТИ СТОРІН:</w:t>
      </w:r>
    </w:p>
    <w:tbl>
      <w:tblPr>
        <w:tblW w:w="0" w:type="auto"/>
        <w:tblLook w:val="01E0"/>
      </w:tblPr>
      <w:tblGrid>
        <w:gridCol w:w="4525"/>
        <w:gridCol w:w="5046"/>
      </w:tblGrid>
      <w:tr w:rsidR="005778E8" w:rsidRPr="00F62E6A" w:rsidTr="00784E63">
        <w:tc>
          <w:tcPr>
            <w:tcW w:w="4786" w:type="dxa"/>
          </w:tcPr>
          <w:p w:rsidR="009E7420" w:rsidRPr="00F62E6A"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rsidR="009E7420" w:rsidRPr="00F62E6A"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sidRPr="00F62E6A">
              <w:rPr>
                <w:rFonts w:ascii="Times New Roman" w:eastAsia="Times New Roman" w:hAnsi="Times New Roman" w:cs="Times New Roman"/>
                <w:bCs/>
                <w:sz w:val="24"/>
                <w:szCs w:val="24"/>
                <w:lang w:eastAsia="ru-RU"/>
              </w:rPr>
              <w:t>ПОСТАЧАЛЬНИК</w:t>
            </w:r>
          </w:p>
          <w:p w:rsidR="009E7420" w:rsidRPr="00F62E6A" w:rsidRDefault="009E7420" w:rsidP="005778E8">
            <w:pPr>
              <w:spacing w:after="0" w:line="240" w:lineRule="auto"/>
              <w:rPr>
                <w:rFonts w:ascii="Times New Roman" w:eastAsia="Times New Roman" w:hAnsi="Times New Roman" w:cs="Times New Roman"/>
                <w:b/>
                <w:sz w:val="24"/>
                <w:szCs w:val="24"/>
                <w:lang w:eastAsia="ru-RU"/>
              </w:rPr>
            </w:pP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Юридична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
                <w:bCs/>
                <w:i/>
                <w:iCs/>
                <w:sz w:val="24"/>
                <w:szCs w:val="24"/>
                <w:lang w:eastAsia="ru-RU"/>
              </w:rPr>
            </w:pPr>
            <w:r w:rsidRPr="00F62E6A">
              <w:rPr>
                <w:rFonts w:ascii="Times New Roman" w:eastAsia="Times New Roman" w:hAnsi="Times New Roman" w:cs="Times New Roman"/>
                <w:b/>
                <w:bCs/>
                <w:i/>
                <w:iCs/>
                <w:sz w:val="24"/>
                <w:szCs w:val="24"/>
                <w:lang w:eastAsia="ru-RU"/>
              </w:rPr>
              <w:t>Фактична/поштова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 xml:space="preserve">Код ЄДРПОУ </w:t>
            </w:r>
          </w:p>
          <w:p w:rsidR="009E7420" w:rsidRPr="00F62E6A" w:rsidRDefault="009E7420" w:rsidP="005778E8">
            <w:pPr>
              <w:spacing w:after="0" w:line="240" w:lineRule="auto"/>
              <w:jc w:val="both"/>
              <w:rPr>
                <w:rFonts w:ascii="Times New Roman" w:eastAsia="Times New Roman" w:hAnsi="Times New Roman" w:cs="Times New Roman"/>
                <w:i/>
                <w:iCs/>
                <w:sz w:val="24"/>
                <w:szCs w:val="24"/>
                <w:lang w:eastAsia="uk-UA"/>
              </w:rPr>
            </w:pPr>
            <w:r w:rsidRPr="00F62E6A">
              <w:rPr>
                <w:rFonts w:ascii="Times New Roman" w:eastAsia="Times New Roman" w:hAnsi="Times New Roman" w:cs="Times New Roman"/>
                <w:i/>
                <w:iCs/>
                <w:sz w:val="24"/>
                <w:szCs w:val="24"/>
                <w:lang w:eastAsia="uk-UA"/>
              </w:rPr>
              <w:t xml:space="preserve">ІПН </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IBAN: UA_______________________________</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МФО ____________ Банк_______________________</w:t>
            </w:r>
          </w:p>
          <w:p w:rsidR="009E7420" w:rsidRPr="00F62E6A" w:rsidRDefault="009E7420" w:rsidP="005778E8">
            <w:pPr>
              <w:spacing w:after="0" w:line="240" w:lineRule="auto"/>
              <w:rPr>
                <w:rFonts w:ascii="Times New Roman" w:eastAsia="Times New Roman" w:hAnsi="Times New Roman" w:cs="Times New Roman"/>
                <w:b/>
                <w:sz w:val="24"/>
                <w:szCs w:val="24"/>
                <w:lang w:eastAsia="ru-RU"/>
              </w:rPr>
            </w:pPr>
          </w:p>
        </w:tc>
        <w:tc>
          <w:tcPr>
            <w:tcW w:w="5811" w:type="dxa"/>
          </w:tcPr>
          <w:p w:rsidR="009E7420" w:rsidRPr="00F62E6A"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rsidR="009E7420" w:rsidRPr="00F62E6A"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ПОКУПЕЦЬ</w:t>
            </w:r>
          </w:p>
          <w:p w:rsidR="009E7420" w:rsidRPr="00F62E6A"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Юридична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
                <w:bCs/>
                <w:i/>
                <w:iCs/>
                <w:sz w:val="24"/>
                <w:szCs w:val="24"/>
                <w:lang w:eastAsia="ru-RU"/>
              </w:rPr>
            </w:pPr>
            <w:r w:rsidRPr="00F62E6A">
              <w:rPr>
                <w:rFonts w:ascii="Times New Roman" w:eastAsia="Times New Roman" w:hAnsi="Times New Roman" w:cs="Times New Roman"/>
                <w:b/>
                <w:bCs/>
                <w:i/>
                <w:iCs/>
                <w:sz w:val="24"/>
                <w:szCs w:val="24"/>
                <w:lang w:eastAsia="ru-RU"/>
              </w:rPr>
              <w:t>Фактична/поштова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 xml:space="preserve">Код ЄДРПОУ </w:t>
            </w:r>
          </w:p>
          <w:p w:rsidR="009E7420" w:rsidRPr="00F62E6A" w:rsidRDefault="009E7420" w:rsidP="005778E8">
            <w:pPr>
              <w:spacing w:after="0" w:line="240" w:lineRule="auto"/>
              <w:jc w:val="both"/>
              <w:rPr>
                <w:rFonts w:ascii="Times New Roman" w:eastAsia="Times New Roman" w:hAnsi="Times New Roman" w:cs="Times New Roman"/>
                <w:i/>
                <w:iCs/>
                <w:sz w:val="24"/>
                <w:szCs w:val="24"/>
                <w:lang w:eastAsia="uk-UA"/>
              </w:rPr>
            </w:pPr>
            <w:r w:rsidRPr="00F62E6A">
              <w:rPr>
                <w:rFonts w:ascii="Times New Roman" w:eastAsia="Times New Roman" w:hAnsi="Times New Roman" w:cs="Times New Roman"/>
                <w:i/>
                <w:iCs/>
                <w:sz w:val="24"/>
                <w:szCs w:val="24"/>
                <w:lang w:eastAsia="uk-UA"/>
              </w:rPr>
              <w:t xml:space="preserve">ІПН </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IBAN: UA_______________________________</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МФО ____________ Банк_______________________</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p>
        </w:tc>
      </w:tr>
      <w:tr w:rsidR="005778E8" w:rsidRPr="00F62E6A" w:rsidTr="00784E63">
        <w:trPr>
          <w:trHeight w:val="80"/>
        </w:trPr>
        <w:tc>
          <w:tcPr>
            <w:tcW w:w="4786" w:type="dxa"/>
            <w:hideMark/>
          </w:tcPr>
          <w:p w:rsidR="009E7420" w:rsidRPr="00F62E6A" w:rsidRDefault="009E7420" w:rsidP="005778E8">
            <w:pPr>
              <w:spacing w:after="0" w:line="240" w:lineRule="auto"/>
              <w:jc w:val="both"/>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 xml:space="preserve"> </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p>
        </w:tc>
        <w:tc>
          <w:tcPr>
            <w:tcW w:w="5811" w:type="dxa"/>
            <w:hideMark/>
          </w:tcPr>
          <w:p w:rsidR="009E7420" w:rsidRPr="00F62E6A" w:rsidRDefault="009E7420" w:rsidP="005778E8">
            <w:pPr>
              <w:spacing w:after="0" w:line="240" w:lineRule="auto"/>
              <w:jc w:val="both"/>
              <w:rPr>
                <w:rFonts w:ascii="Times New Roman" w:eastAsia="Times New Roman" w:hAnsi="Times New Roman" w:cs="Times New Roman"/>
                <w:b/>
                <w:i/>
                <w:iCs/>
                <w:sz w:val="24"/>
                <w:szCs w:val="24"/>
                <w:lang w:eastAsia="ru-RU"/>
              </w:rPr>
            </w:pPr>
          </w:p>
          <w:p w:rsidR="009E7420" w:rsidRPr="00F62E6A" w:rsidRDefault="009E7420" w:rsidP="005778E8">
            <w:pPr>
              <w:spacing w:after="0" w:line="240" w:lineRule="auto"/>
              <w:jc w:val="both"/>
              <w:rPr>
                <w:rFonts w:ascii="Times New Roman" w:eastAsia="Times New Roman" w:hAnsi="Times New Roman" w:cs="Times New Roman"/>
                <w:i/>
                <w:iCs/>
                <w:sz w:val="24"/>
                <w:szCs w:val="24"/>
                <w:lang w:eastAsia="ru-RU"/>
              </w:rPr>
            </w:pPr>
          </w:p>
        </w:tc>
      </w:tr>
    </w:tbl>
    <w:p w:rsidR="009E7420" w:rsidRPr="00F62E6A" w:rsidRDefault="009E7420" w:rsidP="005778E8">
      <w:pPr>
        <w:pageBreakBefore/>
        <w:widowControl w:val="0"/>
        <w:spacing w:after="0" w:line="240" w:lineRule="auto"/>
        <w:jc w:val="right"/>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lastRenderedPageBreak/>
        <w:t>Додаток №1</w:t>
      </w:r>
    </w:p>
    <w:p w:rsidR="009E7420" w:rsidRPr="00F62E6A" w:rsidRDefault="009E7420" w:rsidP="005778E8">
      <w:pPr>
        <w:widowControl w:val="0"/>
        <w:spacing w:after="0" w:line="240" w:lineRule="auto"/>
        <w:jc w:val="right"/>
        <w:rPr>
          <w:rFonts w:ascii="Times New Roman" w:eastAsia="Times New Roman" w:hAnsi="Times New Roman" w:cs="Times New Roman"/>
          <w:b/>
          <w:sz w:val="24"/>
          <w:szCs w:val="24"/>
          <w:lang w:eastAsia="ru-RU"/>
        </w:rPr>
      </w:pPr>
    </w:p>
    <w:p w:rsidR="009E7420" w:rsidRPr="00F62E6A"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СПЕЦИФІКАЦІЯ</w:t>
      </w:r>
    </w:p>
    <w:p w:rsidR="009E7420" w:rsidRPr="00F62E6A"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до договору № _______ від «___»__________20____ р.</w:t>
      </w:r>
    </w:p>
    <w:p w:rsidR="009E7420" w:rsidRPr="00F62E6A" w:rsidRDefault="009E7420" w:rsidP="005778E8">
      <w:pPr>
        <w:spacing w:after="0" w:line="240" w:lineRule="auto"/>
        <w:jc w:val="center"/>
        <w:rPr>
          <w:rFonts w:ascii="Times New Roman" w:eastAsia="Times New Roman" w:hAnsi="Times New Roman" w:cs="Times New Roman"/>
          <w:sz w:val="24"/>
          <w:szCs w:val="24"/>
          <w:lang w:eastAsia="ru-RU"/>
        </w:rPr>
      </w:pP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left w:w="0" w:type="dxa"/>
          <w:right w:w="0" w:type="dxa"/>
        </w:tblCellMar>
        <w:tblLook w:val="0000"/>
      </w:tblPr>
      <w:tblGrid>
        <w:gridCol w:w="477"/>
        <w:gridCol w:w="2436"/>
        <w:gridCol w:w="1731"/>
        <w:gridCol w:w="1276"/>
        <w:gridCol w:w="1398"/>
        <w:gridCol w:w="956"/>
        <w:gridCol w:w="1250"/>
        <w:gridCol w:w="223"/>
      </w:tblGrid>
      <w:tr w:rsidR="005778E8" w:rsidRPr="00F62E6A" w:rsidTr="00784E63">
        <w:trPr>
          <w:gridAfter w:val="1"/>
          <w:wAfter w:w="22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9E7420" w:rsidRPr="00F62E6A" w:rsidRDefault="009E7420" w:rsidP="005778E8">
            <w:pPr>
              <w:tabs>
                <w:tab w:val="left" w:pos="540"/>
              </w:tabs>
              <w:spacing w:after="0" w:line="240" w:lineRule="auto"/>
              <w:jc w:val="center"/>
              <w:rPr>
                <w:rFonts w:ascii="Times New Roman" w:eastAsia="Times New Roman" w:hAnsi="Times New Roman" w:cs="Times New Roman"/>
                <w:b/>
                <w:sz w:val="24"/>
                <w:szCs w:val="24"/>
                <w:lang w:eastAsia="ru-RU"/>
              </w:rPr>
            </w:pPr>
          </w:p>
          <w:p w:rsidR="009E7420" w:rsidRPr="00F62E6A" w:rsidRDefault="009E7420"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 xml:space="preserve">Найменування </w:t>
            </w:r>
          </w:p>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товару</w:t>
            </w:r>
          </w:p>
        </w:tc>
        <w:tc>
          <w:tcPr>
            <w:tcW w:w="1731" w:type="dxa"/>
            <w:tcBorders>
              <w:top w:val="single" w:sz="4" w:space="0" w:color="000000"/>
              <w:left w:val="single" w:sz="4" w:space="0" w:color="auto"/>
              <w:bottom w:val="single" w:sz="4" w:space="0" w:color="000000"/>
              <w:right w:val="nil"/>
            </w:tcBorders>
          </w:tcPr>
          <w:p w:rsidR="009E7420" w:rsidRPr="00F62E6A" w:rsidRDefault="009E7420" w:rsidP="005778E8">
            <w:pPr>
              <w:spacing w:after="0" w:line="240" w:lineRule="auto"/>
              <w:rPr>
                <w:rFonts w:ascii="Times New Roman" w:eastAsia="Times New Roman" w:hAnsi="Times New Roman" w:cs="Times New Roman"/>
                <w:sz w:val="24"/>
                <w:szCs w:val="24"/>
                <w:lang w:eastAsia="ru-RU"/>
              </w:rPr>
            </w:pPr>
          </w:p>
          <w:p w:rsidR="009E7420" w:rsidRPr="00F62E6A" w:rsidRDefault="009E7420" w:rsidP="005778E8">
            <w:pPr>
              <w:widowControl w:val="0"/>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Од.</w:t>
            </w:r>
          </w:p>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вим.</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center"/>
              <w:rPr>
                <w:rFonts w:ascii="Times New Roman" w:eastAsia="Times New Roman" w:hAnsi="Times New Roman" w:cs="Times New Roman"/>
                <w:b/>
                <w:sz w:val="24"/>
                <w:szCs w:val="24"/>
                <w:lang w:eastAsia="ru-RU"/>
              </w:rPr>
            </w:pPr>
          </w:p>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Загальна сума, грн., з ПДВ</w:t>
            </w:r>
          </w:p>
        </w:tc>
      </w:tr>
      <w:tr w:rsidR="005778E8" w:rsidRPr="00F62E6A" w:rsidTr="00784E63">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731" w:type="dxa"/>
            <w:tcBorders>
              <w:top w:val="single" w:sz="4" w:space="0" w:color="000000"/>
              <w:left w:val="single" w:sz="4" w:space="0" w:color="auto"/>
              <w:bottom w:val="single" w:sz="4" w:space="0" w:color="000000"/>
              <w:right w:val="nil"/>
            </w:tcBorders>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r>
      <w:tr w:rsidR="005778E8" w:rsidRPr="00F62E6A" w:rsidTr="00784E63">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731" w:type="dxa"/>
            <w:tcBorders>
              <w:top w:val="single" w:sz="4" w:space="0" w:color="000000"/>
              <w:left w:val="single" w:sz="4" w:space="0" w:color="auto"/>
              <w:bottom w:val="single" w:sz="4" w:space="0" w:color="000000"/>
              <w:right w:val="nil"/>
            </w:tcBorders>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r>
      <w:tr w:rsidR="005778E8" w:rsidRPr="00F62E6A" w:rsidTr="00784E63">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731" w:type="dxa"/>
            <w:tcBorders>
              <w:top w:val="single" w:sz="4" w:space="0" w:color="000000"/>
              <w:left w:val="single" w:sz="4" w:space="0" w:color="auto"/>
              <w:bottom w:val="single" w:sz="4" w:space="0" w:color="000000"/>
              <w:right w:val="nil"/>
            </w:tcBorders>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r>
      <w:tr w:rsidR="005778E8" w:rsidRPr="00F62E6A" w:rsidTr="00784E63">
        <w:trPr>
          <w:gridAfter w:val="1"/>
          <w:wAfter w:w="223" w:type="dxa"/>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spacing w:after="0" w:line="240" w:lineRule="auto"/>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 xml:space="preserve"> Разом </w:t>
            </w:r>
          </w:p>
          <w:p w:rsidR="009E7420" w:rsidRPr="00F62E6A" w:rsidRDefault="009E7420" w:rsidP="005778E8">
            <w:pPr>
              <w:tabs>
                <w:tab w:val="left" w:pos="540"/>
              </w:tabs>
              <w:spacing w:after="0" w:line="240" w:lineRule="auto"/>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 xml:space="preserve">______________________________________________________________грн. </w:t>
            </w:r>
          </w:p>
          <w:p w:rsidR="009E7420" w:rsidRPr="00F62E6A" w:rsidRDefault="009E7420" w:rsidP="005778E8">
            <w:pPr>
              <w:tabs>
                <w:tab w:val="left" w:pos="540"/>
              </w:tabs>
              <w:spacing w:after="0" w:line="240" w:lineRule="auto"/>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 xml:space="preserve">у тому числі ПДВ ___________________      </w:t>
            </w:r>
            <w:r w:rsidRPr="00F62E6A">
              <w:rPr>
                <w:rFonts w:ascii="Times New Roman" w:eastAsia="Times New Roman" w:hAnsi="Times New Roman" w:cs="Times New Roman"/>
                <w:sz w:val="24"/>
                <w:szCs w:val="24"/>
                <w:lang w:eastAsia="ru-RU"/>
              </w:rPr>
              <w:t>(</w:t>
            </w:r>
            <w:r w:rsidRPr="00F62E6A">
              <w:rPr>
                <w:rFonts w:ascii="Times New Roman" w:eastAsia="Times New Roman" w:hAnsi="Times New Roman" w:cs="Times New Roman"/>
                <w:i/>
                <w:sz w:val="24"/>
                <w:szCs w:val="24"/>
                <w:lang w:eastAsia="ru-RU"/>
              </w:rPr>
              <w:t>цифрами та прописом</w:t>
            </w:r>
            <w:r w:rsidRPr="00F62E6A">
              <w:rPr>
                <w:rFonts w:ascii="Times New Roman" w:eastAsia="Times New Roman" w:hAnsi="Times New Roman" w:cs="Times New Roman"/>
                <w:sz w:val="24"/>
                <w:szCs w:val="24"/>
                <w:lang w:eastAsia="ru-RU"/>
              </w:rPr>
              <w:t xml:space="preserve">) </w:t>
            </w:r>
          </w:p>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lang w:eastAsia="ru-RU"/>
              </w:rPr>
            </w:pPr>
          </w:p>
        </w:tc>
      </w:tr>
      <w:tr w:rsidR="009E7420" w:rsidRPr="00F62E6A" w:rsidTr="00784E63">
        <w:tblPrEx>
          <w:jc w:val="left"/>
          <w:tblCellMar>
            <w:left w:w="108" w:type="dxa"/>
            <w:right w:w="108" w:type="dxa"/>
          </w:tblCellMar>
          <w:tblLook w:val="01E0"/>
        </w:tblPrEx>
        <w:tc>
          <w:tcPr>
            <w:tcW w:w="4644" w:type="dxa"/>
            <w:gridSpan w:val="3"/>
          </w:tcPr>
          <w:p w:rsidR="009E7420" w:rsidRPr="00F62E6A"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rsidR="009E7420" w:rsidRPr="00F62E6A"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sidRPr="00F62E6A">
              <w:rPr>
                <w:rFonts w:ascii="Times New Roman" w:eastAsia="Times New Roman" w:hAnsi="Times New Roman" w:cs="Times New Roman"/>
                <w:bCs/>
                <w:sz w:val="24"/>
                <w:szCs w:val="24"/>
                <w:lang w:eastAsia="ru-RU"/>
              </w:rPr>
              <w:t>ПОСТАЧАЛЬНИК</w:t>
            </w:r>
          </w:p>
          <w:p w:rsidR="009E7420" w:rsidRPr="00F62E6A" w:rsidRDefault="009E7420" w:rsidP="005778E8">
            <w:pPr>
              <w:spacing w:after="0" w:line="240" w:lineRule="auto"/>
              <w:rPr>
                <w:rFonts w:ascii="Times New Roman" w:eastAsia="Times New Roman" w:hAnsi="Times New Roman" w:cs="Times New Roman"/>
                <w:b/>
                <w:sz w:val="24"/>
                <w:szCs w:val="24"/>
                <w:lang w:eastAsia="ru-RU"/>
              </w:rPr>
            </w:pP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Юридична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
                <w:bCs/>
                <w:i/>
                <w:iCs/>
                <w:sz w:val="24"/>
                <w:szCs w:val="24"/>
                <w:lang w:eastAsia="ru-RU"/>
              </w:rPr>
            </w:pPr>
            <w:r w:rsidRPr="00F62E6A">
              <w:rPr>
                <w:rFonts w:ascii="Times New Roman" w:eastAsia="Times New Roman" w:hAnsi="Times New Roman" w:cs="Times New Roman"/>
                <w:b/>
                <w:bCs/>
                <w:i/>
                <w:iCs/>
                <w:sz w:val="24"/>
                <w:szCs w:val="24"/>
                <w:lang w:eastAsia="ru-RU"/>
              </w:rPr>
              <w:t>Фактична/поштова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 xml:space="preserve">Код ЄДРПОУ </w:t>
            </w:r>
          </w:p>
          <w:p w:rsidR="009E7420" w:rsidRPr="00F62E6A" w:rsidRDefault="009E7420" w:rsidP="005778E8">
            <w:pPr>
              <w:spacing w:after="0" w:line="240" w:lineRule="auto"/>
              <w:jc w:val="both"/>
              <w:rPr>
                <w:rFonts w:ascii="Times New Roman" w:eastAsia="Times New Roman" w:hAnsi="Times New Roman" w:cs="Times New Roman"/>
                <w:i/>
                <w:iCs/>
                <w:sz w:val="24"/>
                <w:szCs w:val="24"/>
                <w:lang w:eastAsia="uk-UA"/>
              </w:rPr>
            </w:pPr>
            <w:r w:rsidRPr="00F62E6A">
              <w:rPr>
                <w:rFonts w:ascii="Times New Roman" w:eastAsia="Times New Roman" w:hAnsi="Times New Roman" w:cs="Times New Roman"/>
                <w:i/>
                <w:iCs/>
                <w:sz w:val="24"/>
                <w:szCs w:val="24"/>
                <w:lang w:eastAsia="uk-UA"/>
              </w:rPr>
              <w:t xml:space="preserve">ІПН </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IBAN: UA_______________________________</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МФО ____________ Банк_______________________</w:t>
            </w:r>
          </w:p>
          <w:p w:rsidR="009E7420" w:rsidRPr="00F62E6A" w:rsidRDefault="009E7420" w:rsidP="005778E8">
            <w:pPr>
              <w:spacing w:after="0" w:line="240" w:lineRule="auto"/>
              <w:rPr>
                <w:rFonts w:ascii="Times New Roman" w:eastAsia="Times New Roman" w:hAnsi="Times New Roman" w:cs="Times New Roman"/>
                <w:b/>
                <w:sz w:val="24"/>
                <w:szCs w:val="24"/>
                <w:lang w:eastAsia="ru-RU"/>
              </w:rPr>
            </w:pPr>
          </w:p>
        </w:tc>
        <w:tc>
          <w:tcPr>
            <w:tcW w:w="5103" w:type="dxa"/>
            <w:gridSpan w:val="5"/>
          </w:tcPr>
          <w:p w:rsidR="009E7420" w:rsidRPr="00F62E6A"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rsidR="009E7420" w:rsidRPr="00F62E6A"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ПОКУПЕЦЬ</w:t>
            </w:r>
          </w:p>
          <w:p w:rsidR="009E7420" w:rsidRPr="00F62E6A"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Юридична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
                <w:bCs/>
                <w:i/>
                <w:iCs/>
                <w:sz w:val="24"/>
                <w:szCs w:val="24"/>
                <w:lang w:eastAsia="ru-RU"/>
              </w:rPr>
            </w:pPr>
            <w:r w:rsidRPr="00F62E6A">
              <w:rPr>
                <w:rFonts w:ascii="Times New Roman" w:eastAsia="Times New Roman" w:hAnsi="Times New Roman" w:cs="Times New Roman"/>
                <w:b/>
                <w:bCs/>
                <w:i/>
                <w:iCs/>
                <w:sz w:val="24"/>
                <w:szCs w:val="24"/>
                <w:lang w:eastAsia="ru-RU"/>
              </w:rPr>
              <w:t>Фактична/поштова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 xml:space="preserve">Код ЄДРПОУ </w:t>
            </w:r>
          </w:p>
          <w:p w:rsidR="009E7420" w:rsidRPr="00F62E6A" w:rsidRDefault="009E7420" w:rsidP="005778E8">
            <w:pPr>
              <w:spacing w:after="0" w:line="240" w:lineRule="auto"/>
              <w:jc w:val="both"/>
              <w:rPr>
                <w:rFonts w:ascii="Times New Roman" w:eastAsia="Times New Roman" w:hAnsi="Times New Roman" w:cs="Times New Roman"/>
                <w:i/>
                <w:iCs/>
                <w:sz w:val="24"/>
                <w:szCs w:val="24"/>
                <w:lang w:eastAsia="uk-UA"/>
              </w:rPr>
            </w:pPr>
            <w:r w:rsidRPr="00F62E6A">
              <w:rPr>
                <w:rFonts w:ascii="Times New Roman" w:eastAsia="Times New Roman" w:hAnsi="Times New Roman" w:cs="Times New Roman"/>
                <w:i/>
                <w:iCs/>
                <w:sz w:val="24"/>
                <w:szCs w:val="24"/>
                <w:lang w:eastAsia="uk-UA"/>
              </w:rPr>
              <w:t xml:space="preserve">ІПН </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IBAN: UA_______________________________</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МФО ____________ Банк_______________________</w:t>
            </w:r>
          </w:p>
          <w:p w:rsidR="009E7420" w:rsidRPr="00F62E6A" w:rsidRDefault="009E7420" w:rsidP="005778E8">
            <w:pPr>
              <w:spacing w:after="0" w:line="240" w:lineRule="auto"/>
              <w:rPr>
                <w:rFonts w:ascii="Times New Roman" w:eastAsia="Times New Roman" w:hAnsi="Times New Roman" w:cs="Times New Roman"/>
                <w:bCs/>
                <w:sz w:val="24"/>
                <w:szCs w:val="24"/>
                <w:lang w:eastAsia="ru-RU"/>
              </w:rPr>
            </w:pPr>
          </w:p>
        </w:tc>
      </w:tr>
      <w:bookmarkEnd w:id="10"/>
    </w:tbl>
    <w:p w:rsidR="001847E9" w:rsidRDefault="001847E9" w:rsidP="00503BC6">
      <w:pPr>
        <w:tabs>
          <w:tab w:val="right" w:pos="8505"/>
        </w:tabs>
        <w:spacing w:after="0" w:line="240" w:lineRule="auto"/>
        <w:rPr>
          <w:rFonts w:ascii="Times New Roman" w:eastAsia="Times New Roman" w:hAnsi="Times New Roman" w:cs="Times New Roman"/>
          <w:sz w:val="24"/>
          <w:szCs w:val="24"/>
          <w:lang w:eastAsia="ru-RU"/>
        </w:rPr>
      </w:pPr>
    </w:p>
    <w:p w:rsidR="00503BC6" w:rsidRDefault="00503BC6" w:rsidP="00503BC6">
      <w:pPr>
        <w:tabs>
          <w:tab w:val="right" w:pos="8505"/>
        </w:tabs>
        <w:spacing w:after="0" w:line="240" w:lineRule="auto"/>
        <w:rPr>
          <w:rFonts w:ascii="Times New Roman" w:eastAsia="Times New Roman" w:hAnsi="Times New Roman" w:cs="Times New Roman"/>
          <w:sz w:val="24"/>
          <w:szCs w:val="24"/>
          <w:lang w:eastAsia="ru-RU"/>
        </w:rPr>
      </w:pPr>
    </w:p>
    <w:p w:rsidR="00503BC6" w:rsidRDefault="00503BC6" w:rsidP="00503BC6">
      <w:pPr>
        <w:tabs>
          <w:tab w:val="right" w:pos="8505"/>
        </w:tabs>
        <w:spacing w:after="0" w:line="240" w:lineRule="auto"/>
        <w:rPr>
          <w:rFonts w:ascii="Times New Roman" w:eastAsia="Times New Roman" w:hAnsi="Times New Roman" w:cs="Times New Roman"/>
          <w:sz w:val="24"/>
          <w:szCs w:val="24"/>
          <w:lang w:eastAsia="ru-RU"/>
        </w:rPr>
      </w:pPr>
    </w:p>
    <w:p w:rsidR="00503BC6" w:rsidRDefault="00503BC6" w:rsidP="00503BC6">
      <w:pPr>
        <w:tabs>
          <w:tab w:val="right" w:pos="8505"/>
        </w:tabs>
        <w:spacing w:after="0" w:line="240" w:lineRule="auto"/>
        <w:rPr>
          <w:rFonts w:ascii="Times New Roman" w:eastAsia="Times New Roman" w:hAnsi="Times New Roman" w:cs="Times New Roman"/>
          <w:sz w:val="24"/>
          <w:szCs w:val="24"/>
          <w:lang w:eastAsia="ru-RU"/>
        </w:rPr>
      </w:pPr>
    </w:p>
    <w:p w:rsidR="00503BC6" w:rsidRPr="00503BC6" w:rsidRDefault="00A53B45" w:rsidP="00A53B45">
      <w:pPr>
        <w:tabs>
          <w:tab w:val="right" w:pos="8505"/>
        </w:tabs>
        <w:spacing w:after="0" w:line="240" w:lineRule="auto"/>
        <w:rPr>
          <w:rFonts w:ascii="Times New Roman" w:eastAsia="Times New Roman" w:hAnsi="Times New Roman" w:cs="Times New Roman"/>
          <w:i/>
          <w:sz w:val="24"/>
          <w:szCs w:val="24"/>
        </w:rPr>
      </w:pPr>
      <w:r w:rsidRPr="00A53B45">
        <w:rPr>
          <w:rFonts w:ascii="Times New Roman" w:eastAsia="Times New Roman" w:hAnsi="Times New Roman" w:cs="Times New Roman"/>
          <w:i/>
          <w:sz w:val="24"/>
          <w:szCs w:val="24"/>
        </w:rPr>
        <w:t>*Примітки: додатки до договору  формуються та узгоджуються сторонами при його укладенні.</w:t>
      </w:r>
      <w:bookmarkStart w:id="14" w:name="_GoBack"/>
      <w:bookmarkEnd w:id="14"/>
    </w:p>
    <w:sectPr w:rsidR="00503BC6" w:rsidRPr="00503BC6" w:rsidSect="00FA4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54A0"/>
    <w:rsid w:val="00042D09"/>
    <w:rsid w:val="00073CF0"/>
    <w:rsid w:val="00093FAD"/>
    <w:rsid w:val="001325A7"/>
    <w:rsid w:val="001664D7"/>
    <w:rsid w:val="001847E9"/>
    <w:rsid w:val="00196382"/>
    <w:rsid w:val="001B0B07"/>
    <w:rsid w:val="002A7327"/>
    <w:rsid w:val="002C280F"/>
    <w:rsid w:val="0036225B"/>
    <w:rsid w:val="00362A46"/>
    <w:rsid w:val="00393AC9"/>
    <w:rsid w:val="00403F99"/>
    <w:rsid w:val="00503BC6"/>
    <w:rsid w:val="005778E8"/>
    <w:rsid w:val="005930AE"/>
    <w:rsid w:val="005B2090"/>
    <w:rsid w:val="005B63D5"/>
    <w:rsid w:val="00620C5C"/>
    <w:rsid w:val="00657CA5"/>
    <w:rsid w:val="006673F3"/>
    <w:rsid w:val="006E262A"/>
    <w:rsid w:val="007854A0"/>
    <w:rsid w:val="008312ED"/>
    <w:rsid w:val="009E7420"/>
    <w:rsid w:val="00A53B45"/>
    <w:rsid w:val="00AC4CD8"/>
    <w:rsid w:val="00B207AF"/>
    <w:rsid w:val="00C20B98"/>
    <w:rsid w:val="00C2648F"/>
    <w:rsid w:val="00CB23B8"/>
    <w:rsid w:val="00CE430D"/>
    <w:rsid w:val="00D06375"/>
    <w:rsid w:val="00D104C1"/>
    <w:rsid w:val="00D325F8"/>
    <w:rsid w:val="00D843A4"/>
    <w:rsid w:val="00D91F3F"/>
    <w:rsid w:val="00DD4D20"/>
    <w:rsid w:val="00E16ADC"/>
    <w:rsid w:val="00ED2B96"/>
    <w:rsid w:val="00F62E6A"/>
    <w:rsid w:val="00FA44C1"/>
    <w:rsid w:val="00FA72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4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F62E6A"/>
    <w:pPr>
      <w:spacing w:after="0" w:line="240" w:lineRule="auto"/>
    </w:pPr>
    <w:rPr>
      <w:rFonts w:ascii="Calibri" w:eastAsia="Times New Roman" w:hAnsi="Calibri" w:cs="Times New Roman"/>
      <w:lang w:val="ru-RU"/>
    </w:rPr>
  </w:style>
  <w:style w:type="paragraph" w:customStyle="1" w:styleId="rvps2">
    <w:name w:val="rvps2"/>
    <w:basedOn w:val="a"/>
    <w:rsid w:val="00ED2B96"/>
    <w:pPr>
      <w:spacing w:before="100" w:beforeAutospacing="1" w:after="100" w:afterAutospacing="1" w:line="240" w:lineRule="auto"/>
    </w:pPr>
    <w:rPr>
      <w:rFonts w:ascii="Times New Roman" w:eastAsia="Calibri"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10540</Words>
  <Characters>6008</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DML1</cp:lastModifiedBy>
  <cp:revision>19</cp:revision>
  <cp:lastPrinted>2023-01-12T12:39:00Z</cp:lastPrinted>
  <dcterms:created xsi:type="dcterms:W3CDTF">2021-12-08T10:22:00Z</dcterms:created>
  <dcterms:modified xsi:type="dcterms:W3CDTF">2023-05-12T14:44:00Z</dcterms:modified>
</cp:coreProperties>
</file>