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050032" w14:textId="77777777" w:rsidR="00B37127" w:rsidRDefault="00B37127" w:rsidP="00B37127">
      <w:pPr>
        <w:spacing w:after="0" w:line="240" w:lineRule="auto"/>
        <w:ind w:left="5660"/>
        <w:jc w:val="right"/>
        <w:rPr>
          <w:rFonts w:ascii="Times New Roman" w:eastAsia="Times New Roman" w:hAnsi="Times New Roman" w:cs="Times New Roman"/>
          <w:b/>
          <w:color w:val="000000"/>
          <w:sz w:val="24"/>
          <w:szCs w:val="24"/>
        </w:rPr>
      </w:pPr>
    </w:p>
    <w:p w14:paraId="06E55157" w14:textId="77777777" w:rsidR="00B37127" w:rsidRDefault="00B37127" w:rsidP="00B37127">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14:paraId="266E1B8C" w14:textId="77777777" w:rsidR="00B37127" w:rsidRDefault="00B37127" w:rsidP="00B37127">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14:paraId="69239263" w14:textId="77777777" w:rsidR="00B37127" w:rsidRDefault="00B37127" w:rsidP="00B37127">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14:paraId="14B3D994" w14:textId="77777777" w:rsidR="00B37127" w:rsidRPr="00CA0FC7" w:rsidRDefault="00B37127" w:rsidP="00B37127">
      <w:pPr>
        <w:spacing w:before="240" w:after="0" w:line="240" w:lineRule="auto"/>
        <w:jc w:val="center"/>
        <w:rPr>
          <w:rFonts w:ascii="Times New Roman" w:eastAsia="Times New Roman" w:hAnsi="Times New Roman" w:cs="Times New Roman"/>
          <w:b/>
          <w:i/>
          <w:color w:val="000000"/>
          <w:sz w:val="24"/>
          <w:szCs w:val="24"/>
        </w:rPr>
      </w:pPr>
    </w:p>
    <w:p w14:paraId="52AEAEAC" w14:textId="77777777" w:rsidR="00B37127" w:rsidRDefault="00B37127" w:rsidP="00B37127">
      <w:pPr>
        <w:spacing w:after="0" w:line="240" w:lineRule="auto"/>
        <w:jc w:val="center"/>
        <w:rPr>
          <w:rFonts w:ascii="Times New Roman" w:eastAsia="Times New Roman" w:hAnsi="Times New Roman" w:cs="Times New Roman"/>
          <w:b/>
          <w:i/>
          <w:sz w:val="24"/>
          <w:szCs w:val="24"/>
        </w:rPr>
      </w:pPr>
      <w:r w:rsidRPr="00CA0FC7">
        <w:rPr>
          <w:rFonts w:ascii="Times New Roman" w:eastAsia="Times New Roman" w:hAnsi="Times New Roman" w:cs="Times New Roman"/>
          <w:b/>
          <w:i/>
          <w:sz w:val="24"/>
          <w:szCs w:val="24"/>
          <w:highlight w:val="white"/>
        </w:rPr>
        <w:t>ТЕХНІЧНА СПЕЦИФІКАЦІЯ</w:t>
      </w:r>
    </w:p>
    <w:p w14:paraId="126FE743" w14:textId="77777777" w:rsidR="004B6247" w:rsidRDefault="004B6247" w:rsidP="00B37127">
      <w:pPr>
        <w:spacing w:after="0" w:line="240" w:lineRule="auto"/>
        <w:jc w:val="center"/>
        <w:rPr>
          <w:rFonts w:ascii="Times New Roman" w:eastAsia="Times New Roman" w:hAnsi="Times New Roman" w:cs="Times New Roman"/>
          <w:b/>
          <w:i/>
          <w:sz w:val="24"/>
          <w:szCs w:val="24"/>
        </w:rPr>
      </w:pPr>
    </w:p>
    <w:p w14:paraId="6A07A298" w14:textId="4B883EC7" w:rsidR="00CA0FC7" w:rsidRPr="000C121E" w:rsidRDefault="004B6247" w:rsidP="000C121E">
      <w:pPr>
        <w:ind w:left="29"/>
        <w:jc w:val="center"/>
        <w:rPr>
          <w:rFonts w:ascii="Times New Roman" w:eastAsia="Times New Roman" w:hAnsi="Times New Roman" w:cs="Times New Roman"/>
          <w:b/>
          <w:sz w:val="24"/>
          <w:szCs w:val="24"/>
        </w:rPr>
      </w:pPr>
      <w:r w:rsidRPr="000C121E">
        <w:rPr>
          <w:rFonts w:ascii="Times New Roman" w:eastAsia="Times New Roman" w:hAnsi="Times New Roman" w:cs="Times New Roman"/>
          <w:b/>
          <w:sz w:val="24"/>
          <w:szCs w:val="24"/>
        </w:rPr>
        <w:t xml:space="preserve"> </w:t>
      </w:r>
      <w:r w:rsidR="000C121E" w:rsidRPr="000C121E">
        <w:rPr>
          <w:rFonts w:ascii="Times New Roman" w:eastAsia="Times New Roman" w:hAnsi="Times New Roman" w:cs="Times New Roman"/>
          <w:b/>
          <w:sz w:val="24"/>
          <w:szCs w:val="24"/>
        </w:rPr>
        <w:t>«</w:t>
      </w:r>
      <w:r w:rsidRPr="000C121E">
        <w:rPr>
          <w:rFonts w:ascii="Times New Roman" w:eastAsia="Times New Roman" w:hAnsi="Times New Roman" w:cs="Times New Roman"/>
          <w:b/>
          <w:sz w:val="24"/>
          <w:szCs w:val="24"/>
        </w:rPr>
        <w:t>код ДК 021-2015- 24450000-3 – Агрохімічна продукція</w:t>
      </w:r>
      <w:r w:rsidR="000C121E" w:rsidRPr="000C121E">
        <w:rPr>
          <w:rFonts w:ascii="Times New Roman" w:eastAsia="Times New Roman" w:hAnsi="Times New Roman" w:cs="Times New Roman"/>
          <w:b/>
          <w:sz w:val="24"/>
          <w:szCs w:val="24"/>
        </w:rPr>
        <w:t xml:space="preserve"> (</w:t>
      </w:r>
      <w:r w:rsidR="000C121E" w:rsidRPr="000C121E">
        <w:rPr>
          <w:rFonts w:ascii="Times New Roman" w:eastAsia="Times New Roman" w:hAnsi="Times New Roman" w:cs="Times New Roman"/>
          <w:sz w:val="24"/>
          <w:szCs w:val="24"/>
        </w:rPr>
        <w:t>47631 Засіб дезінфікуючий для медичних виробів; 47631 Засіб дезінфікуючий для медичних виробів; 57887 Дезінфікуючий засіб  на основі етанолу; 47630 Дезінфікуючий засіб на основі фенола; 57887 Дезінфікуючий засіб  на основі етанолу; 58105 Пероксігенізоване з’єднання для дезінфекції /очищення обладнання; 46405  Бензалконій хлоридний дезiнфікуючий; 41550 Дезінфікуючі засоби для рук; 41550 Дезінфікуючі засоби для рук</w:t>
      </w:r>
      <w:r w:rsidR="000C121E" w:rsidRPr="000C121E">
        <w:rPr>
          <w:rFonts w:ascii="Times New Roman" w:eastAsia="Times New Roman" w:hAnsi="Times New Roman" w:cs="Times New Roman"/>
          <w:b/>
          <w:sz w:val="24"/>
          <w:szCs w:val="24"/>
        </w:rPr>
        <w:t>)»</w:t>
      </w:r>
    </w:p>
    <w:p w14:paraId="41F59655" w14:textId="77777777" w:rsidR="00CA0FC7" w:rsidRPr="00CA0FC7" w:rsidRDefault="00DE19C8" w:rsidP="00CA0FC7">
      <w:pPr>
        <w:jc w:val="both"/>
        <w:rPr>
          <w:rFonts w:ascii="Times New Roman" w:hAnsi="Times New Roman" w:cs="Times New Roman"/>
          <w:b/>
          <w:iCs/>
          <w:sz w:val="24"/>
          <w:szCs w:val="24"/>
        </w:rPr>
      </w:pPr>
      <w:r>
        <w:rPr>
          <w:rFonts w:ascii="Times New Roman" w:hAnsi="Times New Roman" w:cs="Times New Roman"/>
          <w:b/>
          <w:iCs/>
          <w:sz w:val="24"/>
          <w:szCs w:val="24"/>
        </w:rPr>
        <w:t xml:space="preserve">І. </w:t>
      </w:r>
      <w:r w:rsidR="00CA0FC7" w:rsidRPr="00CA0FC7">
        <w:rPr>
          <w:rFonts w:ascii="Times New Roman" w:hAnsi="Times New Roman" w:cs="Times New Roman"/>
          <w:b/>
          <w:iCs/>
          <w:sz w:val="24"/>
          <w:szCs w:val="24"/>
        </w:rPr>
        <w:t>Запропонований учасником товар пов</w:t>
      </w:r>
      <w:r w:rsidR="00CA0FC7">
        <w:rPr>
          <w:rFonts w:ascii="Times New Roman" w:hAnsi="Times New Roman" w:cs="Times New Roman"/>
          <w:b/>
          <w:iCs/>
          <w:sz w:val="24"/>
          <w:szCs w:val="24"/>
        </w:rPr>
        <w:t>инен відповідати таким вимогам:</w:t>
      </w:r>
    </w:p>
    <w:p w14:paraId="0595110D" w14:textId="77777777" w:rsidR="00CA0FC7" w:rsidRDefault="00CA0FC7" w:rsidP="00CA0FC7">
      <w:pPr>
        <w:suppressAutoHyphens/>
        <w:jc w:val="both"/>
        <w:rPr>
          <w:rFonts w:ascii="Times New Roman" w:hAnsi="Times New Roman" w:cs="Times New Roman"/>
          <w:sz w:val="24"/>
          <w:szCs w:val="24"/>
          <w:lang w:eastAsia="ar-SA"/>
        </w:rPr>
      </w:pPr>
      <w:r w:rsidRPr="00CA0FC7">
        <w:rPr>
          <w:rFonts w:ascii="Times New Roman" w:hAnsi="Times New Roman" w:cs="Times New Roman"/>
          <w:sz w:val="24"/>
          <w:szCs w:val="24"/>
          <w:lang w:eastAsia="ar-SA"/>
        </w:rPr>
        <w:t xml:space="preserve">       1. </w:t>
      </w:r>
      <w:r w:rsidRPr="00CA0FC7">
        <w:rPr>
          <w:rFonts w:ascii="Times New Roman" w:hAnsi="Times New Roman" w:cs="Times New Roman"/>
          <w:bCs/>
          <w:sz w:val="24"/>
          <w:szCs w:val="24"/>
          <w:lang w:eastAsia="ar-SA"/>
        </w:rPr>
        <w:t xml:space="preserve">Усі запропоновані </w:t>
      </w:r>
      <w:r w:rsidR="004B6247">
        <w:rPr>
          <w:rFonts w:ascii="Times New Roman" w:hAnsi="Times New Roman" w:cs="Times New Roman"/>
          <w:bCs/>
          <w:sz w:val="24"/>
          <w:szCs w:val="24"/>
          <w:lang w:eastAsia="ar-SA"/>
        </w:rPr>
        <w:t>д</w:t>
      </w:r>
      <w:r w:rsidR="00E00F85">
        <w:rPr>
          <w:rFonts w:ascii="Times New Roman" w:hAnsi="Times New Roman" w:cs="Times New Roman"/>
          <w:bCs/>
          <w:sz w:val="24"/>
          <w:szCs w:val="24"/>
          <w:lang w:eastAsia="ar-SA"/>
        </w:rPr>
        <w:t>ези</w:t>
      </w:r>
      <w:r w:rsidR="004B6247" w:rsidRPr="004B6247">
        <w:rPr>
          <w:rFonts w:ascii="Times New Roman" w:hAnsi="Times New Roman" w:cs="Times New Roman"/>
          <w:bCs/>
          <w:sz w:val="24"/>
          <w:szCs w:val="24"/>
          <w:lang w:eastAsia="ar-SA"/>
        </w:rPr>
        <w:t xml:space="preserve">нфекційні засоби </w:t>
      </w:r>
      <w:r w:rsidRPr="00CA0FC7">
        <w:rPr>
          <w:rFonts w:ascii="Times New Roman" w:hAnsi="Times New Roman" w:cs="Times New Roman"/>
          <w:bCs/>
          <w:sz w:val="24"/>
          <w:szCs w:val="24"/>
          <w:lang w:eastAsia="ar-SA"/>
        </w:rPr>
        <w:t xml:space="preserve">мають бути належним чином зареєстрованими </w:t>
      </w:r>
      <w:r w:rsidR="008279B7">
        <w:rPr>
          <w:rFonts w:ascii="Times New Roman" w:hAnsi="Times New Roman" w:cs="Times New Roman"/>
          <w:sz w:val="24"/>
          <w:szCs w:val="24"/>
          <w:lang w:eastAsia="ar-SA"/>
        </w:rPr>
        <w:t>в Україні</w:t>
      </w:r>
      <w:r w:rsidR="00761E3F">
        <w:rPr>
          <w:rFonts w:ascii="Times New Roman" w:hAnsi="Times New Roman" w:cs="Times New Roman"/>
          <w:sz w:val="24"/>
          <w:szCs w:val="24"/>
          <w:lang w:eastAsia="ar-SA"/>
        </w:rPr>
        <w:t>,</w:t>
      </w:r>
      <w:r w:rsidRPr="00CA0FC7">
        <w:rPr>
          <w:rFonts w:ascii="Times New Roman" w:hAnsi="Times New Roman" w:cs="Times New Roman"/>
          <w:sz w:val="24"/>
          <w:szCs w:val="24"/>
          <w:lang w:eastAsia="ar-SA"/>
        </w:rPr>
        <w:t xml:space="preserve"> </w:t>
      </w:r>
      <w:r w:rsidR="00761E3F" w:rsidRPr="00761E3F">
        <w:rPr>
          <w:rFonts w:ascii="Times New Roman" w:hAnsi="Times New Roman" w:cs="Times New Roman"/>
          <w:sz w:val="24"/>
          <w:szCs w:val="24"/>
          <w:lang w:eastAsia="ar-SA"/>
        </w:rPr>
        <w:t>відповідати стандартам, постачатись в непошкодженій упако</w:t>
      </w:r>
      <w:r w:rsidR="00761E3F">
        <w:rPr>
          <w:rFonts w:ascii="Times New Roman" w:hAnsi="Times New Roman" w:cs="Times New Roman"/>
          <w:sz w:val="24"/>
          <w:szCs w:val="24"/>
          <w:lang w:eastAsia="ar-SA"/>
        </w:rPr>
        <w:t>вці, мати маркування</w:t>
      </w:r>
      <w:r w:rsidR="00761E3F" w:rsidRPr="00761E3F">
        <w:rPr>
          <w:rFonts w:ascii="Times New Roman" w:hAnsi="Times New Roman" w:cs="Times New Roman"/>
          <w:sz w:val="24"/>
          <w:szCs w:val="24"/>
          <w:lang w:eastAsia="ar-SA"/>
        </w:rPr>
        <w:t xml:space="preserve"> відповідно до вимог законодавства України.</w:t>
      </w:r>
      <w:r w:rsidR="00761E3F">
        <w:rPr>
          <w:rFonts w:ascii="Times New Roman" w:hAnsi="Times New Roman" w:cs="Times New Roman"/>
          <w:sz w:val="24"/>
          <w:szCs w:val="24"/>
          <w:lang w:eastAsia="ar-SA"/>
        </w:rPr>
        <w:t xml:space="preserve"> </w:t>
      </w:r>
      <w:r w:rsidR="00713C75">
        <w:rPr>
          <w:rFonts w:ascii="Times New Roman" w:hAnsi="Times New Roman" w:cs="Times New Roman"/>
          <w:sz w:val="24"/>
          <w:szCs w:val="24"/>
          <w:lang w:eastAsia="ar-SA"/>
        </w:rPr>
        <w:t>Ф</w:t>
      </w:r>
      <w:r w:rsidR="00713C75" w:rsidRPr="00713C75">
        <w:rPr>
          <w:rFonts w:ascii="Times New Roman" w:hAnsi="Times New Roman" w:cs="Times New Roman"/>
          <w:sz w:val="24"/>
          <w:szCs w:val="24"/>
          <w:lang w:eastAsia="ar-SA"/>
        </w:rPr>
        <w:t>орма випуску та дозування повинні відповідати медико-технічним вимогам визначеним у специфікації до цього додатку.</w:t>
      </w:r>
    </w:p>
    <w:p w14:paraId="42BBCEDA" w14:textId="278B9413" w:rsidR="00761E3F" w:rsidRDefault="00CA0FC7" w:rsidP="008279B7">
      <w:pPr>
        <w:jc w:val="both"/>
        <w:rPr>
          <w:rFonts w:ascii="Times New Roman" w:hAnsi="Times New Roman" w:cs="Times New Roman"/>
          <w:color w:val="000000"/>
          <w:sz w:val="24"/>
          <w:szCs w:val="24"/>
        </w:rPr>
      </w:pPr>
      <w:r w:rsidRPr="00CA0FC7">
        <w:rPr>
          <w:rFonts w:ascii="Times New Roman" w:hAnsi="Times New Roman" w:cs="Times New Roman"/>
          <w:bCs/>
          <w:sz w:val="24"/>
          <w:szCs w:val="24"/>
          <w:lang w:eastAsia="ar-SA"/>
        </w:rPr>
        <w:t xml:space="preserve">       2. </w:t>
      </w:r>
      <w:r w:rsidR="00761E3F" w:rsidRPr="00761E3F">
        <w:rPr>
          <w:rFonts w:ascii="Times New Roman" w:hAnsi="Times New Roman" w:cs="Times New Roman"/>
          <w:color w:val="000000"/>
          <w:sz w:val="24"/>
          <w:szCs w:val="24"/>
        </w:rPr>
        <w:t xml:space="preserve">На підтвердження належної якості товару, що пропонується, надати копію </w:t>
      </w:r>
      <w:r w:rsidR="00370D48">
        <w:rPr>
          <w:rFonts w:ascii="Times New Roman" w:hAnsi="Times New Roman" w:cs="Times New Roman"/>
          <w:color w:val="000000"/>
          <w:sz w:val="24"/>
          <w:szCs w:val="24"/>
        </w:rPr>
        <w:t xml:space="preserve">або оригінал </w:t>
      </w:r>
      <w:r w:rsidR="00761E3F" w:rsidRPr="00761E3F">
        <w:rPr>
          <w:rFonts w:ascii="Times New Roman" w:hAnsi="Times New Roman" w:cs="Times New Roman"/>
          <w:color w:val="000000"/>
          <w:sz w:val="24"/>
          <w:szCs w:val="24"/>
        </w:rPr>
        <w:t>документу про якість (витяг з державного реєстру дезінфекційних засобів, висновк державної санітарно-епідеміологічної служби на товар з додатками, сертифікати якості</w:t>
      </w:r>
      <w:r w:rsidR="008C28E2" w:rsidRPr="008C28E2">
        <w:rPr>
          <w:rFonts w:ascii="Times New Roman" w:hAnsi="Times New Roman" w:cs="Times New Roman"/>
          <w:color w:val="000000"/>
          <w:sz w:val="24"/>
          <w:szCs w:val="24"/>
        </w:rPr>
        <w:t>/анал</w:t>
      </w:r>
      <w:r w:rsidR="008C28E2">
        <w:rPr>
          <w:rFonts w:ascii="Times New Roman" w:hAnsi="Times New Roman" w:cs="Times New Roman"/>
          <w:color w:val="000000"/>
          <w:sz w:val="24"/>
          <w:szCs w:val="24"/>
        </w:rPr>
        <w:t>ізу</w:t>
      </w:r>
      <w:r w:rsidR="000C3C18">
        <w:rPr>
          <w:rFonts w:ascii="Times New Roman" w:hAnsi="Times New Roman" w:cs="Times New Roman"/>
          <w:color w:val="000000"/>
          <w:sz w:val="24"/>
          <w:szCs w:val="24"/>
        </w:rPr>
        <w:t xml:space="preserve">, </w:t>
      </w:r>
      <w:r w:rsidR="000C3C18" w:rsidRPr="000C3C18">
        <w:rPr>
          <w:rFonts w:ascii="Times New Roman" w:hAnsi="Times New Roman" w:cs="Times New Roman"/>
          <w:color w:val="000000"/>
          <w:sz w:val="24"/>
          <w:szCs w:val="24"/>
        </w:rPr>
        <w:t>копії чинних інструкцій або методичних вказівок щодо застосування дезінфекційних засобів</w:t>
      </w:r>
      <w:r w:rsidR="00761E3F" w:rsidRPr="00761E3F">
        <w:rPr>
          <w:rFonts w:ascii="Times New Roman" w:hAnsi="Times New Roman" w:cs="Times New Roman"/>
          <w:color w:val="000000"/>
          <w:sz w:val="24"/>
          <w:szCs w:val="24"/>
        </w:rPr>
        <w:t>).</w:t>
      </w:r>
    </w:p>
    <w:p w14:paraId="7C530941" w14:textId="11787AED" w:rsidR="00CA0FC7" w:rsidRPr="00CA0FC7" w:rsidRDefault="00CA0FC7" w:rsidP="008C28E2">
      <w:pPr>
        <w:jc w:val="both"/>
        <w:rPr>
          <w:rFonts w:ascii="Times New Roman" w:hAnsi="Times New Roman" w:cs="Times New Roman"/>
          <w:sz w:val="24"/>
          <w:szCs w:val="24"/>
          <w:lang w:eastAsia="ar-SA"/>
        </w:rPr>
      </w:pPr>
      <w:r w:rsidRPr="00CA0FC7">
        <w:rPr>
          <w:rFonts w:ascii="Times New Roman" w:hAnsi="Times New Roman" w:cs="Times New Roman"/>
          <w:sz w:val="24"/>
          <w:szCs w:val="24"/>
          <w:lang w:eastAsia="ar-SA"/>
        </w:rPr>
        <w:t xml:space="preserve">      3. Учасник визначає ціни на товари, які він пропонує поставити за Договором, з урахуванням усіх своїх витрат на доставку, страхування товару, податків і зборів, що сплачуються або мають бути сплачені, усіх інших витрат</w:t>
      </w:r>
      <w:r w:rsidRPr="00CA0FC7">
        <w:rPr>
          <w:rFonts w:ascii="Times New Roman" w:hAnsi="Times New Roman" w:cs="Times New Roman"/>
          <w:bCs/>
          <w:sz w:val="24"/>
          <w:szCs w:val="24"/>
          <w:lang w:eastAsia="ar-SA"/>
        </w:rPr>
        <w:t>.</w:t>
      </w:r>
    </w:p>
    <w:p w14:paraId="189707D7" w14:textId="52162E1C" w:rsidR="00CA0FC7" w:rsidRPr="00CA0FC7" w:rsidRDefault="00CA0FC7" w:rsidP="00CA0FC7">
      <w:pPr>
        <w:jc w:val="both"/>
        <w:rPr>
          <w:rFonts w:ascii="Times New Roman" w:hAnsi="Times New Roman" w:cs="Times New Roman"/>
          <w:sz w:val="24"/>
          <w:szCs w:val="24"/>
          <w:lang w:eastAsia="ar-SA"/>
        </w:rPr>
      </w:pPr>
      <w:r w:rsidRPr="00CA0FC7">
        <w:rPr>
          <w:rFonts w:ascii="Times New Roman" w:hAnsi="Times New Roman" w:cs="Times New Roman"/>
          <w:sz w:val="24"/>
          <w:szCs w:val="24"/>
        </w:rPr>
        <w:t xml:space="preserve">     </w:t>
      </w:r>
      <w:r w:rsidR="008C28E2">
        <w:rPr>
          <w:rFonts w:ascii="Times New Roman" w:hAnsi="Times New Roman" w:cs="Times New Roman"/>
          <w:sz w:val="24"/>
          <w:szCs w:val="24"/>
        </w:rPr>
        <w:t>4</w:t>
      </w:r>
      <w:r w:rsidRPr="00CA0FC7">
        <w:rPr>
          <w:rFonts w:ascii="Times New Roman" w:hAnsi="Times New Roman" w:cs="Times New Roman"/>
          <w:sz w:val="24"/>
          <w:szCs w:val="24"/>
        </w:rPr>
        <w:t xml:space="preserve">. </w:t>
      </w:r>
      <w:r w:rsidR="00DB0798">
        <w:rPr>
          <w:rFonts w:ascii="Times New Roman" w:hAnsi="Times New Roman" w:cs="Times New Roman"/>
          <w:bCs/>
          <w:sz w:val="24"/>
          <w:szCs w:val="24"/>
          <w:lang w:eastAsia="ar-SA"/>
        </w:rPr>
        <w:t>Д</w:t>
      </w:r>
      <w:r w:rsidR="00E00F85">
        <w:rPr>
          <w:rFonts w:ascii="Times New Roman" w:hAnsi="Times New Roman" w:cs="Times New Roman"/>
          <w:bCs/>
          <w:sz w:val="24"/>
          <w:szCs w:val="24"/>
          <w:lang w:eastAsia="ar-SA"/>
        </w:rPr>
        <w:t>ези</w:t>
      </w:r>
      <w:r w:rsidR="00DB0798" w:rsidRPr="004B6247">
        <w:rPr>
          <w:rFonts w:ascii="Times New Roman" w:hAnsi="Times New Roman" w:cs="Times New Roman"/>
          <w:bCs/>
          <w:sz w:val="24"/>
          <w:szCs w:val="24"/>
          <w:lang w:eastAsia="ar-SA"/>
        </w:rPr>
        <w:t xml:space="preserve">нфекційні засоби </w:t>
      </w:r>
      <w:r w:rsidRPr="00CA0FC7">
        <w:rPr>
          <w:rFonts w:ascii="Times New Roman" w:hAnsi="Times New Roman" w:cs="Times New Roman"/>
          <w:sz w:val="24"/>
          <w:szCs w:val="24"/>
          <w:lang w:eastAsia="ar-SA"/>
        </w:rPr>
        <w:t xml:space="preserve">повинні мати інструкції по використанню українською мовою. </w:t>
      </w:r>
    </w:p>
    <w:p w14:paraId="75147514" w14:textId="1F2CEA55" w:rsidR="00CA0FC7" w:rsidRDefault="001366B9" w:rsidP="00CA0FC7">
      <w:pPr>
        <w:jc w:val="both"/>
        <w:rPr>
          <w:rFonts w:ascii="Times New Roman" w:hAnsi="Times New Roman" w:cs="Times New Roman"/>
          <w:sz w:val="24"/>
          <w:szCs w:val="24"/>
          <w:lang w:eastAsia="ar-SA"/>
        </w:rPr>
      </w:pPr>
      <w:r>
        <w:rPr>
          <w:rFonts w:ascii="Times New Roman" w:hAnsi="Times New Roman" w:cs="Times New Roman"/>
          <w:color w:val="00000A"/>
          <w:sz w:val="24"/>
          <w:szCs w:val="24"/>
          <w:lang w:bidi="hi-IN"/>
        </w:rPr>
        <w:t xml:space="preserve">     </w:t>
      </w:r>
      <w:r w:rsidR="008C28E2">
        <w:rPr>
          <w:rFonts w:ascii="Times New Roman" w:hAnsi="Times New Roman" w:cs="Times New Roman"/>
          <w:color w:val="00000A"/>
          <w:sz w:val="24"/>
          <w:szCs w:val="24"/>
          <w:lang w:bidi="hi-IN"/>
        </w:rPr>
        <w:t>5</w:t>
      </w:r>
      <w:r>
        <w:rPr>
          <w:rFonts w:ascii="Times New Roman" w:hAnsi="Times New Roman" w:cs="Times New Roman"/>
          <w:color w:val="00000A"/>
          <w:sz w:val="24"/>
          <w:szCs w:val="24"/>
          <w:lang w:bidi="hi-IN"/>
        </w:rPr>
        <w:t xml:space="preserve">. </w:t>
      </w:r>
      <w:r w:rsidR="00CA0FC7" w:rsidRPr="00CA0FC7">
        <w:rPr>
          <w:rFonts w:ascii="Times New Roman" w:hAnsi="Times New Roman" w:cs="Times New Roman"/>
          <w:color w:val="00000A"/>
          <w:sz w:val="24"/>
          <w:szCs w:val="24"/>
          <w:lang w:bidi="hi-IN"/>
        </w:rPr>
        <w:t>Учасник повинен надати авторизаційний лист виробника (представництва, філії виробника – якщо їх відповідні повноваження поширюються на територію України), яким підтверджується можливість поставки товару, який є предметом закупівлі цього тендеру у кількості, зі строками придатності та в терміни поставки, визначені цією документацією та пропозицією учасника тендеру із посиланням на номер оголошення, предмет закупівлі цього тендеру  та повну назву Замовника</w:t>
      </w:r>
      <w:r w:rsidR="00CA0FC7" w:rsidRPr="00CA0FC7">
        <w:rPr>
          <w:rFonts w:ascii="Times New Roman" w:hAnsi="Times New Roman" w:cs="Times New Roman"/>
          <w:sz w:val="24"/>
          <w:szCs w:val="24"/>
          <w:lang w:bidi="hi-IN"/>
        </w:rPr>
        <w:t>.</w:t>
      </w:r>
      <w:r w:rsidR="00CA0FC7" w:rsidRPr="00CA0FC7">
        <w:rPr>
          <w:rFonts w:ascii="Times New Roman" w:hAnsi="Times New Roman" w:cs="Times New Roman"/>
          <w:sz w:val="24"/>
          <w:szCs w:val="24"/>
          <w:lang w:eastAsia="ar-SA"/>
        </w:rPr>
        <w:t xml:space="preserve">    </w:t>
      </w:r>
    </w:p>
    <w:p w14:paraId="2CDC8664" w14:textId="7CA81112" w:rsidR="00CA0FC7" w:rsidRPr="00CA0FC7" w:rsidRDefault="00CA0FC7" w:rsidP="00CA0FC7">
      <w:pPr>
        <w:spacing w:after="150"/>
        <w:jc w:val="both"/>
        <w:rPr>
          <w:rFonts w:ascii="Times New Roman" w:hAnsi="Times New Roman" w:cs="Times New Roman"/>
          <w:sz w:val="24"/>
          <w:szCs w:val="24"/>
          <w:lang w:eastAsia="ar-SA"/>
        </w:rPr>
      </w:pPr>
      <w:r w:rsidRPr="00CA0FC7">
        <w:rPr>
          <w:rFonts w:ascii="Times New Roman" w:hAnsi="Times New Roman" w:cs="Times New Roman"/>
          <w:color w:val="000000"/>
          <w:sz w:val="24"/>
          <w:szCs w:val="24"/>
        </w:rPr>
        <w:t xml:space="preserve">     </w:t>
      </w:r>
      <w:r w:rsidR="008C28E2">
        <w:rPr>
          <w:rFonts w:ascii="Times New Roman" w:hAnsi="Times New Roman" w:cs="Times New Roman"/>
          <w:color w:val="000000"/>
          <w:sz w:val="24"/>
          <w:szCs w:val="24"/>
        </w:rPr>
        <w:t>6.</w:t>
      </w:r>
      <w:r w:rsidR="000D3815">
        <w:rPr>
          <w:rFonts w:ascii="Times New Roman" w:hAnsi="Times New Roman" w:cs="Times New Roman"/>
          <w:color w:val="000000"/>
          <w:sz w:val="24"/>
          <w:szCs w:val="24"/>
        </w:rPr>
        <w:t xml:space="preserve">   </w:t>
      </w:r>
      <w:r w:rsidRPr="00CA0FC7">
        <w:rPr>
          <w:rFonts w:ascii="Times New Roman" w:hAnsi="Times New Roman" w:cs="Times New Roman"/>
          <w:sz w:val="24"/>
          <w:szCs w:val="24"/>
        </w:rPr>
        <w:t>Поставка товару здійснюється партіями на підставі заявок Замовника. Кількість товару в межах кожної партії визначається замовником в залежності від фактичної потреби, та вказується у заявці на поставку, що надсилається  за допомогою засобів зв’язку (поштою, факсом, телефоном, тощо</w:t>
      </w:r>
      <w:r w:rsidR="00EE46A6">
        <w:rPr>
          <w:rFonts w:ascii="Times New Roman" w:hAnsi="Times New Roman" w:cs="Times New Roman"/>
          <w:sz w:val="24"/>
          <w:szCs w:val="24"/>
        </w:rPr>
        <w:t>)</w:t>
      </w:r>
      <w:r w:rsidRPr="00CA0FC7">
        <w:rPr>
          <w:rFonts w:ascii="Times New Roman" w:hAnsi="Times New Roman" w:cs="Times New Roman"/>
          <w:sz w:val="24"/>
          <w:szCs w:val="24"/>
          <w:lang w:eastAsia="ar-SA"/>
        </w:rPr>
        <w:t>.</w:t>
      </w:r>
    </w:p>
    <w:p w14:paraId="1AD28C06" w14:textId="75837196" w:rsidR="00085DC9" w:rsidRPr="00F04A77" w:rsidRDefault="00CA0FC7" w:rsidP="00F04A77">
      <w:pPr>
        <w:spacing w:after="150"/>
        <w:jc w:val="both"/>
        <w:rPr>
          <w:rFonts w:ascii="Times New Roman" w:hAnsi="Times New Roman" w:cs="Times New Roman"/>
          <w:sz w:val="24"/>
          <w:szCs w:val="24"/>
        </w:rPr>
      </w:pPr>
      <w:r w:rsidRPr="00CA0FC7">
        <w:rPr>
          <w:rFonts w:ascii="Times New Roman" w:hAnsi="Times New Roman" w:cs="Times New Roman"/>
          <w:sz w:val="24"/>
          <w:szCs w:val="24"/>
          <w:lang w:eastAsia="ar-SA"/>
        </w:rPr>
        <w:t xml:space="preserve">     </w:t>
      </w:r>
      <w:r w:rsidR="008C28E2">
        <w:rPr>
          <w:rFonts w:ascii="Times New Roman" w:hAnsi="Times New Roman" w:cs="Times New Roman"/>
          <w:sz w:val="24"/>
          <w:szCs w:val="24"/>
          <w:lang w:eastAsia="ar-SA"/>
        </w:rPr>
        <w:t>7</w:t>
      </w:r>
      <w:r w:rsidRPr="00CA0FC7">
        <w:rPr>
          <w:rFonts w:ascii="Times New Roman" w:hAnsi="Times New Roman" w:cs="Times New Roman"/>
          <w:sz w:val="24"/>
          <w:szCs w:val="24"/>
          <w:lang w:eastAsia="ar-SA"/>
        </w:rPr>
        <w:t xml:space="preserve">. </w:t>
      </w:r>
      <w:r w:rsidR="00DB0798" w:rsidRPr="00DB0798">
        <w:rPr>
          <w:rFonts w:ascii="Times New Roman" w:hAnsi="Times New Roman" w:cs="Times New Roman"/>
          <w:sz w:val="24"/>
          <w:szCs w:val="24"/>
          <w:lang w:eastAsia="ar-SA"/>
        </w:rPr>
        <w:t>Учас</w:t>
      </w:r>
      <w:r w:rsidR="00DB0798" w:rsidRPr="00DB0798">
        <w:rPr>
          <w:rFonts w:ascii="Times New Roman" w:hAnsi="Times New Roman" w:cs="Times New Roman"/>
          <w:sz w:val="24"/>
          <w:szCs w:val="24"/>
        </w:rPr>
        <w:t>ник зобов’язаний забезпечити поставку (доставку) засобів на адресу Замовника</w:t>
      </w:r>
      <w:r w:rsidR="00F04A77">
        <w:rPr>
          <w:rFonts w:ascii="Times New Roman" w:hAnsi="Times New Roman" w:cs="Times New Roman"/>
          <w:sz w:val="24"/>
          <w:szCs w:val="24"/>
        </w:rPr>
        <w:t xml:space="preserve">: </w:t>
      </w:r>
      <w:r w:rsidR="00F04A77" w:rsidRPr="00F04A77">
        <w:rPr>
          <w:rFonts w:ascii="Times New Roman" w:hAnsi="Times New Roman" w:cs="Times New Roman"/>
          <w:b/>
          <w:bCs/>
          <w:sz w:val="24"/>
          <w:szCs w:val="24"/>
        </w:rPr>
        <w:t>32385, Хмельницька обл., Кам’янець-Подільський район, смт. Стара Ушиця, вул. Головна,77-Б</w:t>
      </w:r>
    </w:p>
    <w:p w14:paraId="231C6333" w14:textId="03DA758E" w:rsidR="000D3815" w:rsidRPr="00CA0FC7" w:rsidRDefault="00DB0798" w:rsidP="000D3815">
      <w:pPr>
        <w:spacing w:after="150"/>
        <w:jc w:val="both"/>
        <w:rPr>
          <w:rFonts w:ascii="Times New Roman" w:hAnsi="Times New Roman" w:cs="Times New Roman"/>
          <w:color w:val="000000"/>
          <w:sz w:val="24"/>
          <w:szCs w:val="24"/>
        </w:rPr>
      </w:pPr>
      <w:r w:rsidRPr="00DB0798">
        <w:rPr>
          <w:rFonts w:ascii="Times New Roman" w:hAnsi="Times New Roman" w:cs="Times New Roman"/>
          <w:sz w:val="24"/>
          <w:szCs w:val="24"/>
        </w:rPr>
        <w:t>Учасник повинен забезпечувати належні умови зберігання та транспортування засобів.</w:t>
      </w:r>
      <w:r w:rsidR="000D3815">
        <w:rPr>
          <w:rFonts w:ascii="Times New Roman" w:hAnsi="Times New Roman" w:cs="Times New Roman"/>
          <w:sz w:val="24"/>
          <w:szCs w:val="24"/>
        </w:rPr>
        <w:t xml:space="preserve"> </w:t>
      </w:r>
      <w:r w:rsidR="000D3815" w:rsidRPr="00B10AE5">
        <w:rPr>
          <w:rFonts w:ascii="Times New Roman" w:hAnsi="Times New Roman" w:cs="Times New Roman"/>
          <w:sz w:val="24"/>
          <w:szCs w:val="24"/>
        </w:rPr>
        <w:t>Надати у складі тендерної пропозиції гарантійний лист Уча</w:t>
      </w:r>
      <w:r w:rsidR="000D3815" w:rsidRPr="00CA0FC7">
        <w:rPr>
          <w:rFonts w:ascii="Times New Roman" w:hAnsi="Times New Roman" w:cs="Times New Roman"/>
          <w:color w:val="000000"/>
          <w:sz w:val="24"/>
          <w:szCs w:val="24"/>
        </w:rPr>
        <w:t>сника щодо можливості дост</w:t>
      </w:r>
      <w:r w:rsidR="000D3815">
        <w:rPr>
          <w:rFonts w:ascii="Times New Roman" w:hAnsi="Times New Roman" w:cs="Times New Roman"/>
          <w:color w:val="000000"/>
          <w:sz w:val="24"/>
          <w:szCs w:val="24"/>
        </w:rPr>
        <w:t xml:space="preserve">авки товару </w:t>
      </w:r>
      <w:r w:rsidR="000D3815" w:rsidRPr="00A6749D">
        <w:rPr>
          <w:rFonts w:ascii="Times New Roman" w:hAnsi="Times New Roman" w:cs="Times New Roman"/>
          <w:color w:val="000000"/>
          <w:sz w:val="24"/>
          <w:szCs w:val="24"/>
        </w:rPr>
        <w:t>протягом 10-ти  робочих днів з дня заявки.</w:t>
      </w:r>
    </w:p>
    <w:p w14:paraId="13167033" w14:textId="77777777" w:rsidR="00CA0FC7" w:rsidRPr="00CA0FC7" w:rsidRDefault="00CA0FC7" w:rsidP="00DB0798">
      <w:pPr>
        <w:spacing w:after="150"/>
        <w:jc w:val="both"/>
        <w:rPr>
          <w:rFonts w:ascii="Times New Roman" w:hAnsi="Times New Roman" w:cs="Times New Roman"/>
          <w:sz w:val="24"/>
          <w:szCs w:val="24"/>
          <w:lang w:eastAsia="ar-SA"/>
        </w:rPr>
      </w:pPr>
    </w:p>
    <w:p w14:paraId="5EDB11BE" w14:textId="79766765" w:rsidR="000D3815" w:rsidRDefault="00EE46A6" w:rsidP="00E11A7C">
      <w:pPr>
        <w:tabs>
          <w:tab w:val="left" w:pos="298"/>
        </w:tabs>
        <w:jc w:val="both"/>
        <w:rPr>
          <w:rFonts w:ascii="Times New Roman" w:hAnsi="Times New Roman" w:cs="Times New Roman"/>
          <w:spacing w:val="-2"/>
          <w:sz w:val="24"/>
          <w:szCs w:val="24"/>
          <w:lang w:eastAsia="ar-SA"/>
        </w:rPr>
      </w:pPr>
      <w:r>
        <w:rPr>
          <w:rFonts w:ascii="Times New Roman" w:hAnsi="Times New Roman" w:cs="Times New Roman"/>
          <w:sz w:val="24"/>
          <w:szCs w:val="24"/>
          <w:lang w:eastAsia="ar-SA"/>
        </w:rPr>
        <w:lastRenderedPageBreak/>
        <w:t xml:space="preserve">     </w:t>
      </w:r>
      <w:r w:rsidR="008C28E2">
        <w:rPr>
          <w:rFonts w:ascii="Times New Roman" w:hAnsi="Times New Roman" w:cs="Times New Roman"/>
          <w:sz w:val="24"/>
          <w:szCs w:val="24"/>
          <w:lang w:eastAsia="ar-SA"/>
        </w:rPr>
        <w:t>8</w:t>
      </w:r>
      <w:r w:rsidR="00CA0FC7" w:rsidRPr="00CA0FC7">
        <w:rPr>
          <w:rFonts w:ascii="Times New Roman" w:hAnsi="Times New Roman" w:cs="Times New Roman"/>
          <w:sz w:val="24"/>
          <w:szCs w:val="24"/>
          <w:lang w:eastAsia="ar-SA"/>
        </w:rPr>
        <w:t xml:space="preserve">. Учасник у складі тендерної пропозиції повинен надати </w:t>
      </w:r>
      <w:r w:rsidR="00CA0FC7" w:rsidRPr="00CA0FC7">
        <w:rPr>
          <w:rFonts w:ascii="Times New Roman" w:hAnsi="Times New Roman" w:cs="Times New Roman"/>
          <w:spacing w:val="-3"/>
          <w:sz w:val="24"/>
          <w:szCs w:val="24"/>
          <w:lang w:eastAsia="ar-SA"/>
        </w:rPr>
        <w:t>копію ліценз</w:t>
      </w:r>
      <w:r w:rsidR="00CA0FC7">
        <w:rPr>
          <w:rFonts w:ascii="Times New Roman" w:hAnsi="Times New Roman" w:cs="Times New Roman"/>
          <w:spacing w:val="-3"/>
          <w:sz w:val="24"/>
          <w:szCs w:val="24"/>
          <w:lang w:eastAsia="ar-SA"/>
        </w:rPr>
        <w:t>ії  на право</w:t>
      </w:r>
      <w:r w:rsidR="00CA0FC7" w:rsidRPr="00CA0FC7">
        <w:rPr>
          <w:rFonts w:ascii="Times New Roman" w:hAnsi="Times New Roman" w:cs="Times New Roman"/>
          <w:spacing w:val="-3"/>
          <w:sz w:val="24"/>
          <w:szCs w:val="24"/>
          <w:lang w:eastAsia="ar-SA"/>
        </w:rPr>
        <w:t xml:space="preserve"> торгівлі   </w:t>
      </w:r>
      <w:r w:rsidR="00280BF9">
        <w:rPr>
          <w:rFonts w:ascii="Times New Roman" w:hAnsi="Times New Roman" w:cs="Times New Roman"/>
          <w:spacing w:val="-3"/>
          <w:sz w:val="24"/>
          <w:szCs w:val="24"/>
          <w:lang w:eastAsia="ar-SA"/>
        </w:rPr>
        <w:t>даним товаром</w:t>
      </w:r>
      <w:r w:rsidR="00CA0FC7" w:rsidRPr="00CA0FC7">
        <w:rPr>
          <w:rFonts w:ascii="Times New Roman" w:hAnsi="Times New Roman" w:cs="Times New Roman"/>
          <w:spacing w:val="-3"/>
          <w:sz w:val="24"/>
          <w:szCs w:val="24"/>
          <w:lang w:eastAsia="ar-SA"/>
        </w:rPr>
        <w:t xml:space="preserve"> </w:t>
      </w:r>
      <w:r w:rsidR="00CA0FC7" w:rsidRPr="00CA0FC7">
        <w:rPr>
          <w:rFonts w:ascii="Times New Roman" w:hAnsi="Times New Roman" w:cs="Times New Roman"/>
          <w:sz w:val="24"/>
          <w:szCs w:val="24"/>
          <w:lang w:eastAsia="ar-SA"/>
        </w:rPr>
        <w:t xml:space="preserve">або ліцензії на виробництво </w:t>
      </w:r>
      <w:r w:rsidR="00280BF9">
        <w:rPr>
          <w:rFonts w:ascii="Times New Roman" w:hAnsi="Times New Roman" w:cs="Times New Roman"/>
          <w:sz w:val="24"/>
          <w:szCs w:val="24"/>
          <w:lang w:eastAsia="ar-SA"/>
        </w:rPr>
        <w:t>такого товару</w:t>
      </w:r>
      <w:r w:rsidR="00CA0FC7" w:rsidRPr="00CA0FC7">
        <w:rPr>
          <w:rFonts w:ascii="Times New Roman" w:hAnsi="Times New Roman" w:cs="Times New Roman"/>
          <w:sz w:val="24"/>
          <w:szCs w:val="24"/>
          <w:u w:val="single"/>
          <w:lang w:eastAsia="ar-SA"/>
        </w:rPr>
        <w:t>,</w:t>
      </w:r>
      <w:r w:rsidR="00CA0FC7" w:rsidRPr="00CA0FC7">
        <w:rPr>
          <w:rFonts w:ascii="Times New Roman" w:hAnsi="Times New Roman" w:cs="Times New Roman"/>
          <w:sz w:val="24"/>
          <w:szCs w:val="24"/>
          <w:lang w:eastAsia="ar-SA"/>
        </w:rPr>
        <w:t xml:space="preserve"> якщо учасник є виробником запропонованого товару,</w:t>
      </w:r>
      <w:r w:rsidR="00CA0FC7" w:rsidRPr="00CA0FC7">
        <w:rPr>
          <w:rFonts w:ascii="Times New Roman" w:hAnsi="Times New Roman" w:cs="Times New Roman"/>
          <w:spacing w:val="-2"/>
          <w:sz w:val="24"/>
          <w:szCs w:val="24"/>
          <w:lang w:eastAsia="ar-SA"/>
        </w:rPr>
        <w:t xml:space="preserve"> за її відсутності письмове пояснення причин відсутності ліцензії, що повинно містити посилання на нормативні акти або копію</w:t>
      </w:r>
      <w:r w:rsidR="00CA0FC7">
        <w:rPr>
          <w:rFonts w:ascii="Times New Roman" w:hAnsi="Times New Roman" w:cs="Times New Roman"/>
          <w:spacing w:val="-2"/>
          <w:sz w:val="24"/>
          <w:szCs w:val="24"/>
          <w:lang w:eastAsia="ar-SA"/>
        </w:rPr>
        <w:t xml:space="preserve"> роз'яснення державних органів.</w:t>
      </w:r>
    </w:p>
    <w:p w14:paraId="15448F3A" w14:textId="6EE9EB48" w:rsidR="008279B7" w:rsidRPr="00CA0FC7" w:rsidRDefault="000D3815" w:rsidP="00CA0FC7">
      <w:pPr>
        <w:tabs>
          <w:tab w:val="left" w:pos="298"/>
        </w:tabs>
        <w:jc w:val="both"/>
        <w:rPr>
          <w:rFonts w:ascii="Times New Roman" w:hAnsi="Times New Roman" w:cs="Times New Roman"/>
          <w:spacing w:val="-2"/>
          <w:sz w:val="24"/>
          <w:szCs w:val="24"/>
          <w:lang w:eastAsia="ar-SA"/>
        </w:rPr>
      </w:pPr>
      <w:r>
        <w:rPr>
          <w:rFonts w:ascii="Times New Roman" w:hAnsi="Times New Roman" w:cs="Times New Roman"/>
          <w:spacing w:val="-2"/>
          <w:sz w:val="24"/>
          <w:szCs w:val="24"/>
          <w:lang w:eastAsia="ar-SA"/>
        </w:rPr>
        <w:tab/>
      </w:r>
      <w:r w:rsidR="008C28E2">
        <w:rPr>
          <w:rFonts w:ascii="Times New Roman" w:hAnsi="Times New Roman" w:cs="Times New Roman"/>
          <w:spacing w:val="-2"/>
          <w:sz w:val="24"/>
          <w:szCs w:val="24"/>
          <w:lang w:eastAsia="ar-SA"/>
        </w:rPr>
        <w:t>9</w:t>
      </w:r>
      <w:r>
        <w:rPr>
          <w:rFonts w:ascii="Times New Roman" w:hAnsi="Times New Roman" w:cs="Times New Roman"/>
          <w:spacing w:val="-2"/>
          <w:sz w:val="24"/>
          <w:szCs w:val="24"/>
          <w:lang w:eastAsia="ar-SA"/>
        </w:rPr>
        <w:t xml:space="preserve">. </w:t>
      </w:r>
      <w:r w:rsidR="00E11A7C" w:rsidRPr="00E11A7C">
        <w:rPr>
          <w:rFonts w:ascii="Times New Roman" w:hAnsi="Times New Roman" w:cs="Times New Roman"/>
          <w:spacing w:val="-2"/>
          <w:sz w:val="24"/>
          <w:szCs w:val="24"/>
          <w:lang w:eastAsia="ar-SA"/>
        </w:rPr>
        <w:t>Товар не повинен здійснювати негативний вплив на навколишнє середовище, тобто учасник гарантує, що технічні, якісні характеристики предмета закупівлі відповідають встановленим законодавством нормам. Підтвердження даної інформації забезпечується шляхом надання Учасником довідки у довільній формі.</w:t>
      </w:r>
    </w:p>
    <w:p w14:paraId="02375873" w14:textId="77777777" w:rsidR="008279B7" w:rsidRPr="00DE3629" w:rsidRDefault="00CA0FC7" w:rsidP="008279B7">
      <w:pPr>
        <w:spacing w:after="0" w:line="240" w:lineRule="auto"/>
        <w:rPr>
          <w:rFonts w:ascii="Times New Roman" w:hAnsi="Times New Roman"/>
          <w:b/>
          <w:i/>
          <w:sz w:val="24"/>
          <w:szCs w:val="24"/>
        </w:rPr>
      </w:pPr>
      <w:r w:rsidRPr="00CA0FC7">
        <w:rPr>
          <w:rFonts w:ascii="Times New Roman" w:hAnsi="Times New Roman" w:cs="Times New Roman"/>
          <w:b/>
          <w:bCs/>
          <w:sz w:val="24"/>
          <w:szCs w:val="24"/>
        </w:rPr>
        <w:t xml:space="preserve">ІІ. </w:t>
      </w:r>
      <w:r w:rsidR="008279B7" w:rsidRPr="00A6749D">
        <w:rPr>
          <w:rFonts w:ascii="Times New Roman" w:hAnsi="Times New Roman"/>
          <w:b/>
          <w:sz w:val="24"/>
          <w:szCs w:val="24"/>
        </w:rPr>
        <w:t xml:space="preserve">Специфікація </w:t>
      </w:r>
    </w:p>
    <w:p w14:paraId="2048E5FB" w14:textId="77777777" w:rsidR="00331618" w:rsidRPr="00076E22" w:rsidRDefault="00331618" w:rsidP="00331618">
      <w:pPr>
        <w:spacing w:after="0"/>
        <w:ind w:firstLine="540"/>
        <w:jc w:val="center"/>
        <w:rPr>
          <w:rFonts w:ascii="Times New Roman" w:hAnsi="Times New Roman"/>
          <w:b/>
          <w:bCs/>
          <w:sz w:val="26"/>
          <w:szCs w:val="26"/>
          <w:lang w:eastAsia="ru-RU"/>
        </w:rPr>
      </w:pPr>
    </w:p>
    <w:tbl>
      <w:tblPr>
        <w:tblW w:w="1048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0"/>
        <w:gridCol w:w="1971"/>
        <w:gridCol w:w="1559"/>
        <w:gridCol w:w="4961"/>
        <w:gridCol w:w="905"/>
        <w:gridCol w:w="645"/>
      </w:tblGrid>
      <w:tr w:rsidR="001D4B1E" w:rsidRPr="001D4B1E" w14:paraId="21EAEC27" w14:textId="77777777" w:rsidTr="00F04A77">
        <w:trPr>
          <w:trHeight w:val="661"/>
        </w:trPr>
        <w:tc>
          <w:tcPr>
            <w:tcW w:w="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AB9C7D" w14:textId="77777777" w:rsidR="001D4B1E" w:rsidRPr="001D4B1E" w:rsidRDefault="001D4B1E" w:rsidP="00F04A77">
            <w:pPr>
              <w:spacing w:after="0"/>
              <w:jc w:val="center"/>
              <w:rPr>
                <w:rFonts w:ascii="Times New Roman" w:hAnsi="Times New Roman"/>
                <w:b/>
                <w:bCs/>
                <w:lang w:eastAsia="en-US"/>
              </w:rPr>
            </w:pPr>
            <w:r w:rsidRPr="001D4B1E">
              <w:rPr>
                <w:rFonts w:ascii="Times New Roman" w:hAnsi="Times New Roman"/>
                <w:b/>
                <w:bCs/>
                <w:lang w:eastAsia="en-US"/>
              </w:rPr>
              <w:t>№</w:t>
            </w:r>
          </w:p>
          <w:p w14:paraId="7D9F2AC4" w14:textId="77777777" w:rsidR="001D4B1E" w:rsidRPr="001D4B1E" w:rsidRDefault="001D4B1E" w:rsidP="00F04A77">
            <w:pPr>
              <w:spacing w:after="0"/>
              <w:jc w:val="center"/>
              <w:rPr>
                <w:rFonts w:ascii="Times New Roman" w:hAnsi="Times New Roman"/>
                <w:b/>
                <w:bCs/>
                <w:lang w:eastAsia="en-US"/>
              </w:rPr>
            </w:pPr>
          </w:p>
        </w:tc>
        <w:tc>
          <w:tcPr>
            <w:tcW w:w="197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38ACB8" w14:textId="77777777" w:rsidR="001D4B1E" w:rsidRPr="001D4B1E" w:rsidRDefault="001D4B1E" w:rsidP="00F04A77">
            <w:pPr>
              <w:pStyle w:val="a4"/>
              <w:jc w:val="center"/>
              <w:rPr>
                <w:rFonts w:ascii="Times New Roman" w:eastAsia="Calibri" w:hAnsi="Times New Roman"/>
                <w:b/>
                <w:lang w:eastAsia="en-US"/>
              </w:rPr>
            </w:pPr>
            <w:r w:rsidRPr="001D4B1E">
              <w:rPr>
                <w:rFonts w:ascii="Times New Roman" w:eastAsia="Calibri" w:hAnsi="Times New Roman"/>
                <w:b/>
                <w:lang w:eastAsia="en-US"/>
              </w:rPr>
              <w:t>Найменування</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46F113" w14:textId="77777777" w:rsidR="001D4B1E" w:rsidRPr="001D4B1E" w:rsidRDefault="001D4B1E" w:rsidP="00F04A77">
            <w:pPr>
              <w:pStyle w:val="a4"/>
              <w:jc w:val="center"/>
              <w:rPr>
                <w:rFonts w:ascii="Times New Roman" w:eastAsia="Calibri" w:hAnsi="Times New Roman"/>
                <w:b/>
                <w:lang w:eastAsia="en-US"/>
              </w:rPr>
            </w:pPr>
            <w:r w:rsidRPr="001D4B1E">
              <w:rPr>
                <w:rFonts w:ascii="Times New Roman" w:eastAsia="Calibri" w:hAnsi="Times New Roman"/>
                <w:b/>
                <w:lang w:eastAsia="en-US"/>
              </w:rPr>
              <w:t>НК 024:2019</w:t>
            </w:r>
          </w:p>
          <w:p w14:paraId="1F9B44C4" w14:textId="77777777" w:rsidR="001D4B1E" w:rsidRPr="001D4B1E" w:rsidRDefault="001D4B1E" w:rsidP="00F04A77">
            <w:pPr>
              <w:pStyle w:val="a4"/>
              <w:jc w:val="center"/>
              <w:rPr>
                <w:rFonts w:ascii="Times New Roman" w:eastAsia="Calibri" w:hAnsi="Times New Roman"/>
                <w:b/>
                <w:lang w:eastAsia="en-US"/>
              </w:rPr>
            </w:pPr>
            <w:r w:rsidRPr="001D4B1E">
              <w:rPr>
                <w:rFonts w:ascii="Times New Roman" w:eastAsia="Calibri" w:hAnsi="Times New Roman"/>
                <w:b/>
                <w:lang w:eastAsia="en-US"/>
              </w:rPr>
              <w:t>(Опис)</w:t>
            </w:r>
          </w:p>
        </w:tc>
        <w:tc>
          <w:tcPr>
            <w:tcW w:w="496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A9C508" w14:textId="77777777" w:rsidR="001D4B1E" w:rsidRPr="003B1FFE" w:rsidRDefault="001D4B1E" w:rsidP="00F04A77">
            <w:pPr>
              <w:pStyle w:val="a4"/>
              <w:ind w:firstLine="257"/>
              <w:jc w:val="center"/>
              <w:rPr>
                <w:rFonts w:ascii="Times New Roman" w:eastAsia="Calibri" w:hAnsi="Times New Roman"/>
                <w:b/>
                <w:lang w:eastAsia="en-US"/>
              </w:rPr>
            </w:pPr>
            <w:r w:rsidRPr="003B1FFE">
              <w:rPr>
                <w:rFonts w:ascii="Times New Roman" w:eastAsia="Calibri" w:hAnsi="Times New Roman"/>
                <w:b/>
                <w:lang w:eastAsia="en-US"/>
              </w:rPr>
              <w:t>Вимоги</w:t>
            </w:r>
          </w:p>
        </w:tc>
        <w:tc>
          <w:tcPr>
            <w:tcW w:w="9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F895BA" w14:textId="77777777" w:rsidR="001D4B1E" w:rsidRPr="001D4B1E" w:rsidRDefault="001D4B1E" w:rsidP="00F04A77">
            <w:pPr>
              <w:pStyle w:val="a4"/>
              <w:jc w:val="center"/>
              <w:rPr>
                <w:rFonts w:ascii="Times New Roman" w:eastAsia="Calibri" w:hAnsi="Times New Roman"/>
                <w:b/>
                <w:lang w:eastAsia="en-US"/>
              </w:rPr>
            </w:pPr>
            <w:r w:rsidRPr="001D4B1E">
              <w:rPr>
                <w:rFonts w:ascii="Times New Roman" w:eastAsia="Calibri" w:hAnsi="Times New Roman"/>
                <w:b/>
                <w:lang w:eastAsia="en-US"/>
              </w:rPr>
              <w:t>Од.</w:t>
            </w:r>
          </w:p>
          <w:p w14:paraId="0C94E7E6" w14:textId="77777777" w:rsidR="001D4B1E" w:rsidRPr="001D4B1E" w:rsidRDefault="001D4B1E" w:rsidP="00F04A77">
            <w:pPr>
              <w:pStyle w:val="a4"/>
              <w:jc w:val="center"/>
              <w:rPr>
                <w:rFonts w:ascii="Times New Roman" w:eastAsia="Calibri" w:hAnsi="Times New Roman"/>
                <w:b/>
                <w:lang w:eastAsia="en-US"/>
              </w:rPr>
            </w:pPr>
            <w:r w:rsidRPr="001D4B1E">
              <w:rPr>
                <w:rFonts w:ascii="Times New Roman" w:eastAsia="Calibri" w:hAnsi="Times New Roman"/>
                <w:b/>
                <w:lang w:eastAsia="en-US"/>
              </w:rPr>
              <w:t>виміру</w:t>
            </w:r>
          </w:p>
        </w:tc>
        <w:tc>
          <w:tcPr>
            <w:tcW w:w="64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91288A" w14:textId="77777777" w:rsidR="001D4B1E" w:rsidRPr="001D4B1E" w:rsidRDefault="001D4B1E" w:rsidP="00F04A77">
            <w:pPr>
              <w:pStyle w:val="a4"/>
              <w:jc w:val="center"/>
              <w:rPr>
                <w:rFonts w:ascii="Times New Roman" w:eastAsia="Calibri" w:hAnsi="Times New Roman"/>
                <w:b/>
                <w:lang w:eastAsia="en-US"/>
              </w:rPr>
            </w:pPr>
            <w:r w:rsidRPr="001D4B1E">
              <w:rPr>
                <w:rFonts w:ascii="Times New Roman" w:eastAsia="Calibri" w:hAnsi="Times New Roman"/>
                <w:b/>
                <w:lang w:eastAsia="en-US"/>
              </w:rPr>
              <w:t>Кіл-ть</w:t>
            </w:r>
          </w:p>
          <w:p w14:paraId="26CD02A3" w14:textId="77777777" w:rsidR="001D4B1E" w:rsidRPr="001D4B1E" w:rsidRDefault="001D4B1E" w:rsidP="00F04A77">
            <w:pPr>
              <w:pStyle w:val="a4"/>
              <w:jc w:val="center"/>
              <w:rPr>
                <w:rFonts w:ascii="Times New Roman" w:eastAsia="Calibri" w:hAnsi="Times New Roman"/>
                <w:b/>
                <w:lang w:eastAsia="en-US"/>
              </w:rPr>
            </w:pPr>
          </w:p>
        </w:tc>
      </w:tr>
      <w:tr w:rsidR="001D4B1E" w:rsidRPr="001D4B1E" w14:paraId="2290D47E" w14:textId="77777777" w:rsidTr="00F04A77">
        <w:trPr>
          <w:trHeight w:val="571"/>
        </w:trPr>
        <w:tc>
          <w:tcPr>
            <w:tcW w:w="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724BD7" w14:textId="77777777" w:rsidR="001D4B1E" w:rsidRPr="001D4B1E" w:rsidRDefault="001D4B1E" w:rsidP="00D4253E">
            <w:pPr>
              <w:pStyle w:val="a4"/>
              <w:jc w:val="center"/>
              <w:rPr>
                <w:rFonts w:ascii="Times New Roman" w:eastAsia="Calibri" w:hAnsi="Times New Roman"/>
                <w:lang w:eastAsia="en-US"/>
              </w:rPr>
            </w:pPr>
            <w:r w:rsidRPr="001D4B1E">
              <w:rPr>
                <w:rFonts w:ascii="Times New Roman" w:eastAsia="Calibri" w:hAnsi="Times New Roman"/>
                <w:lang w:eastAsia="en-US"/>
              </w:rPr>
              <w:t>1</w:t>
            </w:r>
          </w:p>
        </w:tc>
        <w:tc>
          <w:tcPr>
            <w:tcW w:w="19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4730E0" w14:textId="77777777" w:rsidR="00085DC9" w:rsidRPr="00636E18" w:rsidRDefault="00085DC9" w:rsidP="00085DC9">
            <w:pPr>
              <w:spacing w:after="0"/>
              <w:jc w:val="center"/>
              <w:rPr>
                <w:rFonts w:ascii="Times New Roman" w:eastAsia="Times New Roman" w:hAnsi="Times New Roman" w:cs="Times New Roman"/>
                <w:color w:val="000000"/>
                <w:lang w:eastAsia="ru-RU"/>
              </w:rPr>
            </w:pPr>
            <w:r w:rsidRPr="00636E18">
              <w:rPr>
                <w:rFonts w:ascii="Times New Roman" w:eastAsia="Times New Roman" w:hAnsi="Times New Roman" w:cs="Times New Roman"/>
                <w:color w:val="000000"/>
                <w:lang w:eastAsia="ru-RU"/>
              </w:rPr>
              <w:t xml:space="preserve">Засіб для дезінфекції поверхонь приміщень, обладнання, відпрацьованих матеріалів,  дезінфекції та передстерилізаційного очищення  виробів медичного призначення </w:t>
            </w:r>
          </w:p>
          <w:p w14:paraId="172ABBBF" w14:textId="77A18637" w:rsidR="00085DC9" w:rsidRPr="00636E18" w:rsidRDefault="00085DC9" w:rsidP="00085DC9">
            <w:pPr>
              <w:spacing w:after="0"/>
              <w:jc w:val="center"/>
              <w:rPr>
                <w:rFonts w:ascii="Times New Roman" w:eastAsia="Times New Roman" w:hAnsi="Times New Roman" w:cs="Times New Roman"/>
                <w:color w:val="000000"/>
                <w:lang w:eastAsia="ru-RU"/>
              </w:rPr>
            </w:pPr>
            <w:r w:rsidRPr="00636E18">
              <w:rPr>
                <w:rFonts w:ascii="Times New Roman" w:eastAsia="Times New Roman" w:hAnsi="Times New Roman" w:cs="Times New Roman"/>
                <w:color w:val="000000"/>
                <w:lang w:eastAsia="ru-RU"/>
              </w:rPr>
              <w:t>«</w:t>
            </w:r>
            <w:r w:rsidRPr="00636E18">
              <w:rPr>
                <w:rFonts w:ascii="Times New Roman" w:hAnsi="Times New Roman" w:cs="Times New Roman"/>
                <w:b/>
              </w:rPr>
              <w:t>Квартацид хлор актив</w:t>
            </w:r>
            <w:r w:rsidRPr="00636E18">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val="ru-RU" w:eastAsia="ru-RU"/>
              </w:rPr>
              <w:t>1 кг</w:t>
            </w:r>
            <w:r w:rsidRPr="00636E18">
              <w:rPr>
                <w:rFonts w:ascii="Times New Roman" w:eastAsia="Times New Roman" w:hAnsi="Times New Roman" w:cs="Times New Roman"/>
                <w:color w:val="000000"/>
                <w:lang w:eastAsia="ru-RU"/>
              </w:rPr>
              <w:t xml:space="preserve"> </w:t>
            </w:r>
          </w:p>
          <w:p w14:paraId="5D7154F8" w14:textId="77777777" w:rsidR="00085DC9" w:rsidRPr="00636E18" w:rsidRDefault="00085DC9" w:rsidP="00085DC9">
            <w:pPr>
              <w:spacing w:after="0"/>
              <w:jc w:val="center"/>
              <w:rPr>
                <w:rFonts w:ascii="Times New Roman" w:hAnsi="Times New Roman" w:cs="Times New Roman"/>
              </w:rPr>
            </w:pPr>
            <w:r w:rsidRPr="00636E18">
              <w:rPr>
                <w:rFonts w:ascii="Times New Roman" w:eastAsia="Times New Roman" w:hAnsi="Times New Roman" w:cs="Times New Roman"/>
                <w:color w:val="000000"/>
                <w:lang w:eastAsia="ru-RU"/>
              </w:rPr>
              <w:t>( або еквівалент)</w:t>
            </w:r>
          </w:p>
          <w:p w14:paraId="36C34C12" w14:textId="6B75F573" w:rsidR="001D4B1E" w:rsidRPr="001D4B1E" w:rsidRDefault="001D4B1E" w:rsidP="00D4253E">
            <w:pPr>
              <w:pStyle w:val="a4"/>
              <w:jc w:val="center"/>
              <w:rPr>
                <w:rFonts w:ascii="Times New Roman" w:eastAsia="Calibri" w:hAnsi="Times New Roman"/>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E752003" w14:textId="31191CF0" w:rsidR="00E272EF" w:rsidRPr="001D4B1E" w:rsidRDefault="00FB5F37" w:rsidP="00D4253E">
            <w:pPr>
              <w:pStyle w:val="a4"/>
              <w:jc w:val="center"/>
              <w:rPr>
                <w:rFonts w:ascii="Times New Roman" w:hAnsi="Times New Roman"/>
              </w:rPr>
            </w:pPr>
            <w:r w:rsidRPr="003B38A9">
              <w:rPr>
                <w:rFonts w:ascii="Times New Roman" w:hAnsi="Times New Roman"/>
              </w:rPr>
              <w:t>47631 Засіб дезінфікуючий для медичних виробів</w:t>
            </w:r>
          </w:p>
        </w:tc>
        <w:tc>
          <w:tcPr>
            <w:tcW w:w="4961" w:type="dxa"/>
            <w:tcBorders>
              <w:top w:val="single" w:sz="4" w:space="0" w:color="000000"/>
              <w:left w:val="single" w:sz="4" w:space="0" w:color="000000"/>
              <w:bottom w:val="single" w:sz="4" w:space="0" w:color="000000"/>
              <w:right w:val="single" w:sz="4" w:space="0" w:color="000000"/>
            </w:tcBorders>
          </w:tcPr>
          <w:p w14:paraId="4183FF56" w14:textId="77777777" w:rsidR="00085DC9" w:rsidRPr="00636E18" w:rsidRDefault="00085DC9" w:rsidP="00085DC9">
            <w:pPr>
              <w:spacing w:after="0" w:line="240" w:lineRule="auto"/>
              <w:rPr>
                <w:rFonts w:ascii="Times New Roman" w:eastAsia="Times New Roman" w:hAnsi="Times New Roman" w:cs="Times New Roman"/>
                <w:color w:val="000000"/>
                <w:lang w:eastAsia="ru-RU"/>
              </w:rPr>
            </w:pPr>
            <w:r w:rsidRPr="00636E18">
              <w:rPr>
                <w:rFonts w:ascii="Times New Roman" w:eastAsia="Times New Roman" w:hAnsi="Times New Roman" w:cs="Times New Roman"/>
                <w:color w:val="000000"/>
                <w:lang w:eastAsia="ru-RU"/>
              </w:rPr>
              <w:t>1. Засіб на основі хлору у вигляді таблеток, що самостійно розчиняються у воді (в 1 банці - 330 таблеток.). Вміст активного хлору не менш 50%</w:t>
            </w:r>
          </w:p>
          <w:p w14:paraId="7FE75F54" w14:textId="77777777" w:rsidR="00085DC9" w:rsidRPr="00636E18" w:rsidRDefault="00085DC9" w:rsidP="00085DC9">
            <w:pPr>
              <w:spacing w:after="0" w:line="240" w:lineRule="auto"/>
              <w:rPr>
                <w:rFonts w:ascii="Times New Roman" w:hAnsi="Times New Roman" w:cs="Times New Roman"/>
              </w:rPr>
            </w:pPr>
            <w:r w:rsidRPr="00636E18">
              <w:rPr>
                <w:rFonts w:ascii="Times New Roman" w:eastAsia="Times New Roman" w:hAnsi="Times New Roman" w:cs="Times New Roman"/>
                <w:color w:val="000000"/>
                <w:lang w:eastAsia="ru-RU"/>
              </w:rPr>
              <w:t xml:space="preserve">2. Засіб на основі композиції </w:t>
            </w:r>
            <w:r w:rsidRPr="00636E18">
              <w:rPr>
                <w:rFonts w:ascii="Times New Roman" w:hAnsi="Times New Roman" w:cs="Times New Roman"/>
              </w:rPr>
              <w:t>трихлорізоціанурової кислота (ТХЦК) не менш 43,0%, натрієвої солі дихлорізоціанурової кислоти (Na – сіль ДХЦК) не менш 20,0% (діючи речовини) гідрокарбонату натрію від 10,0 %, карбонату натрію від 20,0%, антикорозійні (наявність обов’язкова) та інші добавки до 7,0%</w:t>
            </w:r>
            <w:r>
              <w:rPr>
                <w:rFonts w:ascii="Times New Roman" w:hAnsi="Times New Roman" w:cs="Times New Roman"/>
              </w:rPr>
              <w:t xml:space="preserve">. </w:t>
            </w:r>
            <w:r w:rsidRPr="00636E18">
              <w:rPr>
                <w:rFonts w:ascii="Times New Roman" w:eastAsia="Times New Roman" w:hAnsi="Times New Roman" w:cs="Times New Roman"/>
                <w:color w:val="000000"/>
                <w:lang w:eastAsia="ru-RU"/>
              </w:rPr>
              <w:t>Кількість діючих речовин не повинна бути менша двох.</w:t>
            </w:r>
          </w:p>
          <w:p w14:paraId="6A411897" w14:textId="77777777" w:rsidR="00085DC9" w:rsidRPr="00636E18" w:rsidRDefault="00085DC9" w:rsidP="00085DC9">
            <w:pPr>
              <w:spacing w:after="0" w:line="240" w:lineRule="auto"/>
              <w:rPr>
                <w:rFonts w:ascii="Times New Roman" w:eastAsia="Times New Roman" w:hAnsi="Times New Roman" w:cs="Times New Roman"/>
                <w:color w:val="000000"/>
                <w:lang w:eastAsia="ru-RU"/>
              </w:rPr>
            </w:pPr>
            <w:r w:rsidRPr="00636E18">
              <w:rPr>
                <w:rFonts w:ascii="Times New Roman" w:eastAsia="Times New Roman" w:hAnsi="Times New Roman" w:cs="Times New Roman"/>
                <w:color w:val="000000"/>
                <w:lang w:eastAsia="ru-RU"/>
              </w:rPr>
              <w:t xml:space="preserve">3.  Можливість застосування засобу для дезінфекції та передстерилізаційного очищення виробів медичного призначення. </w:t>
            </w:r>
          </w:p>
          <w:p w14:paraId="5E595B74" w14:textId="77777777" w:rsidR="00085DC9" w:rsidRPr="00636E18" w:rsidRDefault="00085DC9" w:rsidP="00085DC9">
            <w:pPr>
              <w:spacing w:after="0" w:line="240" w:lineRule="auto"/>
              <w:rPr>
                <w:rFonts w:ascii="Times New Roman" w:eastAsia="Times New Roman" w:hAnsi="Times New Roman" w:cs="Times New Roman"/>
                <w:color w:val="000000"/>
                <w:lang w:eastAsia="ru-RU"/>
              </w:rPr>
            </w:pPr>
            <w:r w:rsidRPr="00636E18">
              <w:rPr>
                <w:rFonts w:ascii="Times New Roman" w:eastAsia="Times New Roman" w:hAnsi="Times New Roman" w:cs="Times New Roman"/>
                <w:color w:val="000000"/>
                <w:lang w:eastAsia="ru-RU"/>
              </w:rPr>
              <w:t>4. Можливість застосування засобу для дезінфекції та одночасного миття поверхонь приміщень (стіни, підлога, двері, тверді меблі тощо), холодильного та технологічного обладнання, ємностей для зберігання питної води; білизни, предметів догляду хворих, санітарно-технічного обладнання, для знезараження виробів медичного призначення, виділень та біологічних рідин (кров, сироватка, мокротиння, промивні та змивні води тощо), посуду з під-виділень; спеціального одягу, в т.ч. одноразового використання; сміттєпроводів, контейнерів та інших місткостей для сміття, санітарного транспорту, без додавання допоміжних речовин</w:t>
            </w:r>
          </w:p>
          <w:p w14:paraId="251661FC" w14:textId="77777777" w:rsidR="00085DC9" w:rsidRPr="00636E18" w:rsidRDefault="00085DC9" w:rsidP="00085DC9">
            <w:pPr>
              <w:spacing w:after="0" w:line="240" w:lineRule="auto"/>
              <w:jc w:val="both"/>
              <w:rPr>
                <w:rFonts w:ascii="Times New Roman" w:eastAsia="Times New Roman" w:hAnsi="Times New Roman" w:cs="Times New Roman"/>
                <w:color w:val="000000"/>
                <w:lang w:eastAsia="ru-RU"/>
              </w:rPr>
            </w:pPr>
            <w:r w:rsidRPr="00636E18">
              <w:rPr>
                <w:rFonts w:ascii="Times New Roman" w:eastAsia="Times New Roman" w:hAnsi="Times New Roman" w:cs="Times New Roman"/>
                <w:color w:val="000000"/>
                <w:lang w:eastAsia="ru-RU"/>
              </w:rPr>
              <w:t>5. Таблетки самостійно розчинюються у воді без перемішування</w:t>
            </w:r>
          </w:p>
          <w:p w14:paraId="66B9C926" w14:textId="77777777" w:rsidR="00085DC9" w:rsidRPr="00636E18" w:rsidRDefault="00085DC9" w:rsidP="00085DC9">
            <w:pPr>
              <w:spacing w:after="0" w:line="240" w:lineRule="auto"/>
              <w:rPr>
                <w:rFonts w:ascii="Times New Roman" w:eastAsia="Times New Roman" w:hAnsi="Times New Roman" w:cs="Times New Roman"/>
                <w:color w:val="000000"/>
                <w:lang w:eastAsia="ru-RU"/>
              </w:rPr>
            </w:pPr>
            <w:r w:rsidRPr="00636E18">
              <w:rPr>
                <w:rFonts w:ascii="Times New Roman" w:eastAsia="Times New Roman" w:hAnsi="Times New Roman" w:cs="Times New Roman"/>
                <w:color w:val="000000"/>
                <w:lang w:eastAsia="ru-RU"/>
              </w:rPr>
              <w:t>6. Зручність застосування (1 таблетка на 10 л води для обробки поверхонь при парентеральних вірусних інфекціях. Можливість приготування 5л робочого розчину завдяки насічкам на таблетках).</w:t>
            </w:r>
          </w:p>
          <w:p w14:paraId="0066B763" w14:textId="77777777" w:rsidR="00085DC9" w:rsidRPr="00636E18" w:rsidRDefault="00085DC9" w:rsidP="00085DC9">
            <w:pPr>
              <w:spacing w:after="0" w:line="240" w:lineRule="auto"/>
              <w:rPr>
                <w:rFonts w:ascii="Times New Roman" w:eastAsia="Times New Roman" w:hAnsi="Times New Roman" w:cs="Times New Roman"/>
                <w:color w:val="000000"/>
                <w:lang w:eastAsia="ru-RU"/>
              </w:rPr>
            </w:pPr>
            <w:r w:rsidRPr="00636E18">
              <w:rPr>
                <w:rFonts w:ascii="Times New Roman" w:eastAsia="Times New Roman" w:hAnsi="Times New Roman" w:cs="Times New Roman"/>
                <w:color w:val="000000"/>
                <w:lang w:eastAsia="ru-RU"/>
              </w:rPr>
              <w:t xml:space="preserve">7. </w:t>
            </w:r>
            <w:r w:rsidRPr="00636E18">
              <w:rPr>
                <w:rFonts w:ascii="Times New Roman" w:hAnsi="Times New Roman" w:cs="Times New Roman"/>
              </w:rPr>
              <w:t>Засіб не горить, вибухобезпечний, сумісний з милами, аніонними поверхнево-активними речовинами, амфотерними та неіоногенними речовинами, солями лужних металів неорганічних і органічних кислот</w:t>
            </w:r>
          </w:p>
          <w:p w14:paraId="7F95F8C0" w14:textId="16C6ED5A" w:rsidR="00085DC9" w:rsidRPr="00636E18" w:rsidRDefault="00085DC9" w:rsidP="00085DC9">
            <w:pPr>
              <w:spacing w:after="0" w:line="240" w:lineRule="auto"/>
              <w:rPr>
                <w:rFonts w:ascii="Times New Roman" w:eastAsia="Times New Roman" w:hAnsi="Times New Roman" w:cs="Times New Roman"/>
                <w:color w:val="000000"/>
                <w:lang w:eastAsia="ru-RU"/>
              </w:rPr>
            </w:pPr>
            <w:r w:rsidRPr="00636E18">
              <w:rPr>
                <w:rFonts w:ascii="Times New Roman" w:eastAsia="Times New Roman" w:hAnsi="Times New Roman" w:cs="Times New Roman"/>
                <w:color w:val="000000"/>
                <w:lang w:eastAsia="ru-RU"/>
              </w:rPr>
              <w:t>8</w:t>
            </w:r>
            <w:r w:rsidR="001D60C1">
              <w:rPr>
                <w:rFonts w:ascii="Times New Roman" w:eastAsia="Times New Roman" w:hAnsi="Times New Roman" w:cs="Times New Roman"/>
                <w:color w:val="000000"/>
                <w:lang w:eastAsia="ru-RU"/>
              </w:rPr>
              <w:t>.</w:t>
            </w:r>
            <w:r w:rsidRPr="00636E18">
              <w:rPr>
                <w:rFonts w:ascii="Times New Roman" w:eastAsia="Times New Roman" w:hAnsi="Times New Roman" w:cs="Times New Roman"/>
                <w:color w:val="000000"/>
                <w:lang w:eastAsia="ru-RU"/>
              </w:rPr>
              <w:t xml:space="preserve"> Можливість зберігання робочого розчину та багаторазового застосування для дезінфекції та ПСО протягом не менше 7 діб.</w:t>
            </w:r>
          </w:p>
          <w:p w14:paraId="3774C8E6" w14:textId="77777777" w:rsidR="00085DC9" w:rsidRPr="00636E18" w:rsidRDefault="00085DC9" w:rsidP="00085DC9">
            <w:pPr>
              <w:spacing w:after="0" w:line="240" w:lineRule="auto"/>
              <w:rPr>
                <w:rFonts w:ascii="Times New Roman" w:eastAsia="Times New Roman" w:hAnsi="Times New Roman" w:cs="Times New Roman"/>
                <w:color w:val="000000"/>
                <w:lang w:eastAsia="ru-RU"/>
              </w:rPr>
            </w:pPr>
            <w:r w:rsidRPr="00636E18">
              <w:rPr>
                <w:rFonts w:ascii="Times New Roman" w:eastAsia="Times New Roman" w:hAnsi="Times New Roman" w:cs="Times New Roman"/>
                <w:color w:val="000000"/>
                <w:lang w:eastAsia="ru-RU"/>
              </w:rPr>
              <w:t xml:space="preserve">9. Наявність режимів для проведення дезінфекції та передстерилізаційного очищення інструментів </w:t>
            </w:r>
            <w:r w:rsidRPr="00636E18">
              <w:rPr>
                <w:rFonts w:ascii="Times New Roman" w:eastAsia="Times New Roman" w:hAnsi="Times New Roman" w:cs="Times New Roman"/>
                <w:color w:val="000000"/>
                <w:lang w:eastAsia="ru-RU"/>
              </w:rPr>
              <w:lastRenderedPageBreak/>
              <w:t>при туберкульозі;  для обробки поверхонь при туберкульозі.</w:t>
            </w:r>
          </w:p>
          <w:p w14:paraId="164BFE0B" w14:textId="77777777" w:rsidR="00085DC9" w:rsidRPr="00636E18" w:rsidRDefault="00085DC9" w:rsidP="00085DC9">
            <w:pPr>
              <w:pStyle w:val="7"/>
              <w:jc w:val="both"/>
              <w:rPr>
                <w:sz w:val="22"/>
                <w:szCs w:val="22"/>
                <w:lang w:val="uk-UA"/>
              </w:rPr>
            </w:pPr>
            <w:r w:rsidRPr="00636E18">
              <w:rPr>
                <w:color w:val="000000"/>
                <w:sz w:val="22"/>
                <w:szCs w:val="22"/>
                <w:lang w:val="uk-UA"/>
              </w:rPr>
              <w:t xml:space="preserve">10. Засіб повинен </w:t>
            </w:r>
            <w:r w:rsidRPr="00636E18">
              <w:rPr>
                <w:spacing w:val="-2"/>
                <w:sz w:val="22"/>
                <w:szCs w:val="22"/>
                <w:lang w:val="uk-UA"/>
              </w:rPr>
              <w:t xml:space="preserve">виявляти </w:t>
            </w:r>
            <w:r w:rsidRPr="00636E18">
              <w:rPr>
                <w:spacing w:val="3"/>
                <w:sz w:val="22"/>
                <w:szCs w:val="22"/>
                <w:lang w:val="uk-UA"/>
              </w:rPr>
              <w:t xml:space="preserve">антимікробні властивості щодо грампозитивних та грамнегативних бактерій </w:t>
            </w:r>
            <w:r w:rsidRPr="00636E18">
              <w:rPr>
                <w:sz w:val="22"/>
                <w:szCs w:val="22"/>
                <w:lang w:val="uk-UA"/>
              </w:rPr>
              <w:t>(включаючи збудників туберкульозу (тестований на культурах тест-штамів Mycobacterium B5</w:t>
            </w:r>
            <w:r w:rsidRPr="00636E18">
              <w:rPr>
                <w:spacing w:val="3"/>
                <w:sz w:val="22"/>
                <w:szCs w:val="22"/>
                <w:lang w:val="uk-UA"/>
              </w:rPr>
              <w:t xml:space="preserve"> та </w:t>
            </w:r>
            <w:r w:rsidRPr="00636E18">
              <w:rPr>
                <w:sz w:val="22"/>
                <w:szCs w:val="22"/>
                <w:lang w:val="uk-UA"/>
              </w:rPr>
              <w:t xml:space="preserve">Mycobacterium Terrae), </w:t>
            </w:r>
            <w:bookmarkStart w:id="0" w:name="OLE_LINK1"/>
            <w:bookmarkStart w:id="1" w:name="OLE_LINK2"/>
            <w:r w:rsidRPr="00636E18">
              <w:rPr>
                <w:sz w:val="22"/>
                <w:szCs w:val="22"/>
                <w:lang w:val="uk-UA"/>
              </w:rPr>
              <w:t xml:space="preserve">збудників особливо небезпечних інфекцій (туляремія, чума, холера), кишкових і крапельних інфекцій бактеріальної етіології, у т.ч. резистентні штами внутрішньолікарняних інфекцій, зокрема, мультирезистентний золотистий стафілокок (MRSA), ентерокок, синьогнійну паличку, протей, Helicobacter pylory, ешерихії, шигели, клостридії, сальмонели, клебсієли, легіонели, лептоспіри, ієрсінії (у т.ч. </w:t>
            </w:r>
            <w:r w:rsidRPr="00636E18">
              <w:rPr>
                <w:rStyle w:val="hgkelc"/>
                <w:sz w:val="22"/>
                <w:szCs w:val="22"/>
                <w:lang w:val="uk-UA"/>
              </w:rPr>
              <w:t>Yersinia pseudotuberculosis)</w:t>
            </w:r>
            <w:r w:rsidRPr="00636E18">
              <w:rPr>
                <w:sz w:val="22"/>
                <w:szCs w:val="22"/>
                <w:lang w:val="uk-UA"/>
              </w:rPr>
              <w:t>, коринебактерії, стрептококи, стафілококи, менінгококи, та інші види бактерій)</w:t>
            </w:r>
            <w:bookmarkEnd w:id="0"/>
            <w:bookmarkEnd w:id="1"/>
            <w:r w:rsidRPr="00636E18">
              <w:rPr>
                <w:sz w:val="22"/>
                <w:szCs w:val="22"/>
                <w:lang w:val="uk-UA"/>
              </w:rPr>
              <w:t xml:space="preserve">, </w:t>
            </w:r>
            <w:r w:rsidRPr="00636E18">
              <w:rPr>
                <w:spacing w:val="2"/>
                <w:sz w:val="22"/>
                <w:szCs w:val="22"/>
                <w:lang w:val="uk-UA"/>
              </w:rPr>
              <w:t xml:space="preserve">вірусів (в т.ч. збудників гепатитів А, В, С, ВІЛ-інфекції, </w:t>
            </w:r>
            <w:r w:rsidRPr="00636E18">
              <w:rPr>
                <w:sz w:val="22"/>
                <w:szCs w:val="22"/>
                <w:lang w:val="uk-UA"/>
              </w:rPr>
              <w:t xml:space="preserve">герпес-, рота-, корона-, каліці-, параміксо-, ханта-, вакцинія-, папова-, ентеровірусні (у т.ч. поліомієліт), Коксакі, ЕСНО, респіраторно-синцитіальні, рино-, аденовірусні інфекції, </w:t>
            </w:r>
            <w:r w:rsidRPr="00636E18">
              <w:rPr>
                <w:spacing w:val="2"/>
                <w:sz w:val="22"/>
                <w:szCs w:val="22"/>
                <w:lang w:val="uk-UA"/>
              </w:rPr>
              <w:t>SARS,</w:t>
            </w:r>
            <w:r w:rsidRPr="00636E18">
              <w:rPr>
                <w:spacing w:val="-2"/>
                <w:sz w:val="22"/>
                <w:szCs w:val="22"/>
                <w:lang w:val="uk-UA"/>
              </w:rPr>
              <w:t xml:space="preserve"> лихоманка Ебола,</w:t>
            </w:r>
            <w:r w:rsidRPr="00636E18">
              <w:rPr>
                <w:sz w:val="22"/>
                <w:szCs w:val="22"/>
                <w:lang w:val="uk-UA"/>
              </w:rPr>
              <w:t xml:space="preserve"> збудників різних видів грипу та парагрипу, зокрема: A(H5N1) «пташиний грип», A(H1N1</w:t>
            </w:r>
            <w:r w:rsidRPr="00636E18">
              <w:rPr>
                <w:b/>
                <w:sz w:val="22"/>
                <w:szCs w:val="22"/>
                <w:lang w:val="uk-UA"/>
              </w:rPr>
              <w:t>)</w:t>
            </w:r>
            <w:r w:rsidRPr="00636E18">
              <w:rPr>
                <w:sz w:val="22"/>
                <w:szCs w:val="22"/>
                <w:lang w:val="uk-UA"/>
              </w:rPr>
              <w:t xml:space="preserve"> «свинячий грип»</w:t>
            </w:r>
            <w:r w:rsidRPr="00636E18">
              <w:rPr>
                <w:spacing w:val="2"/>
                <w:sz w:val="22"/>
                <w:szCs w:val="22"/>
                <w:lang w:val="uk-UA"/>
              </w:rPr>
              <w:t xml:space="preserve">, </w:t>
            </w:r>
            <w:r w:rsidRPr="00636E18">
              <w:rPr>
                <w:sz w:val="22"/>
                <w:szCs w:val="22"/>
                <w:lang w:val="uk-UA"/>
              </w:rPr>
              <w:t xml:space="preserve">має овоцидні властивості проти збудників паразитарних хвороб (цист, ооцист, яєць, личинок гельмінтів, гостриць), фунгіцидні </w:t>
            </w:r>
            <w:bookmarkStart w:id="2" w:name="OLE_LINK7"/>
            <w:bookmarkStart w:id="3" w:name="OLE_LINK8"/>
            <w:r w:rsidRPr="00636E18">
              <w:rPr>
                <w:sz w:val="22"/>
                <w:szCs w:val="22"/>
                <w:lang w:val="uk-UA"/>
              </w:rPr>
              <w:t xml:space="preserve">(включаючи кандидози, дерматомікози, плісняві гриби) </w:t>
            </w:r>
            <w:bookmarkEnd w:id="2"/>
            <w:bookmarkEnd w:id="3"/>
            <w:r w:rsidRPr="00636E18">
              <w:rPr>
                <w:sz w:val="22"/>
                <w:szCs w:val="22"/>
                <w:lang w:val="uk-UA"/>
              </w:rPr>
              <w:t xml:space="preserve">та спороцидні властивості. </w:t>
            </w:r>
          </w:p>
          <w:p w14:paraId="7C5DA157" w14:textId="77777777" w:rsidR="00085DC9" w:rsidRPr="00636E18" w:rsidRDefault="00085DC9" w:rsidP="00085DC9">
            <w:pPr>
              <w:pStyle w:val="7"/>
              <w:jc w:val="left"/>
              <w:rPr>
                <w:sz w:val="22"/>
                <w:szCs w:val="22"/>
                <w:lang w:val="uk-UA"/>
              </w:rPr>
            </w:pPr>
            <w:r w:rsidRPr="00636E18">
              <w:rPr>
                <w:sz w:val="22"/>
                <w:szCs w:val="22"/>
                <w:lang w:val="uk-UA"/>
              </w:rPr>
              <w:t xml:space="preserve">Засіб протестовано відповідно до Європейських стандартів EN 13624, EN 13727, EN 14561, EN 14348, EN 14563, EN14476, EN 16615, </w:t>
            </w:r>
            <w:r w:rsidRPr="00636E18">
              <w:rPr>
                <w:rStyle w:val="c22"/>
                <w:sz w:val="22"/>
                <w:szCs w:val="22"/>
                <w:lang w:val="uk-UA"/>
              </w:rPr>
              <w:t>EN 13704</w:t>
            </w:r>
            <w:r w:rsidRPr="00636E18">
              <w:rPr>
                <w:sz w:val="22"/>
                <w:szCs w:val="22"/>
                <w:lang w:val="uk-UA"/>
              </w:rPr>
              <w:t xml:space="preserve"> </w:t>
            </w:r>
          </w:p>
          <w:p w14:paraId="2F039366" w14:textId="77777777" w:rsidR="00085DC9" w:rsidRPr="00027C6E" w:rsidRDefault="00085DC9" w:rsidP="00085DC9">
            <w:pPr>
              <w:pStyle w:val="7"/>
              <w:jc w:val="left"/>
              <w:rPr>
                <w:rStyle w:val="c22"/>
                <w:sz w:val="22"/>
                <w:szCs w:val="22"/>
                <w:lang w:val="uk-UA"/>
              </w:rPr>
            </w:pPr>
            <w:r w:rsidRPr="00027C6E">
              <w:rPr>
                <w:color w:val="000000"/>
                <w:sz w:val="22"/>
                <w:szCs w:val="22"/>
                <w:lang w:val="uk-UA"/>
              </w:rPr>
              <w:t>11. Можливість</w:t>
            </w:r>
            <w:r w:rsidRPr="00027C6E">
              <w:rPr>
                <w:sz w:val="22"/>
                <w:szCs w:val="22"/>
                <w:lang w:val="uk-UA"/>
              </w:rPr>
              <w:t xml:space="preserve">  використання засобу для дезінфекції білизни в процесі прання у пральних машинах.</w:t>
            </w:r>
          </w:p>
          <w:p w14:paraId="373A6F38" w14:textId="50B1D23C" w:rsidR="00085DC9" w:rsidRPr="00027C6E" w:rsidRDefault="00085DC9" w:rsidP="00085DC9">
            <w:pPr>
              <w:pStyle w:val="7"/>
              <w:jc w:val="left"/>
              <w:rPr>
                <w:color w:val="000000"/>
                <w:sz w:val="22"/>
                <w:szCs w:val="22"/>
                <w:lang w:val="uk-UA"/>
              </w:rPr>
            </w:pPr>
            <w:r w:rsidRPr="00027C6E">
              <w:rPr>
                <w:color w:val="000000"/>
                <w:sz w:val="22"/>
                <w:szCs w:val="22"/>
                <w:lang w:val="uk-UA"/>
              </w:rPr>
              <w:t>12. Можливість дезінфекції овоч</w:t>
            </w:r>
            <w:r w:rsidR="00DE49D7">
              <w:rPr>
                <w:color w:val="000000"/>
                <w:sz w:val="22"/>
                <w:szCs w:val="22"/>
                <w:lang w:val="uk-UA"/>
              </w:rPr>
              <w:t>ів</w:t>
            </w:r>
            <w:r w:rsidRPr="00027C6E">
              <w:rPr>
                <w:color w:val="000000"/>
                <w:sz w:val="22"/>
                <w:szCs w:val="22"/>
                <w:lang w:val="uk-UA"/>
              </w:rPr>
              <w:t>,</w:t>
            </w:r>
            <w:r w:rsidR="00DE49D7">
              <w:rPr>
                <w:color w:val="000000"/>
                <w:sz w:val="22"/>
                <w:szCs w:val="22"/>
                <w:lang w:val="uk-UA"/>
              </w:rPr>
              <w:t xml:space="preserve"> </w:t>
            </w:r>
            <w:r w:rsidRPr="00027C6E">
              <w:rPr>
                <w:color w:val="000000"/>
                <w:sz w:val="22"/>
                <w:szCs w:val="22"/>
                <w:lang w:val="uk-UA"/>
              </w:rPr>
              <w:t>фруктів, яєць птиці.</w:t>
            </w:r>
          </w:p>
          <w:p w14:paraId="57C995E7" w14:textId="50DB1AF7" w:rsidR="00085DC9" w:rsidRPr="00027C6E" w:rsidRDefault="00085DC9" w:rsidP="00085DC9">
            <w:pPr>
              <w:spacing w:after="0" w:line="240" w:lineRule="auto"/>
              <w:rPr>
                <w:rFonts w:ascii="Times New Roman" w:eastAsia="Times New Roman" w:hAnsi="Times New Roman" w:cs="Times New Roman"/>
                <w:color w:val="000000"/>
                <w:lang w:eastAsia="ru-RU"/>
              </w:rPr>
            </w:pPr>
            <w:r w:rsidRPr="00027C6E">
              <w:rPr>
                <w:rFonts w:ascii="Times New Roman" w:eastAsia="Times New Roman" w:hAnsi="Times New Roman" w:cs="Times New Roman"/>
                <w:color w:val="000000"/>
                <w:lang w:eastAsia="ru-RU"/>
              </w:rPr>
              <w:t>13. Можливість застосування засобу для знезараження  води басейнів, шахтних та трубчастих колодязів,</w:t>
            </w:r>
            <w:r w:rsidR="00DE49D7">
              <w:rPr>
                <w:rFonts w:ascii="Times New Roman" w:eastAsia="Times New Roman" w:hAnsi="Times New Roman" w:cs="Times New Roman"/>
                <w:color w:val="000000"/>
                <w:lang w:eastAsia="ru-RU"/>
              </w:rPr>
              <w:t xml:space="preserve"> </w:t>
            </w:r>
            <w:r w:rsidRPr="00027C6E">
              <w:rPr>
                <w:rFonts w:ascii="Times New Roman" w:eastAsia="Times New Roman" w:hAnsi="Times New Roman" w:cs="Times New Roman"/>
                <w:color w:val="000000"/>
                <w:lang w:eastAsia="ru-RU"/>
              </w:rPr>
              <w:t>каптажів, систем водопостачання та водовідведення, каналізаційних колодязів тощо, знезараження стічних вод (у т.ч. з інфекційних вогнищ, лікарень).</w:t>
            </w:r>
          </w:p>
          <w:p w14:paraId="6B88A199" w14:textId="77777777" w:rsidR="00085DC9" w:rsidRPr="00027C6E" w:rsidRDefault="00085DC9" w:rsidP="00085DC9">
            <w:pPr>
              <w:spacing w:after="0" w:line="240" w:lineRule="auto"/>
              <w:rPr>
                <w:rFonts w:ascii="Times New Roman" w:eastAsia="Times New Roman" w:hAnsi="Times New Roman" w:cs="Times New Roman"/>
                <w:color w:val="000000"/>
                <w:lang w:eastAsia="ru-RU"/>
              </w:rPr>
            </w:pPr>
            <w:r w:rsidRPr="00027C6E">
              <w:rPr>
                <w:rFonts w:ascii="Times New Roman" w:eastAsia="Times New Roman" w:hAnsi="Times New Roman" w:cs="Times New Roman"/>
                <w:color w:val="000000"/>
                <w:lang w:eastAsia="ru-RU"/>
              </w:rPr>
              <w:t>14. Можливість проведення дезінфекції  поверхонь способом протирання, замочування, занурення  розчинами, що містять  від 0,01% до 0,1 % включно активного хлору в присутності осіб, не причетних до проведення робіт (у т.ч. пацієнтів, відвідувачів, персоналу та інших осіб) без захисту органів дихання та очей.</w:t>
            </w:r>
          </w:p>
          <w:p w14:paraId="73AC4CE3" w14:textId="77777777" w:rsidR="00085DC9" w:rsidRPr="00027C6E" w:rsidRDefault="00085DC9" w:rsidP="00085DC9">
            <w:pPr>
              <w:spacing w:after="0" w:line="240" w:lineRule="auto"/>
              <w:rPr>
                <w:rFonts w:ascii="Times New Roman" w:eastAsia="Times New Roman" w:hAnsi="Times New Roman" w:cs="Times New Roman"/>
                <w:color w:val="000000"/>
                <w:lang w:eastAsia="ru-RU"/>
              </w:rPr>
            </w:pPr>
            <w:r w:rsidRPr="00027C6E">
              <w:rPr>
                <w:rFonts w:ascii="Times New Roman" w:eastAsia="Times New Roman" w:hAnsi="Times New Roman" w:cs="Times New Roman"/>
                <w:color w:val="000000"/>
                <w:lang w:eastAsia="ru-RU"/>
              </w:rPr>
              <w:t>15. Термін зберігання засобу - 5 років</w:t>
            </w:r>
          </w:p>
          <w:p w14:paraId="340E864B" w14:textId="77777777" w:rsidR="00085DC9" w:rsidRPr="00027C6E" w:rsidRDefault="00085DC9" w:rsidP="00085DC9">
            <w:pPr>
              <w:spacing w:after="0" w:line="240" w:lineRule="auto"/>
              <w:rPr>
                <w:rFonts w:ascii="Times New Roman" w:eastAsia="Times New Roman" w:hAnsi="Times New Roman" w:cs="Times New Roman"/>
                <w:color w:val="000000"/>
                <w:lang w:eastAsia="ru-RU"/>
              </w:rPr>
            </w:pPr>
            <w:r w:rsidRPr="00027C6E">
              <w:rPr>
                <w:rFonts w:ascii="Times New Roman" w:eastAsia="Times New Roman" w:hAnsi="Times New Roman" w:cs="Times New Roman"/>
                <w:color w:val="000000"/>
                <w:lang w:eastAsia="ru-RU"/>
              </w:rPr>
              <w:t xml:space="preserve">16. Засіб повинен пом’якшувати воду та мати миючі, змочувальні, емульгуючі, гомогенізуючі та відбілюючі властивості, мати низьке піноутворення. </w:t>
            </w:r>
          </w:p>
          <w:p w14:paraId="2C42BF64" w14:textId="00A66767" w:rsidR="00085DC9" w:rsidRPr="00027C6E" w:rsidRDefault="00085DC9" w:rsidP="00085DC9">
            <w:pPr>
              <w:spacing w:after="0" w:line="240" w:lineRule="auto"/>
              <w:rPr>
                <w:rFonts w:ascii="Times New Roman" w:eastAsia="Times New Roman" w:hAnsi="Times New Roman" w:cs="Times New Roman"/>
                <w:color w:val="000000"/>
                <w:lang w:eastAsia="ru-RU"/>
              </w:rPr>
            </w:pPr>
            <w:r w:rsidRPr="00027C6E">
              <w:rPr>
                <w:rFonts w:ascii="Times New Roman" w:eastAsia="Times New Roman" w:hAnsi="Times New Roman" w:cs="Times New Roman"/>
                <w:color w:val="000000"/>
                <w:lang w:eastAsia="ru-RU"/>
              </w:rPr>
              <w:t xml:space="preserve">17. Кількість літрів робочого розчину, яку можна приготувати з одиниці концентрату (уп, кг, л) для дезінфекції різноманітних поверхонь з режимом </w:t>
            </w:r>
            <w:r w:rsidRPr="00027C6E">
              <w:rPr>
                <w:rFonts w:ascii="Times New Roman" w:eastAsia="Times New Roman" w:hAnsi="Times New Roman" w:cs="Times New Roman"/>
                <w:color w:val="000000"/>
                <w:lang w:eastAsia="ru-RU"/>
              </w:rPr>
              <w:lastRenderedPageBreak/>
              <w:t>дезінфекції об’єктів розчином деззасобу при крапельних інфекціях вірусної етіології, інфекціях з парентеральним механізмом передачі (включаючи збудників  гепатитів А, В, С, вірус СНІД (ВІЛ), поліо- (поліомієліт), вірус грипу А H5N1(«пташиний грип») і H1N1 при часі експозиції не більше 60 хв - не менше 3300 л робочого розчину.</w:t>
            </w:r>
          </w:p>
          <w:p w14:paraId="17B5387F" w14:textId="77777777" w:rsidR="00085DC9" w:rsidRPr="00027C6E" w:rsidRDefault="00085DC9" w:rsidP="00085DC9">
            <w:pPr>
              <w:spacing w:after="0" w:line="240" w:lineRule="auto"/>
              <w:rPr>
                <w:rFonts w:ascii="Times New Roman" w:eastAsia="Times New Roman" w:hAnsi="Times New Roman" w:cs="Times New Roman"/>
                <w:color w:val="000000"/>
                <w:lang w:eastAsia="ru-RU"/>
              </w:rPr>
            </w:pPr>
            <w:r w:rsidRPr="00027C6E">
              <w:rPr>
                <w:rFonts w:ascii="Times New Roman" w:eastAsia="Times New Roman" w:hAnsi="Times New Roman" w:cs="Times New Roman"/>
                <w:color w:val="000000"/>
                <w:lang w:eastAsia="ru-RU"/>
              </w:rPr>
              <w:t xml:space="preserve">18. Можливість застосування засобу для обробки поверхонь при вірусних та бактеріальних інфекціях при  експозиції 60 хв в концентрації не більше 0,015% </w:t>
            </w:r>
          </w:p>
          <w:p w14:paraId="1E451976" w14:textId="77777777" w:rsidR="00085DC9" w:rsidRPr="00027C6E" w:rsidRDefault="00085DC9" w:rsidP="00085DC9">
            <w:pPr>
              <w:spacing w:after="0" w:line="240" w:lineRule="auto"/>
              <w:rPr>
                <w:rFonts w:ascii="Times New Roman" w:eastAsia="Times New Roman" w:hAnsi="Times New Roman" w:cs="Times New Roman"/>
                <w:color w:val="000000"/>
                <w:lang w:eastAsia="ru-RU"/>
              </w:rPr>
            </w:pPr>
            <w:r w:rsidRPr="00027C6E">
              <w:rPr>
                <w:rFonts w:ascii="Times New Roman" w:eastAsia="Times New Roman" w:hAnsi="Times New Roman" w:cs="Times New Roman"/>
                <w:color w:val="000000"/>
                <w:lang w:eastAsia="ru-RU"/>
              </w:rPr>
              <w:t>19. У складі засобу не повинні міститись: альдегіди, алкілполіглікольефіри, сульфат натрію, гуанідини, аміни, ЧАСи,  ПАР,  окисники, спирти та їх похідні, барвники, ароматизатор.</w:t>
            </w:r>
          </w:p>
          <w:p w14:paraId="5BEE759E" w14:textId="77777777" w:rsidR="00085DC9" w:rsidRPr="00027C6E" w:rsidRDefault="00085DC9" w:rsidP="00085DC9">
            <w:pPr>
              <w:spacing w:after="0" w:line="240" w:lineRule="auto"/>
              <w:rPr>
                <w:rFonts w:ascii="Times New Roman" w:hAnsi="Times New Roman" w:cs="Times New Roman"/>
              </w:rPr>
            </w:pPr>
            <w:r w:rsidRPr="00027C6E">
              <w:rPr>
                <w:rFonts w:ascii="Times New Roman" w:eastAsia="Times New Roman" w:hAnsi="Times New Roman" w:cs="Times New Roman"/>
                <w:color w:val="000000"/>
                <w:lang w:eastAsia="ru-RU"/>
              </w:rPr>
              <w:t>20. Можливість</w:t>
            </w:r>
            <w:r w:rsidRPr="00027C6E">
              <w:rPr>
                <w:rFonts w:ascii="Times New Roman" w:hAnsi="Times New Roman" w:cs="Times New Roman"/>
              </w:rPr>
              <w:t xml:space="preserve"> зберігання засобу  при температурі  від -25</w:t>
            </w:r>
            <w:r w:rsidRPr="00027C6E">
              <w:rPr>
                <w:rFonts w:ascii="Times New Roman" w:hAnsi="Times New Roman" w:cs="Times New Roman"/>
              </w:rPr>
              <w:sym w:font="Symbol" w:char="F0B0"/>
            </w:r>
            <w:r w:rsidRPr="00027C6E">
              <w:rPr>
                <w:rFonts w:ascii="Times New Roman" w:hAnsi="Times New Roman" w:cs="Times New Roman"/>
              </w:rPr>
              <w:t>С до + 40</w:t>
            </w:r>
            <w:r w:rsidRPr="00027C6E">
              <w:rPr>
                <w:rFonts w:ascii="Times New Roman" w:hAnsi="Times New Roman" w:cs="Times New Roman"/>
              </w:rPr>
              <w:sym w:font="Symbol" w:char="F0B0"/>
            </w:r>
            <w:r w:rsidRPr="00027C6E">
              <w:rPr>
                <w:rFonts w:ascii="Times New Roman" w:hAnsi="Times New Roman" w:cs="Times New Roman"/>
              </w:rPr>
              <w:t>С</w:t>
            </w:r>
          </w:p>
          <w:p w14:paraId="66231F9D" w14:textId="77777777" w:rsidR="00085DC9" w:rsidRPr="00027C6E" w:rsidRDefault="00085DC9" w:rsidP="00085DC9">
            <w:pPr>
              <w:spacing w:after="0" w:line="240" w:lineRule="auto"/>
              <w:rPr>
                <w:rFonts w:ascii="Times New Roman" w:hAnsi="Times New Roman" w:cs="Times New Roman"/>
              </w:rPr>
            </w:pPr>
            <w:r w:rsidRPr="00027C6E">
              <w:rPr>
                <w:rFonts w:ascii="Times New Roman" w:hAnsi="Times New Roman" w:cs="Times New Roman"/>
              </w:rPr>
              <w:t>21. Засіб, повинен  бути внесений до Державного реєстру дезінфекційних засобів та мати висновок, інструкцію і сертифікат якості</w:t>
            </w:r>
          </w:p>
          <w:p w14:paraId="6C80B57B" w14:textId="77777777" w:rsidR="00085DC9" w:rsidRPr="00027C6E" w:rsidRDefault="00085DC9" w:rsidP="00085DC9">
            <w:pPr>
              <w:spacing w:after="0" w:line="240" w:lineRule="auto"/>
              <w:rPr>
                <w:rFonts w:ascii="Times New Roman" w:hAnsi="Times New Roman" w:cs="Times New Roman"/>
              </w:rPr>
            </w:pPr>
            <w:r w:rsidRPr="00027C6E">
              <w:rPr>
                <w:rFonts w:ascii="Times New Roman" w:hAnsi="Times New Roman" w:cs="Times New Roman"/>
              </w:rPr>
              <w:t>22. Засіб повинен бути виготовлений на виробництві яке має сертифікат на систему екологічного управління  на відповідність ДСТУ ISO 14001, виданий органом з сертифікації згідно чинного законодавства, дійсний на дату розкриття пропозицій (потрібно надати копії сертифікатів виробника).</w:t>
            </w:r>
          </w:p>
          <w:p w14:paraId="0D67EE80" w14:textId="3344BEA7" w:rsidR="00085DC9" w:rsidRPr="00C12AE8" w:rsidRDefault="00085DC9" w:rsidP="00085DC9">
            <w:pPr>
              <w:spacing w:after="0" w:line="240" w:lineRule="auto"/>
              <w:rPr>
                <w:rFonts w:ascii="Times New Roman" w:hAnsi="Times New Roman" w:cs="Times New Roman"/>
                <w:color w:val="FF0000"/>
              </w:rPr>
            </w:pPr>
            <w:r w:rsidRPr="00027C6E">
              <w:rPr>
                <w:rFonts w:ascii="Times New Roman" w:hAnsi="Times New Roman" w:cs="Times New Roman"/>
              </w:rPr>
              <w:t>23. Засіб повинен бути виготовлений на виробництві яке має сертифікат на систему управління якістю згідно ДСТУ ISO 9001, виданий органом з сертифікації згідно чинного законодавства, дійсний на дату розкриття пропозицій (потрібно надати копії сертифікатів виробника).</w:t>
            </w:r>
          </w:p>
          <w:p w14:paraId="07606F62" w14:textId="21C24BB5" w:rsidR="001D4B1E" w:rsidRPr="00C368E8" w:rsidRDefault="001D4B1E" w:rsidP="005D3447">
            <w:pPr>
              <w:spacing w:after="0" w:line="240" w:lineRule="auto"/>
              <w:ind w:left="-110" w:hanging="15"/>
            </w:pP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9DC537" w14:textId="563790EE" w:rsidR="001D4B1E" w:rsidRPr="00085DC9" w:rsidRDefault="00085DC9" w:rsidP="00D4253E">
            <w:pPr>
              <w:pStyle w:val="a4"/>
              <w:jc w:val="center"/>
              <w:rPr>
                <w:rFonts w:ascii="Times New Roman" w:eastAsia="Calibri" w:hAnsi="Times New Roman"/>
                <w:lang w:val="ru-RU" w:eastAsia="en-US"/>
              </w:rPr>
            </w:pPr>
            <w:r>
              <w:rPr>
                <w:rFonts w:ascii="Times New Roman" w:eastAsia="Calibri" w:hAnsi="Times New Roman"/>
                <w:lang w:val="ru-RU" w:eastAsia="en-US"/>
              </w:rPr>
              <w:lastRenderedPageBreak/>
              <w:t>кг</w:t>
            </w:r>
          </w:p>
        </w:tc>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A394D0" w14:textId="3F95885D" w:rsidR="001D4B1E" w:rsidRPr="00085DC9" w:rsidRDefault="00085DC9" w:rsidP="00D4253E">
            <w:pPr>
              <w:pStyle w:val="a4"/>
              <w:jc w:val="center"/>
              <w:rPr>
                <w:rFonts w:ascii="Times New Roman" w:eastAsia="Calibri" w:hAnsi="Times New Roman"/>
                <w:lang w:val="ru-RU" w:eastAsia="en-US"/>
              </w:rPr>
            </w:pPr>
            <w:r>
              <w:rPr>
                <w:rFonts w:ascii="Times New Roman" w:eastAsia="Calibri" w:hAnsi="Times New Roman"/>
                <w:lang w:val="ru-RU" w:eastAsia="en-US"/>
              </w:rPr>
              <w:t>200</w:t>
            </w:r>
          </w:p>
        </w:tc>
      </w:tr>
      <w:tr w:rsidR="001D4B1E" w:rsidRPr="001D4B1E" w14:paraId="51A1A950" w14:textId="77777777" w:rsidTr="00F04A77">
        <w:trPr>
          <w:trHeight w:val="571"/>
        </w:trPr>
        <w:tc>
          <w:tcPr>
            <w:tcW w:w="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34B2F4" w14:textId="77777777" w:rsidR="001D4B1E" w:rsidRPr="001D4B1E" w:rsidRDefault="001D4B1E" w:rsidP="00D4253E">
            <w:pPr>
              <w:pStyle w:val="a4"/>
              <w:jc w:val="center"/>
              <w:rPr>
                <w:rFonts w:ascii="Times New Roman" w:eastAsia="Calibri" w:hAnsi="Times New Roman"/>
                <w:lang w:eastAsia="en-US"/>
              </w:rPr>
            </w:pPr>
            <w:r w:rsidRPr="001D4B1E">
              <w:rPr>
                <w:rFonts w:ascii="Times New Roman" w:eastAsia="Calibri" w:hAnsi="Times New Roman"/>
                <w:lang w:eastAsia="en-US"/>
              </w:rPr>
              <w:lastRenderedPageBreak/>
              <w:t>2</w:t>
            </w:r>
          </w:p>
        </w:tc>
        <w:tc>
          <w:tcPr>
            <w:tcW w:w="19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E75402" w14:textId="77777777" w:rsidR="00C455FD" w:rsidRDefault="00C455FD" w:rsidP="00D4253E">
            <w:pPr>
              <w:pStyle w:val="a4"/>
              <w:jc w:val="center"/>
              <w:rPr>
                <w:rFonts w:ascii="Times New Roman" w:hAnsi="Times New Roman"/>
                <w:color w:val="000000"/>
                <w:sz w:val="24"/>
                <w:szCs w:val="24"/>
              </w:rPr>
            </w:pPr>
          </w:p>
          <w:p w14:paraId="711BFD6B" w14:textId="77777777" w:rsidR="00C455FD" w:rsidRDefault="00C455FD" w:rsidP="00D4253E">
            <w:pPr>
              <w:pStyle w:val="a4"/>
              <w:jc w:val="center"/>
              <w:rPr>
                <w:rFonts w:ascii="Times New Roman" w:hAnsi="Times New Roman"/>
                <w:color w:val="000000"/>
                <w:sz w:val="24"/>
                <w:szCs w:val="24"/>
              </w:rPr>
            </w:pPr>
          </w:p>
          <w:p w14:paraId="0038CEB4" w14:textId="77777777" w:rsidR="00C455FD" w:rsidRDefault="00C455FD" w:rsidP="00D4253E">
            <w:pPr>
              <w:pStyle w:val="a4"/>
              <w:jc w:val="center"/>
              <w:rPr>
                <w:rFonts w:ascii="Times New Roman" w:hAnsi="Times New Roman"/>
                <w:color w:val="000000"/>
                <w:sz w:val="24"/>
                <w:szCs w:val="24"/>
              </w:rPr>
            </w:pPr>
          </w:p>
          <w:p w14:paraId="2C1FA131" w14:textId="77777777" w:rsidR="00C455FD" w:rsidRDefault="00C455FD" w:rsidP="00D4253E">
            <w:pPr>
              <w:pStyle w:val="a4"/>
              <w:jc w:val="center"/>
              <w:rPr>
                <w:rFonts w:ascii="Times New Roman" w:hAnsi="Times New Roman"/>
                <w:color w:val="000000"/>
                <w:sz w:val="24"/>
                <w:szCs w:val="24"/>
              </w:rPr>
            </w:pPr>
          </w:p>
          <w:p w14:paraId="0D45C8D5" w14:textId="77777777" w:rsidR="00C455FD" w:rsidRDefault="00C455FD" w:rsidP="00D4253E">
            <w:pPr>
              <w:pStyle w:val="a4"/>
              <w:jc w:val="center"/>
              <w:rPr>
                <w:rFonts w:ascii="Times New Roman" w:hAnsi="Times New Roman"/>
                <w:color w:val="000000"/>
                <w:sz w:val="24"/>
                <w:szCs w:val="24"/>
              </w:rPr>
            </w:pPr>
          </w:p>
          <w:p w14:paraId="43D2DF83" w14:textId="77777777" w:rsidR="00C455FD" w:rsidRDefault="00C455FD" w:rsidP="00D4253E">
            <w:pPr>
              <w:pStyle w:val="a4"/>
              <w:jc w:val="center"/>
              <w:rPr>
                <w:rFonts w:ascii="Times New Roman" w:hAnsi="Times New Roman"/>
                <w:color w:val="000000"/>
                <w:sz w:val="24"/>
                <w:szCs w:val="24"/>
              </w:rPr>
            </w:pPr>
          </w:p>
          <w:p w14:paraId="19EFA1A9" w14:textId="77777777" w:rsidR="00C455FD" w:rsidRDefault="00C455FD" w:rsidP="00D4253E">
            <w:pPr>
              <w:pStyle w:val="a4"/>
              <w:jc w:val="center"/>
              <w:rPr>
                <w:rFonts w:ascii="Times New Roman" w:hAnsi="Times New Roman"/>
                <w:color w:val="000000"/>
                <w:sz w:val="24"/>
                <w:szCs w:val="24"/>
              </w:rPr>
            </w:pPr>
          </w:p>
          <w:p w14:paraId="03382FF0" w14:textId="77777777" w:rsidR="00C455FD" w:rsidRDefault="00C455FD" w:rsidP="00D4253E">
            <w:pPr>
              <w:pStyle w:val="a4"/>
              <w:jc w:val="center"/>
              <w:rPr>
                <w:rFonts w:ascii="Times New Roman" w:hAnsi="Times New Roman"/>
                <w:color w:val="000000"/>
                <w:sz w:val="24"/>
                <w:szCs w:val="24"/>
              </w:rPr>
            </w:pPr>
          </w:p>
          <w:p w14:paraId="47251CD7" w14:textId="77777777" w:rsidR="00C455FD" w:rsidRDefault="00C455FD" w:rsidP="00D4253E">
            <w:pPr>
              <w:pStyle w:val="a4"/>
              <w:jc w:val="center"/>
              <w:rPr>
                <w:rFonts w:ascii="Times New Roman" w:hAnsi="Times New Roman"/>
                <w:color w:val="000000"/>
                <w:sz w:val="24"/>
                <w:szCs w:val="24"/>
              </w:rPr>
            </w:pPr>
          </w:p>
          <w:p w14:paraId="4E6CDB09" w14:textId="77777777" w:rsidR="00C455FD" w:rsidRDefault="00C455FD" w:rsidP="00D4253E">
            <w:pPr>
              <w:pStyle w:val="a4"/>
              <w:jc w:val="center"/>
              <w:rPr>
                <w:rFonts w:ascii="Times New Roman" w:hAnsi="Times New Roman"/>
                <w:color w:val="000000"/>
                <w:sz w:val="24"/>
                <w:szCs w:val="24"/>
              </w:rPr>
            </w:pPr>
          </w:p>
          <w:p w14:paraId="648A5475" w14:textId="77777777" w:rsidR="00C455FD" w:rsidRDefault="00C455FD" w:rsidP="00D4253E">
            <w:pPr>
              <w:pStyle w:val="a4"/>
              <w:jc w:val="center"/>
              <w:rPr>
                <w:rFonts w:ascii="Times New Roman" w:hAnsi="Times New Roman"/>
                <w:color w:val="000000"/>
                <w:sz w:val="24"/>
                <w:szCs w:val="24"/>
              </w:rPr>
            </w:pPr>
          </w:p>
          <w:p w14:paraId="37D62708" w14:textId="77777777" w:rsidR="00C455FD" w:rsidRDefault="00C455FD" w:rsidP="00D4253E">
            <w:pPr>
              <w:pStyle w:val="a4"/>
              <w:jc w:val="center"/>
              <w:rPr>
                <w:rFonts w:ascii="Times New Roman" w:hAnsi="Times New Roman"/>
                <w:color w:val="000000"/>
                <w:sz w:val="24"/>
                <w:szCs w:val="24"/>
              </w:rPr>
            </w:pPr>
          </w:p>
          <w:p w14:paraId="76EDAF65" w14:textId="29D6FDDF" w:rsidR="00E12C80" w:rsidRPr="00E27A46" w:rsidRDefault="00C455FD" w:rsidP="00D4253E">
            <w:pPr>
              <w:pStyle w:val="a4"/>
              <w:jc w:val="center"/>
              <w:rPr>
                <w:rFonts w:ascii="Times New Roman" w:eastAsia="Calibri" w:hAnsi="Times New Roman"/>
                <w:lang w:eastAsia="en-US"/>
              </w:rPr>
            </w:pPr>
            <w:r>
              <w:rPr>
                <w:rFonts w:ascii="Times New Roman" w:hAnsi="Times New Roman"/>
                <w:color w:val="000000"/>
                <w:sz w:val="24"/>
                <w:szCs w:val="24"/>
              </w:rPr>
              <w:t xml:space="preserve">засіб для дезінфекції </w:t>
            </w:r>
            <w:r>
              <w:rPr>
                <w:rFonts w:ascii="Times New Roman" w:hAnsi="Times New Roman"/>
                <w:b/>
                <w:spacing w:val="-1"/>
                <w:sz w:val="24"/>
                <w:szCs w:val="24"/>
              </w:rPr>
              <w:t xml:space="preserve">«БІОЛЮФТ </w:t>
            </w:r>
            <w:r>
              <w:rPr>
                <w:rFonts w:ascii="Times New Roman" w:hAnsi="Times New Roman"/>
                <w:b/>
                <w:spacing w:val="-1"/>
                <w:sz w:val="24"/>
                <w:szCs w:val="24"/>
                <w:lang w:val="en-US"/>
              </w:rPr>
              <w:t>CL</w:t>
            </w:r>
            <w:r>
              <w:rPr>
                <w:rFonts w:ascii="Times New Roman" w:hAnsi="Times New Roman"/>
                <w:b/>
                <w:spacing w:val="-1"/>
                <w:sz w:val="24"/>
                <w:szCs w:val="24"/>
              </w:rPr>
              <w:t>» (0,800 кг) з мірною ложкою</w:t>
            </w:r>
          </w:p>
        </w:tc>
        <w:tc>
          <w:tcPr>
            <w:tcW w:w="1559" w:type="dxa"/>
            <w:tcBorders>
              <w:top w:val="single" w:sz="4" w:space="0" w:color="000000"/>
              <w:left w:val="single" w:sz="4" w:space="0" w:color="000000"/>
              <w:bottom w:val="single" w:sz="4" w:space="0" w:color="000000"/>
              <w:right w:val="single" w:sz="4" w:space="0" w:color="000000"/>
            </w:tcBorders>
            <w:vAlign w:val="center"/>
          </w:tcPr>
          <w:p w14:paraId="2AA32D47" w14:textId="77777777" w:rsidR="00FB5F37" w:rsidRPr="00025993" w:rsidRDefault="00FB5F37" w:rsidP="00FB5F37">
            <w:pPr>
              <w:pStyle w:val="Default"/>
              <w:rPr>
                <w:rFonts w:ascii="Times New Roman" w:hAnsi="Times New Roman" w:cs="Times New Roman"/>
                <w:color w:val="auto"/>
                <w:lang w:eastAsia="en-US"/>
              </w:rPr>
            </w:pPr>
            <w:r w:rsidRPr="00025993">
              <w:rPr>
                <w:rFonts w:ascii="Times New Roman" w:hAnsi="Times New Roman" w:cs="Times New Roman"/>
                <w:lang w:eastAsia="en-US"/>
              </w:rPr>
              <w:t xml:space="preserve">47631 </w:t>
            </w:r>
            <w:r w:rsidRPr="00025993">
              <w:rPr>
                <w:rFonts w:ascii="Times New Roman" w:hAnsi="Times New Roman" w:cs="Times New Roman"/>
                <w:color w:val="auto"/>
                <w:lang w:eastAsia="en-US"/>
              </w:rPr>
              <w:t>Засіб дезінфіку</w:t>
            </w:r>
            <w:r w:rsidRPr="00025993">
              <w:rPr>
                <w:rFonts w:ascii="Times New Roman" w:hAnsi="Times New Roman" w:cs="Times New Roman"/>
                <w:color w:val="auto"/>
                <w:lang w:val="uk-UA" w:eastAsia="en-US"/>
              </w:rPr>
              <w:t>ю</w:t>
            </w:r>
            <w:r w:rsidRPr="00025993">
              <w:rPr>
                <w:rFonts w:ascii="Times New Roman" w:hAnsi="Times New Roman" w:cs="Times New Roman"/>
                <w:color w:val="auto"/>
                <w:lang w:eastAsia="en-US"/>
              </w:rPr>
              <w:t>чий дл</w:t>
            </w:r>
            <w:r w:rsidRPr="00025993">
              <w:rPr>
                <w:rFonts w:ascii="Times New Roman" w:hAnsi="Times New Roman" w:cs="Times New Roman"/>
                <w:color w:val="auto"/>
                <w:lang w:val="uk-UA" w:eastAsia="en-US"/>
              </w:rPr>
              <w:t>я</w:t>
            </w:r>
            <w:r w:rsidRPr="00025993">
              <w:rPr>
                <w:rFonts w:ascii="Times New Roman" w:hAnsi="Times New Roman" w:cs="Times New Roman"/>
                <w:color w:val="auto"/>
                <w:lang w:eastAsia="en-US"/>
              </w:rPr>
              <w:t xml:space="preserve"> медичних виробів </w:t>
            </w:r>
          </w:p>
          <w:p w14:paraId="0E1C7A51" w14:textId="18D5F9F1" w:rsidR="001D4B1E" w:rsidRPr="00437445" w:rsidRDefault="001D4B1E" w:rsidP="00D4253E">
            <w:pPr>
              <w:pStyle w:val="a4"/>
              <w:jc w:val="center"/>
              <w:rPr>
                <w:rFonts w:ascii="Times New Roman" w:hAnsi="Times New Roman"/>
              </w:rPr>
            </w:pPr>
          </w:p>
        </w:tc>
        <w:tc>
          <w:tcPr>
            <w:tcW w:w="4961" w:type="dxa"/>
            <w:tcBorders>
              <w:top w:val="single" w:sz="4" w:space="0" w:color="000000"/>
              <w:left w:val="single" w:sz="4" w:space="0" w:color="000000"/>
              <w:bottom w:val="single" w:sz="4" w:space="0" w:color="000000"/>
              <w:right w:val="single" w:sz="4" w:space="0" w:color="000000"/>
            </w:tcBorders>
          </w:tcPr>
          <w:p w14:paraId="4990ADC8" w14:textId="77777777" w:rsidR="00085DC9" w:rsidRPr="00BF7908" w:rsidRDefault="00085DC9" w:rsidP="00085DC9">
            <w:pPr>
              <w:pStyle w:val="aa"/>
              <w:ind w:right="0"/>
              <w:rPr>
                <w:spacing w:val="-6"/>
                <w:lang w:val="uk-UA"/>
              </w:rPr>
            </w:pPr>
            <w:r w:rsidRPr="00BF7908">
              <w:rPr>
                <w:color w:val="000000"/>
                <w:lang w:val="uk-UA"/>
              </w:rPr>
              <w:t xml:space="preserve">1. </w:t>
            </w:r>
            <w:r w:rsidRPr="00BF7908">
              <w:rPr>
                <w:bCs/>
                <w:color w:val="000000"/>
                <w:lang w:val="uk-UA"/>
              </w:rPr>
              <w:t xml:space="preserve">Засіб </w:t>
            </w:r>
            <w:bookmarkStart w:id="4" w:name="_Hlk111645278"/>
            <w:r w:rsidRPr="00BF7908">
              <w:rPr>
                <w:bCs/>
                <w:color w:val="000000"/>
                <w:lang w:val="uk-UA"/>
              </w:rPr>
              <w:t xml:space="preserve">призначений для </w:t>
            </w:r>
            <w:r w:rsidRPr="00BF7908">
              <w:rPr>
                <w:lang w:val="uk-UA"/>
              </w:rPr>
              <w:t>дезінфекції</w:t>
            </w:r>
            <w:bookmarkEnd w:id="4"/>
            <w:r w:rsidRPr="00BF7908">
              <w:rPr>
                <w:lang w:val="uk-UA"/>
              </w:rPr>
              <w:t xml:space="preserve"> </w:t>
            </w:r>
            <w:r>
              <w:rPr>
                <w:lang w:val="uk-UA"/>
              </w:rPr>
              <w:t xml:space="preserve">та дезодорації </w:t>
            </w:r>
            <w:r w:rsidRPr="00BF7908">
              <w:rPr>
                <w:lang w:val="uk-UA"/>
              </w:rPr>
              <w:t>поверхонь приміщень, твердих меблів, предметів догляду хворих, посуду, прибирального інвентарю та санітарно-технічного обладнання, відбілювання та дезінфекції білизни; дезінфекції санітарного транспорту, транспорту для перевезення харчових продуктів; виділень та біологічних рідин, виробів медичного призначення</w:t>
            </w:r>
            <w:r w:rsidRPr="00BF7908">
              <w:rPr>
                <w:spacing w:val="2"/>
                <w:lang w:val="uk-UA"/>
              </w:rPr>
              <w:t xml:space="preserve">; </w:t>
            </w:r>
            <w:r w:rsidRPr="00BF7908">
              <w:rPr>
                <w:lang w:val="uk-UA"/>
              </w:rPr>
              <w:t>медичного обладнання та апаратури, (у т.ч. апаратів штучного дихання та обладнання для анестезії);</w:t>
            </w:r>
            <w:r w:rsidRPr="00BF7908">
              <w:rPr>
                <w:spacing w:val="2"/>
                <w:lang w:val="uk-UA"/>
              </w:rPr>
              <w:t xml:space="preserve"> д</w:t>
            </w:r>
            <w:r w:rsidRPr="00BF7908">
              <w:rPr>
                <w:lang w:val="uk-UA"/>
              </w:rPr>
              <w:t>ля дезінфекції питної води.</w:t>
            </w:r>
          </w:p>
          <w:p w14:paraId="4E67BE27" w14:textId="77777777" w:rsidR="00085DC9" w:rsidRPr="00BF7908" w:rsidRDefault="00085DC9" w:rsidP="00085DC9">
            <w:pPr>
              <w:tabs>
                <w:tab w:val="left" w:pos="0"/>
              </w:tabs>
              <w:spacing w:after="0" w:line="240" w:lineRule="auto"/>
              <w:jc w:val="both"/>
              <w:rPr>
                <w:rFonts w:ascii="Times New Roman" w:hAnsi="Times New Roman"/>
                <w:sz w:val="24"/>
                <w:szCs w:val="24"/>
              </w:rPr>
            </w:pPr>
            <w:r w:rsidRPr="00BF7908">
              <w:rPr>
                <w:rFonts w:ascii="Times New Roman" w:hAnsi="Times New Roman"/>
                <w:sz w:val="24"/>
                <w:szCs w:val="24"/>
              </w:rPr>
              <w:t>2.  Засіб на основі двох компонентів:  Компонент 1 має містити натрію хлоріт (діюча речовина); Компонент 2 має містити кислоту (діюча речовина). Діюча речовина засобу - діоксид хлору.</w:t>
            </w:r>
          </w:p>
          <w:p w14:paraId="7CF6B89A" w14:textId="77777777" w:rsidR="00085DC9" w:rsidRPr="00BF7908" w:rsidRDefault="00085DC9" w:rsidP="00085DC9">
            <w:pPr>
              <w:tabs>
                <w:tab w:val="left" w:pos="0"/>
              </w:tabs>
              <w:spacing w:after="0" w:line="240" w:lineRule="auto"/>
              <w:jc w:val="both"/>
              <w:rPr>
                <w:rFonts w:ascii="Times New Roman" w:hAnsi="Times New Roman"/>
                <w:sz w:val="24"/>
                <w:szCs w:val="24"/>
              </w:rPr>
            </w:pPr>
            <w:r w:rsidRPr="00BF7908">
              <w:rPr>
                <w:rFonts w:ascii="Times New Roman" w:hAnsi="Times New Roman"/>
                <w:sz w:val="24"/>
                <w:szCs w:val="24"/>
              </w:rPr>
              <w:t xml:space="preserve">3. Відсутність у складі компонентів засобу альдегідів, ЧАСів, амінів, похідних гуанідинів, брому, спиртів, ферментів, гіпохлоритів, диметилгідантоїну, хлораміну, перкарбонатів, перборатів, ПАР, дихлорізоціанурової кислоти та її похідних, </w:t>
            </w:r>
            <w:r w:rsidRPr="00BF7908">
              <w:rPr>
                <w:rFonts w:ascii="Times New Roman" w:hAnsi="Times New Roman"/>
                <w:sz w:val="24"/>
                <w:szCs w:val="24"/>
              </w:rPr>
              <w:lastRenderedPageBreak/>
              <w:t>трихлорізоціанурової кислоти.</w:t>
            </w:r>
          </w:p>
          <w:p w14:paraId="2014F55E" w14:textId="77777777" w:rsidR="00085DC9" w:rsidRPr="00BF7908" w:rsidRDefault="00085DC9" w:rsidP="00085DC9">
            <w:pPr>
              <w:spacing w:after="0" w:line="240" w:lineRule="auto"/>
              <w:jc w:val="both"/>
              <w:rPr>
                <w:rFonts w:ascii="Times New Roman" w:hAnsi="Times New Roman"/>
                <w:b/>
                <w:sz w:val="24"/>
                <w:szCs w:val="24"/>
              </w:rPr>
            </w:pPr>
            <w:r w:rsidRPr="00BF7908">
              <w:rPr>
                <w:rFonts w:ascii="Times New Roman" w:hAnsi="Times New Roman"/>
                <w:sz w:val="24"/>
                <w:szCs w:val="24"/>
              </w:rPr>
              <w:t>4.</w:t>
            </w:r>
            <w:r w:rsidRPr="00BF7908">
              <w:rPr>
                <w:rFonts w:ascii="Times New Roman" w:hAnsi="Times New Roman"/>
                <w:spacing w:val="-2"/>
                <w:sz w:val="24"/>
                <w:szCs w:val="24"/>
              </w:rPr>
              <w:t xml:space="preserve"> Засіб має </w:t>
            </w:r>
            <w:r w:rsidRPr="00BF7908">
              <w:rPr>
                <w:rFonts w:ascii="Times New Roman" w:hAnsi="Times New Roman"/>
                <w:spacing w:val="3"/>
                <w:sz w:val="24"/>
                <w:szCs w:val="24"/>
              </w:rPr>
              <w:t xml:space="preserve">антимікробні властивості щодо грампозитивних та грамнегативних бактерій </w:t>
            </w:r>
            <w:r w:rsidRPr="00BF7908">
              <w:rPr>
                <w:rFonts w:ascii="Times New Roman" w:hAnsi="Times New Roman"/>
                <w:sz w:val="24"/>
                <w:szCs w:val="24"/>
              </w:rPr>
              <w:t xml:space="preserve">кишкових і крапельних інфекцій бактеріальної етіології, </w:t>
            </w:r>
            <w:r w:rsidRPr="00BF7908">
              <w:rPr>
                <w:rFonts w:ascii="Times New Roman" w:hAnsi="Times New Roman"/>
                <w:spacing w:val="2"/>
                <w:sz w:val="24"/>
                <w:szCs w:val="24"/>
              </w:rPr>
              <w:t>вірусів (</w:t>
            </w:r>
            <w:r w:rsidRPr="00BF7908">
              <w:rPr>
                <w:rFonts w:ascii="Times New Roman" w:hAnsi="Times New Roman"/>
                <w:sz w:val="24"/>
                <w:szCs w:val="24"/>
              </w:rPr>
              <w:t>включаючи оболонкові та безоболонкові типи вірусів,</w:t>
            </w:r>
            <w:r w:rsidRPr="00BF7908">
              <w:rPr>
                <w:rFonts w:ascii="Times New Roman" w:hAnsi="Times New Roman"/>
                <w:spacing w:val="2"/>
                <w:sz w:val="24"/>
                <w:szCs w:val="24"/>
              </w:rPr>
              <w:t xml:space="preserve"> в т.ч. збудників гепатитів А, В, С, ВІЛ-інфекції, </w:t>
            </w:r>
            <w:r w:rsidRPr="00BF7908">
              <w:rPr>
                <w:rFonts w:ascii="Times New Roman" w:hAnsi="Times New Roman"/>
                <w:sz w:val="24"/>
                <w:szCs w:val="24"/>
              </w:rPr>
              <w:t>корона-,  ентеровірусні (у т.ч. поліомієліт),</w:t>
            </w:r>
            <w:r w:rsidRPr="00BF7908">
              <w:rPr>
                <w:rFonts w:ascii="Times New Roman" w:hAnsi="Times New Roman"/>
                <w:spacing w:val="-2"/>
                <w:sz w:val="24"/>
                <w:szCs w:val="24"/>
              </w:rPr>
              <w:t xml:space="preserve"> </w:t>
            </w:r>
            <w:r w:rsidRPr="00BF7908">
              <w:rPr>
                <w:rFonts w:ascii="Times New Roman" w:hAnsi="Times New Roman"/>
                <w:sz w:val="24"/>
                <w:szCs w:val="24"/>
              </w:rPr>
              <w:t>фунгіцидні, та спороцидні властивості.</w:t>
            </w:r>
          </w:p>
          <w:p w14:paraId="5F15CFB8" w14:textId="77777777" w:rsidR="00085DC9" w:rsidRPr="00BF7908" w:rsidRDefault="00085DC9" w:rsidP="00085DC9">
            <w:pPr>
              <w:spacing w:after="0" w:line="240" w:lineRule="auto"/>
              <w:jc w:val="both"/>
              <w:rPr>
                <w:rFonts w:ascii="Times New Roman" w:hAnsi="Times New Roman"/>
                <w:sz w:val="24"/>
                <w:szCs w:val="24"/>
              </w:rPr>
            </w:pPr>
            <w:r w:rsidRPr="00BF7908">
              <w:rPr>
                <w:rFonts w:ascii="Times New Roman" w:hAnsi="Times New Roman"/>
                <w:sz w:val="24"/>
                <w:szCs w:val="24"/>
              </w:rPr>
              <w:t>5. Робочі розчини засобу мають відбілюючи властивості; пом’якшують воду, добре змиваються, не залишають нальоту, плям та липкої плівки на поверхнях об’єктів, що піддаються обробці. Після використання  робочих розчинів засіб  повністю біологічно розкладається на нешкідливі для навколишнього середовища, людей та тварин воду та натрій хлорид.</w:t>
            </w:r>
          </w:p>
          <w:p w14:paraId="62CEA500" w14:textId="77777777" w:rsidR="00085DC9" w:rsidRPr="00BF7908" w:rsidRDefault="00085DC9" w:rsidP="00085DC9">
            <w:pPr>
              <w:spacing w:after="0"/>
              <w:jc w:val="both"/>
              <w:rPr>
                <w:rFonts w:ascii="Times New Roman" w:hAnsi="Times New Roman"/>
                <w:spacing w:val="6"/>
                <w:sz w:val="24"/>
                <w:szCs w:val="24"/>
              </w:rPr>
            </w:pPr>
            <w:r w:rsidRPr="00BF7908">
              <w:rPr>
                <w:rFonts w:ascii="Times New Roman" w:hAnsi="Times New Roman"/>
                <w:sz w:val="24"/>
                <w:szCs w:val="24"/>
              </w:rPr>
              <w:t>6</w:t>
            </w:r>
            <w:r w:rsidRPr="00BF7908">
              <w:rPr>
                <w:rStyle w:val="c22"/>
                <w:rFonts w:ascii="Times New Roman" w:hAnsi="Times New Roman"/>
                <w:sz w:val="24"/>
                <w:szCs w:val="24"/>
              </w:rPr>
              <w:t xml:space="preserve">. </w:t>
            </w:r>
            <w:r w:rsidRPr="00BF7908">
              <w:rPr>
                <w:rFonts w:ascii="Times New Roman" w:hAnsi="Times New Roman"/>
                <w:spacing w:val="-2"/>
                <w:sz w:val="24"/>
                <w:szCs w:val="24"/>
              </w:rPr>
              <w:t xml:space="preserve">Засіб </w:t>
            </w:r>
            <w:r w:rsidRPr="00BF7908">
              <w:rPr>
                <w:rFonts w:ascii="Times New Roman" w:hAnsi="Times New Roman"/>
                <w:sz w:val="24"/>
                <w:szCs w:val="24"/>
              </w:rPr>
              <w:t xml:space="preserve">та його розчини засобу відповідно до ГОСТу 12.1.007-76 </w:t>
            </w:r>
            <w:r w:rsidRPr="00BF7908">
              <w:rPr>
                <w:rFonts w:ascii="Times New Roman" w:hAnsi="Times New Roman"/>
                <w:bCs/>
                <w:sz w:val="24"/>
                <w:szCs w:val="24"/>
              </w:rPr>
              <w:t xml:space="preserve"> </w:t>
            </w:r>
            <w:r w:rsidRPr="00BF7908">
              <w:rPr>
                <w:rFonts w:ascii="Times New Roman" w:hAnsi="Times New Roman"/>
                <w:sz w:val="24"/>
                <w:szCs w:val="24"/>
              </w:rPr>
              <w:t xml:space="preserve">належать до 4 класу  (малонебезпечні речовини) при нанесенні на шкіру. </w:t>
            </w:r>
            <w:r w:rsidRPr="00BF7908">
              <w:rPr>
                <w:rFonts w:ascii="Times New Roman" w:hAnsi="Times New Roman"/>
                <w:spacing w:val="6"/>
                <w:sz w:val="24"/>
                <w:szCs w:val="24"/>
              </w:rPr>
              <w:t xml:space="preserve">Засіб не спричиняє шкірно-подразнюючу, сенсибілізуючу, гонадотоксичну, канцерогенну дії. При змішуванні компонентів, </w:t>
            </w:r>
            <w:r w:rsidRPr="00BF7908">
              <w:rPr>
                <w:rFonts w:ascii="Times New Roman" w:hAnsi="Times New Roman"/>
                <w:sz w:val="24"/>
                <w:szCs w:val="24"/>
              </w:rPr>
              <w:t>двоокис</w:t>
            </w:r>
            <w:r w:rsidRPr="00BF7908">
              <w:rPr>
                <w:rFonts w:ascii="Times New Roman" w:hAnsi="Times New Roman"/>
                <w:spacing w:val="6"/>
                <w:sz w:val="24"/>
                <w:szCs w:val="24"/>
              </w:rPr>
              <w:t xml:space="preserve"> хлору, що утворюється, розчиняється у воді і не становить небезпеку при вдиханні.</w:t>
            </w:r>
          </w:p>
          <w:p w14:paraId="2C9CE511" w14:textId="77777777" w:rsidR="00085DC9" w:rsidRPr="00BF7908" w:rsidRDefault="00085DC9" w:rsidP="00085DC9">
            <w:pPr>
              <w:spacing w:after="0" w:line="240" w:lineRule="auto"/>
              <w:jc w:val="both"/>
              <w:rPr>
                <w:rFonts w:ascii="Times New Roman" w:hAnsi="Times New Roman"/>
                <w:sz w:val="24"/>
                <w:szCs w:val="24"/>
              </w:rPr>
            </w:pPr>
            <w:r w:rsidRPr="00BF7908">
              <w:rPr>
                <w:spacing w:val="6"/>
                <w:sz w:val="24"/>
                <w:szCs w:val="24"/>
              </w:rPr>
              <w:t xml:space="preserve">7. </w:t>
            </w:r>
            <w:r w:rsidRPr="00BF7908">
              <w:rPr>
                <w:rFonts w:ascii="Times New Roman" w:hAnsi="Times New Roman"/>
                <w:sz w:val="24"/>
                <w:szCs w:val="24"/>
              </w:rPr>
              <w:t xml:space="preserve">Дезінфекція робочим розчином засобу методами протирання, замочування та  занурення  може  виконуватися у присутності людей що не причетні до процесу дезінфекції (пацієнтів, відвідувачів та інших). </w:t>
            </w:r>
          </w:p>
          <w:p w14:paraId="1A0C7E84" w14:textId="77777777" w:rsidR="00085DC9" w:rsidRPr="00BF7908" w:rsidRDefault="00085DC9" w:rsidP="00085DC9">
            <w:pPr>
              <w:pStyle w:val="7"/>
              <w:jc w:val="both"/>
              <w:rPr>
                <w:sz w:val="24"/>
                <w:szCs w:val="24"/>
                <w:lang w:val="uk-UA"/>
              </w:rPr>
            </w:pPr>
            <w:r w:rsidRPr="00BF7908">
              <w:rPr>
                <w:sz w:val="24"/>
                <w:szCs w:val="24"/>
                <w:lang w:val="uk-UA"/>
              </w:rPr>
              <w:t>8. Можливість виготовлення 4000 л робочого розчину з 800 г засобу (або 5000 л робочого розчину з 1 кг засобу) для застосування при режимах проти вірусних гепатитів та інших інфекцій вірусної етіології.</w:t>
            </w:r>
          </w:p>
          <w:p w14:paraId="6C5E506A" w14:textId="77777777" w:rsidR="00085DC9" w:rsidRPr="00087041" w:rsidRDefault="00085DC9" w:rsidP="00085DC9">
            <w:pPr>
              <w:pStyle w:val="7"/>
              <w:jc w:val="both"/>
              <w:rPr>
                <w:sz w:val="24"/>
                <w:szCs w:val="24"/>
                <w:lang w:val="uk-UA"/>
              </w:rPr>
            </w:pPr>
            <w:r w:rsidRPr="00BF7908">
              <w:rPr>
                <w:sz w:val="24"/>
                <w:szCs w:val="24"/>
                <w:lang w:val="uk-UA"/>
              </w:rPr>
              <w:t>9.  Засіб повинен бути внесений до Державного реєстру дезінфекційних засобів</w:t>
            </w:r>
          </w:p>
          <w:p w14:paraId="53C5CA9A" w14:textId="69D6DDCC" w:rsidR="001D4B1E" w:rsidRPr="00AC6F80" w:rsidRDefault="001D4B1E" w:rsidP="00EF03F1">
            <w:pPr>
              <w:pStyle w:val="a6"/>
              <w:ind w:left="0" w:hanging="29"/>
              <w:jc w:val="both"/>
              <w:rPr>
                <w:sz w:val="22"/>
                <w:szCs w:val="22"/>
              </w:rPr>
            </w:pP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6DAFE" w14:textId="77777777" w:rsidR="00C455FD" w:rsidRDefault="00C455FD" w:rsidP="00D4253E">
            <w:pPr>
              <w:pStyle w:val="a4"/>
              <w:jc w:val="center"/>
              <w:rPr>
                <w:rFonts w:ascii="Times New Roman" w:eastAsia="Calibri" w:hAnsi="Times New Roman"/>
                <w:lang w:val="ru-RU" w:eastAsia="en-US"/>
              </w:rPr>
            </w:pPr>
          </w:p>
          <w:p w14:paraId="1FB5E519" w14:textId="77777777" w:rsidR="00C455FD" w:rsidRDefault="00C455FD" w:rsidP="00D4253E">
            <w:pPr>
              <w:pStyle w:val="a4"/>
              <w:jc w:val="center"/>
              <w:rPr>
                <w:rFonts w:ascii="Times New Roman" w:eastAsia="Calibri" w:hAnsi="Times New Roman"/>
                <w:lang w:val="ru-RU" w:eastAsia="en-US"/>
              </w:rPr>
            </w:pPr>
          </w:p>
          <w:p w14:paraId="6EE0547A" w14:textId="77777777" w:rsidR="00C455FD" w:rsidRDefault="00C455FD" w:rsidP="00D4253E">
            <w:pPr>
              <w:pStyle w:val="a4"/>
              <w:jc w:val="center"/>
              <w:rPr>
                <w:rFonts w:ascii="Times New Roman" w:eastAsia="Calibri" w:hAnsi="Times New Roman"/>
                <w:lang w:val="ru-RU" w:eastAsia="en-US"/>
              </w:rPr>
            </w:pPr>
          </w:p>
          <w:p w14:paraId="7031DAFF" w14:textId="77777777" w:rsidR="00C455FD" w:rsidRDefault="00C455FD" w:rsidP="00D4253E">
            <w:pPr>
              <w:pStyle w:val="a4"/>
              <w:jc w:val="center"/>
              <w:rPr>
                <w:rFonts w:ascii="Times New Roman" w:eastAsia="Calibri" w:hAnsi="Times New Roman"/>
                <w:lang w:val="ru-RU" w:eastAsia="en-US"/>
              </w:rPr>
            </w:pPr>
          </w:p>
          <w:p w14:paraId="1F77CD96" w14:textId="77777777" w:rsidR="00C455FD" w:rsidRDefault="00C455FD" w:rsidP="00D4253E">
            <w:pPr>
              <w:pStyle w:val="a4"/>
              <w:jc w:val="center"/>
              <w:rPr>
                <w:rFonts w:ascii="Times New Roman" w:eastAsia="Calibri" w:hAnsi="Times New Roman"/>
                <w:lang w:val="ru-RU" w:eastAsia="en-US"/>
              </w:rPr>
            </w:pPr>
          </w:p>
          <w:p w14:paraId="4A8BE434" w14:textId="77777777" w:rsidR="00C455FD" w:rsidRDefault="00C455FD" w:rsidP="00D4253E">
            <w:pPr>
              <w:pStyle w:val="a4"/>
              <w:jc w:val="center"/>
              <w:rPr>
                <w:rFonts w:ascii="Times New Roman" w:eastAsia="Calibri" w:hAnsi="Times New Roman"/>
                <w:lang w:val="ru-RU" w:eastAsia="en-US"/>
              </w:rPr>
            </w:pPr>
          </w:p>
          <w:p w14:paraId="6F49B729" w14:textId="77777777" w:rsidR="00C455FD" w:rsidRDefault="00C455FD" w:rsidP="00D4253E">
            <w:pPr>
              <w:pStyle w:val="a4"/>
              <w:jc w:val="center"/>
              <w:rPr>
                <w:rFonts w:ascii="Times New Roman" w:eastAsia="Calibri" w:hAnsi="Times New Roman"/>
                <w:lang w:val="ru-RU" w:eastAsia="en-US"/>
              </w:rPr>
            </w:pPr>
          </w:p>
          <w:p w14:paraId="1CB2C586" w14:textId="77777777" w:rsidR="00C455FD" w:rsidRDefault="00C455FD" w:rsidP="00D4253E">
            <w:pPr>
              <w:pStyle w:val="a4"/>
              <w:jc w:val="center"/>
              <w:rPr>
                <w:rFonts w:ascii="Times New Roman" w:eastAsia="Calibri" w:hAnsi="Times New Roman"/>
                <w:lang w:val="ru-RU" w:eastAsia="en-US"/>
              </w:rPr>
            </w:pPr>
          </w:p>
          <w:p w14:paraId="548A0D68" w14:textId="77777777" w:rsidR="00C455FD" w:rsidRDefault="00C455FD" w:rsidP="00D4253E">
            <w:pPr>
              <w:pStyle w:val="a4"/>
              <w:jc w:val="center"/>
              <w:rPr>
                <w:rFonts w:ascii="Times New Roman" w:eastAsia="Calibri" w:hAnsi="Times New Roman"/>
                <w:lang w:val="ru-RU" w:eastAsia="en-US"/>
              </w:rPr>
            </w:pPr>
          </w:p>
          <w:p w14:paraId="2D37DEB1" w14:textId="77777777" w:rsidR="00C455FD" w:rsidRDefault="00C455FD" w:rsidP="00D4253E">
            <w:pPr>
              <w:pStyle w:val="a4"/>
              <w:jc w:val="center"/>
              <w:rPr>
                <w:rFonts w:ascii="Times New Roman" w:eastAsia="Calibri" w:hAnsi="Times New Roman"/>
                <w:lang w:val="ru-RU" w:eastAsia="en-US"/>
              </w:rPr>
            </w:pPr>
          </w:p>
          <w:p w14:paraId="30E7F5D2" w14:textId="77777777" w:rsidR="00C455FD" w:rsidRDefault="00C455FD" w:rsidP="00D4253E">
            <w:pPr>
              <w:pStyle w:val="a4"/>
              <w:jc w:val="center"/>
              <w:rPr>
                <w:rFonts w:ascii="Times New Roman" w:eastAsia="Calibri" w:hAnsi="Times New Roman"/>
                <w:lang w:val="ru-RU" w:eastAsia="en-US"/>
              </w:rPr>
            </w:pPr>
          </w:p>
          <w:p w14:paraId="004F1F8B" w14:textId="77777777" w:rsidR="00C455FD" w:rsidRDefault="00C455FD" w:rsidP="00D4253E">
            <w:pPr>
              <w:pStyle w:val="a4"/>
              <w:jc w:val="center"/>
              <w:rPr>
                <w:rFonts w:ascii="Times New Roman" w:eastAsia="Calibri" w:hAnsi="Times New Roman"/>
                <w:lang w:val="ru-RU" w:eastAsia="en-US"/>
              </w:rPr>
            </w:pPr>
          </w:p>
          <w:p w14:paraId="37FC94AF" w14:textId="77777777" w:rsidR="00C455FD" w:rsidRDefault="00C455FD" w:rsidP="00D4253E">
            <w:pPr>
              <w:pStyle w:val="a4"/>
              <w:jc w:val="center"/>
              <w:rPr>
                <w:rFonts w:ascii="Times New Roman" w:eastAsia="Calibri" w:hAnsi="Times New Roman"/>
                <w:lang w:val="ru-RU" w:eastAsia="en-US"/>
              </w:rPr>
            </w:pPr>
          </w:p>
          <w:p w14:paraId="205B87AE" w14:textId="77777777" w:rsidR="00C455FD" w:rsidRDefault="00C455FD" w:rsidP="00D4253E">
            <w:pPr>
              <w:pStyle w:val="a4"/>
              <w:jc w:val="center"/>
              <w:rPr>
                <w:rFonts w:ascii="Times New Roman" w:eastAsia="Calibri" w:hAnsi="Times New Roman"/>
                <w:lang w:val="ru-RU" w:eastAsia="en-US"/>
              </w:rPr>
            </w:pPr>
          </w:p>
          <w:p w14:paraId="65FA4DFC" w14:textId="6FE0DBC2" w:rsidR="001D4B1E" w:rsidRPr="00085DC9" w:rsidRDefault="00085DC9" w:rsidP="00D4253E">
            <w:pPr>
              <w:pStyle w:val="a4"/>
              <w:jc w:val="center"/>
              <w:rPr>
                <w:rFonts w:ascii="Times New Roman" w:eastAsia="Calibri" w:hAnsi="Times New Roman"/>
                <w:lang w:val="ru-RU" w:eastAsia="en-US"/>
              </w:rPr>
            </w:pPr>
            <w:r>
              <w:rPr>
                <w:rFonts w:ascii="Times New Roman" w:eastAsia="Calibri" w:hAnsi="Times New Roman"/>
                <w:lang w:val="ru-RU" w:eastAsia="en-US"/>
              </w:rPr>
              <w:t>компл</w:t>
            </w:r>
          </w:p>
        </w:tc>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262741" w14:textId="77777777" w:rsidR="00C455FD" w:rsidRDefault="00C455FD" w:rsidP="00D4253E">
            <w:pPr>
              <w:pStyle w:val="a4"/>
              <w:jc w:val="center"/>
              <w:rPr>
                <w:rFonts w:ascii="Times New Roman" w:eastAsia="Calibri" w:hAnsi="Times New Roman"/>
                <w:lang w:val="ru-RU" w:eastAsia="en-US"/>
              </w:rPr>
            </w:pPr>
          </w:p>
          <w:p w14:paraId="024A20B7" w14:textId="77777777" w:rsidR="00C455FD" w:rsidRDefault="00C455FD" w:rsidP="00D4253E">
            <w:pPr>
              <w:pStyle w:val="a4"/>
              <w:jc w:val="center"/>
              <w:rPr>
                <w:rFonts w:ascii="Times New Roman" w:eastAsia="Calibri" w:hAnsi="Times New Roman"/>
                <w:lang w:val="ru-RU" w:eastAsia="en-US"/>
              </w:rPr>
            </w:pPr>
          </w:p>
          <w:p w14:paraId="55C14E31" w14:textId="77777777" w:rsidR="00C455FD" w:rsidRDefault="00C455FD" w:rsidP="00D4253E">
            <w:pPr>
              <w:pStyle w:val="a4"/>
              <w:jc w:val="center"/>
              <w:rPr>
                <w:rFonts w:ascii="Times New Roman" w:eastAsia="Calibri" w:hAnsi="Times New Roman"/>
                <w:lang w:val="ru-RU" w:eastAsia="en-US"/>
              </w:rPr>
            </w:pPr>
          </w:p>
          <w:p w14:paraId="2EAD29C9" w14:textId="77777777" w:rsidR="00C455FD" w:rsidRDefault="00C455FD" w:rsidP="00D4253E">
            <w:pPr>
              <w:pStyle w:val="a4"/>
              <w:jc w:val="center"/>
              <w:rPr>
                <w:rFonts w:ascii="Times New Roman" w:eastAsia="Calibri" w:hAnsi="Times New Roman"/>
                <w:lang w:val="ru-RU" w:eastAsia="en-US"/>
              </w:rPr>
            </w:pPr>
          </w:p>
          <w:p w14:paraId="6CA0ABF0" w14:textId="77777777" w:rsidR="00C455FD" w:rsidRDefault="00C455FD" w:rsidP="00D4253E">
            <w:pPr>
              <w:pStyle w:val="a4"/>
              <w:jc w:val="center"/>
              <w:rPr>
                <w:rFonts w:ascii="Times New Roman" w:eastAsia="Calibri" w:hAnsi="Times New Roman"/>
                <w:lang w:val="ru-RU" w:eastAsia="en-US"/>
              </w:rPr>
            </w:pPr>
          </w:p>
          <w:p w14:paraId="3E34093B" w14:textId="77777777" w:rsidR="00C455FD" w:rsidRDefault="00C455FD" w:rsidP="00D4253E">
            <w:pPr>
              <w:pStyle w:val="a4"/>
              <w:jc w:val="center"/>
              <w:rPr>
                <w:rFonts w:ascii="Times New Roman" w:eastAsia="Calibri" w:hAnsi="Times New Roman"/>
                <w:lang w:val="ru-RU" w:eastAsia="en-US"/>
              </w:rPr>
            </w:pPr>
          </w:p>
          <w:p w14:paraId="21A4F9C7" w14:textId="77777777" w:rsidR="00C455FD" w:rsidRDefault="00C455FD" w:rsidP="00D4253E">
            <w:pPr>
              <w:pStyle w:val="a4"/>
              <w:jc w:val="center"/>
              <w:rPr>
                <w:rFonts w:ascii="Times New Roman" w:eastAsia="Calibri" w:hAnsi="Times New Roman"/>
                <w:lang w:val="ru-RU" w:eastAsia="en-US"/>
              </w:rPr>
            </w:pPr>
          </w:p>
          <w:p w14:paraId="49AE0719" w14:textId="77777777" w:rsidR="00C455FD" w:rsidRDefault="00C455FD" w:rsidP="00D4253E">
            <w:pPr>
              <w:pStyle w:val="a4"/>
              <w:jc w:val="center"/>
              <w:rPr>
                <w:rFonts w:ascii="Times New Roman" w:eastAsia="Calibri" w:hAnsi="Times New Roman"/>
                <w:lang w:val="ru-RU" w:eastAsia="en-US"/>
              </w:rPr>
            </w:pPr>
          </w:p>
          <w:p w14:paraId="7273BEFA" w14:textId="77777777" w:rsidR="00C455FD" w:rsidRDefault="00C455FD" w:rsidP="00D4253E">
            <w:pPr>
              <w:pStyle w:val="a4"/>
              <w:jc w:val="center"/>
              <w:rPr>
                <w:rFonts w:ascii="Times New Roman" w:eastAsia="Calibri" w:hAnsi="Times New Roman"/>
                <w:lang w:val="ru-RU" w:eastAsia="en-US"/>
              </w:rPr>
            </w:pPr>
          </w:p>
          <w:p w14:paraId="08BDC8C3" w14:textId="77777777" w:rsidR="00C455FD" w:rsidRDefault="00C455FD" w:rsidP="00D4253E">
            <w:pPr>
              <w:pStyle w:val="a4"/>
              <w:jc w:val="center"/>
              <w:rPr>
                <w:rFonts w:ascii="Times New Roman" w:eastAsia="Calibri" w:hAnsi="Times New Roman"/>
                <w:lang w:val="ru-RU" w:eastAsia="en-US"/>
              </w:rPr>
            </w:pPr>
          </w:p>
          <w:p w14:paraId="657E4827" w14:textId="77777777" w:rsidR="00C455FD" w:rsidRDefault="00C455FD" w:rsidP="00D4253E">
            <w:pPr>
              <w:pStyle w:val="a4"/>
              <w:jc w:val="center"/>
              <w:rPr>
                <w:rFonts w:ascii="Times New Roman" w:eastAsia="Calibri" w:hAnsi="Times New Roman"/>
                <w:lang w:val="ru-RU" w:eastAsia="en-US"/>
              </w:rPr>
            </w:pPr>
          </w:p>
          <w:p w14:paraId="5FD9539D" w14:textId="77777777" w:rsidR="00C455FD" w:rsidRDefault="00C455FD" w:rsidP="00D4253E">
            <w:pPr>
              <w:pStyle w:val="a4"/>
              <w:jc w:val="center"/>
              <w:rPr>
                <w:rFonts w:ascii="Times New Roman" w:eastAsia="Calibri" w:hAnsi="Times New Roman"/>
                <w:lang w:val="ru-RU" w:eastAsia="en-US"/>
              </w:rPr>
            </w:pPr>
          </w:p>
          <w:p w14:paraId="016E4CF2" w14:textId="77777777" w:rsidR="00C455FD" w:rsidRDefault="00C455FD" w:rsidP="00D4253E">
            <w:pPr>
              <w:pStyle w:val="a4"/>
              <w:jc w:val="center"/>
              <w:rPr>
                <w:rFonts w:ascii="Times New Roman" w:eastAsia="Calibri" w:hAnsi="Times New Roman"/>
                <w:lang w:val="ru-RU" w:eastAsia="en-US"/>
              </w:rPr>
            </w:pPr>
          </w:p>
          <w:p w14:paraId="7F5416E2" w14:textId="77777777" w:rsidR="00C455FD" w:rsidRDefault="00C455FD" w:rsidP="00D4253E">
            <w:pPr>
              <w:pStyle w:val="a4"/>
              <w:jc w:val="center"/>
              <w:rPr>
                <w:rFonts w:ascii="Times New Roman" w:eastAsia="Calibri" w:hAnsi="Times New Roman"/>
                <w:lang w:val="ru-RU" w:eastAsia="en-US"/>
              </w:rPr>
            </w:pPr>
          </w:p>
          <w:p w14:paraId="4E8EA6CB" w14:textId="7F8A7FC1" w:rsidR="001D4B1E" w:rsidRPr="00085DC9" w:rsidRDefault="00085DC9" w:rsidP="00D4253E">
            <w:pPr>
              <w:pStyle w:val="a4"/>
              <w:jc w:val="center"/>
              <w:rPr>
                <w:rFonts w:ascii="Times New Roman" w:eastAsia="Calibri" w:hAnsi="Times New Roman"/>
                <w:lang w:val="ru-RU" w:eastAsia="en-US"/>
              </w:rPr>
            </w:pPr>
            <w:r>
              <w:rPr>
                <w:rFonts w:ascii="Times New Roman" w:eastAsia="Calibri" w:hAnsi="Times New Roman"/>
                <w:lang w:val="ru-RU" w:eastAsia="en-US"/>
              </w:rPr>
              <w:t>10</w:t>
            </w:r>
          </w:p>
        </w:tc>
      </w:tr>
      <w:tr w:rsidR="00EF03F1" w:rsidRPr="001D4B1E" w14:paraId="0D625317" w14:textId="77777777" w:rsidTr="00F04A77">
        <w:trPr>
          <w:trHeight w:val="571"/>
        </w:trPr>
        <w:tc>
          <w:tcPr>
            <w:tcW w:w="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B0AE60" w14:textId="1900929F" w:rsidR="00EF03F1" w:rsidRPr="001D4B1E" w:rsidRDefault="00EF03F1" w:rsidP="00EF03F1">
            <w:pPr>
              <w:pStyle w:val="a4"/>
              <w:jc w:val="center"/>
              <w:rPr>
                <w:rFonts w:ascii="Times New Roman" w:eastAsia="Calibri" w:hAnsi="Times New Roman"/>
                <w:lang w:eastAsia="en-US"/>
              </w:rPr>
            </w:pPr>
            <w:r>
              <w:rPr>
                <w:rFonts w:ascii="Times New Roman" w:eastAsia="Calibri" w:hAnsi="Times New Roman"/>
                <w:lang w:eastAsia="en-US"/>
              </w:rPr>
              <w:lastRenderedPageBreak/>
              <w:t>3</w:t>
            </w:r>
          </w:p>
        </w:tc>
        <w:tc>
          <w:tcPr>
            <w:tcW w:w="19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03406C" w14:textId="2BC433FC" w:rsidR="00085DC9" w:rsidRPr="00297535" w:rsidRDefault="00085DC9" w:rsidP="00085DC9">
            <w:pPr>
              <w:pStyle w:val="a8"/>
              <w:jc w:val="center"/>
              <w:rPr>
                <w:sz w:val="28"/>
                <w:szCs w:val="28"/>
                <w:lang w:val="uk-UA"/>
              </w:rPr>
            </w:pPr>
            <w:r w:rsidRPr="00297535">
              <w:rPr>
                <w:sz w:val="24"/>
                <w:szCs w:val="24"/>
                <w:lang w:val="uk-UA"/>
              </w:rPr>
              <w:t xml:space="preserve">дезінфекційний засіб для проведення швидкої дезінфекції </w:t>
            </w:r>
            <w:r w:rsidRPr="00085DC9">
              <w:rPr>
                <w:b/>
                <w:bCs/>
                <w:sz w:val="24"/>
                <w:szCs w:val="24"/>
                <w:lang w:val="uk-UA"/>
              </w:rPr>
              <w:t>«БактеріоДез квік»</w:t>
            </w:r>
            <w:r w:rsidRPr="00085DC9">
              <w:rPr>
                <w:sz w:val="24"/>
                <w:szCs w:val="24"/>
                <w:lang w:val="uk-UA"/>
              </w:rPr>
              <w:t xml:space="preserve"> 950 мл з розпилювачем</w:t>
            </w:r>
          </w:p>
          <w:p w14:paraId="521E7BB4" w14:textId="77777777" w:rsidR="00EF03F1" w:rsidRPr="001D4B1E" w:rsidRDefault="00EF03F1" w:rsidP="00EF03F1">
            <w:pPr>
              <w:pStyle w:val="a4"/>
              <w:jc w:val="center"/>
              <w:rPr>
                <w:rFonts w:ascii="Times New Roman" w:eastAsia="Calibri" w:hAnsi="Times New Roman"/>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67C98A1" w14:textId="08853194" w:rsidR="00EF03F1" w:rsidRPr="00437445" w:rsidRDefault="00FB5F37" w:rsidP="00EF03F1">
            <w:pPr>
              <w:pStyle w:val="a4"/>
              <w:jc w:val="center"/>
              <w:rPr>
                <w:rFonts w:ascii="Times New Roman" w:hAnsi="Times New Roman"/>
              </w:rPr>
            </w:pPr>
            <w:r w:rsidRPr="009013F0">
              <w:rPr>
                <w:rFonts w:ascii="Times New Roman" w:hAnsi="Times New Roman"/>
              </w:rPr>
              <w:t>57887 Дезінфікуючий засіб  на основі етанолу</w:t>
            </w:r>
          </w:p>
        </w:tc>
        <w:tc>
          <w:tcPr>
            <w:tcW w:w="4961" w:type="dxa"/>
            <w:tcBorders>
              <w:top w:val="single" w:sz="4" w:space="0" w:color="000000"/>
              <w:left w:val="single" w:sz="4" w:space="0" w:color="000000"/>
              <w:bottom w:val="single" w:sz="4" w:space="0" w:color="000000"/>
              <w:right w:val="single" w:sz="4" w:space="0" w:color="000000"/>
            </w:tcBorders>
          </w:tcPr>
          <w:p w14:paraId="5C38C2F7" w14:textId="77777777" w:rsidR="00085DC9" w:rsidRPr="00297535" w:rsidRDefault="00085DC9" w:rsidP="00085DC9">
            <w:pPr>
              <w:pStyle w:val="a6"/>
              <w:numPr>
                <w:ilvl w:val="0"/>
                <w:numId w:val="6"/>
              </w:numPr>
              <w:spacing w:before="100" w:beforeAutospacing="1" w:after="100" w:afterAutospacing="1"/>
              <w:ind w:left="134" w:hanging="142"/>
              <w:jc w:val="both"/>
              <w:rPr>
                <w:lang w:eastAsia="ru-RU"/>
              </w:rPr>
            </w:pPr>
            <w:r w:rsidRPr="00297535">
              <w:rPr>
                <w:lang w:eastAsia="ru-RU"/>
              </w:rPr>
              <w:t xml:space="preserve">Засіб для </w:t>
            </w:r>
            <w:r w:rsidRPr="00297535">
              <w:t>проведення швидкої дезінфекції та очищення невеликих за розмірами поверхонь та об’єктів  у вигляді рідини.</w:t>
            </w:r>
          </w:p>
          <w:p w14:paraId="089C5DA4" w14:textId="16BE4380" w:rsidR="00085DC9" w:rsidRPr="00297535" w:rsidRDefault="00085DC9" w:rsidP="00085DC9">
            <w:pPr>
              <w:pStyle w:val="a6"/>
              <w:numPr>
                <w:ilvl w:val="0"/>
                <w:numId w:val="6"/>
              </w:numPr>
              <w:spacing w:before="100" w:beforeAutospacing="1" w:after="100" w:afterAutospacing="1"/>
              <w:ind w:left="134" w:hanging="142"/>
              <w:jc w:val="both"/>
              <w:rPr>
                <w:lang w:eastAsia="ru-RU"/>
              </w:rPr>
            </w:pPr>
            <w:r w:rsidRPr="00297535">
              <w:rPr>
                <w:lang w:eastAsia="ru-RU"/>
              </w:rPr>
              <w:t xml:space="preserve">Засіб на основі суміші </w:t>
            </w:r>
            <w:r w:rsidRPr="00297535">
              <w:t xml:space="preserve">спирту етилового у кількості від 70,0 до 80,0 %; та </w:t>
            </w:r>
            <w:r w:rsidRPr="00297535">
              <w:rPr>
                <w:lang w:eastAsia="ru-RU"/>
              </w:rPr>
              <w:t>комплексу четвертинних амонійних сполук від 0,2 до 0,6 % (</w:t>
            </w:r>
            <w:r w:rsidRPr="00297535">
              <w:t>С</w:t>
            </w:r>
            <w:r w:rsidR="00FB5F37" w:rsidRPr="007364BF">
              <w:t>47630 Дезінфікуючий засіб на основі фенола</w:t>
            </w:r>
            <w:r w:rsidR="00FB5F37" w:rsidRPr="00297535">
              <w:t xml:space="preserve"> </w:t>
            </w:r>
            <w:r w:rsidRPr="00297535">
              <w:t xml:space="preserve">12-С16 алкілдиметилбензил амоній хлорид, амоній, дидецилдиметилхлорид); N-C8-10-ацил-N-метилглюкамін,  перекис водню - 0,45,  </w:t>
            </w:r>
            <w:r w:rsidRPr="00297535">
              <w:rPr>
                <w:rFonts w:eastAsia="MS Mincho"/>
                <w:lang w:eastAsia="ja-JP"/>
              </w:rPr>
              <w:t>октенідину дигідрохлорид,</w:t>
            </w:r>
            <w:r w:rsidRPr="00297535">
              <w:t xml:space="preserve"> </w:t>
            </w:r>
            <w:r w:rsidRPr="00297535">
              <w:rPr>
                <w:rFonts w:eastAsia="Calibri"/>
              </w:rPr>
              <w:t xml:space="preserve">інгібітор корозії </w:t>
            </w:r>
            <w:r w:rsidRPr="00297535">
              <w:t>(обов’язково)</w:t>
            </w:r>
            <w:r w:rsidRPr="00297535">
              <w:rPr>
                <w:rFonts w:eastAsia="Calibri"/>
              </w:rPr>
              <w:t>, регулятор рН</w:t>
            </w:r>
            <w:r w:rsidRPr="00297535">
              <w:t xml:space="preserve">, інші </w:t>
            </w:r>
            <w:r w:rsidRPr="00297535">
              <w:lastRenderedPageBreak/>
              <w:t xml:space="preserve">компоненти, що забезпечують посилення властивостей засобу та пролонговану дію. </w:t>
            </w:r>
            <w:r w:rsidRPr="00297535">
              <w:rPr>
                <w:lang w:eastAsia="ru-RU"/>
              </w:rPr>
              <w:t>Кількість діючих речовин не менш трьох.</w:t>
            </w:r>
          </w:p>
          <w:p w14:paraId="3B6AFDEF" w14:textId="69CC76D6" w:rsidR="001D60C1" w:rsidRDefault="001D60C1" w:rsidP="001D60C1">
            <w:pPr>
              <w:pStyle w:val="a6"/>
              <w:spacing w:before="100" w:beforeAutospacing="1" w:after="100" w:afterAutospacing="1"/>
              <w:ind w:left="134"/>
              <w:jc w:val="both"/>
            </w:pPr>
            <w:r>
              <w:rPr>
                <w:lang w:eastAsia="ru-RU"/>
              </w:rPr>
              <w:t xml:space="preserve">3. </w:t>
            </w:r>
            <w:r w:rsidR="00085DC9" w:rsidRPr="00297535">
              <w:rPr>
                <w:lang w:eastAsia="ru-RU"/>
              </w:rPr>
              <w:t>В складі препарату не повинні міститись фарбник</w:t>
            </w:r>
            <w:r>
              <w:rPr>
                <w:lang w:eastAsia="ru-RU"/>
              </w:rPr>
              <w:t>и</w:t>
            </w:r>
            <w:r w:rsidR="00085DC9" w:rsidRPr="00297535">
              <w:rPr>
                <w:lang w:eastAsia="ru-RU"/>
              </w:rPr>
              <w:t>, віддушки, альдегіди, хлор, ПГМГ, хлоргексидин, кислоти, бутандіол, пропілові та ароматичні спирти, кислоти, ферменти, триклозан, повідон, йод, жирові речовини, у т.ч. речовини та комплекси по догляду за шкірою рук.</w:t>
            </w:r>
          </w:p>
          <w:p w14:paraId="197199A7" w14:textId="3B29B929" w:rsidR="00085DC9" w:rsidRPr="00297535" w:rsidRDefault="001D60C1" w:rsidP="001D60C1">
            <w:pPr>
              <w:pStyle w:val="a6"/>
              <w:spacing w:before="100" w:beforeAutospacing="1" w:after="100" w:afterAutospacing="1"/>
              <w:ind w:left="134"/>
              <w:jc w:val="both"/>
            </w:pPr>
            <w:r>
              <w:t>4.</w:t>
            </w:r>
            <w:r w:rsidR="00085DC9" w:rsidRPr="00297535">
              <w:t xml:space="preserve"> Засіб повинен мати добрі змочувальні та очищаючі властивості, добре розчиняти та видаляти механічні, білкові, жирові забруднення, залишки крові тощо з поверхонь.</w:t>
            </w:r>
          </w:p>
          <w:p w14:paraId="36206207" w14:textId="04B4090F" w:rsidR="00085DC9" w:rsidRPr="00297535" w:rsidRDefault="001D60C1" w:rsidP="001D60C1">
            <w:pPr>
              <w:pStyle w:val="a6"/>
              <w:spacing w:before="100" w:beforeAutospacing="1" w:after="100" w:afterAutospacing="1"/>
              <w:ind w:left="134"/>
              <w:jc w:val="both"/>
            </w:pPr>
            <w:r>
              <w:t xml:space="preserve">5. </w:t>
            </w:r>
            <w:r w:rsidR="00085DC9" w:rsidRPr="00297535">
              <w:t>Засіб не пошкоджує об’єкти, що виготовлені із металів, пластиків (поліетилен, пол</w:t>
            </w:r>
            <w:r>
              <w:t>і</w:t>
            </w:r>
            <w:r w:rsidR="00085DC9" w:rsidRPr="00297535">
              <w:t>стирол, акрилонитрилбутадиенстирол, поліметилметакрилат, поламід, полікарбонат, полівінілхлорид), скла, гум (етилен-пропілентерполімер, фторкаучук, хлоропреновий, натуральний каучук, нітріловий, бутадієнстірольний каучук, полістірол), добре змивається з оброблених об’єктів, швидко висихає, не залишає нальоту.</w:t>
            </w:r>
          </w:p>
          <w:p w14:paraId="135D6F87" w14:textId="7F602CB4" w:rsidR="00085DC9" w:rsidRPr="00297535" w:rsidRDefault="001D60C1" w:rsidP="001D60C1">
            <w:pPr>
              <w:pStyle w:val="a6"/>
              <w:spacing w:before="100" w:beforeAutospacing="1" w:after="100" w:afterAutospacing="1"/>
              <w:ind w:left="134"/>
              <w:jc w:val="both"/>
            </w:pPr>
            <w:r>
              <w:t xml:space="preserve">6. </w:t>
            </w:r>
            <w:r w:rsidR="00085DC9" w:rsidRPr="00297535">
              <w:t xml:space="preserve">Засіб виявляє пролонговану бактерицидну дію до грампозитивних та грамнегативних бактерій включаючи збудників туберкульозу </w:t>
            </w:r>
            <w:r w:rsidR="00085DC9" w:rsidRPr="00297535">
              <w:rPr>
                <w:spacing w:val="-1"/>
              </w:rPr>
              <w:t xml:space="preserve">((у т.ч. </w:t>
            </w:r>
            <w:r w:rsidR="00085DC9" w:rsidRPr="00297535">
              <w:rPr>
                <w:rFonts w:eastAsia="Arial"/>
                <w:bCs/>
              </w:rPr>
              <w:t>Mycobacterium avium та Mycobacterium</w:t>
            </w:r>
            <w:r w:rsidR="00085DC9" w:rsidRPr="00297535">
              <w:rPr>
                <w:spacing w:val="-1"/>
              </w:rPr>
              <w:t>. terrae)</w:t>
            </w:r>
            <w:r w:rsidR="00085DC9" w:rsidRPr="00297535">
              <w:t xml:space="preserve">, дифтерії, шигели, сальмонели, клебсієли, легіонели, лептоспіри, ієрсінії, коринебактерії, стафілококи, менінгококи, та інші види бактерій Listeria monocytogenes, збудники внутрішньолікарняних інфекцій, у т.ч. антибіотикорезистентні (у т.ч. мультирезистентний золотистий стафілокок (MRSA), ентерокок, синьогнійну паличку, Enterococcus faecalis, </w:t>
            </w:r>
            <w:r w:rsidR="00085DC9" w:rsidRPr="00297535">
              <w:rPr>
                <w:iCs/>
                <w:spacing w:val="2"/>
                <w:shd w:val="clear" w:color="auto" w:fill="FFFFFF"/>
              </w:rPr>
              <w:t xml:space="preserve">E. Faecium, </w:t>
            </w:r>
            <w:r w:rsidR="00085DC9" w:rsidRPr="00297535">
              <w:rPr>
                <w:bdr w:val="none" w:sz="0" w:space="0" w:color="auto" w:frame="1"/>
              </w:rPr>
              <w:t xml:space="preserve">Klebsiella spp. (у тому числі K. Pneumonia, </w:t>
            </w:r>
            <w:r w:rsidR="00085DC9" w:rsidRPr="00297535">
              <w:t>ванкомицин-резистентний ентерокок (VRE),</w:t>
            </w:r>
            <w:r w:rsidR="00085DC9" w:rsidRPr="00297535">
              <w:rPr>
                <w:bdr w:val="none" w:sz="0" w:space="0" w:color="auto" w:frame="1"/>
              </w:rPr>
              <w:t xml:space="preserve"> Enterobacter spp., </w:t>
            </w:r>
            <w:r w:rsidR="00085DC9" w:rsidRPr="00297535">
              <w:t xml:space="preserve">Proteus mirabilis, </w:t>
            </w:r>
            <w:r w:rsidR="00085DC9" w:rsidRPr="00297535">
              <w:rPr>
                <w:bdr w:val="none" w:sz="0" w:space="0" w:color="auto" w:frame="1"/>
              </w:rPr>
              <w:t xml:space="preserve">Proteus vulgaris, </w:t>
            </w:r>
            <w:r w:rsidR="00085DC9" w:rsidRPr="00297535">
              <w:t xml:space="preserve">Escherichia coli, Helicobacter pylori, Ps. Aeruginosa, Acinetobacter junii, Acinetobacter baumannii, стрептококи (у т.ч. Streptococcus spp., Streptococcus agalactie, pyogenes, pnevmoniae, mutans, α- та β-гемолітичний), клострідії (у т.ч. Clostridium spp., Clostridium difficile, Clostridium sporogenes), віруліцидні (включаючи оболонкові та безоболонкові типи вірусів, у т.ч. вірусні гепатити А, В, С, D, E, ВІЛ, рота-, корона-, норо-, поліома-, вакцинія-, герпес- адено-, параміксо-, ханта-, папова-, </w:t>
            </w:r>
            <w:r w:rsidR="00085DC9" w:rsidRPr="00297535">
              <w:lastRenderedPageBreak/>
              <w:t xml:space="preserve">каліцівірусні інфекції, ентеровіруси (у т.ч. поліо-, віруси ECHO, Коксакі), респіраторно-синцитіальні, риновірусні інфекції, </w:t>
            </w:r>
            <w:r w:rsidR="00085DC9" w:rsidRPr="00297535">
              <w:rPr>
                <w:spacing w:val="2"/>
              </w:rPr>
              <w:t>SARS,</w:t>
            </w:r>
            <w:r w:rsidR="00085DC9" w:rsidRPr="00297535">
              <w:t xml:space="preserve"> </w:t>
            </w:r>
            <w:r w:rsidR="00085DC9" w:rsidRPr="00297535">
              <w:rPr>
                <w:spacing w:val="-2"/>
              </w:rPr>
              <w:t>лихоманка Ебола,</w:t>
            </w:r>
            <w:r w:rsidR="00085DC9" w:rsidRPr="00297535">
              <w:t xml:space="preserve"> збудників різних видів грипу, у т.ч. грип A(H5N1) «пташиний грип», A(H1N1) «свинячий грип»), кору та фунгіцидні (включаючи кандидози, дерматомікози, Aspergillus niger, плісняві гриби) та овоцидні властивості. </w:t>
            </w:r>
          </w:p>
          <w:p w14:paraId="028C3E60" w14:textId="1BE7078E" w:rsidR="00085DC9" w:rsidRPr="00297535" w:rsidRDefault="001D60C1" w:rsidP="001D60C1">
            <w:pPr>
              <w:pStyle w:val="a6"/>
              <w:spacing w:before="100" w:beforeAutospacing="1" w:after="100" w:afterAutospacing="1"/>
              <w:ind w:left="134"/>
              <w:jc w:val="both"/>
              <w:rPr>
                <w:spacing w:val="-3"/>
              </w:rPr>
            </w:pPr>
            <w:r>
              <w:t xml:space="preserve">7. </w:t>
            </w:r>
            <w:r w:rsidR="00085DC9" w:rsidRPr="00297535">
              <w:t xml:space="preserve">Засіб виявляє пролонговані бактерицидні властивості, що зберігаються не менше 3-х годин. </w:t>
            </w:r>
            <w:r w:rsidR="00085DC9" w:rsidRPr="00297535">
              <w:rPr>
                <w:spacing w:val="-3"/>
              </w:rPr>
              <w:t xml:space="preserve">Видаляє біологічні плівки, ефективний проти груп мікроорганізмів біоплівок. </w:t>
            </w:r>
          </w:p>
          <w:p w14:paraId="5941A26B" w14:textId="3E8E37E3" w:rsidR="00085DC9" w:rsidRPr="00297535" w:rsidRDefault="001D60C1" w:rsidP="001D60C1">
            <w:pPr>
              <w:pStyle w:val="a6"/>
              <w:spacing w:before="100" w:beforeAutospacing="1" w:after="100" w:afterAutospacing="1"/>
              <w:ind w:left="134" w:right="-148"/>
              <w:jc w:val="both"/>
            </w:pPr>
            <w:r>
              <w:t xml:space="preserve">8. </w:t>
            </w:r>
            <w:r w:rsidR="00085DC9" w:rsidRPr="00297535">
              <w:t xml:space="preserve">Засіб протестований відповідно до Європейських стандартів </w:t>
            </w:r>
            <w:r w:rsidR="00085DC9" w:rsidRPr="00297535">
              <w:rPr>
                <w:rFonts w:eastAsia="Arial"/>
                <w:bCs/>
              </w:rPr>
              <w:t>EN 1040, EN13624, EN 13697, EN 13727, EN 14348, EN 14476, EN 14561, EN 14562, EN 14563, EN 16615</w:t>
            </w:r>
          </w:p>
          <w:p w14:paraId="4600CFE5" w14:textId="07BF6657" w:rsidR="00085DC9" w:rsidRPr="00297535" w:rsidRDefault="001D60C1" w:rsidP="001D60C1">
            <w:pPr>
              <w:pStyle w:val="a6"/>
              <w:spacing w:before="100" w:beforeAutospacing="1" w:after="100" w:afterAutospacing="1"/>
              <w:ind w:left="134"/>
              <w:jc w:val="both"/>
              <w:rPr>
                <w:spacing w:val="6"/>
              </w:rPr>
            </w:pPr>
            <w:r>
              <w:t xml:space="preserve">9. </w:t>
            </w:r>
            <w:r w:rsidR="00085DC9" w:rsidRPr="00297535">
              <w:t>Можливість використання засобу для дезінфекції: невеликих за розміром або важкодоступних поверхонь приміщень, меблів, малогабаритних предметів, вузлів медичного обладнання та устаткування, предметів догляду хворих (гумові грілки, термометри, подушки для кисню, манжети для вимірювання тиску; виробів медичного призначення та медичного інвентарю (інвалідні коляски, носилки, підноси та візки, ліжок для хворих, породіль, новонароджених, дітей), а також офтальмологічних, стоматологічних інструментів (у т.ч. обертових), протезів, турбін, куточків, виробів з альгінатів та силікону тощо; датчиків до апаратів ультразвукового обстеження, гумових присосок до електрокардіографів та інших апаратів, медичних рукавичок; систем кондиціювання; телефонів, кнопок апаратів; для дезінфекції, очищення, висушування після дезінфекції високого рівня виробів медичного призначення, включаючи ендоскопи та інструменти до них.</w:t>
            </w:r>
          </w:p>
          <w:p w14:paraId="283459B0" w14:textId="62362A70" w:rsidR="00085DC9" w:rsidRPr="00297535" w:rsidRDefault="001D60C1" w:rsidP="001D60C1">
            <w:pPr>
              <w:pStyle w:val="a6"/>
              <w:spacing w:before="100" w:beforeAutospacing="1" w:after="100" w:afterAutospacing="1"/>
              <w:ind w:left="134" w:right="-148"/>
              <w:jc w:val="both"/>
            </w:pPr>
            <w:r>
              <w:t xml:space="preserve">10. </w:t>
            </w:r>
            <w:r w:rsidR="00085DC9" w:rsidRPr="00297535">
              <w:t>За необхідності засіб може застосовуватися для гігієнічної дезінфекції  шкіри (у т.ч. шкіри рук) експозиція – 30 сек.</w:t>
            </w:r>
          </w:p>
          <w:p w14:paraId="7B617213" w14:textId="31D30436" w:rsidR="00085DC9" w:rsidRPr="00297535" w:rsidRDefault="001D60C1" w:rsidP="001D60C1">
            <w:pPr>
              <w:pStyle w:val="a6"/>
              <w:spacing w:before="100" w:beforeAutospacing="1" w:after="100" w:afterAutospacing="1"/>
              <w:ind w:left="134"/>
              <w:jc w:val="both"/>
            </w:pPr>
            <w:r>
              <w:t xml:space="preserve">11. </w:t>
            </w:r>
            <w:r w:rsidR="00085DC9" w:rsidRPr="00297535">
              <w:t>Рекомендовані витрати засобу складають при мінімальному забрудненні 10 - 15 мл/м², при наявності візуального органічного забруднення - 20-30 мл/м².</w:t>
            </w:r>
          </w:p>
          <w:p w14:paraId="64624B7F" w14:textId="617FB8D7" w:rsidR="00085DC9" w:rsidRPr="00297535" w:rsidRDefault="001D60C1" w:rsidP="001D60C1">
            <w:pPr>
              <w:pStyle w:val="a6"/>
              <w:spacing w:before="100" w:beforeAutospacing="1" w:after="100" w:afterAutospacing="1"/>
              <w:ind w:left="134" w:right="-148"/>
              <w:jc w:val="both"/>
            </w:pPr>
            <w:r>
              <w:t xml:space="preserve">12. </w:t>
            </w:r>
            <w:r w:rsidR="00085DC9" w:rsidRPr="00297535">
              <w:t>Допускається проведення дезінфекції способом протирання у присутності хворих, персоналу та інших осіб (у т.ч. дітей, відвідувачів лікарень) без захисту органів дихання та очей.</w:t>
            </w:r>
          </w:p>
          <w:p w14:paraId="29F72613" w14:textId="66694D51" w:rsidR="00085DC9" w:rsidRPr="00297535" w:rsidRDefault="00702CE0" w:rsidP="00702CE0">
            <w:pPr>
              <w:pStyle w:val="a6"/>
              <w:spacing w:before="100" w:beforeAutospacing="1" w:after="100" w:afterAutospacing="1"/>
              <w:ind w:left="134" w:right="-148"/>
              <w:jc w:val="both"/>
            </w:pPr>
            <w:r>
              <w:t xml:space="preserve">13. </w:t>
            </w:r>
            <w:r w:rsidR="00085DC9" w:rsidRPr="00297535">
              <w:t xml:space="preserve">Можлива утилізація шляхом розведення та скидання до каналізації. Засіб повністю </w:t>
            </w:r>
            <w:r w:rsidR="00085DC9" w:rsidRPr="00297535">
              <w:lastRenderedPageBreak/>
              <w:t>біологічно розкладається</w:t>
            </w:r>
          </w:p>
          <w:p w14:paraId="097C5FB4" w14:textId="0EE10EB4" w:rsidR="00085DC9" w:rsidRPr="00297535" w:rsidRDefault="00702CE0" w:rsidP="00702CE0">
            <w:pPr>
              <w:pStyle w:val="a6"/>
              <w:widowControl w:val="0"/>
              <w:autoSpaceDE w:val="0"/>
              <w:autoSpaceDN w:val="0"/>
              <w:adjustRightInd w:val="0"/>
              <w:spacing w:before="100" w:beforeAutospacing="1" w:after="100" w:afterAutospacing="1"/>
              <w:ind w:left="134"/>
              <w:jc w:val="both"/>
            </w:pPr>
            <w:r>
              <w:t xml:space="preserve">14. </w:t>
            </w:r>
            <w:r w:rsidR="00085DC9" w:rsidRPr="00297535">
              <w:t>Гарантійний термін зберігання засобу  не менш</w:t>
            </w:r>
            <w:r>
              <w:t>е</w:t>
            </w:r>
            <w:r w:rsidR="00085DC9" w:rsidRPr="00297535">
              <w:t xml:space="preserve"> 5 років</w:t>
            </w:r>
          </w:p>
          <w:p w14:paraId="037023BB" w14:textId="67ECCD9F" w:rsidR="00085DC9" w:rsidRPr="00297535" w:rsidRDefault="00702CE0" w:rsidP="00702CE0">
            <w:pPr>
              <w:pStyle w:val="a6"/>
              <w:widowControl w:val="0"/>
              <w:autoSpaceDE w:val="0"/>
              <w:autoSpaceDN w:val="0"/>
              <w:adjustRightInd w:val="0"/>
              <w:spacing w:before="100" w:beforeAutospacing="1" w:after="100" w:afterAutospacing="1"/>
              <w:ind w:left="134"/>
              <w:jc w:val="both"/>
            </w:pPr>
            <w:r>
              <w:t xml:space="preserve">15. </w:t>
            </w:r>
            <w:r w:rsidR="00085DC9" w:rsidRPr="00297535">
              <w:t>Можливість зберігання засобу при температурі від - 35 °С до +35 °С. Засіб не втрачає своїх властивостей після розморожування.</w:t>
            </w:r>
          </w:p>
          <w:p w14:paraId="00177E46" w14:textId="73C72136" w:rsidR="00085DC9" w:rsidRPr="00297535" w:rsidRDefault="00702CE0" w:rsidP="00702CE0">
            <w:pPr>
              <w:pStyle w:val="a6"/>
              <w:spacing w:before="100" w:beforeAutospacing="1" w:after="100" w:afterAutospacing="1"/>
              <w:ind w:left="134"/>
              <w:jc w:val="both"/>
            </w:pPr>
            <w:r>
              <w:t xml:space="preserve">16. </w:t>
            </w:r>
            <w:r w:rsidR="00085DC9" w:rsidRPr="00297535">
              <w:t>Засіб повинен бути виготовлений на виробництві яке має сертифікат на систему екологічного управління  на відповідність ДСТУ ISO 14001, виданий органом з сертифікації згідно чинного законодавства, дійсний на дату розкриття пропозицій (потрібно надати копії сертифікатів виробника).</w:t>
            </w:r>
          </w:p>
          <w:p w14:paraId="205405E5" w14:textId="0C3CC319" w:rsidR="00085DC9" w:rsidRPr="00297535" w:rsidRDefault="00702CE0" w:rsidP="00702CE0">
            <w:pPr>
              <w:pStyle w:val="a6"/>
              <w:spacing w:before="100" w:beforeAutospacing="1" w:after="100" w:afterAutospacing="1"/>
              <w:ind w:left="134"/>
              <w:jc w:val="both"/>
            </w:pPr>
            <w:r>
              <w:t xml:space="preserve">17. </w:t>
            </w:r>
            <w:r w:rsidR="00085DC9" w:rsidRPr="00297535">
              <w:t>Засіб повинен бути виготовлений на виробництві яке має сертифікат на систему управління якістю згідно ДСТУ ISO 9001, виданий органом з сертифікації згідно чинного законодавства, дійсний на дату розкриття пропозицій (потрібно надати копії сертифікатів виробника).</w:t>
            </w:r>
          </w:p>
          <w:p w14:paraId="24F85C70" w14:textId="77777777" w:rsidR="00EF03F1" w:rsidRPr="00C368E8" w:rsidRDefault="00EF03F1" w:rsidP="00085DC9">
            <w:pPr>
              <w:pStyle w:val="a6"/>
              <w:ind w:left="134" w:hanging="142"/>
              <w:jc w:val="both"/>
              <w:rPr>
                <w:sz w:val="22"/>
                <w:szCs w:val="22"/>
              </w:rPr>
            </w:pP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FF0994" w14:textId="74E80562" w:rsidR="00EF03F1" w:rsidRPr="00085DC9" w:rsidRDefault="00085DC9" w:rsidP="00EF03F1">
            <w:pPr>
              <w:pStyle w:val="a4"/>
              <w:jc w:val="center"/>
              <w:rPr>
                <w:rFonts w:ascii="Times New Roman" w:eastAsia="Calibri" w:hAnsi="Times New Roman"/>
                <w:lang w:val="ru-RU" w:eastAsia="en-US"/>
              </w:rPr>
            </w:pPr>
            <w:r>
              <w:rPr>
                <w:rFonts w:ascii="Times New Roman" w:eastAsia="Calibri" w:hAnsi="Times New Roman"/>
                <w:lang w:val="ru-RU" w:eastAsia="en-US"/>
              </w:rPr>
              <w:lastRenderedPageBreak/>
              <w:t>шт</w:t>
            </w:r>
          </w:p>
        </w:tc>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1F6B40" w14:textId="7AB4A413" w:rsidR="00EF03F1" w:rsidRPr="00085DC9" w:rsidRDefault="001C308D" w:rsidP="00EF03F1">
            <w:pPr>
              <w:pStyle w:val="a4"/>
              <w:jc w:val="center"/>
              <w:rPr>
                <w:rFonts w:ascii="Times New Roman" w:eastAsia="Calibri" w:hAnsi="Times New Roman"/>
                <w:lang w:val="ru-RU" w:eastAsia="en-US"/>
              </w:rPr>
            </w:pPr>
            <w:r>
              <w:rPr>
                <w:rFonts w:ascii="Times New Roman" w:eastAsia="Calibri" w:hAnsi="Times New Roman"/>
                <w:lang w:val="ru-RU" w:eastAsia="en-US"/>
              </w:rPr>
              <w:t>20</w:t>
            </w:r>
            <w:r w:rsidR="00085DC9">
              <w:rPr>
                <w:rFonts w:ascii="Times New Roman" w:eastAsia="Calibri" w:hAnsi="Times New Roman"/>
                <w:lang w:val="ru-RU" w:eastAsia="en-US"/>
              </w:rPr>
              <w:t>0</w:t>
            </w:r>
          </w:p>
        </w:tc>
      </w:tr>
      <w:tr w:rsidR="00EF03F1" w:rsidRPr="001D4B1E" w14:paraId="03F159EE" w14:textId="77777777" w:rsidTr="00F04A77">
        <w:trPr>
          <w:trHeight w:val="571"/>
        </w:trPr>
        <w:tc>
          <w:tcPr>
            <w:tcW w:w="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647795" w14:textId="4BC036C7" w:rsidR="00EF03F1" w:rsidRPr="006E3728" w:rsidRDefault="00EF03F1" w:rsidP="00EF03F1">
            <w:pPr>
              <w:pStyle w:val="a4"/>
              <w:jc w:val="center"/>
              <w:rPr>
                <w:rFonts w:ascii="Times New Roman" w:eastAsia="Calibri" w:hAnsi="Times New Roman"/>
                <w:lang w:val="ru-RU" w:eastAsia="en-US"/>
              </w:rPr>
            </w:pPr>
            <w:r>
              <w:rPr>
                <w:rFonts w:ascii="Times New Roman" w:eastAsia="Calibri" w:hAnsi="Times New Roman"/>
                <w:lang w:val="ru-RU" w:eastAsia="en-US"/>
              </w:rPr>
              <w:lastRenderedPageBreak/>
              <w:t>4</w:t>
            </w:r>
          </w:p>
        </w:tc>
        <w:tc>
          <w:tcPr>
            <w:tcW w:w="19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B91C04" w14:textId="77777777" w:rsidR="002A2693" w:rsidRDefault="002A2693" w:rsidP="00085DC9">
            <w:pPr>
              <w:spacing w:after="0" w:line="240" w:lineRule="auto"/>
              <w:jc w:val="center"/>
              <w:rPr>
                <w:rFonts w:ascii="Times New Roman" w:eastAsia="Times New Roman" w:hAnsi="Times New Roman" w:cs="Times New Roman"/>
                <w:color w:val="000000"/>
                <w:lang w:eastAsia="ru-RU"/>
              </w:rPr>
            </w:pPr>
          </w:p>
          <w:p w14:paraId="392EEDF7" w14:textId="77777777" w:rsidR="002A2693" w:rsidRDefault="002A2693" w:rsidP="00085DC9">
            <w:pPr>
              <w:spacing w:after="0" w:line="240" w:lineRule="auto"/>
              <w:jc w:val="center"/>
              <w:rPr>
                <w:rFonts w:ascii="Times New Roman" w:eastAsia="Times New Roman" w:hAnsi="Times New Roman" w:cs="Times New Roman"/>
                <w:color w:val="000000"/>
                <w:lang w:eastAsia="ru-RU"/>
              </w:rPr>
            </w:pPr>
          </w:p>
          <w:p w14:paraId="4197086F" w14:textId="77777777" w:rsidR="002A2693" w:rsidRDefault="002A2693" w:rsidP="00085DC9">
            <w:pPr>
              <w:spacing w:after="0" w:line="240" w:lineRule="auto"/>
              <w:jc w:val="center"/>
              <w:rPr>
                <w:rFonts w:ascii="Times New Roman" w:eastAsia="Times New Roman" w:hAnsi="Times New Roman" w:cs="Times New Roman"/>
                <w:color w:val="000000"/>
                <w:lang w:eastAsia="ru-RU"/>
              </w:rPr>
            </w:pPr>
          </w:p>
          <w:p w14:paraId="4E55296E" w14:textId="77777777" w:rsidR="002A2693" w:rsidRDefault="002A2693" w:rsidP="00085DC9">
            <w:pPr>
              <w:spacing w:after="0" w:line="240" w:lineRule="auto"/>
              <w:jc w:val="center"/>
              <w:rPr>
                <w:rFonts w:ascii="Times New Roman" w:eastAsia="Times New Roman" w:hAnsi="Times New Roman" w:cs="Times New Roman"/>
                <w:color w:val="000000"/>
                <w:lang w:eastAsia="ru-RU"/>
              </w:rPr>
            </w:pPr>
          </w:p>
          <w:p w14:paraId="452F2C2E" w14:textId="77777777" w:rsidR="002A2693" w:rsidRDefault="002A2693" w:rsidP="00085DC9">
            <w:pPr>
              <w:spacing w:after="0" w:line="240" w:lineRule="auto"/>
              <w:jc w:val="center"/>
              <w:rPr>
                <w:rFonts w:ascii="Times New Roman" w:eastAsia="Times New Roman" w:hAnsi="Times New Roman" w:cs="Times New Roman"/>
                <w:color w:val="000000"/>
                <w:lang w:eastAsia="ru-RU"/>
              </w:rPr>
            </w:pPr>
          </w:p>
          <w:p w14:paraId="5ACDB076" w14:textId="77777777" w:rsidR="002A2693" w:rsidRDefault="002A2693" w:rsidP="00085DC9">
            <w:pPr>
              <w:spacing w:after="0" w:line="240" w:lineRule="auto"/>
              <w:jc w:val="center"/>
              <w:rPr>
                <w:rFonts w:ascii="Times New Roman" w:eastAsia="Times New Roman" w:hAnsi="Times New Roman" w:cs="Times New Roman"/>
                <w:color w:val="000000"/>
                <w:lang w:eastAsia="ru-RU"/>
              </w:rPr>
            </w:pPr>
          </w:p>
          <w:p w14:paraId="73F58863" w14:textId="77777777" w:rsidR="002A2693" w:rsidRDefault="002A2693" w:rsidP="00085DC9">
            <w:pPr>
              <w:spacing w:after="0" w:line="240" w:lineRule="auto"/>
              <w:jc w:val="center"/>
              <w:rPr>
                <w:rFonts w:ascii="Times New Roman" w:eastAsia="Times New Roman" w:hAnsi="Times New Roman" w:cs="Times New Roman"/>
                <w:color w:val="000000"/>
                <w:lang w:eastAsia="ru-RU"/>
              </w:rPr>
            </w:pPr>
          </w:p>
          <w:p w14:paraId="5FE180D5" w14:textId="77777777" w:rsidR="002A2693" w:rsidRDefault="002A2693" w:rsidP="00085DC9">
            <w:pPr>
              <w:spacing w:after="0" w:line="240" w:lineRule="auto"/>
              <w:jc w:val="center"/>
              <w:rPr>
                <w:rFonts w:ascii="Times New Roman" w:eastAsia="Times New Roman" w:hAnsi="Times New Roman" w:cs="Times New Roman"/>
                <w:color w:val="000000"/>
                <w:lang w:eastAsia="ru-RU"/>
              </w:rPr>
            </w:pPr>
          </w:p>
          <w:p w14:paraId="22B77C3F" w14:textId="2D7E431D" w:rsidR="00085DC9" w:rsidRPr="00CE3A52" w:rsidRDefault="00085DC9" w:rsidP="00085DC9">
            <w:pPr>
              <w:spacing w:after="0" w:line="240" w:lineRule="auto"/>
              <w:jc w:val="center"/>
              <w:rPr>
                <w:rFonts w:ascii="Times New Roman" w:eastAsia="Times New Roman" w:hAnsi="Times New Roman" w:cs="Times New Roman"/>
                <w:color w:val="000000"/>
                <w:lang w:eastAsia="ru-RU"/>
              </w:rPr>
            </w:pPr>
            <w:r w:rsidRPr="00CE3A52">
              <w:rPr>
                <w:rFonts w:ascii="Times New Roman" w:eastAsia="Times New Roman" w:hAnsi="Times New Roman" w:cs="Times New Roman"/>
                <w:color w:val="000000"/>
                <w:lang w:eastAsia="ru-RU"/>
              </w:rPr>
              <w:t xml:space="preserve">засіб для дезінфекції та очищення поверхонь, обладнання з чутливих матеріалів </w:t>
            </w:r>
          </w:p>
          <w:p w14:paraId="74265440" w14:textId="5528C67C" w:rsidR="00085DC9" w:rsidRPr="00CE3A52" w:rsidRDefault="00085DC9" w:rsidP="00085DC9">
            <w:pPr>
              <w:spacing w:after="0" w:line="240" w:lineRule="auto"/>
              <w:jc w:val="center"/>
              <w:rPr>
                <w:rFonts w:ascii="Times New Roman" w:eastAsia="Times New Roman" w:hAnsi="Times New Roman" w:cs="Times New Roman"/>
                <w:color w:val="000000"/>
                <w:lang w:eastAsia="ru-RU"/>
              </w:rPr>
            </w:pPr>
            <w:r w:rsidRPr="00CE3A52">
              <w:rPr>
                <w:rFonts w:ascii="Times New Roman" w:hAnsi="Times New Roman" w:cs="Times New Roman"/>
              </w:rPr>
              <w:t xml:space="preserve">засіб </w:t>
            </w:r>
            <w:r w:rsidRPr="001D7E56">
              <w:rPr>
                <w:rFonts w:ascii="Times New Roman" w:hAnsi="Times New Roman" w:cs="Times New Roman"/>
                <w:b/>
                <w:bCs/>
              </w:rPr>
              <w:t>«БактеріоДез екстра»</w:t>
            </w:r>
            <w:r w:rsidRPr="00CE3A52">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val="ru-RU" w:eastAsia="ru-RU"/>
              </w:rPr>
              <w:t xml:space="preserve">1л </w:t>
            </w:r>
            <w:r w:rsidRPr="00CE3A52">
              <w:rPr>
                <w:rFonts w:ascii="Times New Roman" w:eastAsia="Times New Roman" w:hAnsi="Times New Roman" w:cs="Times New Roman"/>
                <w:color w:val="000000"/>
                <w:lang w:eastAsia="ru-RU"/>
              </w:rPr>
              <w:t xml:space="preserve"> (або еквівалент)</w:t>
            </w:r>
          </w:p>
          <w:p w14:paraId="0B4C6992" w14:textId="77777777" w:rsidR="00EF03F1" w:rsidRPr="001D4B1E" w:rsidRDefault="00EF03F1" w:rsidP="00EF03F1">
            <w:pPr>
              <w:pStyle w:val="a4"/>
              <w:jc w:val="center"/>
              <w:rPr>
                <w:rFonts w:ascii="Times New Roman" w:eastAsia="Calibri" w:hAnsi="Times New Roman"/>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53A64911" w14:textId="77777777" w:rsidR="002A2693" w:rsidRDefault="002A2693" w:rsidP="00EF03F1">
            <w:pPr>
              <w:pStyle w:val="a4"/>
              <w:jc w:val="center"/>
              <w:rPr>
                <w:rFonts w:ascii="Times New Roman" w:hAnsi="Times New Roman"/>
              </w:rPr>
            </w:pPr>
          </w:p>
          <w:p w14:paraId="2265DCCE" w14:textId="1C304CD6" w:rsidR="002A2693" w:rsidRDefault="00FB5F37" w:rsidP="00EF03F1">
            <w:pPr>
              <w:pStyle w:val="a4"/>
              <w:jc w:val="center"/>
              <w:rPr>
                <w:rFonts w:ascii="Times New Roman" w:hAnsi="Times New Roman"/>
              </w:rPr>
            </w:pPr>
            <w:r w:rsidRPr="007364BF">
              <w:rPr>
                <w:rFonts w:ascii="Times New Roman" w:hAnsi="Times New Roman"/>
              </w:rPr>
              <w:t>47630 Дезінфікуючий засіб на основі фенола</w:t>
            </w:r>
          </w:p>
          <w:p w14:paraId="504E3790" w14:textId="77777777" w:rsidR="002A2693" w:rsidRDefault="002A2693" w:rsidP="00EF03F1">
            <w:pPr>
              <w:pStyle w:val="a4"/>
              <w:jc w:val="center"/>
              <w:rPr>
                <w:rFonts w:ascii="Times New Roman" w:hAnsi="Times New Roman"/>
              </w:rPr>
            </w:pPr>
          </w:p>
          <w:p w14:paraId="68F26312" w14:textId="77777777" w:rsidR="002A2693" w:rsidRDefault="002A2693" w:rsidP="00EF03F1">
            <w:pPr>
              <w:pStyle w:val="a4"/>
              <w:jc w:val="center"/>
              <w:rPr>
                <w:rFonts w:ascii="Times New Roman" w:hAnsi="Times New Roman"/>
              </w:rPr>
            </w:pPr>
          </w:p>
          <w:p w14:paraId="762943D0" w14:textId="77777777" w:rsidR="002A2693" w:rsidRDefault="002A2693" w:rsidP="00EF03F1">
            <w:pPr>
              <w:pStyle w:val="a4"/>
              <w:jc w:val="center"/>
              <w:rPr>
                <w:rFonts w:ascii="Times New Roman" w:hAnsi="Times New Roman"/>
              </w:rPr>
            </w:pPr>
          </w:p>
          <w:p w14:paraId="0D7AC2BC" w14:textId="6918484A" w:rsidR="00EF03F1" w:rsidRPr="00437445" w:rsidRDefault="00EF03F1" w:rsidP="00EF03F1">
            <w:pPr>
              <w:pStyle w:val="a4"/>
              <w:jc w:val="center"/>
              <w:rPr>
                <w:rFonts w:ascii="Times New Roman" w:hAnsi="Times New Roman"/>
              </w:rPr>
            </w:pPr>
          </w:p>
        </w:tc>
        <w:tc>
          <w:tcPr>
            <w:tcW w:w="4961" w:type="dxa"/>
            <w:tcBorders>
              <w:top w:val="single" w:sz="4" w:space="0" w:color="000000"/>
              <w:left w:val="single" w:sz="4" w:space="0" w:color="000000"/>
              <w:bottom w:val="single" w:sz="4" w:space="0" w:color="000000"/>
              <w:right w:val="single" w:sz="4" w:space="0" w:color="000000"/>
            </w:tcBorders>
          </w:tcPr>
          <w:p w14:paraId="1D6423AD" w14:textId="77777777" w:rsidR="00085DC9" w:rsidRPr="00702CE0" w:rsidRDefault="00085DC9" w:rsidP="00085DC9">
            <w:pPr>
              <w:spacing w:after="0" w:line="240" w:lineRule="auto"/>
              <w:ind w:hanging="8"/>
              <w:rPr>
                <w:rFonts w:ascii="Times New Roman" w:hAnsi="Times New Roman" w:cs="Times New Roman"/>
                <w:sz w:val="24"/>
                <w:szCs w:val="24"/>
              </w:rPr>
            </w:pPr>
            <w:r w:rsidRPr="00702CE0">
              <w:rPr>
                <w:rFonts w:ascii="Times New Roman" w:hAnsi="Times New Roman" w:cs="Times New Roman"/>
                <w:sz w:val="24"/>
                <w:szCs w:val="24"/>
              </w:rPr>
              <w:t>1.</w:t>
            </w:r>
            <w:r w:rsidRPr="00702CE0">
              <w:rPr>
                <w:rFonts w:ascii="Times New Roman" w:hAnsi="Times New Roman" w:cs="Times New Roman"/>
                <w:sz w:val="24"/>
                <w:szCs w:val="24"/>
              </w:rPr>
              <w:tab/>
              <w:t>Концентрований рідкий дезінфекційний засіб для дезінфекції та очищення поверхонь, обладнання з чутливих матеріалів при проведенні поточної, заключної, профілактичної дезінфекції та генеральних прибирань при збудниках внутрішньолікарняних інфекцій.</w:t>
            </w:r>
          </w:p>
          <w:p w14:paraId="25B95B12" w14:textId="0BE9A9DE" w:rsidR="00085DC9" w:rsidRPr="00702CE0" w:rsidRDefault="00085DC9" w:rsidP="00085DC9">
            <w:pPr>
              <w:spacing w:after="0" w:line="240" w:lineRule="auto"/>
              <w:ind w:hanging="8"/>
              <w:rPr>
                <w:rFonts w:ascii="Times New Roman" w:hAnsi="Times New Roman" w:cs="Times New Roman"/>
                <w:sz w:val="24"/>
                <w:szCs w:val="24"/>
              </w:rPr>
            </w:pPr>
            <w:r w:rsidRPr="00702CE0">
              <w:rPr>
                <w:rFonts w:ascii="Times New Roman" w:hAnsi="Times New Roman" w:cs="Times New Roman"/>
                <w:sz w:val="24"/>
                <w:szCs w:val="24"/>
              </w:rPr>
              <w:t>2.</w:t>
            </w:r>
            <w:r w:rsidRPr="00702CE0">
              <w:rPr>
                <w:rFonts w:ascii="Times New Roman" w:hAnsi="Times New Roman" w:cs="Times New Roman"/>
                <w:sz w:val="24"/>
                <w:szCs w:val="24"/>
              </w:rPr>
              <w:tab/>
              <w:t>Засіб містить від 22,0 до 24,0 -бензалконію хлориду; від17,0 до 19,0 – 2 - феноксіетанолу,</w:t>
            </w:r>
            <w:r w:rsidR="00702CE0" w:rsidRPr="00702CE0">
              <w:rPr>
                <w:rFonts w:ascii="Times New Roman" w:hAnsi="Times New Roman" w:cs="Times New Roman"/>
                <w:sz w:val="24"/>
                <w:szCs w:val="24"/>
              </w:rPr>
              <w:t xml:space="preserve">  </w:t>
            </w:r>
            <w:r w:rsidRPr="00702CE0">
              <w:rPr>
                <w:rFonts w:ascii="Times New Roman" w:hAnsi="Times New Roman" w:cs="Times New Roman"/>
                <w:sz w:val="24"/>
                <w:szCs w:val="24"/>
              </w:rPr>
              <w:t>від 1,0 до 1,2 - N- (3-амінопропіл) - N- додецил-1,3- діаміну (діючі речовини); ензимний комплекс: амилаза, липаза, протеаза, інгібітори корозії, хелатний комплекс, ПАР. В складі препарату не повинні міститись альдегіди, хлор, надкислоти, окислювачі, кислоти,  гуанідіни. Величина рН концентрату складає 8,6. Активно діючих речовин не менш ніж 40%. Кількість діючих речовин не менш трьох.</w:t>
            </w:r>
          </w:p>
          <w:p w14:paraId="52E7965B" w14:textId="042134E2" w:rsidR="00085DC9" w:rsidRPr="00702CE0" w:rsidRDefault="00085DC9" w:rsidP="00085DC9">
            <w:pPr>
              <w:spacing w:after="0" w:line="240" w:lineRule="auto"/>
              <w:ind w:hanging="8"/>
              <w:rPr>
                <w:rFonts w:ascii="Times New Roman" w:hAnsi="Times New Roman" w:cs="Times New Roman"/>
                <w:sz w:val="24"/>
                <w:szCs w:val="24"/>
              </w:rPr>
            </w:pPr>
            <w:r w:rsidRPr="00702CE0">
              <w:rPr>
                <w:rFonts w:ascii="Times New Roman" w:hAnsi="Times New Roman" w:cs="Times New Roman"/>
                <w:sz w:val="24"/>
                <w:szCs w:val="24"/>
              </w:rPr>
              <w:t>3.</w:t>
            </w:r>
            <w:r w:rsidRPr="00702CE0">
              <w:rPr>
                <w:rFonts w:ascii="Times New Roman" w:hAnsi="Times New Roman" w:cs="Times New Roman"/>
                <w:sz w:val="24"/>
                <w:szCs w:val="24"/>
              </w:rPr>
              <w:tab/>
              <w:t xml:space="preserve">Засіб має антимікробні властивості щодо грампозитивних та грамнегативних бактерій, включаючи збудників туберкульозу, (у т.ч. Mycobacterium avium та Mycobacterium. terrae), кишкових і крапельних інфекцій бактеріальної етіології, у т.ч. резистентні штами внутрішньолікарняних інфекцій, зокрема, мультирезистентний золотистий стафілокок (MRSA), Helicobacter pylory, ешерихії (Enterohaemorrhagic E. coli 0157 (EHEC), Enterococcus faecalis, E. faecium, Klebsiella spp. (у тому числі K. pneumoniae), Enterobacter spp., Proteus mirabilis, Proteus </w:t>
            </w:r>
            <w:r w:rsidRPr="00702CE0">
              <w:rPr>
                <w:rFonts w:ascii="Times New Roman" w:hAnsi="Times New Roman" w:cs="Times New Roman"/>
                <w:sz w:val="24"/>
                <w:szCs w:val="24"/>
              </w:rPr>
              <w:lastRenderedPageBreak/>
              <w:t>vulgaris, Ps. aeruginosa, Acinetobacter spp., ванкомицин-резистентний єнтерококк (VRE), шигели, клостридії, сальмонели, клебсієли, легіонели, лептоспіри, ієрсінії, коринебактерії, стрептококи, стафілококи, менінгококи, особливо-небезпечні інфекції: чума, туляремія, черевний тиф, холера та інші види бактерій, вірусів (в т.ч. збудників гепатитів А, В, С, D, E, F, G, ВІЛ-інфекції, герпес-, рота-, корона-, каліці-, параміксо-, ханта-, вакцинія-, коксакі-, папова-, ентеро- (в т.ч. поліовірусні), респіраторно-синцитіальні, рино-, аденовірусні інфекції, SARS, лихоманка Ебола, збудників різних видів грипу та парагрипу, зокрема: A(H5N1) «пташиний грип», A(H1N1) «свинячий грип»), фунгіцидні (включаючи кандидози, дерматомікози (у т.ч.</w:t>
            </w:r>
            <w:r w:rsidR="00702CE0" w:rsidRPr="00702CE0">
              <w:rPr>
                <w:rFonts w:ascii="Times New Roman" w:hAnsi="Times New Roman" w:cs="Times New Roman"/>
                <w:sz w:val="24"/>
                <w:szCs w:val="24"/>
              </w:rPr>
              <w:t xml:space="preserve"> </w:t>
            </w:r>
            <w:r w:rsidRPr="00702CE0">
              <w:rPr>
                <w:rFonts w:ascii="Times New Roman" w:hAnsi="Times New Roman" w:cs="Times New Roman"/>
                <w:sz w:val="24"/>
                <w:szCs w:val="24"/>
              </w:rPr>
              <w:t>T. mentagropfytes), плісняві гриби, (у т.ч. A.niger)).</w:t>
            </w:r>
          </w:p>
          <w:p w14:paraId="19801294" w14:textId="77777777" w:rsidR="00085DC9" w:rsidRPr="00702CE0" w:rsidRDefault="00085DC9" w:rsidP="00085DC9">
            <w:pPr>
              <w:spacing w:after="0" w:line="240" w:lineRule="auto"/>
              <w:ind w:hanging="8"/>
              <w:rPr>
                <w:rFonts w:ascii="Times New Roman" w:hAnsi="Times New Roman" w:cs="Times New Roman"/>
                <w:sz w:val="24"/>
                <w:szCs w:val="24"/>
              </w:rPr>
            </w:pPr>
            <w:r w:rsidRPr="00702CE0">
              <w:rPr>
                <w:rFonts w:ascii="Times New Roman" w:hAnsi="Times New Roman" w:cs="Times New Roman"/>
                <w:sz w:val="24"/>
                <w:szCs w:val="24"/>
              </w:rPr>
              <w:t>4.</w:t>
            </w:r>
            <w:r w:rsidRPr="00702CE0">
              <w:rPr>
                <w:rFonts w:ascii="Times New Roman" w:hAnsi="Times New Roman" w:cs="Times New Roman"/>
                <w:sz w:val="24"/>
                <w:szCs w:val="24"/>
              </w:rPr>
              <w:tab/>
              <w:t>Засіб повинен забезпечувати високоефективну антимікробну дію при наявності великої кількості органічного забруднення поверхонь.  Повинен видаляти біологічні плівки,  і бути ефективним проти груп мікроорганізмів біоплівок.</w:t>
            </w:r>
          </w:p>
          <w:p w14:paraId="6155725C" w14:textId="77777777" w:rsidR="00085DC9" w:rsidRPr="00702CE0" w:rsidRDefault="00085DC9" w:rsidP="00085DC9">
            <w:pPr>
              <w:spacing w:after="0" w:line="240" w:lineRule="auto"/>
              <w:ind w:hanging="8"/>
              <w:rPr>
                <w:rFonts w:ascii="Times New Roman" w:hAnsi="Times New Roman" w:cs="Times New Roman"/>
                <w:sz w:val="24"/>
                <w:szCs w:val="24"/>
              </w:rPr>
            </w:pPr>
            <w:r w:rsidRPr="00702CE0">
              <w:rPr>
                <w:rFonts w:ascii="Times New Roman" w:hAnsi="Times New Roman" w:cs="Times New Roman"/>
                <w:sz w:val="24"/>
                <w:szCs w:val="24"/>
              </w:rPr>
              <w:t>5.</w:t>
            </w:r>
            <w:r w:rsidRPr="00702CE0">
              <w:rPr>
                <w:rFonts w:ascii="Times New Roman" w:hAnsi="Times New Roman" w:cs="Times New Roman"/>
                <w:sz w:val="24"/>
                <w:szCs w:val="24"/>
              </w:rPr>
              <w:tab/>
              <w:t>Засіб протестований відповідно до Європейських стандартів EN 13624 EN 13697 EN 13727 EN 14348 EN 14476 EN 14561 EN 14562 EN 14563 EN 16615.</w:t>
            </w:r>
          </w:p>
          <w:p w14:paraId="26110EE9" w14:textId="77777777" w:rsidR="00085DC9" w:rsidRPr="00702CE0" w:rsidRDefault="00085DC9" w:rsidP="00085DC9">
            <w:pPr>
              <w:spacing w:after="0" w:line="240" w:lineRule="auto"/>
              <w:ind w:hanging="8"/>
              <w:rPr>
                <w:rFonts w:ascii="Times New Roman" w:hAnsi="Times New Roman" w:cs="Times New Roman"/>
                <w:sz w:val="24"/>
                <w:szCs w:val="24"/>
              </w:rPr>
            </w:pPr>
            <w:r w:rsidRPr="00702CE0">
              <w:rPr>
                <w:rFonts w:ascii="Times New Roman" w:hAnsi="Times New Roman" w:cs="Times New Roman"/>
                <w:sz w:val="24"/>
                <w:szCs w:val="24"/>
              </w:rPr>
              <w:t>6.</w:t>
            </w:r>
            <w:r w:rsidRPr="00702CE0">
              <w:rPr>
                <w:rFonts w:ascii="Times New Roman" w:hAnsi="Times New Roman" w:cs="Times New Roman"/>
                <w:sz w:val="24"/>
                <w:szCs w:val="24"/>
              </w:rPr>
              <w:tab/>
              <w:t>Робочі розчини засобу мають гарні миючі, емульгуючи та дезодоруючі властивості, можуть застосовуватися  для одночасного миття та дезінфекції поверхонь з різних матеріалів; не фіксують забруднення органічного походження на поверхнях виробів медичного призначення, не порушують роботу рухомих з’єднань та вузлів виробів медичного призначення, добре змиваються, не залишають нальоту, плям та липкої плівки на поверхнях об’єктів, що піддаються обробці. Видаляють білкові, жирові (у т.ч. залишки крові, лікарських засобів) забруднення із поверхонь та порожнин виробів медичного призначення, гомогенізують мокротиння тощо</w:t>
            </w:r>
          </w:p>
          <w:p w14:paraId="7775D22A" w14:textId="77777777" w:rsidR="00085DC9" w:rsidRPr="00702CE0" w:rsidRDefault="00085DC9" w:rsidP="00085DC9">
            <w:pPr>
              <w:spacing w:after="0" w:line="240" w:lineRule="auto"/>
              <w:ind w:hanging="8"/>
              <w:rPr>
                <w:rFonts w:ascii="Times New Roman" w:hAnsi="Times New Roman" w:cs="Times New Roman"/>
                <w:sz w:val="24"/>
                <w:szCs w:val="24"/>
              </w:rPr>
            </w:pPr>
            <w:r w:rsidRPr="00702CE0">
              <w:rPr>
                <w:rFonts w:ascii="Times New Roman" w:hAnsi="Times New Roman" w:cs="Times New Roman"/>
                <w:sz w:val="24"/>
                <w:szCs w:val="24"/>
              </w:rPr>
              <w:t>7.</w:t>
            </w:r>
            <w:r w:rsidRPr="00702CE0">
              <w:rPr>
                <w:rFonts w:ascii="Times New Roman" w:hAnsi="Times New Roman" w:cs="Times New Roman"/>
                <w:sz w:val="24"/>
                <w:szCs w:val="24"/>
              </w:rPr>
              <w:tab/>
              <w:t>Робочі розчини засобу можуть застосовуватися для знезараження устаткування, у т.ч. особливо-чутливих приладів та апаратів наркозно-дихальної апаратури, датчиків ультразвукової апаратури,  кувезів, м’яких та твердих меблів; біологічних рідин (кров, сеча, слиз, мокротиння тощо), у т.ч. у зонах, що мають особливі вимоги до запахів (неонатальні блоки інтенсивної терапії тощо).</w:t>
            </w:r>
          </w:p>
          <w:p w14:paraId="7E0C8712" w14:textId="5AA3E6C1" w:rsidR="00085DC9" w:rsidRPr="00702CE0" w:rsidRDefault="00085DC9" w:rsidP="00085DC9">
            <w:pPr>
              <w:spacing w:after="0" w:line="240" w:lineRule="auto"/>
              <w:ind w:hanging="8"/>
              <w:rPr>
                <w:rFonts w:ascii="Times New Roman" w:hAnsi="Times New Roman" w:cs="Times New Roman"/>
                <w:sz w:val="24"/>
                <w:szCs w:val="24"/>
              </w:rPr>
            </w:pPr>
            <w:r w:rsidRPr="00702CE0">
              <w:rPr>
                <w:rFonts w:ascii="Times New Roman" w:hAnsi="Times New Roman" w:cs="Times New Roman"/>
                <w:sz w:val="24"/>
                <w:szCs w:val="24"/>
              </w:rPr>
              <w:t>8.</w:t>
            </w:r>
            <w:r w:rsidRPr="00702CE0">
              <w:rPr>
                <w:rFonts w:ascii="Times New Roman" w:hAnsi="Times New Roman" w:cs="Times New Roman"/>
                <w:sz w:val="24"/>
                <w:szCs w:val="24"/>
              </w:rPr>
              <w:tab/>
              <w:t xml:space="preserve">Робочі розчини засобу не викликають </w:t>
            </w:r>
            <w:r w:rsidRPr="00702CE0">
              <w:rPr>
                <w:rFonts w:ascii="Times New Roman" w:hAnsi="Times New Roman" w:cs="Times New Roman"/>
                <w:sz w:val="24"/>
                <w:szCs w:val="24"/>
              </w:rPr>
              <w:lastRenderedPageBreak/>
              <w:t>корозії металів, не пошкоджують об’єкти, що виготовлені із корозійностійких металів, термостабільних і термолабільних матеріалів, скла, гуми, каучуку, штучної шкіри, полімерних матеріалів, латексу, тефлону, поліаміду, макролону, поліст</w:t>
            </w:r>
            <w:r w:rsidR="00702CE0" w:rsidRPr="00702CE0">
              <w:rPr>
                <w:rFonts w:ascii="Times New Roman" w:hAnsi="Times New Roman" w:cs="Times New Roman"/>
                <w:sz w:val="24"/>
                <w:szCs w:val="24"/>
              </w:rPr>
              <w:t>и</w:t>
            </w:r>
            <w:r w:rsidRPr="00702CE0">
              <w:rPr>
                <w:rFonts w:ascii="Times New Roman" w:hAnsi="Times New Roman" w:cs="Times New Roman"/>
                <w:sz w:val="24"/>
                <w:szCs w:val="24"/>
              </w:rPr>
              <w:t>ролу, поліетилену, м’якого та твердого полівінілхлориду, плексигласу (акрилового скла), поліефіру, силікону, альгінату, гідро колоїду, дерева, кахлю, порцеляни, фаянсу на поверхні медичних приладів і устаткування з лакофарбовим, гальванічним і полімерним покриттям, з особливо-чутливих матеріалів; не знебарвлюють і не зменшують міцність тканини.</w:t>
            </w:r>
          </w:p>
          <w:p w14:paraId="41A6BA72" w14:textId="7617B0C9" w:rsidR="00085DC9" w:rsidRPr="00702CE0" w:rsidRDefault="00085DC9" w:rsidP="00085DC9">
            <w:pPr>
              <w:spacing w:after="0" w:line="240" w:lineRule="auto"/>
              <w:ind w:hanging="8"/>
              <w:rPr>
                <w:rFonts w:ascii="Times New Roman" w:hAnsi="Times New Roman" w:cs="Times New Roman"/>
                <w:sz w:val="24"/>
                <w:szCs w:val="24"/>
              </w:rPr>
            </w:pPr>
            <w:r w:rsidRPr="00702CE0">
              <w:rPr>
                <w:rFonts w:ascii="Times New Roman" w:hAnsi="Times New Roman" w:cs="Times New Roman"/>
                <w:sz w:val="24"/>
                <w:szCs w:val="24"/>
              </w:rPr>
              <w:t>9.</w:t>
            </w:r>
            <w:r w:rsidRPr="00702CE0">
              <w:rPr>
                <w:rFonts w:ascii="Times New Roman" w:hAnsi="Times New Roman" w:cs="Times New Roman"/>
                <w:sz w:val="24"/>
                <w:szCs w:val="24"/>
              </w:rPr>
              <w:tab/>
              <w:t>Засіб, належить до 3 класу помірно небезпечних речовин при введенні в шлунок та парентеральному введенні, до  мало небезпечних речовин при нанесенні на шкіру та при інгаляційній дії у вигляді пару (4 клас небезпеки); не ви</w:t>
            </w:r>
            <w:r w:rsidR="00702CE0">
              <w:rPr>
                <w:rFonts w:ascii="Times New Roman" w:hAnsi="Times New Roman" w:cs="Times New Roman"/>
                <w:sz w:val="24"/>
                <w:szCs w:val="24"/>
              </w:rPr>
              <w:t>я</w:t>
            </w:r>
            <w:r w:rsidRPr="00702CE0">
              <w:rPr>
                <w:rFonts w:ascii="Times New Roman" w:hAnsi="Times New Roman" w:cs="Times New Roman"/>
                <w:sz w:val="24"/>
                <w:szCs w:val="24"/>
              </w:rPr>
              <w:t>вляє сенсибілізуючих, канцерогенних, мутагенних та тератогенних властивостей. Робочі розчини засобу не подразнюють шкіру, слизові оболонки очей та верхніх дихальних шляхів.</w:t>
            </w:r>
          </w:p>
          <w:p w14:paraId="344B7976" w14:textId="77777777" w:rsidR="00085DC9" w:rsidRPr="00702CE0" w:rsidRDefault="00085DC9" w:rsidP="00085DC9">
            <w:pPr>
              <w:spacing w:after="0" w:line="240" w:lineRule="auto"/>
              <w:ind w:hanging="8"/>
              <w:rPr>
                <w:rFonts w:ascii="Times New Roman" w:hAnsi="Times New Roman" w:cs="Times New Roman"/>
                <w:sz w:val="24"/>
                <w:szCs w:val="24"/>
              </w:rPr>
            </w:pPr>
            <w:r w:rsidRPr="00702CE0">
              <w:rPr>
                <w:rFonts w:ascii="Times New Roman" w:hAnsi="Times New Roman" w:cs="Times New Roman"/>
                <w:sz w:val="24"/>
                <w:szCs w:val="24"/>
              </w:rPr>
              <w:t>10.</w:t>
            </w:r>
            <w:r w:rsidRPr="00702CE0">
              <w:rPr>
                <w:rFonts w:ascii="Times New Roman" w:hAnsi="Times New Roman" w:cs="Times New Roman"/>
                <w:sz w:val="24"/>
                <w:szCs w:val="24"/>
              </w:rPr>
              <w:tab/>
              <w:t>Приготування робочих розчинів та дезінфекцію методом протирання, занурення та замочування можна проводити в присутності осіб не причетних до процесу дезінфекції.</w:t>
            </w:r>
          </w:p>
          <w:p w14:paraId="4E7F79BC" w14:textId="77777777" w:rsidR="00085DC9" w:rsidRPr="00702CE0" w:rsidRDefault="00085DC9" w:rsidP="00085DC9">
            <w:pPr>
              <w:spacing w:after="0" w:line="240" w:lineRule="auto"/>
              <w:ind w:hanging="8"/>
              <w:rPr>
                <w:rFonts w:ascii="Times New Roman" w:hAnsi="Times New Roman" w:cs="Times New Roman"/>
                <w:sz w:val="24"/>
                <w:szCs w:val="24"/>
              </w:rPr>
            </w:pPr>
            <w:r w:rsidRPr="00702CE0">
              <w:rPr>
                <w:rFonts w:ascii="Times New Roman" w:hAnsi="Times New Roman" w:cs="Times New Roman"/>
                <w:sz w:val="24"/>
                <w:szCs w:val="24"/>
              </w:rPr>
              <w:t>11.</w:t>
            </w:r>
            <w:r w:rsidRPr="00702CE0">
              <w:rPr>
                <w:rFonts w:ascii="Times New Roman" w:hAnsi="Times New Roman" w:cs="Times New Roman"/>
                <w:sz w:val="24"/>
                <w:szCs w:val="24"/>
              </w:rPr>
              <w:tab/>
              <w:t>Можливість використання робочих розчинів у системах серветок протягом 35 діб.</w:t>
            </w:r>
          </w:p>
          <w:p w14:paraId="0B6E0149" w14:textId="77777777" w:rsidR="00085DC9" w:rsidRPr="00702CE0" w:rsidRDefault="00085DC9" w:rsidP="00085DC9">
            <w:pPr>
              <w:spacing w:after="0" w:line="240" w:lineRule="auto"/>
              <w:ind w:hanging="8"/>
              <w:rPr>
                <w:rFonts w:ascii="Times New Roman" w:hAnsi="Times New Roman" w:cs="Times New Roman"/>
                <w:sz w:val="24"/>
                <w:szCs w:val="24"/>
              </w:rPr>
            </w:pPr>
            <w:r w:rsidRPr="00702CE0">
              <w:rPr>
                <w:rFonts w:ascii="Times New Roman" w:hAnsi="Times New Roman" w:cs="Times New Roman"/>
                <w:sz w:val="24"/>
                <w:szCs w:val="24"/>
              </w:rPr>
              <w:t>12.</w:t>
            </w:r>
            <w:r w:rsidRPr="00702CE0">
              <w:rPr>
                <w:rFonts w:ascii="Times New Roman" w:hAnsi="Times New Roman" w:cs="Times New Roman"/>
                <w:sz w:val="24"/>
                <w:szCs w:val="24"/>
              </w:rPr>
              <w:tab/>
              <w:t>Можливість зберігання засобу від -20 °С до +35 °С. Засіб повинен зберігати свої властивості після замерзання та подальшого відтаювання.</w:t>
            </w:r>
          </w:p>
          <w:p w14:paraId="1633F4C9" w14:textId="72818B24" w:rsidR="00085DC9" w:rsidRPr="00702CE0" w:rsidRDefault="00085DC9" w:rsidP="00085DC9">
            <w:pPr>
              <w:spacing w:after="0" w:line="240" w:lineRule="auto"/>
              <w:ind w:hanging="8"/>
              <w:rPr>
                <w:rFonts w:ascii="Times New Roman" w:hAnsi="Times New Roman" w:cs="Times New Roman"/>
                <w:sz w:val="24"/>
                <w:szCs w:val="24"/>
              </w:rPr>
            </w:pPr>
            <w:r w:rsidRPr="00702CE0">
              <w:rPr>
                <w:rFonts w:ascii="Times New Roman" w:hAnsi="Times New Roman" w:cs="Times New Roman"/>
                <w:sz w:val="24"/>
                <w:szCs w:val="24"/>
              </w:rPr>
              <w:t>13.</w:t>
            </w:r>
            <w:r w:rsidRPr="00702CE0">
              <w:rPr>
                <w:rFonts w:ascii="Times New Roman" w:hAnsi="Times New Roman" w:cs="Times New Roman"/>
                <w:sz w:val="24"/>
                <w:szCs w:val="24"/>
              </w:rPr>
              <w:tab/>
              <w:t>Можливість багаторазового використання розчинів для дезінфекції виробів медичного призначення та інструментів не менш</w:t>
            </w:r>
            <w:r w:rsidR="00702CE0">
              <w:rPr>
                <w:rFonts w:ascii="Times New Roman" w:hAnsi="Times New Roman" w:cs="Times New Roman"/>
                <w:sz w:val="24"/>
                <w:szCs w:val="24"/>
              </w:rPr>
              <w:t>е</w:t>
            </w:r>
            <w:r w:rsidRPr="00702CE0">
              <w:rPr>
                <w:rFonts w:ascii="Times New Roman" w:hAnsi="Times New Roman" w:cs="Times New Roman"/>
                <w:sz w:val="24"/>
                <w:szCs w:val="24"/>
              </w:rPr>
              <w:t xml:space="preserve"> 21 діб</w:t>
            </w:r>
            <w:r w:rsidR="00702CE0">
              <w:rPr>
                <w:rFonts w:ascii="Times New Roman" w:hAnsi="Times New Roman" w:cs="Times New Roman"/>
                <w:sz w:val="24"/>
                <w:szCs w:val="24"/>
              </w:rPr>
              <w:t>.</w:t>
            </w:r>
          </w:p>
          <w:p w14:paraId="62427D63" w14:textId="77777777" w:rsidR="00085DC9" w:rsidRPr="00702CE0" w:rsidRDefault="00085DC9" w:rsidP="00085DC9">
            <w:pPr>
              <w:spacing w:after="0" w:line="240" w:lineRule="auto"/>
              <w:ind w:hanging="8"/>
              <w:rPr>
                <w:rFonts w:ascii="Times New Roman" w:hAnsi="Times New Roman" w:cs="Times New Roman"/>
                <w:sz w:val="24"/>
                <w:szCs w:val="24"/>
              </w:rPr>
            </w:pPr>
            <w:r w:rsidRPr="00702CE0">
              <w:rPr>
                <w:rFonts w:ascii="Times New Roman" w:hAnsi="Times New Roman" w:cs="Times New Roman"/>
                <w:sz w:val="24"/>
                <w:szCs w:val="24"/>
              </w:rPr>
              <w:t>14.</w:t>
            </w:r>
            <w:r w:rsidRPr="00702CE0">
              <w:rPr>
                <w:rFonts w:ascii="Times New Roman" w:hAnsi="Times New Roman" w:cs="Times New Roman"/>
                <w:sz w:val="24"/>
                <w:szCs w:val="24"/>
              </w:rPr>
              <w:tab/>
              <w:t>Гарантійний термін зберігання - 5 років з дати виробництва.</w:t>
            </w:r>
          </w:p>
          <w:p w14:paraId="2BD12BEA" w14:textId="77777777" w:rsidR="00085DC9" w:rsidRPr="00702CE0" w:rsidRDefault="00085DC9" w:rsidP="00085DC9">
            <w:pPr>
              <w:spacing w:after="0" w:line="240" w:lineRule="auto"/>
              <w:ind w:hanging="8"/>
              <w:rPr>
                <w:rFonts w:ascii="Times New Roman" w:hAnsi="Times New Roman" w:cs="Times New Roman"/>
                <w:sz w:val="24"/>
                <w:szCs w:val="24"/>
              </w:rPr>
            </w:pPr>
            <w:r w:rsidRPr="00702CE0">
              <w:rPr>
                <w:rFonts w:ascii="Times New Roman" w:hAnsi="Times New Roman" w:cs="Times New Roman"/>
                <w:sz w:val="24"/>
                <w:szCs w:val="24"/>
              </w:rPr>
              <w:t>15.</w:t>
            </w:r>
            <w:r w:rsidRPr="00702CE0">
              <w:rPr>
                <w:rFonts w:ascii="Times New Roman" w:hAnsi="Times New Roman" w:cs="Times New Roman"/>
                <w:sz w:val="24"/>
                <w:szCs w:val="24"/>
              </w:rPr>
              <w:tab/>
              <w:t>Засіб повинен бути внесений до Державного реєстру дезінфекційних засобів.</w:t>
            </w:r>
          </w:p>
          <w:p w14:paraId="128E6788" w14:textId="77777777" w:rsidR="00085DC9" w:rsidRPr="00702CE0" w:rsidRDefault="00085DC9" w:rsidP="00085DC9">
            <w:pPr>
              <w:spacing w:after="0" w:line="240" w:lineRule="auto"/>
              <w:ind w:hanging="8"/>
              <w:rPr>
                <w:rFonts w:ascii="Times New Roman" w:hAnsi="Times New Roman" w:cs="Times New Roman"/>
                <w:sz w:val="24"/>
                <w:szCs w:val="24"/>
              </w:rPr>
            </w:pPr>
            <w:r w:rsidRPr="00702CE0">
              <w:rPr>
                <w:rFonts w:ascii="Times New Roman" w:hAnsi="Times New Roman" w:cs="Times New Roman"/>
                <w:sz w:val="24"/>
                <w:szCs w:val="24"/>
              </w:rPr>
              <w:t>16.</w:t>
            </w:r>
            <w:r w:rsidRPr="00702CE0">
              <w:rPr>
                <w:rFonts w:ascii="Times New Roman" w:hAnsi="Times New Roman" w:cs="Times New Roman"/>
                <w:sz w:val="24"/>
                <w:szCs w:val="24"/>
              </w:rPr>
              <w:tab/>
              <w:t>Засіб повинен бути виготовлений на виробництві яке має сертифікат на систему екологічного управління  на відповідність ДСТУ ISO 14001, виданий органом з сертифікації згідно чинного законодавства, дійсний на дату розкриття пропозицій (потрібно надати копії сертифікатів виробника)</w:t>
            </w:r>
          </w:p>
          <w:p w14:paraId="7C2696BB" w14:textId="77777777" w:rsidR="00085DC9" w:rsidRPr="00702CE0" w:rsidRDefault="00085DC9" w:rsidP="00085DC9">
            <w:pPr>
              <w:spacing w:after="0" w:line="240" w:lineRule="auto"/>
              <w:ind w:hanging="8"/>
              <w:rPr>
                <w:rFonts w:ascii="Times New Roman" w:hAnsi="Times New Roman" w:cs="Times New Roman"/>
                <w:sz w:val="24"/>
                <w:szCs w:val="24"/>
              </w:rPr>
            </w:pPr>
            <w:r w:rsidRPr="00702CE0">
              <w:rPr>
                <w:rFonts w:ascii="Times New Roman" w:hAnsi="Times New Roman" w:cs="Times New Roman"/>
                <w:sz w:val="24"/>
                <w:szCs w:val="24"/>
              </w:rPr>
              <w:t>17.</w:t>
            </w:r>
            <w:r w:rsidRPr="00702CE0">
              <w:rPr>
                <w:rFonts w:ascii="Times New Roman" w:hAnsi="Times New Roman" w:cs="Times New Roman"/>
                <w:sz w:val="24"/>
                <w:szCs w:val="24"/>
              </w:rPr>
              <w:tab/>
              <w:t xml:space="preserve">Засіб повинен бути виготовлений на виробництві яке має сертифікат на систему управління якістю згідно ДСТУ ISO 9001, </w:t>
            </w:r>
            <w:r w:rsidRPr="00702CE0">
              <w:rPr>
                <w:rFonts w:ascii="Times New Roman" w:hAnsi="Times New Roman" w:cs="Times New Roman"/>
                <w:sz w:val="24"/>
                <w:szCs w:val="24"/>
              </w:rPr>
              <w:lastRenderedPageBreak/>
              <w:t>виданий органом з сертифікації згідно чинного законодавства, дійсний на дату розкриття пропозицій (потрібно надати копії сертифікатів виробника)</w:t>
            </w:r>
          </w:p>
          <w:p w14:paraId="398D5EB8" w14:textId="58B0DCB1" w:rsidR="00EF03F1" w:rsidRPr="00702CE0" w:rsidRDefault="00EF03F1" w:rsidP="00EF03F1">
            <w:pPr>
              <w:spacing w:after="0" w:line="240" w:lineRule="auto"/>
              <w:ind w:hanging="8"/>
              <w:rPr>
                <w:rFonts w:ascii="Times New Roman" w:hAnsi="Times New Roman" w:cs="Times New Roman"/>
                <w:sz w:val="24"/>
                <w:szCs w:val="24"/>
              </w:rPr>
            </w:pP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4FBABF" w14:textId="77777777" w:rsidR="002A2693" w:rsidRPr="00C455FD" w:rsidRDefault="002A2693" w:rsidP="00EF03F1">
            <w:pPr>
              <w:pStyle w:val="a4"/>
              <w:jc w:val="center"/>
              <w:rPr>
                <w:rFonts w:ascii="Times New Roman" w:eastAsia="Calibri" w:hAnsi="Times New Roman"/>
                <w:lang w:eastAsia="en-US"/>
              </w:rPr>
            </w:pPr>
          </w:p>
          <w:p w14:paraId="2FF92264" w14:textId="77777777" w:rsidR="002A2693" w:rsidRPr="00C455FD" w:rsidRDefault="002A2693" w:rsidP="00EF03F1">
            <w:pPr>
              <w:pStyle w:val="a4"/>
              <w:jc w:val="center"/>
              <w:rPr>
                <w:rFonts w:ascii="Times New Roman" w:eastAsia="Calibri" w:hAnsi="Times New Roman"/>
                <w:lang w:eastAsia="en-US"/>
              </w:rPr>
            </w:pPr>
          </w:p>
          <w:p w14:paraId="09EF32B9" w14:textId="77777777" w:rsidR="002A2693" w:rsidRPr="00C455FD" w:rsidRDefault="002A2693" w:rsidP="00EF03F1">
            <w:pPr>
              <w:pStyle w:val="a4"/>
              <w:jc w:val="center"/>
              <w:rPr>
                <w:rFonts w:ascii="Times New Roman" w:eastAsia="Calibri" w:hAnsi="Times New Roman"/>
                <w:lang w:eastAsia="en-US"/>
              </w:rPr>
            </w:pPr>
          </w:p>
          <w:p w14:paraId="2C1DA32B" w14:textId="77777777" w:rsidR="002A2693" w:rsidRPr="00C455FD" w:rsidRDefault="002A2693" w:rsidP="00EF03F1">
            <w:pPr>
              <w:pStyle w:val="a4"/>
              <w:jc w:val="center"/>
              <w:rPr>
                <w:rFonts w:ascii="Times New Roman" w:eastAsia="Calibri" w:hAnsi="Times New Roman"/>
                <w:lang w:eastAsia="en-US"/>
              </w:rPr>
            </w:pPr>
          </w:p>
          <w:p w14:paraId="6F859E8C" w14:textId="77777777" w:rsidR="002A2693" w:rsidRPr="00C455FD" w:rsidRDefault="002A2693" w:rsidP="00EF03F1">
            <w:pPr>
              <w:pStyle w:val="a4"/>
              <w:jc w:val="center"/>
              <w:rPr>
                <w:rFonts w:ascii="Times New Roman" w:eastAsia="Calibri" w:hAnsi="Times New Roman"/>
                <w:lang w:eastAsia="en-US"/>
              </w:rPr>
            </w:pPr>
          </w:p>
          <w:p w14:paraId="154D41C6" w14:textId="77777777" w:rsidR="002A2693" w:rsidRPr="00C455FD" w:rsidRDefault="002A2693" w:rsidP="00EF03F1">
            <w:pPr>
              <w:pStyle w:val="a4"/>
              <w:jc w:val="center"/>
              <w:rPr>
                <w:rFonts w:ascii="Times New Roman" w:eastAsia="Calibri" w:hAnsi="Times New Roman"/>
                <w:lang w:eastAsia="en-US"/>
              </w:rPr>
            </w:pPr>
          </w:p>
          <w:p w14:paraId="2B0C335D" w14:textId="77777777" w:rsidR="002A2693" w:rsidRPr="00C455FD" w:rsidRDefault="002A2693" w:rsidP="00EF03F1">
            <w:pPr>
              <w:pStyle w:val="a4"/>
              <w:jc w:val="center"/>
              <w:rPr>
                <w:rFonts w:ascii="Times New Roman" w:eastAsia="Calibri" w:hAnsi="Times New Roman"/>
                <w:lang w:eastAsia="en-US"/>
              </w:rPr>
            </w:pPr>
          </w:p>
          <w:p w14:paraId="43C0D78C" w14:textId="77777777" w:rsidR="002A2693" w:rsidRPr="00C455FD" w:rsidRDefault="002A2693" w:rsidP="00EF03F1">
            <w:pPr>
              <w:pStyle w:val="a4"/>
              <w:jc w:val="center"/>
              <w:rPr>
                <w:rFonts w:ascii="Times New Roman" w:eastAsia="Calibri" w:hAnsi="Times New Roman"/>
                <w:lang w:eastAsia="en-US"/>
              </w:rPr>
            </w:pPr>
          </w:p>
          <w:p w14:paraId="73DA110B" w14:textId="77777777" w:rsidR="002A2693" w:rsidRPr="00C455FD" w:rsidRDefault="002A2693" w:rsidP="00EF03F1">
            <w:pPr>
              <w:pStyle w:val="a4"/>
              <w:jc w:val="center"/>
              <w:rPr>
                <w:rFonts w:ascii="Times New Roman" w:eastAsia="Calibri" w:hAnsi="Times New Roman"/>
                <w:lang w:eastAsia="en-US"/>
              </w:rPr>
            </w:pPr>
          </w:p>
          <w:p w14:paraId="400E5A6E" w14:textId="77777777" w:rsidR="002A2693" w:rsidRPr="00C455FD" w:rsidRDefault="002A2693" w:rsidP="00EF03F1">
            <w:pPr>
              <w:pStyle w:val="a4"/>
              <w:jc w:val="center"/>
              <w:rPr>
                <w:rFonts w:ascii="Times New Roman" w:eastAsia="Calibri" w:hAnsi="Times New Roman"/>
                <w:lang w:eastAsia="en-US"/>
              </w:rPr>
            </w:pPr>
          </w:p>
          <w:p w14:paraId="7F778A10" w14:textId="0FCCD4DA" w:rsidR="00EF03F1" w:rsidRPr="00085DC9" w:rsidRDefault="00085DC9" w:rsidP="00EF03F1">
            <w:pPr>
              <w:pStyle w:val="a4"/>
              <w:jc w:val="center"/>
              <w:rPr>
                <w:rFonts w:ascii="Times New Roman" w:eastAsia="Calibri" w:hAnsi="Times New Roman"/>
                <w:lang w:val="ru-RU" w:eastAsia="en-US"/>
              </w:rPr>
            </w:pPr>
            <w:r>
              <w:rPr>
                <w:rFonts w:ascii="Times New Roman" w:eastAsia="Calibri" w:hAnsi="Times New Roman"/>
                <w:lang w:val="ru-RU" w:eastAsia="en-US"/>
              </w:rPr>
              <w:t>шт</w:t>
            </w:r>
          </w:p>
        </w:tc>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59FDCE" w14:textId="77777777" w:rsidR="002A2693" w:rsidRDefault="002A2693" w:rsidP="00EF03F1">
            <w:pPr>
              <w:pStyle w:val="a4"/>
              <w:ind w:left="-198"/>
              <w:jc w:val="center"/>
              <w:rPr>
                <w:rFonts w:ascii="Times New Roman" w:eastAsia="Calibri" w:hAnsi="Times New Roman"/>
                <w:lang w:val="ru-RU" w:eastAsia="en-US"/>
              </w:rPr>
            </w:pPr>
          </w:p>
          <w:p w14:paraId="0CA2596A" w14:textId="77777777" w:rsidR="002A2693" w:rsidRDefault="002A2693" w:rsidP="00EF03F1">
            <w:pPr>
              <w:pStyle w:val="a4"/>
              <w:ind w:left="-198"/>
              <w:jc w:val="center"/>
              <w:rPr>
                <w:rFonts w:ascii="Times New Roman" w:eastAsia="Calibri" w:hAnsi="Times New Roman"/>
                <w:lang w:val="ru-RU" w:eastAsia="en-US"/>
              </w:rPr>
            </w:pPr>
          </w:p>
          <w:p w14:paraId="60BD18C5" w14:textId="77777777" w:rsidR="002A2693" w:rsidRDefault="002A2693" w:rsidP="00EF03F1">
            <w:pPr>
              <w:pStyle w:val="a4"/>
              <w:ind w:left="-198"/>
              <w:jc w:val="center"/>
              <w:rPr>
                <w:rFonts w:ascii="Times New Roman" w:eastAsia="Calibri" w:hAnsi="Times New Roman"/>
                <w:lang w:val="ru-RU" w:eastAsia="en-US"/>
              </w:rPr>
            </w:pPr>
          </w:p>
          <w:p w14:paraId="3C62F017" w14:textId="77777777" w:rsidR="002A2693" w:rsidRDefault="002A2693" w:rsidP="00EF03F1">
            <w:pPr>
              <w:pStyle w:val="a4"/>
              <w:ind w:left="-198"/>
              <w:jc w:val="center"/>
              <w:rPr>
                <w:rFonts w:ascii="Times New Roman" w:eastAsia="Calibri" w:hAnsi="Times New Roman"/>
                <w:lang w:val="ru-RU" w:eastAsia="en-US"/>
              </w:rPr>
            </w:pPr>
          </w:p>
          <w:p w14:paraId="5E9F6D6C" w14:textId="77777777" w:rsidR="002A2693" w:rsidRDefault="002A2693" w:rsidP="00EF03F1">
            <w:pPr>
              <w:pStyle w:val="a4"/>
              <w:ind w:left="-198"/>
              <w:jc w:val="center"/>
              <w:rPr>
                <w:rFonts w:ascii="Times New Roman" w:eastAsia="Calibri" w:hAnsi="Times New Roman"/>
                <w:lang w:val="ru-RU" w:eastAsia="en-US"/>
              </w:rPr>
            </w:pPr>
          </w:p>
          <w:p w14:paraId="19071D01" w14:textId="77777777" w:rsidR="002A2693" w:rsidRDefault="002A2693" w:rsidP="00EF03F1">
            <w:pPr>
              <w:pStyle w:val="a4"/>
              <w:ind w:left="-198"/>
              <w:jc w:val="center"/>
              <w:rPr>
                <w:rFonts w:ascii="Times New Roman" w:eastAsia="Calibri" w:hAnsi="Times New Roman"/>
                <w:lang w:val="ru-RU" w:eastAsia="en-US"/>
              </w:rPr>
            </w:pPr>
          </w:p>
          <w:p w14:paraId="580B81F2" w14:textId="77777777" w:rsidR="002A2693" w:rsidRDefault="002A2693" w:rsidP="00EF03F1">
            <w:pPr>
              <w:pStyle w:val="a4"/>
              <w:ind w:left="-198"/>
              <w:jc w:val="center"/>
              <w:rPr>
                <w:rFonts w:ascii="Times New Roman" w:eastAsia="Calibri" w:hAnsi="Times New Roman"/>
                <w:lang w:val="ru-RU" w:eastAsia="en-US"/>
              </w:rPr>
            </w:pPr>
          </w:p>
          <w:p w14:paraId="28299D89" w14:textId="77777777" w:rsidR="002A2693" w:rsidRDefault="002A2693" w:rsidP="00EF03F1">
            <w:pPr>
              <w:pStyle w:val="a4"/>
              <w:ind w:left="-198"/>
              <w:jc w:val="center"/>
              <w:rPr>
                <w:rFonts w:ascii="Times New Roman" w:eastAsia="Calibri" w:hAnsi="Times New Roman"/>
                <w:lang w:val="ru-RU" w:eastAsia="en-US"/>
              </w:rPr>
            </w:pPr>
          </w:p>
          <w:p w14:paraId="4C48D67C" w14:textId="77777777" w:rsidR="002A2693" w:rsidRDefault="002A2693" w:rsidP="00EF03F1">
            <w:pPr>
              <w:pStyle w:val="a4"/>
              <w:ind w:left="-198"/>
              <w:jc w:val="center"/>
              <w:rPr>
                <w:rFonts w:ascii="Times New Roman" w:eastAsia="Calibri" w:hAnsi="Times New Roman"/>
                <w:lang w:val="ru-RU" w:eastAsia="en-US"/>
              </w:rPr>
            </w:pPr>
          </w:p>
          <w:p w14:paraId="771B7B1D" w14:textId="77777777" w:rsidR="002A2693" w:rsidRDefault="002A2693" w:rsidP="00EF03F1">
            <w:pPr>
              <w:pStyle w:val="a4"/>
              <w:ind w:left="-198"/>
              <w:jc w:val="center"/>
              <w:rPr>
                <w:rFonts w:ascii="Times New Roman" w:eastAsia="Calibri" w:hAnsi="Times New Roman"/>
                <w:lang w:val="ru-RU" w:eastAsia="en-US"/>
              </w:rPr>
            </w:pPr>
          </w:p>
          <w:p w14:paraId="27F8841F" w14:textId="7F077844" w:rsidR="00EF03F1" w:rsidRPr="00085DC9" w:rsidRDefault="001C308D" w:rsidP="00EF03F1">
            <w:pPr>
              <w:pStyle w:val="a4"/>
              <w:ind w:left="-198"/>
              <w:jc w:val="center"/>
              <w:rPr>
                <w:rFonts w:ascii="Times New Roman" w:eastAsia="Calibri" w:hAnsi="Times New Roman"/>
                <w:lang w:val="ru-RU" w:eastAsia="en-US"/>
              </w:rPr>
            </w:pPr>
            <w:r>
              <w:rPr>
                <w:rFonts w:ascii="Times New Roman" w:eastAsia="Calibri" w:hAnsi="Times New Roman"/>
                <w:lang w:val="ru-RU" w:eastAsia="en-US"/>
              </w:rPr>
              <w:t>1</w:t>
            </w:r>
            <w:bookmarkStart w:id="5" w:name="_GoBack"/>
            <w:bookmarkEnd w:id="5"/>
            <w:r w:rsidR="00085DC9">
              <w:rPr>
                <w:rFonts w:ascii="Times New Roman" w:eastAsia="Calibri" w:hAnsi="Times New Roman"/>
                <w:lang w:val="ru-RU" w:eastAsia="en-US"/>
              </w:rPr>
              <w:t>80</w:t>
            </w:r>
          </w:p>
        </w:tc>
      </w:tr>
      <w:tr w:rsidR="00EF03F1" w:rsidRPr="001D4B1E" w14:paraId="030712FB" w14:textId="77777777" w:rsidTr="00F04A77">
        <w:trPr>
          <w:trHeight w:val="571"/>
        </w:trPr>
        <w:tc>
          <w:tcPr>
            <w:tcW w:w="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A9CAAF" w14:textId="79CED86F" w:rsidR="00EF03F1" w:rsidRPr="006E3728" w:rsidRDefault="00EF03F1" w:rsidP="00EF03F1">
            <w:pPr>
              <w:pStyle w:val="a4"/>
              <w:jc w:val="center"/>
              <w:rPr>
                <w:rFonts w:ascii="Times New Roman" w:eastAsia="Calibri" w:hAnsi="Times New Roman"/>
                <w:lang w:val="ru-RU" w:eastAsia="en-US"/>
              </w:rPr>
            </w:pPr>
            <w:r>
              <w:rPr>
                <w:rFonts w:ascii="Times New Roman" w:eastAsia="Calibri" w:hAnsi="Times New Roman"/>
                <w:lang w:val="ru-RU" w:eastAsia="en-US"/>
              </w:rPr>
              <w:lastRenderedPageBreak/>
              <w:t>5</w:t>
            </w:r>
          </w:p>
        </w:tc>
        <w:tc>
          <w:tcPr>
            <w:tcW w:w="19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3F4D18" w14:textId="77777777" w:rsidR="00085DC9" w:rsidRPr="00BA792A" w:rsidRDefault="00085DC9" w:rsidP="00085DC9">
            <w:pPr>
              <w:pStyle w:val="a8"/>
              <w:jc w:val="center"/>
              <w:rPr>
                <w:b/>
                <w:sz w:val="24"/>
                <w:szCs w:val="24"/>
              </w:rPr>
            </w:pPr>
            <w:r w:rsidRPr="00BA792A">
              <w:rPr>
                <w:sz w:val="24"/>
                <w:szCs w:val="24"/>
              </w:rPr>
              <w:t>дезінфекційний</w:t>
            </w:r>
            <w:r w:rsidRPr="00BA792A">
              <w:rPr>
                <w:color w:val="000000"/>
                <w:sz w:val="24"/>
                <w:szCs w:val="24"/>
              </w:rPr>
              <w:t xml:space="preserve"> засіб </w:t>
            </w:r>
            <w:r w:rsidRPr="00BA792A">
              <w:rPr>
                <w:sz w:val="24"/>
                <w:szCs w:val="24"/>
              </w:rPr>
              <w:t>для проведення швидкої дезінфекції</w:t>
            </w:r>
            <w:r w:rsidRPr="00BA792A">
              <w:rPr>
                <w:sz w:val="24"/>
                <w:szCs w:val="24"/>
                <w:lang w:val="uk-UA"/>
              </w:rPr>
              <w:t xml:space="preserve"> </w:t>
            </w:r>
            <w:r w:rsidRPr="00BA792A">
              <w:rPr>
                <w:b/>
                <w:sz w:val="24"/>
                <w:szCs w:val="24"/>
              </w:rPr>
              <w:t>«БактеріоДез квік» (серветки)</w:t>
            </w:r>
          </w:p>
          <w:p w14:paraId="22D14E4E" w14:textId="04092A3F" w:rsidR="00EF03F1" w:rsidRPr="00085DC9" w:rsidRDefault="00EF03F1" w:rsidP="00EF03F1">
            <w:pPr>
              <w:pStyle w:val="a4"/>
              <w:jc w:val="center"/>
              <w:rPr>
                <w:rFonts w:ascii="Times New Roman" w:eastAsia="Calibri" w:hAnsi="Times New Roman"/>
                <w:lang w:val="ru-RU"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666E4D71" w14:textId="77777777" w:rsidR="00FB5F37" w:rsidRPr="002F061D" w:rsidRDefault="00FB5F37" w:rsidP="00FB5F37">
            <w:pPr>
              <w:pStyle w:val="Default"/>
              <w:rPr>
                <w:rFonts w:ascii="Times New Roman" w:hAnsi="Times New Roman" w:cs="Times New Roman"/>
                <w:lang w:val="uk-UA"/>
              </w:rPr>
            </w:pPr>
            <w:r w:rsidRPr="002F061D">
              <w:rPr>
                <w:rFonts w:ascii="Times New Roman" w:hAnsi="Times New Roman" w:cs="Times New Roman"/>
                <w:lang w:val="uk-UA"/>
              </w:rPr>
              <w:t xml:space="preserve">57887 Дезінфікуючий засіб  на основі етанолу </w:t>
            </w:r>
          </w:p>
          <w:p w14:paraId="52B5B8B0" w14:textId="6B50563C" w:rsidR="00EF03F1" w:rsidRPr="00437445" w:rsidRDefault="00EF03F1" w:rsidP="002A2693">
            <w:pPr>
              <w:pStyle w:val="Default"/>
              <w:rPr>
                <w:rFonts w:ascii="Times New Roman" w:hAnsi="Times New Roman"/>
              </w:rPr>
            </w:pPr>
          </w:p>
        </w:tc>
        <w:tc>
          <w:tcPr>
            <w:tcW w:w="4961" w:type="dxa"/>
            <w:tcBorders>
              <w:top w:val="single" w:sz="4" w:space="0" w:color="000000"/>
              <w:left w:val="single" w:sz="4" w:space="0" w:color="000000"/>
              <w:bottom w:val="single" w:sz="4" w:space="0" w:color="000000"/>
              <w:right w:val="single" w:sz="4" w:space="0" w:color="000000"/>
            </w:tcBorders>
          </w:tcPr>
          <w:p w14:paraId="5D4CA51F" w14:textId="480DB9BD" w:rsidR="00085DC9" w:rsidRPr="00BA792A" w:rsidRDefault="00702CE0" w:rsidP="00085DC9">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085DC9" w:rsidRPr="00BA792A">
              <w:rPr>
                <w:rFonts w:ascii="Times New Roman" w:eastAsia="Times New Roman" w:hAnsi="Times New Roman" w:cs="Times New Roman"/>
                <w:color w:val="000000"/>
                <w:sz w:val="24"/>
                <w:szCs w:val="24"/>
                <w:lang w:eastAsia="ru-RU"/>
              </w:rPr>
              <w:t xml:space="preserve">. Засіб для </w:t>
            </w:r>
            <w:r w:rsidR="00085DC9" w:rsidRPr="00BA792A">
              <w:rPr>
                <w:rFonts w:ascii="Times New Roman" w:hAnsi="Times New Roman" w:cs="Times New Roman"/>
                <w:sz w:val="24"/>
                <w:szCs w:val="24"/>
              </w:rPr>
              <w:t>проведення швидкої дезінфекції та очищення невеликих за розмірами поверхонь та об’єктів  у вигляді серветок.</w:t>
            </w:r>
          </w:p>
          <w:p w14:paraId="60678D19" w14:textId="77777777" w:rsidR="00085DC9" w:rsidRPr="00BA792A" w:rsidRDefault="00085DC9" w:rsidP="00085DC9">
            <w:pPr>
              <w:spacing w:after="0" w:line="240" w:lineRule="auto"/>
              <w:rPr>
                <w:rFonts w:ascii="Times New Roman" w:eastAsia="Times New Roman" w:hAnsi="Times New Roman" w:cs="Times New Roman"/>
                <w:color w:val="000000"/>
                <w:sz w:val="24"/>
                <w:szCs w:val="24"/>
                <w:lang w:eastAsia="ru-RU"/>
              </w:rPr>
            </w:pPr>
            <w:r w:rsidRPr="00BA792A">
              <w:rPr>
                <w:rFonts w:ascii="Times New Roman" w:eastAsia="Times New Roman" w:hAnsi="Times New Roman" w:cs="Times New Roman"/>
                <w:color w:val="000000"/>
                <w:sz w:val="24"/>
                <w:szCs w:val="24"/>
                <w:lang w:eastAsia="ru-RU"/>
              </w:rPr>
              <w:t xml:space="preserve">2. Засіб на основі суміші </w:t>
            </w:r>
            <w:r w:rsidRPr="00BA792A">
              <w:rPr>
                <w:rFonts w:ascii="Times New Roman" w:hAnsi="Times New Roman" w:cs="Times New Roman"/>
                <w:sz w:val="24"/>
                <w:szCs w:val="24"/>
              </w:rPr>
              <w:t xml:space="preserve">спирту етилового  у кількості від 70,0 до 80,0 %; та </w:t>
            </w:r>
            <w:r w:rsidRPr="00BA792A">
              <w:rPr>
                <w:rFonts w:ascii="Times New Roman" w:eastAsia="Times New Roman" w:hAnsi="Times New Roman" w:cs="Times New Roman"/>
                <w:color w:val="000000"/>
                <w:sz w:val="24"/>
                <w:szCs w:val="24"/>
                <w:lang w:eastAsia="ru-RU"/>
              </w:rPr>
              <w:t xml:space="preserve">комплексу четвертинних амонійних сполук </w:t>
            </w:r>
            <w:r w:rsidRPr="00BA792A">
              <w:rPr>
                <w:rFonts w:ascii="Times New Roman" w:hAnsi="Times New Roman" w:cs="Times New Roman"/>
                <w:sz w:val="24"/>
                <w:szCs w:val="24"/>
              </w:rPr>
              <w:t xml:space="preserve">С12-С16 алкілдиметилбензил амоній хлорид 0,1-0,3%, амоній, дидецилдиметил-, хлорид 0,1 - 0,3 % (діючі речовини); N-C8-10-ацил-N-метилглюкамін, перекис водню - 0,45, </w:t>
            </w:r>
            <w:r w:rsidRPr="00BA792A">
              <w:rPr>
                <w:rFonts w:ascii="Times New Roman" w:eastAsia="MS Mincho" w:hAnsi="Times New Roman" w:cs="Times New Roman"/>
                <w:sz w:val="24"/>
                <w:szCs w:val="24"/>
                <w:lang w:eastAsia="ja-JP"/>
              </w:rPr>
              <w:t>октенідину дигідрохлорид,</w:t>
            </w:r>
            <w:r w:rsidRPr="00BA792A">
              <w:rPr>
                <w:rFonts w:ascii="Times New Roman" w:hAnsi="Times New Roman" w:cs="Times New Roman"/>
                <w:sz w:val="24"/>
                <w:szCs w:val="24"/>
              </w:rPr>
              <w:t xml:space="preserve"> інгібітор корозії, регулятор рН, інші компоненти, що забезпечують посилення властивостей засобу та пролонговану дію. </w:t>
            </w:r>
            <w:r w:rsidRPr="00BA792A">
              <w:rPr>
                <w:rFonts w:ascii="Times New Roman" w:eastAsia="Times New Roman" w:hAnsi="Times New Roman" w:cs="Times New Roman"/>
                <w:color w:val="000000"/>
                <w:sz w:val="24"/>
                <w:szCs w:val="24"/>
                <w:lang w:eastAsia="ru-RU"/>
              </w:rPr>
              <w:t xml:space="preserve">Кількість діючих речовин не менш трьох </w:t>
            </w:r>
            <w:r w:rsidRPr="00BA792A">
              <w:rPr>
                <w:rFonts w:ascii="Times New Roman" w:hAnsi="Times New Roman" w:cs="Times New Roman"/>
                <w:sz w:val="24"/>
                <w:szCs w:val="24"/>
              </w:rPr>
              <w:t>(повинно бути підтверджено Висновком ДСЕЕ).</w:t>
            </w:r>
          </w:p>
          <w:p w14:paraId="7F9CD511" w14:textId="1E5DE174" w:rsidR="00085DC9" w:rsidRPr="00BA792A" w:rsidRDefault="00085DC9" w:rsidP="00085DC9">
            <w:pPr>
              <w:spacing w:after="0" w:line="240" w:lineRule="auto"/>
              <w:jc w:val="both"/>
              <w:rPr>
                <w:rFonts w:ascii="Times New Roman" w:eastAsia="Times New Roman" w:hAnsi="Times New Roman" w:cs="Times New Roman"/>
                <w:sz w:val="24"/>
                <w:szCs w:val="24"/>
                <w:lang w:eastAsia="ru-RU"/>
              </w:rPr>
            </w:pPr>
            <w:r w:rsidRPr="00BA792A">
              <w:rPr>
                <w:rFonts w:ascii="Times New Roman" w:eastAsia="Times New Roman" w:hAnsi="Times New Roman" w:cs="Times New Roman"/>
                <w:sz w:val="24"/>
                <w:szCs w:val="24"/>
                <w:lang w:eastAsia="ru-RU"/>
              </w:rPr>
              <w:t>3. В складі препарату не повинні міститись фарбник</w:t>
            </w:r>
            <w:r w:rsidR="00702CE0">
              <w:rPr>
                <w:rFonts w:ascii="Times New Roman" w:eastAsia="Times New Roman" w:hAnsi="Times New Roman" w:cs="Times New Roman"/>
                <w:sz w:val="24"/>
                <w:szCs w:val="24"/>
                <w:lang w:eastAsia="ru-RU"/>
              </w:rPr>
              <w:t>и</w:t>
            </w:r>
            <w:r w:rsidRPr="00BA792A">
              <w:rPr>
                <w:rFonts w:ascii="Times New Roman" w:eastAsia="Times New Roman" w:hAnsi="Times New Roman" w:cs="Times New Roman"/>
                <w:sz w:val="24"/>
                <w:szCs w:val="24"/>
                <w:lang w:eastAsia="ru-RU"/>
              </w:rPr>
              <w:t>, віддушки, альдегіди, хлор, ПГМГ, хлоргексидин, кислоти, бутандіол, пропілові та ароматичні спирти, ферменти, триклозан, повідон, йод, жирові речовини, у т.ч. речовини та комплекси по догляду за шкірою рук.</w:t>
            </w:r>
          </w:p>
          <w:p w14:paraId="3EA6D6FA" w14:textId="77777777" w:rsidR="00085DC9" w:rsidRPr="00BA792A" w:rsidRDefault="00085DC9" w:rsidP="00085DC9">
            <w:pPr>
              <w:spacing w:after="0" w:line="240" w:lineRule="auto"/>
              <w:rPr>
                <w:rFonts w:ascii="Times New Roman" w:hAnsi="Times New Roman" w:cs="Times New Roman"/>
                <w:sz w:val="24"/>
                <w:szCs w:val="24"/>
              </w:rPr>
            </w:pPr>
            <w:r w:rsidRPr="00BA792A">
              <w:rPr>
                <w:rFonts w:ascii="Times New Roman" w:hAnsi="Times New Roman" w:cs="Times New Roman"/>
                <w:sz w:val="24"/>
                <w:szCs w:val="24"/>
              </w:rPr>
              <w:t>4 . Серветки з нетканого безворсового матеріалу (спанлейс), просочені дезінфікуючим розчином з помірним запахом спирту. Повинні мати високу міцність, не рватися, мати добрі змочувальні та очищаючі властивості, добре розчиняти та видаляти механічні, білкові, жирові забруднення, залишки крові з поверхонь, знежирювати поверхні.</w:t>
            </w:r>
          </w:p>
          <w:p w14:paraId="2191FA95" w14:textId="58FF5905" w:rsidR="00085DC9" w:rsidRPr="00BA792A" w:rsidRDefault="00085DC9" w:rsidP="00085DC9">
            <w:pPr>
              <w:tabs>
                <w:tab w:val="num" w:pos="1620"/>
                <w:tab w:val="num" w:pos="2400"/>
              </w:tabs>
              <w:spacing w:after="0" w:line="240" w:lineRule="auto"/>
              <w:jc w:val="both"/>
              <w:rPr>
                <w:rFonts w:ascii="Times New Roman" w:hAnsi="Times New Roman" w:cs="Times New Roman"/>
                <w:sz w:val="24"/>
                <w:szCs w:val="24"/>
              </w:rPr>
            </w:pPr>
            <w:r w:rsidRPr="00BA792A">
              <w:rPr>
                <w:rFonts w:ascii="Times New Roman" w:hAnsi="Times New Roman" w:cs="Times New Roman"/>
                <w:sz w:val="24"/>
                <w:szCs w:val="24"/>
              </w:rPr>
              <w:t>5. Засіб не повинен пошкоджувати об’єкти, що виготовлені із металів, пластиків (поліетилен, пол</w:t>
            </w:r>
            <w:r w:rsidR="00702CE0">
              <w:rPr>
                <w:rFonts w:ascii="Times New Roman" w:hAnsi="Times New Roman" w:cs="Times New Roman"/>
                <w:sz w:val="24"/>
                <w:szCs w:val="24"/>
              </w:rPr>
              <w:t>і</w:t>
            </w:r>
            <w:r w:rsidRPr="00BA792A">
              <w:rPr>
                <w:rFonts w:ascii="Times New Roman" w:hAnsi="Times New Roman" w:cs="Times New Roman"/>
                <w:sz w:val="24"/>
                <w:szCs w:val="24"/>
              </w:rPr>
              <w:t>стирол, акрилонитрилбутадиенстирол, поліметилметакрилат, поламід, полікарбонат, полівінілхлорид), скла, гум (етилен-пропілентерполімер, фторкаучук, хлоропреновий, натуральний каучук, нітріловий, бутадієнстірольний каучук, полістірол), добре змивається з оброблених об’єктів, швидко висихає, не залишає нальоту.</w:t>
            </w:r>
          </w:p>
          <w:p w14:paraId="7846DDB9" w14:textId="77777777" w:rsidR="00085DC9" w:rsidRPr="00BA792A" w:rsidRDefault="00085DC9" w:rsidP="00085DC9">
            <w:pPr>
              <w:spacing w:after="0" w:line="240" w:lineRule="auto"/>
              <w:jc w:val="both"/>
              <w:rPr>
                <w:rFonts w:ascii="Times New Roman" w:hAnsi="Times New Roman" w:cs="Times New Roman"/>
                <w:sz w:val="24"/>
                <w:szCs w:val="24"/>
              </w:rPr>
            </w:pPr>
            <w:r w:rsidRPr="00BA792A">
              <w:rPr>
                <w:rFonts w:ascii="Times New Roman" w:hAnsi="Times New Roman" w:cs="Times New Roman"/>
                <w:sz w:val="24"/>
                <w:szCs w:val="24"/>
              </w:rPr>
              <w:t xml:space="preserve">6. Засіб виявляє пролонговану бактерицидну дію до грампозитивних та грамнегативних бактерій включаючи збудників туберкульозу </w:t>
            </w:r>
            <w:r w:rsidRPr="00BA792A">
              <w:rPr>
                <w:rFonts w:ascii="Times New Roman" w:hAnsi="Times New Roman" w:cs="Times New Roman"/>
                <w:spacing w:val="-1"/>
                <w:sz w:val="24"/>
                <w:szCs w:val="24"/>
              </w:rPr>
              <w:t xml:space="preserve">((у т.ч. </w:t>
            </w:r>
            <w:r w:rsidRPr="00BA792A">
              <w:rPr>
                <w:rFonts w:ascii="Times New Roman" w:eastAsia="Arial" w:hAnsi="Times New Roman" w:cs="Times New Roman"/>
                <w:bCs/>
                <w:sz w:val="24"/>
                <w:szCs w:val="24"/>
              </w:rPr>
              <w:t>Mycobacterium avium та Mycobacterium</w:t>
            </w:r>
            <w:r w:rsidRPr="00BA792A">
              <w:rPr>
                <w:rFonts w:ascii="Times New Roman" w:hAnsi="Times New Roman" w:cs="Times New Roman"/>
                <w:spacing w:val="-1"/>
                <w:sz w:val="24"/>
                <w:szCs w:val="24"/>
              </w:rPr>
              <w:t>. terrae)</w:t>
            </w:r>
            <w:r w:rsidRPr="00BA792A">
              <w:rPr>
                <w:rFonts w:ascii="Times New Roman" w:hAnsi="Times New Roman" w:cs="Times New Roman"/>
                <w:sz w:val="24"/>
                <w:szCs w:val="24"/>
              </w:rPr>
              <w:t xml:space="preserve">, дифтерії, шигели, сальмонели, клебсієли, легіонели, лептоспіри, ієрсінії, коринебактерії, стафілококи, </w:t>
            </w:r>
            <w:r w:rsidRPr="00BA792A">
              <w:rPr>
                <w:rFonts w:ascii="Times New Roman" w:hAnsi="Times New Roman" w:cs="Times New Roman"/>
                <w:sz w:val="24"/>
                <w:szCs w:val="24"/>
              </w:rPr>
              <w:lastRenderedPageBreak/>
              <w:t xml:space="preserve">менінгококи, та інші види бактерій Listeria monocytogenes, збудники внутрішньолікарняних інфекцій, у т.ч. антибіотикорезистентні (у т.ч. мультирезистентний золотистий стафілокок (MRSA), ентерокок, синьогнійну паличку, Enterococcus faecalis, </w:t>
            </w:r>
            <w:r w:rsidRPr="00BA792A">
              <w:rPr>
                <w:rFonts w:ascii="Times New Roman" w:hAnsi="Times New Roman" w:cs="Times New Roman"/>
                <w:iCs/>
                <w:color w:val="000000"/>
                <w:spacing w:val="2"/>
                <w:sz w:val="24"/>
                <w:szCs w:val="24"/>
                <w:shd w:val="clear" w:color="auto" w:fill="FFFFFF"/>
              </w:rPr>
              <w:t xml:space="preserve">E. Faecium, </w:t>
            </w:r>
            <w:r w:rsidRPr="00BA792A">
              <w:rPr>
                <w:rFonts w:ascii="Times New Roman" w:hAnsi="Times New Roman" w:cs="Times New Roman"/>
                <w:sz w:val="24"/>
                <w:szCs w:val="24"/>
                <w:bdr w:val="none" w:sz="0" w:space="0" w:color="auto" w:frame="1"/>
                <w:lang w:val="en-US"/>
              </w:rPr>
              <w:t>Klebsiella</w:t>
            </w:r>
            <w:r w:rsidRPr="00BA792A">
              <w:rPr>
                <w:rFonts w:ascii="Times New Roman" w:hAnsi="Times New Roman" w:cs="Times New Roman"/>
                <w:sz w:val="24"/>
                <w:szCs w:val="24"/>
                <w:bdr w:val="none" w:sz="0" w:space="0" w:color="auto" w:frame="1"/>
              </w:rPr>
              <w:t xml:space="preserve"> </w:t>
            </w:r>
            <w:r w:rsidRPr="00BA792A">
              <w:rPr>
                <w:rFonts w:ascii="Times New Roman" w:hAnsi="Times New Roman" w:cs="Times New Roman"/>
                <w:sz w:val="24"/>
                <w:szCs w:val="24"/>
                <w:bdr w:val="none" w:sz="0" w:space="0" w:color="auto" w:frame="1"/>
                <w:lang w:val="en-US"/>
              </w:rPr>
              <w:t>spp</w:t>
            </w:r>
            <w:r w:rsidRPr="00BA792A">
              <w:rPr>
                <w:rFonts w:ascii="Times New Roman" w:hAnsi="Times New Roman" w:cs="Times New Roman"/>
                <w:sz w:val="24"/>
                <w:szCs w:val="24"/>
                <w:bdr w:val="none" w:sz="0" w:space="0" w:color="auto" w:frame="1"/>
              </w:rPr>
              <w:t xml:space="preserve">. (у тому числі </w:t>
            </w:r>
            <w:r w:rsidRPr="00BA792A">
              <w:rPr>
                <w:rFonts w:ascii="Times New Roman" w:hAnsi="Times New Roman" w:cs="Times New Roman"/>
                <w:sz w:val="24"/>
                <w:szCs w:val="24"/>
                <w:bdr w:val="none" w:sz="0" w:space="0" w:color="auto" w:frame="1"/>
                <w:lang w:val="en-US"/>
              </w:rPr>
              <w:t>K</w:t>
            </w:r>
            <w:r w:rsidRPr="00BA792A">
              <w:rPr>
                <w:rFonts w:ascii="Times New Roman" w:hAnsi="Times New Roman" w:cs="Times New Roman"/>
                <w:sz w:val="24"/>
                <w:szCs w:val="24"/>
                <w:bdr w:val="none" w:sz="0" w:space="0" w:color="auto" w:frame="1"/>
              </w:rPr>
              <w:t xml:space="preserve">. </w:t>
            </w:r>
            <w:r w:rsidRPr="00BA792A">
              <w:rPr>
                <w:rFonts w:ascii="Times New Roman" w:hAnsi="Times New Roman" w:cs="Times New Roman"/>
                <w:sz w:val="24"/>
                <w:szCs w:val="24"/>
                <w:bdr w:val="none" w:sz="0" w:space="0" w:color="auto" w:frame="1"/>
                <w:lang w:val="en-US"/>
              </w:rPr>
              <w:t>Pneumonia</w:t>
            </w:r>
            <w:r w:rsidRPr="00BA792A">
              <w:rPr>
                <w:rFonts w:ascii="Times New Roman" w:hAnsi="Times New Roman" w:cs="Times New Roman"/>
                <w:sz w:val="24"/>
                <w:szCs w:val="24"/>
                <w:bdr w:val="none" w:sz="0" w:space="0" w:color="auto" w:frame="1"/>
              </w:rPr>
              <w:t xml:space="preserve">, </w:t>
            </w:r>
            <w:r w:rsidRPr="00BA792A">
              <w:rPr>
                <w:rFonts w:ascii="Times New Roman" w:hAnsi="Times New Roman" w:cs="Times New Roman"/>
                <w:sz w:val="24"/>
                <w:szCs w:val="24"/>
              </w:rPr>
              <w:t>ванкомицин-резистентний ентерокок (VRE),</w:t>
            </w:r>
            <w:r w:rsidRPr="00BA792A">
              <w:rPr>
                <w:rFonts w:ascii="Times New Roman" w:hAnsi="Times New Roman" w:cs="Times New Roman"/>
                <w:sz w:val="24"/>
                <w:szCs w:val="24"/>
                <w:bdr w:val="none" w:sz="0" w:space="0" w:color="auto" w:frame="1"/>
              </w:rPr>
              <w:t xml:space="preserve"> </w:t>
            </w:r>
            <w:r w:rsidRPr="00BA792A">
              <w:rPr>
                <w:rFonts w:ascii="Times New Roman" w:hAnsi="Times New Roman" w:cs="Times New Roman"/>
                <w:sz w:val="24"/>
                <w:szCs w:val="24"/>
                <w:bdr w:val="none" w:sz="0" w:space="0" w:color="auto" w:frame="1"/>
                <w:lang w:val="en-US"/>
              </w:rPr>
              <w:t>Enterobacter</w:t>
            </w:r>
            <w:r w:rsidRPr="00BA792A">
              <w:rPr>
                <w:rFonts w:ascii="Times New Roman" w:hAnsi="Times New Roman" w:cs="Times New Roman"/>
                <w:sz w:val="24"/>
                <w:szCs w:val="24"/>
                <w:bdr w:val="none" w:sz="0" w:space="0" w:color="auto" w:frame="1"/>
              </w:rPr>
              <w:t xml:space="preserve"> </w:t>
            </w:r>
            <w:r w:rsidRPr="00BA792A">
              <w:rPr>
                <w:rFonts w:ascii="Times New Roman" w:hAnsi="Times New Roman" w:cs="Times New Roman"/>
                <w:sz w:val="24"/>
                <w:szCs w:val="24"/>
                <w:bdr w:val="none" w:sz="0" w:space="0" w:color="auto" w:frame="1"/>
                <w:lang w:val="en-US"/>
              </w:rPr>
              <w:t>spp</w:t>
            </w:r>
            <w:r w:rsidRPr="00BA792A">
              <w:rPr>
                <w:rFonts w:ascii="Times New Roman" w:hAnsi="Times New Roman" w:cs="Times New Roman"/>
                <w:sz w:val="24"/>
                <w:szCs w:val="24"/>
                <w:bdr w:val="none" w:sz="0" w:space="0" w:color="auto" w:frame="1"/>
              </w:rPr>
              <w:t xml:space="preserve">., </w:t>
            </w:r>
            <w:r w:rsidRPr="00BA792A">
              <w:rPr>
                <w:rFonts w:ascii="Times New Roman" w:hAnsi="Times New Roman" w:cs="Times New Roman"/>
                <w:sz w:val="24"/>
                <w:szCs w:val="24"/>
                <w:lang w:val="en-US"/>
              </w:rPr>
              <w:t>Proteus</w:t>
            </w:r>
            <w:r w:rsidRPr="00BA792A">
              <w:rPr>
                <w:rFonts w:ascii="Times New Roman" w:hAnsi="Times New Roman" w:cs="Times New Roman"/>
                <w:sz w:val="24"/>
                <w:szCs w:val="24"/>
              </w:rPr>
              <w:t xml:space="preserve"> </w:t>
            </w:r>
            <w:r w:rsidRPr="00BA792A">
              <w:rPr>
                <w:rFonts w:ascii="Times New Roman" w:hAnsi="Times New Roman" w:cs="Times New Roman"/>
                <w:sz w:val="24"/>
                <w:szCs w:val="24"/>
                <w:lang w:val="en-US"/>
              </w:rPr>
              <w:t>mirabilis</w:t>
            </w:r>
            <w:r w:rsidRPr="00BA792A">
              <w:rPr>
                <w:rFonts w:ascii="Times New Roman" w:hAnsi="Times New Roman" w:cs="Times New Roman"/>
                <w:sz w:val="24"/>
                <w:szCs w:val="24"/>
              </w:rPr>
              <w:t xml:space="preserve">, </w:t>
            </w:r>
            <w:r w:rsidRPr="00BA792A">
              <w:rPr>
                <w:rFonts w:ascii="Times New Roman" w:hAnsi="Times New Roman" w:cs="Times New Roman"/>
                <w:sz w:val="24"/>
                <w:szCs w:val="24"/>
                <w:bdr w:val="none" w:sz="0" w:space="0" w:color="auto" w:frame="1"/>
                <w:lang w:val="en-US"/>
              </w:rPr>
              <w:t>Proteus</w:t>
            </w:r>
            <w:r w:rsidRPr="00BA792A">
              <w:rPr>
                <w:rFonts w:ascii="Times New Roman" w:hAnsi="Times New Roman" w:cs="Times New Roman"/>
                <w:sz w:val="24"/>
                <w:szCs w:val="24"/>
                <w:bdr w:val="none" w:sz="0" w:space="0" w:color="auto" w:frame="1"/>
              </w:rPr>
              <w:t xml:space="preserve"> </w:t>
            </w:r>
            <w:r w:rsidRPr="00BA792A">
              <w:rPr>
                <w:rFonts w:ascii="Times New Roman" w:hAnsi="Times New Roman" w:cs="Times New Roman"/>
                <w:sz w:val="24"/>
                <w:szCs w:val="24"/>
                <w:bdr w:val="none" w:sz="0" w:space="0" w:color="auto" w:frame="1"/>
                <w:lang w:val="en-US"/>
              </w:rPr>
              <w:t>vulgaris</w:t>
            </w:r>
            <w:r w:rsidRPr="00BA792A">
              <w:rPr>
                <w:rFonts w:ascii="Times New Roman" w:hAnsi="Times New Roman" w:cs="Times New Roman"/>
                <w:sz w:val="24"/>
                <w:szCs w:val="24"/>
                <w:bdr w:val="none" w:sz="0" w:space="0" w:color="auto" w:frame="1"/>
              </w:rPr>
              <w:t xml:space="preserve">, </w:t>
            </w:r>
            <w:r w:rsidRPr="00BA792A">
              <w:rPr>
                <w:rFonts w:ascii="Times New Roman" w:hAnsi="Times New Roman" w:cs="Times New Roman"/>
                <w:sz w:val="24"/>
                <w:szCs w:val="24"/>
                <w:lang w:val="en-US"/>
              </w:rPr>
              <w:t>Escherichia</w:t>
            </w:r>
            <w:r w:rsidRPr="00BA792A">
              <w:rPr>
                <w:rFonts w:ascii="Times New Roman" w:hAnsi="Times New Roman" w:cs="Times New Roman"/>
                <w:sz w:val="24"/>
                <w:szCs w:val="24"/>
              </w:rPr>
              <w:t xml:space="preserve"> </w:t>
            </w:r>
            <w:r w:rsidRPr="00BA792A">
              <w:rPr>
                <w:rFonts w:ascii="Times New Roman" w:hAnsi="Times New Roman" w:cs="Times New Roman"/>
                <w:sz w:val="24"/>
                <w:szCs w:val="24"/>
                <w:lang w:val="en-US"/>
              </w:rPr>
              <w:t>coli</w:t>
            </w:r>
            <w:r w:rsidRPr="00BA792A">
              <w:rPr>
                <w:rFonts w:ascii="Times New Roman" w:hAnsi="Times New Roman" w:cs="Times New Roman"/>
                <w:sz w:val="24"/>
                <w:szCs w:val="24"/>
              </w:rPr>
              <w:t xml:space="preserve">, </w:t>
            </w:r>
            <w:r w:rsidRPr="00BA792A">
              <w:rPr>
                <w:rFonts w:ascii="Times New Roman" w:hAnsi="Times New Roman" w:cs="Times New Roman"/>
                <w:sz w:val="24"/>
                <w:szCs w:val="24"/>
                <w:lang w:val="en-US"/>
              </w:rPr>
              <w:t>Helicobacter</w:t>
            </w:r>
            <w:r w:rsidRPr="00BA792A">
              <w:rPr>
                <w:rFonts w:ascii="Times New Roman" w:hAnsi="Times New Roman" w:cs="Times New Roman"/>
                <w:sz w:val="24"/>
                <w:szCs w:val="24"/>
              </w:rPr>
              <w:t xml:space="preserve"> </w:t>
            </w:r>
            <w:r w:rsidRPr="00BA792A">
              <w:rPr>
                <w:rFonts w:ascii="Times New Roman" w:hAnsi="Times New Roman" w:cs="Times New Roman"/>
                <w:sz w:val="24"/>
                <w:szCs w:val="24"/>
                <w:lang w:val="en-US"/>
              </w:rPr>
              <w:t>pylori</w:t>
            </w:r>
            <w:r w:rsidRPr="00BA792A">
              <w:rPr>
                <w:rFonts w:ascii="Times New Roman" w:hAnsi="Times New Roman" w:cs="Times New Roman"/>
                <w:sz w:val="24"/>
                <w:szCs w:val="24"/>
              </w:rPr>
              <w:t xml:space="preserve">, </w:t>
            </w:r>
            <w:r w:rsidRPr="00BA792A">
              <w:rPr>
                <w:rFonts w:ascii="Times New Roman" w:hAnsi="Times New Roman" w:cs="Times New Roman"/>
                <w:sz w:val="24"/>
                <w:szCs w:val="24"/>
                <w:lang w:val="en-US"/>
              </w:rPr>
              <w:t>Ps</w:t>
            </w:r>
            <w:r w:rsidRPr="00BA792A">
              <w:rPr>
                <w:rFonts w:ascii="Times New Roman" w:hAnsi="Times New Roman" w:cs="Times New Roman"/>
                <w:sz w:val="24"/>
                <w:szCs w:val="24"/>
              </w:rPr>
              <w:t xml:space="preserve">. Aeruginosa, Acinetobacter junii, Acinetobacter baumannii, стрептококи (у т.ч. Streptococcus spp., Streptococcus agalactie, pyogenes, pnevmoniae, mutans, α- та β-гемолітичний), клострідії (у т.ч. Clostridium spp., Clostridium difficile, Clostridium sporogenes), віруліцидні (включаючи оболонкові та безоболонкові типи вірусів, у т.ч. вірусні гепатити А, В, С, </w:t>
            </w:r>
            <w:r w:rsidRPr="00BA792A">
              <w:rPr>
                <w:rFonts w:ascii="Times New Roman" w:hAnsi="Times New Roman" w:cs="Times New Roman"/>
                <w:sz w:val="24"/>
                <w:szCs w:val="24"/>
                <w:lang w:val="en-US"/>
              </w:rPr>
              <w:t>D</w:t>
            </w:r>
            <w:r w:rsidRPr="00BA792A">
              <w:rPr>
                <w:rFonts w:ascii="Times New Roman" w:hAnsi="Times New Roman" w:cs="Times New Roman"/>
                <w:sz w:val="24"/>
                <w:szCs w:val="24"/>
              </w:rPr>
              <w:t xml:space="preserve">, </w:t>
            </w:r>
            <w:r w:rsidRPr="00BA792A">
              <w:rPr>
                <w:rFonts w:ascii="Times New Roman" w:hAnsi="Times New Roman" w:cs="Times New Roman"/>
                <w:sz w:val="24"/>
                <w:szCs w:val="24"/>
                <w:lang w:val="en-US"/>
              </w:rPr>
              <w:t>E</w:t>
            </w:r>
            <w:r w:rsidRPr="00BA792A">
              <w:rPr>
                <w:rFonts w:ascii="Times New Roman" w:hAnsi="Times New Roman" w:cs="Times New Roman"/>
                <w:sz w:val="24"/>
                <w:szCs w:val="24"/>
              </w:rPr>
              <w:t xml:space="preserve">, ВІЛ, рота-, корона-, норо-, поліома-, вакцинія-, герпес- адено-, параміксо-, ханта-, папова-, каліцівірусні інфекції, ентеровіруси (у т.ч. поліо-, віруси </w:t>
            </w:r>
            <w:r w:rsidRPr="00BA792A">
              <w:rPr>
                <w:rFonts w:ascii="Times New Roman" w:hAnsi="Times New Roman" w:cs="Times New Roman"/>
                <w:sz w:val="24"/>
                <w:szCs w:val="24"/>
                <w:lang w:val="en-US"/>
              </w:rPr>
              <w:t>ECHO</w:t>
            </w:r>
            <w:r w:rsidRPr="00BA792A">
              <w:rPr>
                <w:rFonts w:ascii="Times New Roman" w:hAnsi="Times New Roman" w:cs="Times New Roman"/>
                <w:sz w:val="24"/>
                <w:szCs w:val="24"/>
              </w:rPr>
              <w:t xml:space="preserve">, Коксакі), респіраторно-синцитіальні, риновірусні інфекції, </w:t>
            </w:r>
            <w:r w:rsidRPr="00BA792A">
              <w:rPr>
                <w:rFonts w:ascii="Times New Roman" w:hAnsi="Times New Roman" w:cs="Times New Roman"/>
                <w:spacing w:val="2"/>
                <w:sz w:val="24"/>
                <w:szCs w:val="24"/>
              </w:rPr>
              <w:t>SARS,</w:t>
            </w:r>
            <w:r w:rsidRPr="00BA792A">
              <w:rPr>
                <w:rFonts w:ascii="Times New Roman" w:hAnsi="Times New Roman" w:cs="Times New Roman"/>
                <w:sz w:val="24"/>
                <w:szCs w:val="24"/>
              </w:rPr>
              <w:t xml:space="preserve"> </w:t>
            </w:r>
            <w:r w:rsidRPr="00BA792A">
              <w:rPr>
                <w:rFonts w:ascii="Times New Roman" w:hAnsi="Times New Roman" w:cs="Times New Roman"/>
                <w:spacing w:val="-2"/>
                <w:sz w:val="24"/>
                <w:szCs w:val="24"/>
              </w:rPr>
              <w:t>лихоманка Ебола,</w:t>
            </w:r>
            <w:r w:rsidRPr="00BA792A">
              <w:rPr>
                <w:rFonts w:ascii="Times New Roman" w:hAnsi="Times New Roman" w:cs="Times New Roman"/>
                <w:sz w:val="24"/>
                <w:szCs w:val="24"/>
              </w:rPr>
              <w:t xml:space="preserve"> збудників різних видів грипу, у т.ч. грип A(H5N1) «пташиний грип», A(H1N1) «свинячий грип»), кору та фунгіцидні (включаючи кандидози, дерматомікози, Aspergillus niger, плісняві гриби) та овоцидні властивості. </w:t>
            </w:r>
          </w:p>
          <w:p w14:paraId="51B4F9DE" w14:textId="77777777" w:rsidR="00085DC9" w:rsidRPr="00BA792A" w:rsidRDefault="00085DC9" w:rsidP="00085DC9">
            <w:pPr>
              <w:spacing w:after="0" w:line="240" w:lineRule="auto"/>
              <w:jc w:val="both"/>
              <w:rPr>
                <w:rFonts w:ascii="Times New Roman" w:hAnsi="Times New Roman" w:cs="Times New Roman"/>
                <w:spacing w:val="-3"/>
                <w:sz w:val="24"/>
                <w:szCs w:val="24"/>
              </w:rPr>
            </w:pPr>
            <w:r w:rsidRPr="00BA792A">
              <w:rPr>
                <w:rFonts w:ascii="Times New Roman" w:hAnsi="Times New Roman" w:cs="Times New Roman"/>
                <w:sz w:val="24"/>
                <w:szCs w:val="24"/>
              </w:rPr>
              <w:t>7. Засіб виявляє пролонговані бактерицидні властивості, що зберігаються не менше 3-х годин.</w:t>
            </w:r>
            <w:r w:rsidRPr="00BA792A">
              <w:rPr>
                <w:rFonts w:ascii="Times New Roman" w:hAnsi="Times New Roman" w:cs="Times New Roman"/>
                <w:color w:val="FF0000"/>
                <w:sz w:val="24"/>
                <w:szCs w:val="24"/>
              </w:rPr>
              <w:t xml:space="preserve"> </w:t>
            </w:r>
            <w:r w:rsidRPr="00BA792A">
              <w:rPr>
                <w:rFonts w:ascii="Times New Roman" w:hAnsi="Times New Roman" w:cs="Times New Roman"/>
                <w:spacing w:val="-3"/>
                <w:sz w:val="24"/>
                <w:szCs w:val="24"/>
              </w:rPr>
              <w:t xml:space="preserve">Засіб зберігає усі властивості та забезпечує високоефективну антимікробну дію при наявності великої кількості органічного забруднення поверхонь та шкірних покривів. Видаляє біологічні плівки, ефективний проти груп мікроорганізмів біоплівок. </w:t>
            </w:r>
          </w:p>
          <w:p w14:paraId="26E296A3" w14:textId="77777777" w:rsidR="00085DC9" w:rsidRPr="00BA792A" w:rsidRDefault="00085DC9" w:rsidP="00085DC9">
            <w:pPr>
              <w:spacing w:after="0" w:line="240" w:lineRule="auto"/>
              <w:ind w:right="-148"/>
              <w:jc w:val="both"/>
              <w:rPr>
                <w:rFonts w:ascii="Times New Roman" w:hAnsi="Times New Roman" w:cs="Times New Roman"/>
                <w:color w:val="FF0000"/>
                <w:sz w:val="24"/>
                <w:szCs w:val="24"/>
              </w:rPr>
            </w:pPr>
            <w:r w:rsidRPr="00BA792A">
              <w:rPr>
                <w:rFonts w:ascii="Times New Roman" w:hAnsi="Times New Roman" w:cs="Times New Roman"/>
                <w:sz w:val="24"/>
                <w:szCs w:val="24"/>
              </w:rPr>
              <w:t xml:space="preserve">8. Засіб протестований відповідно до Європейських стандартів </w:t>
            </w:r>
            <w:r w:rsidRPr="00BA792A">
              <w:rPr>
                <w:rFonts w:ascii="Times New Roman" w:eastAsia="Arial" w:hAnsi="Times New Roman" w:cs="Times New Roman"/>
                <w:bCs/>
                <w:sz w:val="24"/>
                <w:szCs w:val="24"/>
              </w:rPr>
              <w:t>EN 1040, EN13624, EN 13697, EN 13727, EN 14348, EN 14476, EN14561, EN 14562, EN 14563, EN 16615</w:t>
            </w:r>
          </w:p>
          <w:p w14:paraId="5DB9AEA6" w14:textId="5706ED75" w:rsidR="00085DC9" w:rsidRPr="00BA792A" w:rsidRDefault="00085DC9" w:rsidP="00085DC9">
            <w:pPr>
              <w:spacing w:after="0" w:line="240" w:lineRule="auto"/>
              <w:jc w:val="both"/>
              <w:rPr>
                <w:rFonts w:ascii="Times New Roman" w:hAnsi="Times New Roman" w:cs="Times New Roman"/>
                <w:sz w:val="24"/>
                <w:szCs w:val="24"/>
              </w:rPr>
            </w:pPr>
            <w:r w:rsidRPr="00BA792A">
              <w:rPr>
                <w:rFonts w:ascii="Times New Roman" w:hAnsi="Times New Roman" w:cs="Times New Roman"/>
                <w:sz w:val="24"/>
                <w:szCs w:val="24"/>
              </w:rPr>
              <w:t xml:space="preserve">9. Можливість використання засобу для дезінфекції: невеликих за розміром або важкодоступних поверхонь приміщень, меблів, малогабаритних предметів, вузлів медичного обладнання та устаткування (лабораторного, аптечного обладнання, посуду; освітлювальної апаратури), предметів догляду хворих (гумові грілки, термометри, подушки для кисню, манжети для вимірювання тиску); виробів медичного призначення та медичного інвентарю (інвалідні коляски, носилки, підноси та візки, ліжок для хворих, породіль, новонароджених, дітей), а також офтальмологічних, </w:t>
            </w:r>
            <w:r w:rsidRPr="00BA792A">
              <w:rPr>
                <w:rFonts w:ascii="Times New Roman" w:hAnsi="Times New Roman" w:cs="Times New Roman"/>
                <w:sz w:val="24"/>
                <w:szCs w:val="24"/>
              </w:rPr>
              <w:lastRenderedPageBreak/>
              <w:t>стоматологічних інструментів (у т.ч. обертових), протезів</w:t>
            </w:r>
            <w:r w:rsidRPr="00BA792A">
              <w:rPr>
                <w:rFonts w:ascii="Times New Roman" w:hAnsi="Times New Roman" w:cs="Times New Roman"/>
                <w:color w:val="000000"/>
                <w:sz w:val="24"/>
                <w:szCs w:val="24"/>
              </w:rPr>
              <w:t>, турбін, куточків, виробів з альгінатів та силікону тощо;</w:t>
            </w:r>
            <w:r w:rsidRPr="00BA792A">
              <w:rPr>
                <w:rFonts w:ascii="Times New Roman" w:hAnsi="Times New Roman" w:cs="Times New Roman"/>
                <w:sz w:val="24"/>
                <w:szCs w:val="24"/>
              </w:rPr>
              <w:t xml:space="preserve"> датчиків до апаратів ультразвукового обстеження, гумових присосок до електрокардіографів та інших апаратів, медичних рукавичок; систем кондиціювання; касових апаратів, телефонів, кнопок апаратів, банкоматів, терміналів; </w:t>
            </w:r>
            <w:bookmarkStart w:id="6" w:name="_Hlk120542031"/>
            <w:r w:rsidRPr="00BA792A">
              <w:rPr>
                <w:rFonts w:ascii="Times New Roman" w:hAnsi="Times New Roman" w:cs="Times New Roman"/>
                <w:sz w:val="24"/>
                <w:szCs w:val="24"/>
              </w:rPr>
              <w:t>для висушування (у т.ч. після дезінфекції високого рівня) виробів медичного призначення, включаючи ендоскопи та інструменти до них).</w:t>
            </w:r>
          </w:p>
          <w:bookmarkEnd w:id="6"/>
          <w:p w14:paraId="376E026D" w14:textId="77777777" w:rsidR="00085DC9" w:rsidRPr="00BA792A" w:rsidRDefault="00085DC9" w:rsidP="00085DC9">
            <w:pPr>
              <w:spacing w:after="0" w:line="240" w:lineRule="auto"/>
              <w:ind w:right="-148"/>
              <w:jc w:val="both"/>
              <w:rPr>
                <w:rFonts w:ascii="Times New Roman" w:hAnsi="Times New Roman" w:cs="Times New Roman"/>
                <w:sz w:val="24"/>
                <w:szCs w:val="24"/>
              </w:rPr>
            </w:pPr>
            <w:r w:rsidRPr="00BA792A">
              <w:rPr>
                <w:rFonts w:ascii="Times New Roman" w:hAnsi="Times New Roman" w:cs="Times New Roman"/>
                <w:sz w:val="24"/>
                <w:szCs w:val="24"/>
              </w:rPr>
              <w:t>10. За необхідності засіб може застосовуватися для гігієнічної дезінфекції  шкіри (у т.ч. шкіри рук), експозиція – 30 сек.</w:t>
            </w:r>
          </w:p>
          <w:p w14:paraId="125FED90" w14:textId="77777777" w:rsidR="00085DC9" w:rsidRDefault="00085DC9" w:rsidP="00085DC9">
            <w:pPr>
              <w:tabs>
                <w:tab w:val="left" w:pos="0"/>
                <w:tab w:val="left" w:pos="426"/>
              </w:tabs>
              <w:spacing w:after="0" w:line="240" w:lineRule="auto"/>
              <w:jc w:val="both"/>
              <w:rPr>
                <w:rFonts w:ascii="Times New Roman" w:hAnsi="Times New Roman" w:cs="Times New Roman"/>
                <w:sz w:val="24"/>
                <w:szCs w:val="24"/>
              </w:rPr>
            </w:pPr>
            <w:r w:rsidRPr="00BA792A">
              <w:rPr>
                <w:rFonts w:ascii="Times New Roman" w:hAnsi="Times New Roman" w:cs="Times New Roman"/>
                <w:sz w:val="24"/>
                <w:szCs w:val="24"/>
              </w:rPr>
              <w:t>11. Норма витрати 1 серветка на 1м</w:t>
            </w:r>
            <w:r w:rsidRPr="00BA792A">
              <w:rPr>
                <w:rFonts w:ascii="Times New Roman" w:hAnsi="Times New Roman" w:cs="Times New Roman"/>
                <w:sz w:val="24"/>
                <w:szCs w:val="24"/>
                <w:vertAlign w:val="superscript"/>
              </w:rPr>
              <w:t xml:space="preserve">2 </w:t>
            </w:r>
            <w:r w:rsidRPr="00BA792A">
              <w:rPr>
                <w:rFonts w:ascii="Times New Roman" w:hAnsi="Times New Roman" w:cs="Times New Roman"/>
                <w:sz w:val="24"/>
                <w:szCs w:val="24"/>
              </w:rPr>
              <w:t>поверхні. Засіб швидко самостійно випаровується, тому його змивання не обов’язкове.</w:t>
            </w:r>
          </w:p>
          <w:p w14:paraId="05295840" w14:textId="77777777" w:rsidR="00085DC9" w:rsidRPr="00BA792A" w:rsidRDefault="00085DC9" w:rsidP="00085DC9">
            <w:pPr>
              <w:spacing w:after="0" w:line="240" w:lineRule="auto"/>
              <w:jc w:val="both"/>
              <w:rPr>
                <w:rFonts w:ascii="Times New Roman" w:hAnsi="Times New Roman" w:cs="Times New Roman"/>
                <w:sz w:val="24"/>
                <w:szCs w:val="24"/>
              </w:rPr>
            </w:pPr>
            <w:r w:rsidRPr="00BA792A">
              <w:rPr>
                <w:rFonts w:ascii="Times New Roman" w:hAnsi="Times New Roman" w:cs="Times New Roman"/>
                <w:sz w:val="24"/>
                <w:szCs w:val="24"/>
              </w:rPr>
              <w:t xml:space="preserve">12. </w:t>
            </w:r>
            <w:bookmarkStart w:id="7" w:name="_Hlk113276538"/>
            <w:r w:rsidRPr="00BA792A">
              <w:rPr>
                <w:rFonts w:ascii="Times New Roman" w:hAnsi="Times New Roman" w:cs="Times New Roman"/>
                <w:sz w:val="24"/>
                <w:szCs w:val="24"/>
              </w:rPr>
              <w:t>Допускається проведення дезінфекції способом протирання у присутності хворих, персоналу та інших осіб (у т.ч. дітей, відвідувачів лікарень, закладів комунально-побутового призначення, відпочинку, транспорту тощо) без захисту органів дихання та очей.</w:t>
            </w:r>
          </w:p>
          <w:bookmarkEnd w:id="7"/>
          <w:p w14:paraId="1E2B45CD" w14:textId="77777777" w:rsidR="00085DC9" w:rsidRPr="00BA792A" w:rsidRDefault="00085DC9" w:rsidP="00085DC9">
            <w:pPr>
              <w:tabs>
                <w:tab w:val="left" w:pos="284"/>
              </w:tabs>
              <w:spacing w:after="0" w:line="240" w:lineRule="auto"/>
              <w:jc w:val="both"/>
              <w:rPr>
                <w:rFonts w:ascii="Times New Roman" w:hAnsi="Times New Roman" w:cs="Times New Roman"/>
                <w:sz w:val="24"/>
                <w:szCs w:val="24"/>
              </w:rPr>
            </w:pPr>
            <w:r w:rsidRPr="00BA792A">
              <w:rPr>
                <w:rFonts w:ascii="Times New Roman" w:hAnsi="Times New Roman" w:cs="Times New Roman"/>
                <w:sz w:val="24"/>
                <w:szCs w:val="24"/>
              </w:rPr>
              <w:t xml:space="preserve">13. За параметрами гострої токсичності відноситься до 4 класу небезпечності при інгаляційному, пероральному впливі та нанесенні на шкіру згідно із законодавством, що діє на територій України. Засіб не має канцерогенних, мутагенних, тератогенних та гонадотропних властивостей. </w:t>
            </w:r>
          </w:p>
          <w:p w14:paraId="7D2185F0" w14:textId="77777777" w:rsidR="00085DC9" w:rsidRPr="00BA792A" w:rsidRDefault="00085DC9" w:rsidP="00085DC9">
            <w:pPr>
              <w:widowControl w:val="0"/>
              <w:autoSpaceDE w:val="0"/>
              <w:autoSpaceDN w:val="0"/>
              <w:adjustRightInd w:val="0"/>
              <w:spacing w:after="0" w:line="240" w:lineRule="auto"/>
              <w:jc w:val="both"/>
              <w:rPr>
                <w:rFonts w:ascii="Times New Roman" w:hAnsi="Times New Roman" w:cs="Times New Roman"/>
                <w:sz w:val="24"/>
                <w:szCs w:val="24"/>
              </w:rPr>
            </w:pPr>
            <w:r w:rsidRPr="00BA792A">
              <w:rPr>
                <w:rFonts w:ascii="Times New Roman" w:hAnsi="Times New Roman" w:cs="Times New Roman"/>
                <w:sz w:val="24"/>
                <w:szCs w:val="24"/>
              </w:rPr>
              <w:t>14. Гарантійний термін зберігання засобу  не менш 5 років</w:t>
            </w:r>
          </w:p>
          <w:p w14:paraId="0A1C386F" w14:textId="77777777" w:rsidR="00085DC9" w:rsidRPr="00BA792A" w:rsidRDefault="00085DC9" w:rsidP="00085DC9">
            <w:pPr>
              <w:spacing w:after="0" w:line="240" w:lineRule="auto"/>
              <w:jc w:val="both"/>
              <w:rPr>
                <w:rFonts w:ascii="Times New Roman" w:hAnsi="Times New Roman" w:cs="Times New Roman"/>
                <w:sz w:val="24"/>
                <w:szCs w:val="24"/>
              </w:rPr>
            </w:pPr>
            <w:r w:rsidRPr="00BA792A">
              <w:rPr>
                <w:rFonts w:ascii="Times New Roman" w:hAnsi="Times New Roman" w:cs="Times New Roman"/>
                <w:sz w:val="24"/>
                <w:szCs w:val="24"/>
              </w:rPr>
              <w:t>15. Можливість зберігання засобу при температурі від - 35 °С до +35 °С. Засіб не втрачає своїх властивостей після розморожування. Термін використання серветок після розкриття упаковки – 90 діб з дати відкриття при умові зберігання в щільно закритому упакуванні виробника.</w:t>
            </w:r>
          </w:p>
          <w:p w14:paraId="77ADB1B1" w14:textId="77777777" w:rsidR="00085DC9" w:rsidRPr="00BA792A" w:rsidRDefault="00085DC9" w:rsidP="00085DC9">
            <w:pPr>
              <w:spacing w:after="0" w:line="240" w:lineRule="auto"/>
              <w:rPr>
                <w:rFonts w:ascii="Times New Roman" w:hAnsi="Times New Roman" w:cs="Times New Roman"/>
                <w:sz w:val="24"/>
                <w:szCs w:val="24"/>
              </w:rPr>
            </w:pPr>
            <w:r w:rsidRPr="00BA792A">
              <w:rPr>
                <w:rFonts w:ascii="Times New Roman" w:hAnsi="Times New Roman" w:cs="Times New Roman"/>
                <w:sz w:val="24"/>
                <w:szCs w:val="24"/>
              </w:rPr>
              <w:t>16. Засіб повинен бути виготовлений на виробництві яке має сертифікат на систему екологічного управління  на відповідність ДСТУ ISO 14001, виданий органом з сертифікації згідно чинного законодавства, дійсний на дату розкриття пропозицій (потрібно надати копії сертифікатів виробника).</w:t>
            </w:r>
          </w:p>
          <w:p w14:paraId="5D86DC6B" w14:textId="77777777" w:rsidR="00085DC9" w:rsidRPr="00BA792A" w:rsidRDefault="00085DC9" w:rsidP="00085DC9">
            <w:pPr>
              <w:spacing w:after="0" w:line="240" w:lineRule="auto"/>
              <w:rPr>
                <w:rFonts w:ascii="Times New Roman" w:hAnsi="Times New Roman" w:cs="Times New Roman"/>
                <w:sz w:val="24"/>
                <w:szCs w:val="24"/>
              </w:rPr>
            </w:pPr>
            <w:r w:rsidRPr="00BA792A">
              <w:rPr>
                <w:rFonts w:ascii="Times New Roman" w:hAnsi="Times New Roman" w:cs="Times New Roman"/>
                <w:sz w:val="24"/>
                <w:szCs w:val="24"/>
              </w:rPr>
              <w:t>17. Засіб повинен бути виготовлений на виробництві яке має сертифікат на систему управління якістю згідно ДСТУ ISO 9001, виданий органом з сертифікації згідно чинного законодавства, дійсний на дату розкриття пропозицій (потрібно надати копії сертифікатів виробника).</w:t>
            </w:r>
          </w:p>
          <w:p w14:paraId="207B142D" w14:textId="65A7A420" w:rsidR="00EF03F1" w:rsidRPr="00C368E8" w:rsidRDefault="00EF03F1" w:rsidP="00EF03F1">
            <w:pPr>
              <w:pStyle w:val="a6"/>
              <w:ind w:left="31"/>
              <w:jc w:val="both"/>
              <w:rPr>
                <w:sz w:val="22"/>
                <w:szCs w:val="22"/>
              </w:rPr>
            </w:pP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C1CCD4" w14:textId="22838454" w:rsidR="00EF03F1" w:rsidRPr="00085DC9" w:rsidRDefault="00085DC9" w:rsidP="00EF03F1">
            <w:pPr>
              <w:pStyle w:val="a4"/>
              <w:jc w:val="center"/>
              <w:rPr>
                <w:rFonts w:ascii="Times New Roman" w:eastAsia="Calibri" w:hAnsi="Times New Roman"/>
                <w:lang w:val="ru-RU" w:eastAsia="en-US"/>
              </w:rPr>
            </w:pPr>
            <w:r>
              <w:rPr>
                <w:rFonts w:ascii="Times New Roman" w:eastAsia="Calibri" w:hAnsi="Times New Roman"/>
                <w:lang w:val="ru-RU" w:eastAsia="en-US"/>
              </w:rPr>
              <w:lastRenderedPageBreak/>
              <w:t>шт</w:t>
            </w:r>
          </w:p>
        </w:tc>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DBA9A0" w14:textId="62AFA247" w:rsidR="00EF03F1" w:rsidRPr="00085DC9" w:rsidRDefault="00085DC9" w:rsidP="00EF03F1">
            <w:pPr>
              <w:pStyle w:val="a4"/>
              <w:jc w:val="center"/>
              <w:rPr>
                <w:rFonts w:ascii="Times New Roman" w:eastAsia="Calibri" w:hAnsi="Times New Roman"/>
                <w:lang w:val="ru-RU" w:eastAsia="en-US"/>
              </w:rPr>
            </w:pPr>
            <w:r>
              <w:rPr>
                <w:rFonts w:ascii="Times New Roman" w:eastAsia="Calibri" w:hAnsi="Times New Roman"/>
                <w:lang w:val="ru-RU" w:eastAsia="en-US"/>
              </w:rPr>
              <w:t>19</w:t>
            </w:r>
          </w:p>
        </w:tc>
      </w:tr>
      <w:tr w:rsidR="00EF03F1" w:rsidRPr="001D4B1E" w14:paraId="42AEE09F" w14:textId="77777777" w:rsidTr="00F04A77">
        <w:trPr>
          <w:trHeight w:val="571"/>
        </w:trPr>
        <w:tc>
          <w:tcPr>
            <w:tcW w:w="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4F16AA" w14:textId="49EC1013" w:rsidR="00EF03F1" w:rsidRDefault="00EF03F1" w:rsidP="00EF03F1">
            <w:pPr>
              <w:pStyle w:val="a4"/>
              <w:jc w:val="center"/>
              <w:rPr>
                <w:rFonts w:ascii="Times New Roman" w:eastAsia="Calibri" w:hAnsi="Times New Roman"/>
                <w:lang w:val="ru-RU" w:eastAsia="en-US"/>
              </w:rPr>
            </w:pPr>
            <w:r>
              <w:rPr>
                <w:rFonts w:ascii="Times New Roman" w:eastAsia="Calibri" w:hAnsi="Times New Roman"/>
                <w:lang w:val="ru-RU" w:eastAsia="en-US"/>
              </w:rPr>
              <w:lastRenderedPageBreak/>
              <w:t>6</w:t>
            </w:r>
          </w:p>
        </w:tc>
        <w:tc>
          <w:tcPr>
            <w:tcW w:w="19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97A8DC" w14:textId="77777777" w:rsidR="00C71AE9" w:rsidRDefault="00C71AE9" w:rsidP="00C71AE9">
            <w:pPr>
              <w:spacing w:after="0" w:line="240" w:lineRule="auto"/>
              <w:jc w:val="center"/>
              <w:rPr>
                <w:rFonts w:ascii="Times New Roman" w:eastAsia="Times New Roman" w:hAnsi="Times New Roman" w:cs="Times New Roman"/>
                <w:color w:val="000000"/>
                <w:lang w:eastAsia="ru-RU"/>
              </w:rPr>
            </w:pPr>
            <w:r w:rsidRPr="00B25AFD">
              <w:rPr>
                <w:rFonts w:ascii="Times New Roman" w:eastAsia="Times New Roman" w:hAnsi="Times New Roman" w:cs="Times New Roman"/>
                <w:color w:val="000000"/>
                <w:lang w:eastAsia="ru-RU"/>
              </w:rPr>
              <w:t xml:space="preserve">Засіб для дезінфекції, достерилізаційного очищення, дезінфекції високого рівня та стерилізації, генеральних прибирань  </w:t>
            </w:r>
          </w:p>
          <w:p w14:paraId="59253439" w14:textId="30CF5EB1" w:rsidR="00EF03F1" w:rsidRPr="00C35C8D" w:rsidRDefault="00C71AE9" w:rsidP="00C71AE9">
            <w:pPr>
              <w:pStyle w:val="a4"/>
              <w:jc w:val="center"/>
              <w:rPr>
                <w:rFonts w:ascii="Times New Roman" w:eastAsia="Calibri" w:hAnsi="Times New Roman"/>
                <w:lang w:eastAsia="en-US"/>
              </w:rPr>
            </w:pPr>
            <w:r w:rsidRPr="00B25AFD">
              <w:rPr>
                <w:rFonts w:ascii="Times New Roman" w:hAnsi="Times New Roman"/>
                <w:color w:val="000000"/>
                <w:lang w:eastAsia="ru-RU"/>
              </w:rPr>
              <w:t xml:space="preserve">«Терразім (Terrazym)»  </w:t>
            </w:r>
            <w:r w:rsidRPr="00C71AE9">
              <w:rPr>
                <w:rFonts w:ascii="Times New Roman" w:hAnsi="Times New Roman"/>
                <w:color w:val="000000"/>
                <w:lang w:eastAsia="ru-RU"/>
              </w:rPr>
              <w:t xml:space="preserve">1,5 кг з </w:t>
            </w:r>
            <w:r>
              <w:rPr>
                <w:rFonts w:ascii="Times New Roman" w:hAnsi="Times New Roman"/>
                <w:color w:val="000000"/>
                <w:lang w:eastAsia="ru-RU"/>
              </w:rPr>
              <w:t xml:space="preserve">мірною ложкою </w:t>
            </w:r>
            <w:r w:rsidRPr="00B25AFD">
              <w:rPr>
                <w:rFonts w:ascii="Times New Roman" w:hAnsi="Times New Roman"/>
                <w:color w:val="000000"/>
                <w:lang w:eastAsia="ru-RU"/>
              </w:rPr>
              <w:t>або еквівалент</w:t>
            </w:r>
          </w:p>
        </w:tc>
        <w:tc>
          <w:tcPr>
            <w:tcW w:w="1559" w:type="dxa"/>
            <w:tcBorders>
              <w:top w:val="single" w:sz="4" w:space="0" w:color="000000"/>
              <w:left w:val="single" w:sz="4" w:space="0" w:color="000000"/>
              <w:bottom w:val="single" w:sz="4" w:space="0" w:color="000000"/>
              <w:right w:val="single" w:sz="4" w:space="0" w:color="000000"/>
            </w:tcBorders>
            <w:vAlign w:val="center"/>
          </w:tcPr>
          <w:p w14:paraId="03515EF4" w14:textId="7E188CE9" w:rsidR="00EF03F1" w:rsidRPr="0020436B" w:rsidRDefault="00FB5F37" w:rsidP="00EF03F1">
            <w:pPr>
              <w:pStyle w:val="a4"/>
              <w:jc w:val="center"/>
              <w:rPr>
                <w:rFonts w:ascii="Times New Roman" w:hAnsi="Times New Roman"/>
              </w:rPr>
            </w:pPr>
            <w:r w:rsidRPr="001F2E41">
              <w:rPr>
                <w:rFonts w:ascii="Times New Roman" w:hAnsi="Times New Roman"/>
              </w:rPr>
              <w:t>58105 Пероксігенізоване з’єднання для дезінфекції /очищення обладнання</w:t>
            </w:r>
          </w:p>
        </w:tc>
        <w:tc>
          <w:tcPr>
            <w:tcW w:w="4961" w:type="dxa"/>
            <w:tcBorders>
              <w:top w:val="single" w:sz="4" w:space="0" w:color="000000"/>
              <w:left w:val="single" w:sz="4" w:space="0" w:color="000000"/>
              <w:bottom w:val="single" w:sz="4" w:space="0" w:color="000000"/>
              <w:right w:val="single" w:sz="4" w:space="0" w:color="000000"/>
            </w:tcBorders>
          </w:tcPr>
          <w:p w14:paraId="373BED13" w14:textId="6BF447E4" w:rsidR="00C71AE9" w:rsidRPr="00B25AFD" w:rsidRDefault="00702CE0" w:rsidP="00C71AE9">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r w:rsidR="00C71AE9" w:rsidRPr="00B25AFD">
              <w:rPr>
                <w:rFonts w:ascii="Times New Roman" w:eastAsia="Times New Roman" w:hAnsi="Times New Roman" w:cs="Times New Roman"/>
                <w:color w:val="000000"/>
                <w:lang w:eastAsia="ru-RU"/>
              </w:rPr>
              <w:t xml:space="preserve">. Засіб у вигляді порошку  на основі перкарбонату натрію  </w:t>
            </w:r>
          </w:p>
          <w:p w14:paraId="1102CDC5" w14:textId="77777777" w:rsidR="00C71AE9" w:rsidRPr="00702CE0" w:rsidRDefault="00C71AE9" w:rsidP="00C71AE9">
            <w:pPr>
              <w:spacing w:after="0" w:line="240" w:lineRule="auto"/>
              <w:rPr>
                <w:rFonts w:ascii="Times New Roman" w:eastAsia="Times New Roman" w:hAnsi="Times New Roman" w:cs="Times New Roman"/>
                <w:color w:val="000000"/>
                <w:lang w:eastAsia="ru-RU"/>
              </w:rPr>
            </w:pPr>
            <w:r w:rsidRPr="00B25AFD">
              <w:rPr>
                <w:rFonts w:ascii="Times New Roman" w:eastAsia="Times New Roman" w:hAnsi="Times New Roman" w:cs="Times New Roman"/>
                <w:color w:val="000000"/>
                <w:lang w:eastAsia="ru-RU"/>
              </w:rPr>
              <w:t xml:space="preserve">2. До складу засобу входять: перкарбонат натрію -  не менше 15,1%, тетраацетилетилендіамин - не менше 9,9%, протеаза - не менше  0,2%, ліпаза - не менше  0,1%, амілаза - не менше  0,1%, целюлаза - не менше  0,03%  (діючі речовини);  інгібітори корозії, лимонна кислота, карбонат натрію, сульфат натрію, похідні ЕДТА, неіоногенні сурфактанти, комплексоутворювач, інші допоміжні речовини до 100,0. </w:t>
            </w:r>
            <w:r w:rsidRPr="00702CE0">
              <w:rPr>
                <w:rFonts w:ascii="Times New Roman" w:eastAsia="Times New Roman" w:hAnsi="Times New Roman" w:cs="Times New Roman"/>
                <w:color w:val="000000"/>
                <w:lang w:eastAsia="ru-RU"/>
              </w:rPr>
              <w:t xml:space="preserve">Кількість діючих речовин не менш шести </w:t>
            </w:r>
            <w:r w:rsidRPr="00702CE0">
              <w:rPr>
                <w:rFonts w:ascii="Times New Roman" w:hAnsi="Times New Roman" w:cs="Times New Roman"/>
              </w:rPr>
              <w:t>(повинно бути підтверджено Висновком ДСЕЕ).</w:t>
            </w:r>
          </w:p>
          <w:p w14:paraId="339CA634" w14:textId="77777777" w:rsidR="00C71AE9" w:rsidRPr="00B25AFD" w:rsidRDefault="00C71AE9" w:rsidP="00C71AE9">
            <w:pPr>
              <w:spacing w:after="0" w:line="240" w:lineRule="auto"/>
              <w:rPr>
                <w:rFonts w:ascii="Times New Roman" w:eastAsia="Times New Roman" w:hAnsi="Times New Roman" w:cs="Times New Roman"/>
                <w:color w:val="000000"/>
                <w:lang w:eastAsia="ru-RU"/>
              </w:rPr>
            </w:pPr>
            <w:r w:rsidRPr="00B25AFD">
              <w:rPr>
                <w:rFonts w:ascii="Times New Roman" w:eastAsia="Times New Roman" w:hAnsi="Times New Roman" w:cs="Times New Roman"/>
                <w:color w:val="000000"/>
                <w:lang w:eastAsia="ru-RU"/>
              </w:rPr>
              <w:t>3. До складу робочих розчинів входять: надоцтова кислота, протеаза,  ліпаза, амілаза, целюлоза (діючі речовини);  інгібітори корозії, лимонна кислота, карбонат натрію, сульфат натрію, похідні ЕДТА, неіоногенні сурфактанти</w:t>
            </w:r>
          </w:p>
          <w:p w14:paraId="1BA0F61B" w14:textId="77777777" w:rsidR="00C71AE9" w:rsidRPr="00B25AFD" w:rsidRDefault="00C71AE9" w:rsidP="00C71AE9">
            <w:pPr>
              <w:spacing w:after="0" w:line="240" w:lineRule="auto"/>
              <w:rPr>
                <w:rFonts w:ascii="Times New Roman" w:eastAsia="Times New Roman" w:hAnsi="Times New Roman" w:cs="Times New Roman"/>
                <w:color w:val="000000"/>
                <w:lang w:eastAsia="ru-RU"/>
              </w:rPr>
            </w:pPr>
            <w:r w:rsidRPr="00B25AFD">
              <w:rPr>
                <w:rFonts w:ascii="Times New Roman" w:eastAsia="Times New Roman" w:hAnsi="Times New Roman" w:cs="Times New Roman"/>
                <w:color w:val="000000"/>
                <w:lang w:eastAsia="ru-RU"/>
              </w:rPr>
              <w:t xml:space="preserve">4. Робочі розчини засобу мають високі змочувальні, очищувальні, миючі (миюча здатність не менше 85%), емульгуючи, знежирюючі та дезодоруючі властивості, низьке піноутворення, не фіксують органічні забруднення, ефективні для видалення біоплівок. </w:t>
            </w:r>
          </w:p>
          <w:p w14:paraId="090E1BCA" w14:textId="77777777" w:rsidR="00C71AE9" w:rsidRPr="00B25AFD" w:rsidRDefault="00C71AE9" w:rsidP="00C71AE9">
            <w:pPr>
              <w:spacing w:after="0" w:line="240" w:lineRule="auto"/>
              <w:rPr>
                <w:rFonts w:ascii="Times New Roman" w:eastAsia="Times New Roman" w:hAnsi="Times New Roman" w:cs="Times New Roman"/>
                <w:color w:val="000000"/>
                <w:lang w:eastAsia="ru-RU"/>
              </w:rPr>
            </w:pPr>
            <w:r w:rsidRPr="00B25AFD">
              <w:rPr>
                <w:rFonts w:ascii="Times New Roman" w:eastAsia="Times New Roman" w:hAnsi="Times New Roman" w:cs="Times New Roman"/>
                <w:color w:val="000000"/>
                <w:lang w:eastAsia="ru-RU"/>
              </w:rPr>
              <w:t>5. Робочі розчини самостійно розчинюються навіть ті забруднення, що важко видаляються, у т.ч. застарілі, прифіксовані (прикипілі) до поверхонь матеріалів (кров, слиз, сироватка, білкові, жирові та вуглеводні виділення та забруднення, хімічні речовини та реагенти, лікарські препарати, залишки рентгенконтрастних речовин та ін.) або які вже підсохли.</w:t>
            </w:r>
          </w:p>
          <w:p w14:paraId="7D4CCDC6" w14:textId="77777777" w:rsidR="00C71AE9" w:rsidRPr="00B25AFD" w:rsidRDefault="00C71AE9" w:rsidP="00C71AE9">
            <w:pPr>
              <w:spacing w:after="0" w:line="240" w:lineRule="auto"/>
              <w:rPr>
                <w:rFonts w:ascii="Times New Roman" w:eastAsia="Times New Roman" w:hAnsi="Times New Roman" w:cs="Times New Roman"/>
                <w:color w:val="000000"/>
                <w:lang w:eastAsia="ru-RU"/>
              </w:rPr>
            </w:pPr>
            <w:r w:rsidRPr="00B25AFD">
              <w:rPr>
                <w:rFonts w:ascii="Times New Roman" w:eastAsia="Times New Roman" w:hAnsi="Times New Roman" w:cs="Times New Roman"/>
                <w:color w:val="000000"/>
                <w:lang w:eastAsia="ru-RU"/>
              </w:rPr>
              <w:t>6. При застосуванні засобу не ушкоджуються неіржавіюча сталь, не пошкоджують вироби зі скла, термостабільних і термолабільних матеріалів, гуми, каучуків, полімерних матеріалів,  штучної шкіри, кахлю, порцеляни, фаянсу,  дерева та інших матеріалів; поверхні медичних приладів і устаткування з лакофарбовим, гальванічним і полімерним покриттям</w:t>
            </w:r>
          </w:p>
          <w:p w14:paraId="067F2A61" w14:textId="0C315A53" w:rsidR="00C71AE9" w:rsidRPr="00B25AFD" w:rsidRDefault="00C71AE9" w:rsidP="00C71AE9">
            <w:pPr>
              <w:spacing w:after="0" w:line="240" w:lineRule="auto"/>
              <w:rPr>
                <w:rFonts w:ascii="Times New Roman" w:eastAsia="Times New Roman" w:hAnsi="Times New Roman" w:cs="Times New Roman"/>
                <w:color w:val="000000"/>
                <w:lang w:eastAsia="ru-RU"/>
              </w:rPr>
            </w:pPr>
            <w:r w:rsidRPr="00B25AFD">
              <w:rPr>
                <w:rFonts w:ascii="Times New Roman" w:eastAsia="Times New Roman" w:hAnsi="Times New Roman" w:cs="Times New Roman"/>
                <w:color w:val="000000"/>
                <w:lang w:eastAsia="ru-RU"/>
              </w:rPr>
              <w:t>7. Робочі розчини засобу мають відбілюючи дію на текстиль без зменшення міцності тканин, видаляють плями (у т.ч. крові та інших біологічних рідин); ефективно розчиняють та видаляють органічні та неорганічні забруднення (у т.ч. залишки крові, ліків, білкові, жирові, механічні та ін. види забруднень) з поверхонь, із внутрішніх каналів, порожнин та інших важкодоступних місць; добре змиваються, не залишають нальоту і плям на  поверхнях об’єктів, що піддаються обробці; гомогенізують мокротиння та інші виділення. Засіб застосовується для видалення з поверхні медичних виробів, каналів, порожнин тощо забруднень, що важко видаляються методами миття та очищення</w:t>
            </w:r>
            <w:r w:rsidR="00954A2B">
              <w:rPr>
                <w:rFonts w:ascii="Times New Roman" w:eastAsia="Times New Roman" w:hAnsi="Times New Roman" w:cs="Times New Roman"/>
                <w:color w:val="000000"/>
                <w:lang w:eastAsia="ru-RU"/>
              </w:rPr>
              <w:t>.</w:t>
            </w:r>
          </w:p>
          <w:p w14:paraId="5789920B" w14:textId="77777777" w:rsidR="00C71AE9" w:rsidRPr="0011421C" w:rsidRDefault="00C71AE9" w:rsidP="00C71AE9">
            <w:pPr>
              <w:spacing w:after="0" w:line="240" w:lineRule="auto"/>
              <w:rPr>
                <w:rFonts w:ascii="Times New Roman" w:eastAsia="Times New Roman" w:hAnsi="Times New Roman" w:cs="Times New Roman"/>
                <w:lang w:eastAsia="ru-RU"/>
              </w:rPr>
            </w:pPr>
            <w:r w:rsidRPr="0011421C">
              <w:rPr>
                <w:rFonts w:ascii="Times New Roman" w:eastAsia="Times New Roman" w:hAnsi="Times New Roman" w:cs="Times New Roman"/>
                <w:lang w:eastAsia="ru-RU"/>
              </w:rPr>
              <w:t xml:space="preserve">8. Засіб може використовуватись для проведення поточної, заключної та профілактичної дезінфекції, генеральних прибирань, застосування </w:t>
            </w:r>
            <w:r w:rsidRPr="0011421C">
              <w:rPr>
                <w:rFonts w:ascii="Times New Roman" w:eastAsia="Times New Roman" w:hAnsi="Times New Roman" w:cs="Times New Roman"/>
                <w:lang w:eastAsia="ru-RU"/>
              </w:rPr>
              <w:lastRenderedPageBreak/>
              <w:t>у вогнищах інфекційних захворювань; для достерилізаційного очищення, дезінфекції, суміщення процесів дезінфекції і достерилізаційного очищення, дезінфекції високого рівня та стерилізації  (ручним і механізованим способом, в установках ультразвукового очищення) усіх видів виробів медичного призначення з різних матеріалів одноразового і багаторазового призначення, включаючи гнучкі і жорсткі ендоскопи (у т.ч. для обробки у напівавтоматичних та повністю автоматизованих машинах), хірургічні (в тому числі мікрохірургічні, для малоінвазивної і судинної хірургії, анестезіології), стоматологічні інструменти (включаючи ендодонтичні, обертові інструменти та стоматологічні бори;  зонди усіх видів, катетери, інтраопераційні та ехокардіографічні датчики, термочутливі матеріали для анестезії, в т.ч. маски, трубки, і інші елементи наркозно-дихальної апаратури, стоматологічного обладнання)</w:t>
            </w:r>
          </w:p>
          <w:p w14:paraId="53B4A2C9" w14:textId="77777777" w:rsidR="00C71AE9" w:rsidRPr="0011421C" w:rsidRDefault="00C71AE9" w:rsidP="00C71AE9">
            <w:pPr>
              <w:spacing w:after="0" w:line="240" w:lineRule="auto"/>
              <w:rPr>
                <w:rFonts w:ascii="Times New Roman" w:eastAsia="Times New Roman" w:hAnsi="Times New Roman" w:cs="Times New Roman"/>
                <w:color w:val="000000"/>
                <w:lang w:eastAsia="ru-RU"/>
              </w:rPr>
            </w:pPr>
            <w:r w:rsidRPr="0011421C">
              <w:rPr>
                <w:rFonts w:ascii="Times New Roman" w:eastAsia="Times New Roman" w:hAnsi="Times New Roman" w:cs="Times New Roman"/>
                <w:color w:val="000000"/>
                <w:lang w:eastAsia="ru-RU"/>
              </w:rPr>
              <w:t>9. Засіб може використовуватися для попереднього замочування текстильних виробів (одягу, білизни тощо) з метою знезараження, видалення забруднень і плям що важко видаляються (білкові та інші секрети, кров, жирові,  та інші забруднення); дезінфекції під час прання зазначених виробів;</w:t>
            </w:r>
          </w:p>
          <w:p w14:paraId="53D5DD59" w14:textId="77777777" w:rsidR="00C71AE9" w:rsidRPr="0011421C" w:rsidRDefault="00C71AE9" w:rsidP="00C71AE9">
            <w:pPr>
              <w:spacing w:after="0" w:line="240" w:lineRule="auto"/>
              <w:rPr>
                <w:rFonts w:ascii="Times New Roman" w:eastAsia="Times New Roman" w:hAnsi="Times New Roman" w:cs="Times New Roman"/>
                <w:color w:val="000000"/>
                <w:lang w:eastAsia="ru-RU"/>
              </w:rPr>
            </w:pPr>
            <w:r w:rsidRPr="0011421C">
              <w:rPr>
                <w:rFonts w:ascii="Times New Roman" w:eastAsia="Times New Roman" w:hAnsi="Times New Roman" w:cs="Times New Roman"/>
                <w:color w:val="000000"/>
                <w:lang w:eastAsia="ru-RU"/>
              </w:rPr>
              <w:t>10. Засіб може використовуватись для дезінфекції та одночасного миття, дезодорування  поверхонь приміщень (підлога, стіни, двері тощо), меблів, обладнання, медичних приладів, апаратів і устаткування, виробів медичного призначення.</w:t>
            </w:r>
          </w:p>
          <w:p w14:paraId="4E99817D" w14:textId="77777777" w:rsidR="00C71AE9" w:rsidRPr="0011421C" w:rsidRDefault="00C71AE9" w:rsidP="00C71AE9">
            <w:pPr>
              <w:spacing w:after="0" w:line="240" w:lineRule="auto"/>
              <w:rPr>
                <w:rFonts w:ascii="Times New Roman" w:eastAsia="Times New Roman" w:hAnsi="Times New Roman" w:cs="Times New Roman"/>
                <w:color w:val="000000"/>
                <w:lang w:eastAsia="ru-RU"/>
              </w:rPr>
            </w:pPr>
            <w:r w:rsidRPr="0011421C">
              <w:rPr>
                <w:rFonts w:ascii="Times New Roman" w:eastAsia="Times New Roman" w:hAnsi="Times New Roman" w:cs="Times New Roman"/>
                <w:color w:val="000000"/>
                <w:lang w:eastAsia="ru-RU"/>
              </w:rPr>
              <w:t xml:space="preserve">11. Засіб має антимікробні властивості щодо </w:t>
            </w:r>
            <w:r w:rsidRPr="0011421C">
              <w:rPr>
                <w:rFonts w:ascii="Times New Roman" w:hAnsi="Times New Roman" w:cs="Times New Roman"/>
                <w:spacing w:val="3"/>
              </w:rPr>
              <w:t>бактерій</w:t>
            </w:r>
            <w:r w:rsidRPr="0011421C">
              <w:rPr>
                <w:rFonts w:ascii="Times New Roman" w:hAnsi="Times New Roman" w:cs="Times New Roman"/>
                <w:spacing w:val="-1"/>
              </w:rPr>
              <w:t xml:space="preserve"> (включаючи збудників туберкульозу </w:t>
            </w:r>
            <w:r w:rsidRPr="0011421C">
              <w:rPr>
                <w:rFonts w:ascii="Times New Roman" w:eastAsia="Arial" w:hAnsi="Times New Roman" w:cs="Times New Roman"/>
              </w:rPr>
              <w:t>Mycobacterium avium та Mycobacterium</w:t>
            </w:r>
            <w:r w:rsidRPr="0011421C">
              <w:rPr>
                <w:rFonts w:ascii="Times New Roman" w:hAnsi="Times New Roman" w:cs="Times New Roman"/>
                <w:spacing w:val="-1"/>
              </w:rPr>
              <w:t xml:space="preserve"> terrae, кишкових і крапельних інфекцій бактеріальної етіології, у т.ч. резистентні штами </w:t>
            </w:r>
            <w:r w:rsidRPr="0011421C">
              <w:rPr>
                <w:rFonts w:ascii="Times New Roman" w:hAnsi="Times New Roman" w:cs="Times New Roman"/>
              </w:rPr>
              <w:t>внутрішньолікарняних інфекцій, зокрема, мультирезистентний золотистий стафілокок (MRSA), Helicobacter pylory, ешерихії (Enterohaemorrhagic E. coli 0157 (EHEC), Entero</w:t>
            </w:r>
            <w:r w:rsidRPr="0011421C">
              <w:rPr>
                <w:rFonts w:ascii="Times New Roman" w:hAnsi="Times New Roman" w:cs="Times New Roman"/>
                <w:lang w:val="en-US"/>
              </w:rPr>
              <w:t>bacter</w:t>
            </w:r>
            <w:r w:rsidRPr="0011421C">
              <w:rPr>
                <w:rFonts w:ascii="Times New Roman" w:hAnsi="Times New Roman" w:cs="Times New Roman"/>
              </w:rPr>
              <w:t xml:space="preserve"> </w:t>
            </w:r>
            <w:r w:rsidRPr="0011421C">
              <w:rPr>
                <w:rFonts w:ascii="Times New Roman" w:hAnsi="Times New Roman" w:cs="Times New Roman"/>
                <w:lang w:val="en-US"/>
              </w:rPr>
              <w:t>cloacae</w:t>
            </w:r>
            <w:r w:rsidRPr="0011421C">
              <w:rPr>
                <w:rFonts w:ascii="Times New Roman" w:hAnsi="Times New Roman" w:cs="Times New Roman"/>
              </w:rPr>
              <w:t xml:space="preserve">, Enterococcus </w:t>
            </w:r>
            <w:r w:rsidRPr="0011421C">
              <w:rPr>
                <w:rFonts w:ascii="Times New Roman" w:hAnsi="Times New Roman" w:cs="Times New Roman"/>
                <w:lang w:val="en-US"/>
              </w:rPr>
              <w:t>hirae</w:t>
            </w:r>
            <w:r w:rsidRPr="0011421C">
              <w:rPr>
                <w:rFonts w:ascii="Times New Roman" w:hAnsi="Times New Roman" w:cs="Times New Roman"/>
              </w:rPr>
              <w:t xml:space="preserve">, Enterococcus faecalis, </w:t>
            </w:r>
            <w:r w:rsidRPr="0011421C">
              <w:rPr>
                <w:rFonts w:ascii="Times New Roman" w:hAnsi="Times New Roman" w:cs="Times New Roman"/>
                <w:color w:val="000000"/>
                <w:bdr w:val="none" w:sz="0" w:space="0" w:color="auto" w:frame="1"/>
              </w:rPr>
              <w:t>E. faecium, Klebsiella spp. (у т.ч. K. pneumoniae),</w:t>
            </w:r>
            <w:r w:rsidRPr="0011421C">
              <w:rPr>
                <w:rFonts w:ascii="Times New Roman" w:hAnsi="Times New Roman" w:cs="Times New Roman"/>
                <w:bCs/>
                <w:iCs/>
                <w:shd w:val="clear" w:color="auto" w:fill="FFFFFF"/>
              </w:rPr>
              <w:t xml:space="preserve"> Acinetobacter </w:t>
            </w:r>
            <w:r w:rsidRPr="0011421C">
              <w:rPr>
                <w:rFonts w:ascii="Times New Roman" w:hAnsi="Times New Roman" w:cs="Times New Roman"/>
                <w:iCs/>
                <w:shd w:val="clear" w:color="auto" w:fill="FFFFFF"/>
              </w:rPr>
              <w:t>baumannii,</w:t>
            </w:r>
            <w:r w:rsidRPr="0011421C">
              <w:rPr>
                <w:rFonts w:ascii="Times New Roman" w:hAnsi="Times New Roman" w:cs="Times New Roman"/>
              </w:rPr>
              <w:t xml:space="preserve"> </w:t>
            </w:r>
            <w:r w:rsidRPr="0011421C">
              <w:rPr>
                <w:rFonts w:ascii="Times New Roman" w:hAnsi="Times New Roman" w:cs="Times New Roman"/>
                <w:lang w:val="en-US"/>
              </w:rPr>
              <w:t>Enterobater</w:t>
            </w:r>
            <w:r w:rsidRPr="0011421C">
              <w:rPr>
                <w:rFonts w:ascii="Times New Roman" w:hAnsi="Times New Roman" w:cs="Times New Roman"/>
              </w:rPr>
              <w:t xml:space="preserve"> </w:t>
            </w:r>
            <w:r w:rsidRPr="0011421C">
              <w:rPr>
                <w:rFonts w:ascii="Times New Roman" w:hAnsi="Times New Roman" w:cs="Times New Roman"/>
                <w:lang w:val="en-US"/>
              </w:rPr>
              <w:t>agglomerans</w:t>
            </w:r>
            <w:r w:rsidRPr="0011421C">
              <w:rPr>
                <w:rFonts w:ascii="Times New Roman" w:hAnsi="Times New Roman" w:cs="Times New Roman"/>
              </w:rPr>
              <w:t>,</w:t>
            </w:r>
            <w:r w:rsidRPr="0011421C">
              <w:rPr>
                <w:rFonts w:ascii="Times New Roman" w:hAnsi="Times New Roman" w:cs="Times New Roman"/>
                <w:color w:val="000000"/>
                <w:bdr w:val="none" w:sz="0" w:space="0" w:color="auto" w:frame="1"/>
              </w:rPr>
              <w:t xml:space="preserve"> Enterobacter spp., </w:t>
            </w:r>
            <w:r w:rsidRPr="0011421C">
              <w:rPr>
                <w:rFonts w:ascii="Times New Roman" w:hAnsi="Times New Roman" w:cs="Times New Roman"/>
              </w:rPr>
              <w:t xml:space="preserve">Proteus mirabilis, </w:t>
            </w:r>
            <w:r w:rsidRPr="0011421C">
              <w:rPr>
                <w:rFonts w:ascii="Times New Roman" w:hAnsi="Times New Roman" w:cs="Times New Roman"/>
                <w:color w:val="000000"/>
                <w:bdr w:val="none" w:sz="0" w:space="0" w:color="auto" w:frame="1"/>
              </w:rPr>
              <w:t xml:space="preserve">Proteus vulgaris, </w:t>
            </w:r>
            <w:r w:rsidRPr="0011421C">
              <w:rPr>
                <w:rFonts w:ascii="Times New Roman" w:hAnsi="Times New Roman" w:cs="Times New Roman"/>
              </w:rPr>
              <w:t xml:space="preserve">Helicobacter pylori, Ps. aeruginosa, </w:t>
            </w:r>
            <w:r w:rsidRPr="0011421C">
              <w:rPr>
                <w:rFonts w:ascii="Times New Roman" w:hAnsi="Times New Roman" w:cs="Times New Roman"/>
                <w:lang w:val="en-US"/>
              </w:rPr>
              <w:t>A</w:t>
            </w:r>
            <w:r w:rsidRPr="0011421C">
              <w:rPr>
                <w:rFonts w:ascii="Times New Roman" w:hAnsi="Times New Roman" w:cs="Times New Roman"/>
              </w:rPr>
              <w:t xml:space="preserve">. </w:t>
            </w:r>
            <w:r w:rsidRPr="0011421C">
              <w:rPr>
                <w:rFonts w:ascii="Times New Roman" w:hAnsi="Times New Roman" w:cs="Times New Roman"/>
                <w:lang w:val="en-US"/>
              </w:rPr>
              <w:t>Baumanii</w:t>
            </w:r>
            <w:r w:rsidRPr="0011421C">
              <w:rPr>
                <w:rFonts w:ascii="Times New Roman" w:hAnsi="Times New Roman" w:cs="Times New Roman"/>
              </w:rPr>
              <w:t xml:space="preserve">, </w:t>
            </w:r>
            <w:r w:rsidRPr="0011421C">
              <w:rPr>
                <w:rFonts w:ascii="Times New Roman" w:hAnsi="Times New Roman" w:cs="Times New Roman"/>
                <w:color w:val="000000"/>
                <w:bdr w:val="none" w:sz="0" w:space="0" w:color="auto" w:frame="1"/>
              </w:rPr>
              <w:t xml:space="preserve">Acenotobacter spp., </w:t>
            </w:r>
            <w:r w:rsidRPr="0011421C">
              <w:rPr>
                <w:rFonts w:ascii="Times New Roman" w:hAnsi="Times New Roman" w:cs="Times New Roman"/>
              </w:rPr>
              <w:t>ванкомицин-резистентний ентерококк (VRE), шигели, клостридії, сальмонели, клебсієли, легіонели, лептоспіри, ієрсінії, коринебактерії, стрептококи, стафілококи, менінгококи, особливо-небезпечні інфекції: чума, туляремія, черевний тиф, холера та інші види бактерій</w:t>
            </w:r>
            <w:r w:rsidRPr="0011421C">
              <w:rPr>
                <w:rFonts w:ascii="Times New Roman" w:hAnsi="Times New Roman" w:cs="Times New Roman"/>
                <w:spacing w:val="-1"/>
              </w:rPr>
              <w:t xml:space="preserve">), </w:t>
            </w:r>
            <w:r w:rsidRPr="0011421C">
              <w:rPr>
                <w:rFonts w:ascii="Times New Roman" w:hAnsi="Times New Roman" w:cs="Times New Roman"/>
                <w:spacing w:val="2"/>
              </w:rPr>
              <w:t>вірусів (в т.ч. збудників гепатитів А, В, С,</w:t>
            </w:r>
            <w:r w:rsidRPr="0011421C">
              <w:rPr>
                <w:rFonts w:ascii="Times New Roman" w:hAnsi="Times New Roman" w:cs="Times New Roman"/>
              </w:rPr>
              <w:t xml:space="preserve"> D,</w:t>
            </w:r>
            <w:r w:rsidRPr="0011421C">
              <w:rPr>
                <w:rFonts w:ascii="Times New Roman" w:hAnsi="Times New Roman" w:cs="Times New Roman"/>
                <w:spacing w:val="2"/>
              </w:rPr>
              <w:t xml:space="preserve"> ВІЛ-інфекції, </w:t>
            </w:r>
            <w:r w:rsidRPr="0011421C">
              <w:rPr>
                <w:rFonts w:ascii="Times New Roman" w:hAnsi="Times New Roman" w:cs="Times New Roman"/>
              </w:rPr>
              <w:t xml:space="preserve">герпес-, рота-, корона-, каліці-, параміксо-, ханта-, вакцинія-, тога-, рота-, папова-, філо-, ентеро- (в т.ч. поліовірусні), респіраторно-синцитіальні, рино-, аденовірусні інфекції, </w:t>
            </w:r>
            <w:r w:rsidRPr="0011421C">
              <w:rPr>
                <w:rFonts w:ascii="Times New Roman" w:hAnsi="Times New Roman" w:cs="Times New Roman"/>
                <w:spacing w:val="2"/>
              </w:rPr>
              <w:t>SARS,</w:t>
            </w:r>
            <w:r w:rsidRPr="0011421C">
              <w:rPr>
                <w:rFonts w:ascii="Times New Roman" w:hAnsi="Times New Roman" w:cs="Times New Roman"/>
              </w:rPr>
              <w:t xml:space="preserve"> </w:t>
            </w:r>
            <w:r w:rsidRPr="0011421C">
              <w:rPr>
                <w:rFonts w:ascii="Times New Roman" w:hAnsi="Times New Roman" w:cs="Times New Roman"/>
                <w:spacing w:val="-2"/>
              </w:rPr>
              <w:t>лихоманка Ебола,</w:t>
            </w:r>
            <w:r w:rsidRPr="0011421C">
              <w:rPr>
                <w:rFonts w:ascii="Times New Roman" w:hAnsi="Times New Roman" w:cs="Times New Roman"/>
              </w:rPr>
              <w:t xml:space="preserve"> збудників різних видів грипу та парагрипу, зокрема: A(H5N1) «пташиний грип», </w:t>
            </w:r>
            <w:r w:rsidRPr="0011421C">
              <w:rPr>
                <w:rFonts w:ascii="Times New Roman" w:hAnsi="Times New Roman" w:cs="Times New Roman"/>
              </w:rPr>
              <w:lastRenderedPageBreak/>
              <w:t>A(H1N1) «свинячий грип»)</w:t>
            </w:r>
            <w:r w:rsidRPr="0011421C">
              <w:rPr>
                <w:rFonts w:ascii="Times New Roman" w:hAnsi="Times New Roman" w:cs="Times New Roman"/>
                <w:spacing w:val="2"/>
              </w:rPr>
              <w:t xml:space="preserve">, </w:t>
            </w:r>
            <w:r w:rsidRPr="0011421C">
              <w:rPr>
                <w:rFonts w:ascii="Times New Roman" w:hAnsi="Times New Roman" w:cs="Times New Roman"/>
              </w:rPr>
              <w:t xml:space="preserve">фунгіцидні (включаючи кандидози, дерматомікози (у т.ч. трихофітії), плісняві гриби, (у т.ч. аспергильози Aspergillus niger, Aspergillus </w:t>
            </w:r>
            <w:r w:rsidRPr="0011421C">
              <w:rPr>
                <w:rFonts w:ascii="Times New Roman" w:hAnsi="Times New Roman" w:cs="Times New Roman"/>
                <w:lang w:val="en-US"/>
              </w:rPr>
              <w:t>brasiliensis</w:t>
            </w:r>
            <w:r w:rsidRPr="0011421C">
              <w:rPr>
                <w:rFonts w:ascii="Times New Roman" w:hAnsi="Times New Roman" w:cs="Times New Roman"/>
              </w:rPr>
              <w:t>,))</w:t>
            </w:r>
            <w:r w:rsidRPr="0011421C">
              <w:rPr>
                <w:rFonts w:ascii="Times New Roman" w:hAnsi="Times New Roman" w:cs="Times New Roman"/>
                <w:color w:val="000000"/>
                <w:spacing w:val="-1"/>
              </w:rPr>
              <w:t xml:space="preserve"> </w:t>
            </w:r>
            <w:r w:rsidRPr="0011421C">
              <w:rPr>
                <w:rFonts w:ascii="Times New Roman" w:hAnsi="Times New Roman" w:cs="Times New Roman"/>
              </w:rPr>
              <w:t>та спороцидні властивості (</w:t>
            </w:r>
            <w:r w:rsidRPr="0011421C">
              <w:rPr>
                <w:rFonts w:ascii="Times New Roman" w:hAnsi="Times New Roman" w:cs="Times New Roman"/>
                <w:lang w:val="en-US"/>
              </w:rPr>
              <w:t>B</w:t>
            </w:r>
            <w:r w:rsidRPr="0011421C">
              <w:rPr>
                <w:rFonts w:ascii="Times New Roman" w:hAnsi="Times New Roman" w:cs="Times New Roman"/>
              </w:rPr>
              <w:t xml:space="preserve">. </w:t>
            </w:r>
            <w:r w:rsidRPr="0011421C">
              <w:rPr>
                <w:rFonts w:ascii="Times New Roman" w:hAnsi="Times New Roman" w:cs="Times New Roman"/>
                <w:lang w:val="en-US"/>
              </w:rPr>
              <w:t>subtilis</w:t>
            </w:r>
            <w:r w:rsidRPr="0011421C">
              <w:rPr>
                <w:rFonts w:ascii="Times New Roman" w:hAnsi="Times New Roman" w:cs="Times New Roman"/>
              </w:rPr>
              <w:t xml:space="preserve">, </w:t>
            </w:r>
            <w:r w:rsidRPr="0011421C">
              <w:rPr>
                <w:rFonts w:ascii="Times New Roman" w:hAnsi="Times New Roman" w:cs="Times New Roman"/>
                <w:lang w:val="en-US"/>
              </w:rPr>
              <w:t>B</w:t>
            </w:r>
            <w:r w:rsidRPr="0011421C">
              <w:rPr>
                <w:rFonts w:ascii="Times New Roman" w:hAnsi="Times New Roman" w:cs="Times New Roman"/>
              </w:rPr>
              <w:t xml:space="preserve">. </w:t>
            </w:r>
            <w:r w:rsidRPr="0011421C">
              <w:rPr>
                <w:rFonts w:ascii="Times New Roman" w:hAnsi="Times New Roman" w:cs="Times New Roman"/>
                <w:lang w:val="en-US"/>
              </w:rPr>
              <w:t>anthracoides</w:t>
            </w:r>
            <w:r w:rsidRPr="0011421C">
              <w:rPr>
                <w:rFonts w:ascii="Times New Roman" w:hAnsi="Times New Roman" w:cs="Times New Roman"/>
              </w:rPr>
              <w:t>, C. Difficile, сибірка); засіб має овоцидні властивості проти збудників паразитарних хвороб (цист, ооцист найпростіших, яєць і личинок гельминтів, гостриків)</w:t>
            </w:r>
            <w:r w:rsidRPr="0011421C">
              <w:rPr>
                <w:rFonts w:ascii="Times New Roman" w:eastAsia="Times New Roman" w:hAnsi="Times New Roman" w:cs="Times New Roman"/>
                <w:color w:val="000000"/>
                <w:lang w:eastAsia="ru-RU"/>
              </w:rPr>
              <w:br/>
            </w:r>
            <w:r w:rsidRPr="0011421C">
              <w:rPr>
                <w:rFonts w:ascii="Times New Roman" w:hAnsi="Times New Roman" w:cs="Times New Roman"/>
                <w:color w:val="000000"/>
                <w:spacing w:val="-1"/>
              </w:rPr>
              <w:t xml:space="preserve">Протестований у відповідності до Європейських стандартів </w:t>
            </w:r>
            <w:r w:rsidRPr="0011421C">
              <w:rPr>
                <w:rFonts w:ascii="Times New Roman" w:hAnsi="Times New Roman" w:cs="Times New Roman"/>
                <w:bCs/>
                <w:color w:val="000000"/>
                <w:spacing w:val="-1"/>
                <w:lang w:val="en-US"/>
              </w:rPr>
              <w:t>EN</w:t>
            </w:r>
            <w:r w:rsidRPr="0011421C">
              <w:rPr>
                <w:rFonts w:ascii="Times New Roman" w:hAnsi="Times New Roman" w:cs="Times New Roman"/>
                <w:bCs/>
                <w:color w:val="000000"/>
                <w:spacing w:val="-1"/>
              </w:rPr>
              <w:t xml:space="preserve"> 13727, </w:t>
            </w:r>
            <w:r w:rsidRPr="0011421C">
              <w:rPr>
                <w:rFonts w:ascii="Times New Roman" w:hAnsi="Times New Roman" w:cs="Times New Roman"/>
                <w:bCs/>
                <w:color w:val="000000"/>
                <w:spacing w:val="-1"/>
                <w:lang w:val="en-US"/>
              </w:rPr>
              <w:t>EN</w:t>
            </w:r>
            <w:r w:rsidRPr="0011421C">
              <w:rPr>
                <w:rFonts w:ascii="Times New Roman" w:hAnsi="Times New Roman" w:cs="Times New Roman"/>
                <w:bCs/>
                <w:color w:val="000000"/>
                <w:spacing w:val="-1"/>
              </w:rPr>
              <w:t xml:space="preserve"> 13697, </w:t>
            </w:r>
            <w:r w:rsidRPr="0011421C">
              <w:rPr>
                <w:rFonts w:ascii="Times New Roman" w:hAnsi="Times New Roman" w:cs="Times New Roman"/>
                <w:bCs/>
                <w:color w:val="000000"/>
                <w:spacing w:val="-1"/>
                <w:lang w:val="en-US"/>
              </w:rPr>
              <w:t>EN</w:t>
            </w:r>
            <w:r w:rsidRPr="0011421C">
              <w:rPr>
                <w:rFonts w:ascii="Times New Roman" w:hAnsi="Times New Roman" w:cs="Times New Roman"/>
                <w:bCs/>
                <w:color w:val="000000"/>
                <w:spacing w:val="-1"/>
              </w:rPr>
              <w:t xml:space="preserve"> 13624, </w:t>
            </w:r>
            <w:r w:rsidRPr="0011421C">
              <w:rPr>
                <w:rFonts w:ascii="Times New Roman" w:hAnsi="Times New Roman" w:cs="Times New Roman"/>
                <w:bCs/>
                <w:color w:val="000000"/>
                <w:spacing w:val="-1"/>
                <w:lang w:val="en-US"/>
              </w:rPr>
              <w:t>EN</w:t>
            </w:r>
            <w:r w:rsidRPr="0011421C">
              <w:rPr>
                <w:rFonts w:ascii="Times New Roman" w:hAnsi="Times New Roman" w:cs="Times New Roman"/>
                <w:bCs/>
                <w:color w:val="000000"/>
                <w:spacing w:val="-1"/>
              </w:rPr>
              <w:t xml:space="preserve"> 14348, </w:t>
            </w:r>
            <w:r w:rsidRPr="0011421C">
              <w:rPr>
                <w:rFonts w:ascii="Times New Roman" w:hAnsi="Times New Roman" w:cs="Times New Roman"/>
                <w:bCs/>
                <w:color w:val="000000"/>
                <w:spacing w:val="-1"/>
                <w:lang w:val="en-US"/>
              </w:rPr>
              <w:t>EN</w:t>
            </w:r>
            <w:r w:rsidRPr="0011421C">
              <w:rPr>
                <w:rFonts w:ascii="Times New Roman" w:hAnsi="Times New Roman" w:cs="Times New Roman"/>
                <w:bCs/>
                <w:color w:val="000000"/>
                <w:spacing w:val="-1"/>
              </w:rPr>
              <w:t xml:space="preserve"> 14563, </w:t>
            </w:r>
            <w:r w:rsidRPr="0011421C">
              <w:rPr>
                <w:rFonts w:ascii="Times New Roman" w:hAnsi="Times New Roman" w:cs="Times New Roman"/>
                <w:bCs/>
                <w:color w:val="000000"/>
                <w:spacing w:val="-1"/>
                <w:lang w:val="en-US"/>
              </w:rPr>
              <w:t>EN</w:t>
            </w:r>
            <w:r w:rsidRPr="0011421C">
              <w:rPr>
                <w:rFonts w:ascii="Times New Roman" w:hAnsi="Times New Roman" w:cs="Times New Roman"/>
                <w:bCs/>
                <w:color w:val="000000"/>
                <w:spacing w:val="-1"/>
              </w:rPr>
              <w:t xml:space="preserve"> 14476, </w:t>
            </w:r>
            <w:r w:rsidRPr="0011421C">
              <w:rPr>
                <w:rFonts w:ascii="Times New Roman" w:hAnsi="Times New Roman" w:cs="Times New Roman"/>
              </w:rPr>
              <w:t xml:space="preserve">EN16615, </w:t>
            </w:r>
            <w:r w:rsidRPr="0011421C">
              <w:rPr>
                <w:rFonts w:ascii="Times New Roman" w:hAnsi="Times New Roman" w:cs="Times New Roman"/>
                <w:bCs/>
                <w:color w:val="000000"/>
                <w:spacing w:val="-1"/>
              </w:rPr>
              <w:t>EN 13704</w:t>
            </w:r>
            <w:r w:rsidRPr="0011421C">
              <w:rPr>
                <w:rFonts w:ascii="Times New Roman" w:eastAsia="Times New Roman" w:hAnsi="Times New Roman" w:cs="Times New Roman"/>
                <w:color w:val="000000"/>
                <w:lang w:eastAsia="ru-RU"/>
              </w:rPr>
              <w:t xml:space="preserve">. </w:t>
            </w:r>
          </w:p>
          <w:p w14:paraId="7209704C" w14:textId="54A63712" w:rsidR="00C71AE9" w:rsidRPr="0011421C" w:rsidRDefault="00C71AE9" w:rsidP="00C71AE9">
            <w:pPr>
              <w:spacing w:after="0" w:line="240" w:lineRule="auto"/>
              <w:rPr>
                <w:rFonts w:ascii="Times New Roman" w:eastAsia="Times New Roman" w:hAnsi="Times New Roman" w:cs="Times New Roman"/>
                <w:color w:val="000000"/>
                <w:lang w:eastAsia="ru-RU"/>
              </w:rPr>
            </w:pPr>
            <w:r w:rsidRPr="0011421C">
              <w:rPr>
                <w:rFonts w:ascii="Times New Roman" w:eastAsia="Times New Roman" w:hAnsi="Times New Roman" w:cs="Times New Roman"/>
                <w:color w:val="000000"/>
                <w:lang w:eastAsia="ru-RU"/>
              </w:rPr>
              <w:t>12. Дезінфекцію засобом здійснюють методами протирання, зрошення, занурення та замочування.   Засіб може бути також використаний в підлогомийних, посудомийних, пральних  машинах, ультразвуковому і циркуляційному мийному устаткуванні. Дезінфекцію засобом</w:t>
            </w:r>
            <w:r w:rsidR="00954A2B">
              <w:rPr>
                <w:rFonts w:ascii="Times New Roman" w:eastAsia="Times New Roman" w:hAnsi="Times New Roman" w:cs="Times New Roman"/>
                <w:color w:val="000000"/>
                <w:lang w:eastAsia="ru-RU"/>
              </w:rPr>
              <w:t xml:space="preserve"> </w:t>
            </w:r>
            <w:r w:rsidRPr="0011421C">
              <w:rPr>
                <w:rFonts w:ascii="Times New Roman" w:eastAsia="Times New Roman" w:hAnsi="Times New Roman" w:cs="Times New Roman"/>
                <w:color w:val="000000"/>
                <w:lang w:eastAsia="ru-RU"/>
              </w:rPr>
              <w:t xml:space="preserve">допускається також проводити методом «двох відер» при витраті робочого розчину 15 мл/м² поверхні, що піддається обробці. </w:t>
            </w:r>
          </w:p>
          <w:p w14:paraId="6F261648" w14:textId="76FB4B02" w:rsidR="00C71AE9" w:rsidRPr="0011421C" w:rsidRDefault="00C71AE9" w:rsidP="00C71AE9">
            <w:pPr>
              <w:spacing w:after="0" w:line="240" w:lineRule="auto"/>
              <w:rPr>
                <w:rFonts w:ascii="Times New Roman" w:eastAsia="Times New Roman" w:hAnsi="Times New Roman" w:cs="Times New Roman"/>
                <w:color w:val="000000"/>
                <w:lang w:eastAsia="ru-RU"/>
              </w:rPr>
            </w:pPr>
            <w:r w:rsidRPr="0011421C">
              <w:rPr>
                <w:rFonts w:ascii="Times New Roman" w:eastAsia="Times New Roman" w:hAnsi="Times New Roman" w:cs="Times New Roman"/>
                <w:color w:val="000000"/>
                <w:lang w:eastAsia="ru-RU"/>
              </w:rPr>
              <w:t>13. Після проведення дезінфекції розчинами засобу має місце залишкова антимікробна дія. Проведення вологого прибирання після дезінфекції або змивання засобу з поверхонь не вимагається. Обробку поверхонь у приміщеннях методом протирання можн</w:t>
            </w:r>
            <w:r w:rsidR="00954A2B">
              <w:rPr>
                <w:rFonts w:ascii="Times New Roman" w:eastAsia="Times New Roman" w:hAnsi="Times New Roman" w:cs="Times New Roman"/>
                <w:color w:val="000000"/>
                <w:lang w:eastAsia="ru-RU"/>
              </w:rPr>
              <w:t>а</w:t>
            </w:r>
            <w:r w:rsidRPr="0011421C">
              <w:rPr>
                <w:rFonts w:ascii="Times New Roman" w:eastAsia="Times New Roman" w:hAnsi="Times New Roman" w:cs="Times New Roman"/>
                <w:color w:val="000000"/>
                <w:lang w:eastAsia="ru-RU"/>
              </w:rPr>
              <w:t xml:space="preserve"> проводити у присутності людей.</w:t>
            </w:r>
          </w:p>
          <w:p w14:paraId="2331BFF8" w14:textId="77777777" w:rsidR="00C71AE9" w:rsidRPr="0011421C" w:rsidRDefault="00C71AE9" w:rsidP="00C71AE9">
            <w:pPr>
              <w:spacing w:after="0" w:line="240" w:lineRule="auto"/>
              <w:rPr>
                <w:rFonts w:ascii="Times New Roman" w:eastAsia="Times New Roman" w:hAnsi="Times New Roman" w:cs="Times New Roman"/>
                <w:color w:val="000000"/>
                <w:lang w:eastAsia="ru-RU"/>
              </w:rPr>
            </w:pPr>
            <w:r w:rsidRPr="0011421C">
              <w:rPr>
                <w:rFonts w:ascii="Times New Roman" w:eastAsia="Times New Roman" w:hAnsi="Times New Roman" w:cs="Times New Roman"/>
                <w:color w:val="000000"/>
                <w:lang w:eastAsia="ru-RU"/>
              </w:rPr>
              <w:t xml:space="preserve">14. Засіб застосовується для дезінфекції тканин будь-якого ступеню забруднення. Білизну різного ступеню забруднення (І-ІV ступенів) </w:t>
            </w:r>
          </w:p>
          <w:p w14:paraId="469E51A7" w14:textId="77777777" w:rsidR="00C71AE9" w:rsidRPr="0011421C" w:rsidRDefault="00C71AE9" w:rsidP="00C71AE9">
            <w:pPr>
              <w:spacing w:after="0" w:line="240" w:lineRule="auto"/>
              <w:rPr>
                <w:rFonts w:ascii="Times New Roman" w:eastAsia="Times New Roman" w:hAnsi="Times New Roman" w:cs="Times New Roman"/>
                <w:color w:val="000000"/>
                <w:lang w:eastAsia="ru-RU"/>
              </w:rPr>
            </w:pPr>
            <w:r w:rsidRPr="0011421C">
              <w:rPr>
                <w:rFonts w:ascii="Times New Roman" w:eastAsia="Times New Roman" w:hAnsi="Times New Roman" w:cs="Times New Roman"/>
                <w:color w:val="000000"/>
                <w:lang w:eastAsia="ru-RU"/>
              </w:rPr>
              <w:t>15. Засіб застосовується для дезінфекції високого рівня, стерилізації окремих об'єктів. У т.ч. ендоскопів</w:t>
            </w:r>
          </w:p>
          <w:p w14:paraId="42AF553A" w14:textId="77777777" w:rsidR="00C71AE9" w:rsidRPr="00DA7A70" w:rsidRDefault="00C71AE9" w:rsidP="00C71AE9">
            <w:pPr>
              <w:spacing w:after="0" w:line="240" w:lineRule="auto"/>
              <w:rPr>
                <w:rFonts w:ascii="Times New Roman" w:eastAsia="Times New Roman" w:hAnsi="Times New Roman" w:cs="Times New Roman"/>
                <w:color w:val="000000"/>
                <w:lang w:eastAsia="ru-RU"/>
              </w:rPr>
            </w:pPr>
            <w:r w:rsidRPr="0011421C">
              <w:rPr>
                <w:rFonts w:ascii="Times New Roman" w:eastAsia="Times New Roman" w:hAnsi="Times New Roman" w:cs="Times New Roman"/>
                <w:color w:val="000000"/>
                <w:lang w:eastAsia="ru-RU"/>
              </w:rPr>
              <w:t>16. Можливість обробки поверхонь протягом короткого періоду 5,15 хв при бактеріальних та вірусних інфекціях</w:t>
            </w:r>
            <w:r>
              <w:rPr>
                <w:rFonts w:ascii="Times New Roman" w:eastAsia="Times New Roman" w:hAnsi="Times New Roman" w:cs="Times New Roman"/>
                <w:color w:val="000000"/>
                <w:lang w:eastAsia="ru-RU"/>
              </w:rPr>
              <w:t>.</w:t>
            </w:r>
          </w:p>
          <w:p w14:paraId="5B655894" w14:textId="21797E4B" w:rsidR="00C71AE9" w:rsidRPr="0011421C" w:rsidRDefault="00C71AE9" w:rsidP="00C71AE9">
            <w:pPr>
              <w:spacing w:after="0" w:line="240" w:lineRule="auto"/>
              <w:rPr>
                <w:rFonts w:ascii="Times New Roman" w:eastAsia="Times New Roman" w:hAnsi="Times New Roman" w:cs="Times New Roman"/>
                <w:color w:val="000000"/>
                <w:lang w:eastAsia="ru-RU"/>
              </w:rPr>
            </w:pPr>
            <w:r w:rsidRPr="0011421C">
              <w:rPr>
                <w:rFonts w:ascii="Times New Roman" w:eastAsia="Times New Roman" w:hAnsi="Times New Roman" w:cs="Times New Roman"/>
                <w:color w:val="000000"/>
                <w:lang w:eastAsia="ru-RU"/>
              </w:rPr>
              <w:t>17. Наявність короткого режиму для дезінфекції та передстерилізаційного очищення виробів медичного призначення 5,15 хв.; можливість застосування ультразвуку</w:t>
            </w:r>
          </w:p>
          <w:p w14:paraId="5A03FCAE" w14:textId="77777777" w:rsidR="00C71AE9" w:rsidRPr="0011421C" w:rsidRDefault="00C71AE9" w:rsidP="00C71AE9">
            <w:pPr>
              <w:spacing w:after="0" w:line="240" w:lineRule="auto"/>
              <w:rPr>
                <w:rFonts w:ascii="Times New Roman" w:eastAsia="Times New Roman" w:hAnsi="Times New Roman" w:cs="Times New Roman"/>
                <w:color w:val="000000"/>
                <w:lang w:eastAsia="ru-RU"/>
              </w:rPr>
            </w:pPr>
            <w:r w:rsidRPr="0011421C">
              <w:rPr>
                <w:rFonts w:ascii="Times New Roman" w:eastAsia="Times New Roman" w:hAnsi="Times New Roman" w:cs="Times New Roman"/>
                <w:color w:val="000000"/>
                <w:lang w:eastAsia="ru-RU"/>
              </w:rPr>
              <w:t xml:space="preserve">18. Можливість проведення достерилізаційного очищення виробів медичного призначення, </w:t>
            </w:r>
          </w:p>
          <w:p w14:paraId="66019406" w14:textId="4CEED2BF" w:rsidR="00C71AE9" w:rsidRPr="0011421C" w:rsidRDefault="00C71AE9" w:rsidP="00C71AE9">
            <w:pPr>
              <w:spacing w:after="0" w:line="240" w:lineRule="auto"/>
              <w:rPr>
                <w:rFonts w:ascii="Times New Roman" w:eastAsia="Times New Roman" w:hAnsi="Times New Roman" w:cs="Times New Roman"/>
                <w:color w:val="000000"/>
                <w:lang w:eastAsia="ru-RU"/>
              </w:rPr>
            </w:pPr>
            <w:r w:rsidRPr="0011421C">
              <w:rPr>
                <w:rFonts w:ascii="Times New Roman" w:eastAsia="Times New Roman" w:hAnsi="Times New Roman" w:cs="Times New Roman"/>
                <w:color w:val="000000"/>
                <w:lang w:eastAsia="ru-RU"/>
              </w:rPr>
              <w:t xml:space="preserve">19. Можливість проведення знезараження інструментів та інших виробів медичного призначення зі скла, гуми, металів, полімерних матеріалів, санітарно-технічного обладнання (у т.ч. ванни, раковини, ванни для ніг, «чаша» басейну), килимків дезбар’єрів,  дезбар’єрів, гумових килимків, </w:t>
            </w:r>
            <w:r w:rsidR="00954A2B">
              <w:rPr>
                <w:rFonts w:ascii="Times New Roman" w:eastAsia="Times New Roman" w:hAnsi="Times New Roman" w:cs="Times New Roman"/>
                <w:color w:val="000000"/>
                <w:lang w:eastAsia="ru-RU"/>
              </w:rPr>
              <w:t>д</w:t>
            </w:r>
            <w:r w:rsidRPr="0011421C">
              <w:rPr>
                <w:rFonts w:ascii="Times New Roman" w:eastAsia="Times New Roman" w:hAnsi="Times New Roman" w:cs="Times New Roman"/>
                <w:color w:val="000000"/>
                <w:lang w:eastAsia="ru-RU"/>
              </w:rPr>
              <w:t xml:space="preserve">ерев’яних трапів, сміттєприбирального обладнання,  сміттєзбірників, сміттєпроводів, посуду з-під виділень, ємностей для збору виділень.  </w:t>
            </w:r>
          </w:p>
          <w:p w14:paraId="65988AD6" w14:textId="77777777" w:rsidR="00C71AE9" w:rsidRPr="00DA7A70" w:rsidRDefault="00C71AE9" w:rsidP="00C71AE9">
            <w:pPr>
              <w:spacing w:after="0" w:line="240" w:lineRule="auto"/>
              <w:rPr>
                <w:rFonts w:ascii="Times New Roman" w:eastAsia="Times New Roman" w:hAnsi="Times New Roman" w:cs="Times New Roman"/>
                <w:lang w:eastAsia="ru-RU"/>
              </w:rPr>
            </w:pPr>
            <w:r w:rsidRPr="0011421C">
              <w:rPr>
                <w:rFonts w:ascii="Times New Roman" w:eastAsia="Times New Roman" w:hAnsi="Times New Roman" w:cs="Times New Roman"/>
                <w:lang w:eastAsia="ru-RU"/>
              </w:rPr>
              <w:t>20. Дезінфекцію ванн або  інших поверхонь  засобом можна проводити  за допомогою рукавичок з мікрофібри або мопів типу «Вермоп»</w:t>
            </w:r>
            <w:r>
              <w:rPr>
                <w:rFonts w:ascii="Times New Roman" w:eastAsia="Times New Roman" w:hAnsi="Times New Roman" w:cs="Times New Roman"/>
                <w:lang w:eastAsia="ru-RU"/>
              </w:rPr>
              <w:t>.</w:t>
            </w:r>
          </w:p>
          <w:p w14:paraId="281319B9" w14:textId="45EE2CD2" w:rsidR="00C71AE9" w:rsidRPr="0011421C" w:rsidRDefault="00C71AE9" w:rsidP="00C71AE9">
            <w:pPr>
              <w:rPr>
                <w:rFonts w:ascii="Times New Roman" w:eastAsia="Times New Roman" w:hAnsi="Times New Roman" w:cs="Times New Roman"/>
                <w:color w:val="000000"/>
                <w:lang w:eastAsia="ru-RU"/>
              </w:rPr>
            </w:pPr>
            <w:r w:rsidRPr="0011421C">
              <w:rPr>
                <w:rFonts w:ascii="Times New Roman" w:eastAsia="Times New Roman" w:hAnsi="Times New Roman" w:cs="Times New Roman"/>
                <w:color w:val="000000"/>
                <w:lang w:eastAsia="ru-RU"/>
              </w:rPr>
              <w:t>21. Відсутність необхідності спеціальної підготовки робочого розчину для застосування (підігрівання, застосування гарячої води, додавання допоміжних речовин, н</w:t>
            </w:r>
            <w:r w:rsidRPr="0011421C">
              <w:rPr>
                <w:rFonts w:ascii="Times New Roman" w:hAnsi="Times New Roman" w:cs="Times New Roman"/>
              </w:rPr>
              <w:t xml:space="preserve">е потребує </w:t>
            </w:r>
            <w:r w:rsidRPr="0011421C">
              <w:rPr>
                <w:rFonts w:ascii="Times New Roman" w:hAnsi="Times New Roman" w:cs="Times New Roman"/>
              </w:rPr>
              <w:lastRenderedPageBreak/>
              <w:t>додаткової активації</w:t>
            </w:r>
            <w:r w:rsidRPr="0011421C">
              <w:rPr>
                <w:rFonts w:ascii="Times New Roman" w:eastAsia="Times New Roman" w:hAnsi="Times New Roman" w:cs="Times New Roman"/>
                <w:color w:val="000000"/>
                <w:lang w:eastAsia="ru-RU"/>
              </w:rPr>
              <w:t xml:space="preserve">). Відсутність необхідності попередньої підготовки інструментів до дезінфекції (протирання серветками (крім ендоскопів), ферментативним засобом, промивання, використання 2-х </w:t>
            </w:r>
            <w:r w:rsidR="00954A2B">
              <w:rPr>
                <w:rFonts w:ascii="Times New Roman" w:eastAsia="Times New Roman" w:hAnsi="Times New Roman" w:cs="Times New Roman"/>
                <w:color w:val="000000"/>
                <w:lang w:eastAsia="ru-RU"/>
              </w:rPr>
              <w:t>є</w:t>
            </w:r>
            <w:r w:rsidRPr="0011421C">
              <w:rPr>
                <w:rFonts w:ascii="Times New Roman" w:eastAsia="Times New Roman" w:hAnsi="Times New Roman" w:cs="Times New Roman"/>
                <w:color w:val="000000"/>
                <w:lang w:eastAsia="ru-RU"/>
              </w:rPr>
              <w:t>мностей тощо)</w:t>
            </w:r>
            <w:r w:rsidR="00954A2B">
              <w:rPr>
                <w:rFonts w:ascii="Times New Roman" w:eastAsia="Times New Roman" w:hAnsi="Times New Roman" w:cs="Times New Roman"/>
                <w:color w:val="000000"/>
                <w:lang w:eastAsia="ru-RU"/>
              </w:rPr>
              <w:t>.</w:t>
            </w:r>
          </w:p>
          <w:p w14:paraId="7FCE89D9" w14:textId="77777777" w:rsidR="00C71AE9" w:rsidRPr="0011421C" w:rsidRDefault="00C71AE9" w:rsidP="00C71AE9">
            <w:pPr>
              <w:spacing w:after="0" w:line="240" w:lineRule="auto"/>
              <w:rPr>
                <w:rFonts w:ascii="Times New Roman" w:eastAsia="Times New Roman" w:hAnsi="Times New Roman" w:cs="Times New Roman"/>
                <w:color w:val="000000"/>
                <w:lang w:eastAsia="ru-RU"/>
              </w:rPr>
            </w:pPr>
            <w:r w:rsidRPr="0011421C">
              <w:rPr>
                <w:rFonts w:ascii="Times New Roman" w:eastAsia="Times New Roman" w:hAnsi="Times New Roman" w:cs="Times New Roman"/>
                <w:color w:val="000000"/>
                <w:lang w:eastAsia="ru-RU"/>
              </w:rPr>
              <w:t>22. Можливість проведення генеральних прибирань у хірургічних відділеннях, акушерсько-гінекологічні клініках, пологових будинках, відділеннях неонатології, палатах, блоках і відділеннях інтенсивної терапії для новонароджених</w:t>
            </w:r>
          </w:p>
          <w:p w14:paraId="318B3A27" w14:textId="77777777" w:rsidR="00C71AE9" w:rsidRPr="00954A2B" w:rsidRDefault="00C71AE9" w:rsidP="00C71AE9">
            <w:pPr>
              <w:pStyle w:val="a6"/>
              <w:ind w:left="0"/>
              <w:jc w:val="both"/>
              <w:rPr>
                <w:spacing w:val="-2"/>
                <w:sz w:val="22"/>
                <w:szCs w:val="22"/>
              </w:rPr>
            </w:pPr>
            <w:r w:rsidRPr="00954A2B">
              <w:rPr>
                <w:color w:val="000000"/>
                <w:sz w:val="22"/>
                <w:szCs w:val="22"/>
                <w:lang w:eastAsia="ru-RU"/>
              </w:rPr>
              <w:t xml:space="preserve">23. </w:t>
            </w:r>
            <w:r w:rsidRPr="00954A2B">
              <w:rPr>
                <w:sz w:val="22"/>
                <w:szCs w:val="22"/>
              </w:rPr>
              <w:t>Засіб повинен бути виготовлений на виробництві яке має сертифікат на систему управління якістю згідно ДСТУ ISO 9001, виданий органом з сертифікації згідно чинного законодавства, дійсний на дату розкриття пропозицій (потрібно надати копії сертифікатів виробника).</w:t>
            </w:r>
          </w:p>
          <w:p w14:paraId="63B46DDC" w14:textId="77777777" w:rsidR="00EF03F1" w:rsidRPr="00BF7908" w:rsidRDefault="00EF03F1" w:rsidP="00EF03F1">
            <w:pPr>
              <w:pStyle w:val="aa"/>
              <w:ind w:right="0"/>
              <w:rPr>
                <w:color w:val="000000"/>
                <w:lang w:val="uk-UA"/>
              </w:rPr>
            </w:pP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E78C1C" w14:textId="63D6D2E3" w:rsidR="00EF03F1" w:rsidRPr="00085DC9" w:rsidRDefault="00085DC9" w:rsidP="00EF03F1">
            <w:pPr>
              <w:pStyle w:val="a4"/>
              <w:jc w:val="center"/>
              <w:rPr>
                <w:rFonts w:ascii="Times New Roman" w:eastAsia="Calibri" w:hAnsi="Times New Roman"/>
                <w:lang w:val="ru-RU" w:eastAsia="en-US"/>
              </w:rPr>
            </w:pPr>
            <w:r>
              <w:rPr>
                <w:rFonts w:ascii="Times New Roman" w:eastAsia="Calibri" w:hAnsi="Times New Roman"/>
                <w:lang w:val="ru-RU" w:eastAsia="en-US"/>
              </w:rPr>
              <w:lastRenderedPageBreak/>
              <w:t>шт</w:t>
            </w:r>
          </w:p>
        </w:tc>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F6C9F8" w14:textId="43654108" w:rsidR="00EF03F1" w:rsidRPr="00085DC9" w:rsidRDefault="00085DC9" w:rsidP="00EF03F1">
            <w:pPr>
              <w:pStyle w:val="a4"/>
              <w:jc w:val="center"/>
              <w:rPr>
                <w:rFonts w:ascii="Times New Roman" w:eastAsia="Calibri" w:hAnsi="Times New Roman"/>
                <w:lang w:val="ru-RU" w:eastAsia="en-US"/>
              </w:rPr>
            </w:pPr>
            <w:r>
              <w:rPr>
                <w:rFonts w:ascii="Times New Roman" w:eastAsia="Calibri" w:hAnsi="Times New Roman"/>
                <w:lang w:val="ru-RU" w:eastAsia="en-US"/>
              </w:rPr>
              <w:t>9</w:t>
            </w:r>
          </w:p>
        </w:tc>
      </w:tr>
      <w:tr w:rsidR="00EF03F1" w:rsidRPr="001D4B1E" w14:paraId="26AE2FA5" w14:textId="77777777" w:rsidTr="00F04A77">
        <w:trPr>
          <w:trHeight w:val="571"/>
        </w:trPr>
        <w:tc>
          <w:tcPr>
            <w:tcW w:w="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3D1CD8" w14:textId="03669626" w:rsidR="00EF03F1" w:rsidRDefault="00EF03F1" w:rsidP="00EF03F1">
            <w:pPr>
              <w:pStyle w:val="a4"/>
              <w:jc w:val="center"/>
              <w:rPr>
                <w:rFonts w:ascii="Times New Roman" w:eastAsia="Calibri" w:hAnsi="Times New Roman"/>
                <w:lang w:val="ru-RU" w:eastAsia="en-US"/>
              </w:rPr>
            </w:pPr>
            <w:r>
              <w:rPr>
                <w:rFonts w:ascii="Times New Roman" w:eastAsia="Calibri" w:hAnsi="Times New Roman"/>
                <w:lang w:val="ru-RU" w:eastAsia="en-US"/>
              </w:rPr>
              <w:lastRenderedPageBreak/>
              <w:t>7</w:t>
            </w:r>
          </w:p>
        </w:tc>
        <w:tc>
          <w:tcPr>
            <w:tcW w:w="19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2F019F" w14:textId="597FDD82" w:rsidR="00C71AE9" w:rsidRPr="00A175DA" w:rsidRDefault="00C71AE9" w:rsidP="00C71AE9">
            <w:pPr>
              <w:jc w:val="center"/>
              <w:rPr>
                <w:rFonts w:ascii="Times New Roman" w:eastAsia="Times New Roman" w:hAnsi="Times New Roman" w:cs="Times New Roman"/>
                <w:color w:val="000000"/>
                <w:sz w:val="24"/>
                <w:szCs w:val="24"/>
                <w:lang w:eastAsia="ru-RU"/>
              </w:rPr>
            </w:pPr>
            <w:r w:rsidRPr="0043044C">
              <w:rPr>
                <w:rFonts w:ascii="Times New Roman" w:eastAsia="Times New Roman" w:hAnsi="Times New Roman" w:cs="Times New Roman"/>
                <w:color w:val="000000"/>
                <w:sz w:val="24"/>
                <w:szCs w:val="24"/>
                <w:lang w:eastAsia="ru-RU"/>
              </w:rPr>
              <w:t xml:space="preserve">засіб для дезінфекції, передстерилізаційного очищення, стерилізації медичних інструментів, дезінфекції поверхонь, генеральних прибирань </w:t>
            </w:r>
            <w:r w:rsidRPr="0043044C">
              <w:rPr>
                <w:rFonts w:ascii="Times New Roman" w:eastAsia="Times New Roman" w:hAnsi="Times New Roman" w:cs="Times New Roman"/>
                <w:b/>
                <w:bCs/>
                <w:color w:val="000000"/>
                <w:sz w:val="24"/>
                <w:szCs w:val="24"/>
                <w:lang w:eastAsia="ru-RU"/>
              </w:rPr>
              <w:t>«</w:t>
            </w:r>
            <w:r w:rsidRPr="0043044C">
              <w:rPr>
                <w:rFonts w:ascii="Times New Roman" w:hAnsi="Times New Roman" w:cs="Times New Roman"/>
                <w:b/>
                <w:bCs/>
                <w:sz w:val="24"/>
                <w:szCs w:val="24"/>
              </w:rPr>
              <w:t>БактеріоДез інстру</w:t>
            </w:r>
            <w:r w:rsidRPr="0043044C">
              <w:rPr>
                <w:rFonts w:ascii="Times New Roman" w:eastAsia="Times New Roman" w:hAnsi="Times New Roman" w:cs="Times New Roman"/>
                <w:b/>
                <w:bCs/>
                <w:color w:val="000000"/>
                <w:sz w:val="24"/>
                <w:szCs w:val="24"/>
                <w:lang w:eastAsia="ru-RU"/>
              </w:rPr>
              <w:t>»</w:t>
            </w:r>
            <w:r w:rsidRPr="0043044C">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1л </w:t>
            </w:r>
            <w:r w:rsidRPr="0043044C">
              <w:rPr>
                <w:rFonts w:ascii="Times New Roman" w:eastAsia="Times New Roman" w:hAnsi="Times New Roman" w:cs="Times New Roman"/>
                <w:color w:val="000000"/>
                <w:sz w:val="24"/>
                <w:szCs w:val="24"/>
                <w:lang w:eastAsia="ru-RU"/>
              </w:rPr>
              <w:t>або еквівалент</w:t>
            </w:r>
          </w:p>
          <w:p w14:paraId="6388462F" w14:textId="77777777" w:rsidR="00EF03F1" w:rsidRPr="00C71AE9" w:rsidRDefault="00EF03F1" w:rsidP="00EF03F1">
            <w:pPr>
              <w:pStyle w:val="a4"/>
              <w:jc w:val="center"/>
              <w:rPr>
                <w:rFonts w:ascii="Times New Roman" w:eastAsia="Calibri" w:hAnsi="Times New Roman"/>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3433035B" w14:textId="77777777" w:rsidR="00FB5F37" w:rsidRPr="00A175DA" w:rsidRDefault="00FB5F37" w:rsidP="00FB5F37">
            <w:pPr>
              <w:pStyle w:val="Default"/>
              <w:rPr>
                <w:rFonts w:ascii="Times New Roman" w:hAnsi="Times New Roman" w:cs="Times New Roman"/>
                <w:color w:val="auto"/>
              </w:rPr>
            </w:pPr>
            <w:r w:rsidRPr="00A175DA">
              <w:rPr>
                <w:rFonts w:ascii="Times New Roman" w:hAnsi="Times New Roman" w:cs="Times New Roman"/>
              </w:rPr>
              <w:t xml:space="preserve">46405  </w:t>
            </w:r>
            <w:r w:rsidRPr="00A175DA">
              <w:rPr>
                <w:rFonts w:ascii="Times New Roman" w:hAnsi="Times New Roman" w:cs="Times New Roman"/>
                <w:color w:val="auto"/>
              </w:rPr>
              <w:t>Бензалконій хлоридний дезiнфіку</w:t>
            </w:r>
            <w:r w:rsidRPr="00A175DA">
              <w:rPr>
                <w:rFonts w:ascii="Times New Roman" w:hAnsi="Times New Roman" w:cs="Times New Roman"/>
                <w:color w:val="auto"/>
                <w:lang w:val="uk-UA"/>
              </w:rPr>
              <w:t>ю</w:t>
            </w:r>
            <w:r w:rsidRPr="00A175DA">
              <w:rPr>
                <w:rFonts w:ascii="Times New Roman" w:hAnsi="Times New Roman" w:cs="Times New Roman"/>
                <w:color w:val="auto"/>
              </w:rPr>
              <w:t xml:space="preserve">чий </w:t>
            </w:r>
          </w:p>
          <w:p w14:paraId="7DF9705B" w14:textId="77777777" w:rsidR="00EF03F1" w:rsidRPr="0020436B" w:rsidRDefault="00EF03F1" w:rsidP="002A2693">
            <w:pPr>
              <w:pStyle w:val="Default"/>
              <w:rPr>
                <w:rFonts w:ascii="Times New Roman" w:hAnsi="Times New Roman"/>
              </w:rPr>
            </w:pPr>
          </w:p>
        </w:tc>
        <w:tc>
          <w:tcPr>
            <w:tcW w:w="4961" w:type="dxa"/>
            <w:tcBorders>
              <w:top w:val="single" w:sz="4" w:space="0" w:color="000000"/>
              <w:left w:val="single" w:sz="4" w:space="0" w:color="000000"/>
              <w:bottom w:val="single" w:sz="4" w:space="0" w:color="000000"/>
              <w:right w:val="single" w:sz="4" w:space="0" w:color="000000"/>
            </w:tcBorders>
          </w:tcPr>
          <w:p w14:paraId="7B87687F" w14:textId="77777777" w:rsidR="00C71AE9" w:rsidRPr="0043044C" w:rsidRDefault="00C71AE9" w:rsidP="00C71AE9">
            <w:pPr>
              <w:pStyle w:val="a6"/>
              <w:numPr>
                <w:ilvl w:val="0"/>
                <w:numId w:val="4"/>
              </w:numPr>
              <w:ind w:left="111" w:hanging="111"/>
              <w:jc w:val="both"/>
              <w:rPr>
                <w:color w:val="000000"/>
                <w:lang w:eastAsia="ru-RU"/>
              </w:rPr>
            </w:pPr>
            <w:r w:rsidRPr="0043044C">
              <w:rPr>
                <w:color w:val="000000"/>
                <w:lang w:eastAsia="ru-RU"/>
              </w:rPr>
              <w:t xml:space="preserve">Засіб на основі комплексу активно-діючих речовин (аміни – 16 - 20%, ЧАС- 16- 20%, спирт ізопропіловий - не менше 5%). Кількість АДР 37% - 45%. Додаткові речовини повинні містити </w:t>
            </w:r>
            <w:r w:rsidRPr="0043044C">
              <w:rPr>
                <w:rFonts w:eastAsia="Calibri"/>
              </w:rPr>
              <w:t xml:space="preserve">інгібітор корозії, ензимний комплекс: амилаза, липаза, протеаза, хелатний комплекс, неіоногенні та катіонні ПАР. </w:t>
            </w:r>
            <w:r w:rsidRPr="0043044C">
              <w:rPr>
                <w:lang w:eastAsia="ru-RU"/>
              </w:rPr>
              <w:t>Кількість діючих речовин у засобі не менш трьох.</w:t>
            </w:r>
          </w:p>
          <w:p w14:paraId="14C0DA88" w14:textId="77777777" w:rsidR="00C71AE9" w:rsidRPr="0043044C" w:rsidRDefault="00C71AE9" w:rsidP="00C71AE9">
            <w:pPr>
              <w:pStyle w:val="a6"/>
              <w:numPr>
                <w:ilvl w:val="0"/>
                <w:numId w:val="4"/>
              </w:numPr>
              <w:ind w:left="111" w:hanging="111"/>
              <w:jc w:val="both"/>
              <w:rPr>
                <w:color w:val="000000"/>
                <w:lang w:eastAsia="ru-RU"/>
              </w:rPr>
            </w:pPr>
            <w:r w:rsidRPr="0043044C">
              <w:rPr>
                <w:color w:val="000000"/>
                <w:lang w:eastAsia="ru-RU"/>
              </w:rPr>
              <w:t xml:space="preserve">Можливість застосування засобу для дезінфекції, передстерилізаційного очищення, стерилізації медичних інструментів, дезінфекції та очищення поверхонь приміщень, апаратури, у т.ч. особливо-чутливої.; для дезінфекції високого рівня та стерилізації виробів медичного призначення з різних матеріалів одноразового і багаторазового призначення, включаючи гнучкі і жорсткі ендоскопи для бронхоскопії, ларингоскопії, артроскопії, лапароскопії, гістероскопії, гастроскопії, колоноскопії, ехо-ендоскопії та інструменти до них, хірургічні (в тому числі мікрохірургічні), стоматологічні інструменти (з лакофарбовим, гальванічним та полімерним покриттям, поліетилену, поліаміду, полістиролу, акрилового скла, гуми, каучуку, дерева, фаянсу, виготовлених з корозійностійких та корозійнонестійких матеріалів); поверхонь особливо-чутливої апаратури (у т.ч. наркозно-дихальної, датчиків до  ультразвукових діагностичних апаратів та самих апаратів), рентгенологічної та томографічної апаратури (у т.ч. рентгендіагностичних комплексів, радіологічного і цифрового обладнання, обладнання для комп’ютерної, </w:t>
            </w:r>
            <w:r w:rsidRPr="0043044C">
              <w:rPr>
                <w:color w:val="000000"/>
                <w:lang w:eastAsia="ru-RU"/>
              </w:rPr>
              <w:lastRenderedPageBreak/>
              <w:t>магнітно-резонансної томографії, ангіографічних систем.</w:t>
            </w:r>
          </w:p>
          <w:p w14:paraId="458C59C4" w14:textId="77777777" w:rsidR="00C71AE9" w:rsidRPr="0043044C" w:rsidRDefault="00C71AE9" w:rsidP="00C71AE9">
            <w:pPr>
              <w:pStyle w:val="a6"/>
              <w:numPr>
                <w:ilvl w:val="0"/>
                <w:numId w:val="4"/>
              </w:numPr>
              <w:ind w:left="111" w:hanging="111"/>
              <w:jc w:val="both"/>
              <w:rPr>
                <w:color w:val="000000"/>
                <w:lang w:eastAsia="ru-RU"/>
              </w:rPr>
            </w:pPr>
            <w:r w:rsidRPr="0043044C">
              <w:rPr>
                <w:color w:val="000000"/>
                <w:lang w:eastAsia="ru-RU"/>
              </w:rPr>
              <w:t>Засіб добре сумісний з різними матеріалами хірургічних, стоматологічних інструментів (в т.ч. виробів з неіржавіючої сталі, міді, латуні, цинку, алюмінію, пластиків (поліетилен, полістирол, поліметил метакрилат, полікарбонат, поліоксіметилен, поліетилен терефталат, поліамід, полісульфон, м’якого та твердого полівініл хлорид, плексигласу, поліефіру, латексу, вітону, тефлону, силікону, альгінату, гідроколоїду), гум (натуральний, бутадієнстирольний, нітріловий, ізобутен-ізопреновий, хлоропреновий, фтороуглеродний каучук, етиленпропілендієн, полідиметилсилоксан, поліуретан) тощо.</w:t>
            </w:r>
          </w:p>
          <w:p w14:paraId="345C7D2F" w14:textId="77777777" w:rsidR="00C71AE9" w:rsidRPr="0043044C" w:rsidRDefault="00C71AE9" w:rsidP="00C71AE9">
            <w:pPr>
              <w:pStyle w:val="a6"/>
              <w:numPr>
                <w:ilvl w:val="0"/>
                <w:numId w:val="4"/>
              </w:numPr>
              <w:ind w:left="111" w:hanging="111"/>
              <w:jc w:val="both"/>
              <w:rPr>
                <w:color w:val="000000"/>
                <w:lang w:eastAsia="ru-RU"/>
              </w:rPr>
            </w:pPr>
            <w:r w:rsidRPr="0043044C">
              <w:rPr>
                <w:color w:val="000000"/>
                <w:lang w:eastAsia="ru-RU"/>
              </w:rPr>
              <w:t>Можливість застосування засобу в ультразвукових пристроях.</w:t>
            </w:r>
          </w:p>
          <w:p w14:paraId="5B3B4AC4" w14:textId="77777777" w:rsidR="00C71AE9" w:rsidRPr="0043044C" w:rsidRDefault="00C71AE9" w:rsidP="00C71AE9">
            <w:pPr>
              <w:pStyle w:val="a6"/>
              <w:numPr>
                <w:ilvl w:val="0"/>
                <w:numId w:val="4"/>
              </w:numPr>
              <w:ind w:left="111" w:hanging="111"/>
              <w:jc w:val="both"/>
              <w:rPr>
                <w:color w:val="000000"/>
                <w:lang w:eastAsia="ru-RU"/>
              </w:rPr>
            </w:pPr>
            <w:r w:rsidRPr="0043044C">
              <w:rPr>
                <w:color w:val="000000"/>
                <w:lang w:eastAsia="ru-RU"/>
              </w:rPr>
              <w:t>Відсутність у складі засобу альдегідів, хлору, гуанідінів, окисників. надкислот.</w:t>
            </w:r>
          </w:p>
          <w:p w14:paraId="0CB0211D" w14:textId="77777777" w:rsidR="00C71AE9" w:rsidRPr="0043044C" w:rsidRDefault="00C71AE9" w:rsidP="00C71AE9">
            <w:pPr>
              <w:pStyle w:val="a6"/>
              <w:numPr>
                <w:ilvl w:val="0"/>
                <w:numId w:val="4"/>
              </w:numPr>
              <w:ind w:left="111" w:hanging="111"/>
              <w:jc w:val="both"/>
              <w:rPr>
                <w:spacing w:val="-2"/>
              </w:rPr>
            </w:pPr>
            <w:r w:rsidRPr="0043044C">
              <w:rPr>
                <w:color w:val="000000"/>
                <w:lang w:eastAsia="ru-RU"/>
              </w:rPr>
              <w:t xml:space="preserve">Широкий спектр антимікробної дії щодо </w:t>
            </w:r>
            <w:r w:rsidRPr="0043044C">
              <w:t>грамнегативних та грампозитивних</w:t>
            </w:r>
            <w:r w:rsidRPr="0043044C">
              <w:rPr>
                <w:spacing w:val="3"/>
              </w:rPr>
              <w:t xml:space="preserve"> бактерій </w:t>
            </w:r>
            <w:r w:rsidRPr="0043044C">
              <w:rPr>
                <w:spacing w:val="-1"/>
              </w:rPr>
              <w:t xml:space="preserve">(включаючи збудників туберкульозу (включаючи збудників туберкульозу (у т.ч. </w:t>
            </w:r>
            <w:r w:rsidRPr="0043044C">
              <w:rPr>
                <w:rFonts w:eastAsia="Arial"/>
              </w:rPr>
              <w:t>Mycobacterium avium та Mycobacterium</w:t>
            </w:r>
            <w:r w:rsidRPr="0043044C">
              <w:rPr>
                <w:spacing w:val="-1"/>
              </w:rPr>
              <w:t xml:space="preserve">. terrae), кишкових (включаючи </w:t>
            </w:r>
            <w:r w:rsidRPr="0043044C">
              <w:rPr>
                <w:spacing w:val="-1"/>
                <w:lang w:val="en-US"/>
              </w:rPr>
              <w:t>antibionic</w:t>
            </w:r>
            <w:r w:rsidRPr="0043044C">
              <w:rPr>
                <w:spacing w:val="-1"/>
              </w:rPr>
              <w:t xml:space="preserve"> </w:t>
            </w:r>
            <w:r w:rsidRPr="0043044C">
              <w:rPr>
                <w:spacing w:val="-1"/>
                <w:lang w:val="en-US"/>
              </w:rPr>
              <w:t>resistant</w:t>
            </w:r>
            <w:r w:rsidRPr="0043044C">
              <w:rPr>
                <w:spacing w:val="-1"/>
              </w:rPr>
              <w:t xml:space="preserve">) і крапельних інфекцій бактеріальної етіології, у т.ч. резистентні штами </w:t>
            </w:r>
            <w:r w:rsidRPr="0043044C">
              <w:t>внутрішньолікарняних інфекцій, зокрема, мультирезистентний золотистий стафілокок (MRSA),</w:t>
            </w:r>
            <w:r w:rsidRPr="0043044C">
              <w:rPr>
                <w:bCs/>
                <w:iCs/>
                <w:shd w:val="clear" w:color="auto" w:fill="FFFFFF"/>
              </w:rPr>
              <w:t xml:space="preserve"> Acinetobacter </w:t>
            </w:r>
            <w:r w:rsidRPr="0043044C">
              <w:rPr>
                <w:iCs/>
                <w:shd w:val="clear" w:color="auto" w:fill="FFFFFF"/>
              </w:rPr>
              <w:t>baumannii</w:t>
            </w:r>
            <w:r w:rsidRPr="0043044C">
              <w:rPr>
                <w:bCs/>
                <w:iCs/>
                <w:shd w:val="clear" w:color="auto" w:fill="FFFFFF"/>
              </w:rPr>
              <w:t>,</w:t>
            </w:r>
            <w:r w:rsidRPr="0043044C">
              <w:t xml:space="preserve"> </w:t>
            </w:r>
            <w:r w:rsidRPr="0043044C">
              <w:rPr>
                <w:lang w:val="en-US"/>
              </w:rPr>
              <w:t>Enterobater</w:t>
            </w:r>
            <w:r w:rsidRPr="0043044C">
              <w:t xml:space="preserve"> </w:t>
            </w:r>
            <w:r w:rsidRPr="0043044C">
              <w:rPr>
                <w:lang w:val="en-US"/>
              </w:rPr>
              <w:t>agglomerans</w:t>
            </w:r>
            <w:r w:rsidRPr="0043044C">
              <w:t>, ентерокок, синьогнійну паличку, протей, Helicobacter pylory, ешерихії (Enterohaemorrhagic E. coli 0157 (EHEC), Enterococcus faecalis, Klebsiella pneumoniae, Proteus mirabilis, Helicobacter pylori, Ps. aeruginosa, ванкомицин-резистентний єнтерококк (VRE), штами бактерій, продукуючі бета-лактамази широкого і розширеного спектрів (ESBL), та збудники інших внутрішньолікарняних інфекцій, у т.ч. антибіотикорезистентні), шигели, клостридії, сальмонели, клебсієли, легіонели, лептоспіри, ієрсінії, коринебактерії, стрептококи, стафілококи, менінгококи, особливо-небезпечні інфекції: чума, туляремія, черевний тиф, холера та інші види бактерій</w:t>
            </w:r>
            <w:r w:rsidRPr="0043044C">
              <w:rPr>
                <w:spacing w:val="-1"/>
              </w:rPr>
              <w:t xml:space="preserve">, </w:t>
            </w:r>
            <w:r w:rsidRPr="0043044C">
              <w:rPr>
                <w:spacing w:val="2"/>
              </w:rPr>
              <w:t xml:space="preserve">вірусів (в т.ч. збудників гепатитів А, В, С, </w:t>
            </w:r>
            <w:r w:rsidRPr="0043044C">
              <w:t xml:space="preserve">D, E, F, G, </w:t>
            </w:r>
            <w:r w:rsidRPr="0043044C">
              <w:rPr>
                <w:spacing w:val="2"/>
              </w:rPr>
              <w:t xml:space="preserve">ВІЛ-інфекції, </w:t>
            </w:r>
            <w:r w:rsidRPr="0043044C">
              <w:t xml:space="preserve">герпес-, рота-, корона-, каліці-, параміксо-, ханта-, вакцинія-, рота-, папова-, ентеро- (в т.ч. поліовірусні), респіраторно-синцитіальні, рино-, аденовірусні інфекції, </w:t>
            </w:r>
            <w:r w:rsidRPr="0043044C">
              <w:rPr>
                <w:spacing w:val="2"/>
              </w:rPr>
              <w:lastRenderedPageBreak/>
              <w:t>SARS,</w:t>
            </w:r>
            <w:r w:rsidRPr="0043044C">
              <w:t xml:space="preserve"> </w:t>
            </w:r>
            <w:r w:rsidRPr="0043044C">
              <w:rPr>
                <w:spacing w:val="-2"/>
              </w:rPr>
              <w:t>лихоманка Ебола,</w:t>
            </w:r>
            <w:r w:rsidRPr="0043044C">
              <w:t xml:space="preserve"> збудників різних видів грипу та парагрипу, зокрема: A(H5N1) «пташиний грип», A(H1N1) «свинячий грип»)</w:t>
            </w:r>
            <w:r w:rsidRPr="0043044C">
              <w:rPr>
                <w:spacing w:val="2"/>
              </w:rPr>
              <w:t xml:space="preserve">, </w:t>
            </w:r>
            <w:r w:rsidRPr="0043044C">
              <w:t>фунгіцидні (включаючи кандидози, дерматомікози (у т.ч. трихофітії), плісняві гриби, (у т.ч. аспергильози))</w:t>
            </w:r>
            <w:r w:rsidRPr="0043044C">
              <w:rPr>
                <w:color w:val="000000"/>
                <w:spacing w:val="-1"/>
              </w:rPr>
              <w:t xml:space="preserve"> </w:t>
            </w:r>
            <w:r w:rsidRPr="0043044C">
              <w:t>та спороцидні властивості (</w:t>
            </w:r>
            <w:r w:rsidRPr="0043044C">
              <w:rPr>
                <w:lang w:val="en-US"/>
              </w:rPr>
              <w:t>B</w:t>
            </w:r>
            <w:r w:rsidRPr="0043044C">
              <w:t xml:space="preserve">. </w:t>
            </w:r>
            <w:r w:rsidRPr="0043044C">
              <w:rPr>
                <w:lang w:val="en-US"/>
              </w:rPr>
              <w:t>subtilis</w:t>
            </w:r>
            <w:r w:rsidRPr="0043044C">
              <w:t xml:space="preserve">, </w:t>
            </w:r>
            <w:r w:rsidRPr="0043044C">
              <w:rPr>
                <w:lang w:val="en-US"/>
              </w:rPr>
              <w:t>B</w:t>
            </w:r>
            <w:r w:rsidRPr="0043044C">
              <w:t xml:space="preserve">. </w:t>
            </w:r>
            <w:r w:rsidRPr="0043044C">
              <w:rPr>
                <w:lang w:val="en-US"/>
              </w:rPr>
              <w:t>anthracoides</w:t>
            </w:r>
            <w:r w:rsidRPr="0043044C">
              <w:t>,</w:t>
            </w:r>
            <w:r w:rsidRPr="0043044C">
              <w:rPr>
                <w:lang w:bidi="en-US"/>
              </w:rPr>
              <w:t xml:space="preserve"> </w:t>
            </w:r>
            <w:r w:rsidRPr="0043044C">
              <w:rPr>
                <w:iCs/>
              </w:rPr>
              <w:t>Bacillus anthracis</w:t>
            </w:r>
            <w:r w:rsidRPr="0043044C">
              <w:t>,</w:t>
            </w:r>
            <w:r w:rsidRPr="0043044C">
              <w:rPr>
                <w:lang w:bidi="en-US"/>
              </w:rPr>
              <w:t xml:space="preserve"> </w:t>
            </w:r>
            <w:r w:rsidRPr="0043044C">
              <w:rPr>
                <w:lang w:val="en-US" w:bidi="en-US"/>
              </w:rPr>
              <w:t>Clostridium</w:t>
            </w:r>
            <w:r w:rsidRPr="0043044C">
              <w:rPr>
                <w:lang w:bidi="en-US"/>
              </w:rPr>
              <w:t xml:space="preserve"> </w:t>
            </w:r>
            <w:r w:rsidRPr="0043044C">
              <w:rPr>
                <w:lang w:val="en-US" w:bidi="en-US"/>
              </w:rPr>
              <w:t>difficile</w:t>
            </w:r>
            <w:r w:rsidRPr="0043044C">
              <w:t>); засіб має овоцидні та ларвіцидні властивості проти збудників паразитарних хвороб (цист, ооцист найпростіших, яєць і личинок гельминтів, гостриків)</w:t>
            </w:r>
            <w:r w:rsidRPr="0043044C">
              <w:rPr>
                <w:spacing w:val="-2"/>
              </w:rPr>
              <w:t xml:space="preserve">. </w:t>
            </w:r>
          </w:p>
          <w:p w14:paraId="5BF31C31" w14:textId="77777777" w:rsidR="00C71AE9" w:rsidRPr="0043044C" w:rsidRDefault="00C71AE9" w:rsidP="00C71AE9">
            <w:pPr>
              <w:pStyle w:val="a6"/>
              <w:numPr>
                <w:ilvl w:val="0"/>
                <w:numId w:val="4"/>
              </w:numPr>
              <w:spacing w:line="276" w:lineRule="auto"/>
              <w:ind w:left="111" w:hanging="111"/>
              <w:jc w:val="both"/>
            </w:pPr>
            <w:r w:rsidRPr="0043044C">
              <w:t xml:space="preserve">Засіб повинен бути протестований у відповідності до Європейських стандартів </w:t>
            </w:r>
            <w:r w:rsidRPr="0043044C">
              <w:rPr>
                <w:lang w:val="en-US"/>
              </w:rPr>
              <w:t>EN</w:t>
            </w:r>
            <w:r w:rsidRPr="0043044C">
              <w:t xml:space="preserve"> 13624, </w:t>
            </w:r>
            <w:r w:rsidRPr="0043044C">
              <w:rPr>
                <w:lang w:val="en-US"/>
              </w:rPr>
              <w:t>EN</w:t>
            </w:r>
            <w:r w:rsidRPr="0043044C">
              <w:t xml:space="preserve"> 13727, </w:t>
            </w:r>
            <w:r w:rsidRPr="0043044C">
              <w:rPr>
                <w:lang w:val="en-US"/>
              </w:rPr>
              <w:t>EN</w:t>
            </w:r>
            <w:r w:rsidRPr="0043044C">
              <w:t xml:space="preserve"> 14561, </w:t>
            </w:r>
            <w:r w:rsidRPr="0043044C">
              <w:rPr>
                <w:lang w:val="en-US"/>
              </w:rPr>
              <w:t>EN</w:t>
            </w:r>
            <w:r w:rsidRPr="0043044C">
              <w:t xml:space="preserve"> 14348, </w:t>
            </w:r>
            <w:r w:rsidRPr="0043044C">
              <w:rPr>
                <w:lang w:val="en-US"/>
              </w:rPr>
              <w:t>EN</w:t>
            </w:r>
            <w:r w:rsidRPr="0043044C">
              <w:t xml:space="preserve"> 14563, </w:t>
            </w:r>
            <w:r w:rsidRPr="0043044C">
              <w:rPr>
                <w:lang w:val="en-US"/>
              </w:rPr>
              <w:t>EN</w:t>
            </w:r>
            <w:r w:rsidRPr="0043044C">
              <w:t xml:space="preserve">14476, </w:t>
            </w:r>
            <w:r w:rsidRPr="0043044C">
              <w:rPr>
                <w:lang w:val="en-US"/>
              </w:rPr>
              <w:t>EN</w:t>
            </w:r>
            <w:r w:rsidRPr="0043044C">
              <w:t>13704.</w:t>
            </w:r>
          </w:p>
          <w:p w14:paraId="188D68A8" w14:textId="77777777" w:rsidR="00C71AE9" w:rsidRPr="0043044C" w:rsidRDefault="00C71AE9" w:rsidP="00C71AE9">
            <w:pPr>
              <w:pStyle w:val="a6"/>
              <w:numPr>
                <w:ilvl w:val="0"/>
                <w:numId w:val="4"/>
              </w:numPr>
              <w:ind w:left="111" w:hanging="111"/>
              <w:jc w:val="both"/>
              <w:rPr>
                <w:color w:val="000000"/>
                <w:lang w:eastAsia="ru-RU"/>
              </w:rPr>
            </w:pPr>
            <w:r w:rsidRPr="0043044C">
              <w:t>Засіб повинен ефективно видаляти біологічні плівки та попереджувати їхнє утворення; мати миючу здатність виробів медичного призначення – 100%; для тканинних та пористих матеріалів – 85%.</w:t>
            </w:r>
          </w:p>
          <w:p w14:paraId="03F4BB3E" w14:textId="77777777" w:rsidR="00C71AE9" w:rsidRPr="0043044C" w:rsidRDefault="00C71AE9" w:rsidP="00C71AE9">
            <w:pPr>
              <w:pStyle w:val="a6"/>
              <w:numPr>
                <w:ilvl w:val="0"/>
                <w:numId w:val="4"/>
              </w:numPr>
              <w:ind w:left="111" w:hanging="111"/>
              <w:jc w:val="both"/>
              <w:rPr>
                <w:color w:val="000000"/>
                <w:lang w:eastAsia="ru-RU"/>
              </w:rPr>
            </w:pPr>
            <w:r w:rsidRPr="0043044C">
              <w:rPr>
                <w:color w:val="000000"/>
                <w:lang w:eastAsia="ru-RU"/>
              </w:rPr>
              <w:t>Робочі розчини засобу не повинні подразнювати шкіру, слизові оболонки очей та верхніх дихальних шляхів. Складові речовини засобу не повинні виявляти сенсибілізуючих, гонадотропних, канцерогенних, мутагенних і тератогенних властивостей.</w:t>
            </w:r>
          </w:p>
          <w:p w14:paraId="5EBFF491" w14:textId="0222B9FB" w:rsidR="00C71AE9" w:rsidRPr="0043044C" w:rsidRDefault="00C71AE9" w:rsidP="00C71AE9">
            <w:pPr>
              <w:pStyle w:val="a6"/>
              <w:numPr>
                <w:ilvl w:val="0"/>
                <w:numId w:val="4"/>
              </w:numPr>
              <w:ind w:left="111" w:hanging="111"/>
              <w:rPr>
                <w:color w:val="000000"/>
                <w:lang w:eastAsia="ru-RU"/>
              </w:rPr>
            </w:pPr>
            <w:r w:rsidRPr="0043044C">
              <w:rPr>
                <w:color w:val="000000"/>
                <w:lang w:eastAsia="ru-RU"/>
              </w:rPr>
              <w:t>Робочі розчини засобу повинні мати змочувальні, миючі, емульгуючі та дезодоруючі властивості, не викликають корозії металів, не пошкоджувати вироби з металів, скла, термостабільних і термолабільних матеріалів, гуми, каучуків, полімерних матеріалів,  штучної шкіри, кахлю, порцеляни, фаянсу, дерева та інших матеріалів; поверхні медичних приладів і устаткування з лакофарбовим, гальванічним і полімерним покриттям, не знебарвлювати і не</w:t>
            </w:r>
            <w:r w:rsidR="00954A2B">
              <w:rPr>
                <w:color w:val="000000"/>
                <w:lang w:eastAsia="ru-RU"/>
              </w:rPr>
              <w:t xml:space="preserve"> </w:t>
            </w:r>
            <w:r w:rsidRPr="0043044C">
              <w:rPr>
                <w:color w:val="000000"/>
                <w:lang w:eastAsia="ru-RU"/>
              </w:rPr>
              <w:t>зменшувати міцність тканин; не фіксувати органічні забруднення,  мати високу миючу та знежирюючу дію, ефективно розчиняти та видаляти органічні та неорганічні забруднення (у т.ч. залишки крові, ліків, білкові, жирові та ін. види забруднень) з поверхонь, із внутрішніх каналів,  порожнин та інших важкодоступних місць; добре змиватися, не залишати нальоту і плям на  поверхнях об’єктів, що піддаються обробці; гомогенізувати мокротиння та інші виділення.</w:t>
            </w:r>
          </w:p>
          <w:p w14:paraId="05163D9D" w14:textId="77777777" w:rsidR="00C71AE9" w:rsidRPr="0043044C" w:rsidRDefault="00C71AE9" w:rsidP="00C71AE9">
            <w:pPr>
              <w:pStyle w:val="a6"/>
              <w:numPr>
                <w:ilvl w:val="0"/>
                <w:numId w:val="4"/>
              </w:numPr>
              <w:ind w:left="111" w:hanging="111"/>
              <w:rPr>
                <w:color w:val="000000"/>
                <w:lang w:eastAsia="ru-RU"/>
              </w:rPr>
            </w:pPr>
            <w:r w:rsidRPr="0043044C">
              <w:rPr>
                <w:color w:val="000000"/>
                <w:lang w:eastAsia="ru-RU"/>
              </w:rPr>
              <w:t xml:space="preserve">Відсутність необхідності спеціальної підготовки робочого розчину для застосування (підігрівання, додавання </w:t>
            </w:r>
            <w:r w:rsidRPr="0043044C">
              <w:rPr>
                <w:color w:val="000000"/>
                <w:lang w:eastAsia="ru-RU"/>
              </w:rPr>
              <w:lastRenderedPageBreak/>
              <w:t>допоміжних речовин, застосування лише гарячої або лише холодної води, тощо).</w:t>
            </w:r>
          </w:p>
          <w:p w14:paraId="414668D5" w14:textId="77777777" w:rsidR="00C71AE9" w:rsidRPr="0043044C" w:rsidRDefault="00C71AE9" w:rsidP="00C71AE9">
            <w:pPr>
              <w:pStyle w:val="a6"/>
              <w:numPr>
                <w:ilvl w:val="0"/>
                <w:numId w:val="4"/>
              </w:numPr>
              <w:ind w:left="111" w:hanging="111"/>
              <w:rPr>
                <w:color w:val="000000"/>
                <w:lang w:eastAsia="ru-RU"/>
              </w:rPr>
            </w:pPr>
            <w:r w:rsidRPr="0043044C">
              <w:rPr>
                <w:color w:val="000000"/>
                <w:lang w:eastAsia="ru-RU"/>
              </w:rPr>
              <w:t>Наявність скороченого часу експозиції за режимом застосування для дезінфекції  медичних інструментів при парентеральних вірусних гепатитах (5 - 15хв) та туберкульозі  (10 - 15 хвилин).</w:t>
            </w:r>
          </w:p>
          <w:p w14:paraId="45308114" w14:textId="77777777" w:rsidR="00C71AE9" w:rsidRPr="0043044C" w:rsidRDefault="00C71AE9" w:rsidP="00C71AE9">
            <w:pPr>
              <w:pStyle w:val="a6"/>
              <w:numPr>
                <w:ilvl w:val="0"/>
                <w:numId w:val="4"/>
              </w:numPr>
              <w:ind w:left="111" w:hanging="111"/>
              <w:rPr>
                <w:color w:val="000000"/>
                <w:lang w:eastAsia="ru-RU"/>
              </w:rPr>
            </w:pPr>
            <w:r w:rsidRPr="0043044C">
              <w:rPr>
                <w:color w:val="000000"/>
                <w:lang w:eastAsia="ru-RU"/>
              </w:rPr>
              <w:t>Наявність скороченого часу експозиції при дезінфекції високого рівня від 5 хв, та стерилізації від 15 хв.</w:t>
            </w:r>
          </w:p>
          <w:p w14:paraId="70D4C3F7" w14:textId="77777777" w:rsidR="00C71AE9" w:rsidRPr="0043044C" w:rsidRDefault="00C71AE9" w:rsidP="00C71AE9">
            <w:pPr>
              <w:pStyle w:val="a6"/>
              <w:numPr>
                <w:ilvl w:val="0"/>
                <w:numId w:val="4"/>
              </w:numPr>
              <w:ind w:left="111" w:hanging="111"/>
              <w:rPr>
                <w:color w:val="000000"/>
                <w:lang w:eastAsia="ru-RU"/>
              </w:rPr>
            </w:pPr>
            <w:r w:rsidRPr="0043044C">
              <w:rPr>
                <w:color w:val="000000"/>
                <w:lang w:eastAsia="ru-RU"/>
              </w:rPr>
              <w:t>Відсутність необхідності спеціальної підготовки робочого розчину для утилізації (додаткового розведення, додавання допоміжних речовин, тощо). Засіб зберігає свої властивості після замерзання та подальшого розморожування.</w:t>
            </w:r>
          </w:p>
          <w:p w14:paraId="2D6EC38E" w14:textId="77777777" w:rsidR="00C71AE9" w:rsidRPr="0043044C" w:rsidRDefault="00C71AE9" w:rsidP="00C71AE9">
            <w:pPr>
              <w:pStyle w:val="a6"/>
              <w:numPr>
                <w:ilvl w:val="0"/>
                <w:numId w:val="4"/>
              </w:numPr>
              <w:ind w:left="111" w:hanging="111"/>
              <w:rPr>
                <w:color w:val="000000"/>
                <w:lang w:eastAsia="ru-RU"/>
              </w:rPr>
            </w:pPr>
            <w:r w:rsidRPr="0043044C">
              <w:rPr>
                <w:color w:val="000000"/>
                <w:lang w:eastAsia="ru-RU"/>
              </w:rPr>
              <w:t>Приготування робочих розчинів та дезінфекцію методом протирання, занурення та замочування (в закритому кришкою посуді) можна проводити в присутності осіб не причетних до процесу дезінфекції (пацієнтів, школярів, тощо).</w:t>
            </w:r>
          </w:p>
          <w:p w14:paraId="0D50FCED" w14:textId="77777777" w:rsidR="00C71AE9" w:rsidRPr="0043044C" w:rsidRDefault="00C71AE9" w:rsidP="00C71AE9">
            <w:pPr>
              <w:pStyle w:val="a6"/>
              <w:numPr>
                <w:ilvl w:val="0"/>
                <w:numId w:val="4"/>
              </w:numPr>
              <w:ind w:left="111" w:hanging="111"/>
              <w:rPr>
                <w:color w:val="000000"/>
                <w:lang w:eastAsia="ru-RU"/>
              </w:rPr>
            </w:pPr>
            <w:r w:rsidRPr="0043044C">
              <w:rPr>
                <w:color w:val="000000"/>
                <w:lang w:eastAsia="ru-RU"/>
              </w:rPr>
              <w:t>Можливість проведення дезінфекції методом «двох відер» при витраті робочого розчину від 10 мл/м  до 50 мл/м² поверхні, що піддається обробці в залежності від типу поверхонь, технічних характеристик обладнання та інвентарю яким проводиться прибирання.</w:t>
            </w:r>
          </w:p>
          <w:p w14:paraId="7703B782" w14:textId="77777777" w:rsidR="00C71AE9" w:rsidRPr="0043044C" w:rsidRDefault="00C71AE9" w:rsidP="00C71AE9">
            <w:pPr>
              <w:pStyle w:val="a6"/>
              <w:numPr>
                <w:ilvl w:val="0"/>
                <w:numId w:val="4"/>
              </w:numPr>
              <w:ind w:left="111" w:hanging="111"/>
              <w:jc w:val="both"/>
              <w:rPr>
                <w:color w:val="000000"/>
                <w:lang w:eastAsia="ru-RU"/>
              </w:rPr>
            </w:pPr>
            <w:r w:rsidRPr="0043044C">
              <w:rPr>
                <w:color w:val="000000"/>
                <w:lang w:eastAsia="ru-RU"/>
              </w:rPr>
              <w:t>Можливість приготування 2000л робочого розчину для обробки поверхонь при парентеральних вірусних гепатитах</w:t>
            </w:r>
          </w:p>
          <w:p w14:paraId="64A3E4E5" w14:textId="77777777" w:rsidR="00C71AE9" w:rsidRPr="0043044C" w:rsidRDefault="00C71AE9" w:rsidP="00C71AE9">
            <w:pPr>
              <w:pStyle w:val="a6"/>
              <w:numPr>
                <w:ilvl w:val="0"/>
                <w:numId w:val="4"/>
              </w:numPr>
              <w:ind w:left="111" w:hanging="111"/>
              <w:jc w:val="both"/>
              <w:rPr>
                <w:color w:val="000000"/>
                <w:lang w:eastAsia="ru-RU"/>
              </w:rPr>
            </w:pPr>
            <w:r w:rsidRPr="0043044C">
              <w:t>Можливість використовувати розчини для дезінфекції, у т.ч. суміщеної з достерилізаційним очищенням, виробів медичного призначення, багаторазово протягом -35 діб</w:t>
            </w:r>
          </w:p>
          <w:p w14:paraId="7E9109F7" w14:textId="77777777" w:rsidR="00C71AE9" w:rsidRPr="0043044C" w:rsidRDefault="00C71AE9" w:rsidP="00C71AE9">
            <w:pPr>
              <w:pStyle w:val="a6"/>
              <w:numPr>
                <w:ilvl w:val="0"/>
                <w:numId w:val="4"/>
              </w:numPr>
              <w:ind w:left="111" w:hanging="111"/>
              <w:jc w:val="both"/>
            </w:pPr>
            <w:r w:rsidRPr="0043044C">
              <w:t>Можливість використовувати розчини у системах серветок на протязі 35 діб.</w:t>
            </w:r>
          </w:p>
          <w:p w14:paraId="1D3854B3" w14:textId="77777777" w:rsidR="00C71AE9" w:rsidRPr="0043044C" w:rsidRDefault="00C71AE9" w:rsidP="00C71AE9">
            <w:pPr>
              <w:spacing w:after="0" w:line="240" w:lineRule="auto"/>
              <w:ind w:left="111" w:hanging="111"/>
              <w:jc w:val="both"/>
              <w:rPr>
                <w:rFonts w:ascii="Times New Roman" w:hAnsi="Times New Roman" w:cs="Times New Roman"/>
                <w:sz w:val="24"/>
                <w:szCs w:val="24"/>
              </w:rPr>
            </w:pPr>
          </w:p>
          <w:p w14:paraId="15161632" w14:textId="77777777" w:rsidR="00C71AE9" w:rsidRPr="0043044C" w:rsidRDefault="00C71AE9" w:rsidP="00C71AE9">
            <w:pPr>
              <w:pStyle w:val="a6"/>
              <w:numPr>
                <w:ilvl w:val="0"/>
                <w:numId w:val="4"/>
              </w:numPr>
              <w:spacing w:after="200" w:line="276" w:lineRule="auto"/>
              <w:ind w:left="111" w:hanging="111"/>
            </w:pPr>
            <w:r w:rsidRPr="0043044C">
              <w:t>Засіб повинен бути виготовлений на виробництві яке має сертифікат на систему екологічного управління  на відповідність ДСТУ ISO 14001, виданий органом з сертифікації згідно чинного законодавства, дійсний на дату розкриття пропозицій (потрібно надати копії сертифікатів виробника)</w:t>
            </w:r>
          </w:p>
          <w:p w14:paraId="0B5E345D" w14:textId="77777777" w:rsidR="00C71AE9" w:rsidRPr="0043044C" w:rsidRDefault="00C71AE9" w:rsidP="00C71AE9">
            <w:pPr>
              <w:pStyle w:val="a6"/>
              <w:numPr>
                <w:ilvl w:val="0"/>
                <w:numId w:val="4"/>
              </w:numPr>
              <w:spacing w:after="200" w:line="276" w:lineRule="auto"/>
              <w:ind w:left="111" w:hanging="111"/>
            </w:pPr>
            <w:r w:rsidRPr="0043044C">
              <w:t xml:space="preserve">Засіб повинен бути виготовлений на виробництві яке має сертифікат на систему управління якістю згідно ДСТУ ISO 9001, виданий органом з сертифікації згідно чинного законодавства, дійсний на дату розкриття пропозицій (потрібно надати копії </w:t>
            </w:r>
            <w:r w:rsidRPr="0043044C">
              <w:lastRenderedPageBreak/>
              <w:t>сертифікатів виробника)</w:t>
            </w:r>
          </w:p>
          <w:p w14:paraId="655859DA" w14:textId="77777777" w:rsidR="00EF03F1" w:rsidRPr="00BF7908" w:rsidRDefault="00EF03F1" w:rsidP="00C71AE9">
            <w:pPr>
              <w:pStyle w:val="aa"/>
              <w:ind w:left="111" w:right="0" w:hanging="111"/>
              <w:rPr>
                <w:color w:val="000000"/>
                <w:lang w:val="uk-UA"/>
              </w:rPr>
            </w:pP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7BF7B6" w14:textId="2C78B54A" w:rsidR="00EF03F1" w:rsidRDefault="00C71AE9" w:rsidP="00EF03F1">
            <w:pPr>
              <w:pStyle w:val="a4"/>
              <w:jc w:val="center"/>
              <w:rPr>
                <w:rFonts w:ascii="Times New Roman" w:eastAsia="Calibri" w:hAnsi="Times New Roman"/>
                <w:lang w:eastAsia="en-US"/>
              </w:rPr>
            </w:pPr>
            <w:r>
              <w:rPr>
                <w:rFonts w:ascii="Times New Roman" w:eastAsia="Calibri" w:hAnsi="Times New Roman"/>
                <w:lang w:eastAsia="en-US"/>
              </w:rPr>
              <w:lastRenderedPageBreak/>
              <w:t>шт</w:t>
            </w:r>
          </w:p>
        </w:tc>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DAA9BA" w14:textId="0F5E4BDF" w:rsidR="00EF03F1" w:rsidRPr="00EF03F1" w:rsidRDefault="00C71AE9" w:rsidP="00EF03F1">
            <w:pPr>
              <w:pStyle w:val="a4"/>
              <w:jc w:val="center"/>
              <w:rPr>
                <w:rFonts w:ascii="Times New Roman" w:eastAsia="Calibri" w:hAnsi="Times New Roman"/>
                <w:lang w:val="ru-RU" w:eastAsia="en-US"/>
              </w:rPr>
            </w:pPr>
            <w:r>
              <w:rPr>
                <w:rFonts w:ascii="Times New Roman" w:eastAsia="Calibri" w:hAnsi="Times New Roman"/>
                <w:lang w:val="ru-RU" w:eastAsia="en-US"/>
              </w:rPr>
              <w:t>50</w:t>
            </w:r>
          </w:p>
        </w:tc>
      </w:tr>
      <w:tr w:rsidR="00085DC9" w:rsidRPr="001D4B1E" w14:paraId="3BBA9F81" w14:textId="77777777" w:rsidTr="00F04A77">
        <w:trPr>
          <w:trHeight w:val="571"/>
        </w:trPr>
        <w:tc>
          <w:tcPr>
            <w:tcW w:w="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3D269C" w14:textId="7E632982" w:rsidR="00085DC9" w:rsidRDefault="00085DC9" w:rsidP="00EF03F1">
            <w:pPr>
              <w:pStyle w:val="a4"/>
              <w:jc w:val="center"/>
              <w:rPr>
                <w:rFonts w:ascii="Times New Roman" w:eastAsia="Calibri" w:hAnsi="Times New Roman"/>
                <w:lang w:val="ru-RU" w:eastAsia="en-US"/>
              </w:rPr>
            </w:pPr>
            <w:r>
              <w:rPr>
                <w:rFonts w:ascii="Times New Roman" w:eastAsia="Calibri" w:hAnsi="Times New Roman"/>
                <w:lang w:val="ru-RU" w:eastAsia="en-US"/>
              </w:rPr>
              <w:lastRenderedPageBreak/>
              <w:t>8</w:t>
            </w:r>
          </w:p>
        </w:tc>
        <w:tc>
          <w:tcPr>
            <w:tcW w:w="19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F45724" w14:textId="77777777" w:rsidR="00C71AE9" w:rsidRPr="00A84B09" w:rsidRDefault="00C71AE9" w:rsidP="00C71AE9">
            <w:pPr>
              <w:spacing w:after="0" w:line="240" w:lineRule="auto"/>
              <w:jc w:val="center"/>
              <w:rPr>
                <w:rFonts w:ascii="Times New Roman" w:eastAsia="Times New Roman" w:hAnsi="Times New Roman" w:cs="Times New Roman"/>
                <w:color w:val="000000"/>
                <w:sz w:val="24"/>
                <w:szCs w:val="24"/>
                <w:lang w:eastAsia="ru-RU"/>
              </w:rPr>
            </w:pPr>
            <w:r w:rsidRPr="00A84B09">
              <w:rPr>
                <w:rFonts w:ascii="Times New Roman" w:eastAsia="Times New Roman" w:hAnsi="Times New Roman" w:cs="Times New Roman"/>
                <w:color w:val="000000"/>
                <w:sz w:val="24"/>
                <w:szCs w:val="24"/>
                <w:lang w:eastAsia="ru-RU"/>
              </w:rPr>
              <w:t xml:space="preserve">антисептичний засіб для гігієнічної та хірургічної обробки рук персоналу </w:t>
            </w:r>
          </w:p>
          <w:p w14:paraId="5BBFED52" w14:textId="318B4FA7" w:rsidR="00C71AE9" w:rsidRPr="00A84B09" w:rsidRDefault="00C71AE9" w:rsidP="00C71AE9">
            <w:pPr>
              <w:spacing w:after="0" w:line="240" w:lineRule="auto"/>
              <w:jc w:val="center"/>
              <w:rPr>
                <w:rFonts w:ascii="Times New Roman" w:eastAsia="Times New Roman" w:hAnsi="Times New Roman" w:cs="Times New Roman"/>
                <w:b/>
                <w:bCs/>
                <w:color w:val="000000"/>
                <w:sz w:val="24"/>
                <w:szCs w:val="24"/>
                <w:lang w:eastAsia="ru-RU"/>
              </w:rPr>
            </w:pPr>
            <w:r w:rsidRPr="002A2693">
              <w:rPr>
                <w:rFonts w:ascii="Times New Roman" w:eastAsia="Times New Roman" w:hAnsi="Times New Roman" w:cs="Times New Roman"/>
                <w:color w:val="000000"/>
                <w:sz w:val="24"/>
                <w:szCs w:val="24"/>
                <w:lang w:eastAsia="ru-RU"/>
              </w:rPr>
              <w:t>у вигляді рідини</w:t>
            </w:r>
            <w:r w:rsidRPr="00A84B09">
              <w:rPr>
                <w:rFonts w:ascii="Times New Roman" w:eastAsia="Times New Roman" w:hAnsi="Times New Roman" w:cs="Times New Roman"/>
                <w:b/>
                <w:bCs/>
                <w:color w:val="000000"/>
                <w:sz w:val="24"/>
                <w:szCs w:val="24"/>
                <w:lang w:eastAsia="ru-RU"/>
              </w:rPr>
              <w:t xml:space="preserve"> </w:t>
            </w:r>
            <w:r w:rsidRPr="00A84B09">
              <w:rPr>
                <w:rFonts w:ascii="Times New Roman" w:hAnsi="Times New Roman" w:cs="Times New Roman"/>
                <w:b/>
                <w:bCs/>
                <w:color w:val="000000"/>
                <w:sz w:val="24"/>
                <w:szCs w:val="24"/>
                <w:lang w:eastAsia="ar-SA"/>
              </w:rPr>
              <w:t>«</w:t>
            </w:r>
            <w:r w:rsidRPr="00A84B09">
              <w:rPr>
                <w:rFonts w:ascii="Times New Roman" w:hAnsi="Times New Roman" w:cs="Times New Roman"/>
                <w:b/>
                <w:bCs/>
                <w:sz w:val="24"/>
                <w:szCs w:val="24"/>
              </w:rPr>
              <w:t>БактеріоДез нью</w:t>
            </w:r>
            <w:r w:rsidRPr="00A84B09">
              <w:rPr>
                <w:rFonts w:ascii="Times New Roman" w:hAnsi="Times New Roman" w:cs="Times New Roman"/>
                <w:b/>
                <w:bCs/>
                <w:color w:val="000000"/>
                <w:sz w:val="24"/>
                <w:szCs w:val="24"/>
                <w:lang w:eastAsia="ar-SA"/>
              </w:rPr>
              <w:t>»</w:t>
            </w:r>
            <w:r>
              <w:rPr>
                <w:rFonts w:ascii="Times New Roman" w:hAnsi="Times New Roman" w:cs="Times New Roman"/>
                <w:b/>
                <w:bCs/>
                <w:color w:val="000000"/>
                <w:sz w:val="24"/>
                <w:szCs w:val="24"/>
                <w:lang w:eastAsia="ar-SA"/>
              </w:rPr>
              <w:t xml:space="preserve"> </w:t>
            </w:r>
            <w:r w:rsidRPr="00C71AE9">
              <w:rPr>
                <w:rFonts w:ascii="Times New Roman" w:hAnsi="Times New Roman" w:cs="Times New Roman"/>
                <w:color w:val="000000"/>
                <w:sz w:val="24"/>
                <w:szCs w:val="24"/>
                <w:lang w:eastAsia="ar-SA"/>
              </w:rPr>
              <w:t>1л з дозатором</w:t>
            </w:r>
          </w:p>
          <w:p w14:paraId="29FEF050" w14:textId="77777777" w:rsidR="00085DC9" w:rsidRPr="00C71AE9" w:rsidRDefault="00085DC9" w:rsidP="00EF03F1">
            <w:pPr>
              <w:pStyle w:val="a4"/>
              <w:jc w:val="center"/>
              <w:rPr>
                <w:rFonts w:ascii="Times New Roman" w:eastAsia="Calibri" w:hAnsi="Times New Roman"/>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3455E509" w14:textId="6AA01249" w:rsidR="00085DC9" w:rsidRPr="0020436B" w:rsidRDefault="00FB5F37" w:rsidP="00EF03F1">
            <w:pPr>
              <w:pStyle w:val="a4"/>
              <w:jc w:val="center"/>
              <w:rPr>
                <w:rFonts w:ascii="Times New Roman" w:hAnsi="Times New Roman"/>
              </w:rPr>
            </w:pPr>
            <w:r w:rsidRPr="00017DC3">
              <w:rPr>
                <w:rFonts w:ascii="Times New Roman" w:hAnsi="Times New Roman"/>
              </w:rPr>
              <w:t>41550 Дезінфікуючі засоби для рук</w:t>
            </w:r>
          </w:p>
        </w:tc>
        <w:tc>
          <w:tcPr>
            <w:tcW w:w="4961" w:type="dxa"/>
            <w:tcBorders>
              <w:top w:val="single" w:sz="4" w:space="0" w:color="000000"/>
              <w:left w:val="single" w:sz="4" w:space="0" w:color="000000"/>
              <w:bottom w:val="single" w:sz="4" w:space="0" w:color="000000"/>
              <w:right w:val="single" w:sz="4" w:space="0" w:color="000000"/>
            </w:tcBorders>
          </w:tcPr>
          <w:p w14:paraId="1452D423" w14:textId="77777777" w:rsidR="00C71AE9" w:rsidRPr="00A84B09" w:rsidRDefault="00C71AE9" w:rsidP="00C71AE9">
            <w:pPr>
              <w:pStyle w:val="a6"/>
              <w:numPr>
                <w:ilvl w:val="0"/>
                <w:numId w:val="9"/>
              </w:numPr>
              <w:ind w:left="111" w:hanging="142"/>
              <w:rPr>
                <w:lang w:eastAsia="ru-RU"/>
              </w:rPr>
            </w:pPr>
            <w:r w:rsidRPr="00A84B09">
              <w:rPr>
                <w:lang w:eastAsia="ru-RU"/>
              </w:rPr>
              <w:t xml:space="preserve">Засіб для гігієнічної та хірургічної обробки рук </w:t>
            </w:r>
            <w:r w:rsidRPr="00A84B09">
              <w:rPr>
                <w:color w:val="000000"/>
                <w:lang w:eastAsia="ru-RU"/>
              </w:rPr>
              <w:t>у вигляді рідини</w:t>
            </w:r>
            <w:r w:rsidRPr="00A84B09">
              <w:rPr>
                <w:lang w:eastAsia="ru-RU"/>
              </w:rPr>
              <w:t>.</w:t>
            </w:r>
          </w:p>
          <w:p w14:paraId="48A103E7" w14:textId="77777777" w:rsidR="00C71AE9" w:rsidRPr="00F30389" w:rsidRDefault="00C71AE9" w:rsidP="00C71AE9">
            <w:pPr>
              <w:pStyle w:val="a6"/>
              <w:numPr>
                <w:ilvl w:val="0"/>
                <w:numId w:val="9"/>
              </w:numPr>
              <w:ind w:left="111" w:hanging="142"/>
              <w:rPr>
                <w:lang w:eastAsia="ru-RU"/>
              </w:rPr>
            </w:pPr>
            <w:r w:rsidRPr="00A84B09">
              <w:rPr>
                <w:lang w:eastAsia="ru-RU"/>
              </w:rPr>
              <w:t xml:space="preserve">Засіб на основі етилового спирту (в кількості від 70 % до 75%) з додаванням комплексу четвертинних амонійних сполук від 0,02 до 0,04% (алкілдиметилбензіламоній хлорид, дидецилдиметилламоній хлорид), </w:t>
            </w:r>
            <w:r w:rsidRPr="00A84B09">
              <w:t xml:space="preserve">октенідину </w:t>
            </w:r>
            <w:r w:rsidRPr="00F30389">
              <w:t>дигідрохлориду, феноксіетанолу, декспантенолу, этилгексилглицерину</w:t>
            </w:r>
            <w:r w:rsidRPr="00F30389">
              <w:rPr>
                <w:lang w:eastAsia="ru-RU"/>
              </w:rPr>
              <w:t xml:space="preserve">, </w:t>
            </w:r>
            <w:r w:rsidRPr="00F30389">
              <w:rPr>
                <w:rFonts w:eastAsia="Calibri"/>
              </w:rPr>
              <w:t>регулятор рН</w:t>
            </w:r>
            <w:r w:rsidRPr="00F30389">
              <w:rPr>
                <w:lang w:eastAsia="ru-RU"/>
              </w:rPr>
              <w:t>. Кількість діючих речовин не менше трьох.</w:t>
            </w:r>
          </w:p>
          <w:p w14:paraId="641F8FCE" w14:textId="77777777" w:rsidR="00C71AE9" w:rsidRPr="00F30389" w:rsidRDefault="00C71AE9" w:rsidP="00C71AE9">
            <w:pPr>
              <w:pStyle w:val="a6"/>
              <w:numPr>
                <w:ilvl w:val="0"/>
                <w:numId w:val="9"/>
              </w:numPr>
              <w:ind w:left="111" w:hanging="142"/>
              <w:rPr>
                <w:color w:val="000000"/>
                <w:lang w:eastAsia="ru-RU"/>
              </w:rPr>
            </w:pPr>
            <w:r w:rsidRPr="00F30389">
              <w:rPr>
                <w:lang w:eastAsia="ru-RU"/>
              </w:rPr>
              <w:t>Можливість застосування засобу у відділеннях хірургічного, стоматологічного, акушерсько-</w:t>
            </w:r>
            <w:r w:rsidRPr="00F30389">
              <w:rPr>
                <w:color w:val="000000"/>
                <w:lang w:eastAsia="ru-RU"/>
              </w:rPr>
              <w:t>гінекологічного, педіатричного  профілю, відділень комбустіології, неонатології, реанімації та інтенсивної терапії для новонароджених, операційних, діалізу крові, трансплантації органів і інших асептичних приміщень, боксів та зон, що мають підвищені вимоги до заходів асептики та антисептики</w:t>
            </w:r>
          </w:p>
          <w:p w14:paraId="29DCB857" w14:textId="77777777" w:rsidR="00C71AE9" w:rsidRPr="00F30389" w:rsidRDefault="00C71AE9" w:rsidP="00C71AE9">
            <w:pPr>
              <w:pStyle w:val="a6"/>
              <w:numPr>
                <w:ilvl w:val="0"/>
                <w:numId w:val="9"/>
              </w:numPr>
              <w:ind w:left="111" w:hanging="142"/>
              <w:rPr>
                <w:color w:val="000000"/>
                <w:lang w:eastAsia="ru-RU"/>
              </w:rPr>
            </w:pPr>
            <w:r w:rsidRPr="00F30389">
              <w:rPr>
                <w:color w:val="000000"/>
                <w:lang w:eastAsia="ru-RU"/>
              </w:rPr>
              <w:t>Можливість застосування засобу для: просочування серветок одноразового використання для очищення і антисептичної обробки шкіри рук і тіла;</w:t>
            </w:r>
          </w:p>
          <w:p w14:paraId="1398A7AB" w14:textId="77777777" w:rsidR="00C71AE9" w:rsidRPr="00F30389" w:rsidRDefault="00C71AE9" w:rsidP="00C71AE9">
            <w:pPr>
              <w:pStyle w:val="a6"/>
              <w:ind w:left="111" w:hanging="142"/>
              <w:rPr>
                <w:color w:val="000000"/>
                <w:lang w:eastAsia="ru-RU"/>
              </w:rPr>
            </w:pPr>
            <w:r w:rsidRPr="00F30389">
              <w:rPr>
                <w:color w:val="000000"/>
                <w:lang w:eastAsia="ru-RU"/>
              </w:rPr>
              <w:t>- антисептичної обробки шкіри стоп з метою профілактики грибкових захворювань, а також їх рецидивів;</w:t>
            </w:r>
          </w:p>
          <w:p w14:paraId="6264F83A" w14:textId="77777777" w:rsidR="00C71AE9" w:rsidRPr="00A84B09" w:rsidRDefault="00C71AE9" w:rsidP="00C71AE9">
            <w:pPr>
              <w:pStyle w:val="a6"/>
              <w:ind w:left="111" w:hanging="142"/>
              <w:rPr>
                <w:color w:val="000000"/>
                <w:lang w:eastAsia="ru-RU"/>
              </w:rPr>
            </w:pPr>
            <w:r w:rsidRPr="00F30389">
              <w:rPr>
                <w:color w:val="000000"/>
                <w:lang w:eastAsia="ru-RU"/>
              </w:rPr>
              <w:t>-  дезінфекції взуття з метою профілактики дерматомікозів;</w:t>
            </w:r>
          </w:p>
          <w:p w14:paraId="5693B03F" w14:textId="77777777" w:rsidR="00C71AE9" w:rsidRPr="00A84B09" w:rsidRDefault="00C71AE9" w:rsidP="00C71AE9">
            <w:pPr>
              <w:pStyle w:val="a6"/>
              <w:ind w:left="111" w:hanging="142"/>
              <w:rPr>
                <w:color w:val="000000"/>
                <w:lang w:eastAsia="ru-RU"/>
              </w:rPr>
            </w:pPr>
            <w:r w:rsidRPr="00A84B09">
              <w:rPr>
                <w:color w:val="000000"/>
                <w:lang w:eastAsia="ru-RU"/>
              </w:rPr>
              <w:t>- швидкої дезінфекції невеликих за площею, важкодоступних поверхонь.</w:t>
            </w:r>
          </w:p>
          <w:p w14:paraId="7ADD3F4B" w14:textId="77777777" w:rsidR="00C71AE9" w:rsidRPr="00A84B09" w:rsidRDefault="00C71AE9" w:rsidP="00C71AE9">
            <w:pPr>
              <w:pStyle w:val="a6"/>
              <w:numPr>
                <w:ilvl w:val="0"/>
                <w:numId w:val="9"/>
              </w:numPr>
              <w:ind w:left="111" w:hanging="142"/>
              <w:jc w:val="both"/>
            </w:pPr>
            <w:r w:rsidRPr="00A84B09">
              <w:rPr>
                <w:color w:val="000000"/>
                <w:lang w:eastAsia="ru-RU"/>
              </w:rPr>
              <w:t xml:space="preserve">Можливість застосування засобу </w:t>
            </w:r>
            <w:r w:rsidRPr="00A84B09">
              <w:t xml:space="preserve">проти транзиторної, резидентної та патогенної мікрофлори шкіри. Засіб виявляє пролонговану бактерицидну дію щодо грамнегативних та грампозитивних бактерій (включаючи збудників туберкульозу Mycobacterium terrae, Mycobacterium avium, лістерії (Listeria monocytogenes), дифтерії, мультирезистентний золотистий стафілокок (MRSA), ентерогеморагічна кишкова паличка Enterohaemorrhagic E. coli 0157 (EHEC), Enterococcus faecalis, Klebsiella pneumoniae, Proteus mirabilis, Escherichia coli, Helicobacter pylori, Ps. aeruginosa, ванкомицин-резистентний єнтерококк (VRE), штами бактерій, продукуючі бета-лактамази широкого і розширеного спектрів (ESBL), та збудники інших внутрішньолікарняних інфекцій, у т.ч. антибіотикорезистентні), віруліцидні </w:t>
            </w:r>
            <w:r w:rsidRPr="00A84B09">
              <w:lastRenderedPageBreak/>
              <w:t xml:space="preserve">(включаючи парентеральні вірусні гепатити А, В, С, D, E, F, G, ВІЛ, поліо-, рота-, норо-, корона-, поліома-, вакцинія-, герпес-, адено-, каліцівірусні інфекції, віруси ECHO, Коксакі, збудників різних видів грипу, у т.ч. грип A(H5N1) «пташиний грип», A(H1N1) «свинячий грип»), кору, атипової пневмонії (SARS) та фунгіцидні (включаючи кандидози, дерматомікози, Aspergillus niger, плісняві гриби) властивості. </w:t>
            </w:r>
          </w:p>
          <w:p w14:paraId="14D21B5B" w14:textId="77777777" w:rsidR="00C71AE9" w:rsidRPr="00A84B09" w:rsidRDefault="00C71AE9" w:rsidP="00C71AE9">
            <w:pPr>
              <w:pStyle w:val="a6"/>
              <w:numPr>
                <w:ilvl w:val="0"/>
                <w:numId w:val="9"/>
              </w:numPr>
              <w:ind w:left="111" w:hanging="142"/>
              <w:rPr>
                <w:color w:val="000000"/>
                <w:lang w:eastAsia="ru-RU"/>
              </w:rPr>
            </w:pPr>
            <w:r w:rsidRPr="00A84B09">
              <w:t xml:space="preserve">Засіб повинен бути протестований відповідно до Європейських стандартів </w:t>
            </w:r>
            <w:r w:rsidRPr="00A84B09">
              <w:rPr>
                <w:lang w:val="en-US"/>
              </w:rPr>
              <w:t>EN</w:t>
            </w:r>
            <w:r w:rsidRPr="00A84B09">
              <w:t xml:space="preserve"> 14348, </w:t>
            </w:r>
            <w:r w:rsidRPr="00A84B09">
              <w:rPr>
                <w:lang w:val="en-US"/>
              </w:rPr>
              <w:t>EN</w:t>
            </w:r>
            <w:r w:rsidRPr="00A84B09">
              <w:t xml:space="preserve"> 14476, </w:t>
            </w:r>
            <w:r w:rsidRPr="00A84B09">
              <w:rPr>
                <w:lang w:val="en-US"/>
              </w:rPr>
              <w:t>EN</w:t>
            </w:r>
            <w:r w:rsidRPr="00A84B09">
              <w:t xml:space="preserve"> 13624, </w:t>
            </w:r>
            <w:r w:rsidRPr="00A84B09">
              <w:rPr>
                <w:lang w:val="en-US"/>
              </w:rPr>
              <w:t>EN</w:t>
            </w:r>
            <w:r w:rsidRPr="00A84B09">
              <w:t xml:space="preserve"> 13727</w:t>
            </w:r>
            <w:r w:rsidRPr="00A84B09">
              <w:rPr>
                <w:color w:val="000000"/>
                <w:lang w:eastAsia="ru-RU"/>
              </w:rPr>
              <w:t>.</w:t>
            </w:r>
          </w:p>
          <w:p w14:paraId="5B703651" w14:textId="55E5CEE1" w:rsidR="00C71AE9" w:rsidRPr="00A84B09" w:rsidRDefault="00C71AE9" w:rsidP="00C71AE9">
            <w:pPr>
              <w:pStyle w:val="a6"/>
              <w:numPr>
                <w:ilvl w:val="0"/>
                <w:numId w:val="9"/>
              </w:numPr>
              <w:ind w:left="111" w:hanging="142"/>
              <w:rPr>
                <w:b/>
                <w:color w:val="000000"/>
                <w:lang w:eastAsia="ru-RU"/>
              </w:rPr>
            </w:pPr>
            <w:r w:rsidRPr="00A84B09">
              <w:rPr>
                <w:color w:val="000000"/>
                <w:lang w:eastAsia="ru-RU"/>
              </w:rPr>
              <w:t xml:space="preserve">Можливість застосування засобу для інактивації збудника поліомієліту при експозиції 30 секунд, у т.ч. в умовах органічного забруднення. Ефективність в присутності </w:t>
            </w:r>
            <w:r w:rsidRPr="00A84B09">
              <w:rPr>
                <w:spacing w:val="-3"/>
              </w:rPr>
              <w:t>великої кількості</w:t>
            </w:r>
            <w:r w:rsidRPr="00A84B09">
              <w:rPr>
                <w:spacing w:val="-3"/>
                <w:sz w:val="28"/>
                <w:szCs w:val="28"/>
              </w:rPr>
              <w:t xml:space="preserve"> </w:t>
            </w:r>
            <w:r w:rsidRPr="00A84B09">
              <w:rPr>
                <w:color w:val="000000"/>
                <w:lang w:eastAsia="ru-RU"/>
              </w:rPr>
              <w:t>забруднень органічного походження  (кров, сироватка, сеча тощо).</w:t>
            </w:r>
            <w:r w:rsidRPr="00A84B09">
              <w:rPr>
                <w:spacing w:val="-3"/>
                <w:sz w:val="28"/>
                <w:szCs w:val="28"/>
              </w:rPr>
              <w:t xml:space="preserve"> </w:t>
            </w:r>
            <w:r w:rsidRPr="00A84B09">
              <w:rPr>
                <w:color w:val="000000"/>
                <w:lang w:eastAsia="ru-RU"/>
              </w:rPr>
              <w:t>Ефективність</w:t>
            </w:r>
            <w:r w:rsidRPr="00A84B09">
              <w:rPr>
                <w:spacing w:val="-3"/>
                <w:sz w:val="28"/>
                <w:szCs w:val="28"/>
              </w:rPr>
              <w:t xml:space="preserve"> </w:t>
            </w:r>
            <w:r w:rsidRPr="00A84B09">
              <w:rPr>
                <w:spacing w:val="-3"/>
              </w:rPr>
              <w:t xml:space="preserve">проти груп </w:t>
            </w:r>
            <w:r w:rsidR="00954A2B" w:rsidRPr="00A84B09">
              <w:rPr>
                <w:spacing w:val="-3"/>
              </w:rPr>
              <w:t>мікроорганізмів</w:t>
            </w:r>
            <w:r w:rsidRPr="00A84B09">
              <w:rPr>
                <w:spacing w:val="-3"/>
              </w:rPr>
              <w:t xml:space="preserve"> біоплівок.</w:t>
            </w:r>
          </w:p>
          <w:p w14:paraId="7AE0AD78" w14:textId="77777777" w:rsidR="00C71AE9" w:rsidRPr="00A84B09" w:rsidRDefault="00C71AE9" w:rsidP="00C71AE9">
            <w:pPr>
              <w:pStyle w:val="a6"/>
              <w:numPr>
                <w:ilvl w:val="0"/>
                <w:numId w:val="9"/>
              </w:numPr>
              <w:ind w:left="111" w:hanging="142"/>
              <w:rPr>
                <w:spacing w:val="-3"/>
                <w:sz w:val="28"/>
                <w:szCs w:val="28"/>
              </w:rPr>
            </w:pPr>
            <w:r w:rsidRPr="00A84B09">
              <w:rPr>
                <w:color w:val="000000"/>
                <w:lang w:eastAsia="ru-RU"/>
              </w:rPr>
              <w:t xml:space="preserve">Наявність пролонгованих бактерицидних властивостей, що зберігаються не менше 3-х годин (у т.ч. не менше 3-х годин під рукавичками); </w:t>
            </w:r>
            <w:r w:rsidRPr="00A84B09">
              <w:rPr>
                <w:spacing w:val="-3"/>
              </w:rPr>
              <w:t>можливість продовжуватися до 5 годин (в залежності від мікробного обсіменіння шкіри).</w:t>
            </w:r>
            <w:r w:rsidRPr="00A84B09">
              <w:rPr>
                <w:spacing w:val="-3"/>
                <w:sz w:val="28"/>
                <w:szCs w:val="28"/>
              </w:rPr>
              <w:t xml:space="preserve"> </w:t>
            </w:r>
          </w:p>
          <w:p w14:paraId="186BD1F4" w14:textId="77777777" w:rsidR="00C71AE9" w:rsidRPr="00A84B09" w:rsidRDefault="00C71AE9" w:rsidP="00C71AE9">
            <w:pPr>
              <w:pStyle w:val="a6"/>
              <w:numPr>
                <w:ilvl w:val="0"/>
                <w:numId w:val="9"/>
              </w:numPr>
              <w:ind w:left="111" w:hanging="142"/>
              <w:rPr>
                <w:color w:val="000000"/>
                <w:lang w:eastAsia="ru-RU"/>
              </w:rPr>
            </w:pPr>
            <w:r w:rsidRPr="00A84B09">
              <w:rPr>
                <w:color w:val="000000"/>
                <w:lang w:eastAsia="ru-RU"/>
              </w:rPr>
              <w:t>Безпечність засобу, відсутність кумулятивних властивостей, специфічних віддалених ефектів (канцерогенних, тератогенних, мутагенних, гонадотропних, ембріонотоксичних).</w:t>
            </w:r>
          </w:p>
          <w:p w14:paraId="7B622CC4" w14:textId="77777777" w:rsidR="00C71AE9" w:rsidRPr="00A84B09" w:rsidRDefault="00C71AE9" w:rsidP="00C71AE9">
            <w:pPr>
              <w:pStyle w:val="a6"/>
              <w:numPr>
                <w:ilvl w:val="0"/>
                <w:numId w:val="9"/>
              </w:numPr>
              <w:ind w:left="111" w:hanging="142"/>
              <w:rPr>
                <w:color w:val="000000"/>
                <w:lang w:eastAsia="ru-RU"/>
              </w:rPr>
            </w:pPr>
            <w:r w:rsidRPr="00A84B09">
              <w:rPr>
                <w:color w:val="000000"/>
                <w:lang w:eastAsia="ru-RU"/>
              </w:rPr>
              <w:t xml:space="preserve">Відсутність в складі препарату фарбників, віддушки, амінів, гуанідінів, хлоргексидину, кислот, бутандіолу, пропілових спиртів, триклозану, перекису водню, повідону, йоду. Відсутність знежирюючого очищення шкіри. </w:t>
            </w:r>
          </w:p>
          <w:p w14:paraId="005C6513" w14:textId="77777777" w:rsidR="00C71AE9" w:rsidRPr="00A84B09" w:rsidRDefault="00C71AE9" w:rsidP="00C71AE9">
            <w:pPr>
              <w:pStyle w:val="a6"/>
              <w:numPr>
                <w:ilvl w:val="0"/>
                <w:numId w:val="9"/>
              </w:numPr>
              <w:ind w:left="111" w:hanging="142"/>
              <w:rPr>
                <w:color w:val="000000"/>
                <w:lang w:eastAsia="ru-RU"/>
              </w:rPr>
            </w:pPr>
            <w:r w:rsidRPr="00A84B09">
              <w:rPr>
                <w:color w:val="000000"/>
                <w:lang w:eastAsia="ru-RU"/>
              </w:rPr>
              <w:t>Час хірургічної обробки не більше 1,5хв.</w:t>
            </w:r>
          </w:p>
          <w:p w14:paraId="739E45C4" w14:textId="77777777" w:rsidR="00C71AE9" w:rsidRPr="00A84B09" w:rsidRDefault="00C71AE9" w:rsidP="00C71AE9">
            <w:pPr>
              <w:pStyle w:val="a6"/>
              <w:numPr>
                <w:ilvl w:val="0"/>
                <w:numId w:val="9"/>
              </w:numPr>
              <w:ind w:left="111" w:hanging="142"/>
              <w:rPr>
                <w:color w:val="000000"/>
                <w:lang w:eastAsia="ru-RU"/>
              </w:rPr>
            </w:pPr>
            <w:r w:rsidRPr="00A84B09">
              <w:rPr>
                <w:color w:val="000000"/>
                <w:lang w:eastAsia="ru-RU"/>
              </w:rPr>
              <w:t xml:space="preserve">Можливість зберігання при температурі від </w:t>
            </w:r>
            <w:r w:rsidRPr="00A84B09">
              <w:t>-30 °С до +35 °С. Засіб не втрачає своїх властивостей після разморожування</w:t>
            </w:r>
            <w:r w:rsidRPr="00A84B09">
              <w:rPr>
                <w:color w:val="000000"/>
                <w:lang w:eastAsia="ru-RU"/>
              </w:rPr>
              <w:t>.</w:t>
            </w:r>
          </w:p>
          <w:p w14:paraId="19E7756E" w14:textId="77777777" w:rsidR="00C71AE9" w:rsidRPr="00A84B09" w:rsidRDefault="00C71AE9" w:rsidP="00C71AE9">
            <w:pPr>
              <w:pStyle w:val="a6"/>
              <w:numPr>
                <w:ilvl w:val="0"/>
                <w:numId w:val="9"/>
              </w:numPr>
              <w:ind w:left="111" w:hanging="142"/>
              <w:rPr>
                <w:spacing w:val="-6"/>
              </w:rPr>
            </w:pPr>
            <w:r w:rsidRPr="00A84B09">
              <w:rPr>
                <w:color w:val="000000"/>
                <w:lang w:eastAsia="ru-RU"/>
              </w:rPr>
              <w:t>Можливість</w:t>
            </w:r>
            <w:r w:rsidRPr="00A84B09">
              <w:rPr>
                <w:spacing w:val="-6"/>
              </w:rPr>
              <w:t xml:space="preserve"> застосовування засобу без попереднього миття рук, без наявності раковин для миття рук та води.</w:t>
            </w:r>
          </w:p>
          <w:p w14:paraId="5F90BD2C" w14:textId="30CDADCD" w:rsidR="00C71AE9" w:rsidRPr="00A84B09" w:rsidRDefault="00C71AE9" w:rsidP="00C71AE9">
            <w:pPr>
              <w:pStyle w:val="a6"/>
              <w:numPr>
                <w:ilvl w:val="0"/>
                <w:numId w:val="9"/>
              </w:numPr>
              <w:ind w:left="111" w:hanging="142"/>
            </w:pPr>
            <w:r w:rsidRPr="00A84B09">
              <w:t>Гарантійний термін зберігання засобу  не менш</w:t>
            </w:r>
            <w:r w:rsidR="00954A2B">
              <w:t>е</w:t>
            </w:r>
            <w:r w:rsidRPr="00A84B09">
              <w:t xml:space="preserve"> 5 років з дати виробництва</w:t>
            </w:r>
          </w:p>
          <w:p w14:paraId="4EB63460" w14:textId="77777777" w:rsidR="00C71AE9" w:rsidRPr="00A84B09" w:rsidRDefault="00C71AE9" w:rsidP="00C71AE9">
            <w:pPr>
              <w:pStyle w:val="a6"/>
              <w:numPr>
                <w:ilvl w:val="0"/>
                <w:numId w:val="9"/>
              </w:numPr>
              <w:ind w:left="111" w:hanging="142"/>
            </w:pPr>
            <w:r w:rsidRPr="00A84B09">
              <w:t>При використанні засобу для швидкої дезінфекції поверхонь та некритичних виробів медичного призначення витрати засобу  складають від 20 мл на 1 м² при експозиції 30 секунд.</w:t>
            </w:r>
          </w:p>
          <w:p w14:paraId="3F041639" w14:textId="77777777" w:rsidR="00C71AE9" w:rsidRPr="00A84B09" w:rsidRDefault="00C71AE9" w:rsidP="00C71AE9">
            <w:pPr>
              <w:pStyle w:val="a6"/>
              <w:numPr>
                <w:ilvl w:val="0"/>
                <w:numId w:val="9"/>
              </w:numPr>
              <w:ind w:left="111" w:hanging="142"/>
              <w:jc w:val="both"/>
              <w:rPr>
                <w:lang w:eastAsia="ru-RU"/>
              </w:rPr>
            </w:pPr>
            <w:r w:rsidRPr="00A84B09">
              <w:rPr>
                <w:lang w:eastAsia="ru-RU"/>
              </w:rPr>
              <w:t xml:space="preserve">Засіб повинен бути виготовлений на </w:t>
            </w:r>
            <w:r w:rsidRPr="00A84B09">
              <w:rPr>
                <w:lang w:eastAsia="ru-RU"/>
              </w:rPr>
              <w:lastRenderedPageBreak/>
              <w:t>виробництві яке має сертифікат на систему екологічного управління  на відповідність ДСТУ ISO 14001, виданий органом з сертифікації згідно чинного законодавства, дійсний на дату розкриття пропозицій (потрібно надати копії сертифікатів виробника).</w:t>
            </w:r>
          </w:p>
          <w:p w14:paraId="1AD57043" w14:textId="77777777" w:rsidR="00C71AE9" w:rsidRPr="00A84B09" w:rsidRDefault="00C71AE9" w:rsidP="00C71AE9">
            <w:pPr>
              <w:pStyle w:val="a6"/>
              <w:numPr>
                <w:ilvl w:val="0"/>
                <w:numId w:val="9"/>
              </w:numPr>
              <w:ind w:left="111" w:hanging="142"/>
              <w:jc w:val="both"/>
              <w:rPr>
                <w:lang w:eastAsia="ru-RU"/>
              </w:rPr>
            </w:pPr>
            <w:r w:rsidRPr="00A84B09">
              <w:rPr>
                <w:lang w:eastAsia="ru-RU"/>
              </w:rPr>
              <w:t>Засіб повинен бути виготовлений на виробництві яке має сертифікат на систему управління якістю згідно ДСТУ ISO 9001, виданий органом з сертифікації згідно чинного законодавства, дійсний на дату розкриття пропозицій (потрібно надати копії сертифікатів виробника).</w:t>
            </w:r>
          </w:p>
          <w:p w14:paraId="5E40580B" w14:textId="77777777" w:rsidR="00085DC9" w:rsidRPr="00BF7908" w:rsidRDefault="00085DC9" w:rsidP="00C71AE9">
            <w:pPr>
              <w:pStyle w:val="aa"/>
              <w:ind w:left="111" w:right="0" w:hanging="142"/>
              <w:rPr>
                <w:color w:val="000000"/>
                <w:lang w:val="uk-UA"/>
              </w:rPr>
            </w:pP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7E8CAA" w14:textId="35C197AB" w:rsidR="00085DC9" w:rsidRDefault="00C71AE9" w:rsidP="00EF03F1">
            <w:pPr>
              <w:pStyle w:val="a4"/>
              <w:jc w:val="center"/>
              <w:rPr>
                <w:rFonts w:ascii="Times New Roman" w:eastAsia="Calibri" w:hAnsi="Times New Roman"/>
                <w:lang w:eastAsia="en-US"/>
              </w:rPr>
            </w:pPr>
            <w:r>
              <w:rPr>
                <w:rFonts w:ascii="Times New Roman" w:eastAsia="Calibri" w:hAnsi="Times New Roman"/>
                <w:lang w:eastAsia="en-US"/>
              </w:rPr>
              <w:lastRenderedPageBreak/>
              <w:t>шт</w:t>
            </w:r>
          </w:p>
        </w:tc>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E73A76" w14:textId="2D75CD74" w:rsidR="00085DC9" w:rsidRPr="00EF03F1" w:rsidRDefault="00C71AE9" w:rsidP="00EF03F1">
            <w:pPr>
              <w:pStyle w:val="a4"/>
              <w:jc w:val="center"/>
              <w:rPr>
                <w:rFonts w:ascii="Times New Roman" w:eastAsia="Calibri" w:hAnsi="Times New Roman"/>
                <w:lang w:val="ru-RU" w:eastAsia="en-US"/>
              </w:rPr>
            </w:pPr>
            <w:r>
              <w:rPr>
                <w:rFonts w:ascii="Times New Roman" w:eastAsia="Calibri" w:hAnsi="Times New Roman"/>
                <w:lang w:val="ru-RU" w:eastAsia="en-US"/>
              </w:rPr>
              <w:t>260</w:t>
            </w:r>
          </w:p>
        </w:tc>
      </w:tr>
      <w:tr w:rsidR="00085DC9" w:rsidRPr="001D4B1E" w14:paraId="2BA89B86" w14:textId="77777777" w:rsidTr="00F04A77">
        <w:trPr>
          <w:trHeight w:val="571"/>
        </w:trPr>
        <w:tc>
          <w:tcPr>
            <w:tcW w:w="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5DB27" w14:textId="3D3C6B85" w:rsidR="00085DC9" w:rsidRDefault="00085DC9" w:rsidP="00EF03F1">
            <w:pPr>
              <w:pStyle w:val="a4"/>
              <w:jc w:val="center"/>
              <w:rPr>
                <w:rFonts w:ascii="Times New Roman" w:eastAsia="Calibri" w:hAnsi="Times New Roman"/>
                <w:lang w:val="ru-RU" w:eastAsia="en-US"/>
              </w:rPr>
            </w:pPr>
            <w:r>
              <w:rPr>
                <w:rFonts w:ascii="Times New Roman" w:eastAsia="Calibri" w:hAnsi="Times New Roman"/>
                <w:lang w:val="ru-RU" w:eastAsia="en-US"/>
              </w:rPr>
              <w:lastRenderedPageBreak/>
              <w:t>9</w:t>
            </w:r>
          </w:p>
        </w:tc>
        <w:tc>
          <w:tcPr>
            <w:tcW w:w="19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979280" w14:textId="77777777" w:rsidR="00C71AE9" w:rsidRPr="00C71AE9" w:rsidRDefault="00C71AE9" w:rsidP="00C71AE9">
            <w:pPr>
              <w:spacing w:after="0" w:line="240" w:lineRule="auto"/>
              <w:jc w:val="center"/>
              <w:rPr>
                <w:rFonts w:ascii="Times New Roman" w:hAnsi="Times New Roman" w:cs="Times New Roman"/>
                <w:sz w:val="24"/>
                <w:szCs w:val="24"/>
              </w:rPr>
            </w:pPr>
            <w:r w:rsidRPr="00C71AE9">
              <w:rPr>
                <w:rFonts w:ascii="Times New Roman" w:hAnsi="Times New Roman" w:cs="Times New Roman"/>
                <w:sz w:val="24"/>
                <w:szCs w:val="24"/>
              </w:rPr>
              <w:t>засіб для дезінфекції</w:t>
            </w:r>
          </w:p>
          <w:p w14:paraId="3FDC1C3B" w14:textId="77777777" w:rsidR="00C71AE9" w:rsidRPr="00C71AE9" w:rsidRDefault="00C71AE9" w:rsidP="00C71AE9">
            <w:pPr>
              <w:spacing w:after="0" w:line="240" w:lineRule="auto"/>
              <w:jc w:val="center"/>
              <w:rPr>
                <w:rFonts w:ascii="Times New Roman" w:hAnsi="Times New Roman" w:cs="Times New Roman"/>
                <w:sz w:val="24"/>
                <w:szCs w:val="24"/>
              </w:rPr>
            </w:pPr>
            <w:r w:rsidRPr="00C71AE9">
              <w:rPr>
                <w:rFonts w:ascii="Times New Roman" w:hAnsi="Times New Roman" w:cs="Times New Roman"/>
                <w:sz w:val="24"/>
                <w:szCs w:val="24"/>
              </w:rPr>
              <w:t>«</w:t>
            </w:r>
            <w:r w:rsidRPr="00C71AE9">
              <w:rPr>
                <w:rFonts w:ascii="Times New Roman" w:hAnsi="Times New Roman" w:cs="Times New Roman"/>
                <w:b/>
                <w:sz w:val="24"/>
                <w:szCs w:val="24"/>
              </w:rPr>
              <w:t>БактеріоДез софт</w:t>
            </w:r>
            <w:r w:rsidRPr="00C71AE9">
              <w:rPr>
                <w:rFonts w:ascii="Times New Roman" w:hAnsi="Times New Roman" w:cs="Times New Roman"/>
                <w:sz w:val="24"/>
                <w:szCs w:val="24"/>
              </w:rPr>
              <w:t xml:space="preserve">» </w:t>
            </w:r>
          </w:p>
          <w:p w14:paraId="07351EFE" w14:textId="3160C7C0" w:rsidR="00085DC9" w:rsidRPr="00C71AE9" w:rsidRDefault="00C71AE9" w:rsidP="00C71AE9">
            <w:pPr>
              <w:pStyle w:val="a4"/>
              <w:jc w:val="center"/>
              <w:rPr>
                <w:rFonts w:ascii="Times New Roman" w:eastAsia="Calibri" w:hAnsi="Times New Roman"/>
                <w:lang w:eastAsia="en-US"/>
              </w:rPr>
            </w:pPr>
            <w:r w:rsidRPr="00C71AE9">
              <w:rPr>
                <w:rFonts w:ascii="Times New Roman" w:eastAsia="Calibri" w:hAnsi="Times New Roman"/>
                <w:sz w:val="24"/>
                <w:szCs w:val="24"/>
                <w:lang w:eastAsia="en-US"/>
              </w:rPr>
              <w:t>5л</w:t>
            </w:r>
          </w:p>
        </w:tc>
        <w:tc>
          <w:tcPr>
            <w:tcW w:w="1559" w:type="dxa"/>
            <w:tcBorders>
              <w:top w:val="single" w:sz="4" w:space="0" w:color="000000"/>
              <w:left w:val="single" w:sz="4" w:space="0" w:color="000000"/>
              <w:bottom w:val="single" w:sz="4" w:space="0" w:color="000000"/>
              <w:right w:val="single" w:sz="4" w:space="0" w:color="000000"/>
            </w:tcBorders>
            <w:vAlign w:val="center"/>
          </w:tcPr>
          <w:p w14:paraId="1BF2B61E" w14:textId="6427F00C" w:rsidR="00085DC9" w:rsidRPr="0020436B" w:rsidRDefault="00FB5F37" w:rsidP="00EF03F1">
            <w:pPr>
              <w:pStyle w:val="a4"/>
              <w:jc w:val="center"/>
              <w:rPr>
                <w:rFonts w:ascii="Times New Roman" w:hAnsi="Times New Roman"/>
              </w:rPr>
            </w:pPr>
            <w:r w:rsidRPr="00FD1564">
              <w:rPr>
                <w:rFonts w:ascii="Times New Roman" w:hAnsi="Times New Roman"/>
              </w:rPr>
              <w:t>41550 Дезінфікуючі засоби для рук</w:t>
            </w:r>
          </w:p>
        </w:tc>
        <w:tc>
          <w:tcPr>
            <w:tcW w:w="4961" w:type="dxa"/>
            <w:tcBorders>
              <w:top w:val="single" w:sz="4" w:space="0" w:color="000000"/>
              <w:left w:val="single" w:sz="4" w:space="0" w:color="000000"/>
              <w:bottom w:val="single" w:sz="4" w:space="0" w:color="000000"/>
              <w:right w:val="single" w:sz="4" w:space="0" w:color="000000"/>
            </w:tcBorders>
          </w:tcPr>
          <w:p w14:paraId="7B8B9498" w14:textId="77777777" w:rsidR="00C71AE9" w:rsidRPr="00C71AE9" w:rsidRDefault="00C71AE9" w:rsidP="00C71AE9">
            <w:pPr>
              <w:pStyle w:val="aa"/>
              <w:rPr>
                <w:color w:val="000000"/>
                <w:lang w:val="uk-UA"/>
              </w:rPr>
            </w:pPr>
            <w:r w:rsidRPr="00C71AE9">
              <w:rPr>
                <w:color w:val="000000"/>
                <w:lang w:val="uk-UA"/>
              </w:rPr>
              <w:t>1.</w:t>
            </w:r>
            <w:r w:rsidRPr="00C71AE9">
              <w:rPr>
                <w:color w:val="000000"/>
                <w:lang w:val="uk-UA"/>
              </w:rPr>
              <w:tab/>
              <w:t>Рідке, гелеподібне мило з антибактеріальною дією.</w:t>
            </w:r>
          </w:p>
          <w:p w14:paraId="34D085B1" w14:textId="77777777" w:rsidR="00C71AE9" w:rsidRPr="00C71AE9" w:rsidRDefault="00C71AE9" w:rsidP="00C71AE9">
            <w:pPr>
              <w:pStyle w:val="aa"/>
              <w:rPr>
                <w:color w:val="000000"/>
                <w:lang w:val="uk-UA"/>
              </w:rPr>
            </w:pPr>
            <w:r w:rsidRPr="00C71AE9">
              <w:rPr>
                <w:color w:val="000000"/>
                <w:lang w:val="uk-UA"/>
              </w:rPr>
              <w:t>2.</w:t>
            </w:r>
            <w:r w:rsidRPr="00C71AE9">
              <w:rPr>
                <w:color w:val="000000"/>
                <w:lang w:val="uk-UA"/>
              </w:rPr>
              <w:tab/>
              <w:t xml:space="preserve">Призначення засобу: Дезінфекція та миття шкіри рук, тіла та слизових </w:t>
            </w:r>
          </w:p>
          <w:p w14:paraId="3EA599EA" w14:textId="77777777" w:rsidR="00C71AE9" w:rsidRPr="00C71AE9" w:rsidRDefault="00C71AE9" w:rsidP="00C71AE9">
            <w:pPr>
              <w:pStyle w:val="aa"/>
              <w:rPr>
                <w:color w:val="000000"/>
                <w:lang w:val="uk-UA"/>
              </w:rPr>
            </w:pPr>
            <w:r w:rsidRPr="00C71AE9">
              <w:rPr>
                <w:color w:val="000000"/>
                <w:lang w:val="uk-UA"/>
              </w:rPr>
              <w:t>3.</w:t>
            </w:r>
            <w:r w:rsidRPr="00C71AE9">
              <w:rPr>
                <w:color w:val="000000"/>
                <w:lang w:val="uk-UA"/>
              </w:rPr>
              <w:tab/>
              <w:t>Засіб повинен містити: срібла нітрат від 0,1-0,2%; лаурилсульфат натрію; оксиетильовані жирні спирти; комплекс спеціальних косметичних ПАР; олію ароматичну; кислоту молочну; алантоїн.</w:t>
            </w:r>
          </w:p>
          <w:p w14:paraId="720E6BD7" w14:textId="77777777" w:rsidR="00C71AE9" w:rsidRPr="00C71AE9" w:rsidRDefault="00C71AE9" w:rsidP="00C71AE9">
            <w:pPr>
              <w:pStyle w:val="aa"/>
              <w:rPr>
                <w:color w:val="000000"/>
                <w:lang w:val="uk-UA"/>
              </w:rPr>
            </w:pPr>
            <w:r w:rsidRPr="00C71AE9">
              <w:rPr>
                <w:color w:val="000000"/>
                <w:lang w:val="uk-UA"/>
              </w:rPr>
              <w:t>4.</w:t>
            </w:r>
            <w:r w:rsidRPr="00C71AE9">
              <w:rPr>
                <w:color w:val="000000"/>
                <w:lang w:val="uk-UA"/>
              </w:rPr>
              <w:tab/>
              <w:t>Засіб виявляє бактерицидну дію відносно грамнегативних та грампозитивних бактерій (у т.ч. проти Escherichia coli, Ps. Aeruginosa, золотистого стафілококу St. aureus, сальмонели (Salmonella Typhimurium), фунгіцидну дію (гриби роду Candida), віруліцидні, туберкулоцидні та високі миючі, емульгуючі, дезодоруючі властивості. Засіб ефективно видаляє залишки білка, жиру, сироватки, крові з поверхні шкіри; має високу ефективність проти резидентної та транзиторної мікрофлори шкіри та забезпечує якісну гігієнічну антисептику шкіри рук</w:t>
            </w:r>
          </w:p>
          <w:p w14:paraId="2E4BFC09" w14:textId="77777777" w:rsidR="00C71AE9" w:rsidRPr="00C71AE9" w:rsidRDefault="00C71AE9" w:rsidP="00C71AE9">
            <w:pPr>
              <w:pStyle w:val="aa"/>
              <w:rPr>
                <w:color w:val="000000"/>
                <w:lang w:val="uk-UA"/>
              </w:rPr>
            </w:pPr>
            <w:r w:rsidRPr="00C71AE9">
              <w:rPr>
                <w:color w:val="000000"/>
                <w:lang w:val="uk-UA"/>
              </w:rPr>
              <w:t>5.</w:t>
            </w:r>
            <w:r w:rsidRPr="00C71AE9">
              <w:rPr>
                <w:color w:val="000000"/>
                <w:lang w:val="uk-UA"/>
              </w:rPr>
              <w:tab/>
              <w:t>Відсутність в складі препарату амінів, гуанідінів, бутандіолу, хлоргексидину, 2-феноксіетанолу, триклозану, перекису водню, повідону, четвертинно амонієвих сполук.</w:t>
            </w:r>
          </w:p>
          <w:p w14:paraId="3410B286" w14:textId="61D29F7A" w:rsidR="00C71AE9" w:rsidRPr="00C71AE9" w:rsidRDefault="00C71AE9" w:rsidP="00C71AE9">
            <w:pPr>
              <w:pStyle w:val="aa"/>
              <w:rPr>
                <w:color w:val="000000"/>
                <w:lang w:val="uk-UA"/>
              </w:rPr>
            </w:pPr>
            <w:r w:rsidRPr="00C71AE9">
              <w:rPr>
                <w:color w:val="000000"/>
                <w:lang w:val="uk-UA"/>
              </w:rPr>
              <w:t>6.</w:t>
            </w:r>
            <w:r w:rsidRPr="00C71AE9">
              <w:rPr>
                <w:color w:val="000000"/>
                <w:lang w:val="uk-UA"/>
              </w:rPr>
              <w:tab/>
              <w:t>Можливість зберігання засобу</w:t>
            </w:r>
            <w:r w:rsidR="00954A2B">
              <w:rPr>
                <w:color w:val="000000"/>
                <w:lang w:val="uk-UA"/>
              </w:rPr>
              <w:t xml:space="preserve"> </w:t>
            </w:r>
            <w:r w:rsidRPr="00C71AE9">
              <w:rPr>
                <w:color w:val="000000"/>
                <w:lang w:val="uk-UA"/>
              </w:rPr>
              <w:t>при температурі від - 30 ºС до +35ºС.</w:t>
            </w:r>
          </w:p>
          <w:p w14:paraId="7F9D7C91" w14:textId="77777777" w:rsidR="00C71AE9" w:rsidRPr="00C71AE9" w:rsidRDefault="00C71AE9" w:rsidP="00C71AE9">
            <w:pPr>
              <w:pStyle w:val="aa"/>
              <w:rPr>
                <w:color w:val="000000"/>
                <w:lang w:val="uk-UA"/>
              </w:rPr>
            </w:pPr>
            <w:r w:rsidRPr="00C71AE9">
              <w:rPr>
                <w:color w:val="000000"/>
                <w:lang w:val="uk-UA"/>
              </w:rPr>
              <w:t>7.</w:t>
            </w:r>
            <w:r w:rsidRPr="00C71AE9">
              <w:rPr>
                <w:color w:val="000000"/>
                <w:lang w:val="uk-UA"/>
              </w:rPr>
              <w:tab/>
              <w:t xml:space="preserve">Гарантійний термін придатності засобу не менш ніж 3 роки з дати виробництва </w:t>
            </w:r>
          </w:p>
          <w:p w14:paraId="57C0C83A" w14:textId="77777777" w:rsidR="00C71AE9" w:rsidRPr="00C71AE9" w:rsidRDefault="00C71AE9" w:rsidP="00C71AE9">
            <w:pPr>
              <w:pStyle w:val="aa"/>
              <w:rPr>
                <w:color w:val="000000"/>
                <w:lang w:val="uk-UA"/>
              </w:rPr>
            </w:pPr>
            <w:r w:rsidRPr="00C71AE9">
              <w:rPr>
                <w:color w:val="000000"/>
                <w:lang w:val="uk-UA"/>
              </w:rPr>
              <w:t>8.</w:t>
            </w:r>
            <w:r w:rsidRPr="00C71AE9">
              <w:rPr>
                <w:color w:val="000000"/>
                <w:lang w:val="uk-UA"/>
              </w:rPr>
              <w:tab/>
              <w:t>Можливість використання засобу (за необхідністю) для санітарної обробки шкірних покривів пацієнтів та волосся (у т.ч. лежачих для усунення неприємного запаху та профілактики пролежнів); для дезодоруючої обробки спідньої білизни, панчіх або взуття, для миття посуду та прибирання.</w:t>
            </w:r>
          </w:p>
          <w:p w14:paraId="19CE3529" w14:textId="77777777" w:rsidR="00C71AE9" w:rsidRPr="00C71AE9" w:rsidRDefault="00C71AE9" w:rsidP="00C71AE9">
            <w:pPr>
              <w:pStyle w:val="aa"/>
              <w:rPr>
                <w:color w:val="000000"/>
                <w:lang w:val="uk-UA"/>
              </w:rPr>
            </w:pPr>
            <w:r w:rsidRPr="00C71AE9">
              <w:rPr>
                <w:color w:val="000000"/>
                <w:lang w:val="uk-UA"/>
              </w:rPr>
              <w:t>9.</w:t>
            </w:r>
            <w:r w:rsidRPr="00C71AE9">
              <w:rPr>
                <w:color w:val="000000"/>
                <w:lang w:val="uk-UA"/>
              </w:rPr>
              <w:tab/>
              <w:t xml:space="preserve">Засіб повинен бути внесений до </w:t>
            </w:r>
            <w:r w:rsidRPr="00C71AE9">
              <w:rPr>
                <w:color w:val="000000"/>
                <w:lang w:val="uk-UA"/>
              </w:rPr>
              <w:lastRenderedPageBreak/>
              <w:t>Державного реєстру дезінфекційних засобів</w:t>
            </w:r>
          </w:p>
          <w:p w14:paraId="16DA2270" w14:textId="77777777" w:rsidR="00C71AE9" w:rsidRPr="00C71AE9" w:rsidRDefault="00C71AE9" w:rsidP="00C71AE9">
            <w:pPr>
              <w:pStyle w:val="aa"/>
              <w:rPr>
                <w:color w:val="000000"/>
                <w:lang w:val="uk-UA"/>
              </w:rPr>
            </w:pPr>
            <w:r w:rsidRPr="00C71AE9">
              <w:rPr>
                <w:color w:val="000000"/>
                <w:lang w:val="uk-UA"/>
              </w:rPr>
              <w:t>10.</w:t>
            </w:r>
            <w:r w:rsidRPr="00C71AE9">
              <w:rPr>
                <w:color w:val="000000"/>
                <w:lang w:val="uk-UA"/>
              </w:rPr>
              <w:tab/>
              <w:t>Засіб повинен бути виготовлений на виробництві яке має сертифікат на систему екологічного управління  на відповідність ДСТУ ISO 14001, виданий органом з сертифікації згідно чинного законодавства, дійсний на дату розкриття пропозицій (потрібно надати копії сертифікатів виробника)</w:t>
            </w:r>
          </w:p>
          <w:p w14:paraId="49415296" w14:textId="4967F389" w:rsidR="00085DC9" w:rsidRPr="00BF7908" w:rsidRDefault="00C71AE9" w:rsidP="00C71AE9">
            <w:pPr>
              <w:pStyle w:val="aa"/>
              <w:ind w:right="0"/>
              <w:rPr>
                <w:color w:val="000000"/>
                <w:lang w:val="uk-UA"/>
              </w:rPr>
            </w:pPr>
            <w:r w:rsidRPr="00C71AE9">
              <w:rPr>
                <w:color w:val="000000"/>
                <w:lang w:val="uk-UA"/>
              </w:rPr>
              <w:t>11.</w:t>
            </w:r>
            <w:r w:rsidRPr="00C71AE9">
              <w:rPr>
                <w:color w:val="000000"/>
                <w:lang w:val="uk-UA"/>
              </w:rPr>
              <w:tab/>
              <w:t>Засіб повинен бути виготовлений на виробництві яке має сертифікат на систему управління якістю згідно ДСТУ ISO 9001, виданий органом з сертифікації згідно чинного законодавства, дійсний на дату розкриття пропозицій (потрібно надати копії сертифікатів виробника)</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0A10BB" w14:textId="5C2E6C80" w:rsidR="00085DC9" w:rsidRDefault="00C71AE9" w:rsidP="00EF03F1">
            <w:pPr>
              <w:pStyle w:val="a4"/>
              <w:jc w:val="center"/>
              <w:rPr>
                <w:rFonts w:ascii="Times New Roman" w:eastAsia="Calibri" w:hAnsi="Times New Roman"/>
                <w:lang w:eastAsia="en-US"/>
              </w:rPr>
            </w:pPr>
            <w:r>
              <w:rPr>
                <w:rFonts w:ascii="Times New Roman" w:eastAsia="Calibri" w:hAnsi="Times New Roman"/>
                <w:lang w:eastAsia="en-US"/>
              </w:rPr>
              <w:lastRenderedPageBreak/>
              <w:t>шт</w:t>
            </w:r>
          </w:p>
        </w:tc>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30BBFD" w14:textId="74DBA414" w:rsidR="00085DC9" w:rsidRPr="00EF03F1" w:rsidRDefault="00C71AE9" w:rsidP="00EF03F1">
            <w:pPr>
              <w:pStyle w:val="a4"/>
              <w:jc w:val="center"/>
              <w:rPr>
                <w:rFonts w:ascii="Times New Roman" w:eastAsia="Calibri" w:hAnsi="Times New Roman"/>
                <w:lang w:val="ru-RU" w:eastAsia="en-US"/>
              </w:rPr>
            </w:pPr>
            <w:r>
              <w:rPr>
                <w:rFonts w:ascii="Times New Roman" w:eastAsia="Calibri" w:hAnsi="Times New Roman"/>
                <w:lang w:val="ru-RU" w:eastAsia="en-US"/>
              </w:rPr>
              <w:t>40</w:t>
            </w:r>
          </w:p>
        </w:tc>
      </w:tr>
    </w:tbl>
    <w:p w14:paraId="44342945" w14:textId="09383771" w:rsidR="00F04A77" w:rsidRPr="006F39A5" w:rsidRDefault="00F04A77" w:rsidP="00F04A77">
      <w:pPr>
        <w:widowControl w:val="0"/>
        <w:suppressAutoHyphens/>
        <w:autoSpaceDE w:val="0"/>
        <w:spacing w:after="0" w:line="240" w:lineRule="auto"/>
        <w:ind w:right="-1"/>
        <w:jc w:val="both"/>
        <w:rPr>
          <w:rFonts w:ascii="Times New Roman" w:eastAsia="Times New Roman" w:hAnsi="Times New Roman" w:cs="Times New Roman CYR"/>
          <w:sz w:val="20"/>
          <w:szCs w:val="20"/>
        </w:rPr>
      </w:pPr>
      <w:r w:rsidRPr="006F39A5">
        <w:rPr>
          <w:rFonts w:ascii="Times New Roman" w:eastAsia="Times New Roman" w:hAnsi="Times New Roman" w:cs="Times New Roman CYR"/>
          <w:sz w:val="20"/>
          <w:szCs w:val="20"/>
        </w:rPr>
        <w:lastRenderedPageBreak/>
        <w:t>*</w:t>
      </w:r>
      <w:r w:rsidRPr="006F39A5">
        <w:rPr>
          <w:rFonts w:ascii="Times New Roman" w:eastAsia="Times New Roman" w:hAnsi="Times New Roman" w:cs="Times New Roman CYR"/>
          <w:b/>
          <w:bCs/>
          <w:i/>
          <w:iCs/>
          <w:sz w:val="20"/>
          <w:szCs w:val="20"/>
        </w:rPr>
        <w:t xml:space="preserve"> </w:t>
      </w:r>
      <w:r w:rsidRPr="006F39A5">
        <w:rPr>
          <w:rFonts w:ascii="Times New Roman" w:eastAsia="Times New Roman" w:hAnsi="Times New Roman" w:cs="Times New Roman CYR"/>
          <w:bCs/>
          <w:i/>
          <w:iCs/>
          <w:sz w:val="20"/>
          <w:szCs w:val="20"/>
        </w:rPr>
        <w:t xml:space="preserve">У разі, коли в описі предмета закупівлі </w:t>
      </w:r>
      <w:r w:rsidRPr="006F39A5">
        <w:rPr>
          <w:rFonts w:ascii="Times New Roman" w:eastAsia="Times New Roman" w:hAnsi="Times New Roman" w:cs="Times New Roman CYR"/>
          <w:i/>
          <w:sz w:val="20"/>
          <w:szCs w:val="20"/>
        </w:rPr>
        <w:t>містяться посилання на конкретні торговельну марку чи фірму, патент, конструкцію або тип предмета закупівлі, джерело його походження або виробника, то разом з цим</w:t>
      </w:r>
    </w:p>
    <w:p w14:paraId="202010FB" w14:textId="77777777" w:rsidR="00F04A77" w:rsidRPr="006F39A5" w:rsidRDefault="00F04A77" w:rsidP="00F04A77">
      <w:pPr>
        <w:widowControl w:val="0"/>
        <w:suppressAutoHyphens/>
        <w:autoSpaceDE w:val="0"/>
        <w:spacing w:after="0" w:line="240" w:lineRule="auto"/>
        <w:ind w:right="-1"/>
        <w:jc w:val="both"/>
        <w:rPr>
          <w:rFonts w:ascii="Times New Roman" w:eastAsia="Times New Roman" w:hAnsi="Times New Roman" w:cs="Times New Roman CYR"/>
          <w:b/>
          <w:i/>
          <w:sz w:val="20"/>
          <w:szCs w:val="20"/>
        </w:rPr>
      </w:pPr>
      <w:r w:rsidRPr="006F39A5">
        <w:rPr>
          <w:rFonts w:ascii="Times New Roman" w:eastAsia="Times New Roman" w:hAnsi="Times New Roman" w:cs="Times New Roman CYR"/>
          <w:i/>
          <w:sz w:val="20"/>
          <w:szCs w:val="20"/>
        </w:rPr>
        <w:t xml:space="preserve">враховувати вираз </w:t>
      </w:r>
      <w:r w:rsidRPr="006F39A5">
        <w:rPr>
          <w:rFonts w:ascii="Times New Roman" w:eastAsia="Times New Roman" w:hAnsi="Times New Roman" w:cs="Times New Roman CYR"/>
          <w:b/>
          <w:i/>
          <w:sz w:val="20"/>
          <w:szCs w:val="20"/>
        </w:rPr>
        <w:t>"або еквівалент";</w:t>
      </w:r>
    </w:p>
    <w:p w14:paraId="417E766A" w14:textId="77777777" w:rsidR="00B37127" w:rsidRDefault="00784CE7" w:rsidP="00784CE7">
      <w:pPr>
        <w:shd w:val="clear" w:color="auto" w:fill="FFFFFF"/>
        <w:spacing w:after="0" w:line="240" w:lineRule="auto"/>
        <w:ind w:firstLine="460"/>
        <w:jc w:val="both"/>
        <w:rPr>
          <w:rFonts w:ascii="Times New Roman" w:eastAsia="Times New Roman" w:hAnsi="Times New Roman" w:cs="Times New Roman"/>
          <w:sz w:val="24"/>
          <w:szCs w:val="24"/>
        </w:rPr>
      </w:pPr>
      <w:r w:rsidRPr="00B37127">
        <w:rPr>
          <w:rFonts w:ascii="Times New Roman" w:eastAsia="Times New Roman" w:hAnsi="Times New Roman" w:cs="Times New Roman"/>
          <w:b/>
          <w:sz w:val="24"/>
          <w:szCs w:val="24"/>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постачання товару відповідно до вимог, визначених згідно з умовами тендерної документації.</w:t>
      </w:r>
    </w:p>
    <w:p w14:paraId="2B918E23" w14:textId="77777777" w:rsidR="00784CE7" w:rsidRPr="00784CE7" w:rsidRDefault="00784CE7" w:rsidP="00784CE7">
      <w:pPr>
        <w:shd w:val="clear" w:color="auto" w:fill="FFFFFF"/>
        <w:spacing w:after="0" w:line="240" w:lineRule="auto"/>
        <w:ind w:firstLine="460"/>
        <w:jc w:val="both"/>
        <w:rPr>
          <w:rFonts w:ascii="Times New Roman" w:eastAsia="Times New Roman" w:hAnsi="Times New Roman" w:cs="Times New Roman"/>
          <w:sz w:val="24"/>
          <w:szCs w:val="24"/>
        </w:rPr>
      </w:pPr>
    </w:p>
    <w:p w14:paraId="0A068F16" w14:textId="77777777" w:rsidR="00B37127" w:rsidRDefault="00B37127" w:rsidP="00B37127">
      <w:pPr>
        <w:shd w:val="clear" w:color="auto" w:fill="FFFFFF"/>
        <w:spacing w:after="0" w:line="240" w:lineRule="auto"/>
        <w:ind w:firstLine="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 xml:space="preserve">Документами, що підтверджують відповідність тендерної пропозиції учасника технічним, якісним, кількісним та іншим вимогам щодо предмета закупівлі тендерної документації, </w:t>
      </w:r>
      <w:r>
        <w:rPr>
          <w:rFonts w:ascii="Times New Roman" w:eastAsia="Times New Roman" w:hAnsi="Times New Roman" w:cs="Times New Roman"/>
          <w:b/>
          <w:color w:val="000000"/>
          <w:sz w:val="24"/>
          <w:szCs w:val="24"/>
        </w:rPr>
        <w:t xml:space="preserve">є: </w:t>
      </w:r>
    </w:p>
    <w:p w14:paraId="38AC0593" w14:textId="77777777" w:rsidR="00B37127" w:rsidRDefault="00B37127" w:rsidP="00B37127">
      <w:pPr>
        <w:numPr>
          <w:ilvl w:val="0"/>
          <w:numId w:val="1"/>
        </w:numPr>
        <w:shd w:val="clear" w:color="auto" w:fill="FFFFFF"/>
        <w:spacing w:after="0" w:line="240" w:lineRule="auto"/>
        <w:ind w:left="0"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технічна специфікація, складена учасником згідно з </w:t>
      </w:r>
      <w:r>
        <w:rPr>
          <w:rFonts w:ascii="Times New Roman" w:eastAsia="Times New Roman" w:hAnsi="Times New Roman" w:cs="Times New Roman"/>
          <w:b/>
          <w:sz w:val="24"/>
          <w:szCs w:val="24"/>
        </w:rPr>
        <w:t>Таблицею 1</w:t>
      </w:r>
      <w:r>
        <w:rPr>
          <w:rFonts w:ascii="Times New Roman" w:eastAsia="Times New Roman" w:hAnsi="Times New Roman" w:cs="Times New Roman"/>
          <w:sz w:val="24"/>
          <w:szCs w:val="24"/>
        </w:rPr>
        <w:t xml:space="preserve"> за інформацією (вимогами), формою та змістом цього додатка, у разі потреби — плани, креслення, малюнки чи опис предмета закупівлі, наведений у цьому додатку; </w:t>
      </w:r>
      <w:r>
        <w:rPr>
          <w:rFonts w:ascii="Times New Roman" w:eastAsia="Times New Roman" w:hAnsi="Times New Roman" w:cs="Times New Roman"/>
          <w:b/>
          <w:sz w:val="24"/>
          <w:szCs w:val="24"/>
        </w:rPr>
        <w:t>**</w:t>
      </w:r>
      <w:r>
        <w:rPr>
          <w:rFonts w:ascii="Times New Roman" w:eastAsia="Times New Roman" w:hAnsi="Times New Roman" w:cs="Times New Roman"/>
          <w:b/>
          <w:i/>
          <w:sz w:val="24"/>
          <w:szCs w:val="24"/>
        </w:rPr>
        <w:t>у</w:t>
      </w:r>
      <w:r>
        <w:rPr>
          <w:rFonts w:ascii="Times New Roman" w:eastAsia="Times New Roman" w:hAnsi="Times New Roman" w:cs="Times New Roman"/>
          <w:b/>
          <w:i/>
          <w:color w:val="000000"/>
          <w:sz w:val="24"/>
          <w:szCs w:val="24"/>
        </w:rPr>
        <w:t xml:space="preserve"> разі зазначення країни походження товару з російської федерації учасник у складі тендерної пропозиції </w:t>
      </w:r>
      <w:r>
        <w:rPr>
          <w:rFonts w:ascii="Times New Roman" w:eastAsia="Times New Roman" w:hAnsi="Times New Roman" w:cs="Times New Roman"/>
          <w:b/>
          <w:i/>
          <w:color w:val="000000"/>
          <w:sz w:val="24"/>
          <w:szCs w:val="24"/>
          <w:u w:val="single"/>
        </w:rPr>
        <w:t>надає митну декларацію</w:t>
      </w:r>
      <w:r>
        <w:rPr>
          <w:rFonts w:ascii="Times New Roman" w:eastAsia="Times New Roman" w:hAnsi="Times New Roman" w:cs="Times New Roman"/>
          <w:b/>
          <w:i/>
          <w:color w:val="000000"/>
          <w:sz w:val="24"/>
          <w:szCs w:val="24"/>
        </w:rPr>
        <w:t>, що підтверджує ввезення цього товару на територію України до 24.02.2022 включно</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 наведена в цьому додатку до тендерної документації.</w:t>
      </w:r>
    </w:p>
    <w:p w14:paraId="3A5EB64A" w14:textId="77777777" w:rsidR="00B37127" w:rsidRDefault="00B37127" w:rsidP="00B37127">
      <w:pPr>
        <w:shd w:val="clear" w:color="auto" w:fill="FFFFFF"/>
        <w:spacing w:after="0" w:line="240" w:lineRule="auto"/>
        <w:ind w:left="7200" w:firstLine="72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       Таблиця 1</w:t>
      </w:r>
    </w:p>
    <w:tbl>
      <w:tblPr>
        <w:tblW w:w="9690" w:type="dxa"/>
        <w:tblInd w:w="-165" w:type="dxa"/>
        <w:tblBorders>
          <w:top w:val="nil"/>
          <w:left w:val="nil"/>
          <w:bottom w:val="nil"/>
          <w:right w:val="nil"/>
          <w:insideH w:val="nil"/>
          <w:insideV w:val="nil"/>
        </w:tblBorders>
        <w:tblLayout w:type="fixed"/>
        <w:tblLook w:val="0600" w:firstRow="0" w:lastRow="0" w:firstColumn="0" w:lastColumn="0" w:noHBand="1" w:noVBand="1"/>
      </w:tblPr>
      <w:tblGrid>
        <w:gridCol w:w="653"/>
        <w:gridCol w:w="1897"/>
        <w:gridCol w:w="2010"/>
        <w:gridCol w:w="1005"/>
        <w:gridCol w:w="1365"/>
        <w:gridCol w:w="1350"/>
        <w:gridCol w:w="1410"/>
      </w:tblGrid>
      <w:tr w:rsidR="00B37127" w14:paraId="18B66098" w14:textId="77777777" w:rsidTr="009156BC">
        <w:trPr>
          <w:trHeight w:val="992"/>
        </w:trPr>
        <w:tc>
          <w:tcPr>
            <w:tcW w:w="6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83FF36" w14:textId="77777777" w:rsidR="00B37127" w:rsidRDefault="00B37127" w:rsidP="009156BC">
            <w:pPr>
              <w:spacing w:after="0" w:line="240" w:lineRule="auto"/>
              <w:jc w:val="center"/>
              <w:rPr>
                <w:rFonts w:ascii="Times New Roman" w:eastAsia="Times New Roman" w:hAnsi="Times New Roman" w:cs="Times New Roman"/>
                <w:i/>
                <w:sz w:val="24"/>
                <w:szCs w:val="24"/>
                <w:highlight w:val="white"/>
              </w:rPr>
            </w:pPr>
            <w:bookmarkStart w:id="8" w:name="_heading=h.gjdgxs" w:colFirst="0" w:colLast="0"/>
            <w:bookmarkEnd w:id="8"/>
            <w:r>
              <w:rPr>
                <w:rFonts w:ascii="Times New Roman" w:eastAsia="Times New Roman" w:hAnsi="Times New Roman" w:cs="Times New Roman"/>
                <w:i/>
                <w:sz w:val="24"/>
                <w:szCs w:val="24"/>
                <w:highlight w:val="white"/>
              </w:rPr>
              <w:t>№ з/п</w:t>
            </w:r>
          </w:p>
        </w:tc>
        <w:tc>
          <w:tcPr>
            <w:tcW w:w="189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8E29BA7" w14:textId="77777777" w:rsidR="00B37127" w:rsidRDefault="00B37127" w:rsidP="009156BC">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Найменування  товару</w:t>
            </w:r>
          </w:p>
        </w:tc>
        <w:tc>
          <w:tcPr>
            <w:tcW w:w="2010" w:type="dxa"/>
            <w:tcBorders>
              <w:top w:val="single" w:sz="8" w:space="0" w:color="000000"/>
              <w:left w:val="nil"/>
              <w:bottom w:val="single" w:sz="8" w:space="0" w:color="000000"/>
              <w:right w:val="single" w:sz="4" w:space="0" w:color="000000"/>
            </w:tcBorders>
          </w:tcPr>
          <w:p w14:paraId="787A11C2" w14:textId="77777777" w:rsidR="00B37127" w:rsidRDefault="00B37127" w:rsidP="009156BC">
            <w:pPr>
              <w:spacing w:after="0" w:line="240" w:lineRule="auto"/>
              <w:jc w:val="center"/>
              <w:rPr>
                <w:rFonts w:ascii="Times New Roman" w:eastAsia="Times New Roman" w:hAnsi="Times New Roman" w:cs="Times New Roman"/>
                <w:i/>
                <w:sz w:val="24"/>
                <w:szCs w:val="24"/>
                <w:highlight w:val="yellow"/>
              </w:rPr>
            </w:pPr>
            <w:r>
              <w:rPr>
                <w:rFonts w:ascii="Times New Roman" w:eastAsia="Times New Roman" w:hAnsi="Times New Roman" w:cs="Times New Roman"/>
                <w:i/>
                <w:sz w:val="24"/>
                <w:szCs w:val="24"/>
                <w:highlight w:val="white"/>
              </w:rPr>
              <w:t>Технічні характеристики товару</w:t>
            </w:r>
          </w:p>
        </w:tc>
        <w:tc>
          <w:tcPr>
            <w:tcW w:w="1005"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14:paraId="7E08333D" w14:textId="77777777" w:rsidR="00B37127" w:rsidRDefault="00B37127" w:rsidP="009156BC">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Од. виміру</w:t>
            </w:r>
          </w:p>
        </w:tc>
        <w:tc>
          <w:tcPr>
            <w:tcW w:w="13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BA29D6E" w14:textId="77777777" w:rsidR="00B37127" w:rsidRDefault="00B37127" w:rsidP="009156BC">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Кількість</w:t>
            </w:r>
          </w:p>
        </w:tc>
        <w:tc>
          <w:tcPr>
            <w:tcW w:w="13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87E3896" w14:textId="77777777" w:rsidR="00B37127" w:rsidRDefault="00B37127" w:rsidP="009156BC">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rPr>
              <w:t>Виробник товару*</w:t>
            </w:r>
          </w:p>
        </w:tc>
        <w:tc>
          <w:tcPr>
            <w:tcW w:w="14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D4DB21A" w14:textId="77777777" w:rsidR="00B37127" w:rsidRDefault="00B37127" w:rsidP="009156BC">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Країна  походження товару**</w:t>
            </w:r>
          </w:p>
        </w:tc>
      </w:tr>
      <w:tr w:rsidR="00B37127" w14:paraId="48E452A8" w14:textId="77777777" w:rsidTr="009156BC">
        <w:trPr>
          <w:trHeight w:val="464"/>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7A47632" w14:textId="77777777" w:rsidR="00B37127" w:rsidRDefault="00B37127" w:rsidP="009156BC">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1</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14:paraId="6B5720DF" w14:textId="77777777" w:rsidR="00B37127" w:rsidRDefault="00B37127" w:rsidP="009156BC">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2</w:t>
            </w:r>
          </w:p>
        </w:tc>
        <w:tc>
          <w:tcPr>
            <w:tcW w:w="2010" w:type="dxa"/>
            <w:tcBorders>
              <w:top w:val="nil"/>
              <w:left w:val="nil"/>
              <w:bottom w:val="single" w:sz="8" w:space="0" w:color="000000"/>
              <w:right w:val="single" w:sz="4" w:space="0" w:color="000000"/>
            </w:tcBorders>
          </w:tcPr>
          <w:p w14:paraId="0894FA82" w14:textId="77777777" w:rsidR="00B37127" w:rsidRDefault="00B37127" w:rsidP="009156BC">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3</w:t>
            </w:r>
          </w:p>
        </w:tc>
        <w:tc>
          <w:tcPr>
            <w:tcW w:w="1005"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14:paraId="565B0B7E" w14:textId="77777777" w:rsidR="00B37127" w:rsidRDefault="00B37127" w:rsidP="009156BC">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4</w:t>
            </w:r>
          </w:p>
        </w:tc>
        <w:tc>
          <w:tcPr>
            <w:tcW w:w="1365" w:type="dxa"/>
            <w:tcBorders>
              <w:top w:val="nil"/>
              <w:left w:val="nil"/>
              <w:bottom w:val="single" w:sz="8" w:space="0" w:color="000000"/>
              <w:right w:val="single" w:sz="8" w:space="0" w:color="000000"/>
            </w:tcBorders>
            <w:tcMar>
              <w:top w:w="100" w:type="dxa"/>
              <w:left w:w="100" w:type="dxa"/>
              <w:bottom w:w="100" w:type="dxa"/>
              <w:right w:w="100" w:type="dxa"/>
            </w:tcMar>
          </w:tcPr>
          <w:p w14:paraId="7DD4B870" w14:textId="77777777" w:rsidR="00B37127" w:rsidRDefault="00B37127" w:rsidP="009156BC">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5</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14:paraId="64B48E75" w14:textId="77777777" w:rsidR="00B37127" w:rsidRDefault="00B37127" w:rsidP="009156BC">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6</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14:paraId="7DC9FC63" w14:textId="77777777" w:rsidR="00B37127" w:rsidRDefault="00B37127" w:rsidP="009156BC">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7</w:t>
            </w:r>
          </w:p>
        </w:tc>
      </w:tr>
    </w:tbl>
    <w:p w14:paraId="7A43D80F" w14:textId="77777777" w:rsidR="00B37127" w:rsidRDefault="00B37127" w:rsidP="00B37127">
      <w:pPr>
        <w:spacing w:after="0" w:line="240" w:lineRule="auto"/>
        <w:ind w:firstLine="283"/>
        <w:jc w:val="both"/>
        <w:rPr>
          <w:rFonts w:ascii="Times New Roman" w:eastAsia="Times New Roman" w:hAnsi="Times New Roman" w:cs="Times New Roman"/>
          <w:i/>
        </w:rPr>
      </w:pPr>
      <w:r>
        <w:rPr>
          <w:rFonts w:ascii="Times New Roman" w:eastAsia="Times New Roman" w:hAnsi="Times New Roman" w:cs="Times New Roman"/>
          <w:i/>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14:paraId="17C4C045" w14:textId="77777777" w:rsidR="00B37127" w:rsidRDefault="00B37127" w:rsidP="00B37127">
      <w:pPr>
        <w:spacing w:after="0" w:line="240" w:lineRule="auto"/>
        <w:ind w:firstLine="283"/>
        <w:jc w:val="both"/>
        <w:rPr>
          <w:rFonts w:ascii="Times New Roman" w:eastAsia="Times New Roman" w:hAnsi="Times New Roman" w:cs="Times New Roman"/>
          <w:b/>
          <w:i/>
          <w:sz w:val="24"/>
          <w:szCs w:val="24"/>
        </w:rPr>
      </w:pPr>
      <w:r>
        <w:rPr>
          <w:rFonts w:ascii="Times New Roman" w:eastAsia="Times New Roman" w:hAnsi="Times New Roman" w:cs="Times New Roman"/>
          <w:i/>
        </w:rPr>
        <w:t xml:space="preserve">**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p w14:paraId="7210E49D" w14:textId="77777777" w:rsidR="00B37127" w:rsidRDefault="00B37127" w:rsidP="00B37127">
      <w:pPr>
        <w:shd w:val="clear" w:color="auto" w:fill="FFFFFF"/>
        <w:spacing w:after="0" w:line="240" w:lineRule="auto"/>
        <w:jc w:val="both"/>
        <w:rPr>
          <w:rFonts w:ascii="Times New Roman" w:eastAsia="Times New Roman" w:hAnsi="Times New Roman" w:cs="Times New Roman"/>
          <w:b/>
          <w:i/>
          <w:sz w:val="24"/>
          <w:szCs w:val="24"/>
        </w:rPr>
      </w:pPr>
    </w:p>
    <w:sectPr w:rsidR="00B37127">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Num37"/>
    <w:lvl w:ilvl="0">
      <w:start w:val="1"/>
      <w:numFmt w:val="bullet"/>
      <w:lvlText w:val="-"/>
      <w:lvlJc w:val="left"/>
      <w:pPr>
        <w:tabs>
          <w:tab w:val="num" w:pos="1560"/>
        </w:tabs>
        <w:ind w:left="1560" w:hanging="360"/>
      </w:pPr>
      <w:rPr>
        <w:rFonts w:ascii="Times New Roman" w:hAnsi="Times New Roman"/>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
    <w:nsid w:val="326C1BB1"/>
    <w:multiLevelType w:val="hybridMultilevel"/>
    <w:tmpl w:val="4D7E49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914282"/>
    <w:multiLevelType w:val="hybridMultilevel"/>
    <w:tmpl w:val="B4FEEA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56F6E8A"/>
    <w:multiLevelType w:val="multilevel"/>
    <w:tmpl w:val="D7963F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48BD4AE9"/>
    <w:multiLevelType w:val="hybridMultilevel"/>
    <w:tmpl w:val="350EC3E6"/>
    <w:lvl w:ilvl="0" w:tplc="CEB69BC8">
      <w:start w:val="1"/>
      <w:numFmt w:val="decimal"/>
      <w:lvlText w:val="%1."/>
      <w:lvlJc w:val="left"/>
      <w:pPr>
        <w:ind w:left="644" w:hanging="360"/>
      </w:pPr>
      <w:rPr>
        <w:rFonts w:hint="default"/>
        <w:b w:val="0"/>
        <w:bCs/>
        <w:sz w:val="22"/>
        <w:szCs w:val="22"/>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
    <w:nsid w:val="513A52FE"/>
    <w:multiLevelType w:val="hybridMultilevel"/>
    <w:tmpl w:val="CECE6A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5097267"/>
    <w:multiLevelType w:val="hybridMultilevel"/>
    <w:tmpl w:val="424A85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88E0037"/>
    <w:multiLevelType w:val="hybridMultilevel"/>
    <w:tmpl w:val="E20C9F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B2E1C26"/>
    <w:multiLevelType w:val="hybridMultilevel"/>
    <w:tmpl w:val="02CED5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E5551AE"/>
    <w:multiLevelType w:val="hybridMultilevel"/>
    <w:tmpl w:val="2034B8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6"/>
  </w:num>
  <w:num w:numId="4">
    <w:abstractNumId w:val="9"/>
  </w:num>
  <w:num w:numId="5">
    <w:abstractNumId w:val="8"/>
  </w:num>
  <w:num w:numId="6">
    <w:abstractNumId w:val="5"/>
  </w:num>
  <w:num w:numId="7">
    <w:abstractNumId w:val="4"/>
  </w:num>
  <w:num w:numId="8">
    <w:abstractNumId w:val="2"/>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A59"/>
    <w:rsid w:val="000317DD"/>
    <w:rsid w:val="00085DC9"/>
    <w:rsid w:val="000B0A99"/>
    <w:rsid w:val="000C121E"/>
    <w:rsid w:val="000C3C18"/>
    <w:rsid w:val="000D3815"/>
    <w:rsid w:val="001366B9"/>
    <w:rsid w:val="00146214"/>
    <w:rsid w:val="00152B41"/>
    <w:rsid w:val="00153EF4"/>
    <w:rsid w:val="00167638"/>
    <w:rsid w:val="001B7BEB"/>
    <w:rsid w:val="001C308D"/>
    <w:rsid w:val="001D4B1E"/>
    <w:rsid w:val="001D60C1"/>
    <w:rsid w:val="001E54F6"/>
    <w:rsid w:val="0020436B"/>
    <w:rsid w:val="00233EA1"/>
    <w:rsid w:val="00241D0B"/>
    <w:rsid w:val="00280BF9"/>
    <w:rsid w:val="00283701"/>
    <w:rsid w:val="002A2693"/>
    <w:rsid w:val="002F63A2"/>
    <w:rsid w:val="00322E71"/>
    <w:rsid w:val="00331618"/>
    <w:rsid w:val="00367BD9"/>
    <w:rsid w:val="00370D48"/>
    <w:rsid w:val="00394317"/>
    <w:rsid w:val="003B1FFE"/>
    <w:rsid w:val="003B6109"/>
    <w:rsid w:val="003E5763"/>
    <w:rsid w:val="00437445"/>
    <w:rsid w:val="00444FA6"/>
    <w:rsid w:val="00456F4D"/>
    <w:rsid w:val="00465E95"/>
    <w:rsid w:val="00476710"/>
    <w:rsid w:val="004B6247"/>
    <w:rsid w:val="0050226B"/>
    <w:rsid w:val="005517B6"/>
    <w:rsid w:val="00592378"/>
    <w:rsid w:val="005D3447"/>
    <w:rsid w:val="00696F9B"/>
    <w:rsid w:val="006C31BC"/>
    <w:rsid w:val="006E0447"/>
    <w:rsid w:val="006E3728"/>
    <w:rsid w:val="00702CE0"/>
    <w:rsid w:val="00713C75"/>
    <w:rsid w:val="007204BD"/>
    <w:rsid w:val="00742C03"/>
    <w:rsid w:val="00761E3F"/>
    <w:rsid w:val="00766A59"/>
    <w:rsid w:val="00784CE7"/>
    <w:rsid w:val="007A4117"/>
    <w:rsid w:val="007D3F0A"/>
    <w:rsid w:val="007D64C9"/>
    <w:rsid w:val="008279B7"/>
    <w:rsid w:val="008443BE"/>
    <w:rsid w:val="008A7A45"/>
    <w:rsid w:val="008C28E2"/>
    <w:rsid w:val="00920088"/>
    <w:rsid w:val="00954A2B"/>
    <w:rsid w:val="0098492B"/>
    <w:rsid w:val="009A0C5D"/>
    <w:rsid w:val="00A6045C"/>
    <w:rsid w:val="00A6749D"/>
    <w:rsid w:val="00AC6F80"/>
    <w:rsid w:val="00AD3B21"/>
    <w:rsid w:val="00AF748A"/>
    <w:rsid w:val="00B01F2F"/>
    <w:rsid w:val="00B10AE5"/>
    <w:rsid w:val="00B37127"/>
    <w:rsid w:val="00B373E8"/>
    <w:rsid w:val="00B84324"/>
    <w:rsid w:val="00B95C74"/>
    <w:rsid w:val="00BA5534"/>
    <w:rsid w:val="00BB40AA"/>
    <w:rsid w:val="00BC3287"/>
    <w:rsid w:val="00C10139"/>
    <w:rsid w:val="00C11E8E"/>
    <w:rsid w:val="00C35C8D"/>
    <w:rsid w:val="00C368E8"/>
    <w:rsid w:val="00C455FD"/>
    <w:rsid w:val="00C71AE9"/>
    <w:rsid w:val="00C7723C"/>
    <w:rsid w:val="00C95747"/>
    <w:rsid w:val="00CA0FC7"/>
    <w:rsid w:val="00CC734D"/>
    <w:rsid w:val="00CF6D60"/>
    <w:rsid w:val="00D12BDC"/>
    <w:rsid w:val="00D4253E"/>
    <w:rsid w:val="00D8497A"/>
    <w:rsid w:val="00DB0798"/>
    <w:rsid w:val="00DE19C8"/>
    <w:rsid w:val="00DE3629"/>
    <w:rsid w:val="00DE49D7"/>
    <w:rsid w:val="00E00F85"/>
    <w:rsid w:val="00E11A7C"/>
    <w:rsid w:val="00E12C80"/>
    <w:rsid w:val="00E272EF"/>
    <w:rsid w:val="00E27A46"/>
    <w:rsid w:val="00E71B3A"/>
    <w:rsid w:val="00EA1E76"/>
    <w:rsid w:val="00EB5A16"/>
    <w:rsid w:val="00EE46A6"/>
    <w:rsid w:val="00EF03F1"/>
    <w:rsid w:val="00F04A77"/>
    <w:rsid w:val="00F10554"/>
    <w:rsid w:val="00F43D7E"/>
    <w:rsid w:val="00FA276D"/>
    <w:rsid w:val="00FB5F37"/>
    <w:rsid w:val="00FC1F0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92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7127"/>
    <w:rPr>
      <w:rFonts w:ascii="Calibri" w:eastAsia="Calibri" w:hAnsi="Calibri" w:cs="Calibri"/>
      <w:lang w:eastAsia="uk-UA"/>
    </w:rPr>
  </w:style>
  <w:style w:type="paragraph" w:styleId="7">
    <w:name w:val="heading 7"/>
    <w:basedOn w:val="a"/>
    <w:link w:val="70"/>
    <w:unhideWhenUsed/>
    <w:qFormat/>
    <w:rsid w:val="00283701"/>
    <w:pPr>
      <w:keepNext/>
      <w:shd w:val="clear" w:color="auto" w:fill="FFFFFF"/>
      <w:spacing w:after="0" w:line="240" w:lineRule="auto"/>
      <w:jc w:val="center"/>
      <w:outlineLvl w:val="6"/>
    </w:pPr>
    <w:rPr>
      <w:rFonts w:ascii="Times New Roman" w:eastAsia="Times New Roman" w:hAnsi="Times New Roman" w:cs="Times New Roman"/>
      <w:spacing w:val="-1"/>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CA0FC7"/>
    <w:rPr>
      <w:color w:val="0000FF"/>
      <w:u w:val="single"/>
    </w:rPr>
  </w:style>
  <w:style w:type="paragraph" w:customStyle="1" w:styleId="1">
    <w:name w:val="Обычный1"/>
    <w:qFormat/>
    <w:rsid w:val="008279B7"/>
    <w:pPr>
      <w:widowControl w:val="0"/>
      <w:suppressAutoHyphens/>
      <w:spacing w:after="0" w:line="240" w:lineRule="auto"/>
    </w:pPr>
    <w:rPr>
      <w:rFonts w:ascii="Times New Roman CYR" w:eastAsia="Times New Roman" w:hAnsi="Times New Roman CYR" w:cs="Times New Roman"/>
      <w:sz w:val="24"/>
      <w:szCs w:val="20"/>
      <w:lang w:val="ru-RU" w:eastAsia="ar-SA"/>
    </w:rPr>
  </w:style>
  <w:style w:type="paragraph" w:styleId="a4">
    <w:name w:val="No Spacing"/>
    <w:uiPriority w:val="1"/>
    <w:qFormat/>
    <w:rsid w:val="00331618"/>
    <w:pPr>
      <w:spacing w:after="0" w:line="240" w:lineRule="auto"/>
    </w:pPr>
    <w:rPr>
      <w:rFonts w:ascii="Calibri" w:eastAsia="Times New Roman" w:hAnsi="Calibri" w:cs="Times New Roman"/>
      <w:lang w:eastAsia="uk-UA"/>
    </w:rPr>
  </w:style>
  <w:style w:type="character" w:styleId="a5">
    <w:name w:val="Strong"/>
    <w:uiPriority w:val="22"/>
    <w:qFormat/>
    <w:rsid w:val="00331618"/>
    <w:rPr>
      <w:b/>
      <w:bCs/>
    </w:rPr>
  </w:style>
  <w:style w:type="paragraph" w:styleId="a6">
    <w:name w:val="List Paragraph"/>
    <w:basedOn w:val="a"/>
    <w:link w:val="a7"/>
    <w:uiPriority w:val="34"/>
    <w:qFormat/>
    <w:rsid w:val="00DE3629"/>
    <w:pPr>
      <w:spacing w:after="0" w:line="240" w:lineRule="auto"/>
      <w:ind w:left="720"/>
      <w:contextualSpacing/>
    </w:pPr>
    <w:rPr>
      <w:rFonts w:ascii="Times New Roman" w:eastAsia="Times New Roman" w:hAnsi="Times New Roman" w:cs="Times New Roman"/>
      <w:sz w:val="24"/>
      <w:szCs w:val="24"/>
    </w:rPr>
  </w:style>
  <w:style w:type="character" w:customStyle="1" w:styleId="a7">
    <w:name w:val="Абзац списка Знак"/>
    <w:link w:val="a6"/>
    <w:uiPriority w:val="34"/>
    <w:locked/>
    <w:rsid w:val="003B1FFE"/>
    <w:rPr>
      <w:rFonts w:ascii="Times New Roman" w:eastAsia="Times New Roman" w:hAnsi="Times New Roman" w:cs="Times New Roman"/>
      <w:sz w:val="24"/>
      <w:szCs w:val="24"/>
      <w:lang w:eastAsia="uk-UA"/>
    </w:rPr>
  </w:style>
  <w:style w:type="character" w:customStyle="1" w:styleId="70">
    <w:name w:val="Заголовок 7 Знак"/>
    <w:basedOn w:val="a0"/>
    <w:link w:val="7"/>
    <w:rsid w:val="00283701"/>
    <w:rPr>
      <w:rFonts w:ascii="Times New Roman" w:eastAsia="Times New Roman" w:hAnsi="Times New Roman" w:cs="Times New Roman"/>
      <w:spacing w:val="-1"/>
      <w:sz w:val="28"/>
      <w:szCs w:val="28"/>
      <w:shd w:val="clear" w:color="auto" w:fill="FFFFFF"/>
      <w:lang w:val="ru-RU" w:eastAsia="ru-RU"/>
    </w:rPr>
  </w:style>
  <w:style w:type="character" w:customStyle="1" w:styleId="c22">
    <w:name w:val="c22"/>
    <w:basedOn w:val="a0"/>
    <w:rsid w:val="00283701"/>
  </w:style>
  <w:style w:type="character" w:customStyle="1" w:styleId="hgkelc">
    <w:name w:val="hgkelc"/>
    <w:basedOn w:val="a0"/>
    <w:rsid w:val="00283701"/>
  </w:style>
  <w:style w:type="paragraph" w:styleId="a8">
    <w:name w:val="header"/>
    <w:basedOn w:val="a"/>
    <w:link w:val="a9"/>
    <w:rsid w:val="00283701"/>
    <w:pPr>
      <w:widowControl w:val="0"/>
      <w:tabs>
        <w:tab w:val="center" w:pos="4153"/>
        <w:tab w:val="right" w:pos="8306"/>
      </w:tabs>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character" w:customStyle="1" w:styleId="a9">
    <w:name w:val="Верхний колонтитул Знак"/>
    <w:basedOn w:val="a0"/>
    <w:link w:val="a8"/>
    <w:rsid w:val="00283701"/>
    <w:rPr>
      <w:rFonts w:ascii="Times New Roman" w:eastAsia="Times New Roman" w:hAnsi="Times New Roman" w:cs="Times New Roman"/>
      <w:sz w:val="20"/>
      <w:szCs w:val="20"/>
      <w:lang w:val="ru-RU" w:eastAsia="ru-RU"/>
    </w:rPr>
  </w:style>
  <w:style w:type="paragraph" w:styleId="aa">
    <w:name w:val="Body Text"/>
    <w:basedOn w:val="a"/>
    <w:link w:val="ab"/>
    <w:rsid w:val="00C35C8D"/>
    <w:pPr>
      <w:autoSpaceDE w:val="0"/>
      <w:autoSpaceDN w:val="0"/>
      <w:spacing w:after="0" w:line="240" w:lineRule="auto"/>
      <w:ind w:right="39"/>
      <w:jc w:val="both"/>
    </w:pPr>
    <w:rPr>
      <w:rFonts w:ascii="Times New Roman" w:eastAsia="Times New Roman" w:hAnsi="Times New Roman" w:cs="Times New Roman"/>
      <w:sz w:val="24"/>
      <w:szCs w:val="24"/>
      <w:lang w:val="ru-RU" w:eastAsia="ru-RU"/>
    </w:rPr>
  </w:style>
  <w:style w:type="character" w:customStyle="1" w:styleId="ab">
    <w:name w:val="Основной текст Знак"/>
    <w:basedOn w:val="a0"/>
    <w:link w:val="aa"/>
    <w:rsid w:val="00C35C8D"/>
    <w:rPr>
      <w:rFonts w:ascii="Times New Roman" w:eastAsia="Times New Roman" w:hAnsi="Times New Roman" w:cs="Times New Roman"/>
      <w:sz w:val="24"/>
      <w:szCs w:val="24"/>
      <w:lang w:val="ru-RU" w:eastAsia="ru-RU"/>
    </w:rPr>
  </w:style>
  <w:style w:type="paragraph" w:customStyle="1" w:styleId="Default">
    <w:name w:val="Default"/>
    <w:rsid w:val="008443BE"/>
    <w:pPr>
      <w:autoSpaceDE w:val="0"/>
      <w:autoSpaceDN w:val="0"/>
      <w:adjustRightInd w:val="0"/>
      <w:spacing w:after="0" w:line="240" w:lineRule="auto"/>
    </w:pPr>
    <w:rPr>
      <w:rFonts w:ascii="Calibri" w:eastAsia="Calibri" w:hAnsi="Calibri" w:cs="Calibri"/>
      <w:color w:val="000000"/>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7127"/>
    <w:rPr>
      <w:rFonts w:ascii="Calibri" w:eastAsia="Calibri" w:hAnsi="Calibri" w:cs="Calibri"/>
      <w:lang w:eastAsia="uk-UA"/>
    </w:rPr>
  </w:style>
  <w:style w:type="paragraph" w:styleId="7">
    <w:name w:val="heading 7"/>
    <w:basedOn w:val="a"/>
    <w:link w:val="70"/>
    <w:unhideWhenUsed/>
    <w:qFormat/>
    <w:rsid w:val="00283701"/>
    <w:pPr>
      <w:keepNext/>
      <w:shd w:val="clear" w:color="auto" w:fill="FFFFFF"/>
      <w:spacing w:after="0" w:line="240" w:lineRule="auto"/>
      <w:jc w:val="center"/>
      <w:outlineLvl w:val="6"/>
    </w:pPr>
    <w:rPr>
      <w:rFonts w:ascii="Times New Roman" w:eastAsia="Times New Roman" w:hAnsi="Times New Roman" w:cs="Times New Roman"/>
      <w:spacing w:val="-1"/>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CA0FC7"/>
    <w:rPr>
      <w:color w:val="0000FF"/>
      <w:u w:val="single"/>
    </w:rPr>
  </w:style>
  <w:style w:type="paragraph" w:customStyle="1" w:styleId="1">
    <w:name w:val="Обычный1"/>
    <w:qFormat/>
    <w:rsid w:val="008279B7"/>
    <w:pPr>
      <w:widowControl w:val="0"/>
      <w:suppressAutoHyphens/>
      <w:spacing w:after="0" w:line="240" w:lineRule="auto"/>
    </w:pPr>
    <w:rPr>
      <w:rFonts w:ascii="Times New Roman CYR" w:eastAsia="Times New Roman" w:hAnsi="Times New Roman CYR" w:cs="Times New Roman"/>
      <w:sz w:val="24"/>
      <w:szCs w:val="20"/>
      <w:lang w:val="ru-RU" w:eastAsia="ar-SA"/>
    </w:rPr>
  </w:style>
  <w:style w:type="paragraph" w:styleId="a4">
    <w:name w:val="No Spacing"/>
    <w:uiPriority w:val="1"/>
    <w:qFormat/>
    <w:rsid w:val="00331618"/>
    <w:pPr>
      <w:spacing w:after="0" w:line="240" w:lineRule="auto"/>
    </w:pPr>
    <w:rPr>
      <w:rFonts w:ascii="Calibri" w:eastAsia="Times New Roman" w:hAnsi="Calibri" w:cs="Times New Roman"/>
      <w:lang w:eastAsia="uk-UA"/>
    </w:rPr>
  </w:style>
  <w:style w:type="character" w:styleId="a5">
    <w:name w:val="Strong"/>
    <w:uiPriority w:val="22"/>
    <w:qFormat/>
    <w:rsid w:val="00331618"/>
    <w:rPr>
      <w:b/>
      <w:bCs/>
    </w:rPr>
  </w:style>
  <w:style w:type="paragraph" w:styleId="a6">
    <w:name w:val="List Paragraph"/>
    <w:basedOn w:val="a"/>
    <w:link w:val="a7"/>
    <w:uiPriority w:val="34"/>
    <w:qFormat/>
    <w:rsid w:val="00DE3629"/>
    <w:pPr>
      <w:spacing w:after="0" w:line="240" w:lineRule="auto"/>
      <w:ind w:left="720"/>
      <w:contextualSpacing/>
    </w:pPr>
    <w:rPr>
      <w:rFonts w:ascii="Times New Roman" w:eastAsia="Times New Roman" w:hAnsi="Times New Roman" w:cs="Times New Roman"/>
      <w:sz w:val="24"/>
      <w:szCs w:val="24"/>
    </w:rPr>
  </w:style>
  <w:style w:type="character" w:customStyle="1" w:styleId="a7">
    <w:name w:val="Абзац списка Знак"/>
    <w:link w:val="a6"/>
    <w:uiPriority w:val="34"/>
    <w:locked/>
    <w:rsid w:val="003B1FFE"/>
    <w:rPr>
      <w:rFonts w:ascii="Times New Roman" w:eastAsia="Times New Roman" w:hAnsi="Times New Roman" w:cs="Times New Roman"/>
      <w:sz w:val="24"/>
      <w:szCs w:val="24"/>
      <w:lang w:eastAsia="uk-UA"/>
    </w:rPr>
  </w:style>
  <w:style w:type="character" w:customStyle="1" w:styleId="70">
    <w:name w:val="Заголовок 7 Знак"/>
    <w:basedOn w:val="a0"/>
    <w:link w:val="7"/>
    <w:rsid w:val="00283701"/>
    <w:rPr>
      <w:rFonts w:ascii="Times New Roman" w:eastAsia="Times New Roman" w:hAnsi="Times New Roman" w:cs="Times New Roman"/>
      <w:spacing w:val="-1"/>
      <w:sz w:val="28"/>
      <w:szCs w:val="28"/>
      <w:shd w:val="clear" w:color="auto" w:fill="FFFFFF"/>
      <w:lang w:val="ru-RU" w:eastAsia="ru-RU"/>
    </w:rPr>
  </w:style>
  <w:style w:type="character" w:customStyle="1" w:styleId="c22">
    <w:name w:val="c22"/>
    <w:basedOn w:val="a0"/>
    <w:rsid w:val="00283701"/>
  </w:style>
  <w:style w:type="character" w:customStyle="1" w:styleId="hgkelc">
    <w:name w:val="hgkelc"/>
    <w:basedOn w:val="a0"/>
    <w:rsid w:val="00283701"/>
  </w:style>
  <w:style w:type="paragraph" w:styleId="a8">
    <w:name w:val="header"/>
    <w:basedOn w:val="a"/>
    <w:link w:val="a9"/>
    <w:rsid w:val="00283701"/>
    <w:pPr>
      <w:widowControl w:val="0"/>
      <w:tabs>
        <w:tab w:val="center" w:pos="4153"/>
        <w:tab w:val="right" w:pos="8306"/>
      </w:tabs>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character" w:customStyle="1" w:styleId="a9">
    <w:name w:val="Верхний колонтитул Знак"/>
    <w:basedOn w:val="a0"/>
    <w:link w:val="a8"/>
    <w:rsid w:val="00283701"/>
    <w:rPr>
      <w:rFonts w:ascii="Times New Roman" w:eastAsia="Times New Roman" w:hAnsi="Times New Roman" w:cs="Times New Roman"/>
      <w:sz w:val="20"/>
      <w:szCs w:val="20"/>
      <w:lang w:val="ru-RU" w:eastAsia="ru-RU"/>
    </w:rPr>
  </w:style>
  <w:style w:type="paragraph" w:styleId="aa">
    <w:name w:val="Body Text"/>
    <w:basedOn w:val="a"/>
    <w:link w:val="ab"/>
    <w:rsid w:val="00C35C8D"/>
    <w:pPr>
      <w:autoSpaceDE w:val="0"/>
      <w:autoSpaceDN w:val="0"/>
      <w:spacing w:after="0" w:line="240" w:lineRule="auto"/>
      <w:ind w:right="39"/>
      <w:jc w:val="both"/>
    </w:pPr>
    <w:rPr>
      <w:rFonts w:ascii="Times New Roman" w:eastAsia="Times New Roman" w:hAnsi="Times New Roman" w:cs="Times New Roman"/>
      <w:sz w:val="24"/>
      <w:szCs w:val="24"/>
      <w:lang w:val="ru-RU" w:eastAsia="ru-RU"/>
    </w:rPr>
  </w:style>
  <w:style w:type="character" w:customStyle="1" w:styleId="ab">
    <w:name w:val="Основной текст Знак"/>
    <w:basedOn w:val="a0"/>
    <w:link w:val="aa"/>
    <w:rsid w:val="00C35C8D"/>
    <w:rPr>
      <w:rFonts w:ascii="Times New Roman" w:eastAsia="Times New Roman" w:hAnsi="Times New Roman" w:cs="Times New Roman"/>
      <w:sz w:val="24"/>
      <w:szCs w:val="24"/>
      <w:lang w:val="ru-RU" w:eastAsia="ru-RU"/>
    </w:rPr>
  </w:style>
  <w:style w:type="paragraph" w:customStyle="1" w:styleId="Default">
    <w:name w:val="Default"/>
    <w:rsid w:val="008443BE"/>
    <w:pPr>
      <w:autoSpaceDE w:val="0"/>
      <w:autoSpaceDN w:val="0"/>
      <w:adjustRightInd w:val="0"/>
      <w:spacing w:after="0" w:line="240" w:lineRule="auto"/>
    </w:pPr>
    <w:rPr>
      <w:rFonts w:ascii="Calibri" w:eastAsia="Calibri" w:hAnsi="Calibri" w:cs="Calibri"/>
      <w:color w:val="000000"/>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86049">
      <w:bodyDiv w:val="1"/>
      <w:marLeft w:val="0"/>
      <w:marRight w:val="0"/>
      <w:marTop w:val="0"/>
      <w:marBottom w:val="0"/>
      <w:divBdr>
        <w:top w:val="none" w:sz="0" w:space="0" w:color="auto"/>
        <w:left w:val="none" w:sz="0" w:space="0" w:color="auto"/>
        <w:bottom w:val="none" w:sz="0" w:space="0" w:color="auto"/>
        <w:right w:val="none" w:sz="0" w:space="0" w:color="auto"/>
      </w:divBdr>
      <w:divsChild>
        <w:div w:id="1247574043">
          <w:marLeft w:val="300"/>
          <w:marRight w:val="0"/>
          <w:marTop w:val="150"/>
          <w:marBottom w:val="0"/>
          <w:divBdr>
            <w:top w:val="none" w:sz="0" w:space="0" w:color="auto"/>
            <w:left w:val="none" w:sz="0" w:space="0" w:color="auto"/>
            <w:bottom w:val="none" w:sz="0" w:space="0" w:color="auto"/>
            <w:right w:val="none" w:sz="0" w:space="0" w:color="auto"/>
          </w:divBdr>
          <w:divsChild>
            <w:div w:id="1965694366">
              <w:marLeft w:val="0"/>
              <w:marRight w:val="0"/>
              <w:marTop w:val="0"/>
              <w:marBottom w:val="0"/>
              <w:divBdr>
                <w:top w:val="none" w:sz="0" w:space="0" w:color="auto"/>
                <w:left w:val="none" w:sz="0" w:space="0" w:color="auto"/>
                <w:bottom w:val="none" w:sz="0" w:space="0" w:color="auto"/>
                <w:right w:val="none" w:sz="0" w:space="0" w:color="auto"/>
              </w:divBdr>
              <w:divsChild>
                <w:div w:id="656691145">
                  <w:marLeft w:val="0"/>
                  <w:marRight w:val="0"/>
                  <w:marTop w:val="0"/>
                  <w:marBottom w:val="0"/>
                  <w:divBdr>
                    <w:top w:val="none" w:sz="0" w:space="0" w:color="auto"/>
                    <w:left w:val="none" w:sz="0" w:space="0" w:color="auto"/>
                    <w:bottom w:val="none" w:sz="0" w:space="0" w:color="auto"/>
                    <w:right w:val="none" w:sz="0" w:space="0" w:color="auto"/>
                  </w:divBdr>
                </w:div>
                <w:div w:id="2056269087">
                  <w:marLeft w:val="0"/>
                  <w:marRight w:val="0"/>
                  <w:marTop w:val="0"/>
                  <w:marBottom w:val="0"/>
                  <w:divBdr>
                    <w:top w:val="none" w:sz="0" w:space="0" w:color="auto"/>
                    <w:left w:val="none" w:sz="0" w:space="0" w:color="auto"/>
                    <w:bottom w:val="none" w:sz="0" w:space="0" w:color="auto"/>
                    <w:right w:val="none" w:sz="0" w:space="0" w:color="auto"/>
                  </w:divBdr>
                </w:div>
                <w:div w:id="460923082">
                  <w:marLeft w:val="0"/>
                  <w:marRight w:val="0"/>
                  <w:marTop w:val="0"/>
                  <w:marBottom w:val="0"/>
                  <w:divBdr>
                    <w:top w:val="none" w:sz="0" w:space="0" w:color="auto"/>
                    <w:left w:val="none" w:sz="0" w:space="0" w:color="auto"/>
                    <w:bottom w:val="none" w:sz="0" w:space="0" w:color="auto"/>
                    <w:right w:val="none" w:sz="0" w:space="0" w:color="auto"/>
                  </w:divBdr>
                </w:div>
                <w:div w:id="1963262093">
                  <w:marLeft w:val="0"/>
                  <w:marRight w:val="0"/>
                  <w:marTop w:val="0"/>
                  <w:marBottom w:val="0"/>
                  <w:divBdr>
                    <w:top w:val="none" w:sz="0" w:space="0" w:color="auto"/>
                    <w:left w:val="none" w:sz="0" w:space="0" w:color="auto"/>
                    <w:bottom w:val="none" w:sz="0" w:space="0" w:color="auto"/>
                    <w:right w:val="none" w:sz="0" w:space="0" w:color="auto"/>
                  </w:divBdr>
                </w:div>
                <w:div w:id="73500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034954">
          <w:marLeft w:val="300"/>
          <w:marRight w:val="0"/>
          <w:marTop w:val="150"/>
          <w:marBottom w:val="0"/>
          <w:divBdr>
            <w:top w:val="none" w:sz="0" w:space="0" w:color="auto"/>
            <w:left w:val="none" w:sz="0" w:space="0" w:color="auto"/>
            <w:bottom w:val="none" w:sz="0" w:space="0" w:color="auto"/>
            <w:right w:val="none" w:sz="0" w:space="0" w:color="auto"/>
          </w:divBdr>
          <w:divsChild>
            <w:div w:id="1094084620">
              <w:marLeft w:val="0"/>
              <w:marRight w:val="0"/>
              <w:marTop w:val="0"/>
              <w:marBottom w:val="0"/>
              <w:divBdr>
                <w:top w:val="none" w:sz="0" w:space="0" w:color="auto"/>
                <w:left w:val="none" w:sz="0" w:space="0" w:color="auto"/>
                <w:bottom w:val="none" w:sz="0" w:space="0" w:color="auto"/>
                <w:right w:val="none" w:sz="0" w:space="0" w:color="auto"/>
              </w:divBdr>
            </w:div>
            <w:div w:id="1205948635">
              <w:marLeft w:val="0"/>
              <w:marRight w:val="0"/>
              <w:marTop w:val="0"/>
              <w:marBottom w:val="0"/>
              <w:divBdr>
                <w:top w:val="none" w:sz="0" w:space="0" w:color="auto"/>
                <w:left w:val="none" w:sz="0" w:space="0" w:color="auto"/>
                <w:bottom w:val="none" w:sz="0" w:space="0" w:color="auto"/>
                <w:right w:val="none" w:sz="0" w:space="0" w:color="auto"/>
              </w:divBdr>
              <w:divsChild>
                <w:div w:id="935165404">
                  <w:marLeft w:val="0"/>
                  <w:marRight w:val="0"/>
                  <w:marTop w:val="0"/>
                  <w:marBottom w:val="0"/>
                  <w:divBdr>
                    <w:top w:val="none" w:sz="0" w:space="0" w:color="auto"/>
                    <w:left w:val="none" w:sz="0" w:space="0" w:color="auto"/>
                    <w:bottom w:val="none" w:sz="0" w:space="0" w:color="auto"/>
                    <w:right w:val="none" w:sz="0" w:space="0" w:color="auto"/>
                  </w:divBdr>
                </w:div>
                <w:div w:id="392123096">
                  <w:marLeft w:val="0"/>
                  <w:marRight w:val="0"/>
                  <w:marTop w:val="0"/>
                  <w:marBottom w:val="0"/>
                  <w:divBdr>
                    <w:top w:val="none" w:sz="0" w:space="0" w:color="auto"/>
                    <w:left w:val="none" w:sz="0" w:space="0" w:color="auto"/>
                    <w:bottom w:val="none" w:sz="0" w:space="0" w:color="auto"/>
                    <w:right w:val="none" w:sz="0" w:space="0" w:color="auto"/>
                  </w:divBdr>
                </w:div>
                <w:div w:id="910699713">
                  <w:marLeft w:val="0"/>
                  <w:marRight w:val="0"/>
                  <w:marTop w:val="0"/>
                  <w:marBottom w:val="0"/>
                  <w:divBdr>
                    <w:top w:val="none" w:sz="0" w:space="0" w:color="auto"/>
                    <w:left w:val="none" w:sz="0" w:space="0" w:color="auto"/>
                    <w:bottom w:val="none" w:sz="0" w:space="0" w:color="auto"/>
                    <w:right w:val="none" w:sz="0" w:space="0" w:color="auto"/>
                  </w:divBdr>
                </w:div>
                <w:div w:id="224727609">
                  <w:marLeft w:val="0"/>
                  <w:marRight w:val="0"/>
                  <w:marTop w:val="0"/>
                  <w:marBottom w:val="0"/>
                  <w:divBdr>
                    <w:top w:val="none" w:sz="0" w:space="0" w:color="auto"/>
                    <w:left w:val="none" w:sz="0" w:space="0" w:color="auto"/>
                    <w:bottom w:val="none" w:sz="0" w:space="0" w:color="auto"/>
                    <w:right w:val="none" w:sz="0" w:space="0" w:color="auto"/>
                  </w:divBdr>
                </w:div>
                <w:div w:id="717432719">
                  <w:marLeft w:val="0"/>
                  <w:marRight w:val="0"/>
                  <w:marTop w:val="0"/>
                  <w:marBottom w:val="0"/>
                  <w:divBdr>
                    <w:top w:val="none" w:sz="0" w:space="0" w:color="auto"/>
                    <w:left w:val="none" w:sz="0" w:space="0" w:color="auto"/>
                    <w:bottom w:val="none" w:sz="0" w:space="0" w:color="auto"/>
                    <w:right w:val="none" w:sz="0" w:space="0" w:color="auto"/>
                  </w:divBdr>
                </w:div>
                <w:div w:id="86659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89621">
      <w:bodyDiv w:val="1"/>
      <w:marLeft w:val="0"/>
      <w:marRight w:val="0"/>
      <w:marTop w:val="0"/>
      <w:marBottom w:val="0"/>
      <w:divBdr>
        <w:top w:val="none" w:sz="0" w:space="0" w:color="auto"/>
        <w:left w:val="none" w:sz="0" w:space="0" w:color="auto"/>
        <w:bottom w:val="none" w:sz="0" w:space="0" w:color="auto"/>
        <w:right w:val="none" w:sz="0" w:space="0" w:color="auto"/>
      </w:divBdr>
    </w:div>
    <w:div w:id="391655285">
      <w:bodyDiv w:val="1"/>
      <w:marLeft w:val="0"/>
      <w:marRight w:val="0"/>
      <w:marTop w:val="0"/>
      <w:marBottom w:val="0"/>
      <w:divBdr>
        <w:top w:val="none" w:sz="0" w:space="0" w:color="auto"/>
        <w:left w:val="none" w:sz="0" w:space="0" w:color="auto"/>
        <w:bottom w:val="none" w:sz="0" w:space="0" w:color="auto"/>
        <w:right w:val="none" w:sz="0" w:space="0" w:color="auto"/>
      </w:divBdr>
      <w:divsChild>
        <w:div w:id="417020080">
          <w:marLeft w:val="300"/>
          <w:marRight w:val="0"/>
          <w:marTop w:val="150"/>
          <w:marBottom w:val="0"/>
          <w:divBdr>
            <w:top w:val="none" w:sz="0" w:space="0" w:color="auto"/>
            <w:left w:val="none" w:sz="0" w:space="0" w:color="auto"/>
            <w:bottom w:val="none" w:sz="0" w:space="0" w:color="auto"/>
            <w:right w:val="none" w:sz="0" w:space="0" w:color="auto"/>
          </w:divBdr>
          <w:divsChild>
            <w:div w:id="18511971">
              <w:marLeft w:val="0"/>
              <w:marRight w:val="0"/>
              <w:marTop w:val="0"/>
              <w:marBottom w:val="0"/>
              <w:divBdr>
                <w:top w:val="none" w:sz="0" w:space="0" w:color="auto"/>
                <w:left w:val="none" w:sz="0" w:space="0" w:color="auto"/>
                <w:bottom w:val="none" w:sz="0" w:space="0" w:color="auto"/>
                <w:right w:val="none" w:sz="0" w:space="0" w:color="auto"/>
              </w:divBdr>
              <w:divsChild>
                <w:div w:id="955284557">
                  <w:marLeft w:val="0"/>
                  <w:marRight w:val="0"/>
                  <w:marTop w:val="0"/>
                  <w:marBottom w:val="0"/>
                  <w:divBdr>
                    <w:top w:val="none" w:sz="0" w:space="0" w:color="auto"/>
                    <w:left w:val="none" w:sz="0" w:space="0" w:color="auto"/>
                    <w:bottom w:val="none" w:sz="0" w:space="0" w:color="auto"/>
                    <w:right w:val="none" w:sz="0" w:space="0" w:color="auto"/>
                  </w:divBdr>
                </w:div>
                <w:div w:id="1033186587">
                  <w:marLeft w:val="0"/>
                  <w:marRight w:val="0"/>
                  <w:marTop w:val="0"/>
                  <w:marBottom w:val="0"/>
                  <w:divBdr>
                    <w:top w:val="none" w:sz="0" w:space="0" w:color="auto"/>
                    <w:left w:val="none" w:sz="0" w:space="0" w:color="auto"/>
                    <w:bottom w:val="none" w:sz="0" w:space="0" w:color="auto"/>
                    <w:right w:val="none" w:sz="0" w:space="0" w:color="auto"/>
                  </w:divBdr>
                </w:div>
                <w:div w:id="1966226972">
                  <w:marLeft w:val="0"/>
                  <w:marRight w:val="0"/>
                  <w:marTop w:val="0"/>
                  <w:marBottom w:val="0"/>
                  <w:divBdr>
                    <w:top w:val="none" w:sz="0" w:space="0" w:color="auto"/>
                    <w:left w:val="none" w:sz="0" w:space="0" w:color="auto"/>
                    <w:bottom w:val="none" w:sz="0" w:space="0" w:color="auto"/>
                    <w:right w:val="none" w:sz="0" w:space="0" w:color="auto"/>
                  </w:divBdr>
                </w:div>
                <w:div w:id="1132479246">
                  <w:marLeft w:val="0"/>
                  <w:marRight w:val="0"/>
                  <w:marTop w:val="0"/>
                  <w:marBottom w:val="0"/>
                  <w:divBdr>
                    <w:top w:val="none" w:sz="0" w:space="0" w:color="auto"/>
                    <w:left w:val="none" w:sz="0" w:space="0" w:color="auto"/>
                    <w:bottom w:val="none" w:sz="0" w:space="0" w:color="auto"/>
                    <w:right w:val="none" w:sz="0" w:space="0" w:color="auto"/>
                  </w:divBdr>
                </w:div>
                <w:div w:id="47102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19842">
          <w:marLeft w:val="300"/>
          <w:marRight w:val="0"/>
          <w:marTop w:val="150"/>
          <w:marBottom w:val="0"/>
          <w:divBdr>
            <w:top w:val="none" w:sz="0" w:space="0" w:color="auto"/>
            <w:left w:val="none" w:sz="0" w:space="0" w:color="auto"/>
            <w:bottom w:val="none" w:sz="0" w:space="0" w:color="auto"/>
            <w:right w:val="none" w:sz="0" w:space="0" w:color="auto"/>
          </w:divBdr>
          <w:divsChild>
            <w:div w:id="1613587878">
              <w:marLeft w:val="0"/>
              <w:marRight w:val="0"/>
              <w:marTop w:val="0"/>
              <w:marBottom w:val="0"/>
              <w:divBdr>
                <w:top w:val="none" w:sz="0" w:space="0" w:color="auto"/>
                <w:left w:val="none" w:sz="0" w:space="0" w:color="auto"/>
                <w:bottom w:val="none" w:sz="0" w:space="0" w:color="auto"/>
                <w:right w:val="none" w:sz="0" w:space="0" w:color="auto"/>
              </w:divBdr>
            </w:div>
            <w:div w:id="1408456696">
              <w:marLeft w:val="0"/>
              <w:marRight w:val="0"/>
              <w:marTop w:val="0"/>
              <w:marBottom w:val="0"/>
              <w:divBdr>
                <w:top w:val="none" w:sz="0" w:space="0" w:color="auto"/>
                <w:left w:val="none" w:sz="0" w:space="0" w:color="auto"/>
                <w:bottom w:val="none" w:sz="0" w:space="0" w:color="auto"/>
                <w:right w:val="none" w:sz="0" w:space="0" w:color="auto"/>
              </w:divBdr>
              <w:divsChild>
                <w:div w:id="767850658">
                  <w:marLeft w:val="0"/>
                  <w:marRight w:val="0"/>
                  <w:marTop w:val="0"/>
                  <w:marBottom w:val="0"/>
                  <w:divBdr>
                    <w:top w:val="none" w:sz="0" w:space="0" w:color="auto"/>
                    <w:left w:val="none" w:sz="0" w:space="0" w:color="auto"/>
                    <w:bottom w:val="none" w:sz="0" w:space="0" w:color="auto"/>
                    <w:right w:val="none" w:sz="0" w:space="0" w:color="auto"/>
                  </w:divBdr>
                </w:div>
                <w:div w:id="2026982507">
                  <w:marLeft w:val="0"/>
                  <w:marRight w:val="0"/>
                  <w:marTop w:val="0"/>
                  <w:marBottom w:val="0"/>
                  <w:divBdr>
                    <w:top w:val="none" w:sz="0" w:space="0" w:color="auto"/>
                    <w:left w:val="none" w:sz="0" w:space="0" w:color="auto"/>
                    <w:bottom w:val="none" w:sz="0" w:space="0" w:color="auto"/>
                    <w:right w:val="none" w:sz="0" w:space="0" w:color="auto"/>
                  </w:divBdr>
                </w:div>
                <w:div w:id="113698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366132">
      <w:bodyDiv w:val="1"/>
      <w:marLeft w:val="0"/>
      <w:marRight w:val="0"/>
      <w:marTop w:val="0"/>
      <w:marBottom w:val="0"/>
      <w:divBdr>
        <w:top w:val="none" w:sz="0" w:space="0" w:color="auto"/>
        <w:left w:val="none" w:sz="0" w:space="0" w:color="auto"/>
        <w:bottom w:val="none" w:sz="0" w:space="0" w:color="auto"/>
        <w:right w:val="none" w:sz="0" w:space="0" w:color="auto"/>
      </w:divBdr>
      <w:divsChild>
        <w:div w:id="427968424">
          <w:marLeft w:val="0"/>
          <w:marRight w:val="0"/>
          <w:marTop w:val="0"/>
          <w:marBottom w:val="0"/>
          <w:divBdr>
            <w:top w:val="none" w:sz="0" w:space="0" w:color="auto"/>
            <w:left w:val="none" w:sz="0" w:space="0" w:color="auto"/>
            <w:bottom w:val="none" w:sz="0" w:space="0" w:color="auto"/>
            <w:right w:val="none" w:sz="0" w:space="0" w:color="auto"/>
          </w:divBdr>
          <w:divsChild>
            <w:div w:id="1452627154">
              <w:marLeft w:val="0"/>
              <w:marRight w:val="0"/>
              <w:marTop w:val="0"/>
              <w:marBottom w:val="0"/>
              <w:divBdr>
                <w:top w:val="none" w:sz="0" w:space="0" w:color="auto"/>
                <w:left w:val="none" w:sz="0" w:space="0" w:color="auto"/>
                <w:bottom w:val="none" w:sz="0" w:space="0" w:color="auto"/>
                <w:right w:val="none" w:sz="0" w:space="0" w:color="auto"/>
              </w:divBdr>
              <w:divsChild>
                <w:div w:id="109158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674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24</Pages>
  <Words>8298</Words>
  <Characters>47299</Characters>
  <Application>Microsoft Office Word</Application>
  <DocSecurity>0</DocSecurity>
  <Lines>394</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2023-02-14T10:31:00Z</dcterms:created>
  <dcterms:modified xsi:type="dcterms:W3CDTF">2023-02-16T14:03:00Z</dcterms:modified>
</cp:coreProperties>
</file>