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598"/>
      </w:tblGrid>
      <w:tr w:rsidR="00C4001B" w:rsidRPr="00713B4D" w:rsidTr="00751D56">
        <w:tc>
          <w:tcPr>
            <w:tcW w:w="10598" w:type="dxa"/>
            <w:tcBorders>
              <w:top w:val="nil"/>
              <w:left w:val="nil"/>
              <w:bottom w:val="nil"/>
              <w:right w:val="nil"/>
            </w:tcBorders>
          </w:tcPr>
          <w:p w:rsidR="000B414A" w:rsidRPr="007306A8" w:rsidRDefault="000B414A" w:rsidP="000B414A">
            <w:pPr>
              <w:jc w:val="center"/>
              <w:rPr>
                <w:b/>
                <w:sz w:val="40"/>
                <w:szCs w:val="40"/>
              </w:rPr>
            </w:pPr>
            <w:r w:rsidRPr="007306A8">
              <w:rPr>
                <w:rFonts w:ascii="Times New Roman" w:hAnsi="Times New Roman" w:cs="Times New Roman"/>
                <w:b/>
                <w:sz w:val="36"/>
                <w:szCs w:val="36"/>
                <w:lang w:val="uk-UA"/>
              </w:rPr>
              <w:t>Комунальне некомерційне підприємство «Центр первинної медико-санітарної допомоги» Староушицької селищної ради</w:t>
            </w:r>
          </w:p>
          <w:p w:rsidR="000B414A" w:rsidRPr="007306A8" w:rsidRDefault="000B414A" w:rsidP="000B414A">
            <w:pPr>
              <w:pBdr>
                <w:bottom w:val="thinThickSmallGap" w:sz="24" w:space="1" w:color="auto"/>
              </w:pBdr>
              <w:rPr>
                <w:b/>
                <w:sz w:val="32"/>
                <w:szCs w:val="32"/>
                <w:lang w:val="uk-UA"/>
              </w:rPr>
            </w:pPr>
          </w:p>
          <w:p w:rsidR="000B414A" w:rsidRPr="007306A8" w:rsidRDefault="000B414A" w:rsidP="000B414A">
            <w:pPr>
              <w:ind w:left="320"/>
              <w:jc w:val="center"/>
              <w:rPr>
                <w:rFonts w:ascii="Times New Roman" w:hAnsi="Times New Roman" w:cs="Times New Roman"/>
                <w:b/>
                <w:bCs/>
                <w:lang w:val="uk-UA"/>
              </w:rPr>
            </w:pPr>
            <w:r w:rsidRPr="007306A8">
              <w:rPr>
                <w:bCs/>
                <w:lang w:val="uk-UA"/>
              </w:rPr>
              <w:t xml:space="preserve">Україна, </w:t>
            </w:r>
            <w:r w:rsidRPr="007306A8">
              <w:rPr>
                <w:rFonts w:ascii="Times New Roman" w:hAnsi="Times New Roman"/>
                <w:lang w:val="uk-UA"/>
              </w:rPr>
              <w:t>32385, Хмельницька обл., Кам</w:t>
            </w:r>
            <w:r w:rsidRPr="007306A8">
              <w:rPr>
                <w:rFonts w:ascii="Times New Roman" w:hAnsi="Times New Roman"/>
              </w:rPr>
              <w:t>’</w:t>
            </w:r>
            <w:r w:rsidRPr="007306A8">
              <w:rPr>
                <w:rFonts w:ascii="Times New Roman" w:hAnsi="Times New Roman"/>
                <w:lang w:val="uk-UA"/>
              </w:rPr>
              <w:t>янець-Подільський район, смт. Стара Ушиця, вул. Головна,77-Б</w:t>
            </w:r>
          </w:p>
          <w:p w:rsidR="000B414A" w:rsidRPr="007306A8" w:rsidRDefault="000B414A" w:rsidP="000B414A">
            <w:pPr>
              <w:rPr>
                <w:lang w:val="uk-UA"/>
              </w:rPr>
            </w:pPr>
          </w:p>
          <w:p w:rsidR="000B414A" w:rsidRPr="007306A8" w:rsidRDefault="000B414A" w:rsidP="000B414A">
            <w:pPr>
              <w:rPr>
                <w:lang w:val="uk-UA"/>
              </w:rPr>
            </w:pPr>
          </w:p>
          <w:p w:rsidR="000B414A" w:rsidRPr="007306A8" w:rsidRDefault="000B414A" w:rsidP="000B414A">
            <w:pPr>
              <w:rPr>
                <w:lang w:val="uk-UA"/>
              </w:rPr>
            </w:pPr>
          </w:p>
          <w:tbl>
            <w:tblPr>
              <w:tblW w:w="0" w:type="auto"/>
              <w:tblLayout w:type="fixed"/>
              <w:tblLook w:val="04A0" w:firstRow="1" w:lastRow="0" w:firstColumn="1" w:lastColumn="0" w:noHBand="0" w:noVBand="1"/>
            </w:tblPr>
            <w:tblGrid>
              <w:gridCol w:w="10598"/>
            </w:tblGrid>
            <w:tr w:rsidR="000B414A" w:rsidRPr="007306A8" w:rsidTr="00A34E99">
              <w:tc>
                <w:tcPr>
                  <w:tcW w:w="10598" w:type="dxa"/>
                </w:tcPr>
                <w:p w:rsidR="000B414A" w:rsidRPr="007306A8" w:rsidRDefault="000B414A" w:rsidP="00A34E99">
                  <w:pPr>
                    <w:jc w:val="center"/>
                    <w:outlineLvl w:val="0"/>
                    <w:rPr>
                      <w:b/>
                      <w:bCs/>
                      <w:lang w:val="uk-UA"/>
                    </w:rPr>
                  </w:pPr>
                </w:p>
                <w:tbl>
                  <w:tblPr>
                    <w:tblW w:w="15975" w:type="dxa"/>
                    <w:tblLayout w:type="fixed"/>
                    <w:tblLook w:val="04A0" w:firstRow="1" w:lastRow="0" w:firstColumn="1" w:lastColumn="0" w:noHBand="0" w:noVBand="1"/>
                  </w:tblPr>
                  <w:tblGrid>
                    <w:gridCol w:w="5229"/>
                    <w:gridCol w:w="5373"/>
                    <w:gridCol w:w="5373"/>
                  </w:tblGrid>
                  <w:tr w:rsidR="000B414A" w:rsidRPr="007306A8" w:rsidTr="00A34E99">
                    <w:tc>
                      <w:tcPr>
                        <w:tcW w:w="5227" w:type="dxa"/>
                      </w:tcPr>
                      <w:p w:rsidR="000B414A" w:rsidRPr="007306A8" w:rsidRDefault="000B414A" w:rsidP="00A34E99">
                        <w:pPr>
                          <w:jc w:val="both"/>
                          <w:rPr>
                            <w:b/>
                            <w:bCs/>
                            <w:iCs/>
                            <w:lang w:val="uk-UA"/>
                          </w:rPr>
                        </w:pPr>
                      </w:p>
                    </w:tc>
                    <w:tc>
                      <w:tcPr>
                        <w:tcW w:w="5371" w:type="dxa"/>
                        <w:hideMark/>
                      </w:tcPr>
                      <w:p w:rsidR="000B414A" w:rsidRPr="007306A8" w:rsidRDefault="000B414A" w:rsidP="00A34E99">
                        <w:pPr>
                          <w:ind w:left="-11"/>
                          <w:rPr>
                            <w:rFonts w:ascii="Times New Roman" w:hAnsi="Times New Roman" w:cs="Times New Roman"/>
                            <w:b/>
                            <w:bCs/>
                            <w:noProof/>
                            <w:lang w:val="uk-UA"/>
                          </w:rPr>
                        </w:pPr>
                        <w:r w:rsidRPr="007306A8">
                          <w:rPr>
                            <w:rFonts w:ascii="Times New Roman" w:hAnsi="Times New Roman" w:cs="Times New Roman"/>
                            <w:b/>
                            <w:bCs/>
                            <w:noProof/>
                            <w:lang w:val="uk-UA"/>
                          </w:rPr>
                          <w:t xml:space="preserve">ЗАТВЕРДЖЕНО </w:t>
                        </w:r>
                      </w:p>
                    </w:tc>
                    <w:tc>
                      <w:tcPr>
                        <w:tcW w:w="5371" w:type="dxa"/>
                      </w:tcPr>
                      <w:p w:rsidR="000B414A" w:rsidRPr="007306A8" w:rsidRDefault="000B414A" w:rsidP="00A34E99">
                        <w:pPr>
                          <w:rPr>
                            <w:b/>
                            <w:bCs/>
                            <w:iCs/>
                            <w:lang w:val="uk-UA"/>
                          </w:rPr>
                        </w:pPr>
                      </w:p>
                    </w:tc>
                  </w:tr>
                  <w:tr w:rsidR="000B414A" w:rsidRPr="007306A8" w:rsidTr="00A34E99">
                    <w:tc>
                      <w:tcPr>
                        <w:tcW w:w="5227" w:type="dxa"/>
                      </w:tcPr>
                      <w:p w:rsidR="000B414A" w:rsidRPr="007306A8" w:rsidRDefault="000B414A" w:rsidP="00A34E99">
                        <w:pPr>
                          <w:jc w:val="both"/>
                          <w:rPr>
                            <w:b/>
                            <w:bCs/>
                            <w:iCs/>
                            <w:lang w:val="uk-UA"/>
                          </w:rPr>
                        </w:pPr>
                      </w:p>
                    </w:tc>
                    <w:tc>
                      <w:tcPr>
                        <w:tcW w:w="5371" w:type="dxa"/>
                        <w:hideMark/>
                      </w:tcPr>
                      <w:p w:rsidR="000B414A" w:rsidRPr="007306A8" w:rsidRDefault="000B414A" w:rsidP="00A34E99">
                        <w:pPr>
                          <w:ind w:left="-11"/>
                          <w:rPr>
                            <w:rFonts w:ascii="Times New Roman" w:hAnsi="Times New Roman" w:cs="Times New Roman"/>
                            <w:b/>
                            <w:bCs/>
                            <w:lang w:val="uk-UA"/>
                          </w:rPr>
                        </w:pPr>
                        <w:r w:rsidRPr="007306A8">
                          <w:rPr>
                            <w:rFonts w:ascii="Times New Roman" w:hAnsi="Times New Roman" w:cs="Times New Roman"/>
                            <w:b/>
                            <w:bCs/>
                            <w:lang w:val="uk-UA"/>
                          </w:rPr>
                          <w:t>Рішенням Уповноваженої особи</w:t>
                        </w:r>
                      </w:p>
                    </w:tc>
                    <w:tc>
                      <w:tcPr>
                        <w:tcW w:w="5371" w:type="dxa"/>
                      </w:tcPr>
                      <w:p w:rsidR="000B414A" w:rsidRPr="007306A8" w:rsidRDefault="000B414A" w:rsidP="00A34E99">
                        <w:pPr>
                          <w:rPr>
                            <w:b/>
                            <w:bCs/>
                            <w:iCs/>
                            <w:lang w:val="uk-UA"/>
                          </w:rPr>
                        </w:pPr>
                      </w:p>
                    </w:tc>
                  </w:tr>
                  <w:tr w:rsidR="000B414A" w:rsidRPr="007306A8" w:rsidTr="00A34E99">
                    <w:tc>
                      <w:tcPr>
                        <w:tcW w:w="5227" w:type="dxa"/>
                      </w:tcPr>
                      <w:p w:rsidR="000B414A" w:rsidRPr="007306A8" w:rsidRDefault="000B414A" w:rsidP="00A34E99">
                        <w:pPr>
                          <w:jc w:val="both"/>
                          <w:rPr>
                            <w:b/>
                            <w:bCs/>
                            <w:iCs/>
                            <w:lang w:val="uk-UA"/>
                          </w:rPr>
                        </w:pPr>
                      </w:p>
                    </w:tc>
                    <w:tc>
                      <w:tcPr>
                        <w:tcW w:w="5371" w:type="dxa"/>
                        <w:hideMark/>
                      </w:tcPr>
                      <w:p w:rsidR="000B414A" w:rsidRPr="007306A8" w:rsidRDefault="000B414A" w:rsidP="000B414A">
                        <w:pPr>
                          <w:ind w:left="-11"/>
                          <w:rPr>
                            <w:rFonts w:ascii="Times New Roman" w:hAnsi="Times New Roman" w:cs="Times New Roman"/>
                            <w:b/>
                            <w:bCs/>
                            <w:lang w:val="uk-UA"/>
                          </w:rPr>
                        </w:pPr>
                        <w:r w:rsidRPr="007306A8">
                          <w:rPr>
                            <w:rFonts w:ascii="Times New Roman" w:hAnsi="Times New Roman" w:cs="Times New Roman"/>
                            <w:b/>
                            <w:bCs/>
                            <w:lang w:val="uk-UA"/>
                          </w:rPr>
                          <w:t xml:space="preserve">ПРОТОКОЛОМ </w:t>
                        </w:r>
                        <w:r w:rsidRPr="0047220E">
                          <w:rPr>
                            <w:rFonts w:ascii="Times New Roman" w:hAnsi="Times New Roman" w:cs="Times New Roman"/>
                            <w:b/>
                            <w:lang w:val="uk-UA"/>
                          </w:rPr>
                          <w:t xml:space="preserve">№ </w:t>
                        </w:r>
                        <w:r w:rsidR="0047220E" w:rsidRPr="0047220E">
                          <w:rPr>
                            <w:rFonts w:ascii="Times New Roman" w:hAnsi="Times New Roman" w:cs="Times New Roman"/>
                            <w:b/>
                            <w:lang w:val="uk-UA"/>
                          </w:rPr>
                          <w:t>21</w:t>
                        </w:r>
                      </w:p>
                    </w:tc>
                    <w:tc>
                      <w:tcPr>
                        <w:tcW w:w="5371" w:type="dxa"/>
                      </w:tcPr>
                      <w:p w:rsidR="000B414A" w:rsidRPr="007306A8" w:rsidRDefault="000B414A" w:rsidP="00A34E99">
                        <w:pPr>
                          <w:rPr>
                            <w:b/>
                            <w:bCs/>
                            <w:iCs/>
                            <w:lang w:val="uk-UA"/>
                          </w:rPr>
                        </w:pPr>
                      </w:p>
                    </w:tc>
                  </w:tr>
                  <w:tr w:rsidR="000B414A" w:rsidRPr="007306A8" w:rsidTr="00A34E99">
                    <w:tc>
                      <w:tcPr>
                        <w:tcW w:w="5227" w:type="dxa"/>
                      </w:tcPr>
                      <w:p w:rsidR="000B414A" w:rsidRPr="007306A8" w:rsidRDefault="000B414A" w:rsidP="00A34E99">
                        <w:pPr>
                          <w:jc w:val="both"/>
                          <w:rPr>
                            <w:b/>
                            <w:bCs/>
                            <w:iCs/>
                            <w:lang w:val="uk-UA"/>
                          </w:rPr>
                        </w:pPr>
                      </w:p>
                    </w:tc>
                    <w:tc>
                      <w:tcPr>
                        <w:tcW w:w="5371" w:type="dxa"/>
                        <w:hideMark/>
                      </w:tcPr>
                      <w:p w:rsidR="000B414A" w:rsidRPr="007306A8" w:rsidRDefault="0047220E" w:rsidP="000B414A">
                        <w:pPr>
                          <w:ind w:left="-11"/>
                          <w:rPr>
                            <w:rFonts w:ascii="Times New Roman" w:hAnsi="Times New Roman" w:cs="Times New Roman"/>
                            <w:b/>
                            <w:bCs/>
                            <w:lang w:val="uk-UA"/>
                          </w:rPr>
                        </w:pPr>
                        <w:r w:rsidRPr="007306A8">
                          <w:rPr>
                            <w:rFonts w:ascii="Times New Roman" w:hAnsi="Times New Roman" w:cs="Times New Roman"/>
                            <w:b/>
                            <w:bCs/>
                            <w:lang w:val="uk-UA"/>
                          </w:rPr>
                          <w:t>В</w:t>
                        </w:r>
                        <w:r w:rsidR="000B414A" w:rsidRPr="007306A8">
                          <w:rPr>
                            <w:rFonts w:ascii="Times New Roman" w:hAnsi="Times New Roman" w:cs="Times New Roman"/>
                            <w:b/>
                            <w:bCs/>
                            <w:lang w:val="uk-UA"/>
                          </w:rPr>
                          <w:t>ід</w:t>
                        </w:r>
                        <w:r>
                          <w:rPr>
                            <w:rFonts w:ascii="Times New Roman" w:hAnsi="Times New Roman" w:cs="Times New Roman"/>
                            <w:b/>
                            <w:bCs/>
                            <w:lang w:val="uk-UA"/>
                          </w:rPr>
                          <w:t xml:space="preserve"> </w:t>
                        </w:r>
                        <w:r>
                          <w:rPr>
                            <w:rFonts w:ascii="Times New Roman" w:hAnsi="Times New Roman" w:cs="Times New Roman"/>
                            <w:b/>
                            <w:lang w:val="uk-UA"/>
                          </w:rPr>
                          <w:t>15</w:t>
                        </w:r>
                        <w:r w:rsidR="000B414A" w:rsidRPr="007306A8">
                          <w:rPr>
                            <w:rFonts w:ascii="Times New Roman" w:hAnsi="Times New Roman" w:cs="Times New Roman"/>
                            <w:b/>
                            <w:lang w:val="uk-UA"/>
                          </w:rPr>
                          <w:t>.0</w:t>
                        </w:r>
                        <w:r w:rsidR="000B414A">
                          <w:rPr>
                            <w:rFonts w:ascii="Times New Roman" w:hAnsi="Times New Roman" w:cs="Times New Roman"/>
                            <w:b/>
                            <w:lang w:val="uk-UA"/>
                          </w:rPr>
                          <w:t>2</w:t>
                        </w:r>
                        <w:r w:rsidR="000B414A" w:rsidRPr="007306A8">
                          <w:rPr>
                            <w:rFonts w:ascii="Times New Roman" w:hAnsi="Times New Roman" w:cs="Times New Roman"/>
                            <w:b/>
                            <w:lang w:val="uk-UA"/>
                          </w:rPr>
                          <w:t xml:space="preserve">.2023 року </w:t>
                        </w:r>
                      </w:p>
                    </w:tc>
                    <w:tc>
                      <w:tcPr>
                        <w:tcW w:w="5371" w:type="dxa"/>
                      </w:tcPr>
                      <w:p w:rsidR="000B414A" w:rsidRPr="007306A8" w:rsidRDefault="000B414A" w:rsidP="00A34E99">
                        <w:pPr>
                          <w:rPr>
                            <w:b/>
                            <w:bCs/>
                            <w:iCs/>
                            <w:lang w:val="uk-UA"/>
                          </w:rPr>
                        </w:pPr>
                      </w:p>
                    </w:tc>
                  </w:tr>
                  <w:tr w:rsidR="000B414A" w:rsidRPr="007306A8" w:rsidTr="00A34E99">
                    <w:tc>
                      <w:tcPr>
                        <w:tcW w:w="5227" w:type="dxa"/>
                      </w:tcPr>
                      <w:p w:rsidR="000B414A" w:rsidRPr="007306A8" w:rsidRDefault="000B414A" w:rsidP="00A34E99">
                        <w:pPr>
                          <w:jc w:val="both"/>
                          <w:rPr>
                            <w:b/>
                            <w:bCs/>
                            <w:iCs/>
                            <w:lang w:val="uk-UA"/>
                          </w:rPr>
                        </w:pPr>
                      </w:p>
                    </w:tc>
                    <w:tc>
                      <w:tcPr>
                        <w:tcW w:w="5371" w:type="dxa"/>
                        <w:hideMark/>
                      </w:tcPr>
                      <w:p w:rsidR="000B414A" w:rsidRPr="007306A8" w:rsidRDefault="000B414A" w:rsidP="00A34E99">
                        <w:pPr>
                          <w:ind w:left="-11"/>
                          <w:rPr>
                            <w:rFonts w:ascii="Times New Roman" w:hAnsi="Times New Roman" w:cs="Times New Roman"/>
                            <w:b/>
                            <w:bCs/>
                            <w:lang w:val="uk-UA"/>
                          </w:rPr>
                        </w:pPr>
                        <w:r w:rsidRPr="007306A8">
                          <w:rPr>
                            <w:rFonts w:ascii="Times New Roman" w:hAnsi="Times New Roman" w:cs="Times New Roman"/>
                            <w:b/>
                            <w:bCs/>
                            <w:lang w:val="uk-UA"/>
                          </w:rPr>
                          <w:t xml:space="preserve">Уповноважена особа </w:t>
                        </w:r>
                      </w:p>
                    </w:tc>
                    <w:tc>
                      <w:tcPr>
                        <w:tcW w:w="5371" w:type="dxa"/>
                      </w:tcPr>
                      <w:p w:rsidR="000B414A" w:rsidRPr="007306A8" w:rsidRDefault="000B414A" w:rsidP="00A34E99">
                        <w:pPr>
                          <w:rPr>
                            <w:b/>
                            <w:bCs/>
                            <w:iCs/>
                            <w:lang w:val="uk-UA"/>
                          </w:rPr>
                        </w:pPr>
                      </w:p>
                    </w:tc>
                  </w:tr>
                  <w:tr w:rsidR="000B414A" w:rsidRPr="007306A8" w:rsidTr="00A34E99">
                    <w:tc>
                      <w:tcPr>
                        <w:tcW w:w="5227" w:type="dxa"/>
                      </w:tcPr>
                      <w:p w:rsidR="000B414A" w:rsidRPr="007306A8" w:rsidRDefault="000B414A" w:rsidP="00A34E99">
                        <w:pPr>
                          <w:jc w:val="both"/>
                          <w:rPr>
                            <w:b/>
                            <w:bCs/>
                            <w:iCs/>
                            <w:lang w:val="uk-UA"/>
                          </w:rPr>
                        </w:pPr>
                      </w:p>
                    </w:tc>
                    <w:tc>
                      <w:tcPr>
                        <w:tcW w:w="5371" w:type="dxa"/>
                        <w:hideMark/>
                      </w:tcPr>
                      <w:p w:rsidR="000B414A" w:rsidRPr="007306A8" w:rsidRDefault="000B414A" w:rsidP="00A34E99">
                        <w:pPr>
                          <w:ind w:left="-11"/>
                          <w:jc w:val="both"/>
                          <w:rPr>
                            <w:rFonts w:ascii="Times New Roman" w:hAnsi="Times New Roman" w:cs="Times New Roman"/>
                            <w:b/>
                            <w:bCs/>
                            <w:lang w:val="uk-UA"/>
                          </w:rPr>
                        </w:pPr>
                        <w:r w:rsidRPr="007306A8">
                          <w:rPr>
                            <w:rFonts w:ascii="Times New Roman" w:hAnsi="Times New Roman"/>
                            <w:b/>
                            <w:bCs/>
                            <w:lang w:val="uk-UA"/>
                          </w:rPr>
                          <w:t>Степанова Інна Вікторівна</w:t>
                        </w:r>
                        <w:r w:rsidRPr="007306A8">
                          <w:rPr>
                            <w:rFonts w:ascii="Times New Roman" w:hAnsi="Times New Roman" w:cs="Times New Roman"/>
                            <w:b/>
                            <w:lang w:val="uk-UA"/>
                          </w:rPr>
                          <w:t xml:space="preserve"> __________</w:t>
                        </w:r>
                      </w:p>
                    </w:tc>
                    <w:tc>
                      <w:tcPr>
                        <w:tcW w:w="5371" w:type="dxa"/>
                      </w:tcPr>
                      <w:p w:rsidR="000B414A" w:rsidRPr="007306A8" w:rsidRDefault="000B414A" w:rsidP="00A34E99">
                        <w:pPr>
                          <w:rPr>
                            <w:b/>
                            <w:bCs/>
                            <w:iCs/>
                            <w:lang w:val="uk-UA"/>
                          </w:rPr>
                        </w:pPr>
                      </w:p>
                    </w:tc>
                  </w:tr>
                </w:tbl>
                <w:p w:rsidR="000B414A" w:rsidRPr="007306A8" w:rsidRDefault="000B414A" w:rsidP="00A34E99">
                  <w:pPr>
                    <w:jc w:val="center"/>
                    <w:rPr>
                      <w:rFonts w:ascii="Times New Roman" w:hAnsi="Times New Roman" w:cs="Times New Roman"/>
                      <w:b/>
                      <w:bCs/>
                      <w:sz w:val="40"/>
                      <w:szCs w:val="40"/>
                      <w:lang w:val="uk-UA"/>
                    </w:rPr>
                  </w:pPr>
                </w:p>
                <w:p w:rsidR="000B414A" w:rsidRPr="007306A8" w:rsidRDefault="000B414A" w:rsidP="00A34E99">
                  <w:pPr>
                    <w:jc w:val="center"/>
                    <w:rPr>
                      <w:rFonts w:ascii="Times New Roman" w:hAnsi="Times New Roman" w:cs="Times New Roman"/>
                      <w:b/>
                      <w:bCs/>
                      <w:sz w:val="40"/>
                      <w:szCs w:val="40"/>
                      <w:lang w:val="uk-UA"/>
                    </w:rPr>
                  </w:pPr>
                </w:p>
                <w:p w:rsidR="000B414A" w:rsidRPr="007306A8" w:rsidRDefault="000B414A" w:rsidP="00A34E99">
                  <w:pPr>
                    <w:jc w:val="center"/>
                    <w:rPr>
                      <w:rFonts w:ascii="Times New Roman" w:hAnsi="Times New Roman" w:cs="Times New Roman"/>
                      <w:b/>
                      <w:bCs/>
                      <w:sz w:val="40"/>
                      <w:szCs w:val="40"/>
                      <w:lang w:val="uk-UA"/>
                    </w:rPr>
                  </w:pPr>
                </w:p>
              </w:tc>
            </w:tr>
          </w:tbl>
          <w:p w:rsidR="006B6977" w:rsidRPr="00713B4D" w:rsidRDefault="006B6977" w:rsidP="00751D56">
            <w:pPr>
              <w:jc w:val="center"/>
              <w:rPr>
                <w:rFonts w:ascii="Times New Roman" w:hAnsi="Times New Roman" w:cs="Times New Roman"/>
                <w:b/>
                <w:bCs/>
                <w:sz w:val="40"/>
                <w:szCs w:val="40"/>
                <w:lang w:val="uk-UA"/>
              </w:rPr>
            </w:pPr>
          </w:p>
          <w:p w:rsidR="00C4001B" w:rsidRPr="00713B4D" w:rsidRDefault="00C4001B" w:rsidP="00751D56">
            <w:pPr>
              <w:jc w:val="center"/>
              <w:rPr>
                <w:rFonts w:ascii="Times New Roman" w:hAnsi="Times New Roman" w:cs="Times New Roman"/>
                <w:b/>
                <w:bCs/>
                <w:sz w:val="40"/>
                <w:szCs w:val="40"/>
                <w:lang w:val="uk-UA"/>
              </w:rPr>
            </w:pPr>
          </w:p>
          <w:p w:rsidR="00387255" w:rsidRPr="00713B4D" w:rsidRDefault="00387255" w:rsidP="00751D56">
            <w:pPr>
              <w:jc w:val="center"/>
              <w:rPr>
                <w:rFonts w:ascii="Times New Roman" w:hAnsi="Times New Roman" w:cs="Times New Roman"/>
                <w:b/>
                <w:bCs/>
                <w:sz w:val="40"/>
                <w:szCs w:val="40"/>
                <w:lang w:val="uk-UA"/>
              </w:rPr>
            </w:pPr>
          </w:p>
          <w:p w:rsidR="00387255" w:rsidRPr="00713B4D" w:rsidRDefault="00387255" w:rsidP="00751D56">
            <w:pPr>
              <w:jc w:val="center"/>
              <w:rPr>
                <w:rFonts w:ascii="Times New Roman" w:hAnsi="Times New Roman" w:cs="Times New Roman"/>
                <w:b/>
                <w:bCs/>
                <w:sz w:val="40"/>
                <w:szCs w:val="40"/>
                <w:lang w:val="uk-UA"/>
              </w:rPr>
            </w:pPr>
          </w:p>
        </w:tc>
      </w:tr>
      <w:tr w:rsidR="00C4001B" w:rsidRPr="00713B4D" w:rsidTr="00751D56">
        <w:tc>
          <w:tcPr>
            <w:tcW w:w="10598" w:type="dxa"/>
            <w:tcBorders>
              <w:top w:val="nil"/>
              <w:left w:val="nil"/>
              <w:bottom w:val="nil"/>
              <w:right w:val="nil"/>
            </w:tcBorders>
          </w:tcPr>
          <w:p w:rsidR="00FC2C36" w:rsidRPr="00713B4D" w:rsidRDefault="00FC2C36" w:rsidP="00C929E9">
            <w:pPr>
              <w:spacing w:line="264" w:lineRule="auto"/>
              <w:jc w:val="center"/>
              <w:rPr>
                <w:rFonts w:ascii="Times New Roman" w:hAnsi="Times New Roman" w:cs="Times New Roman"/>
                <w:b/>
                <w:bCs/>
                <w:sz w:val="40"/>
                <w:szCs w:val="40"/>
                <w:lang w:val="uk-UA"/>
              </w:rPr>
            </w:pPr>
            <w:r w:rsidRPr="00713B4D">
              <w:rPr>
                <w:rFonts w:ascii="Times New Roman" w:hAnsi="Times New Roman" w:cs="Times New Roman"/>
                <w:b/>
                <w:bCs/>
                <w:sz w:val="40"/>
                <w:szCs w:val="40"/>
                <w:lang w:val="uk-UA"/>
              </w:rPr>
              <w:t>ТЕНДЕРНА ДОКУМЕНТАЦІЯ</w:t>
            </w:r>
          </w:p>
          <w:p w:rsidR="00C929E9" w:rsidRPr="00713B4D" w:rsidRDefault="00C929E9" w:rsidP="00C929E9">
            <w:pPr>
              <w:spacing w:line="264" w:lineRule="auto"/>
              <w:jc w:val="center"/>
              <w:rPr>
                <w:rFonts w:ascii="Times New Roman" w:hAnsi="Times New Roman" w:cs="Times New Roman"/>
                <w:b/>
                <w:bCs/>
                <w:sz w:val="40"/>
                <w:szCs w:val="40"/>
                <w:lang w:val="uk-UA"/>
              </w:rPr>
            </w:pPr>
            <w:r w:rsidRPr="00713B4D">
              <w:rPr>
                <w:rFonts w:ascii="Times New Roman" w:hAnsi="Times New Roman" w:cs="Times New Roman"/>
                <w:b/>
                <w:bCs/>
                <w:sz w:val="40"/>
                <w:szCs w:val="40"/>
                <w:lang w:val="uk-UA"/>
              </w:rPr>
              <w:t xml:space="preserve">для процедури закупівлі </w:t>
            </w:r>
          </w:p>
          <w:p w:rsidR="00A12C04" w:rsidRPr="002D1D8E" w:rsidRDefault="00C929E9" w:rsidP="00387255">
            <w:pPr>
              <w:spacing w:line="264" w:lineRule="auto"/>
              <w:jc w:val="center"/>
              <w:rPr>
                <w:rFonts w:ascii="Times New Roman" w:hAnsi="Times New Roman" w:cs="Times New Roman"/>
                <w:b/>
                <w:bCs/>
                <w:sz w:val="40"/>
                <w:szCs w:val="40"/>
                <w:lang w:val="uk-UA"/>
              </w:rPr>
            </w:pPr>
            <w:bookmarkStart w:id="0" w:name="_GoBack"/>
            <w:r w:rsidRPr="002D1D8E">
              <w:rPr>
                <w:rFonts w:ascii="Times New Roman" w:hAnsi="Times New Roman" w:cs="Times New Roman"/>
                <w:b/>
                <w:bCs/>
                <w:sz w:val="40"/>
                <w:szCs w:val="40"/>
                <w:lang w:val="uk-UA"/>
              </w:rPr>
              <w:t>«ВІДКРИТІ ТОРГИ»</w:t>
            </w:r>
          </w:p>
          <w:p w:rsidR="008A6C5C" w:rsidRPr="002D1D8E" w:rsidRDefault="008A6C5C" w:rsidP="00387255">
            <w:pPr>
              <w:spacing w:line="264" w:lineRule="auto"/>
              <w:jc w:val="center"/>
              <w:rPr>
                <w:rFonts w:ascii="Times New Roman" w:hAnsi="Times New Roman" w:cs="Times New Roman"/>
                <w:b/>
                <w:bCs/>
                <w:sz w:val="40"/>
                <w:szCs w:val="40"/>
                <w:lang w:val="uk-UA"/>
              </w:rPr>
            </w:pPr>
            <w:r w:rsidRPr="002D1D8E">
              <w:rPr>
                <w:rFonts w:ascii="Times New Roman" w:hAnsi="Times New Roman" w:cs="Times New Roman"/>
                <w:b/>
                <w:bCs/>
                <w:sz w:val="40"/>
                <w:szCs w:val="40"/>
                <w:lang w:val="uk-UA"/>
              </w:rPr>
              <w:t>(з особливостями)</w:t>
            </w:r>
          </w:p>
          <w:p w:rsidR="001660A9" w:rsidRPr="00713B4D" w:rsidRDefault="001660A9" w:rsidP="002D1D8E">
            <w:pPr>
              <w:spacing w:line="264" w:lineRule="auto"/>
              <w:jc w:val="center"/>
              <w:rPr>
                <w:rFonts w:ascii="Times New Roman" w:hAnsi="Times New Roman" w:cs="Times New Roman"/>
                <w:b/>
                <w:bCs/>
                <w:sz w:val="40"/>
                <w:szCs w:val="40"/>
                <w:lang w:val="uk-UA"/>
              </w:rPr>
            </w:pPr>
            <w:r w:rsidRPr="002D1D8E">
              <w:rPr>
                <w:rFonts w:ascii="Times New Roman" w:hAnsi="Times New Roman" w:cs="Times New Roman"/>
                <w:b/>
                <w:bCs/>
                <w:sz w:val="40"/>
                <w:szCs w:val="40"/>
                <w:lang w:val="uk-UA"/>
              </w:rPr>
              <w:t xml:space="preserve">(зі змінами затвердженими рішенням уповноваженої особи Протоколом № </w:t>
            </w:r>
            <w:r w:rsidR="002D1D8E" w:rsidRPr="002D1D8E">
              <w:rPr>
                <w:rFonts w:ascii="Times New Roman" w:hAnsi="Times New Roman" w:cs="Times New Roman"/>
                <w:b/>
                <w:bCs/>
                <w:sz w:val="40"/>
                <w:szCs w:val="40"/>
                <w:lang w:val="uk-UA"/>
              </w:rPr>
              <w:t>24</w:t>
            </w:r>
            <w:r w:rsidRPr="002D1D8E">
              <w:rPr>
                <w:rFonts w:ascii="Times New Roman" w:hAnsi="Times New Roman" w:cs="Times New Roman"/>
                <w:b/>
                <w:bCs/>
                <w:sz w:val="40"/>
                <w:szCs w:val="40"/>
                <w:lang w:val="uk-UA"/>
              </w:rPr>
              <w:t xml:space="preserve"> від 16.02.2023 року)</w:t>
            </w:r>
            <w:bookmarkEnd w:id="0"/>
          </w:p>
        </w:tc>
      </w:tr>
    </w:tbl>
    <w:p w:rsidR="00775BA8" w:rsidRPr="000B414A" w:rsidRDefault="000B414A" w:rsidP="001874D3">
      <w:pPr>
        <w:tabs>
          <w:tab w:val="left" w:pos="426"/>
        </w:tabs>
        <w:jc w:val="center"/>
        <w:rPr>
          <w:rFonts w:ascii="Times New Roman" w:hAnsi="Times New Roman" w:cs="Times New Roman"/>
          <w:b/>
          <w:bCs/>
          <w:sz w:val="28"/>
          <w:szCs w:val="28"/>
          <w:lang w:val="uk-UA"/>
        </w:rPr>
      </w:pPr>
      <w:r w:rsidRPr="004F7252">
        <w:rPr>
          <w:rFonts w:ascii="Times New Roman" w:hAnsi="Times New Roman"/>
          <w:b/>
          <w:sz w:val="28"/>
          <w:szCs w:val="28"/>
          <w:lang w:val="uk-UA"/>
        </w:rPr>
        <w:t>«код ДК 021-2015- 24450000-3 – Агрохімічна продукція (</w:t>
      </w:r>
      <w:r w:rsidRPr="004F7252">
        <w:rPr>
          <w:rFonts w:ascii="Times New Roman" w:hAnsi="Times New Roman"/>
          <w:sz w:val="28"/>
          <w:szCs w:val="28"/>
          <w:lang w:val="uk-UA"/>
        </w:rPr>
        <w:t>47631 Засіб дезінфікуючий для медичних виробів; 47631 Засіб дезінфікуючий для медичних виробів; 57887 Дезінфікуючий засіб  на основі етанолу; 47630 Дезінфікуючий засіб на основі фенола; 57887 Дезінфікуючий засіб  на основі етанолу; 58105 Пероксігенізоване з’єднання для дезінфекції /очищення обладнання; 46405  Бензалконій хлоридний дез</w:t>
      </w:r>
      <w:r w:rsidRPr="000B414A">
        <w:rPr>
          <w:rFonts w:ascii="Times New Roman" w:hAnsi="Times New Roman"/>
          <w:sz w:val="28"/>
          <w:szCs w:val="28"/>
        </w:rPr>
        <w:t>i</w:t>
      </w:r>
      <w:r w:rsidRPr="004F7252">
        <w:rPr>
          <w:rFonts w:ascii="Times New Roman" w:hAnsi="Times New Roman"/>
          <w:sz w:val="28"/>
          <w:szCs w:val="28"/>
          <w:lang w:val="uk-UA"/>
        </w:rPr>
        <w:t>нфікуючий; 41550 Дезінфікуючі засоби для рук; 41550 Дезінфікуючі засоби для рук</w:t>
      </w:r>
      <w:r w:rsidRPr="004F7252">
        <w:rPr>
          <w:rFonts w:ascii="Times New Roman" w:hAnsi="Times New Roman"/>
          <w:b/>
          <w:sz w:val="28"/>
          <w:szCs w:val="28"/>
          <w:lang w:val="uk-UA"/>
        </w:rPr>
        <w:t>)»</w:t>
      </w:r>
    </w:p>
    <w:p w:rsidR="00FA332C" w:rsidRPr="00713B4D" w:rsidRDefault="00FA332C" w:rsidP="008C0CB7">
      <w:pPr>
        <w:jc w:val="center"/>
        <w:rPr>
          <w:b/>
          <w:sz w:val="28"/>
          <w:szCs w:val="28"/>
          <w:lang w:val="uk-UA"/>
        </w:rPr>
      </w:pPr>
    </w:p>
    <w:p w:rsidR="00FA332C" w:rsidRPr="00713B4D" w:rsidRDefault="00FA332C" w:rsidP="008C0CB7">
      <w:pPr>
        <w:jc w:val="center"/>
        <w:rPr>
          <w:b/>
          <w:sz w:val="28"/>
          <w:szCs w:val="28"/>
          <w:lang w:val="uk-UA"/>
        </w:rPr>
      </w:pPr>
    </w:p>
    <w:p w:rsidR="00FA332C" w:rsidRPr="00713B4D" w:rsidRDefault="00FA332C" w:rsidP="008C0CB7">
      <w:pPr>
        <w:jc w:val="center"/>
        <w:rPr>
          <w:b/>
          <w:sz w:val="28"/>
          <w:szCs w:val="28"/>
          <w:lang w:val="uk-UA"/>
        </w:rPr>
      </w:pPr>
    </w:p>
    <w:p w:rsidR="000B414A" w:rsidRDefault="000B414A" w:rsidP="008C0CB7">
      <w:pPr>
        <w:jc w:val="center"/>
        <w:rPr>
          <w:rFonts w:ascii="Times New Roman" w:hAnsi="Times New Roman" w:cs="Times New Roman"/>
          <w:b/>
          <w:bCs/>
          <w:sz w:val="28"/>
          <w:szCs w:val="28"/>
          <w:lang w:val="uk-UA" w:eastAsia="ru-RU"/>
        </w:rPr>
      </w:pPr>
    </w:p>
    <w:p w:rsidR="000B414A" w:rsidRDefault="000B414A" w:rsidP="008C0CB7">
      <w:pPr>
        <w:jc w:val="center"/>
        <w:rPr>
          <w:rFonts w:ascii="Times New Roman" w:hAnsi="Times New Roman" w:cs="Times New Roman"/>
          <w:b/>
          <w:bCs/>
          <w:sz w:val="28"/>
          <w:szCs w:val="28"/>
          <w:lang w:val="uk-UA" w:eastAsia="ru-RU"/>
        </w:rPr>
      </w:pPr>
    </w:p>
    <w:p w:rsidR="000B414A" w:rsidRDefault="000B414A" w:rsidP="008C0CB7">
      <w:pPr>
        <w:jc w:val="center"/>
        <w:rPr>
          <w:rFonts w:ascii="Times New Roman" w:hAnsi="Times New Roman" w:cs="Times New Roman"/>
          <w:b/>
          <w:bCs/>
          <w:sz w:val="28"/>
          <w:szCs w:val="28"/>
          <w:lang w:val="uk-UA" w:eastAsia="ru-RU"/>
        </w:rPr>
      </w:pPr>
    </w:p>
    <w:p w:rsidR="000B414A" w:rsidRDefault="000B414A" w:rsidP="008C0CB7">
      <w:pPr>
        <w:jc w:val="center"/>
        <w:rPr>
          <w:rFonts w:ascii="Times New Roman" w:hAnsi="Times New Roman" w:cs="Times New Roman"/>
          <w:b/>
          <w:bCs/>
          <w:sz w:val="28"/>
          <w:szCs w:val="28"/>
          <w:lang w:val="uk-UA" w:eastAsia="ru-RU"/>
        </w:rPr>
      </w:pPr>
    </w:p>
    <w:p w:rsidR="000B414A" w:rsidRDefault="000B414A" w:rsidP="008C0CB7">
      <w:pPr>
        <w:jc w:val="center"/>
        <w:rPr>
          <w:rFonts w:ascii="Times New Roman" w:hAnsi="Times New Roman" w:cs="Times New Roman"/>
          <w:b/>
          <w:bCs/>
          <w:sz w:val="28"/>
          <w:szCs w:val="28"/>
          <w:lang w:val="uk-UA" w:eastAsia="ru-RU"/>
        </w:rPr>
      </w:pPr>
    </w:p>
    <w:p w:rsidR="000B414A" w:rsidRDefault="000B414A" w:rsidP="008C0CB7">
      <w:pPr>
        <w:jc w:val="center"/>
        <w:rPr>
          <w:rFonts w:ascii="Times New Roman" w:hAnsi="Times New Roman" w:cs="Times New Roman"/>
          <w:b/>
          <w:bCs/>
          <w:sz w:val="28"/>
          <w:szCs w:val="28"/>
          <w:lang w:val="uk-UA" w:eastAsia="ru-RU"/>
        </w:rPr>
      </w:pPr>
    </w:p>
    <w:p w:rsidR="008C0CB7" w:rsidRPr="00713B4D" w:rsidRDefault="000B414A" w:rsidP="008C0CB7">
      <w:pPr>
        <w:jc w:val="center"/>
        <w:rPr>
          <w:rFonts w:ascii="Times New Roman" w:hAnsi="Times New Roman"/>
          <w:b/>
          <w:bCs/>
          <w:sz w:val="28"/>
          <w:szCs w:val="28"/>
          <w:lang w:val="uk-UA" w:eastAsia="uk-UA"/>
        </w:rPr>
      </w:pPr>
      <w:r w:rsidRPr="007306A8">
        <w:rPr>
          <w:rFonts w:ascii="Times New Roman" w:hAnsi="Times New Roman" w:cs="Times New Roman"/>
          <w:b/>
          <w:bCs/>
          <w:sz w:val="28"/>
          <w:szCs w:val="28"/>
          <w:lang w:val="uk-UA" w:eastAsia="ru-RU"/>
        </w:rPr>
        <w:t>смт. Стара Ушиця</w:t>
      </w:r>
      <w:r w:rsidR="00E20F0D" w:rsidRPr="00713B4D">
        <w:rPr>
          <w:rFonts w:ascii="Times New Roman" w:hAnsi="Times New Roman" w:cs="Times New Roman"/>
          <w:b/>
          <w:bCs/>
          <w:lang w:val="uk-UA"/>
        </w:rPr>
        <w:t>- 202</w:t>
      </w:r>
      <w:r w:rsidR="004C6349" w:rsidRPr="00713B4D">
        <w:rPr>
          <w:rFonts w:ascii="Times New Roman" w:hAnsi="Times New Roman" w:cs="Times New Roman"/>
          <w:b/>
          <w:bCs/>
          <w:lang w:val="uk-UA"/>
        </w:rPr>
        <w:t>3</w:t>
      </w:r>
      <w:r w:rsidR="00E20F0D" w:rsidRPr="00713B4D">
        <w:rPr>
          <w:rFonts w:ascii="Times New Roman" w:hAnsi="Times New Roman" w:cs="Times New Roman"/>
          <w:b/>
          <w:bCs/>
          <w:lang w:val="uk-UA"/>
        </w:rPr>
        <w:t xml:space="preserve"> рік</w:t>
      </w:r>
    </w:p>
    <w:p w:rsidR="00544E74" w:rsidRPr="00713B4D" w:rsidRDefault="00D113D0">
      <w:pPr>
        <w:pageBreakBefore/>
        <w:jc w:val="center"/>
        <w:rPr>
          <w:rFonts w:ascii="Times New Roman" w:hAnsi="Times New Roman" w:cs="Times New Roman"/>
          <w:b/>
          <w:lang w:val="uk-UA"/>
        </w:rPr>
      </w:pPr>
      <w:r w:rsidRPr="00713B4D">
        <w:rPr>
          <w:rFonts w:ascii="Times New Roman" w:hAnsi="Times New Roman" w:cs="Times New Roman"/>
          <w:b/>
          <w:lang w:val="uk-UA"/>
        </w:rPr>
        <w:lastRenderedPageBreak/>
        <w:t>Тендерна документація</w:t>
      </w:r>
    </w:p>
    <w:p w:rsidR="007A3C0C" w:rsidRPr="00713B4D" w:rsidRDefault="00D113D0" w:rsidP="007A3C0C">
      <w:pPr>
        <w:pStyle w:val="af"/>
        <w:spacing w:before="0" w:after="0"/>
        <w:jc w:val="center"/>
        <w:rPr>
          <w:b/>
          <w:lang w:val="uk-UA"/>
        </w:rPr>
      </w:pPr>
      <w:r w:rsidRPr="00713B4D">
        <w:rPr>
          <w:b/>
          <w:lang w:val="uk-UA"/>
        </w:rPr>
        <w:t>для процедури закупівлі «В</w:t>
      </w:r>
      <w:r w:rsidR="00544E74" w:rsidRPr="00713B4D">
        <w:rPr>
          <w:b/>
          <w:lang w:val="uk-UA"/>
        </w:rPr>
        <w:t>ідкриті торги</w:t>
      </w:r>
      <w:r w:rsidRPr="00713B4D">
        <w:rPr>
          <w:b/>
          <w:lang w:val="uk-UA"/>
        </w:rPr>
        <w:t>»</w:t>
      </w:r>
      <w:r w:rsidR="007A3C0C" w:rsidRPr="00713B4D">
        <w:rPr>
          <w:b/>
          <w:lang w:val="uk-UA"/>
        </w:rPr>
        <w:t>з особливостями</w:t>
      </w:r>
    </w:p>
    <w:p w:rsidR="00544E74" w:rsidRPr="00713B4D" w:rsidRDefault="007A3C0C" w:rsidP="00DE576F">
      <w:pPr>
        <w:pStyle w:val="af"/>
        <w:spacing w:before="0" w:after="0"/>
        <w:jc w:val="center"/>
        <w:rPr>
          <w:lang w:val="uk-UA"/>
        </w:rPr>
      </w:pPr>
      <w:r w:rsidRPr="00713B4D">
        <w:rPr>
          <w:b/>
          <w:lang w:val="uk-UA"/>
        </w:rPr>
        <w:t>затвердженими</w:t>
      </w:r>
      <w:r w:rsidRPr="00713B4D">
        <w:rPr>
          <w:b/>
          <w:lang w:val="uk-UA"/>
        </w:rPr>
        <w:br/>
      </w:r>
      <w:r w:rsidR="00DE576F" w:rsidRPr="00713B4D">
        <w:rPr>
          <w:b/>
          <w:lang w:val="uk-UA"/>
        </w:rPr>
        <w:t>постановою Кабінету Міністрів України</w:t>
      </w:r>
      <w:r w:rsidR="00DE576F" w:rsidRPr="00713B4D">
        <w:rPr>
          <w:b/>
          <w:lang w:val="uk-UA"/>
        </w:rPr>
        <w:b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8498"/>
        <w:gridCol w:w="7"/>
      </w:tblGrid>
      <w:tr w:rsidR="00544E74" w:rsidRPr="00713B4D" w:rsidTr="001C78BB">
        <w:trPr>
          <w:gridAfter w:val="1"/>
          <w:wAfter w:w="7" w:type="dxa"/>
        </w:trPr>
        <w:tc>
          <w:tcPr>
            <w:tcW w:w="10766" w:type="dxa"/>
            <w:gridSpan w:val="2"/>
            <w:shd w:val="clear" w:color="auto" w:fill="auto"/>
            <w:vAlign w:val="center"/>
          </w:tcPr>
          <w:p w:rsidR="00544E74" w:rsidRPr="00713B4D" w:rsidRDefault="00544E74" w:rsidP="00DE576F">
            <w:pPr>
              <w:pStyle w:val="af"/>
              <w:spacing w:before="0" w:after="0"/>
              <w:contextualSpacing/>
              <w:jc w:val="center"/>
              <w:rPr>
                <w:lang w:val="uk-UA"/>
              </w:rPr>
            </w:pPr>
            <w:r w:rsidRPr="00713B4D">
              <w:rPr>
                <w:lang w:val="uk-UA"/>
              </w:rPr>
              <w:t> </w:t>
            </w:r>
            <w:r w:rsidRPr="00713B4D">
              <w:rPr>
                <w:b/>
                <w:bCs/>
                <w:lang w:val="uk-UA"/>
              </w:rPr>
              <w:t>I. Загальні положення</w:t>
            </w:r>
            <w:r w:rsidRPr="00713B4D">
              <w:rPr>
                <w:lang w:val="uk-UA"/>
              </w:rPr>
              <w:t> </w:t>
            </w:r>
          </w:p>
        </w:tc>
      </w:tr>
      <w:tr w:rsidR="00544E74" w:rsidRPr="0047220E"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713B4D" w:rsidRDefault="00544E74" w:rsidP="004C6349">
            <w:pPr>
              <w:pStyle w:val="af"/>
              <w:spacing w:before="0" w:after="0"/>
              <w:contextualSpacing/>
              <w:rPr>
                <w:lang w:val="uk-UA"/>
              </w:rPr>
            </w:pPr>
            <w:r w:rsidRPr="00713B4D">
              <w:rPr>
                <w:b/>
                <w:bCs/>
                <w:lang w:val="uk-UA"/>
              </w:rPr>
              <w:t xml:space="preserve">1. Терміни, які вживаються в </w:t>
            </w:r>
            <w:r w:rsidR="00302F10" w:rsidRPr="00713B4D">
              <w:rPr>
                <w:b/>
                <w:bCs/>
                <w:lang w:val="uk-UA"/>
              </w:rPr>
              <w:t xml:space="preserve">тендерній </w:t>
            </w:r>
            <w:r w:rsidRPr="00713B4D">
              <w:rPr>
                <w:b/>
                <w:bCs/>
                <w:lang w:val="uk-UA"/>
              </w:rPr>
              <w:t>документації</w:t>
            </w:r>
          </w:p>
        </w:tc>
        <w:tc>
          <w:tcPr>
            <w:tcW w:w="8498" w:type="dxa"/>
            <w:shd w:val="clear" w:color="auto" w:fill="auto"/>
            <w:vAlign w:val="center"/>
          </w:tcPr>
          <w:p w:rsidR="00C44A9E" w:rsidRPr="00713B4D" w:rsidRDefault="00B3765F" w:rsidP="00DE576F">
            <w:pPr>
              <w:pStyle w:val="af"/>
              <w:spacing w:before="0" w:after="0"/>
              <w:ind w:right="100"/>
              <w:contextualSpacing/>
              <w:jc w:val="both"/>
              <w:rPr>
                <w:lang w:val="uk-UA"/>
              </w:rPr>
            </w:pPr>
            <w:r w:rsidRPr="00713B4D">
              <w:rPr>
                <w:lang w:val="uk-UA"/>
              </w:rPr>
              <w:t>1.</w:t>
            </w:r>
            <w:r w:rsidR="001D03C8" w:rsidRPr="00713B4D">
              <w:rPr>
                <w:lang w:val="uk-UA"/>
              </w:rPr>
              <w:t xml:space="preserve">1.1. </w:t>
            </w:r>
            <w:r w:rsidR="00D113D0" w:rsidRPr="00713B4D">
              <w:rPr>
                <w:lang w:val="uk-UA"/>
              </w:rPr>
              <w:t>Тендерна д</w:t>
            </w:r>
            <w:r w:rsidR="00544E74" w:rsidRPr="00713B4D">
              <w:rPr>
                <w:lang w:val="uk-UA"/>
              </w:rPr>
              <w:t xml:space="preserve">окументація розроблена на виконання вимог Закону України «Про </w:t>
            </w:r>
            <w:r w:rsidR="00302F10" w:rsidRPr="00713B4D">
              <w:rPr>
                <w:lang w:val="uk-UA"/>
              </w:rPr>
              <w:t>публічні закупівлі</w:t>
            </w:r>
            <w:r w:rsidR="00544E74" w:rsidRPr="00713B4D">
              <w:rPr>
                <w:lang w:val="uk-UA"/>
              </w:rPr>
              <w:t>» (далі Закон)</w:t>
            </w:r>
            <w:r w:rsidR="000E1B22" w:rsidRPr="00713B4D">
              <w:rPr>
                <w:lang w:val="uk-UA"/>
              </w:rPr>
              <w:t>з врахуванням</w:t>
            </w:r>
            <w:r w:rsidR="007A3C0C" w:rsidRPr="00713B4D">
              <w:rPr>
                <w:lang w:val="uk-UA"/>
              </w:rPr>
              <w:t xml:space="preserve"> особливостей</w:t>
            </w:r>
            <w:r w:rsidR="007A3C0C" w:rsidRPr="00713B4D">
              <w:rPr>
                <w:lang w:val="uk-UA"/>
              </w:rPr>
              <w:br/>
              <w:t xml:space="preserve">здійснення публічних закупівель товарів, робіті послуг для замовників, передбачених Законом України </w:t>
            </w:r>
            <w:r w:rsidR="00DE576F" w:rsidRPr="00713B4D">
              <w:rPr>
                <w:lang w:val="uk-UA"/>
              </w:rPr>
              <w:t>«</w:t>
            </w:r>
            <w:r w:rsidR="007A3C0C" w:rsidRPr="00713B4D">
              <w:rPr>
                <w:lang w:val="uk-UA"/>
              </w:rPr>
              <w:t>Про публічні закупівлі</w:t>
            </w:r>
            <w:r w:rsidR="00DE576F" w:rsidRPr="00713B4D">
              <w:rPr>
                <w:lang w:val="uk-UA"/>
              </w:rPr>
              <w:t>»</w:t>
            </w:r>
            <w:r w:rsidR="007A3C0C" w:rsidRPr="00713B4D">
              <w:rPr>
                <w:lang w:val="uk-UA"/>
              </w:rPr>
              <w:t xml:space="preserve">, на період дії правового режимувоєнного стану в Україні та протягом 90 днів </w:t>
            </w:r>
            <w:r w:rsidR="007A3C0C" w:rsidRPr="00713B4D">
              <w:rPr>
                <w:lang w:val="uk-UA"/>
              </w:rPr>
              <w:br/>
              <w:t>з дня його припинення або скасування</w:t>
            </w:r>
            <w:r w:rsidR="00DE576F" w:rsidRPr="00713B4D">
              <w:rPr>
                <w:lang w:val="uk-UA"/>
              </w:rPr>
              <w:t xml:space="preserve">затверджених постановою Кабінету Міністрів України від 12 жовтня 2022 р. № 1178 </w:t>
            </w:r>
            <w:r w:rsidR="000E1B22" w:rsidRPr="00713B4D">
              <w:rPr>
                <w:lang w:val="uk-UA"/>
              </w:rPr>
              <w:t>(далі Особливості)</w:t>
            </w:r>
            <w:r w:rsidR="00544E74" w:rsidRPr="00713B4D">
              <w:rPr>
                <w:lang w:val="uk-UA"/>
              </w:rPr>
              <w:t xml:space="preserve">. </w:t>
            </w:r>
          </w:p>
          <w:p w:rsidR="00544E74" w:rsidRPr="00713B4D" w:rsidRDefault="00C44A9E" w:rsidP="00DE576F">
            <w:pPr>
              <w:pStyle w:val="af"/>
              <w:spacing w:before="0" w:after="0"/>
              <w:ind w:right="100"/>
              <w:contextualSpacing/>
              <w:jc w:val="both"/>
              <w:rPr>
                <w:lang w:val="uk-UA"/>
              </w:rPr>
            </w:pPr>
            <w:r w:rsidRPr="00713B4D">
              <w:rPr>
                <w:lang w:val="uk-UA"/>
              </w:rPr>
              <w:t xml:space="preserve">1.1.2. </w:t>
            </w:r>
            <w:r w:rsidR="00544E74" w:rsidRPr="00713B4D">
              <w:rPr>
                <w:lang w:val="uk-UA"/>
              </w:rPr>
              <w:t xml:space="preserve">Терміни, які використовуються в цій </w:t>
            </w:r>
            <w:r w:rsidR="00302F10" w:rsidRPr="00713B4D">
              <w:rPr>
                <w:lang w:val="uk-UA"/>
              </w:rPr>
              <w:t xml:space="preserve">тендерній </w:t>
            </w:r>
            <w:r w:rsidR="00544E74" w:rsidRPr="00713B4D">
              <w:rPr>
                <w:lang w:val="uk-UA"/>
              </w:rPr>
              <w:t xml:space="preserve">документації, </w:t>
            </w:r>
            <w:r w:rsidR="00DE576F" w:rsidRPr="00713B4D">
              <w:rPr>
                <w:lang w:val="uk-UA"/>
              </w:rPr>
              <w:t>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713B4D" w:rsidRDefault="00544E74" w:rsidP="004C6349">
            <w:pPr>
              <w:pStyle w:val="af"/>
              <w:spacing w:before="0" w:after="0"/>
              <w:contextualSpacing/>
              <w:rPr>
                <w:lang w:val="uk-UA"/>
              </w:rPr>
            </w:pPr>
            <w:r w:rsidRPr="00713B4D">
              <w:rPr>
                <w:b/>
                <w:bCs/>
                <w:lang w:val="uk-UA"/>
              </w:rPr>
              <w:t>2. Інформація про замовника торгів</w:t>
            </w:r>
            <w:r w:rsidRPr="00713B4D">
              <w:rPr>
                <w:lang w:val="uk-UA"/>
              </w:rPr>
              <w:t> </w:t>
            </w:r>
          </w:p>
        </w:tc>
        <w:tc>
          <w:tcPr>
            <w:tcW w:w="8498" w:type="dxa"/>
            <w:shd w:val="clear" w:color="auto" w:fill="auto"/>
            <w:vAlign w:val="center"/>
          </w:tcPr>
          <w:p w:rsidR="00544E74" w:rsidRPr="00713B4D" w:rsidRDefault="00544E74" w:rsidP="00DE576F">
            <w:pPr>
              <w:pStyle w:val="af"/>
              <w:spacing w:before="0" w:after="0"/>
              <w:ind w:right="100"/>
              <w:contextualSpacing/>
              <w:jc w:val="both"/>
              <w:rPr>
                <w:lang w:val="uk-UA"/>
              </w:rPr>
            </w:pPr>
            <w:r w:rsidRPr="00713B4D">
              <w:rPr>
                <w:lang w:val="uk-UA"/>
              </w:rPr>
              <w:t>  </w:t>
            </w:r>
          </w:p>
        </w:tc>
      </w:tr>
      <w:tr w:rsidR="000B414A"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0B414A" w:rsidRPr="00713B4D" w:rsidRDefault="000B414A" w:rsidP="004C6349">
            <w:pPr>
              <w:pStyle w:val="af"/>
              <w:spacing w:before="0" w:after="0"/>
              <w:contextualSpacing/>
              <w:rPr>
                <w:b/>
                <w:lang w:val="uk-UA"/>
              </w:rPr>
            </w:pPr>
            <w:r w:rsidRPr="00713B4D">
              <w:rPr>
                <w:lang w:val="uk-UA"/>
              </w:rPr>
              <w:t>2.1. повне найменування</w:t>
            </w:r>
          </w:p>
        </w:tc>
        <w:tc>
          <w:tcPr>
            <w:tcW w:w="8498" w:type="dxa"/>
            <w:shd w:val="clear" w:color="auto" w:fill="auto"/>
            <w:vAlign w:val="center"/>
          </w:tcPr>
          <w:p w:rsidR="000B414A" w:rsidRPr="007306A8" w:rsidRDefault="000B414A" w:rsidP="00A34E99">
            <w:pPr>
              <w:spacing w:line="264" w:lineRule="auto"/>
              <w:jc w:val="both"/>
              <w:rPr>
                <w:rFonts w:ascii="Times New Roman" w:hAnsi="Times New Roman" w:cs="Times New Roman"/>
                <w:b/>
                <w:lang w:val="uk-UA"/>
              </w:rPr>
            </w:pPr>
            <w:r w:rsidRPr="007306A8">
              <w:rPr>
                <w:rFonts w:ascii="Times New Roman" w:hAnsi="Times New Roman" w:cs="Times New Roman"/>
                <w:b/>
                <w:lang w:val="uk-UA"/>
              </w:rPr>
              <w:t>Комунальне некомерційне підприємство «Центр первинної медико-санітарної допомоги» Староушицької селищної ради</w:t>
            </w:r>
          </w:p>
        </w:tc>
      </w:tr>
      <w:tr w:rsidR="000B414A"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0B414A" w:rsidRPr="00713B4D" w:rsidRDefault="000B414A" w:rsidP="004C6349">
            <w:pPr>
              <w:pStyle w:val="af"/>
              <w:spacing w:before="0" w:after="0"/>
              <w:contextualSpacing/>
              <w:rPr>
                <w:b/>
                <w:lang w:val="uk-UA"/>
              </w:rPr>
            </w:pPr>
            <w:r w:rsidRPr="00713B4D">
              <w:rPr>
                <w:lang w:val="uk-UA"/>
              </w:rPr>
              <w:t>2.2. місцезнаходження</w:t>
            </w:r>
          </w:p>
        </w:tc>
        <w:tc>
          <w:tcPr>
            <w:tcW w:w="8498" w:type="dxa"/>
            <w:shd w:val="clear" w:color="auto" w:fill="auto"/>
            <w:vAlign w:val="center"/>
          </w:tcPr>
          <w:p w:rsidR="000B414A" w:rsidRPr="007306A8" w:rsidRDefault="000B414A" w:rsidP="00A34E99">
            <w:pPr>
              <w:pStyle w:val="HTML0"/>
              <w:rPr>
                <w:rFonts w:ascii="Times New Roman" w:hAnsi="Times New Roman"/>
                <w:b/>
                <w:lang w:val="uk-UA"/>
              </w:rPr>
            </w:pPr>
            <w:r w:rsidRPr="007306A8">
              <w:rPr>
                <w:rFonts w:ascii="Times New Roman" w:hAnsi="Times New Roman"/>
                <w:b/>
                <w:bCs/>
                <w:lang w:val="uk-UA"/>
              </w:rPr>
              <w:t>Україна, 32385, Хмельницька обл., Кам</w:t>
            </w:r>
            <w:r w:rsidRPr="007306A8">
              <w:rPr>
                <w:rFonts w:ascii="Times New Roman" w:hAnsi="Times New Roman"/>
                <w:b/>
                <w:bCs/>
              </w:rPr>
              <w:t>’</w:t>
            </w:r>
            <w:r w:rsidRPr="007306A8">
              <w:rPr>
                <w:rFonts w:ascii="Times New Roman" w:hAnsi="Times New Roman"/>
                <w:b/>
                <w:bCs/>
                <w:lang w:val="uk-UA"/>
              </w:rPr>
              <w:t>янець-Подільський район, смт. Стара Ушиця, вул. Головна,77-Б</w:t>
            </w:r>
            <w:r w:rsidRPr="007306A8">
              <w:rPr>
                <w:rFonts w:ascii="Times New Roman" w:hAnsi="Times New Roman"/>
                <w:b/>
                <w:lang w:val="uk-UA"/>
              </w:rPr>
              <w:t>.</w:t>
            </w:r>
          </w:p>
        </w:tc>
      </w:tr>
      <w:tr w:rsidR="000B414A"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0B414A" w:rsidRPr="00713B4D" w:rsidRDefault="000B414A" w:rsidP="004C6349">
            <w:pPr>
              <w:pStyle w:val="af"/>
              <w:spacing w:before="0" w:after="0"/>
              <w:contextualSpacing/>
              <w:rPr>
                <w:b/>
                <w:lang w:val="uk-UA"/>
              </w:rPr>
            </w:pPr>
            <w:r w:rsidRPr="00713B4D">
              <w:rPr>
                <w:lang w:val="uk-UA"/>
              </w:rPr>
              <w:t>2.3. посадова особа замовника, уповноважена здійснювати зв'язок з учасниками</w:t>
            </w:r>
          </w:p>
        </w:tc>
        <w:tc>
          <w:tcPr>
            <w:tcW w:w="8498" w:type="dxa"/>
            <w:shd w:val="clear" w:color="auto" w:fill="auto"/>
            <w:vAlign w:val="center"/>
          </w:tcPr>
          <w:p w:rsidR="000B414A" w:rsidRPr="007306A8" w:rsidRDefault="000B414A" w:rsidP="00A34E9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115"/>
              <w:jc w:val="both"/>
              <w:rPr>
                <w:b/>
                <w:lang w:val="uk-UA"/>
              </w:rPr>
            </w:pPr>
            <w:r w:rsidRPr="007306A8">
              <w:rPr>
                <w:b/>
                <w:bCs/>
                <w:lang w:val="uk-UA"/>
              </w:rPr>
              <w:t>Степанова Інна Вікторівна</w:t>
            </w:r>
            <w:r w:rsidRPr="007306A8">
              <w:rPr>
                <w:b/>
                <w:lang w:val="uk-UA"/>
              </w:rPr>
              <w:t xml:space="preserve">, економіст, уповноважена особа з закупівель в електронних системах торгів, </w:t>
            </w:r>
            <w:r w:rsidRPr="007306A8">
              <w:rPr>
                <w:b/>
                <w:bCs/>
                <w:lang w:val="uk-UA"/>
              </w:rPr>
              <w:t>Україна, 32385, Хмельницька обл., Кам</w:t>
            </w:r>
            <w:r w:rsidRPr="007306A8">
              <w:rPr>
                <w:b/>
                <w:bCs/>
              </w:rPr>
              <w:t>’</w:t>
            </w:r>
            <w:r w:rsidRPr="007306A8">
              <w:rPr>
                <w:b/>
                <w:bCs/>
                <w:lang w:val="uk-UA"/>
              </w:rPr>
              <w:t>янець-Подільський район, смт. Стара Ушиця, вул. Головна,77-Б</w:t>
            </w:r>
            <w:r w:rsidRPr="007306A8">
              <w:rPr>
                <w:b/>
                <w:lang w:val="uk-UA"/>
              </w:rPr>
              <w:t xml:space="preserve">, тел. </w:t>
            </w:r>
            <w:r w:rsidRPr="007306A8">
              <w:rPr>
                <w:b/>
                <w:bCs/>
                <w:lang w:val="uk-UA"/>
              </w:rPr>
              <w:t>(03849)9-61-78, E-mail:</w:t>
            </w:r>
            <w:r w:rsidRPr="007306A8">
              <w:rPr>
                <w:b/>
                <w:bCs/>
              </w:rPr>
              <w:t>kp.centr@ukr.net</w:t>
            </w:r>
          </w:p>
        </w:tc>
      </w:tr>
      <w:tr w:rsidR="00C4001B"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C4001B" w:rsidRPr="00713B4D" w:rsidRDefault="00C4001B" w:rsidP="00DE576F">
            <w:pPr>
              <w:pStyle w:val="af"/>
              <w:spacing w:before="0" w:after="0"/>
              <w:contextualSpacing/>
              <w:rPr>
                <w:lang w:val="uk-UA"/>
              </w:rPr>
            </w:pPr>
            <w:r w:rsidRPr="00713B4D">
              <w:rPr>
                <w:b/>
                <w:bCs/>
                <w:lang w:val="uk-UA"/>
              </w:rPr>
              <w:t>3. Процедура закупівлі</w:t>
            </w:r>
            <w:r w:rsidRPr="00713B4D">
              <w:rPr>
                <w:lang w:val="uk-UA"/>
              </w:rPr>
              <w:t> </w:t>
            </w:r>
          </w:p>
        </w:tc>
        <w:tc>
          <w:tcPr>
            <w:tcW w:w="8498" w:type="dxa"/>
            <w:shd w:val="clear" w:color="auto" w:fill="auto"/>
            <w:vAlign w:val="center"/>
          </w:tcPr>
          <w:p w:rsidR="00C4001B" w:rsidRPr="00713B4D" w:rsidRDefault="00C4001B" w:rsidP="00DE576F">
            <w:pPr>
              <w:pStyle w:val="af"/>
              <w:spacing w:before="0" w:after="0"/>
              <w:ind w:right="100"/>
              <w:contextualSpacing/>
              <w:jc w:val="both"/>
              <w:rPr>
                <w:lang w:val="uk-UA"/>
              </w:rPr>
            </w:pPr>
            <w:r w:rsidRPr="00713B4D">
              <w:rPr>
                <w:lang w:val="uk-UA"/>
              </w:rPr>
              <w:t xml:space="preserve">3.1. </w:t>
            </w:r>
            <w:r w:rsidR="00C929E9" w:rsidRPr="00713B4D">
              <w:rPr>
                <w:lang w:val="uk-UA"/>
              </w:rPr>
              <w:t>Відкриті торги </w:t>
            </w:r>
            <w:r w:rsidR="004C6349" w:rsidRPr="00713B4D">
              <w:rPr>
                <w:lang w:val="uk-UA"/>
              </w:rPr>
              <w:t>з особливостями</w:t>
            </w:r>
          </w:p>
        </w:tc>
      </w:tr>
      <w:tr w:rsidR="00C4001B"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C4001B" w:rsidRPr="00713B4D" w:rsidRDefault="00C4001B" w:rsidP="00DE576F">
            <w:pPr>
              <w:pStyle w:val="af"/>
              <w:spacing w:before="0" w:after="0"/>
              <w:contextualSpacing/>
              <w:jc w:val="both"/>
              <w:rPr>
                <w:b/>
                <w:lang w:val="uk-UA"/>
              </w:rPr>
            </w:pPr>
            <w:r w:rsidRPr="00713B4D">
              <w:rPr>
                <w:b/>
                <w:bCs/>
                <w:lang w:val="uk-UA"/>
              </w:rPr>
              <w:t>4. Інформація про предмет закупівлі</w:t>
            </w:r>
            <w:r w:rsidRPr="00713B4D">
              <w:rPr>
                <w:lang w:val="uk-UA"/>
              </w:rPr>
              <w:t> </w:t>
            </w:r>
          </w:p>
        </w:tc>
        <w:tc>
          <w:tcPr>
            <w:tcW w:w="8498" w:type="dxa"/>
            <w:shd w:val="clear" w:color="auto" w:fill="auto"/>
            <w:vAlign w:val="center"/>
          </w:tcPr>
          <w:p w:rsidR="00C4001B" w:rsidRPr="00713B4D" w:rsidRDefault="00C4001B" w:rsidP="00DE576F">
            <w:pPr>
              <w:pStyle w:val="af"/>
              <w:snapToGrid w:val="0"/>
              <w:spacing w:before="0" w:after="0"/>
              <w:ind w:right="100"/>
              <w:contextualSpacing/>
              <w:jc w:val="both"/>
              <w:rPr>
                <w:lang w:val="uk-UA"/>
              </w:rPr>
            </w:pPr>
            <w:r w:rsidRPr="00713B4D">
              <w:rPr>
                <w:b/>
                <w:lang w:val="uk-UA"/>
              </w:rPr>
              <w:t>  </w:t>
            </w:r>
          </w:p>
        </w:tc>
      </w:tr>
      <w:tr w:rsidR="00544E74" w:rsidRPr="0047220E"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713B4D" w:rsidRDefault="00C17866" w:rsidP="00DE576F">
            <w:pPr>
              <w:pStyle w:val="af"/>
              <w:spacing w:before="0" w:after="0"/>
              <w:contextualSpacing/>
              <w:jc w:val="both"/>
              <w:rPr>
                <w:b/>
                <w:lang w:val="uk-UA"/>
              </w:rPr>
            </w:pPr>
            <w:r w:rsidRPr="00713B4D">
              <w:rPr>
                <w:lang w:val="uk-UA"/>
              </w:rPr>
              <w:t>4.1. назва предмета закупівлі</w:t>
            </w:r>
          </w:p>
        </w:tc>
        <w:tc>
          <w:tcPr>
            <w:tcW w:w="8498" w:type="dxa"/>
            <w:shd w:val="clear" w:color="auto" w:fill="auto"/>
            <w:vAlign w:val="center"/>
          </w:tcPr>
          <w:p w:rsidR="00544E74" w:rsidRPr="00713B4D" w:rsidRDefault="000B414A" w:rsidP="00DE576F">
            <w:pPr>
              <w:tabs>
                <w:tab w:val="left" w:pos="426"/>
              </w:tabs>
              <w:contextualSpacing/>
              <w:jc w:val="both"/>
              <w:rPr>
                <w:rFonts w:ascii="Times New Roman" w:hAnsi="Times New Roman" w:cs="Times New Roman"/>
                <w:b/>
                <w:bCs/>
                <w:lang w:val="uk-UA"/>
              </w:rPr>
            </w:pPr>
            <w:r w:rsidRPr="004F7252">
              <w:rPr>
                <w:rFonts w:ascii="Times New Roman" w:hAnsi="Times New Roman"/>
                <w:b/>
                <w:lang w:val="uk-UA"/>
              </w:rPr>
              <w:t>«код ДК 021-2015- 24450000-3 – Агрохімічна продукція (</w:t>
            </w:r>
            <w:r w:rsidRPr="004F7252">
              <w:rPr>
                <w:rFonts w:ascii="Times New Roman" w:hAnsi="Times New Roman"/>
                <w:lang w:val="uk-UA"/>
              </w:rPr>
              <w:t>47631 Засіб дезінфікуючий для медичних виробів; 47631 Засіб дезінфікуючий для медичних виробів; 57887 Дезінфікуючий засіб  на основі етанолу; 47630 Дезінфікуючий засіб на основі фенола; 57887 Дезінфікуючий засіб  на основі етанолу; 58105 Пероксігенізоване з’єднання для дезінфекції /очищення обладнання; 46405  Бензалконій хлоридний дез</w:t>
            </w:r>
            <w:r>
              <w:rPr>
                <w:rFonts w:ascii="Times New Roman" w:hAnsi="Times New Roman"/>
              </w:rPr>
              <w:t>i</w:t>
            </w:r>
            <w:r w:rsidRPr="004F7252">
              <w:rPr>
                <w:rFonts w:ascii="Times New Roman" w:hAnsi="Times New Roman"/>
                <w:lang w:val="uk-UA"/>
              </w:rPr>
              <w:t>нфікуючий; 41550 Дезінфікуючі засоби для рук; 41550 Дезінфікуючі засоби для рук</w:t>
            </w:r>
            <w:r w:rsidRPr="004F7252">
              <w:rPr>
                <w:rFonts w:ascii="Times New Roman" w:hAnsi="Times New Roman"/>
                <w:b/>
                <w:lang w:val="uk-UA"/>
              </w:rPr>
              <w:t>)»</w:t>
            </w:r>
          </w:p>
        </w:tc>
      </w:tr>
      <w:tr w:rsidR="00544E74" w:rsidRPr="00713B4D"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713B4D" w:rsidRDefault="00C17866" w:rsidP="00DE576F">
            <w:pPr>
              <w:pStyle w:val="af"/>
              <w:spacing w:before="0" w:after="0"/>
              <w:contextualSpacing/>
              <w:jc w:val="both"/>
              <w:rPr>
                <w:b/>
                <w:lang w:val="uk-UA"/>
              </w:rPr>
            </w:pPr>
            <w:r w:rsidRPr="00713B4D">
              <w:rPr>
                <w:lang w:val="uk-UA"/>
              </w:rPr>
              <w:t>4.2. опис окремої частини (частин) предмета закупівлі (лота), щодо якої можуть бути подані тендерні пропозиції</w:t>
            </w:r>
          </w:p>
        </w:tc>
        <w:tc>
          <w:tcPr>
            <w:tcW w:w="8498" w:type="dxa"/>
            <w:shd w:val="clear" w:color="auto" w:fill="auto"/>
            <w:vAlign w:val="center"/>
          </w:tcPr>
          <w:p w:rsidR="003F12F2" w:rsidRPr="00713B4D" w:rsidRDefault="00EF24C9" w:rsidP="00DE576F">
            <w:pPr>
              <w:ind w:right="100"/>
              <w:contextualSpacing/>
              <w:jc w:val="both"/>
              <w:rPr>
                <w:b/>
                <w:bCs/>
                <w:lang w:val="uk-UA"/>
              </w:rPr>
            </w:pPr>
            <w:r w:rsidRPr="00713B4D">
              <w:rPr>
                <w:b/>
                <w:lang w:val="uk-UA"/>
              </w:rPr>
              <w:t>Поділ на лоти не передбачається</w:t>
            </w:r>
          </w:p>
          <w:p w:rsidR="003F12F2" w:rsidRPr="00713B4D" w:rsidRDefault="003F12F2" w:rsidP="00DE576F">
            <w:pPr>
              <w:ind w:right="100"/>
              <w:contextualSpacing/>
              <w:jc w:val="both"/>
              <w:rPr>
                <w:rFonts w:ascii="Times New Roman" w:hAnsi="Times New Roman" w:cs="Times New Roman"/>
                <w:b/>
                <w:u w:val="single"/>
                <w:lang w:val="uk-UA"/>
              </w:rPr>
            </w:pP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C17866" w:rsidP="00DE576F">
            <w:pPr>
              <w:pStyle w:val="af"/>
              <w:spacing w:before="0" w:after="0"/>
              <w:contextualSpacing/>
              <w:jc w:val="both"/>
              <w:rPr>
                <w:b/>
                <w:lang w:val="uk-UA"/>
              </w:rPr>
            </w:pPr>
            <w:r w:rsidRPr="00713B4D">
              <w:rPr>
                <w:lang w:val="uk-UA"/>
              </w:rPr>
              <w:t xml:space="preserve">4.3. </w:t>
            </w:r>
            <w:r w:rsidR="00544E74" w:rsidRPr="00713B4D">
              <w:rPr>
                <w:lang w:val="uk-UA"/>
              </w:rPr>
              <w:t>місце, кількість, обсяг поставки товарів (надання послуг, виконання робіт) </w:t>
            </w:r>
          </w:p>
        </w:tc>
        <w:tc>
          <w:tcPr>
            <w:tcW w:w="8505" w:type="dxa"/>
            <w:gridSpan w:val="2"/>
            <w:shd w:val="clear" w:color="auto" w:fill="auto"/>
            <w:vAlign w:val="center"/>
          </w:tcPr>
          <w:p w:rsidR="00384906" w:rsidRPr="00713B4D" w:rsidRDefault="00384906" w:rsidP="00DE576F">
            <w:pPr>
              <w:pStyle w:val="af"/>
              <w:snapToGrid w:val="0"/>
              <w:spacing w:before="0" w:after="0"/>
              <w:contextualSpacing/>
              <w:jc w:val="both"/>
              <w:rPr>
                <w:b/>
                <w:lang w:val="uk-UA"/>
              </w:rPr>
            </w:pPr>
            <w:r w:rsidRPr="00713B4D">
              <w:rPr>
                <w:b/>
                <w:lang w:val="uk-UA"/>
              </w:rPr>
              <w:t xml:space="preserve">(за адресою замовника) </w:t>
            </w:r>
            <w:r w:rsidR="00AB1DD2" w:rsidRPr="007306A8">
              <w:rPr>
                <w:b/>
                <w:bCs/>
                <w:lang w:val="uk-UA"/>
              </w:rPr>
              <w:t>32385, Хмельницька обл., Кам</w:t>
            </w:r>
            <w:r w:rsidR="00AB1DD2" w:rsidRPr="007306A8">
              <w:rPr>
                <w:b/>
                <w:bCs/>
              </w:rPr>
              <w:t>’</w:t>
            </w:r>
            <w:r w:rsidR="00AB1DD2" w:rsidRPr="007306A8">
              <w:rPr>
                <w:b/>
                <w:bCs/>
                <w:lang w:val="uk-UA"/>
              </w:rPr>
              <w:t>янець-Подільський район, смт. Стара Ушиця, вул. Головна,77-Б</w:t>
            </w:r>
            <w:r w:rsidR="00C70856" w:rsidRPr="00713B4D">
              <w:rPr>
                <w:b/>
                <w:lang w:val="uk-UA"/>
              </w:rPr>
              <w:t>;</w:t>
            </w:r>
          </w:p>
          <w:p w:rsidR="00974C0B" w:rsidRPr="00713B4D" w:rsidRDefault="00384906" w:rsidP="00DE576F">
            <w:pPr>
              <w:ind w:right="100"/>
              <w:contextualSpacing/>
              <w:jc w:val="both"/>
              <w:rPr>
                <w:rFonts w:ascii="Times New Roman" w:hAnsi="Times New Roman" w:cs="Times New Roman"/>
                <w:b/>
                <w:shd w:val="clear" w:color="auto" w:fill="FFFFFF"/>
                <w:lang w:val="uk-UA"/>
              </w:rPr>
            </w:pPr>
            <w:r w:rsidRPr="00713B4D">
              <w:rPr>
                <w:rFonts w:ascii="Times New Roman" w:hAnsi="Times New Roman" w:cs="Times New Roman"/>
                <w:b/>
                <w:lang w:val="uk-UA"/>
              </w:rPr>
              <w:t>кількість та обсяг товару зазначені у Додатку 2 до тендерної документації</w:t>
            </w: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C17866" w:rsidP="00DE576F">
            <w:pPr>
              <w:pStyle w:val="af"/>
              <w:spacing w:before="0" w:after="0"/>
              <w:contextualSpacing/>
              <w:jc w:val="both"/>
              <w:rPr>
                <w:b/>
                <w:lang w:val="uk-UA"/>
              </w:rPr>
            </w:pPr>
            <w:r w:rsidRPr="00713B4D">
              <w:rPr>
                <w:lang w:val="uk-UA"/>
              </w:rPr>
              <w:t xml:space="preserve">4.4. </w:t>
            </w:r>
            <w:r w:rsidR="00544E74" w:rsidRPr="00713B4D">
              <w:rPr>
                <w:lang w:val="uk-UA"/>
              </w:rPr>
              <w:t>строк поставки товарів (надання послуг, виконання робіт) </w:t>
            </w:r>
          </w:p>
        </w:tc>
        <w:tc>
          <w:tcPr>
            <w:tcW w:w="8505" w:type="dxa"/>
            <w:gridSpan w:val="2"/>
            <w:shd w:val="clear" w:color="auto" w:fill="auto"/>
            <w:vAlign w:val="center"/>
          </w:tcPr>
          <w:p w:rsidR="00544E74" w:rsidRPr="00713B4D" w:rsidRDefault="00384906" w:rsidP="008A6C5C">
            <w:pPr>
              <w:pStyle w:val="af"/>
              <w:snapToGrid w:val="0"/>
              <w:spacing w:before="0" w:after="0"/>
              <w:ind w:right="100"/>
              <w:contextualSpacing/>
              <w:rPr>
                <w:lang w:val="uk-UA"/>
              </w:rPr>
            </w:pPr>
            <w:r w:rsidRPr="00713B4D">
              <w:rPr>
                <w:b/>
                <w:lang w:val="uk-UA"/>
              </w:rPr>
              <w:t>до 31.12.202</w:t>
            </w:r>
            <w:r w:rsidR="008A6C5C" w:rsidRPr="00713B4D">
              <w:rPr>
                <w:b/>
                <w:lang w:val="uk-UA"/>
              </w:rPr>
              <w:t>3</w:t>
            </w:r>
            <w:r w:rsidRPr="00713B4D">
              <w:rPr>
                <w:b/>
                <w:lang w:val="uk-UA"/>
              </w:rPr>
              <w:t xml:space="preserve"> року</w:t>
            </w: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544E74" w:rsidP="00DE576F">
            <w:pPr>
              <w:pStyle w:val="af"/>
              <w:spacing w:before="0" w:after="0"/>
              <w:contextualSpacing/>
              <w:jc w:val="both"/>
              <w:rPr>
                <w:lang w:val="uk-UA"/>
              </w:rPr>
            </w:pPr>
            <w:r w:rsidRPr="00713B4D">
              <w:rPr>
                <w:b/>
                <w:bCs/>
                <w:lang w:val="uk-UA"/>
              </w:rPr>
              <w:lastRenderedPageBreak/>
              <w:t>5. Недискримінація учасників</w:t>
            </w:r>
            <w:r w:rsidRPr="00713B4D">
              <w:rPr>
                <w:lang w:val="uk-UA"/>
              </w:rPr>
              <w:t> </w:t>
            </w:r>
          </w:p>
        </w:tc>
        <w:tc>
          <w:tcPr>
            <w:tcW w:w="8505" w:type="dxa"/>
            <w:gridSpan w:val="2"/>
            <w:shd w:val="clear" w:color="auto" w:fill="auto"/>
            <w:vAlign w:val="center"/>
          </w:tcPr>
          <w:p w:rsidR="000E1B22" w:rsidRPr="00713B4D" w:rsidRDefault="000E1B22" w:rsidP="00DE576F">
            <w:pPr>
              <w:ind w:left="38" w:right="34"/>
              <w:contextualSpacing/>
              <w:jc w:val="both"/>
            </w:pPr>
            <w:r w:rsidRPr="00713B4D">
              <w:rPr>
                <w:lang w:val="uk-UA"/>
              </w:rPr>
              <w:t xml:space="preserve">1.5.1. </w:t>
            </w:r>
            <w:r w:rsidRPr="00713B4D">
              <w:t>Вітчизняні та іноземні учасники всіх форм власності та організаційно-правових форм беруть участь у процедурах закупівель на рівних умовах.</w:t>
            </w:r>
          </w:p>
          <w:p w:rsidR="000E1B22" w:rsidRPr="00713B4D" w:rsidRDefault="000E1B22" w:rsidP="00DE576F">
            <w:pPr>
              <w:ind w:left="38" w:right="34"/>
              <w:contextualSpacing/>
              <w:jc w:val="both"/>
            </w:pPr>
            <w:r w:rsidRPr="00713B4D">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7029" w:rsidRPr="00713B4D" w:rsidRDefault="000E1B22" w:rsidP="008D7029">
            <w:pPr>
              <w:ind w:right="100"/>
              <w:contextualSpacing/>
              <w:jc w:val="both"/>
              <w:rPr>
                <w:rFonts w:ascii="Times New Roman" w:hAnsi="Times New Roman" w:cs="Times New Roman"/>
                <w:lang w:val="uk-UA"/>
              </w:rPr>
            </w:pPr>
            <w:r w:rsidRPr="00713B4D">
              <w:rPr>
                <w:rFonts w:ascii="Times New Roman" w:eastAsia="Arial" w:hAnsi="Times New Roman" w:cs="Times New Roman"/>
                <w:lang w:val="uk-UA"/>
              </w:rPr>
              <w:t xml:space="preserve">1.5.2. </w:t>
            </w:r>
            <w:r w:rsidR="008D7029" w:rsidRPr="00713B4D">
              <w:rPr>
                <w:rFonts w:ascii="Times New Roman" w:hAnsi="Times New Roman" w:cs="Times New Roman"/>
                <w:lang w:val="uk-UA"/>
              </w:rPr>
              <w:t>Відповідно до абз. 2 п. 2 Постанови Кабінету Міністрів України від 12 жовтня 2022 р. № 1178замовникам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0E1B22" w:rsidRPr="00713B4D" w:rsidRDefault="000E1B22" w:rsidP="00DE576F">
            <w:pPr>
              <w:ind w:right="100"/>
              <w:contextualSpacing/>
              <w:jc w:val="both"/>
              <w:rPr>
                <w:b/>
                <w:i/>
              </w:rPr>
            </w:pPr>
            <w:r w:rsidRPr="00713B4D">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544E74" w:rsidRPr="00713B4D" w:rsidRDefault="000E1B22" w:rsidP="007B3AE5">
            <w:pPr>
              <w:ind w:right="100"/>
              <w:contextualSpacing/>
              <w:jc w:val="both"/>
            </w:pPr>
            <w:r w:rsidRPr="00713B4D">
              <w:rPr>
                <w:rFonts w:ascii="Times New Roman" w:hAnsi="Times New Roman" w:cs="Times New Roman"/>
                <w:lang w:val="uk-UA" w:eastAsia="uk-UA"/>
              </w:rPr>
              <w:t>- інформацію про кінцевого(их) бенефеціарного(их) власника(ів) із зазначенням частк</w:t>
            </w:r>
            <w:r w:rsidR="007B3AE5" w:rsidRPr="00713B4D">
              <w:rPr>
                <w:rFonts w:ascii="Times New Roman" w:hAnsi="Times New Roman" w:cs="Times New Roman"/>
                <w:lang w:val="uk-UA" w:eastAsia="uk-UA"/>
              </w:rPr>
              <w:t>и</w:t>
            </w:r>
            <w:r w:rsidRPr="00713B4D">
              <w:rPr>
                <w:rFonts w:ascii="Times New Roman" w:hAnsi="Times New Roman" w:cs="Times New Roman"/>
                <w:lang w:val="uk-UA" w:eastAsia="uk-UA"/>
              </w:rPr>
              <w:t xml:space="preserve"> в статутному капіталі</w:t>
            </w:r>
            <w:r w:rsidR="00C44A9E" w:rsidRPr="00713B4D">
              <w:rPr>
                <w:rFonts w:ascii="Times New Roman" w:hAnsi="Times New Roman" w:cs="Times New Roman"/>
                <w:lang w:val="uk-UA" w:eastAsia="uk-UA"/>
              </w:rPr>
              <w:t xml:space="preserve"> (із зазначенням громадянства кожного із них)</w:t>
            </w:r>
            <w:r w:rsidRPr="00713B4D">
              <w:rPr>
                <w:rFonts w:ascii="Times New Roman" w:hAnsi="Times New Roman" w:cs="Times New Roman"/>
                <w:lang w:val="uk-UA" w:eastAsia="uk-UA"/>
              </w:rPr>
              <w:t>;</w:t>
            </w: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544E74" w:rsidP="00DE576F">
            <w:pPr>
              <w:pStyle w:val="af"/>
              <w:spacing w:before="0" w:after="0"/>
              <w:contextualSpacing/>
              <w:jc w:val="both"/>
              <w:rPr>
                <w:lang w:val="uk-UA"/>
              </w:rPr>
            </w:pPr>
            <w:r w:rsidRPr="00713B4D">
              <w:rPr>
                <w:b/>
                <w:bCs/>
                <w:lang w:val="uk-UA"/>
              </w:rPr>
              <w:t xml:space="preserve">6. Інформація про валюту (валюти), у якій (яких) повинна бути розрахована і зазначена ціна </w:t>
            </w:r>
            <w:r w:rsidR="00B976B9" w:rsidRPr="00713B4D">
              <w:rPr>
                <w:b/>
                <w:bCs/>
                <w:lang w:val="uk-UA"/>
              </w:rPr>
              <w:t xml:space="preserve">тендерної </w:t>
            </w:r>
            <w:r w:rsidRPr="00713B4D">
              <w:rPr>
                <w:b/>
                <w:bCs/>
                <w:lang w:val="uk-UA"/>
              </w:rPr>
              <w:t>пропозиції</w:t>
            </w:r>
          </w:p>
        </w:tc>
        <w:tc>
          <w:tcPr>
            <w:tcW w:w="8505" w:type="dxa"/>
            <w:gridSpan w:val="2"/>
            <w:shd w:val="clear" w:color="auto" w:fill="auto"/>
            <w:vAlign w:val="center"/>
          </w:tcPr>
          <w:p w:rsidR="00544E74" w:rsidRPr="00713B4D" w:rsidRDefault="00B3765F" w:rsidP="00DE576F">
            <w:pPr>
              <w:pStyle w:val="af"/>
              <w:spacing w:before="0" w:after="0"/>
              <w:ind w:right="100"/>
              <w:contextualSpacing/>
              <w:jc w:val="both"/>
              <w:rPr>
                <w:lang w:val="uk-UA"/>
              </w:rPr>
            </w:pPr>
            <w:r w:rsidRPr="00713B4D">
              <w:rPr>
                <w:lang w:val="uk-UA"/>
              </w:rPr>
              <w:t>1.</w:t>
            </w:r>
            <w:r w:rsidR="001D03C8" w:rsidRPr="00713B4D">
              <w:rPr>
                <w:lang w:val="uk-UA"/>
              </w:rPr>
              <w:t xml:space="preserve">6.1. </w:t>
            </w:r>
            <w:r w:rsidR="00544E74" w:rsidRPr="00713B4D">
              <w:rPr>
                <w:lang w:val="uk-UA"/>
              </w:rPr>
              <w:t xml:space="preserve">Валютою </w:t>
            </w:r>
            <w:r w:rsidR="00302F10" w:rsidRPr="00713B4D">
              <w:rPr>
                <w:lang w:val="uk-UA"/>
              </w:rPr>
              <w:t xml:space="preserve">тендерної </w:t>
            </w:r>
            <w:r w:rsidR="00544E74" w:rsidRPr="00713B4D">
              <w:rPr>
                <w:lang w:val="uk-UA"/>
              </w:rPr>
              <w:t xml:space="preserve">пропозиції є </w:t>
            </w:r>
            <w:r w:rsidR="008C0CB7" w:rsidRPr="00713B4D">
              <w:rPr>
                <w:lang w:val="uk-UA"/>
              </w:rPr>
              <w:t xml:space="preserve">національна валюта України - </w:t>
            </w:r>
            <w:r w:rsidR="00544E74" w:rsidRPr="00713B4D">
              <w:rPr>
                <w:lang w:val="uk-UA"/>
              </w:rPr>
              <w:t>гривня.</w:t>
            </w:r>
          </w:p>
          <w:p w:rsidR="00C17866" w:rsidRPr="00713B4D" w:rsidRDefault="00B3765F" w:rsidP="00DE576F">
            <w:pPr>
              <w:pStyle w:val="af"/>
              <w:spacing w:before="0" w:after="0"/>
              <w:ind w:right="100"/>
              <w:contextualSpacing/>
              <w:jc w:val="both"/>
              <w:rPr>
                <w:lang w:val="uk-UA"/>
              </w:rPr>
            </w:pPr>
            <w:r w:rsidRPr="00713B4D">
              <w:rPr>
                <w:lang w:val="uk-UA"/>
              </w:rPr>
              <w:t>1.</w:t>
            </w:r>
            <w:r w:rsidR="001D03C8" w:rsidRPr="00713B4D">
              <w:rPr>
                <w:lang w:val="uk-UA"/>
              </w:rPr>
              <w:t xml:space="preserve">6.2. </w:t>
            </w:r>
            <w:r w:rsidR="00544E74" w:rsidRPr="00713B4D">
              <w:rPr>
                <w:lang w:val="uk-UA"/>
              </w:rPr>
              <w:t xml:space="preserve">У разі, коли учасником процедури закупівлі є нерезидент, </w:t>
            </w:r>
            <w:r w:rsidR="00C17866" w:rsidRPr="00713B4D">
              <w:rPr>
                <w:lang w:val="uk-UA"/>
              </w:rPr>
              <w:t>замовник має право встановити, що такий учасник може зазначити ціну тендерної пропозиції у</w:t>
            </w:r>
            <w:r w:rsidR="00544E74" w:rsidRPr="00713B4D">
              <w:rPr>
                <w:lang w:val="uk-UA"/>
              </w:rPr>
              <w:t xml:space="preserve">у доларах США, або євро. </w:t>
            </w:r>
          </w:p>
          <w:p w:rsidR="00544E74" w:rsidRPr="00713B4D" w:rsidRDefault="00B3765F" w:rsidP="00DE576F">
            <w:pPr>
              <w:pStyle w:val="af"/>
              <w:spacing w:before="0" w:after="0"/>
              <w:ind w:right="100"/>
              <w:contextualSpacing/>
              <w:jc w:val="both"/>
              <w:rPr>
                <w:b/>
                <w:lang w:val="uk-UA"/>
              </w:rPr>
            </w:pPr>
            <w:r w:rsidRPr="00713B4D">
              <w:rPr>
                <w:lang w:val="uk-UA"/>
              </w:rPr>
              <w:t>1.</w:t>
            </w:r>
            <w:r w:rsidR="00C17866" w:rsidRPr="00713B4D">
              <w:rPr>
                <w:lang w:val="uk-UA"/>
              </w:rPr>
              <w:t xml:space="preserve">6.3. </w:t>
            </w:r>
            <w:r w:rsidR="00544E74" w:rsidRPr="00713B4D">
              <w:rPr>
                <w:lang w:val="uk-UA"/>
              </w:rPr>
              <w:t xml:space="preserve">При розкритті </w:t>
            </w:r>
            <w:r w:rsidR="00945779" w:rsidRPr="00713B4D">
              <w:rPr>
                <w:lang w:val="uk-UA"/>
              </w:rPr>
              <w:t xml:space="preserve">тендерних </w:t>
            </w:r>
            <w:r w:rsidR="00544E74" w:rsidRPr="00713B4D">
              <w:rPr>
                <w:lang w:val="uk-UA"/>
              </w:rPr>
              <w:t xml:space="preserve">пропозицій ціна такої </w:t>
            </w:r>
            <w:r w:rsidR="00B976B9" w:rsidRPr="00713B4D">
              <w:rPr>
                <w:lang w:val="uk-UA"/>
              </w:rPr>
              <w:t>тендерної пропозиції</w:t>
            </w:r>
            <w:r w:rsidR="00544E74" w:rsidRPr="00713B4D">
              <w:rPr>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713B4D">
              <w:rPr>
                <w:lang w:val="uk-UA"/>
              </w:rPr>
              <w:t>тендерних пропозицій</w:t>
            </w:r>
            <w:r w:rsidR="00544E74" w:rsidRPr="00713B4D">
              <w:rPr>
                <w:lang w:val="uk-UA"/>
              </w:rPr>
              <w:t xml:space="preserve">, про що зазначається у протоколі розкриття </w:t>
            </w:r>
            <w:r w:rsidR="00945779" w:rsidRPr="00713B4D">
              <w:rPr>
                <w:lang w:val="uk-UA"/>
              </w:rPr>
              <w:t>тендерних пропозицій</w:t>
            </w:r>
            <w:r w:rsidR="00544E74" w:rsidRPr="00713B4D">
              <w:rPr>
                <w:lang w:val="uk-UA"/>
              </w:rPr>
              <w:t>. Формула (механізм, с</w:t>
            </w:r>
            <w:r w:rsidR="000B6EB4" w:rsidRPr="00713B4D">
              <w:rPr>
                <w:lang w:val="uk-UA"/>
              </w:rPr>
              <w:t>посіб) зазначеного перерахунку:</w:t>
            </w:r>
          </w:p>
          <w:p w:rsidR="00544E74" w:rsidRPr="00713B4D" w:rsidRDefault="00544E74" w:rsidP="00DE576F">
            <w:pPr>
              <w:pStyle w:val="af"/>
              <w:spacing w:before="0" w:after="0"/>
              <w:ind w:right="100"/>
              <w:contextualSpacing/>
              <w:jc w:val="both"/>
              <w:rPr>
                <w:lang w:val="uk-UA"/>
              </w:rPr>
            </w:pPr>
            <w:r w:rsidRPr="00713B4D">
              <w:rPr>
                <w:b/>
                <w:lang w:val="uk-UA"/>
              </w:rPr>
              <w:t>Цтгрн=Цтдол хК,</w:t>
            </w:r>
            <w:r w:rsidRPr="00713B4D">
              <w:rPr>
                <w:lang w:val="uk-UA"/>
              </w:rPr>
              <w:t xml:space="preserve"> де Цтгрн- ціна за одиницю товару в гривнях;</w:t>
            </w:r>
          </w:p>
          <w:p w:rsidR="00544E74" w:rsidRPr="00713B4D" w:rsidRDefault="00544E74" w:rsidP="00DE576F">
            <w:pPr>
              <w:pStyle w:val="af"/>
              <w:spacing w:before="0" w:after="0"/>
              <w:ind w:right="100"/>
              <w:contextualSpacing/>
              <w:jc w:val="both"/>
              <w:rPr>
                <w:lang w:val="uk-UA"/>
              </w:rPr>
            </w:pPr>
            <w:r w:rsidRPr="00713B4D">
              <w:rPr>
                <w:lang w:val="uk-UA"/>
              </w:rPr>
              <w:t>Цтдол- ціна за одиницю товару в доларах США,ЄВРО згідно цінової пропозиції;</w:t>
            </w:r>
          </w:p>
          <w:p w:rsidR="00544E74" w:rsidRPr="00713B4D" w:rsidRDefault="00544E74"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 xml:space="preserve">К - офіційний курс гривні до долару США, ЄВРО, встановлений Національним банком України на дату розкриття </w:t>
            </w:r>
            <w:r w:rsidR="00945779" w:rsidRPr="00713B4D">
              <w:rPr>
                <w:rFonts w:ascii="Times New Roman" w:hAnsi="Times New Roman" w:cs="Times New Roman"/>
                <w:lang w:val="uk-UA"/>
              </w:rPr>
              <w:t>тендерних пропозицій</w:t>
            </w:r>
            <w:r w:rsidRPr="00713B4D">
              <w:rPr>
                <w:rFonts w:ascii="Times New Roman" w:hAnsi="Times New Roman" w:cs="Times New Roman"/>
                <w:lang w:val="uk-UA"/>
              </w:rPr>
              <w:t>.</w:t>
            </w: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C17866" w:rsidP="00DE576F">
            <w:pPr>
              <w:pStyle w:val="af"/>
              <w:spacing w:before="0" w:after="0"/>
              <w:contextualSpacing/>
              <w:jc w:val="both"/>
              <w:rPr>
                <w:lang w:val="uk-UA"/>
              </w:rPr>
            </w:pPr>
            <w:r w:rsidRPr="00713B4D">
              <w:rPr>
                <w:b/>
                <w:bCs/>
                <w:lang w:val="uk-UA"/>
              </w:rPr>
              <w:t>7. І</w:t>
            </w:r>
            <w:r w:rsidRPr="00713B4D">
              <w:rPr>
                <w:b/>
                <w:lang w:val="uk-UA"/>
              </w:rPr>
              <w:t>нформація про мову (мови), якою (якими) повинно бути складено тендерні пропозиції</w:t>
            </w:r>
          </w:p>
        </w:tc>
        <w:tc>
          <w:tcPr>
            <w:tcW w:w="8505" w:type="dxa"/>
            <w:gridSpan w:val="2"/>
            <w:shd w:val="clear" w:color="auto" w:fill="auto"/>
          </w:tcPr>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FC2C36" w:rsidRPr="00713B4D" w:rsidRDefault="00FC2C36" w:rsidP="00DE576F">
            <w:pPr>
              <w:autoSpaceDN w:val="0"/>
              <w:ind w:right="100" w:firstLine="283"/>
              <w:contextualSpacing/>
              <w:jc w:val="both"/>
              <w:rPr>
                <w:rFonts w:ascii="Times New Roman" w:hAnsi="Times New Roman" w:cs="Times New Roman"/>
                <w:b/>
                <w:bCs/>
                <w:u w:val="single"/>
                <w:lang w:val="uk-UA"/>
              </w:rPr>
            </w:pPr>
            <w:r w:rsidRPr="00713B4D">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мовою,якщо інше не передбачено умовами документації.</w:t>
            </w:r>
          </w:p>
          <w:p w:rsidR="00FC2C36" w:rsidRPr="00713B4D" w:rsidRDefault="00FC2C36" w:rsidP="00DE576F">
            <w:pPr>
              <w:tabs>
                <w:tab w:val="left" w:pos="585"/>
              </w:tabs>
              <w:autoSpaceDN w:val="0"/>
              <w:ind w:right="100" w:firstLine="283"/>
              <w:contextualSpacing/>
              <w:jc w:val="both"/>
              <w:rPr>
                <w:rFonts w:ascii="Times New Roman" w:hAnsi="Times New Roman" w:cs="Times New Roman"/>
                <w:b/>
                <w:bCs/>
                <w:u w:val="single"/>
                <w:lang w:val="uk-UA"/>
              </w:rPr>
            </w:pPr>
            <w:r w:rsidRPr="00713B4D">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C2C36" w:rsidRPr="00713B4D" w:rsidRDefault="00FC2C36" w:rsidP="00DE576F">
            <w:pPr>
              <w:tabs>
                <w:tab w:val="left" w:pos="585"/>
              </w:tabs>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 xml:space="preserve">1.7.4. Документи, які вимагаються від учасників умовами цієї ТД, але не </w:t>
            </w:r>
            <w:r w:rsidRPr="00713B4D">
              <w:rPr>
                <w:rFonts w:ascii="Times New Roman" w:hAnsi="Times New Roman" w:cs="Times New Roman"/>
                <w:lang w:val="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Способи легалізації документів учасниками – нерезидентами України:</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або</w:t>
            </w:r>
          </w:p>
          <w:p w:rsidR="00FC2C36"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E1B22" w:rsidRPr="00713B4D" w:rsidRDefault="000E1B22"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або</w:t>
            </w:r>
          </w:p>
          <w:p w:rsidR="00544E74" w:rsidRPr="00713B4D" w:rsidRDefault="00FC2C36" w:rsidP="00DE576F">
            <w:pPr>
              <w:autoSpaceDN w:val="0"/>
              <w:ind w:right="100" w:firstLine="283"/>
              <w:contextualSpacing/>
              <w:jc w:val="both"/>
              <w:rPr>
                <w:rFonts w:ascii="Times New Roman" w:hAnsi="Times New Roman" w:cs="Times New Roman"/>
                <w:lang w:val="uk-UA"/>
              </w:rPr>
            </w:pPr>
            <w:r w:rsidRPr="00713B4D">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44E74" w:rsidRPr="00713B4D" w:rsidTr="001C78BB">
        <w:tc>
          <w:tcPr>
            <w:tcW w:w="10773" w:type="dxa"/>
            <w:gridSpan w:val="3"/>
            <w:shd w:val="clear" w:color="auto" w:fill="auto"/>
            <w:vAlign w:val="center"/>
          </w:tcPr>
          <w:p w:rsidR="00544E74" w:rsidRPr="00713B4D" w:rsidRDefault="00544E74" w:rsidP="00DE576F">
            <w:pPr>
              <w:pStyle w:val="af"/>
              <w:spacing w:before="0" w:after="0"/>
              <w:ind w:right="100"/>
              <w:contextualSpacing/>
              <w:jc w:val="center"/>
              <w:rPr>
                <w:lang w:val="uk-UA"/>
              </w:rPr>
            </w:pPr>
            <w:r w:rsidRPr="00713B4D">
              <w:rPr>
                <w:b/>
                <w:bCs/>
                <w:lang w:val="uk-UA"/>
              </w:rPr>
              <w:lastRenderedPageBreak/>
              <w:t xml:space="preserve">II. Порядок </w:t>
            </w:r>
            <w:r w:rsidR="00C17866" w:rsidRPr="00713B4D">
              <w:rPr>
                <w:b/>
                <w:bCs/>
                <w:lang w:val="uk-UA"/>
              </w:rPr>
              <w:t>у</w:t>
            </w:r>
            <w:r w:rsidRPr="00713B4D">
              <w:rPr>
                <w:b/>
                <w:bCs/>
                <w:lang w:val="uk-UA"/>
              </w:rPr>
              <w:t xml:space="preserve">несення змін та надання роз'яснень до </w:t>
            </w:r>
            <w:r w:rsidR="00945779" w:rsidRPr="00713B4D">
              <w:rPr>
                <w:b/>
                <w:bCs/>
                <w:lang w:val="uk-UA"/>
              </w:rPr>
              <w:t xml:space="preserve">тендерної </w:t>
            </w:r>
            <w:r w:rsidRPr="00713B4D">
              <w:rPr>
                <w:b/>
                <w:bCs/>
                <w:lang w:val="uk-UA"/>
              </w:rPr>
              <w:t>документації</w:t>
            </w: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544E74" w:rsidP="00DE576F">
            <w:pPr>
              <w:pStyle w:val="af"/>
              <w:tabs>
                <w:tab w:val="left" w:pos="237"/>
              </w:tabs>
              <w:spacing w:before="0" w:after="0"/>
              <w:contextualSpacing/>
              <w:rPr>
                <w:lang w:val="uk-UA"/>
              </w:rPr>
            </w:pPr>
            <w:r w:rsidRPr="00713B4D">
              <w:rPr>
                <w:b/>
                <w:bCs/>
                <w:lang w:val="uk-UA"/>
              </w:rPr>
              <w:t xml:space="preserve">1. Процедура надання роз'яснень щодо </w:t>
            </w:r>
            <w:r w:rsidR="00F06F78" w:rsidRPr="00713B4D">
              <w:rPr>
                <w:b/>
                <w:bCs/>
                <w:lang w:val="uk-UA"/>
              </w:rPr>
              <w:t xml:space="preserve"> тендерної документації</w:t>
            </w:r>
            <w:r w:rsidR="00F06F78" w:rsidRPr="00713B4D">
              <w:rPr>
                <w:lang w:val="uk-UA"/>
              </w:rPr>
              <w:t> </w:t>
            </w:r>
            <w:r w:rsidRPr="00713B4D">
              <w:rPr>
                <w:lang w:val="uk-UA"/>
              </w:rPr>
              <w:t> </w:t>
            </w:r>
          </w:p>
        </w:tc>
        <w:tc>
          <w:tcPr>
            <w:tcW w:w="8505" w:type="dxa"/>
            <w:gridSpan w:val="2"/>
            <w:shd w:val="clear" w:color="auto" w:fill="auto"/>
            <w:vAlign w:val="center"/>
          </w:tcPr>
          <w:p w:rsidR="00466D43" w:rsidRPr="00713B4D" w:rsidRDefault="00466D43" w:rsidP="00DE576F">
            <w:pPr>
              <w:ind w:right="100"/>
              <w:contextualSpacing/>
              <w:jc w:val="both"/>
              <w:rPr>
                <w:rFonts w:ascii="Times New Roman" w:hAnsi="Times New Roman"/>
                <w:lang w:val="uk-UA" w:eastAsia="uk-UA"/>
              </w:rPr>
            </w:pPr>
            <w:r w:rsidRPr="00713B4D">
              <w:rPr>
                <w:rFonts w:ascii="Times New Roman" w:hAnsi="Times New Roman"/>
                <w:lang w:val="uk-UA" w:eastAsia="uk-UA"/>
              </w:rPr>
              <w:t xml:space="preserve">2.1.1. </w:t>
            </w:r>
            <w:r w:rsidR="000E1B22" w:rsidRPr="00713B4D">
              <w:rPr>
                <w:rFonts w:ascii="Times New Roman" w:hAnsi="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13B4D">
              <w:rPr>
                <w:rFonts w:ascii="Times New Roman" w:hAnsi="Times New Roman"/>
                <w:lang w:eastAsia="uk-UA"/>
              </w:rPr>
              <w:t>.</w:t>
            </w:r>
          </w:p>
          <w:p w:rsidR="00466D43" w:rsidRPr="00713B4D" w:rsidRDefault="00466D43" w:rsidP="00DE576F">
            <w:pPr>
              <w:ind w:right="100"/>
              <w:contextualSpacing/>
              <w:jc w:val="both"/>
              <w:rPr>
                <w:rFonts w:ascii="Times New Roman" w:hAnsi="Times New Roman"/>
                <w:lang w:eastAsia="uk-UA"/>
              </w:rPr>
            </w:pPr>
            <w:r w:rsidRPr="00713B4D">
              <w:rPr>
                <w:rFonts w:ascii="Times New Roman" w:hAnsi="Times New Roman"/>
                <w:lang w:eastAsia="uk-UA"/>
              </w:rPr>
              <w:t xml:space="preserve">2.1.2. </w:t>
            </w:r>
            <w:r w:rsidR="000E1B22" w:rsidRPr="00713B4D">
              <w:rPr>
                <w:rFonts w:ascii="Times New Roman" w:hAnsi="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713B4D">
              <w:rPr>
                <w:rFonts w:ascii="Times New Roman" w:hAnsi="Times New Roman"/>
                <w:lang w:eastAsia="uk-UA"/>
              </w:rPr>
              <w:t>.</w:t>
            </w:r>
          </w:p>
          <w:p w:rsidR="00466D43" w:rsidRPr="00713B4D" w:rsidRDefault="00466D43" w:rsidP="00DE576F">
            <w:pPr>
              <w:ind w:right="100"/>
              <w:contextualSpacing/>
              <w:jc w:val="both"/>
              <w:rPr>
                <w:rFonts w:ascii="Times New Roman" w:hAnsi="Times New Roman"/>
                <w:lang w:eastAsia="uk-UA"/>
              </w:rPr>
            </w:pPr>
            <w:r w:rsidRPr="00713B4D">
              <w:rPr>
                <w:rFonts w:ascii="Times New Roman" w:hAnsi="Times New Roman"/>
                <w:lang w:eastAsia="uk-UA"/>
              </w:rPr>
              <w:t xml:space="preserve">2.1.3. </w:t>
            </w:r>
            <w:r w:rsidR="000E1B22" w:rsidRPr="00713B4D">
              <w:rPr>
                <w:rFonts w:ascii="Times New Roman" w:hAnsi="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713B4D">
              <w:rPr>
                <w:rFonts w:ascii="Times New Roman" w:hAnsi="Times New Roman"/>
                <w:lang w:eastAsia="uk-UA"/>
              </w:rPr>
              <w:t>.</w:t>
            </w:r>
          </w:p>
          <w:p w:rsidR="00D64FED" w:rsidRPr="00713B4D" w:rsidRDefault="000E1B22" w:rsidP="00DE576F">
            <w:pPr>
              <w:pStyle w:val="rvps2"/>
              <w:shd w:val="clear" w:color="auto" w:fill="FFFFFF"/>
              <w:spacing w:before="0" w:after="0"/>
              <w:ind w:right="100"/>
              <w:contextualSpacing/>
              <w:jc w:val="both"/>
              <w:rPr>
                <w:lang w:val="uk-UA"/>
              </w:rPr>
            </w:pPr>
            <w:r w:rsidRPr="00713B4D">
              <w:rPr>
                <w:lang w:eastAsia="uk-UA"/>
              </w:rPr>
              <w:t xml:space="preserve">2.1.4. Зазначена у цій частині </w:t>
            </w:r>
            <w:r w:rsidRPr="00713B4D">
              <w:rPr>
                <w:lang w:val="uk-UA" w:eastAsia="uk-UA"/>
              </w:rPr>
              <w:t>і</w:t>
            </w:r>
            <w:r w:rsidR="00466D43" w:rsidRPr="00713B4D">
              <w:rPr>
                <w:lang w:eastAsia="uk-UA"/>
              </w:rPr>
              <w:t xml:space="preserve">нформація оприлюднюється замовником відповідно до </w:t>
            </w:r>
            <w:r w:rsidRPr="00713B4D">
              <w:rPr>
                <w:lang w:val="uk-UA" w:eastAsia="uk-UA"/>
              </w:rPr>
              <w:t>п.51 Особливостей</w:t>
            </w:r>
            <w:r w:rsidR="00466D43" w:rsidRPr="00713B4D">
              <w:rPr>
                <w:lang w:eastAsia="uk-UA"/>
              </w:rPr>
              <w:t>.</w:t>
            </w:r>
          </w:p>
        </w:tc>
      </w:tr>
      <w:tr w:rsidR="00544E74" w:rsidRPr="00713B4D" w:rsidTr="001C78BB">
        <w:tblPrEx>
          <w:tblCellMar>
            <w:top w:w="0" w:type="dxa"/>
            <w:left w:w="0" w:type="dxa"/>
            <w:bottom w:w="0" w:type="dxa"/>
            <w:right w:w="0" w:type="dxa"/>
          </w:tblCellMar>
        </w:tblPrEx>
        <w:tc>
          <w:tcPr>
            <w:tcW w:w="2268" w:type="dxa"/>
            <w:shd w:val="clear" w:color="auto" w:fill="auto"/>
            <w:vAlign w:val="center"/>
          </w:tcPr>
          <w:p w:rsidR="00544E74" w:rsidRPr="00713B4D" w:rsidRDefault="00544E74" w:rsidP="00DE576F">
            <w:pPr>
              <w:pStyle w:val="af"/>
              <w:spacing w:before="0" w:after="0"/>
              <w:contextualSpacing/>
              <w:rPr>
                <w:lang w:val="uk-UA"/>
              </w:rPr>
            </w:pPr>
            <w:r w:rsidRPr="00713B4D">
              <w:rPr>
                <w:b/>
                <w:bCs/>
                <w:lang w:val="uk-UA"/>
              </w:rPr>
              <w:t xml:space="preserve">2. </w:t>
            </w:r>
            <w:r w:rsidR="00951DC4" w:rsidRPr="00713B4D">
              <w:rPr>
                <w:b/>
                <w:lang w:val="uk-UA"/>
              </w:rPr>
              <w:t>В</w:t>
            </w:r>
            <w:r w:rsidR="00D64FED" w:rsidRPr="00713B4D">
              <w:rPr>
                <w:b/>
                <w:lang w:val="uk-UA"/>
              </w:rPr>
              <w:t>несення змін до тендерної документації</w:t>
            </w:r>
            <w:r w:rsidRPr="00713B4D">
              <w:rPr>
                <w:lang w:val="uk-UA"/>
              </w:rPr>
              <w:t> </w:t>
            </w:r>
          </w:p>
        </w:tc>
        <w:tc>
          <w:tcPr>
            <w:tcW w:w="8505" w:type="dxa"/>
            <w:gridSpan w:val="2"/>
            <w:shd w:val="clear" w:color="auto" w:fill="auto"/>
            <w:vAlign w:val="center"/>
          </w:tcPr>
          <w:p w:rsidR="00466D43" w:rsidRPr="00713B4D" w:rsidRDefault="00466D43" w:rsidP="00DE576F">
            <w:pPr>
              <w:ind w:right="100"/>
              <w:contextualSpacing/>
              <w:jc w:val="both"/>
              <w:rPr>
                <w:rFonts w:ascii="Times New Roman" w:hAnsi="Times New Roman"/>
                <w:lang w:eastAsia="uk-UA"/>
              </w:rPr>
            </w:pPr>
            <w:r w:rsidRPr="00713B4D">
              <w:rPr>
                <w:rFonts w:ascii="Times New Roman" w:hAnsi="Times New Roman"/>
                <w:lang w:eastAsia="uk-UA"/>
              </w:rPr>
              <w:t xml:space="preserve">2.2.1. </w:t>
            </w:r>
            <w:r w:rsidR="000E1B22" w:rsidRPr="00713B4D">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13B4D">
              <w:rPr>
                <w:rFonts w:ascii="Times New Roman" w:hAnsi="Times New Roman"/>
                <w:lang w:eastAsia="uk-UA"/>
              </w:rPr>
              <w:t>.</w:t>
            </w:r>
          </w:p>
          <w:p w:rsidR="00466D43" w:rsidRPr="00713B4D" w:rsidRDefault="00466D43" w:rsidP="00DE576F">
            <w:pPr>
              <w:ind w:right="100"/>
              <w:contextualSpacing/>
              <w:jc w:val="both"/>
              <w:rPr>
                <w:rFonts w:ascii="Times New Roman" w:hAnsi="Times New Roman"/>
                <w:lang w:val="uk-UA" w:eastAsia="uk-UA"/>
              </w:rPr>
            </w:pPr>
            <w:r w:rsidRPr="00713B4D">
              <w:rPr>
                <w:rFonts w:ascii="Times New Roman" w:hAnsi="Times New Roman"/>
                <w:lang w:eastAsia="uk-UA"/>
              </w:rPr>
              <w:t xml:space="preserve">2.2.2. </w:t>
            </w:r>
            <w:r w:rsidR="00FE463E" w:rsidRPr="00713B4D">
              <w:rPr>
                <w:rFonts w:ascii="Times New Roman" w:hAnsi="Times New Roman"/>
                <w:lang w:eastAsia="uk-UA"/>
              </w:rPr>
              <w:t xml:space="preserve">Зміни, що вносяться замовником до тендерної документації, розміщуються </w:t>
            </w:r>
            <w:r w:rsidR="00FE463E" w:rsidRPr="00713B4D">
              <w:rPr>
                <w:rFonts w:ascii="Times New Roman" w:hAnsi="Times New Roman"/>
                <w:lang w:eastAsia="uk-UA"/>
              </w:rPr>
              <w:lastRenderedPageBreak/>
              <w:t>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FE463E" w:rsidRPr="00713B4D">
              <w:rPr>
                <w:rFonts w:ascii="Times New Roman" w:hAnsi="Times New Roman"/>
                <w:lang w:val="uk-UA" w:eastAsia="uk-UA"/>
              </w:rPr>
              <w:t>.</w:t>
            </w:r>
          </w:p>
          <w:p w:rsidR="00544E74" w:rsidRPr="00713B4D" w:rsidRDefault="00466D43" w:rsidP="00DE576F">
            <w:pPr>
              <w:pStyle w:val="rvps2"/>
              <w:shd w:val="clear" w:color="auto" w:fill="FFFFFF"/>
              <w:spacing w:before="0" w:after="0"/>
              <w:ind w:right="100"/>
              <w:contextualSpacing/>
              <w:jc w:val="both"/>
              <w:rPr>
                <w:lang w:val="uk-UA"/>
              </w:rPr>
            </w:pPr>
            <w:r w:rsidRPr="00713B4D">
              <w:rPr>
                <w:lang w:eastAsia="uk-UA"/>
              </w:rPr>
              <w:t xml:space="preserve">2.2.3. Зазначена у цій частині інформація оприлюднюється замовником відповідно </w:t>
            </w:r>
            <w:r w:rsidR="000E1B22" w:rsidRPr="00713B4D">
              <w:rPr>
                <w:lang w:eastAsia="uk-UA"/>
              </w:rPr>
              <w:t xml:space="preserve">до </w:t>
            </w:r>
            <w:r w:rsidR="000E1B22" w:rsidRPr="00713B4D">
              <w:rPr>
                <w:lang w:val="uk-UA" w:eastAsia="uk-UA"/>
              </w:rPr>
              <w:t>п.51 Особливостей</w:t>
            </w:r>
            <w:r w:rsidRPr="00713B4D">
              <w:rPr>
                <w:lang w:eastAsia="uk-UA"/>
              </w:rPr>
              <w:t>.</w:t>
            </w:r>
          </w:p>
        </w:tc>
      </w:tr>
      <w:tr w:rsidR="00544E74" w:rsidRPr="00713B4D" w:rsidTr="001C78BB">
        <w:tc>
          <w:tcPr>
            <w:tcW w:w="10773" w:type="dxa"/>
            <w:gridSpan w:val="3"/>
            <w:shd w:val="clear" w:color="auto" w:fill="auto"/>
            <w:vAlign w:val="center"/>
          </w:tcPr>
          <w:p w:rsidR="00544E74" w:rsidRPr="00713B4D" w:rsidRDefault="00544E74" w:rsidP="00DE576F">
            <w:pPr>
              <w:pStyle w:val="af"/>
              <w:spacing w:before="0" w:after="0"/>
              <w:ind w:right="100"/>
              <w:contextualSpacing/>
              <w:jc w:val="center"/>
              <w:rPr>
                <w:lang w:val="uk-UA"/>
              </w:rPr>
            </w:pPr>
            <w:r w:rsidRPr="00713B4D">
              <w:rPr>
                <w:b/>
                <w:bCs/>
                <w:lang w:val="uk-UA"/>
              </w:rPr>
              <w:lastRenderedPageBreak/>
              <w:t xml:space="preserve">III. </w:t>
            </w:r>
            <w:r w:rsidR="00B3765F" w:rsidRPr="00713B4D">
              <w:rPr>
                <w:b/>
                <w:lang w:val="uk-UA"/>
              </w:rPr>
              <w:t>Інструкція з підготовки тендерної пропозиції</w:t>
            </w:r>
          </w:p>
        </w:tc>
      </w:tr>
      <w:tr w:rsidR="00544E74" w:rsidRPr="00713B4D" w:rsidTr="001C78BB">
        <w:tc>
          <w:tcPr>
            <w:tcW w:w="2268" w:type="dxa"/>
            <w:shd w:val="clear" w:color="auto" w:fill="auto"/>
            <w:vAlign w:val="center"/>
          </w:tcPr>
          <w:p w:rsidR="00544E74" w:rsidRPr="00713B4D" w:rsidRDefault="00544E74" w:rsidP="00DE576F">
            <w:pPr>
              <w:pStyle w:val="af"/>
              <w:spacing w:before="0" w:after="0"/>
              <w:contextualSpacing/>
              <w:jc w:val="both"/>
              <w:rPr>
                <w:lang w:val="uk-UA"/>
              </w:rPr>
            </w:pPr>
            <w:r w:rsidRPr="00713B4D">
              <w:rPr>
                <w:lang w:val="uk-UA"/>
              </w:rPr>
              <w:t> </w:t>
            </w:r>
            <w:r w:rsidRPr="00713B4D">
              <w:rPr>
                <w:b/>
                <w:bCs/>
                <w:lang w:val="uk-UA"/>
              </w:rPr>
              <w:t xml:space="preserve">1. </w:t>
            </w:r>
            <w:r w:rsidR="00B3765F" w:rsidRPr="00713B4D">
              <w:rPr>
                <w:b/>
                <w:lang w:val="uk-UA"/>
              </w:rPr>
              <w:t>Зміст і спосіб подання тендерної пропозиції</w:t>
            </w:r>
          </w:p>
        </w:tc>
        <w:tc>
          <w:tcPr>
            <w:tcW w:w="8505" w:type="dxa"/>
            <w:gridSpan w:val="2"/>
            <w:shd w:val="clear" w:color="auto" w:fill="auto"/>
            <w:vAlign w:val="center"/>
          </w:tcPr>
          <w:p w:rsidR="00466D43" w:rsidRPr="00713B4D" w:rsidRDefault="00466D43" w:rsidP="00DE576F">
            <w:pPr>
              <w:ind w:right="100" w:hanging="21"/>
              <w:contextualSpacing/>
              <w:jc w:val="both"/>
              <w:rPr>
                <w:rFonts w:ascii="Times New Roman" w:hAnsi="Times New Roman"/>
                <w:lang w:val="uk-UA"/>
              </w:rPr>
            </w:pPr>
            <w:r w:rsidRPr="00713B4D">
              <w:rPr>
                <w:rFonts w:ascii="Times New Roman" w:hAnsi="Times New Roman"/>
                <w:lang w:val="uk-UA"/>
              </w:rPr>
              <w:t xml:space="preserve">3.1.1. </w:t>
            </w:r>
            <w:r w:rsidR="000078E0" w:rsidRPr="00713B4D">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000078E0" w:rsidRPr="00713B4D">
              <w:rPr>
                <w:shd w:val="clear" w:color="auto" w:fill="FFFFFF"/>
              </w:rPr>
              <w:t> </w:t>
            </w:r>
            <w:hyperlink r:id="rId9" w:anchor="n1261" w:history="1">
              <w:r w:rsidR="000078E0" w:rsidRPr="00713B4D">
                <w:rPr>
                  <w:rStyle w:val="a6"/>
                  <w:color w:val="auto"/>
                  <w:shd w:val="clear" w:color="auto" w:fill="FFFFFF"/>
                  <w:lang w:val="uk-UA"/>
                </w:rPr>
                <w:t>статті 17</w:t>
              </w:r>
            </w:hyperlink>
            <w:r w:rsidR="000078E0" w:rsidRPr="00713B4D">
              <w:rPr>
                <w:shd w:val="clear" w:color="auto" w:fill="FFFFFF"/>
              </w:rPr>
              <w:t> </w:t>
            </w:r>
            <w:r w:rsidR="000078E0" w:rsidRPr="00713B4D">
              <w:rPr>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Pr="00713B4D">
              <w:rPr>
                <w:rFonts w:ascii="Times New Roman" w:hAnsi="Times New Roman"/>
                <w:lang w:val="uk-UA"/>
              </w:rPr>
              <w:t>, а саме:</w:t>
            </w:r>
          </w:p>
          <w:p w:rsidR="00466D43" w:rsidRPr="00713B4D" w:rsidRDefault="00B61263" w:rsidP="00DE576F">
            <w:pPr>
              <w:pStyle w:val="19"/>
              <w:widowControl w:val="0"/>
              <w:numPr>
                <w:ilvl w:val="0"/>
                <w:numId w:val="4"/>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713B4D">
              <w:rPr>
                <w:rFonts w:ascii="Times New Roman" w:hAnsi="Times New Roman" w:cs="Times New Roman"/>
                <w:bCs/>
                <w:color w:val="auto"/>
                <w:sz w:val="24"/>
                <w:szCs w:val="24"/>
                <w:lang w:val="uk-UA"/>
              </w:rPr>
              <w:t>форма " ТЕНДЕРНА ПРОПОЗИЦІЯ", згідно додатку №1</w:t>
            </w:r>
            <w:r w:rsidR="00C929E9" w:rsidRPr="00713B4D">
              <w:rPr>
                <w:rFonts w:ascii="Times New Roman" w:hAnsi="Times New Roman" w:cs="Times New Roman"/>
                <w:bCs/>
                <w:color w:val="auto"/>
                <w:sz w:val="24"/>
                <w:szCs w:val="24"/>
                <w:lang w:val="uk-UA"/>
              </w:rPr>
              <w:t>;</w:t>
            </w:r>
          </w:p>
          <w:p w:rsidR="00466D43" w:rsidRPr="00713B4D" w:rsidRDefault="00466D4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9B2923" w:rsidRPr="00713B4D">
              <w:rPr>
                <w:rFonts w:ascii="Times New Roman" w:hAnsi="Times New Roman"/>
                <w:color w:val="auto"/>
                <w:lang w:val="uk-UA"/>
              </w:rPr>
              <w:t>(у випадку їх визначення Завмовником в тендерній документації)</w:t>
            </w:r>
            <w:r w:rsidRPr="00713B4D">
              <w:rPr>
                <w:rFonts w:ascii="Times New Roman" w:eastAsia="Times New Roman" w:hAnsi="Times New Roman" w:cs="Times New Roman"/>
                <w:color w:val="auto"/>
                <w:sz w:val="24"/>
                <w:szCs w:val="24"/>
                <w:lang w:val="uk-UA"/>
              </w:rPr>
              <w:t xml:space="preserve">; </w:t>
            </w:r>
          </w:p>
          <w:p w:rsidR="00466D43" w:rsidRPr="00713B4D" w:rsidRDefault="00466D4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466D43" w:rsidRPr="00713B4D" w:rsidRDefault="00466D4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466D43" w:rsidRPr="00713B4D" w:rsidRDefault="00466D43" w:rsidP="00DE576F">
            <w:pPr>
              <w:numPr>
                <w:ilvl w:val="0"/>
                <w:numId w:val="4"/>
              </w:numPr>
              <w:pBdr>
                <w:top w:val="nil"/>
                <w:left w:val="nil"/>
                <w:bottom w:val="nil"/>
                <w:right w:val="nil"/>
                <w:between w:val="nil"/>
              </w:pBdr>
              <w:suppressAutoHyphens w:val="0"/>
              <w:autoSpaceDE/>
              <w:ind w:left="550" w:right="100" w:hanging="425"/>
              <w:contextualSpacing/>
              <w:jc w:val="both"/>
              <w:textDirection w:val="btLr"/>
              <w:textAlignment w:val="top"/>
              <w:outlineLvl w:val="0"/>
            </w:pPr>
            <w:r w:rsidRPr="00713B4D">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9B2923" w:rsidRPr="00713B4D" w:rsidRDefault="009B2923" w:rsidP="00DE576F">
            <w:pPr>
              <w:pBdr>
                <w:top w:val="nil"/>
                <w:left w:val="nil"/>
                <w:bottom w:val="nil"/>
                <w:right w:val="nil"/>
                <w:between w:val="nil"/>
              </w:pBdr>
              <w:suppressAutoHyphens w:val="0"/>
              <w:autoSpaceDE/>
              <w:ind w:left="550" w:right="100"/>
              <w:contextualSpacing/>
              <w:jc w:val="both"/>
              <w:textDirection w:val="btLr"/>
              <w:textAlignment w:val="top"/>
              <w:outlineLvl w:val="0"/>
            </w:pPr>
            <w:r w:rsidRPr="00713B4D">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C0CB7" w:rsidRPr="00713B4D" w:rsidRDefault="009B292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hAnsi="Times New Roman" w:cs="Times New Roman"/>
                <w:color w:val="auto"/>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8C0CB7" w:rsidRPr="00713B4D">
              <w:rPr>
                <w:rFonts w:ascii="Times New Roman" w:eastAsia="Times New Roman" w:hAnsi="Times New Roman" w:cs="Times New Roman"/>
                <w:color w:val="auto"/>
                <w:sz w:val="24"/>
                <w:szCs w:val="24"/>
                <w:lang w:val="uk-UA"/>
              </w:rPr>
              <w:t>;</w:t>
            </w:r>
          </w:p>
          <w:p w:rsidR="002723BA" w:rsidRPr="00713B4D" w:rsidRDefault="00466D43" w:rsidP="002723BA">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6349" w:rsidRPr="00713B4D" w:rsidRDefault="004C6349" w:rsidP="002723BA">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hAnsi="Times New Roman" w:cs="Times New Roman"/>
                <w:color w:val="auto"/>
                <w:sz w:val="24"/>
                <w:szCs w:val="24"/>
                <w:lang w:val="uk-UA"/>
              </w:rPr>
              <w:t>Копію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66D43" w:rsidRPr="00713B4D" w:rsidRDefault="00466D43" w:rsidP="00DE576F">
            <w:pPr>
              <w:pStyle w:val="19"/>
              <w:widowControl w:val="0"/>
              <w:numPr>
                <w:ilvl w:val="0"/>
                <w:numId w:val="4"/>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713B4D">
              <w:rPr>
                <w:rFonts w:ascii="Times New Roman" w:hAnsi="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466D43" w:rsidRPr="00713B4D" w:rsidRDefault="00466D43" w:rsidP="00DE576F">
            <w:pPr>
              <w:ind w:right="100" w:hanging="21"/>
              <w:contextualSpacing/>
              <w:jc w:val="both"/>
              <w:rPr>
                <w:rFonts w:ascii="Times New Roman" w:hAnsi="Times New Roman"/>
              </w:rPr>
            </w:pPr>
            <w:r w:rsidRPr="00713B4D">
              <w:rPr>
                <w:rFonts w:ascii="Times New Roman" w:hAnsi="Times New Roman"/>
              </w:rPr>
              <w:t xml:space="preserve">3.1.2. </w:t>
            </w:r>
            <w:r w:rsidRPr="00713B4D">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713B4D">
              <w:rPr>
                <w:rFonts w:ascii="Times New Roman" w:hAnsi="Times New Roman"/>
              </w:rPr>
              <w:t>.</w:t>
            </w:r>
          </w:p>
          <w:p w:rsidR="00466D43" w:rsidRPr="00713B4D" w:rsidRDefault="00466D43" w:rsidP="00DE576F">
            <w:pPr>
              <w:ind w:right="100" w:hanging="21"/>
              <w:contextualSpacing/>
              <w:jc w:val="both"/>
              <w:rPr>
                <w:rFonts w:ascii="Times New Roman" w:hAnsi="Times New Roman"/>
              </w:rPr>
            </w:pPr>
            <w:r w:rsidRPr="00713B4D">
              <w:rPr>
                <w:rFonts w:ascii="Times New Roman" w:hAnsi="Times New Roman"/>
              </w:rPr>
              <w:t xml:space="preserve">3.1.3. </w:t>
            </w:r>
            <w:r w:rsidR="00FC2C36" w:rsidRPr="00713B4D">
              <w:rPr>
                <w:rFonts w:ascii="Times New Roman" w:hAnsi="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w:t>
            </w:r>
            <w:r w:rsidR="00FC2C36" w:rsidRPr="00713B4D">
              <w:rPr>
                <w:rFonts w:ascii="Times New Roman" w:hAnsi="Times New Roman"/>
              </w:rPr>
              <w:lastRenderedPageBreak/>
              <w:t>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8419FA" w:rsidRPr="00713B4D">
              <w:rPr>
                <w:rFonts w:ascii="Times New Roman" w:hAnsi="Times New Roman" w:cs="Times New Roman"/>
                <w:lang w:val="uk-UA" w:eastAsia="ru-RU"/>
              </w:rPr>
              <w:t>.</w:t>
            </w:r>
            <w:r w:rsidR="00FC2C36" w:rsidRPr="00713B4D">
              <w:rPr>
                <w:rFonts w:ascii="Times New Roman" w:hAnsi="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00FC2C36" w:rsidRPr="00713B4D">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FC2C36" w:rsidRPr="00713B4D">
              <w:rPr>
                <w:shd w:val="clear" w:color="auto" w:fill="FFFFFF"/>
              </w:rPr>
              <w:t> </w:t>
            </w:r>
            <w:hyperlink r:id="rId10" w:tgtFrame="_blank" w:history="1">
              <w:r w:rsidR="00FC2C36" w:rsidRPr="00713B4D">
                <w:rPr>
                  <w:rStyle w:val="a6"/>
                  <w:color w:val="auto"/>
                  <w:shd w:val="clear" w:color="auto" w:fill="FFFFFF"/>
                  <w:lang w:val="uk-UA"/>
                </w:rPr>
                <w:t>Закону України</w:t>
              </w:r>
            </w:hyperlink>
            <w:r w:rsidR="00FC2C36" w:rsidRPr="00713B4D">
              <w:rPr>
                <w:shd w:val="clear" w:color="auto" w:fill="FFFFFF"/>
              </w:rPr>
              <w:t> </w:t>
            </w:r>
            <w:r w:rsidR="00FC2C36" w:rsidRPr="00713B4D">
              <w:rPr>
                <w:shd w:val="clear" w:color="auto" w:fill="FFFFFF"/>
                <w:lang w:val="uk-UA"/>
              </w:rPr>
              <w:t>"Про електронні довірчі послуги"</w:t>
            </w:r>
            <w:r w:rsidR="00FC2C36" w:rsidRPr="00713B4D">
              <w:rPr>
                <w:rFonts w:ascii="Times New Roman" w:hAnsi="Times New Roman"/>
              </w:rPr>
              <w:t>.</w:t>
            </w:r>
          </w:p>
          <w:p w:rsidR="00466D43" w:rsidRPr="00713B4D" w:rsidRDefault="00466D43" w:rsidP="00DE576F">
            <w:pPr>
              <w:ind w:right="100" w:hanging="21"/>
              <w:contextualSpacing/>
              <w:jc w:val="both"/>
              <w:rPr>
                <w:rFonts w:ascii="Times New Roman" w:hAnsi="Times New Roman"/>
              </w:rPr>
            </w:pPr>
            <w:r w:rsidRPr="00713B4D">
              <w:rPr>
                <w:rFonts w:ascii="Times New Roman" w:hAnsi="Times New Roman"/>
              </w:rPr>
              <w:t xml:space="preserve">3.1.4. </w:t>
            </w:r>
            <w:r w:rsidR="000B6770" w:rsidRPr="00713B4D">
              <w:rPr>
                <w:rFonts w:ascii="Times New Roman" w:hAnsi="Times New Roman" w:cs="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0B6770" w:rsidRPr="00713B4D">
              <w:rPr>
                <w:lang w:val="uk-UA"/>
              </w:rPr>
              <w:t>,</w:t>
            </w:r>
            <w:r w:rsidR="000B6770" w:rsidRPr="00713B4D">
              <w:t xml:space="preserve"> учасника</w:t>
            </w:r>
            <w:r w:rsidR="000B6770" w:rsidRPr="00713B4D">
              <w:rPr>
                <w:rFonts w:ascii="Times New Roman" w:hAnsi="Times New Roman" w:cs="Times New Roman"/>
              </w:rPr>
              <w:t xml:space="preserve">/уповноваженої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0B6770" w:rsidRPr="00713B4D">
              <w:rPr>
                <w:rFonts w:ascii="Times New Roman" w:hAnsi="Times New Roman" w:cs="Times New Roman"/>
                <w:lang w:val="uk-UA"/>
              </w:rPr>
              <w:t>3.</w:t>
            </w:r>
            <w:r w:rsidR="000B6770" w:rsidRPr="00713B4D">
              <w:rPr>
                <w:rFonts w:ascii="Times New Roman" w:hAnsi="Times New Roman" w:cs="Times New Roman"/>
              </w:rPr>
              <w:t>1.</w:t>
            </w:r>
            <w:r w:rsidR="000B6770" w:rsidRPr="00713B4D">
              <w:rPr>
                <w:rFonts w:ascii="Times New Roman" w:hAnsi="Times New Roman" w:cs="Times New Roman"/>
                <w:lang w:val="uk-UA"/>
              </w:rPr>
              <w:t>5</w:t>
            </w:r>
            <w:r w:rsidR="000B6770" w:rsidRPr="00713B4D">
              <w:rPr>
                <w:rFonts w:ascii="Times New Roman" w:hAnsi="Times New Roman" w:cs="Times New Roman"/>
              </w:rPr>
              <w:t>. цієї документації.</w:t>
            </w:r>
          </w:p>
          <w:p w:rsidR="00FC2C36" w:rsidRPr="00713B4D" w:rsidRDefault="00EF24C9" w:rsidP="00DE576F">
            <w:pPr>
              <w:pStyle w:val="af"/>
              <w:spacing w:before="0" w:after="0"/>
              <w:ind w:right="101"/>
              <w:contextualSpacing/>
              <w:jc w:val="both"/>
              <w:rPr>
                <w:lang w:val="uk-UA"/>
              </w:rPr>
            </w:pPr>
            <w:r w:rsidRPr="00713B4D">
              <w:rPr>
                <w:lang w:val="uk-UA"/>
              </w:rPr>
              <w:t>3.1.5.</w:t>
            </w:r>
            <w:r w:rsidR="00FC2C36" w:rsidRPr="00713B4D">
              <w:rPr>
                <w:b/>
                <w:lang w:val="uk-UA"/>
              </w:rPr>
              <w:t xml:space="preserve">Повноваження щодо підпису документів </w:t>
            </w:r>
            <w:r w:rsidR="00FC2C36" w:rsidRPr="00713B4D">
              <w:rPr>
                <w:lang w:val="uk-UA"/>
              </w:rPr>
              <w:t xml:space="preserve">тендерної пропозиції учасника процедури закупівлі підтверджується: </w:t>
            </w:r>
          </w:p>
          <w:p w:rsidR="00FC2C36" w:rsidRPr="00713B4D" w:rsidRDefault="00FC2C36" w:rsidP="00DE576F">
            <w:pPr>
              <w:pStyle w:val="af"/>
              <w:spacing w:before="0" w:after="0"/>
              <w:ind w:left="55" w:right="101"/>
              <w:contextualSpacing/>
              <w:jc w:val="both"/>
              <w:rPr>
                <w:lang w:val="uk-UA"/>
              </w:rPr>
            </w:pPr>
            <w:r w:rsidRPr="00713B4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FC2C36" w:rsidRPr="00713B4D" w:rsidRDefault="00FC2C36" w:rsidP="00DE576F">
            <w:pPr>
              <w:pStyle w:val="af"/>
              <w:spacing w:before="0" w:after="0"/>
              <w:ind w:right="99"/>
              <w:contextualSpacing/>
              <w:jc w:val="both"/>
              <w:rPr>
                <w:lang w:val="uk-UA"/>
              </w:rPr>
            </w:pPr>
            <w:r w:rsidRPr="00713B4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EF24C9" w:rsidRPr="00713B4D" w:rsidRDefault="00FC2C36" w:rsidP="00DE576F">
            <w:pPr>
              <w:ind w:right="100" w:hanging="21"/>
              <w:contextualSpacing/>
              <w:jc w:val="both"/>
              <w:rPr>
                <w:lang w:val="uk-UA"/>
              </w:rPr>
            </w:pPr>
            <w:r w:rsidRPr="00713B4D">
              <w:rPr>
                <w:lang w:val="uk-UA"/>
              </w:rPr>
              <w:t xml:space="preserve"> - </w:t>
            </w:r>
            <w:r w:rsidRPr="000478AB">
              <w:rPr>
                <w:lang w:val="uk-UA"/>
              </w:rPr>
              <w:t xml:space="preserve">для фізичних осіб-підприємців </w:t>
            </w:r>
            <w:r w:rsidR="004F7252" w:rsidRPr="000478AB">
              <w:rPr>
                <w:lang w:val="uk-UA"/>
              </w:rPr>
              <w:t>–</w:t>
            </w:r>
            <w:r w:rsidRPr="000478AB">
              <w:rPr>
                <w:lang w:val="uk-UA"/>
              </w:rPr>
              <w:t xml:space="preserve"> копія</w:t>
            </w:r>
            <w:r w:rsidR="004F7252" w:rsidRPr="000478AB">
              <w:rPr>
                <w:lang w:val="uk-UA"/>
              </w:rPr>
              <w:t>:</w:t>
            </w:r>
            <w:r w:rsidRPr="000478AB">
              <w:rPr>
                <w:lang w:val="uk-UA"/>
              </w:rPr>
              <w:t xml:space="preserve"> свідоцтва про державну реєстрацію</w:t>
            </w:r>
            <w:r w:rsidR="004F7252" w:rsidRPr="000478AB">
              <w:rPr>
                <w:lang w:val="uk-UA"/>
              </w:rPr>
              <w:t xml:space="preserve"> або </w:t>
            </w:r>
            <w:r w:rsidRPr="000478AB">
              <w:rPr>
                <w:lang w:val="uk-UA"/>
              </w:rPr>
              <w:t>виписк</w:t>
            </w:r>
            <w:r w:rsidR="004F7252" w:rsidRPr="000478AB">
              <w:rPr>
                <w:lang w:val="uk-UA"/>
              </w:rPr>
              <w:t>и</w:t>
            </w:r>
            <w:r w:rsidRPr="000478AB">
              <w:rPr>
                <w:lang w:val="uk-UA"/>
              </w:rPr>
              <w:t xml:space="preserve"> або витягу із ЄДР. Для іноземного учасника - завірений переклад витягу з торгового реєстру, тощо.</w:t>
            </w:r>
          </w:p>
          <w:p w:rsidR="00466D43" w:rsidRPr="00713B4D" w:rsidRDefault="00466D43" w:rsidP="00DE576F">
            <w:pPr>
              <w:ind w:right="100" w:hanging="21"/>
              <w:contextualSpacing/>
              <w:jc w:val="both"/>
              <w:rPr>
                <w:rFonts w:ascii="Times New Roman" w:hAnsi="Times New Roman"/>
              </w:rPr>
            </w:pPr>
            <w:r w:rsidRPr="00713B4D">
              <w:rPr>
                <w:rFonts w:ascii="Times New Roman" w:hAnsi="Times New Roman"/>
                <w:lang w:val="uk-UA"/>
              </w:rPr>
              <w:t>3.1.</w:t>
            </w:r>
            <w:r w:rsidR="000B6770" w:rsidRPr="00713B4D">
              <w:rPr>
                <w:rFonts w:ascii="Times New Roman" w:hAnsi="Times New Roman"/>
                <w:lang w:val="uk-UA"/>
              </w:rPr>
              <w:t>7</w:t>
            </w:r>
            <w:r w:rsidRPr="00713B4D">
              <w:rPr>
                <w:rFonts w:ascii="Times New Roman" w:hAnsi="Times New Roman"/>
                <w:lang w:val="uk-UA"/>
              </w:rPr>
              <w:t xml:space="preserve">. </w:t>
            </w:r>
            <w:r w:rsidRPr="00713B4D">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66D43" w:rsidRPr="00713B4D" w:rsidRDefault="00466D43" w:rsidP="00DE576F">
            <w:pPr>
              <w:ind w:right="100" w:hanging="21"/>
              <w:contextualSpacing/>
              <w:jc w:val="both"/>
              <w:rPr>
                <w:rFonts w:ascii="Times New Roman" w:hAnsi="Times New Roman"/>
              </w:rPr>
            </w:pPr>
            <w:r w:rsidRPr="00713B4D">
              <w:rPr>
                <w:rFonts w:ascii="Times New Roman" w:hAnsi="Times New Roman"/>
              </w:rPr>
              <w:t>3.1.</w:t>
            </w:r>
            <w:r w:rsidR="000B6770" w:rsidRPr="00713B4D">
              <w:rPr>
                <w:rFonts w:ascii="Times New Roman" w:hAnsi="Times New Roman"/>
                <w:lang w:val="uk-UA"/>
              </w:rPr>
              <w:t>8</w:t>
            </w:r>
            <w:r w:rsidRPr="00713B4D">
              <w:rPr>
                <w:rFonts w:ascii="Times New Roman" w:hAnsi="Times New Roman"/>
              </w:rPr>
              <w:t xml:space="preserve">. </w:t>
            </w:r>
            <w:r w:rsidR="009C5220" w:rsidRPr="00713B4D">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24C9" w:rsidRPr="00713B4D" w:rsidRDefault="00466D43" w:rsidP="00DE576F">
            <w:pPr>
              <w:pStyle w:val="af"/>
              <w:spacing w:before="0" w:after="0"/>
              <w:ind w:right="100"/>
              <w:contextualSpacing/>
              <w:jc w:val="both"/>
              <w:rPr>
                <w:lang w:val="uk-UA"/>
              </w:rPr>
            </w:pPr>
            <w:r w:rsidRPr="00713B4D">
              <w:t>3.1.</w:t>
            </w:r>
            <w:r w:rsidR="000B6770" w:rsidRPr="00713B4D">
              <w:rPr>
                <w:lang w:val="uk-UA"/>
              </w:rPr>
              <w:t>9</w:t>
            </w:r>
            <w:r w:rsidRPr="00713B4D">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F24C9" w:rsidRPr="00713B4D">
              <w:rPr>
                <w:lang w:val="uk-UA"/>
              </w:rPr>
              <w:t>.</w:t>
            </w:r>
          </w:p>
          <w:p w:rsidR="009B2923" w:rsidRPr="00713B4D" w:rsidRDefault="000078E0" w:rsidP="00DE576F">
            <w:pPr>
              <w:pStyle w:val="af"/>
              <w:spacing w:before="0" w:after="0"/>
              <w:ind w:right="100"/>
              <w:contextualSpacing/>
              <w:jc w:val="both"/>
              <w:rPr>
                <w:i/>
                <w:lang w:val="uk-UA"/>
              </w:rPr>
            </w:pPr>
            <w:r w:rsidRPr="00713B4D">
              <w:rPr>
                <w:i/>
                <w:lang w:val="uk-UA"/>
              </w:rPr>
              <w:t xml:space="preserve">Замовник </w:t>
            </w:r>
            <w:r w:rsidRPr="00713B4D">
              <w:rPr>
                <w:i/>
                <w:u w:val="single"/>
                <w:lang w:val="uk-UA"/>
              </w:rPr>
              <w:t>не приймає</w:t>
            </w:r>
            <w:r w:rsidRPr="00713B4D">
              <w:rPr>
                <w:i/>
                <w:lang w:val="uk-UA"/>
              </w:rPr>
              <w:t xml:space="preserve"> до розгляду тендерну пропозицію, ціна якої буде вищою, ніж очікувана вартість предмета закупівлі, в</w:t>
            </w:r>
            <w:r w:rsidR="00FE2969" w:rsidRPr="00713B4D">
              <w:rPr>
                <w:i/>
                <w:lang w:val="uk-UA"/>
              </w:rPr>
              <w:t>и</w:t>
            </w:r>
            <w:r w:rsidRPr="00713B4D">
              <w:rPr>
                <w:i/>
                <w:lang w:val="uk-UA"/>
              </w:rPr>
              <w:t>значена замовником в оголошенні про проведення відкритих торгів</w:t>
            </w:r>
            <w:r w:rsidR="00FE2969" w:rsidRPr="00713B4D">
              <w:rPr>
                <w:i/>
                <w:lang w:val="uk-UA"/>
              </w:rPr>
              <w:t>.</w:t>
            </w:r>
          </w:p>
        </w:tc>
      </w:tr>
      <w:tr w:rsidR="00544E74" w:rsidRPr="00713B4D" w:rsidTr="000078E0">
        <w:tc>
          <w:tcPr>
            <w:tcW w:w="2268" w:type="dxa"/>
            <w:shd w:val="clear" w:color="auto" w:fill="auto"/>
            <w:vAlign w:val="center"/>
          </w:tcPr>
          <w:p w:rsidR="00544E74" w:rsidRPr="00713B4D" w:rsidRDefault="00465A9F" w:rsidP="00DE576F">
            <w:pPr>
              <w:pStyle w:val="af3"/>
              <w:spacing w:before="0"/>
              <w:ind w:firstLine="0"/>
              <w:contextualSpacing/>
              <w:rPr>
                <w:sz w:val="24"/>
              </w:rPr>
            </w:pPr>
            <w:r w:rsidRPr="00713B4D">
              <w:rPr>
                <w:b/>
                <w:bCs/>
                <w:sz w:val="24"/>
              </w:rPr>
              <w:lastRenderedPageBreak/>
              <w:t>2</w:t>
            </w:r>
            <w:r w:rsidR="00544E74" w:rsidRPr="00713B4D">
              <w:rPr>
                <w:b/>
                <w:bCs/>
                <w:sz w:val="24"/>
              </w:rPr>
              <w:t xml:space="preserve">.Забезпечення </w:t>
            </w:r>
            <w:r w:rsidR="00B976B9" w:rsidRPr="00713B4D">
              <w:rPr>
                <w:b/>
                <w:sz w:val="24"/>
              </w:rPr>
              <w:t>тендерної пропозиції</w:t>
            </w:r>
          </w:p>
        </w:tc>
        <w:tc>
          <w:tcPr>
            <w:tcW w:w="8505" w:type="dxa"/>
            <w:gridSpan w:val="2"/>
            <w:shd w:val="clear" w:color="auto" w:fill="auto"/>
            <w:vAlign w:val="center"/>
          </w:tcPr>
          <w:p w:rsidR="00544E74" w:rsidRPr="00713B4D" w:rsidRDefault="00465A9F" w:rsidP="00DE576F">
            <w:pPr>
              <w:tabs>
                <w:tab w:val="left" w:pos="1440"/>
              </w:tabs>
              <w:ind w:right="100"/>
              <w:contextualSpacing/>
              <w:rPr>
                <w:rFonts w:ascii="Times New Roman" w:hAnsi="Times New Roman" w:cs="Times New Roman"/>
                <w:lang w:val="uk-UA"/>
              </w:rPr>
            </w:pPr>
            <w:r w:rsidRPr="00713B4D">
              <w:rPr>
                <w:rFonts w:ascii="Times New Roman" w:hAnsi="Times New Roman" w:cs="Times New Roman"/>
                <w:lang w:val="uk-UA"/>
              </w:rPr>
              <w:t xml:space="preserve">3.2.1. </w:t>
            </w:r>
            <w:r w:rsidR="00EC09DA" w:rsidRPr="00713B4D">
              <w:rPr>
                <w:rFonts w:ascii="Times New Roman" w:hAnsi="Times New Roman" w:cs="Times New Roman"/>
                <w:lang w:val="uk-UA"/>
              </w:rPr>
              <w:t>Не вимагається</w:t>
            </w:r>
          </w:p>
        </w:tc>
      </w:tr>
      <w:tr w:rsidR="00544E74" w:rsidRPr="00713B4D" w:rsidTr="000078E0">
        <w:tc>
          <w:tcPr>
            <w:tcW w:w="2268" w:type="dxa"/>
            <w:shd w:val="clear" w:color="auto" w:fill="auto"/>
            <w:vAlign w:val="center"/>
          </w:tcPr>
          <w:p w:rsidR="00544E74" w:rsidRPr="00713B4D" w:rsidRDefault="00465A9F" w:rsidP="00DE576F">
            <w:pPr>
              <w:pStyle w:val="af3"/>
              <w:spacing w:before="0"/>
              <w:ind w:firstLine="0"/>
              <w:contextualSpacing/>
              <w:jc w:val="left"/>
              <w:rPr>
                <w:sz w:val="24"/>
              </w:rPr>
            </w:pPr>
            <w:r w:rsidRPr="00713B4D">
              <w:rPr>
                <w:b/>
                <w:bCs/>
                <w:sz w:val="24"/>
              </w:rPr>
              <w:t>3</w:t>
            </w:r>
            <w:r w:rsidR="00544E74" w:rsidRPr="00713B4D">
              <w:rPr>
                <w:b/>
                <w:bCs/>
                <w:sz w:val="24"/>
              </w:rPr>
              <w:t xml:space="preserve">. Умови повернення чи </w:t>
            </w:r>
            <w:r w:rsidR="00544E74" w:rsidRPr="00713B4D">
              <w:rPr>
                <w:b/>
                <w:bCs/>
                <w:sz w:val="24"/>
              </w:rPr>
              <w:lastRenderedPageBreak/>
              <w:t xml:space="preserve">неповернення забезпечення </w:t>
            </w:r>
            <w:r w:rsidR="00B976B9" w:rsidRPr="00713B4D">
              <w:rPr>
                <w:b/>
                <w:sz w:val="24"/>
              </w:rPr>
              <w:t>тендерної пропозиції</w:t>
            </w:r>
          </w:p>
        </w:tc>
        <w:tc>
          <w:tcPr>
            <w:tcW w:w="8505" w:type="dxa"/>
            <w:gridSpan w:val="2"/>
            <w:shd w:val="clear" w:color="auto" w:fill="auto"/>
            <w:vAlign w:val="center"/>
          </w:tcPr>
          <w:p w:rsidR="00544E74" w:rsidRPr="00713B4D" w:rsidRDefault="00465A9F" w:rsidP="00DE576F">
            <w:pPr>
              <w:ind w:right="100"/>
              <w:contextualSpacing/>
              <w:rPr>
                <w:rFonts w:ascii="Times New Roman" w:hAnsi="Times New Roman" w:cs="Times New Roman"/>
                <w:lang w:val="uk-UA"/>
              </w:rPr>
            </w:pPr>
            <w:r w:rsidRPr="00713B4D">
              <w:rPr>
                <w:rFonts w:ascii="Times New Roman" w:hAnsi="Times New Roman" w:cs="Times New Roman"/>
                <w:lang w:val="uk-UA"/>
              </w:rPr>
              <w:lastRenderedPageBreak/>
              <w:t xml:space="preserve">3.3.1. </w:t>
            </w:r>
            <w:r w:rsidR="00EC09DA" w:rsidRPr="00713B4D">
              <w:rPr>
                <w:rFonts w:ascii="Times New Roman" w:hAnsi="Times New Roman" w:cs="Times New Roman"/>
                <w:lang w:val="uk-UA"/>
              </w:rPr>
              <w:t>Не встановлюються, оскільки забезпечення не вимагається</w:t>
            </w:r>
          </w:p>
        </w:tc>
      </w:tr>
      <w:tr w:rsidR="00544E74" w:rsidRPr="0047220E" w:rsidTr="001C78BB">
        <w:tc>
          <w:tcPr>
            <w:tcW w:w="2268" w:type="dxa"/>
            <w:shd w:val="clear" w:color="auto" w:fill="auto"/>
            <w:vAlign w:val="center"/>
          </w:tcPr>
          <w:p w:rsidR="00544E74" w:rsidRPr="00713B4D" w:rsidRDefault="00465A9F" w:rsidP="00DE576F">
            <w:pPr>
              <w:pStyle w:val="ab"/>
              <w:spacing w:after="0"/>
              <w:contextualSpacing/>
              <w:rPr>
                <w:rFonts w:ascii="Times New Roman" w:hAnsi="Times New Roman"/>
                <w:lang w:val="uk-UA"/>
              </w:rPr>
            </w:pPr>
            <w:r w:rsidRPr="00713B4D">
              <w:rPr>
                <w:rFonts w:ascii="Times New Roman" w:hAnsi="Times New Roman"/>
                <w:b/>
                <w:bCs/>
                <w:lang w:val="uk-UA"/>
              </w:rPr>
              <w:lastRenderedPageBreak/>
              <w:t>4</w:t>
            </w:r>
            <w:r w:rsidR="00544E74" w:rsidRPr="00713B4D">
              <w:rPr>
                <w:rFonts w:ascii="Times New Roman" w:hAnsi="Times New Roman"/>
                <w:b/>
                <w:bCs/>
                <w:lang w:val="uk-UA"/>
              </w:rPr>
              <w:t xml:space="preserve">. </w:t>
            </w:r>
            <w:r w:rsidRPr="00713B4D">
              <w:rPr>
                <w:rFonts w:ascii="Times New Roman" w:hAnsi="Times New Roman"/>
                <w:b/>
                <w:lang w:val="uk-UA"/>
              </w:rPr>
              <w:t>Строк, протягом якого тендерні пропозиції є дійсними</w:t>
            </w:r>
          </w:p>
        </w:tc>
        <w:tc>
          <w:tcPr>
            <w:tcW w:w="8505" w:type="dxa"/>
            <w:gridSpan w:val="2"/>
            <w:shd w:val="clear" w:color="auto" w:fill="auto"/>
          </w:tcPr>
          <w:p w:rsidR="008C5A67" w:rsidRPr="00713B4D" w:rsidRDefault="00465A9F" w:rsidP="00DE576F">
            <w:pPr>
              <w:pStyle w:val="25"/>
              <w:ind w:left="0" w:right="100" w:firstLine="0"/>
              <w:contextualSpacing/>
              <w:jc w:val="both"/>
              <w:rPr>
                <w:sz w:val="24"/>
                <w:szCs w:val="24"/>
                <w:lang w:val="uk-UA"/>
              </w:rPr>
            </w:pPr>
            <w:r w:rsidRPr="00713B4D">
              <w:rPr>
                <w:sz w:val="24"/>
                <w:szCs w:val="24"/>
                <w:lang w:val="uk-UA"/>
              </w:rPr>
              <w:t xml:space="preserve">3.4.1. </w:t>
            </w:r>
            <w:r w:rsidR="00B976B9" w:rsidRPr="00713B4D">
              <w:rPr>
                <w:sz w:val="24"/>
                <w:szCs w:val="24"/>
                <w:lang w:val="uk-UA"/>
              </w:rPr>
              <w:t xml:space="preserve">Тендерні пропозиції </w:t>
            </w:r>
            <w:r w:rsidR="00544E74" w:rsidRPr="00713B4D">
              <w:rPr>
                <w:sz w:val="24"/>
                <w:szCs w:val="24"/>
                <w:lang w:val="uk-UA"/>
              </w:rPr>
              <w:t xml:space="preserve">вважаються дійсними протягом </w:t>
            </w:r>
            <w:r w:rsidR="000D3157" w:rsidRPr="00713B4D">
              <w:rPr>
                <w:sz w:val="24"/>
                <w:szCs w:val="24"/>
                <w:lang w:val="uk-UA"/>
              </w:rPr>
              <w:t xml:space="preserve">не менше </w:t>
            </w:r>
            <w:r w:rsidR="00C0657D" w:rsidRPr="00713B4D">
              <w:rPr>
                <w:sz w:val="24"/>
                <w:szCs w:val="24"/>
                <w:lang w:val="uk-UA"/>
              </w:rPr>
              <w:t xml:space="preserve">дев’яноста </w:t>
            </w:r>
            <w:r w:rsidR="00544E74" w:rsidRPr="00713B4D">
              <w:rPr>
                <w:sz w:val="24"/>
                <w:szCs w:val="24"/>
                <w:lang w:val="uk-UA"/>
              </w:rPr>
              <w:t xml:space="preserve">днів </w:t>
            </w:r>
            <w:r w:rsidR="00EF24C9" w:rsidRPr="00713B4D">
              <w:rPr>
                <w:sz w:val="24"/>
                <w:szCs w:val="24"/>
                <w:lang w:val="uk-UA"/>
              </w:rPr>
              <w:t>із дати кінцевого строку подання тендерних пропозицій</w:t>
            </w:r>
            <w:r w:rsidR="00544E74" w:rsidRPr="00713B4D">
              <w:rPr>
                <w:sz w:val="24"/>
                <w:szCs w:val="24"/>
                <w:lang w:val="uk-UA"/>
              </w:rPr>
              <w:t>.</w:t>
            </w:r>
          </w:p>
          <w:p w:rsidR="000078E0" w:rsidRPr="00713B4D" w:rsidRDefault="00465A9F" w:rsidP="00DE576F">
            <w:pPr>
              <w:pStyle w:val="25"/>
              <w:ind w:left="0" w:right="100" w:firstLine="0"/>
              <w:contextualSpacing/>
              <w:jc w:val="both"/>
              <w:rPr>
                <w:sz w:val="24"/>
                <w:szCs w:val="24"/>
                <w:lang w:val="uk-UA"/>
              </w:rPr>
            </w:pPr>
            <w:r w:rsidRPr="00713B4D">
              <w:rPr>
                <w:sz w:val="24"/>
                <w:szCs w:val="24"/>
                <w:lang w:val="uk-UA"/>
              </w:rPr>
              <w:t xml:space="preserve">3.4.2. </w:t>
            </w:r>
            <w:r w:rsidR="000078E0" w:rsidRPr="00713B4D">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5A67" w:rsidRPr="00713B4D" w:rsidRDefault="000078E0" w:rsidP="00DE576F">
            <w:pPr>
              <w:pStyle w:val="25"/>
              <w:numPr>
                <w:ilvl w:val="0"/>
                <w:numId w:val="38"/>
              </w:numPr>
              <w:ind w:left="411" w:right="100"/>
              <w:contextualSpacing/>
              <w:jc w:val="both"/>
              <w:rPr>
                <w:sz w:val="24"/>
                <w:szCs w:val="24"/>
                <w:lang w:val="uk-UA"/>
              </w:rPr>
            </w:pPr>
            <w:r w:rsidRPr="00713B4D">
              <w:rPr>
                <w:sz w:val="24"/>
                <w:szCs w:val="24"/>
                <w:lang w:val="uk-UA"/>
              </w:rPr>
              <w:t>відхилити таку вимогу, не втрачаючи при цьому наданого ним забезпечення тендерної пропозиції;</w:t>
            </w:r>
          </w:p>
          <w:p w:rsidR="000078E0" w:rsidRPr="00713B4D" w:rsidRDefault="000078E0" w:rsidP="00DE576F">
            <w:pPr>
              <w:pStyle w:val="25"/>
              <w:numPr>
                <w:ilvl w:val="0"/>
                <w:numId w:val="38"/>
              </w:numPr>
              <w:ind w:left="411" w:right="100"/>
              <w:contextualSpacing/>
              <w:jc w:val="both"/>
              <w:rPr>
                <w:sz w:val="24"/>
                <w:szCs w:val="24"/>
                <w:lang w:val="uk-UA"/>
              </w:rPr>
            </w:pPr>
            <w:r w:rsidRPr="00713B4D">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44E74" w:rsidRPr="00713B4D" w:rsidRDefault="008C5A67" w:rsidP="00DE576F">
            <w:pPr>
              <w:pStyle w:val="25"/>
              <w:ind w:left="0" w:right="100" w:firstLine="0"/>
              <w:contextualSpacing/>
              <w:jc w:val="both"/>
              <w:rPr>
                <w:sz w:val="24"/>
                <w:szCs w:val="24"/>
                <w:lang w:val="uk-UA"/>
              </w:rPr>
            </w:pPr>
            <w:r w:rsidRPr="00713B4D">
              <w:rPr>
                <w:sz w:val="24"/>
                <w:szCs w:val="24"/>
                <w:lang w:val="uk-UA"/>
              </w:rPr>
              <w:t xml:space="preserve">3.4.3. </w:t>
            </w:r>
            <w:r w:rsidR="000078E0" w:rsidRPr="00713B4D">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44E74" w:rsidRPr="00713B4D">
              <w:rPr>
                <w:sz w:val="24"/>
                <w:szCs w:val="24"/>
                <w:lang w:val="uk-UA"/>
              </w:rPr>
              <w:t>.</w:t>
            </w:r>
          </w:p>
        </w:tc>
      </w:tr>
      <w:tr w:rsidR="00544E74" w:rsidRPr="00713B4D" w:rsidTr="001C78BB">
        <w:tc>
          <w:tcPr>
            <w:tcW w:w="2268" w:type="dxa"/>
            <w:shd w:val="clear" w:color="auto" w:fill="auto"/>
            <w:vAlign w:val="center"/>
          </w:tcPr>
          <w:p w:rsidR="00544E74" w:rsidRPr="00713B4D" w:rsidRDefault="00544E74" w:rsidP="00DE576F">
            <w:pPr>
              <w:pStyle w:val="ab"/>
              <w:spacing w:after="0"/>
              <w:contextualSpacing/>
              <w:rPr>
                <w:rFonts w:ascii="Times New Roman" w:hAnsi="Times New Roman"/>
                <w:lang w:val="uk-UA"/>
              </w:rPr>
            </w:pPr>
            <w:r w:rsidRPr="00713B4D">
              <w:rPr>
                <w:rFonts w:ascii="Times New Roman" w:hAnsi="Times New Roman"/>
                <w:lang w:val="uk-UA"/>
              </w:rPr>
              <w:t> </w:t>
            </w:r>
            <w:r w:rsidR="00465A9F" w:rsidRPr="00713B4D">
              <w:rPr>
                <w:rFonts w:ascii="Times New Roman" w:hAnsi="Times New Roman"/>
                <w:b/>
                <w:bCs/>
                <w:lang w:val="uk-UA"/>
              </w:rPr>
              <w:t>5</w:t>
            </w:r>
            <w:r w:rsidRPr="00713B4D">
              <w:rPr>
                <w:rFonts w:ascii="Times New Roman" w:hAnsi="Times New Roman"/>
                <w:b/>
                <w:bCs/>
                <w:lang w:val="uk-UA"/>
              </w:rPr>
              <w:t xml:space="preserve">. </w:t>
            </w:r>
            <w:r w:rsidR="00465A9F" w:rsidRPr="00713B4D">
              <w:rPr>
                <w:rFonts w:ascii="Times New Roman" w:hAnsi="Times New Roman"/>
                <w:b/>
                <w:lang w:val="uk-UA"/>
              </w:rPr>
              <w:t>Кваліфікаційні критерії до учасників та вимоги, установлені статтею 17 Закону</w:t>
            </w:r>
            <w:r w:rsidR="00B21CDA" w:rsidRPr="00713B4D">
              <w:rPr>
                <w:rFonts w:ascii="Times New Roman" w:hAnsi="Times New Roman"/>
                <w:lang w:val="uk-UA"/>
              </w:rPr>
              <w:t> </w:t>
            </w:r>
          </w:p>
        </w:tc>
        <w:tc>
          <w:tcPr>
            <w:tcW w:w="8505" w:type="dxa"/>
            <w:gridSpan w:val="2"/>
            <w:shd w:val="clear" w:color="auto" w:fill="auto"/>
          </w:tcPr>
          <w:p w:rsidR="005619C1" w:rsidRPr="00713B4D" w:rsidRDefault="00465A9F" w:rsidP="00DE576F">
            <w:pPr>
              <w:pStyle w:val="210"/>
              <w:spacing w:after="0" w:line="240" w:lineRule="auto"/>
              <w:ind w:left="0" w:right="100"/>
              <w:contextualSpacing/>
              <w:jc w:val="both"/>
              <w:rPr>
                <w:rFonts w:ascii="Times New Roman" w:hAnsi="Times New Roman"/>
                <w:sz w:val="24"/>
                <w:szCs w:val="24"/>
                <w:lang w:val="uk-UA"/>
              </w:rPr>
            </w:pPr>
            <w:r w:rsidRPr="00713B4D">
              <w:rPr>
                <w:rFonts w:ascii="Times New Roman" w:hAnsi="Times New Roman"/>
                <w:sz w:val="24"/>
                <w:szCs w:val="24"/>
                <w:lang w:val="uk-UA"/>
              </w:rPr>
              <w:t xml:space="preserve">3.5.1. </w:t>
            </w:r>
            <w:r w:rsidR="005619C1" w:rsidRPr="00713B4D">
              <w:rPr>
                <w:rFonts w:ascii="Times New Roman" w:hAnsi="Times New Roman"/>
                <w:sz w:val="24"/>
                <w:szCs w:val="24"/>
                <w:lang w:val="uk-UA"/>
              </w:rPr>
              <w:t>Учасники повинні відповідати кваліфікаційним (кваліфікаційному) критеріям</w:t>
            </w:r>
            <w:r w:rsidR="00FE463E" w:rsidRPr="00713B4D">
              <w:rPr>
                <w:rFonts w:ascii="Times New Roman" w:hAnsi="Times New Roman"/>
                <w:sz w:val="24"/>
                <w:szCs w:val="24"/>
                <w:lang w:val="uk-UA"/>
              </w:rPr>
              <w:t xml:space="preserve"> (у випадку застосування)</w:t>
            </w:r>
            <w:r w:rsidR="005619C1" w:rsidRPr="00713B4D">
              <w:rPr>
                <w:rFonts w:ascii="Times New Roman" w:hAnsi="Times New Roman"/>
                <w:sz w:val="24"/>
                <w:szCs w:val="24"/>
                <w:lang w:val="uk-UA"/>
              </w:rPr>
              <w:t>, визначеним ст. 16 Закону.</w:t>
            </w:r>
          </w:p>
          <w:p w:rsidR="008D2F95" w:rsidRPr="00713B4D" w:rsidRDefault="008D2F95" w:rsidP="00DE576F">
            <w:pPr>
              <w:pStyle w:val="210"/>
              <w:spacing w:after="0" w:line="240" w:lineRule="auto"/>
              <w:ind w:left="0" w:right="100"/>
              <w:contextualSpacing/>
              <w:jc w:val="both"/>
              <w:rPr>
                <w:rFonts w:ascii="Times New Roman" w:hAnsi="Times New Roman"/>
                <w:sz w:val="24"/>
                <w:szCs w:val="24"/>
                <w:lang w:val="uk-UA"/>
              </w:rPr>
            </w:pPr>
            <w:r w:rsidRPr="00713B4D">
              <w:rPr>
                <w:rFonts w:ascii="Times New Roman" w:hAnsi="Times New Roman"/>
                <w:sz w:val="24"/>
                <w:szCs w:val="24"/>
                <w:lang w:val="uk-UA"/>
              </w:rPr>
              <w:t xml:space="preserve">3.5.2. Для підтвердження відповідності учасника кваліфікаційним критеріям, останній повинен надати у порядку </w:t>
            </w:r>
            <w:r w:rsidR="00D8181E" w:rsidRPr="00713B4D">
              <w:rPr>
                <w:rFonts w:ascii="Times New Roman" w:hAnsi="Times New Roman"/>
                <w:sz w:val="24"/>
                <w:szCs w:val="24"/>
                <w:lang w:val="uk-UA"/>
              </w:rPr>
              <w:t>визначеному</w:t>
            </w:r>
            <w:r w:rsidRPr="00713B4D">
              <w:rPr>
                <w:rFonts w:ascii="Times New Roman" w:hAnsi="Times New Roman"/>
                <w:sz w:val="24"/>
                <w:szCs w:val="24"/>
                <w:lang w:val="uk-UA"/>
              </w:rPr>
              <w:t xml:space="preserve"> ціє</w:t>
            </w:r>
            <w:r w:rsidR="00D8181E" w:rsidRPr="00713B4D">
              <w:rPr>
                <w:rFonts w:ascii="Times New Roman" w:hAnsi="Times New Roman"/>
                <w:sz w:val="24"/>
                <w:szCs w:val="24"/>
                <w:lang w:val="uk-UA"/>
              </w:rPr>
              <w:t>ю</w:t>
            </w:r>
            <w:r w:rsidRPr="00713B4D">
              <w:rPr>
                <w:rFonts w:ascii="Times New Roman" w:hAnsi="Times New Roman"/>
                <w:sz w:val="24"/>
                <w:szCs w:val="24"/>
                <w:lang w:val="uk-UA"/>
              </w:rPr>
              <w:t xml:space="preserve"> документаці</w:t>
            </w:r>
            <w:r w:rsidR="00D8181E" w:rsidRPr="00713B4D">
              <w:rPr>
                <w:rFonts w:ascii="Times New Roman" w:hAnsi="Times New Roman"/>
                <w:sz w:val="24"/>
                <w:szCs w:val="24"/>
                <w:lang w:val="uk-UA"/>
              </w:rPr>
              <w:t>ю</w:t>
            </w:r>
            <w:r w:rsidRPr="00713B4D">
              <w:rPr>
                <w:rFonts w:ascii="Times New Roman" w:hAnsi="Times New Roman"/>
                <w:sz w:val="24"/>
                <w:szCs w:val="24"/>
                <w:lang w:val="uk-UA"/>
              </w:rPr>
              <w:t xml:space="preserve">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5386"/>
            </w:tblGrid>
            <w:tr w:rsidR="005619C1" w:rsidRPr="00713B4D" w:rsidTr="00C0657D">
              <w:tc>
                <w:tcPr>
                  <w:tcW w:w="3524" w:type="dxa"/>
                </w:tcPr>
                <w:p w:rsidR="005619C1" w:rsidRPr="00713B4D" w:rsidRDefault="005619C1" w:rsidP="00DE576F">
                  <w:pPr>
                    <w:pStyle w:val="22"/>
                    <w:spacing w:after="0" w:line="240" w:lineRule="auto"/>
                    <w:ind w:left="0" w:right="100"/>
                    <w:contextualSpacing/>
                    <w:jc w:val="center"/>
                    <w:rPr>
                      <w:rFonts w:ascii="Times New Roman" w:hAnsi="Times New Roman" w:cs="Times New Roman"/>
                      <w:b/>
                      <w:i/>
                      <w:sz w:val="24"/>
                      <w:szCs w:val="24"/>
                      <w:lang w:val="uk-UA"/>
                    </w:rPr>
                  </w:pPr>
                  <w:r w:rsidRPr="00713B4D">
                    <w:rPr>
                      <w:rFonts w:ascii="Times New Roman" w:hAnsi="Times New Roman" w:cs="Times New Roman"/>
                      <w:b/>
                      <w:i/>
                      <w:sz w:val="24"/>
                      <w:szCs w:val="24"/>
                      <w:lang w:val="uk-UA"/>
                    </w:rPr>
                    <w:t>Кваліфікаційний критерій</w:t>
                  </w:r>
                </w:p>
              </w:tc>
              <w:tc>
                <w:tcPr>
                  <w:tcW w:w="5386" w:type="dxa"/>
                </w:tcPr>
                <w:p w:rsidR="005619C1" w:rsidRPr="00713B4D" w:rsidRDefault="005619C1" w:rsidP="00DE576F">
                  <w:pPr>
                    <w:pStyle w:val="22"/>
                    <w:spacing w:after="0" w:line="240" w:lineRule="auto"/>
                    <w:ind w:left="0" w:right="100"/>
                    <w:contextualSpacing/>
                    <w:jc w:val="center"/>
                    <w:rPr>
                      <w:rFonts w:ascii="Times New Roman" w:hAnsi="Times New Roman" w:cs="Times New Roman"/>
                      <w:b/>
                      <w:i/>
                      <w:sz w:val="24"/>
                      <w:szCs w:val="24"/>
                      <w:lang w:val="uk-UA"/>
                    </w:rPr>
                  </w:pPr>
                  <w:r w:rsidRPr="00713B4D">
                    <w:rPr>
                      <w:rFonts w:ascii="Times New Roman" w:hAnsi="Times New Roman" w:cs="Times New Roman"/>
                      <w:b/>
                      <w:i/>
                      <w:sz w:val="24"/>
                      <w:szCs w:val="24"/>
                      <w:lang w:val="uk-UA"/>
                    </w:rPr>
                    <w:t>Документальне п</w:t>
                  </w:r>
                  <w:r w:rsidR="009E2893" w:rsidRPr="00713B4D">
                    <w:rPr>
                      <w:rFonts w:ascii="Times New Roman" w:hAnsi="Times New Roman" w:cs="Times New Roman"/>
                      <w:b/>
                      <w:i/>
                      <w:sz w:val="24"/>
                      <w:szCs w:val="24"/>
                      <w:lang w:val="uk-UA"/>
                    </w:rPr>
                    <w:t>і</w:t>
                  </w:r>
                  <w:r w:rsidRPr="00713B4D">
                    <w:rPr>
                      <w:rFonts w:ascii="Times New Roman" w:hAnsi="Times New Roman" w:cs="Times New Roman"/>
                      <w:b/>
                      <w:i/>
                      <w:sz w:val="24"/>
                      <w:szCs w:val="24"/>
                      <w:lang w:val="uk-UA"/>
                    </w:rPr>
                    <w:t>дтвердження</w:t>
                  </w:r>
                </w:p>
              </w:tc>
            </w:tr>
            <w:tr w:rsidR="00A90A9A" w:rsidRPr="00713B4D" w:rsidTr="00C0657D">
              <w:tc>
                <w:tcPr>
                  <w:tcW w:w="3524" w:type="dxa"/>
                  <w:vAlign w:val="center"/>
                </w:tcPr>
                <w:p w:rsidR="00A90A9A" w:rsidRPr="00713B4D" w:rsidRDefault="004C6349" w:rsidP="00DE576F">
                  <w:pPr>
                    <w:ind w:right="100"/>
                    <w:contextualSpacing/>
                    <w:jc w:val="center"/>
                    <w:rPr>
                      <w:rFonts w:ascii="Times New Roman" w:hAnsi="Times New Roman" w:cs="Times New Roman"/>
                      <w:i/>
                      <w:lang w:val="uk-UA"/>
                    </w:rPr>
                  </w:pPr>
                  <w:r w:rsidRPr="00713B4D">
                    <w:rPr>
                      <w:rFonts w:ascii="Times New Roman" w:hAnsi="Times New Roman" w:cs="Times New Roman"/>
                      <w:i/>
                      <w:lang w:val="uk-UA"/>
                    </w:rPr>
                    <w:t>1</w:t>
                  </w:r>
                  <w:r w:rsidR="00A90A9A" w:rsidRPr="00713B4D">
                    <w:rPr>
                      <w:rFonts w:ascii="Times New Roman" w:hAnsi="Times New Roman" w:cs="Times New Roman"/>
                      <w:i/>
                      <w:lang w:val="uk-UA"/>
                    </w:rPr>
                    <w:t>. Наявність документально підтверджен</w:t>
                  </w:r>
                  <w:r w:rsidR="00FC2C36" w:rsidRPr="00713B4D">
                    <w:rPr>
                      <w:rFonts w:ascii="Times New Roman" w:hAnsi="Times New Roman" w:cs="Times New Roman"/>
                      <w:i/>
                      <w:lang w:val="uk-UA"/>
                    </w:rPr>
                    <w:t>о</w:t>
                  </w:r>
                  <w:r w:rsidR="00A90A9A" w:rsidRPr="00713B4D">
                    <w:rPr>
                      <w:rFonts w:ascii="Times New Roman" w:hAnsi="Times New Roman" w:cs="Times New Roman"/>
                      <w:i/>
                      <w:lang w:val="uk-UA"/>
                    </w:rPr>
                    <w:t>го досвіду виконання аналогічного (аналогічних) за предметом закупівл</w:t>
                  </w:r>
                  <w:r w:rsidR="00025452" w:rsidRPr="00713B4D">
                    <w:rPr>
                      <w:rFonts w:ascii="Times New Roman" w:hAnsi="Times New Roman" w:cs="Times New Roman"/>
                      <w:i/>
                      <w:lang w:val="uk-UA"/>
                    </w:rPr>
                    <w:t>і</w:t>
                  </w:r>
                  <w:r w:rsidR="00A90A9A" w:rsidRPr="00713B4D">
                    <w:rPr>
                      <w:rFonts w:ascii="Times New Roman" w:hAnsi="Times New Roman" w:cs="Times New Roman"/>
                      <w:i/>
                      <w:lang w:val="uk-UA"/>
                    </w:rPr>
                    <w:t xml:space="preserve"> договору (договорів).</w:t>
                  </w:r>
                </w:p>
              </w:tc>
              <w:tc>
                <w:tcPr>
                  <w:tcW w:w="5386" w:type="dxa"/>
                </w:tcPr>
                <w:p w:rsidR="00A90A9A" w:rsidRPr="00713B4D" w:rsidRDefault="004C6349" w:rsidP="00DE576F">
                  <w:pPr>
                    <w:pStyle w:val="22"/>
                    <w:spacing w:after="0" w:line="240" w:lineRule="auto"/>
                    <w:ind w:left="0" w:right="601"/>
                    <w:contextualSpacing/>
                    <w:jc w:val="both"/>
                    <w:rPr>
                      <w:rFonts w:ascii="Times New Roman" w:hAnsi="Times New Roman" w:cs="Times New Roman"/>
                      <w:sz w:val="24"/>
                      <w:szCs w:val="24"/>
                      <w:lang w:val="uk-UA"/>
                    </w:rPr>
                  </w:pPr>
                  <w:r w:rsidRPr="00713B4D">
                    <w:rPr>
                      <w:rFonts w:ascii="Times New Roman" w:hAnsi="Times New Roman" w:cs="Times New Roman"/>
                      <w:sz w:val="24"/>
                      <w:szCs w:val="24"/>
                      <w:lang w:val="uk-UA"/>
                    </w:rPr>
                    <w:t>1</w:t>
                  </w:r>
                  <w:r w:rsidR="00A3679F" w:rsidRPr="00713B4D">
                    <w:rPr>
                      <w:rFonts w:ascii="Times New Roman" w:hAnsi="Times New Roman" w:cs="Times New Roman"/>
                      <w:sz w:val="24"/>
                      <w:szCs w:val="24"/>
                      <w:lang w:val="uk-UA"/>
                    </w:rPr>
                    <w:t xml:space="preserve">.1. </w:t>
                  </w:r>
                  <w:r w:rsidR="00BE1704" w:rsidRPr="00713B4D">
                    <w:rPr>
                      <w:rFonts w:ascii="Times New Roman" w:hAnsi="Times New Roman" w:cs="Times New Roman"/>
                      <w:sz w:val="24"/>
                      <w:szCs w:val="24"/>
                      <w:lang w:val="uk-UA"/>
                    </w:rPr>
                    <w:t>Довідка у довільній формі, за підписом керівника, скріплена печаткою Учасника, з зазначенням договорів</w:t>
                  </w:r>
                  <w:r w:rsidR="000B6770" w:rsidRPr="00713B4D">
                    <w:rPr>
                      <w:rFonts w:ascii="Times New Roman" w:hAnsi="Times New Roman" w:cs="Times New Roman"/>
                      <w:sz w:val="24"/>
                      <w:szCs w:val="24"/>
                      <w:lang w:val="uk-UA"/>
                    </w:rPr>
                    <w:t xml:space="preserve"> (договору)</w:t>
                  </w:r>
                  <w:r w:rsidR="00BE1704" w:rsidRPr="00713B4D">
                    <w:rPr>
                      <w:rFonts w:ascii="Times New Roman" w:hAnsi="Times New Roman" w:cs="Times New Roman"/>
                      <w:sz w:val="24"/>
                      <w:szCs w:val="24"/>
                      <w:lang w:val="uk-UA"/>
                    </w:rPr>
                    <w:t xml:space="preserve"> на поставку аналогічного товару, переліку організацій (замовників), сум договорів, разом із копі</w:t>
                  </w:r>
                  <w:r w:rsidR="000B6770" w:rsidRPr="00713B4D">
                    <w:rPr>
                      <w:rFonts w:ascii="Times New Roman" w:hAnsi="Times New Roman" w:cs="Times New Roman"/>
                      <w:sz w:val="24"/>
                      <w:szCs w:val="24"/>
                      <w:lang w:val="uk-UA"/>
                    </w:rPr>
                    <w:t>єю</w:t>
                  </w:r>
                  <w:r w:rsidR="00BE1704" w:rsidRPr="00713B4D">
                    <w:rPr>
                      <w:rFonts w:ascii="Times New Roman" w:hAnsi="Times New Roman" w:cs="Times New Roman"/>
                      <w:sz w:val="24"/>
                      <w:szCs w:val="24"/>
                      <w:lang w:val="uk-UA"/>
                    </w:rPr>
                    <w:t xml:space="preserve"> договор</w:t>
                  </w:r>
                  <w:r w:rsidR="000B6770" w:rsidRPr="00713B4D">
                    <w:rPr>
                      <w:rFonts w:ascii="Times New Roman" w:hAnsi="Times New Roman" w:cs="Times New Roman"/>
                      <w:sz w:val="24"/>
                      <w:szCs w:val="24"/>
                      <w:lang w:val="uk-UA"/>
                    </w:rPr>
                    <w:t>у</w:t>
                  </w:r>
                  <w:r w:rsidR="00E20F0D" w:rsidRPr="00713B4D">
                    <w:rPr>
                      <w:rFonts w:ascii="Times New Roman" w:hAnsi="Times New Roman" w:cs="Times New Roman"/>
                      <w:sz w:val="24"/>
                      <w:szCs w:val="24"/>
                      <w:lang w:val="uk-UA"/>
                    </w:rPr>
                    <w:t>,</w:t>
                  </w:r>
                  <w:r w:rsidR="00F704F6" w:rsidRPr="00713B4D">
                    <w:rPr>
                      <w:rFonts w:ascii="Times New Roman" w:hAnsi="Times New Roman" w:cs="Times New Roman"/>
                      <w:sz w:val="24"/>
                      <w:szCs w:val="24"/>
                      <w:lang w:val="uk-UA"/>
                    </w:rPr>
                    <w:t xml:space="preserve"> що вказан</w:t>
                  </w:r>
                  <w:r w:rsidR="000B6770" w:rsidRPr="00713B4D">
                    <w:rPr>
                      <w:rFonts w:ascii="Times New Roman" w:hAnsi="Times New Roman" w:cs="Times New Roman"/>
                      <w:sz w:val="24"/>
                      <w:szCs w:val="24"/>
                      <w:lang w:val="uk-UA"/>
                    </w:rPr>
                    <w:t>ий</w:t>
                  </w:r>
                  <w:r w:rsidR="00F704F6" w:rsidRPr="00713B4D">
                    <w:rPr>
                      <w:rFonts w:ascii="Times New Roman" w:hAnsi="Times New Roman" w:cs="Times New Roman"/>
                      <w:sz w:val="24"/>
                      <w:szCs w:val="24"/>
                      <w:lang w:val="uk-UA"/>
                    </w:rPr>
                    <w:t xml:space="preserve"> в довідці.</w:t>
                  </w:r>
                </w:p>
              </w:tc>
            </w:tr>
          </w:tbl>
          <w:p w:rsidR="008D2F95" w:rsidRPr="00713B4D" w:rsidRDefault="008D2F95" w:rsidP="00DE576F">
            <w:pPr>
              <w:pStyle w:val="rvps2"/>
              <w:shd w:val="clear" w:color="auto" w:fill="FFFFFF"/>
              <w:spacing w:before="0" w:after="0"/>
              <w:ind w:right="100"/>
              <w:contextualSpacing/>
              <w:jc w:val="both"/>
              <w:rPr>
                <w:lang w:val="uk-UA"/>
              </w:rPr>
            </w:pPr>
            <w:r w:rsidRPr="00713B4D">
              <w:rPr>
                <w:lang w:val="uk-UA"/>
              </w:rPr>
              <w:t>3.5.</w:t>
            </w:r>
            <w:r w:rsidR="008A6C5C" w:rsidRPr="00713B4D">
              <w:rPr>
                <w:lang w:val="uk-UA"/>
              </w:rPr>
              <w:t>3</w:t>
            </w:r>
            <w:r w:rsidRPr="00713B4D">
              <w:rPr>
                <w:lang w:val="uk-UA"/>
              </w:rPr>
              <w:t>.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досвід,учасник може для підтвердження своєї відпові</w:t>
            </w:r>
            <w:r w:rsidR="006D7252" w:rsidRPr="00713B4D">
              <w:rPr>
                <w:lang w:val="uk-UA"/>
              </w:rPr>
              <w:t xml:space="preserve">дності такому критерію залучити </w:t>
            </w:r>
            <w:r w:rsidR="00FC2C36" w:rsidRPr="00713B4D">
              <w:rPr>
                <w:lang w:val="uk-UA"/>
              </w:rPr>
              <w:t>спромо</w:t>
            </w:r>
            <w:r w:rsidR="006D7252" w:rsidRPr="00713B4D">
              <w:rPr>
                <w:lang w:val="uk-UA"/>
              </w:rPr>
              <w:t xml:space="preserve">жності </w:t>
            </w:r>
            <w:r w:rsidRPr="00713B4D">
              <w:rPr>
                <w:lang w:val="uk-UA"/>
              </w:rPr>
              <w:t>інш</w:t>
            </w:r>
            <w:r w:rsidR="006D7252" w:rsidRPr="00713B4D">
              <w:rPr>
                <w:lang w:val="uk-UA"/>
              </w:rPr>
              <w:t xml:space="preserve">их суб’єктів господарювання як </w:t>
            </w:r>
            <w:r w:rsidRPr="00713B4D">
              <w:rPr>
                <w:lang w:val="uk-UA"/>
              </w:rPr>
              <w:t>субпідрядників/співвиконавців.</w:t>
            </w:r>
          </w:p>
          <w:p w:rsidR="008D2F95" w:rsidRPr="00713B4D" w:rsidRDefault="008D2F95" w:rsidP="00DE576F">
            <w:pPr>
              <w:pStyle w:val="rvps2"/>
              <w:shd w:val="clear" w:color="auto" w:fill="FFFFFF"/>
              <w:spacing w:before="0" w:after="0"/>
              <w:ind w:right="100"/>
              <w:contextualSpacing/>
              <w:jc w:val="both"/>
              <w:rPr>
                <w:lang w:val="uk-UA"/>
              </w:rPr>
            </w:pPr>
            <w:r w:rsidRPr="00713B4D">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2F95" w:rsidRPr="00713B4D" w:rsidRDefault="00465A9F" w:rsidP="00DE576F">
            <w:pPr>
              <w:pStyle w:val="rvps2"/>
              <w:shd w:val="clear" w:color="auto" w:fill="FFFFFF"/>
              <w:spacing w:before="0" w:after="0"/>
              <w:ind w:right="100"/>
              <w:contextualSpacing/>
              <w:jc w:val="both"/>
            </w:pPr>
            <w:r w:rsidRPr="00713B4D">
              <w:rPr>
                <w:lang w:val="uk-UA"/>
              </w:rPr>
              <w:t>3.5.</w:t>
            </w:r>
            <w:r w:rsidR="008A6C5C" w:rsidRPr="00713B4D">
              <w:rPr>
                <w:lang w:val="uk-UA"/>
              </w:rPr>
              <w:t>4</w:t>
            </w:r>
            <w:r w:rsidRPr="00713B4D">
              <w:rPr>
                <w:lang w:val="uk-UA"/>
              </w:rPr>
              <w:t xml:space="preserve">. </w:t>
            </w:r>
            <w:r w:rsidR="008D2F95" w:rsidRPr="00713B4D">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008D2F95" w:rsidRPr="00713B4D">
              <w:t> "Про доступ до публічної інформації", та/або міститься у відкритих єдиних державних реєстрах, доступ до яких є вільним.</w:t>
            </w:r>
          </w:p>
          <w:p w:rsidR="008D2F95" w:rsidRPr="00713B4D" w:rsidRDefault="008D2F95" w:rsidP="00DE576F">
            <w:pPr>
              <w:pStyle w:val="rvps2"/>
              <w:shd w:val="clear" w:color="auto" w:fill="FFFFFF"/>
              <w:spacing w:before="0" w:after="0"/>
              <w:ind w:right="100"/>
              <w:contextualSpacing/>
              <w:jc w:val="both"/>
            </w:pPr>
            <w:r w:rsidRPr="00713B4D">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2F95" w:rsidRPr="00713B4D" w:rsidRDefault="008D2F95" w:rsidP="00DE576F">
            <w:pPr>
              <w:pStyle w:val="rvps2"/>
              <w:shd w:val="clear" w:color="auto" w:fill="FFFFFF"/>
              <w:spacing w:before="0" w:after="0"/>
              <w:ind w:right="100"/>
              <w:contextualSpacing/>
              <w:jc w:val="both"/>
            </w:pPr>
            <w:r w:rsidRPr="00713B4D">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D2F95" w:rsidRPr="00713B4D" w:rsidRDefault="008D2F95" w:rsidP="00DE576F">
            <w:pPr>
              <w:pStyle w:val="rvps2"/>
              <w:shd w:val="clear" w:color="auto" w:fill="FFFFFF"/>
              <w:spacing w:before="0" w:after="0"/>
              <w:ind w:right="100"/>
              <w:contextualSpacing/>
              <w:jc w:val="both"/>
            </w:pPr>
            <w:r w:rsidRPr="00713B4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2F95" w:rsidRPr="00713B4D" w:rsidRDefault="008D2F95" w:rsidP="00DE576F">
            <w:pPr>
              <w:pStyle w:val="rvps2"/>
              <w:shd w:val="clear" w:color="auto" w:fill="FFFFFF"/>
              <w:spacing w:before="0" w:after="0"/>
              <w:ind w:right="100"/>
              <w:contextualSpacing/>
              <w:jc w:val="both"/>
            </w:pPr>
            <w:r w:rsidRPr="00713B4D">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713B4D">
              <w:lastRenderedPageBreak/>
              <w:t>правопорушення, пов’язаного з корупцією;</w:t>
            </w:r>
          </w:p>
          <w:p w:rsidR="008D2F95" w:rsidRPr="00713B4D" w:rsidRDefault="008D2F95" w:rsidP="00DE576F">
            <w:pPr>
              <w:pStyle w:val="rvps2"/>
              <w:shd w:val="clear" w:color="auto" w:fill="FFFFFF"/>
              <w:spacing w:before="0" w:after="0"/>
              <w:ind w:right="100"/>
              <w:contextualSpacing/>
              <w:jc w:val="both"/>
            </w:pPr>
            <w:r w:rsidRPr="00713B4D">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657D" w:rsidRPr="00713B4D" w:rsidRDefault="00C0657D" w:rsidP="00DE576F">
            <w:pPr>
              <w:pStyle w:val="rvps2"/>
              <w:shd w:val="clear" w:color="auto" w:fill="FFFFFF"/>
              <w:spacing w:before="0" w:after="0"/>
              <w:ind w:right="145"/>
              <w:contextualSpacing/>
              <w:jc w:val="both"/>
              <w:rPr>
                <w:lang w:val="uk-UA"/>
              </w:rPr>
            </w:pPr>
            <w:r w:rsidRPr="00713B4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2F95" w:rsidRPr="00713B4D" w:rsidRDefault="00C0657D" w:rsidP="00DE576F">
            <w:pPr>
              <w:pStyle w:val="rvps2"/>
              <w:shd w:val="clear" w:color="auto" w:fill="FFFFFF"/>
              <w:spacing w:before="0" w:after="0"/>
              <w:ind w:right="100"/>
              <w:contextualSpacing/>
              <w:jc w:val="both"/>
            </w:pPr>
            <w:r w:rsidRPr="00713B4D">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2F95" w:rsidRPr="00713B4D" w:rsidRDefault="008D2F95" w:rsidP="00DE576F">
            <w:pPr>
              <w:pStyle w:val="rvps2"/>
              <w:shd w:val="clear" w:color="auto" w:fill="FFFFFF"/>
              <w:spacing w:before="0" w:after="0"/>
              <w:ind w:right="100"/>
              <w:contextualSpacing/>
              <w:jc w:val="both"/>
            </w:pPr>
            <w:r w:rsidRPr="00713B4D">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2F95" w:rsidRPr="00713B4D" w:rsidRDefault="008D2F95" w:rsidP="00DE576F">
            <w:pPr>
              <w:pStyle w:val="rvps2"/>
              <w:shd w:val="clear" w:color="auto" w:fill="FFFFFF"/>
              <w:spacing w:before="0" w:after="0"/>
              <w:ind w:right="100"/>
              <w:contextualSpacing/>
              <w:jc w:val="both"/>
            </w:pPr>
            <w:r w:rsidRPr="00713B4D">
              <w:t>8) учасник процедури закупівлі визнаний у встановленому законом порядку банкрутом та стосовно нього відкрита ліквідаційна процедура;</w:t>
            </w:r>
          </w:p>
          <w:p w:rsidR="008D2F95" w:rsidRPr="00713B4D" w:rsidRDefault="008D2F95" w:rsidP="00DE576F">
            <w:pPr>
              <w:pStyle w:val="rvps2"/>
              <w:shd w:val="clear" w:color="auto" w:fill="FFFFFF"/>
              <w:spacing w:before="0" w:after="0"/>
              <w:ind w:right="100"/>
              <w:contextualSpacing/>
              <w:jc w:val="both"/>
            </w:pPr>
            <w:r w:rsidRPr="00713B4D">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2F95" w:rsidRPr="00713B4D" w:rsidRDefault="008D2F95" w:rsidP="00DE576F">
            <w:pPr>
              <w:pStyle w:val="rvps2"/>
              <w:shd w:val="clear" w:color="auto" w:fill="FFFFFF"/>
              <w:spacing w:before="0" w:after="0"/>
              <w:ind w:right="100"/>
              <w:contextualSpacing/>
              <w:jc w:val="both"/>
            </w:pPr>
            <w:r w:rsidRPr="00713B4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2F95" w:rsidRPr="00713B4D" w:rsidRDefault="008D2F95" w:rsidP="00DE576F">
            <w:pPr>
              <w:pStyle w:val="rvps2"/>
              <w:shd w:val="clear" w:color="auto" w:fill="FFFFFF"/>
              <w:spacing w:before="0" w:after="0"/>
              <w:ind w:right="100"/>
              <w:contextualSpacing/>
              <w:jc w:val="both"/>
            </w:pPr>
            <w:r w:rsidRPr="00713B4D">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D2F95" w:rsidRPr="00713B4D" w:rsidRDefault="008D2F95" w:rsidP="00DE576F">
            <w:pPr>
              <w:pStyle w:val="rvps2"/>
              <w:shd w:val="clear" w:color="auto" w:fill="FFFFFF"/>
              <w:spacing w:before="0" w:after="0"/>
              <w:ind w:right="100"/>
              <w:contextualSpacing/>
              <w:jc w:val="both"/>
            </w:pPr>
            <w:r w:rsidRPr="00713B4D">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2F95" w:rsidRPr="00713B4D" w:rsidRDefault="008D2F95" w:rsidP="00DE576F">
            <w:pPr>
              <w:pStyle w:val="rvps2"/>
              <w:shd w:val="clear" w:color="auto" w:fill="FFFFFF"/>
              <w:spacing w:before="0" w:after="0"/>
              <w:ind w:right="100"/>
              <w:contextualSpacing/>
              <w:jc w:val="both"/>
            </w:pPr>
            <w:r w:rsidRPr="00713B4D">
              <w:t xml:space="preserve">13) </w:t>
            </w:r>
            <w:r w:rsidR="00C44A9E" w:rsidRPr="00713B4D">
              <w:rPr>
                <w:lang w:val="uk-UA"/>
              </w:rPr>
              <w:t xml:space="preserve">* </w:t>
            </w:r>
            <w:r w:rsidRPr="00713B4D">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8D2F95" w:rsidRPr="00713B4D" w:rsidRDefault="008D2F95" w:rsidP="00DE576F">
            <w:pPr>
              <w:pStyle w:val="rvps2"/>
              <w:shd w:val="clear" w:color="auto" w:fill="FFFFFF"/>
              <w:spacing w:before="0" w:after="0"/>
              <w:ind w:right="100"/>
              <w:contextualSpacing/>
              <w:jc w:val="both"/>
              <w:rPr>
                <w:lang w:val="uk-UA"/>
              </w:rPr>
            </w:pPr>
            <w:r w:rsidRPr="00713B4D">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E2893" w:rsidRPr="00713B4D" w:rsidRDefault="00FC2C36" w:rsidP="00794DB7">
            <w:pPr>
              <w:pStyle w:val="210"/>
              <w:spacing w:after="0" w:line="240" w:lineRule="auto"/>
              <w:ind w:left="-15" w:right="135"/>
              <w:contextualSpacing/>
              <w:jc w:val="both"/>
              <w:rPr>
                <w:rFonts w:ascii="Times New Roman" w:hAnsi="Times New Roman"/>
                <w:sz w:val="24"/>
                <w:szCs w:val="24"/>
                <w:lang w:val="uk-UA"/>
              </w:rPr>
            </w:pPr>
            <w:r w:rsidRPr="00713B4D">
              <w:rPr>
                <w:rFonts w:ascii="Times New Roman" w:hAnsi="Times New Roman"/>
                <w:sz w:val="24"/>
                <w:szCs w:val="24"/>
                <w:lang w:val="uk-UA"/>
              </w:rPr>
              <w:t>3.5.</w:t>
            </w:r>
            <w:r w:rsidR="008A6C5C" w:rsidRPr="00713B4D">
              <w:rPr>
                <w:rFonts w:ascii="Times New Roman" w:hAnsi="Times New Roman"/>
                <w:sz w:val="24"/>
                <w:szCs w:val="24"/>
                <w:lang w:val="uk-UA"/>
              </w:rPr>
              <w:t>5</w:t>
            </w:r>
            <w:r w:rsidRPr="00713B4D">
              <w:rPr>
                <w:rFonts w:ascii="Times New Roman" w:hAnsi="Times New Roman"/>
                <w:sz w:val="24"/>
                <w:szCs w:val="24"/>
                <w:lang w:val="uk-UA"/>
              </w:rPr>
              <w:t xml:space="preserve">. </w:t>
            </w:r>
            <w:r w:rsidR="009E2893" w:rsidRPr="00713B4D">
              <w:rPr>
                <w:rFonts w:ascii="Times New Roman" w:hAnsi="Times New Roman"/>
                <w:b/>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w:t>
            </w:r>
            <w:r w:rsidR="009E2893" w:rsidRPr="00713B4D">
              <w:rPr>
                <w:rFonts w:ascii="Times New Roman" w:hAnsi="Times New Roman"/>
                <w:b/>
                <w:sz w:val="24"/>
                <w:szCs w:val="24"/>
                <w:lang w:val="uk-UA"/>
              </w:rPr>
              <w:lastRenderedPageBreak/>
              <w:t xml:space="preserve">передбачених ст. 17 Закону України «Про публічні закупівлі» </w:t>
            </w:r>
            <w:r w:rsidR="00C84C00" w:rsidRPr="00713B4D">
              <w:rPr>
                <w:rFonts w:ascii="Times New Roman" w:hAnsi="Times New Roman"/>
                <w:b/>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9E2893" w:rsidRPr="00713B4D" w:rsidRDefault="00FC2C36" w:rsidP="00992932">
            <w:pPr>
              <w:pStyle w:val="210"/>
              <w:spacing w:after="0" w:line="240" w:lineRule="auto"/>
              <w:ind w:left="-15" w:right="135"/>
              <w:contextualSpacing/>
              <w:jc w:val="both"/>
              <w:rPr>
                <w:rFonts w:ascii="Times New Roman" w:hAnsi="Times New Roman"/>
                <w:i/>
                <w:sz w:val="24"/>
                <w:szCs w:val="24"/>
                <w:lang w:val="uk-UA"/>
              </w:rPr>
            </w:pPr>
            <w:r w:rsidRPr="00713B4D">
              <w:rPr>
                <w:rFonts w:ascii="Times New Roman" w:hAnsi="Times New Roman"/>
                <w:sz w:val="24"/>
                <w:szCs w:val="24"/>
                <w:lang w:val="uk-UA"/>
              </w:rPr>
              <w:t>3.5.</w:t>
            </w:r>
            <w:r w:rsidR="008A6C5C" w:rsidRPr="00713B4D">
              <w:rPr>
                <w:rFonts w:ascii="Times New Roman" w:hAnsi="Times New Roman"/>
                <w:sz w:val="24"/>
                <w:szCs w:val="24"/>
                <w:lang w:val="uk-UA"/>
              </w:rPr>
              <w:t>6</w:t>
            </w:r>
            <w:r w:rsidRPr="00713B4D">
              <w:rPr>
                <w:rFonts w:ascii="Times New Roman" w:hAnsi="Times New Roman"/>
                <w:sz w:val="24"/>
                <w:szCs w:val="24"/>
                <w:lang w:val="uk-UA"/>
              </w:rPr>
              <w:t xml:space="preserve">. </w:t>
            </w:r>
            <w:r w:rsidR="009E2893" w:rsidRPr="00713B4D">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9E2893" w:rsidRPr="00713B4D" w:rsidRDefault="00992932" w:rsidP="00992932">
            <w:pPr>
              <w:pStyle w:val="rvps2"/>
              <w:shd w:val="clear" w:color="auto" w:fill="FFFFFF"/>
              <w:suppressAutoHyphens w:val="0"/>
              <w:spacing w:before="0" w:after="0"/>
              <w:contextualSpacing/>
              <w:jc w:val="both"/>
              <w:rPr>
                <w:lang w:val="uk-UA"/>
              </w:rPr>
            </w:pPr>
            <w:r w:rsidRPr="00713B4D">
              <w:rPr>
                <w:b/>
                <w:lang w:val="uk-UA"/>
              </w:rPr>
              <w:t xml:space="preserve">- </w:t>
            </w:r>
            <w:r w:rsidR="009E2893" w:rsidRPr="00713B4D">
              <w:rPr>
                <w:b/>
                <w:lang w:val="uk-UA"/>
              </w:rPr>
              <w:t>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713B4D">
              <w:rPr>
                <w:b/>
                <w:lang w:val="uk-UA"/>
              </w:rPr>
              <w:t xml:space="preserve">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009E2893" w:rsidRPr="00713B4D">
              <w:rPr>
                <w:b/>
                <w:shd w:val="clear" w:color="auto" w:fill="FFFFFF"/>
                <w:lang w:val="uk-UA"/>
              </w:rPr>
              <w:t>.</w:t>
            </w:r>
          </w:p>
          <w:p w:rsidR="00794DB7" w:rsidRPr="00713B4D" w:rsidRDefault="00FC2C36" w:rsidP="00DE576F">
            <w:pPr>
              <w:pStyle w:val="rvps2"/>
              <w:shd w:val="clear" w:color="auto" w:fill="FFFFFF"/>
              <w:spacing w:before="0" w:after="0"/>
              <w:contextualSpacing/>
              <w:jc w:val="both"/>
              <w:rPr>
                <w:lang w:val="uk-UA"/>
              </w:rPr>
            </w:pPr>
            <w:r w:rsidRPr="00713B4D">
              <w:rPr>
                <w:shd w:val="clear" w:color="auto" w:fill="FFFFFF"/>
                <w:lang w:val="uk-UA"/>
              </w:rPr>
              <w:t>3.5.</w:t>
            </w:r>
            <w:r w:rsidR="008A6C5C" w:rsidRPr="00713B4D">
              <w:rPr>
                <w:shd w:val="clear" w:color="auto" w:fill="FFFFFF"/>
                <w:lang w:val="uk-UA"/>
              </w:rPr>
              <w:t>7</w:t>
            </w:r>
            <w:r w:rsidRPr="00713B4D">
              <w:rPr>
                <w:shd w:val="clear" w:color="auto" w:fill="FFFFFF"/>
                <w:lang w:val="uk-UA"/>
              </w:rPr>
              <w:t xml:space="preserve">. </w:t>
            </w:r>
            <w:r w:rsidR="00C44A9E" w:rsidRPr="00713B4D">
              <w:rPr>
                <w:shd w:val="clear" w:color="auto" w:fill="FFFFFF"/>
                <w:lang w:val="uk-UA"/>
              </w:rPr>
              <w:t xml:space="preserve">* </w:t>
            </w:r>
            <w:r w:rsidR="00794DB7" w:rsidRPr="00713B4D">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E2893" w:rsidRPr="00713B4D" w:rsidRDefault="008A6C5C" w:rsidP="00DE576F">
            <w:pPr>
              <w:pStyle w:val="rvps2"/>
              <w:shd w:val="clear" w:color="auto" w:fill="FFFFFF"/>
              <w:spacing w:before="0" w:after="0"/>
              <w:contextualSpacing/>
              <w:jc w:val="both"/>
              <w:rPr>
                <w:shd w:val="clear" w:color="auto" w:fill="FFFFFF"/>
                <w:lang w:val="uk-UA"/>
              </w:rPr>
            </w:pPr>
            <w:r w:rsidRPr="00713B4D">
              <w:rPr>
                <w:shd w:val="clear" w:color="auto" w:fill="FFFFFF"/>
                <w:lang w:val="uk-UA"/>
              </w:rPr>
              <w:t xml:space="preserve">3.5.8. </w:t>
            </w:r>
            <w:r w:rsidR="00687464" w:rsidRPr="00713B4D">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FA362A" w:rsidRPr="00713B4D" w:rsidRDefault="00992932" w:rsidP="00C44A9E">
            <w:pPr>
              <w:pStyle w:val="rvps2"/>
              <w:numPr>
                <w:ilvl w:val="0"/>
                <w:numId w:val="39"/>
              </w:numPr>
              <w:shd w:val="clear" w:color="auto" w:fill="FFFFFF"/>
              <w:spacing w:before="0" w:after="0"/>
              <w:ind w:left="0" w:firstLine="0"/>
              <w:contextualSpacing/>
              <w:jc w:val="both"/>
              <w:rPr>
                <w:b/>
                <w:shd w:val="clear" w:color="auto" w:fill="FFFFFF"/>
                <w:lang w:val="uk-UA"/>
              </w:rPr>
            </w:pPr>
            <w:r w:rsidRPr="00713B4D">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2" w:history="1">
              <w:r w:rsidRPr="00713B4D">
                <w:rPr>
                  <w:rStyle w:val="a6"/>
                  <w:color w:val="auto"/>
                  <w:lang w:val="uk-UA"/>
                </w:rPr>
                <w:t>https://corruptinfo.nazk.gov.ua/</w:t>
              </w:r>
            </w:hyperlink>
            <w:r w:rsidRPr="00713B4D">
              <w:rPr>
                <w:lang w:val="uk-UA"/>
              </w:rPr>
              <w:t>,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w:t>
            </w:r>
            <w:hyperlink r:id="rId13" w:history="1">
              <w:r w:rsidR="00FA362A" w:rsidRPr="00713B4D">
                <w:rPr>
                  <w:rStyle w:val="a6"/>
                  <w:color w:val="auto"/>
                  <w:lang w:val="uk-UA"/>
                </w:rPr>
                <w:t>https://corruptinfo.nazk.gov.ua/reference/getpersonalreference/individual</w:t>
              </w:r>
            </w:hyperlink>
            <w:r w:rsidRPr="00713B4D">
              <w:rPr>
                <w:lang w:val="uk-UA"/>
              </w:rPr>
              <w:t>)</w:t>
            </w:r>
            <w:r w:rsidR="00FA362A" w:rsidRPr="00713B4D">
              <w:rPr>
                <w:b/>
                <w:lang w:val="uk-UA"/>
              </w:rPr>
              <w:t>.</w:t>
            </w:r>
          </w:p>
          <w:p w:rsidR="00A67F69" w:rsidRPr="00713B4D" w:rsidRDefault="00992932" w:rsidP="00FA362A">
            <w:pPr>
              <w:pStyle w:val="rvps2"/>
              <w:shd w:val="clear" w:color="auto" w:fill="FFFFFF"/>
              <w:spacing w:before="0" w:after="0"/>
              <w:contextualSpacing/>
              <w:jc w:val="both"/>
              <w:rPr>
                <w:b/>
                <w:shd w:val="clear" w:color="auto" w:fill="FFFFFF"/>
                <w:lang w:val="uk-UA"/>
              </w:rPr>
            </w:pPr>
            <w:r w:rsidRPr="00713B4D">
              <w:rPr>
                <w:b/>
                <w:lang w:val="uk-UA"/>
              </w:rPr>
              <w:t>Інформаційна д</w:t>
            </w:r>
            <w:r w:rsidR="00A67F69" w:rsidRPr="00713B4D">
              <w:rPr>
                <w:b/>
                <w:lang w:val="uk-UA"/>
              </w:rPr>
              <w:t>овідк</w:t>
            </w:r>
            <w:r w:rsidRPr="00713B4D">
              <w:rPr>
                <w:b/>
                <w:lang w:val="uk-UA"/>
              </w:rPr>
              <w:t>а</w:t>
            </w:r>
            <w:r w:rsidR="00A67F69" w:rsidRPr="00713B4D">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w:t>
            </w:r>
            <w:r w:rsidR="00FA362A" w:rsidRPr="00713B4D">
              <w:rPr>
                <w:b/>
                <w:shd w:val="clear" w:color="auto" w:fill="FFFFFF"/>
                <w:lang w:val="uk-UA"/>
              </w:rPr>
              <w:t>та повинна бути видана/сформована не більше місячної давнини відносно дати подання тендерних пропозицій.</w:t>
            </w:r>
          </w:p>
          <w:p w:rsidR="009E2893" w:rsidRPr="00713B4D" w:rsidRDefault="00C43ECD" w:rsidP="00C43ECD">
            <w:pPr>
              <w:pStyle w:val="rvps2"/>
              <w:shd w:val="clear" w:color="auto" w:fill="FFFFFF"/>
              <w:spacing w:before="0" w:after="0"/>
              <w:contextualSpacing/>
              <w:jc w:val="both"/>
              <w:rPr>
                <w:b/>
                <w:bCs/>
                <w:lang w:val="uk-UA"/>
              </w:rPr>
            </w:pPr>
            <w:r w:rsidRPr="00713B4D">
              <w:rPr>
                <w:shd w:val="clear" w:color="auto" w:fill="FFFFFF"/>
                <w:lang w:val="uk-UA"/>
              </w:rPr>
              <w:t xml:space="preserve">-     </w:t>
            </w:r>
            <w:r w:rsidR="009E2893" w:rsidRPr="00713B4D">
              <w:rPr>
                <w:b/>
                <w:lang w:val="uk-UA"/>
              </w:rPr>
              <w:t>Витяг (довідк</w:t>
            </w:r>
            <w:r w:rsidR="00A67F69" w:rsidRPr="00713B4D">
              <w:rPr>
                <w:b/>
                <w:lang w:val="uk-UA"/>
              </w:rPr>
              <w:t>у</w:t>
            </w:r>
            <w:r w:rsidR="009E2893" w:rsidRPr="00713B4D">
              <w:rPr>
                <w:b/>
                <w:lang w:val="uk-UA"/>
              </w:rPr>
              <w:t>)</w:t>
            </w:r>
            <w:r w:rsidR="009E2893" w:rsidRPr="00713B4D">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9E2893" w:rsidRPr="00713B4D">
              <w:rPr>
                <w:bCs/>
                <w:lang w:val="uk-UA"/>
              </w:rPr>
              <w:t xml:space="preserve">із інформацією </w:t>
            </w:r>
            <w:r w:rsidR="009E2893" w:rsidRPr="00713B4D">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009E2893" w:rsidRPr="00713B4D">
              <w:rPr>
                <w:b/>
                <w:bCs/>
                <w:lang w:val="uk-UA"/>
              </w:rPr>
              <w:t xml:space="preserve">не більше трьохмісячної давнини відносно дати подання тендерних пропозицій. </w:t>
            </w:r>
            <w:r w:rsidR="009E2893" w:rsidRPr="00713B4D">
              <w:rPr>
                <w:bCs/>
                <w:lang w:val="uk-UA"/>
              </w:rPr>
              <w:t>В</w:t>
            </w:r>
            <w:r w:rsidR="009E2893" w:rsidRPr="00713B4D">
              <w:rPr>
                <w:lang w:val="uk-UA"/>
              </w:rPr>
              <w:t xml:space="preserve">казана витяг (довідка) може бути надана у вигляді електронного документу </w:t>
            </w:r>
            <w:r w:rsidR="009E2893" w:rsidRPr="00713B4D">
              <w:rPr>
                <w:shd w:val="clear" w:color="auto" w:fill="FFFFFF"/>
                <w:lang w:val="uk-UA"/>
              </w:rPr>
              <w:t>(підтверджує відповідність п.5, 6 та 12 ч.1 ст. 17 ЗУ «Про публічні закупівлі»)</w:t>
            </w:r>
            <w:r w:rsidR="009E2893" w:rsidRPr="00713B4D">
              <w:rPr>
                <w:lang w:val="uk-UA"/>
              </w:rPr>
              <w:t>; </w:t>
            </w:r>
          </w:p>
          <w:p w:rsidR="009E2893" w:rsidRPr="00713B4D" w:rsidRDefault="009E2893" w:rsidP="00DE576F">
            <w:pPr>
              <w:pStyle w:val="rvps2"/>
              <w:numPr>
                <w:ilvl w:val="0"/>
                <w:numId w:val="37"/>
              </w:numPr>
              <w:shd w:val="clear" w:color="auto" w:fill="FFFFFF"/>
              <w:suppressAutoHyphens w:val="0"/>
              <w:spacing w:before="0" w:after="0"/>
              <w:ind w:left="-17" w:firstLine="15"/>
              <w:contextualSpacing/>
              <w:jc w:val="both"/>
            </w:pPr>
            <w:r w:rsidRPr="00713B4D">
              <w:rPr>
                <w:b/>
                <w:lang w:val="uk-UA"/>
              </w:rPr>
              <w:t>Також додатково, по п.12 частини 1 ст.17 Закону, надається довідка</w:t>
            </w:r>
            <w:r w:rsidRPr="00713B4D">
              <w:t xml:space="preserve">, складена учасником у довільній формі, що підтверджує відсутність </w:t>
            </w:r>
            <w:r w:rsidRPr="00713B4D">
              <w:rPr>
                <w:lang w:val="uk-UA"/>
              </w:rPr>
              <w:t xml:space="preserve">вказаної </w:t>
            </w:r>
            <w:r w:rsidRPr="00713B4D">
              <w:t>підстави;</w:t>
            </w:r>
          </w:p>
          <w:p w:rsidR="00954E46" w:rsidRPr="00713B4D" w:rsidRDefault="009E2893" w:rsidP="00DE576F">
            <w:pPr>
              <w:pStyle w:val="rvps2"/>
              <w:numPr>
                <w:ilvl w:val="0"/>
                <w:numId w:val="34"/>
              </w:numPr>
              <w:shd w:val="clear" w:color="auto" w:fill="FFFFFF"/>
              <w:suppressAutoHyphens w:val="0"/>
              <w:spacing w:before="0" w:after="0"/>
              <w:ind w:left="0" w:firstLine="0"/>
              <w:contextualSpacing/>
              <w:jc w:val="both"/>
            </w:pPr>
            <w:r w:rsidRPr="00713B4D">
              <w:rPr>
                <w:b/>
                <w:lang w:val="uk-UA"/>
              </w:rPr>
              <w:t>Д</w:t>
            </w:r>
            <w:r w:rsidRPr="00713B4D">
              <w:rPr>
                <w:b/>
              </w:rPr>
              <w:t>овідк</w:t>
            </w:r>
            <w:r w:rsidR="00A67F69" w:rsidRPr="00713B4D">
              <w:rPr>
                <w:b/>
                <w:lang w:val="uk-UA"/>
              </w:rPr>
              <w:t>у</w:t>
            </w:r>
            <w:r w:rsidRPr="00713B4D">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8D2F95" w:rsidRPr="00713B4D" w:rsidRDefault="008D2F95" w:rsidP="00DE576F">
            <w:pPr>
              <w:pStyle w:val="rvps2"/>
              <w:shd w:val="clear" w:color="auto" w:fill="FFFFFF"/>
              <w:spacing w:before="0" w:after="0"/>
              <w:ind w:right="100"/>
              <w:contextualSpacing/>
              <w:jc w:val="both"/>
            </w:pPr>
            <w:r w:rsidRPr="00713B4D">
              <w:t>3.5.</w:t>
            </w:r>
            <w:r w:rsidR="00FE463E" w:rsidRPr="00713B4D">
              <w:rPr>
                <w:lang w:val="uk-UA"/>
              </w:rPr>
              <w:t>9</w:t>
            </w:r>
            <w:r w:rsidRPr="00713B4D">
              <w:t xml:space="preserve">. </w:t>
            </w:r>
            <w:r w:rsidR="00FE463E" w:rsidRPr="00713B4D">
              <w:rPr>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w:t>
            </w:r>
            <w:r w:rsidR="00FE463E" w:rsidRPr="00713B4D">
              <w:rPr>
                <w:lang w:val="uk-UA"/>
              </w:rPr>
              <w:lastRenderedPageBreak/>
              <w:t>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713B4D">
              <w:t>.</w:t>
            </w:r>
          </w:p>
          <w:p w:rsidR="00544E74" w:rsidRPr="00713B4D" w:rsidRDefault="00465A9F" w:rsidP="00DE576F">
            <w:pPr>
              <w:tabs>
                <w:tab w:val="left" w:pos="1080"/>
                <w:tab w:val="left" w:pos="10381"/>
              </w:tabs>
              <w:ind w:right="100"/>
              <w:contextualSpacing/>
              <w:jc w:val="both"/>
              <w:rPr>
                <w:rFonts w:ascii="Times New Roman" w:hAnsi="Times New Roman" w:cs="Times New Roman"/>
                <w:bCs/>
                <w:lang w:val="uk-UA"/>
              </w:rPr>
            </w:pPr>
            <w:r w:rsidRPr="00713B4D">
              <w:rPr>
                <w:rFonts w:ascii="Times New Roman" w:hAnsi="Times New Roman" w:cs="Times New Roman"/>
                <w:lang w:val="uk-UA"/>
              </w:rPr>
              <w:t>3.5.</w:t>
            </w:r>
            <w:r w:rsidR="00D20493" w:rsidRPr="00713B4D">
              <w:rPr>
                <w:rFonts w:ascii="Times New Roman" w:hAnsi="Times New Roman" w:cs="Times New Roman"/>
                <w:lang w:val="uk-UA"/>
              </w:rPr>
              <w:t>1</w:t>
            </w:r>
            <w:r w:rsidR="00FE463E" w:rsidRPr="00713B4D">
              <w:rPr>
                <w:rFonts w:ascii="Times New Roman" w:hAnsi="Times New Roman" w:cs="Times New Roman"/>
                <w:lang w:val="uk-UA"/>
              </w:rPr>
              <w:t>0</w:t>
            </w:r>
            <w:r w:rsidRPr="00713B4D">
              <w:rPr>
                <w:rFonts w:ascii="Times New Roman" w:hAnsi="Times New Roman" w:cs="Times New Roman"/>
                <w:lang w:val="uk-UA"/>
              </w:rPr>
              <w:t xml:space="preserve">. </w:t>
            </w:r>
            <w:r w:rsidR="006A0DE1" w:rsidRPr="00713B4D">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691596" w:rsidRPr="00713B4D">
              <w:rPr>
                <w:rFonts w:ascii="Times New Roman" w:hAnsi="Times New Roman" w:cs="Times New Roman"/>
                <w:lang w:val="uk-UA"/>
              </w:rPr>
              <w:t>о Кримінального кодексу України</w:t>
            </w:r>
            <w:r w:rsidR="008419FA" w:rsidRPr="00713B4D">
              <w:rPr>
                <w:lang w:val="uk-UA"/>
              </w:rPr>
              <w:t>.</w:t>
            </w:r>
          </w:p>
          <w:p w:rsidR="00544E74" w:rsidRPr="00713B4D" w:rsidRDefault="00465A9F" w:rsidP="00DE576F">
            <w:pPr>
              <w:tabs>
                <w:tab w:val="left" w:pos="1080"/>
                <w:tab w:val="left" w:pos="10381"/>
              </w:tabs>
              <w:ind w:right="100"/>
              <w:contextualSpacing/>
              <w:jc w:val="both"/>
              <w:rPr>
                <w:rFonts w:ascii="Times New Roman" w:hAnsi="Times New Roman" w:cs="Times New Roman"/>
                <w:lang w:val="uk-UA"/>
              </w:rPr>
            </w:pPr>
            <w:r w:rsidRPr="00713B4D">
              <w:rPr>
                <w:rFonts w:ascii="Times New Roman" w:hAnsi="Times New Roman" w:cs="Times New Roman"/>
                <w:bCs/>
                <w:lang w:val="uk-UA"/>
              </w:rPr>
              <w:t>3.5.1</w:t>
            </w:r>
            <w:r w:rsidR="00FE463E" w:rsidRPr="00713B4D">
              <w:rPr>
                <w:rFonts w:ascii="Times New Roman" w:hAnsi="Times New Roman" w:cs="Times New Roman"/>
                <w:bCs/>
                <w:lang w:val="uk-UA"/>
              </w:rPr>
              <w:t>1</w:t>
            </w:r>
            <w:r w:rsidRPr="00713B4D">
              <w:rPr>
                <w:rFonts w:ascii="Times New Roman" w:hAnsi="Times New Roman" w:cs="Times New Roman"/>
                <w:bCs/>
                <w:lang w:val="uk-UA"/>
              </w:rPr>
              <w:t xml:space="preserve">. </w:t>
            </w:r>
            <w:r w:rsidR="00544E74" w:rsidRPr="00713B4D">
              <w:rPr>
                <w:rFonts w:ascii="Times New Roman" w:hAnsi="Times New Roman" w:cs="Times New Roman"/>
                <w:bCs/>
                <w:lang w:val="uk-UA"/>
              </w:rPr>
              <w:t xml:space="preserve">В разі неможливості надання учасником будь-якого документа в складі </w:t>
            </w:r>
            <w:r w:rsidR="00FF2C84" w:rsidRPr="00713B4D">
              <w:rPr>
                <w:rFonts w:ascii="Times New Roman" w:hAnsi="Times New Roman" w:cs="Times New Roman"/>
                <w:bCs/>
                <w:lang w:val="uk-UA"/>
              </w:rPr>
              <w:t xml:space="preserve">тендерної </w:t>
            </w:r>
            <w:r w:rsidR="00544E74" w:rsidRPr="00713B4D">
              <w:rPr>
                <w:rFonts w:ascii="Times New Roman" w:hAnsi="Times New Roman" w:cs="Times New Roman"/>
                <w:bCs/>
                <w:lang w:val="uk-UA"/>
              </w:rPr>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44E74" w:rsidRPr="00713B4D" w:rsidRDefault="00465A9F" w:rsidP="00DE576F">
            <w:pPr>
              <w:tabs>
                <w:tab w:val="left" w:pos="1080"/>
                <w:tab w:val="left" w:pos="10381"/>
              </w:tabs>
              <w:ind w:right="100"/>
              <w:contextualSpacing/>
              <w:jc w:val="both"/>
              <w:rPr>
                <w:rFonts w:ascii="Times New Roman" w:hAnsi="Times New Roman" w:cs="Times New Roman"/>
                <w:lang w:val="uk-UA"/>
              </w:rPr>
            </w:pPr>
            <w:r w:rsidRPr="00713B4D">
              <w:rPr>
                <w:rFonts w:ascii="Times New Roman" w:hAnsi="Times New Roman" w:cs="Times New Roman"/>
                <w:lang w:val="uk-UA"/>
              </w:rPr>
              <w:t>3.5.1</w:t>
            </w:r>
            <w:r w:rsidR="00FE463E" w:rsidRPr="00713B4D">
              <w:rPr>
                <w:rFonts w:ascii="Times New Roman" w:hAnsi="Times New Roman" w:cs="Times New Roman"/>
                <w:lang w:val="uk-UA"/>
              </w:rPr>
              <w:t>2</w:t>
            </w:r>
            <w:r w:rsidRPr="00713B4D">
              <w:rPr>
                <w:rFonts w:ascii="Times New Roman" w:hAnsi="Times New Roman" w:cs="Times New Roman"/>
                <w:lang w:val="uk-UA"/>
              </w:rPr>
              <w:t xml:space="preserve">. </w:t>
            </w:r>
            <w:r w:rsidR="00544E74" w:rsidRPr="00713B4D">
              <w:rPr>
                <w:rFonts w:ascii="Times New Roman" w:hAnsi="Times New Roman"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713B4D" w:rsidTr="001C78BB">
        <w:tc>
          <w:tcPr>
            <w:tcW w:w="2268" w:type="dxa"/>
            <w:shd w:val="clear" w:color="auto" w:fill="auto"/>
            <w:vAlign w:val="center"/>
          </w:tcPr>
          <w:p w:rsidR="007B555E" w:rsidRPr="00713B4D" w:rsidRDefault="007B555E" w:rsidP="00DE576F">
            <w:pPr>
              <w:pStyle w:val="ab"/>
              <w:spacing w:after="0"/>
              <w:contextualSpacing/>
              <w:jc w:val="both"/>
              <w:rPr>
                <w:rFonts w:ascii="Times New Roman" w:hAnsi="Times New Roman"/>
                <w:lang w:val="uk-UA"/>
              </w:rPr>
            </w:pPr>
            <w:r w:rsidRPr="00713B4D">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713B4D">
              <w:rPr>
                <w:rFonts w:ascii="Times New Roman" w:hAnsi="Times New Roman"/>
                <w:lang w:val="uk-UA"/>
              </w:rPr>
              <w:t> </w:t>
            </w:r>
          </w:p>
        </w:tc>
        <w:tc>
          <w:tcPr>
            <w:tcW w:w="8505" w:type="dxa"/>
            <w:gridSpan w:val="2"/>
            <w:shd w:val="clear" w:color="auto" w:fill="auto"/>
          </w:tcPr>
          <w:p w:rsidR="007B555E" w:rsidRPr="00713B4D" w:rsidRDefault="007B555E" w:rsidP="00DE576F">
            <w:pPr>
              <w:pStyle w:val="rvps2"/>
              <w:shd w:val="clear" w:color="auto" w:fill="FFFFFF"/>
              <w:spacing w:before="0" w:after="0"/>
              <w:ind w:right="100"/>
              <w:contextualSpacing/>
              <w:jc w:val="both"/>
              <w:textAlignment w:val="baseline"/>
              <w:rPr>
                <w:lang w:val="uk-UA" w:eastAsia="ru-RU"/>
              </w:rPr>
            </w:pPr>
            <w:r w:rsidRPr="00713B4D">
              <w:rPr>
                <w:lang w:val="uk-UA"/>
              </w:rPr>
              <w:t xml:space="preserve">3.6.1. Предмет закупівлі: </w:t>
            </w:r>
            <w:r w:rsidR="000B414A" w:rsidRPr="004F7252">
              <w:rPr>
                <w:b/>
                <w:lang w:val="uk-UA"/>
              </w:rPr>
              <w:t>«код ДК 021-2015- 24450000-3 – Агрохімічна продукція (</w:t>
            </w:r>
            <w:r w:rsidR="000B414A" w:rsidRPr="004F7252">
              <w:rPr>
                <w:lang w:val="uk-UA"/>
              </w:rPr>
              <w:t>47631 Засіб дезінфікуючий для медичних виробів; 47631 Засіб дезінфікуючий для медичних виробів; 57887 Дезінфікуючий засіб  на основі етанолу; 47630 Дезінфікуючий засіб на основі фенола; 57887 Дезінфікуючий засіб  на основі етанолу; 58105 Пероксігенізоване з’єднання для дезінфекції /очищення обладнання; 46405  Бензалконій хлоридний дез</w:t>
            </w:r>
            <w:r w:rsidR="000B414A">
              <w:t>i</w:t>
            </w:r>
            <w:r w:rsidR="000B414A" w:rsidRPr="004F7252">
              <w:rPr>
                <w:lang w:val="uk-UA"/>
              </w:rPr>
              <w:t>нфікуючий; 41550 Дезінфікуючі засоби для рук; 41550 Дезінфікуючі засоби для рук</w:t>
            </w:r>
            <w:r w:rsidR="000B414A" w:rsidRPr="004F7252">
              <w:rPr>
                <w:b/>
                <w:lang w:val="uk-UA"/>
              </w:rPr>
              <w:t>)»</w:t>
            </w:r>
          </w:p>
          <w:p w:rsidR="00FA6C1D" w:rsidRPr="00713B4D" w:rsidRDefault="00FA6C1D" w:rsidP="00DE576F">
            <w:pPr>
              <w:ind w:right="100"/>
              <w:contextualSpacing/>
              <w:jc w:val="both"/>
              <w:rPr>
                <w:rFonts w:ascii="Times New Roman" w:hAnsi="Times New Roman" w:cs="Times New Roman"/>
                <w:bCs/>
                <w:lang w:val="uk-UA"/>
              </w:rPr>
            </w:pPr>
            <w:r w:rsidRPr="00713B4D">
              <w:rPr>
                <w:rFonts w:ascii="Times New Roman" w:hAnsi="Times New Roman" w:cs="Times New Roman"/>
                <w:lang w:val="uk-UA"/>
              </w:rPr>
              <w:t xml:space="preserve">3.6.2. Технічні, якісні </w:t>
            </w:r>
            <w:r w:rsidR="007B555E" w:rsidRPr="00713B4D">
              <w:rPr>
                <w:rFonts w:ascii="Times New Roman" w:hAnsi="Times New Roman" w:cs="Times New Roman"/>
                <w:lang w:val="uk-UA"/>
              </w:rPr>
              <w:t xml:space="preserve">та </w:t>
            </w:r>
            <w:r w:rsidRPr="00713B4D">
              <w:rPr>
                <w:rFonts w:ascii="Times New Roman" w:hAnsi="Times New Roman" w:cs="Times New Roman"/>
                <w:lang w:val="uk-UA"/>
              </w:rPr>
              <w:t xml:space="preserve">технічні специфікації </w:t>
            </w:r>
            <w:r w:rsidR="007B555E" w:rsidRPr="00713B4D">
              <w:rPr>
                <w:rFonts w:ascii="Times New Roman" w:hAnsi="Times New Roman" w:cs="Times New Roman"/>
                <w:lang w:val="uk-UA"/>
              </w:rPr>
              <w:t xml:space="preserve">до предмета закупівлі </w:t>
            </w:r>
            <w:r w:rsidRPr="00713B4D">
              <w:rPr>
                <w:rFonts w:ascii="Times New Roman" w:hAnsi="Times New Roman" w:cs="Times New Roman"/>
                <w:lang w:val="uk-UA"/>
              </w:rPr>
              <w:t>повинні визначатися замовником з урахуванням вимог, визначених частини четвертою статті 5 Закону</w:t>
            </w:r>
            <w:r w:rsidR="007B555E" w:rsidRPr="00713B4D">
              <w:rPr>
                <w:rFonts w:ascii="Times New Roman" w:hAnsi="Times New Roman" w:cs="Times New Roman"/>
                <w:bCs/>
                <w:lang w:val="uk-UA"/>
              </w:rPr>
              <w:t>.</w:t>
            </w:r>
          </w:p>
          <w:p w:rsidR="00FA6C1D" w:rsidRPr="00713B4D" w:rsidRDefault="00FA6C1D"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 xml:space="preserve">Технічні, якісні, кількісні характиристики зазначені у </w:t>
            </w:r>
            <w:r w:rsidRPr="00713B4D">
              <w:rPr>
                <w:rFonts w:ascii="Times New Roman" w:hAnsi="Times New Roman" w:cs="Times New Roman"/>
                <w:b/>
                <w:u w:val="single"/>
                <w:lang w:val="uk-UA"/>
              </w:rPr>
              <w:t>Додатку №2</w:t>
            </w:r>
            <w:r w:rsidRPr="00713B4D">
              <w:rPr>
                <w:rFonts w:ascii="Times New Roman" w:hAnsi="Times New Roman" w:cs="Times New Roman"/>
                <w:lang w:val="uk-UA"/>
              </w:rPr>
              <w:t xml:space="preserve"> до тендерної документації.</w:t>
            </w:r>
          </w:p>
          <w:p w:rsidR="007B555E" w:rsidRPr="00713B4D" w:rsidRDefault="00AC02A5" w:rsidP="00DE576F">
            <w:pPr>
              <w:ind w:right="100"/>
              <w:contextualSpacing/>
              <w:jc w:val="both"/>
              <w:rPr>
                <w:rFonts w:ascii="Times New Roman" w:hAnsi="Times New Roman" w:cs="Times New Roman"/>
                <w:bCs/>
                <w:lang w:val="uk-UA"/>
              </w:rPr>
            </w:pPr>
            <w:r w:rsidRPr="00713B4D">
              <w:rPr>
                <w:rFonts w:ascii="Times New Roman" w:hAnsi="Times New Roman" w:cs="Times New Roman"/>
                <w:bCs/>
                <w:lang w:val="uk-UA"/>
              </w:rPr>
              <w:t>3.6.</w:t>
            </w:r>
            <w:r w:rsidR="00D20493" w:rsidRPr="00713B4D">
              <w:rPr>
                <w:rFonts w:ascii="Times New Roman" w:hAnsi="Times New Roman" w:cs="Times New Roman"/>
                <w:bCs/>
                <w:lang w:val="uk-UA"/>
              </w:rPr>
              <w:t>3</w:t>
            </w:r>
            <w:r w:rsidRPr="00713B4D">
              <w:rPr>
                <w:rFonts w:ascii="Times New Roman" w:hAnsi="Times New Roman" w:cs="Times New Roman"/>
                <w:bCs/>
                <w:lang w:val="uk-UA"/>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FA362A" w:rsidRPr="00713B4D" w:rsidRDefault="00D20493" w:rsidP="00DE576F">
            <w:pPr>
              <w:ind w:right="100"/>
              <w:contextualSpacing/>
              <w:jc w:val="both"/>
              <w:rPr>
                <w:rFonts w:ascii="Times New Roman" w:hAnsi="Times New Roman"/>
                <w:lang w:val="uk-UA" w:eastAsia="uk-UA"/>
              </w:rPr>
            </w:pPr>
            <w:r w:rsidRPr="00713B4D">
              <w:rPr>
                <w:rFonts w:ascii="Times New Roman" w:hAnsi="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w:t>
            </w:r>
            <w:r w:rsidR="00FA6C1D" w:rsidRPr="00713B4D">
              <w:rPr>
                <w:rFonts w:ascii="Times New Roman" w:hAnsi="Times New Roman"/>
                <w:lang w:val="uk-UA" w:eastAsia="uk-UA"/>
              </w:rPr>
              <w:t xml:space="preserve"> у значенні «…. «або еквівалент</w:t>
            </w:r>
            <w:r w:rsidRPr="00713B4D">
              <w:rPr>
                <w:rFonts w:ascii="Times New Roman" w:hAnsi="Times New Roman"/>
                <w:lang w:val="uk-UA" w:eastAsia="uk-UA"/>
              </w:rPr>
              <w:t>».</w:t>
            </w:r>
          </w:p>
          <w:p w:rsidR="00F76E38" w:rsidRPr="00713B4D" w:rsidRDefault="00F76E38"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3.6.</w:t>
            </w:r>
            <w:r w:rsidR="00187415" w:rsidRPr="00713B4D">
              <w:rPr>
                <w:rFonts w:ascii="Times New Roman" w:hAnsi="Times New Roman" w:cs="Times New Roman"/>
                <w:lang w:val="uk-UA"/>
              </w:rPr>
              <w:t>5</w:t>
            </w:r>
            <w:r w:rsidRPr="00713B4D">
              <w:rPr>
                <w:rFonts w:ascii="Times New Roman" w:hAnsi="Times New Roman" w:cs="Times New Roman"/>
                <w:lang w:val="uk-UA"/>
              </w:rPr>
              <w:t>.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13025A" w:rsidRPr="00713B4D" w:rsidRDefault="0013025A"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 xml:space="preserve">3.6.6. </w:t>
            </w:r>
            <w:r w:rsidR="00BE1704" w:rsidRPr="00713B4D">
              <w:rPr>
                <w:rFonts w:ascii="Times New Roman" w:hAnsi="Times New Roman" w:cs="Times New Roman"/>
                <w:lang w:val="uk-UA"/>
              </w:rPr>
              <w:t>Учасником даних відкритих торгів повинні вживатися заходи захисту довкілля, що визначенні діючим законодавством України для його виду та с</w:t>
            </w:r>
            <w:r w:rsidR="00FE463E" w:rsidRPr="00713B4D">
              <w:rPr>
                <w:rFonts w:ascii="Times New Roman" w:hAnsi="Times New Roman" w:cs="Times New Roman"/>
                <w:lang w:val="uk-UA"/>
              </w:rPr>
              <w:t>пособу господарської діяльності</w:t>
            </w:r>
            <w:r w:rsidRPr="00713B4D">
              <w:rPr>
                <w:rFonts w:ascii="Times New Roman" w:hAnsi="Times New Roman" w:cs="Times New Roman"/>
                <w:lang w:val="uk-UA"/>
              </w:rPr>
              <w:t>.</w:t>
            </w:r>
          </w:p>
        </w:tc>
      </w:tr>
      <w:tr w:rsidR="00D20493" w:rsidRPr="00713B4D" w:rsidTr="001C78BB">
        <w:tc>
          <w:tcPr>
            <w:tcW w:w="2268" w:type="dxa"/>
            <w:shd w:val="clear" w:color="auto" w:fill="auto"/>
          </w:tcPr>
          <w:p w:rsidR="00D20493" w:rsidRPr="00713B4D" w:rsidRDefault="00D20493" w:rsidP="00DE576F">
            <w:pPr>
              <w:contextualSpacing/>
              <w:rPr>
                <w:rFonts w:ascii="Times New Roman" w:hAnsi="Times New Roman"/>
                <w:b/>
                <w:lang w:eastAsia="uk-UA"/>
              </w:rPr>
            </w:pPr>
            <w:r w:rsidRPr="00713B4D">
              <w:rPr>
                <w:rFonts w:ascii="Times New Roman" w:hAnsi="Times New Roman"/>
                <w:b/>
                <w:lang w:val="uk-UA" w:eastAsia="uk-UA"/>
              </w:rPr>
              <w:t xml:space="preserve">7. </w:t>
            </w:r>
            <w:r w:rsidRPr="00713B4D">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gridSpan w:val="2"/>
            <w:shd w:val="clear" w:color="auto" w:fill="auto"/>
          </w:tcPr>
          <w:p w:rsidR="00D20493" w:rsidRPr="00713B4D" w:rsidRDefault="00D20493" w:rsidP="00DE576F">
            <w:pPr>
              <w:ind w:right="100"/>
              <w:contextualSpacing/>
              <w:jc w:val="both"/>
              <w:rPr>
                <w:rFonts w:ascii="Times New Roman" w:hAnsi="Times New Roman"/>
                <w:lang w:eastAsia="uk-UA"/>
              </w:rPr>
            </w:pPr>
            <w:r w:rsidRPr="00713B4D">
              <w:rPr>
                <w:rFonts w:ascii="Times New Roman" w:hAnsi="Times New Roman"/>
                <w:lang w:eastAsia="uk-UA"/>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BE1704" w:rsidRPr="00713B4D">
              <w:rPr>
                <w:rFonts w:ascii="Times New Roman" w:hAnsi="Times New Roman"/>
                <w:lang w:eastAsia="uk-UA"/>
              </w:rPr>
              <w:t xml:space="preserve">ість предмета закупівлі таким  </w:t>
            </w:r>
            <w:r w:rsidRPr="00713B4D">
              <w:rPr>
                <w:rFonts w:ascii="Times New Roman" w:hAnsi="Times New Roman"/>
                <w:lang w:eastAsia="uk-UA"/>
              </w:rPr>
              <w:t xml:space="preserve">характеристикам. </w:t>
            </w:r>
          </w:p>
          <w:p w:rsidR="00D20493" w:rsidRPr="00713B4D" w:rsidRDefault="00D20493" w:rsidP="00DE576F">
            <w:pPr>
              <w:ind w:right="100"/>
              <w:contextualSpacing/>
              <w:jc w:val="both"/>
              <w:rPr>
                <w:rFonts w:ascii="Times New Roman" w:hAnsi="Times New Roman"/>
                <w:lang w:eastAsia="uk-UA"/>
              </w:rPr>
            </w:pPr>
            <w:r w:rsidRPr="00713B4D">
              <w:rPr>
                <w:rFonts w:ascii="Times New Roman" w:hAnsi="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20493" w:rsidRPr="00713B4D" w:rsidRDefault="00D20493" w:rsidP="00DE576F">
            <w:pPr>
              <w:ind w:right="100"/>
              <w:contextualSpacing/>
              <w:jc w:val="both"/>
              <w:rPr>
                <w:rFonts w:ascii="Times New Roman" w:hAnsi="Times New Roman"/>
                <w:lang w:eastAsia="uk-UA"/>
              </w:rPr>
            </w:pPr>
            <w:r w:rsidRPr="00713B4D">
              <w:rPr>
                <w:rFonts w:ascii="Times New Roman" w:hAnsi="Times New Roman"/>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w:t>
            </w:r>
            <w:r w:rsidRPr="00713B4D">
              <w:rPr>
                <w:rFonts w:ascii="Times New Roman" w:hAnsi="Times New Roman"/>
                <w:lang w:eastAsia="uk-UA"/>
              </w:rPr>
              <w:lastRenderedPageBreak/>
              <w:t>відповідність еквівалентним вимогам.</w:t>
            </w:r>
          </w:p>
        </w:tc>
      </w:tr>
      <w:tr w:rsidR="00D20493" w:rsidRPr="00713B4D" w:rsidTr="009E2893">
        <w:tc>
          <w:tcPr>
            <w:tcW w:w="2268" w:type="dxa"/>
            <w:shd w:val="clear" w:color="auto" w:fill="auto"/>
          </w:tcPr>
          <w:p w:rsidR="00D20493" w:rsidRPr="00713B4D" w:rsidRDefault="00D20493" w:rsidP="00DE576F">
            <w:pPr>
              <w:contextualSpacing/>
              <w:rPr>
                <w:rFonts w:ascii="Times New Roman" w:hAnsi="Times New Roman"/>
                <w:b/>
              </w:rPr>
            </w:pPr>
            <w:r w:rsidRPr="00713B4D">
              <w:rPr>
                <w:rFonts w:ascii="Times New Roman" w:hAnsi="Times New Roman"/>
                <w:b/>
                <w:lang w:val="uk-UA"/>
              </w:rPr>
              <w:lastRenderedPageBreak/>
              <w:t xml:space="preserve">8. </w:t>
            </w:r>
            <w:r w:rsidRPr="00713B4D">
              <w:rPr>
                <w:rFonts w:ascii="Times New Roman" w:hAnsi="Times New Roman"/>
                <w:b/>
              </w:rPr>
              <w:t xml:space="preserve">Інформація про </w:t>
            </w:r>
            <w:r w:rsidRPr="00713B4D">
              <w:rPr>
                <w:rFonts w:ascii="Times New Roman" w:hAnsi="Times New Roman"/>
                <w:b/>
                <w:lang w:eastAsia="uk-UA"/>
              </w:rPr>
              <w:t xml:space="preserve">субпідрядника/співвиконавця </w:t>
            </w:r>
            <w:r w:rsidRPr="00713B4D">
              <w:rPr>
                <w:rFonts w:ascii="Times New Roman" w:hAnsi="Times New Roman"/>
                <w:b/>
              </w:rPr>
              <w:t>(у випадку закупівлі робіт</w:t>
            </w:r>
            <w:r w:rsidRPr="00713B4D">
              <w:rPr>
                <w:rFonts w:ascii="Times New Roman" w:hAnsi="Times New Roman"/>
                <w:b/>
                <w:lang w:eastAsia="uk-UA"/>
              </w:rPr>
              <w:t xml:space="preserve"> чи послуг</w:t>
            </w:r>
            <w:r w:rsidRPr="00713B4D">
              <w:rPr>
                <w:rFonts w:ascii="Times New Roman" w:hAnsi="Times New Roman"/>
                <w:b/>
              </w:rPr>
              <w:t>)</w:t>
            </w:r>
          </w:p>
        </w:tc>
        <w:tc>
          <w:tcPr>
            <w:tcW w:w="8505" w:type="dxa"/>
            <w:gridSpan w:val="2"/>
            <w:shd w:val="clear" w:color="auto" w:fill="auto"/>
            <w:vAlign w:val="center"/>
          </w:tcPr>
          <w:p w:rsidR="00D20493" w:rsidRPr="00713B4D" w:rsidRDefault="00D20493" w:rsidP="00DE576F">
            <w:pPr>
              <w:ind w:right="100"/>
              <w:contextualSpacing/>
              <w:rPr>
                <w:rFonts w:ascii="Times New Roman" w:hAnsi="Times New Roman"/>
                <w:lang w:val="uk-UA" w:eastAsia="uk-UA"/>
              </w:rPr>
            </w:pPr>
            <w:r w:rsidRPr="00713B4D">
              <w:rPr>
                <w:rFonts w:ascii="Times New Roman" w:hAnsi="Times New Roman"/>
                <w:lang w:eastAsia="uk-UA"/>
              </w:rPr>
              <w:t xml:space="preserve">3.8.1. </w:t>
            </w:r>
            <w:r w:rsidR="0075007C" w:rsidRPr="00713B4D">
              <w:rPr>
                <w:rFonts w:ascii="Times New Roman" w:hAnsi="Times New Roman"/>
                <w:lang w:val="uk-UA" w:eastAsia="uk-UA"/>
              </w:rPr>
              <w:t>Не встановлюється оскільки предметом закупівлі є товар</w:t>
            </w:r>
          </w:p>
        </w:tc>
      </w:tr>
      <w:tr w:rsidR="00D20493" w:rsidRPr="0047220E" w:rsidTr="001C78BB">
        <w:tc>
          <w:tcPr>
            <w:tcW w:w="2268" w:type="dxa"/>
            <w:shd w:val="clear" w:color="auto" w:fill="auto"/>
            <w:vAlign w:val="center"/>
          </w:tcPr>
          <w:p w:rsidR="00D20493" w:rsidRPr="00713B4D" w:rsidRDefault="00D20493" w:rsidP="00DE576F">
            <w:pPr>
              <w:pStyle w:val="ab"/>
              <w:spacing w:after="0"/>
              <w:contextualSpacing/>
              <w:jc w:val="both"/>
              <w:rPr>
                <w:rFonts w:ascii="Times New Roman" w:hAnsi="Times New Roman"/>
                <w:lang w:val="uk-UA"/>
              </w:rPr>
            </w:pPr>
            <w:r w:rsidRPr="00713B4D">
              <w:rPr>
                <w:rFonts w:ascii="Times New Roman" w:hAnsi="Times New Roman"/>
                <w:b/>
                <w:bCs/>
                <w:lang w:val="uk-UA"/>
              </w:rPr>
              <w:t xml:space="preserve">9. </w:t>
            </w:r>
            <w:r w:rsidR="00151A14" w:rsidRPr="00713B4D">
              <w:rPr>
                <w:rFonts w:ascii="Times New Roman" w:hAnsi="Times New Roman"/>
                <w:b/>
                <w:lang w:val="uk-UA"/>
              </w:rPr>
              <w:t>В</w:t>
            </w:r>
            <w:r w:rsidRPr="00713B4D">
              <w:rPr>
                <w:rFonts w:ascii="Times New Roman" w:hAnsi="Times New Roman"/>
                <w:b/>
                <w:lang w:val="uk-UA"/>
              </w:rPr>
              <w:t>несення змін або відкликання тендерної пропозиції учасником</w:t>
            </w:r>
          </w:p>
        </w:tc>
        <w:tc>
          <w:tcPr>
            <w:tcW w:w="8505" w:type="dxa"/>
            <w:gridSpan w:val="2"/>
            <w:shd w:val="clear" w:color="auto" w:fill="auto"/>
          </w:tcPr>
          <w:p w:rsidR="00D20493" w:rsidRPr="00713B4D" w:rsidRDefault="00D20493"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 xml:space="preserve">3.9.1. </w:t>
            </w:r>
            <w:r w:rsidRPr="00713B4D">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0493" w:rsidRPr="00713B4D" w:rsidTr="001C78BB">
        <w:tblPrEx>
          <w:tblCellMar>
            <w:top w:w="0" w:type="dxa"/>
            <w:left w:w="0" w:type="dxa"/>
            <w:bottom w:w="0" w:type="dxa"/>
            <w:right w:w="0" w:type="dxa"/>
          </w:tblCellMar>
        </w:tblPrEx>
        <w:tc>
          <w:tcPr>
            <w:tcW w:w="10773" w:type="dxa"/>
            <w:gridSpan w:val="3"/>
            <w:shd w:val="clear" w:color="auto" w:fill="auto"/>
            <w:vAlign w:val="center"/>
          </w:tcPr>
          <w:p w:rsidR="00D20493" w:rsidRPr="00713B4D" w:rsidRDefault="00D20493" w:rsidP="00DE576F">
            <w:pPr>
              <w:pStyle w:val="af"/>
              <w:spacing w:before="0" w:after="0"/>
              <w:ind w:right="100"/>
              <w:contextualSpacing/>
              <w:jc w:val="center"/>
              <w:rPr>
                <w:lang w:val="uk-UA"/>
              </w:rPr>
            </w:pPr>
            <w:r w:rsidRPr="00713B4D">
              <w:rPr>
                <w:lang w:val="uk-UA"/>
              </w:rPr>
              <w:t> </w:t>
            </w:r>
            <w:r w:rsidRPr="00713B4D">
              <w:rPr>
                <w:b/>
                <w:bCs/>
                <w:lang w:val="uk-UA"/>
              </w:rPr>
              <w:t>IV. Подання та розкриття тендерних пропозицій</w:t>
            </w:r>
            <w:r w:rsidRPr="00713B4D">
              <w:rPr>
                <w:lang w:val="uk-UA"/>
              </w:rPr>
              <w:t> </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jc w:val="both"/>
              <w:rPr>
                <w:b/>
                <w:lang w:val="uk-UA"/>
              </w:rPr>
            </w:pPr>
            <w:r w:rsidRPr="00713B4D">
              <w:rPr>
                <w:b/>
                <w:lang w:val="uk-UA"/>
              </w:rPr>
              <w:t>1. Кінцевий строк подання тендерної пропозиції</w:t>
            </w:r>
          </w:p>
        </w:tc>
        <w:tc>
          <w:tcPr>
            <w:tcW w:w="8505" w:type="dxa"/>
            <w:gridSpan w:val="2"/>
            <w:shd w:val="clear" w:color="auto" w:fill="auto"/>
            <w:vAlign w:val="center"/>
          </w:tcPr>
          <w:p w:rsidR="00D20493" w:rsidRPr="00713B4D" w:rsidRDefault="00D20493" w:rsidP="00DE576F">
            <w:pPr>
              <w:pStyle w:val="af"/>
              <w:spacing w:before="0" w:after="0"/>
              <w:ind w:right="100"/>
              <w:contextualSpacing/>
              <w:rPr>
                <w:b/>
                <w:lang w:val="uk-UA"/>
              </w:rPr>
            </w:pPr>
            <w:r w:rsidRPr="00713B4D">
              <w:rPr>
                <w:lang w:val="uk-UA"/>
              </w:rPr>
              <w:t>4.1.1. Кінцевий строк подання тендерних пропозицій</w:t>
            </w:r>
            <w:r w:rsidR="008A0B04" w:rsidRPr="00713B4D">
              <w:rPr>
                <w:lang w:val="uk-UA"/>
              </w:rPr>
              <w:t xml:space="preserve"> (не менше ніж сім днів)</w:t>
            </w:r>
            <w:r w:rsidRPr="00713B4D">
              <w:rPr>
                <w:lang w:val="uk-UA"/>
              </w:rPr>
              <w:t>:</w:t>
            </w:r>
          </w:p>
          <w:p w:rsidR="005B4CDC" w:rsidRPr="00713B4D" w:rsidRDefault="005B4CDC" w:rsidP="00DE576F">
            <w:pPr>
              <w:pStyle w:val="af"/>
              <w:spacing w:before="0" w:after="0"/>
              <w:ind w:right="100"/>
              <w:contextualSpacing/>
              <w:jc w:val="both"/>
              <w:rPr>
                <w:b/>
                <w:lang w:val="uk-UA"/>
              </w:rPr>
            </w:pPr>
            <w:r w:rsidRPr="00713B4D">
              <w:rPr>
                <w:b/>
                <w:lang w:val="uk-UA"/>
              </w:rPr>
              <w:t>Дата - «</w:t>
            </w:r>
            <w:r w:rsidR="000B414A">
              <w:rPr>
                <w:b/>
                <w:lang w:val="uk-UA"/>
              </w:rPr>
              <w:t>23</w:t>
            </w:r>
            <w:r w:rsidRPr="00713B4D">
              <w:rPr>
                <w:b/>
                <w:lang w:val="uk-UA"/>
              </w:rPr>
              <w:t xml:space="preserve">» </w:t>
            </w:r>
            <w:r w:rsidR="004C6349" w:rsidRPr="00713B4D">
              <w:rPr>
                <w:b/>
                <w:lang w:val="uk-UA"/>
              </w:rPr>
              <w:t>лютого</w:t>
            </w:r>
            <w:r w:rsidRPr="00713B4D">
              <w:rPr>
                <w:b/>
                <w:lang w:val="uk-UA"/>
              </w:rPr>
              <w:t xml:space="preserve"> 202</w:t>
            </w:r>
            <w:r w:rsidR="004C6349" w:rsidRPr="00713B4D">
              <w:rPr>
                <w:b/>
                <w:lang w:val="uk-UA"/>
              </w:rPr>
              <w:t>3</w:t>
            </w:r>
            <w:r w:rsidRPr="00713B4D">
              <w:rPr>
                <w:b/>
                <w:lang w:val="uk-UA"/>
              </w:rPr>
              <w:t xml:space="preserve"> року</w:t>
            </w:r>
          </w:p>
          <w:p w:rsidR="005B4CDC" w:rsidRPr="00713B4D" w:rsidRDefault="005B4CDC" w:rsidP="00DE576F">
            <w:pPr>
              <w:pStyle w:val="af"/>
              <w:spacing w:before="0" w:after="0"/>
              <w:ind w:right="100"/>
              <w:contextualSpacing/>
              <w:jc w:val="both"/>
              <w:rPr>
                <w:b/>
                <w:lang w:val="uk-UA"/>
              </w:rPr>
            </w:pPr>
            <w:r w:rsidRPr="00713B4D">
              <w:rPr>
                <w:b/>
                <w:lang w:val="uk-UA"/>
              </w:rPr>
              <w:t>Час – до 18:00 год.</w:t>
            </w:r>
          </w:p>
          <w:p w:rsidR="00D20493" w:rsidRPr="00713B4D" w:rsidRDefault="00D20493" w:rsidP="00DE576F">
            <w:pPr>
              <w:ind w:right="100"/>
              <w:contextualSpacing/>
              <w:jc w:val="both"/>
              <w:rPr>
                <w:rFonts w:ascii="Times New Roman" w:hAnsi="Times New Roman"/>
              </w:rPr>
            </w:pPr>
            <w:r w:rsidRPr="00713B4D">
              <w:rPr>
                <w:rFonts w:ascii="Times New Roman" w:hAnsi="Times New Roman"/>
                <w:lang w:eastAsia="uk-UA"/>
              </w:rPr>
              <w:t>4.1.2. Отримана тендерна пропозиція вноситься автоматично до реєстру отриманих тендерних пропозицій.</w:t>
            </w:r>
          </w:p>
          <w:p w:rsidR="00D20493" w:rsidRPr="00713B4D" w:rsidRDefault="00D20493" w:rsidP="00DE576F">
            <w:pPr>
              <w:pStyle w:val="19"/>
              <w:widowControl w:val="0"/>
              <w:spacing w:line="240" w:lineRule="auto"/>
              <w:ind w:right="100"/>
              <w:contextualSpacing/>
              <w:jc w:val="both"/>
              <w:rPr>
                <w:rFonts w:ascii="Times New Roman" w:hAnsi="Times New Roman" w:cs="Times New Roman"/>
                <w:color w:val="auto"/>
                <w:sz w:val="24"/>
                <w:szCs w:val="24"/>
                <w:lang w:val="uk-UA"/>
              </w:rPr>
            </w:pPr>
            <w:r w:rsidRPr="00713B4D">
              <w:rPr>
                <w:rFonts w:ascii="Times New Roman" w:hAnsi="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jc w:val="both"/>
              <w:rPr>
                <w:b/>
                <w:lang w:val="uk-UA"/>
              </w:rPr>
            </w:pPr>
            <w:r w:rsidRPr="00713B4D">
              <w:rPr>
                <w:b/>
                <w:lang w:val="uk-UA"/>
              </w:rPr>
              <w:t>2. Дата та час розкриття тендерної пропозиції</w:t>
            </w:r>
          </w:p>
        </w:tc>
        <w:tc>
          <w:tcPr>
            <w:tcW w:w="8505" w:type="dxa"/>
            <w:gridSpan w:val="2"/>
            <w:shd w:val="clear" w:color="auto" w:fill="auto"/>
            <w:vAlign w:val="center"/>
          </w:tcPr>
          <w:p w:rsidR="00BA4455" w:rsidRPr="00713B4D" w:rsidRDefault="00BA4455" w:rsidP="00BA4455">
            <w:pPr>
              <w:ind w:left="-15" w:right="126"/>
              <w:contextualSpacing/>
              <w:jc w:val="both"/>
              <w:rPr>
                <w:rFonts w:ascii="Times New Roman" w:hAnsi="Times New Roman"/>
                <w:lang w:val="uk-UA"/>
              </w:rPr>
            </w:pPr>
            <w:r w:rsidRPr="00713B4D">
              <w:rPr>
                <w:rFonts w:ascii="Times New Roman" w:hAnsi="Times New Roman"/>
                <w:lang w:val="uk-UA"/>
              </w:rPr>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 з особливостями.</w:t>
            </w:r>
          </w:p>
          <w:p w:rsidR="00BA4455" w:rsidRPr="00713B4D" w:rsidRDefault="00BA4455" w:rsidP="00BA4455">
            <w:pPr>
              <w:ind w:left="-15" w:right="126"/>
              <w:contextualSpacing/>
              <w:jc w:val="both"/>
              <w:rPr>
                <w:rFonts w:ascii="Times New Roman" w:hAnsi="Times New Roman"/>
                <w:lang w:val="uk-UA"/>
              </w:rPr>
            </w:pPr>
            <w:r w:rsidRPr="00713B4D">
              <w:rPr>
                <w:rFonts w:ascii="Times New Roman" w:hAnsi="Times New Roman"/>
                <w:lang w:val="uk-UA"/>
              </w:rPr>
              <w:t>4.2.2. П</w:t>
            </w:r>
            <w:r w:rsidRPr="00713B4D">
              <w:rPr>
                <w:rFonts w:ascii="Times New Roman" w:hAnsi="Times New Roman"/>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713B4D">
              <w:rPr>
                <w:rFonts w:ascii="Times New Roman" w:hAnsi="Times New Roman"/>
                <w:lang w:val="uk-UA"/>
              </w:rPr>
              <w:t>.</w:t>
            </w:r>
          </w:p>
          <w:p w:rsidR="00BA4455" w:rsidRPr="00713B4D" w:rsidRDefault="00BA4455" w:rsidP="00BA4455">
            <w:pPr>
              <w:ind w:left="-15" w:right="126"/>
              <w:contextualSpacing/>
              <w:jc w:val="both"/>
              <w:rPr>
                <w:rFonts w:ascii="Times New Roman" w:hAnsi="Times New Roman"/>
                <w:lang w:val="uk-UA"/>
              </w:rPr>
            </w:pPr>
            <w:r w:rsidRPr="00713B4D">
              <w:rPr>
                <w:rFonts w:ascii="Times New Roman" w:hAnsi="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713B4D">
              <w:rPr>
                <w:rFonts w:ascii="Times New Roman" w:hAnsi="Times New Roman"/>
                <w:lang w:val="uk-UA"/>
              </w:rPr>
              <w:t>;</w:t>
            </w:r>
          </w:p>
          <w:p w:rsidR="00BA4455" w:rsidRPr="00713B4D" w:rsidRDefault="00BA4455" w:rsidP="00BA4455">
            <w:pPr>
              <w:pStyle w:val="rvps2"/>
              <w:shd w:val="clear" w:color="auto" w:fill="FFFFFF"/>
              <w:tabs>
                <w:tab w:val="left" w:pos="7908"/>
              </w:tabs>
              <w:spacing w:before="0" w:after="0"/>
              <w:ind w:left="-15" w:right="126" w:firstLine="15"/>
              <w:contextualSpacing/>
              <w:jc w:val="both"/>
              <w:rPr>
                <w:shd w:val="clear" w:color="auto" w:fill="FFFFFF"/>
                <w:lang w:val="uk-UA"/>
              </w:rPr>
            </w:pPr>
            <w:r w:rsidRPr="00713B4D">
              <w:rPr>
                <w:shd w:val="clear" w:color="auto" w:fill="FFFFFF"/>
                <w:lang w:val="uk-UA"/>
              </w:rPr>
              <w:t xml:space="preserve">4.2.3. </w:t>
            </w:r>
            <w:r w:rsidRPr="00713B4D">
              <w:rPr>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713B4D">
              <w:rPr>
                <w:shd w:val="clear" w:color="auto" w:fill="FFFFFF"/>
                <w:lang w:val="uk-UA"/>
              </w:rPr>
              <w:t>.</w:t>
            </w:r>
          </w:p>
          <w:p w:rsidR="00BA4455" w:rsidRPr="00713B4D" w:rsidRDefault="00BA4455" w:rsidP="00BA4455">
            <w:pPr>
              <w:pStyle w:val="rvps2"/>
              <w:shd w:val="clear" w:color="auto" w:fill="FFFFFF"/>
              <w:tabs>
                <w:tab w:val="left" w:pos="7908"/>
              </w:tabs>
              <w:spacing w:before="0" w:after="0"/>
              <w:ind w:left="-15" w:right="126" w:firstLine="15"/>
              <w:contextualSpacing/>
              <w:jc w:val="both"/>
              <w:rPr>
                <w:shd w:val="clear" w:color="auto" w:fill="FFFFFF"/>
                <w:lang w:val="uk-UA"/>
              </w:rPr>
            </w:pPr>
            <w:r w:rsidRPr="00713B4D">
              <w:rPr>
                <w:shd w:val="clear" w:color="auto" w:fill="FFFFFF"/>
                <w:lang w:val="uk-UA"/>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20493" w:rsidRPr="00713B4D" w:rsidRDefault="00BA4455" w:rsidP="00BA4455">
            <w:pPr>
              <w:pStyle w:val="rvps2"/>
              <w:shd w:val="clear" w:color="auto" w:fill="FFFFFF"/>
              <w:spacing w:before="0" w:after="0"/>
              <w:ind w:left="-15" w:firstLine="15"/>
              <w:contextualSpacing/>
              <w:jc w:val="both"/>
              <w:rPr>
                <w:shd w:val="clear" w:color="auto" w:fill="FFFFFF"/>
                <w:lang w:val="uk-UA"/>
              </w:rPr>
            </w:pPr>
            <w:r w:rsidRPr="00713B4D">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D20493" w:rsidRPr="00713B4D" w:rsidTr="001C78BB">
        <w:tblPrEx>
          <w:tblCellMar>
            <w:top w:w="0" w:type="dxa"/>
            <w:left w:w="0" w:type="dxa"/>
            <w:bottom w:w="0" w:type="dxa"/>
            <w:right w:w="0" w:type="dxa"/>
          </w:tblCellMar>
        </w:tblPrEx>
        <w:tc>
          <w:tcPr>
            <w:tcW w:w="10773" w:type="dxa"/>
            <w:gridSpan w:val="3"/>
            <w:shd w:val="clear" w:color="auto" w:fill="auto"/>
            <w:vAlign w:val="center"/>
          </w:tcPr>
          <w:p w:rsidR="00D20493" w:rsidRPr="00713B4D" w:rsidRDefault="00D20493" w:rsidP="00DE576F">
            <w:pPr>
              <w:pStyle w:val="af"/>
              <w:spacing w:before="0" w:after="0"/>
              <w:ind w:right="100"/>
              <w:contextualSpacing/>
              <w:jc w:val="center"/>
              <w:rPr>
                <w:lang w:val="uk-UA"/>
              </w:rPr>
            </w:pPr>
            <w:r w:rsidRPr="00713B4D">
              <w:rPr>
                <w:lang w:val="uk-UA"/>
              </w:rPr>
              <w:t> </w:t>
            </w:r>
            <w:r w:rsidRPr="00713B4D">
              <w:rPr>
                <w:b/>
                <w:bCs/>
                <w:lang w:val="uk-UA"/>
              </w:rPr>
              <w:t xml:space="preserve">V. </w:t>
            </w:r>
            <w:r w:rsidRPr="00713B4D">
              <w:rPr>
                <w:b/>
                <w:lang w:val="uk-UA"/>
              </w:rPr>
              <w:t>Оцінка тендерної пропозиції</w:t>
            </w:r>
            <w:r w:rsidRPr="00713B4D">
              <w:rPr>
                <w:lang w:val="uk-UA"/>
              </w:rPr>
              <w:t> </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rPr>
                <w:lang w:val="uk-UA"/>
              </w:rPr>
            </w:pPr>
            <w:r w:rsidRPr="00713B4D">
              <w:rPr>
                <w:lang w:val="uk-UA"/>
              </w:rPr>
              <w:t> </w:t>
            </w:r>
            <w:r w:rsidRPr="00713B4D">
              <w:rPr>
                <w:b/>
                <w:bCs/>
                <w:lang w:val="uk-UA"/>
              </w:rPr>
              <w:t xml:space="preserve">1. </w:t>
            </w:r>
            <w:r w:rsidRPr="00713B4D">
              <w:rPr>
                <w:b/>
                <w:lang w:val="uk-UA"/>
              </w:rPr>
              <w:t xml:space="preserve">Перелік критеріїв та методика оцінки тендерної пропозиції із зазначенням питомої ваги </w:t>
            </w:r>
            <w:r w:rsidRPr="00713B4D">
              <w:rPr>
                <w:b/>
                <w:lang w:val="uk-UA"/>
              </w:rPr>
              <w:lastRenderedPageBreak/>
              <w:t>критерію</w:t>
            </w:r>
            <w:r w:rsidR="00AA1718" w:rsidRPr="00713B4D">
              <w:rPr>
                <w:b/>
                <w:lang w:val="uk-UA"/>
              </w:rPr>
              <w:t>, а також розгляд тендерних пропозицій</w:t>
            </w:r>
            <w:r w:rsidRPr="00713B4D">
              <w:rPr>
                <w:lang w:val="uk-UA"/>
              </w:rPr>
              <w:t> </w:t>
            </w:r>
          </w:p>
        </w:tc>
        <w:tc>
          <w:tcPr>
            <w:tcW w:w="8505" w:type="dxa"/>
            <w:gridSpan w:val="2"/>
            <w:shd w:val="clear" w:color="auto" w:fill="auto"/>
            <w:vAlign w:val="center"/>
          </w:tcPr>
          <w:p w:rsidR="00BA4455" w:rsidRPr="00713B4D" w:rsidRDefault="00BA4455" w:rsidP="00BA4455">
            <w:pPr>
              <w:pStyle w:val="af"/>
              <w:spacing w:before="0" w:after="0"/>
              <w:ind w:left="-15" w:right="102"/>
              <w:contextualSpacing/>
              <w:jc w:val="both"/>
              <w:rPr>
                <w:shd w:val="clear" w:color="auto" w:fill="FFFFFF"/>
                <w:lang w:val="uk-UA"/>
              </w:rPr>
            </w:pPr>
            <w:r w:rsidRPr="00713B4D">
              <w:rPr>
                <w:shd w:val="clear" w:color="auto" w:fill="FFFFFF"/>
                <w:lang w:val="uk-UA"/>
              </w:rPr>
              <w:lastRenderedPageBreak/>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4455" w:rsidRPr="00713B4D" w:rsidRDefault="00BA4455" w:rsidP="00BA4455">
            <w:pPr>
              <w:pStyle w:val="af"/>
              <w:spacing w:before="0" w:after="0"/>
              <w:ind w:left="-15" w:right="102"/>
              <w:contextualSpacing/>
              <w:jc w:val="both"/>
              <w:rPr>
                <w:shd w:val="clear" w:color="auto" w:fill="FFFFFF"/>
                <w:lang w:val="uk-UA"/>
              </w:rPr>
            </w:pPr>
            <w:r w:rsidRPr="00713B4D">
              <w:rPr>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A4455" w:rsidRPr="00713B4D" w:rsidRDefault="00BA4455" w:rsidP="00BA4455">
            <w:pPr>
              <w:ind w:left="-15" w:right="100"/>
              <w:contextualSpacing/>
              <w:jc w:val="both"/>
              <w:rPr>
                <w:rFonts w:ascii="Times New Roman" w:hAnsi="Times New Roman" w:cs="Times New Roman"/>
                <w:b/>
                <w:lang w:val="uk-UA"/>
              </w:rPr>
            </w:pPr>
            <w:r w:rsidRPr="00713B4D">
              <w:rPr>
                <w:rFonts w:ascii="Times New Roman" w:hAnsi="Times New Roman" w:cs="Times New Roman"/>
                <w:shd w:val="clear" w:color="auto" w:fill="FFFFFF"/>
                <w:lang w:val="uk-UA"/>
              </w:rPr>
              <w:t xml:space="preserve">5.1.2. </w:t>
            </w:r>
            <w:r w:rsidRPr="00713B4D">
              <w:rPr>
                <w:rFonts w:ascii="Times New Roman" w:hAnsi="Times New Roman" w:cs="Times New Roman"/>
                <w:b/>
                <w:lang w:val="uk-UA"/>
              </w:rPr>
              <w:t>Критерії та методика оцінки:</w:t>
            </w:r>
          </w:p>
          <w:p w:rsidR="00BA4455" w:rsidRPr="00713B4D" w:rsidRDefault="00BA4455" w:rsidP="00BA4455">
            <w:pPr>
              <w:ind w:left="-15" w:right="100"/>
              <w:contextualSpacing/>
              <w:jc w:val="both"/>
              <w:rPr>
                <w:rFonts w:ascii="Times New Roman" w:hAnsi="Times New Roman"/>
                <w:i/>
                <w:lang w:val="uk-UA" w:eastAsia="uk-UA"/>
              </w:rPr>
            </w:pPr>
            <w:r w:rsidRPr="00713B4D">
              <w:rPr>
                <w:rFonts w:ascii="Times New Roman" w:hAnsi="Times New Roman"/>
                <w:i/>
                <w:lang w:val="uk-UA" w:eastAsia="uk-UA"/>
              </w:rPr>
              <w:lastRenderedPageBreak/>
              <w:t xml:space="preserve">Єдиним критерієм оцінки згідно даної процедури відкритих торгів є ціна (питома вага критерію – 100%). </w:t>
            </w:r>
            <w:r w:rsidRPr="00713B4D">
              <w:rPr>
                <w:rFonts w:ascii="Times New Roman" w:hAnsi="Times New Roman"/>
                <w:i/>
                <w:lang w:eastAsia="uk-UA"/>
              </w:rPr>
              <w:t>Згідно ч. 1 ст. 2</w:t>
            </w:r>
            <w:r w:rsidRPr="00713B4D">
              <w:rPr>
                <w:rFonts w:ascii="Times New Roman" w:hAnsi="Times New Roman"/>
                <w:i/>
                <w:lang w:val="uk-UA" w:eastAsia="uk-UA"/>
              </w:rPr>
              <w:t>9</w:t>
            </w:r>
            <w:r w:rsidRPr="00713B4D">
              <w:rPr>
                <w:rFonts w:ascii="Times New Roman" w:hAnsi="Times New Roman"/>
                <w:i/>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BA4455" w:rsidRPr="00713B4D" w:rsidRDefault="00BA4455" w:rsidP="00BA4455">
            <w:pPr>
              <w:ind w:left="-15" w:right="100"/>
              <w:contextualSpacing/>
              <w:jc w:val="both"/>
              <w:rPr>
                <w:rFonts w:ascii="Times New Roman" w:hAnsi="Times New Roman"/>
                <w:i/>
                <w:lang w:val="uk-UA" w:eastAsia="uk-UA"/>
              </w:rPr>
            </w:pPr>
            <w:r w:rsidRPr="00713B4D">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A4455" w:rsidRPr="00713B4D" w:rsidRDefault="00BA4455" w:rsidP="00BA4455">
            <w:pPr>
              <w:ind w:left="-15" w:right="100"/>
              <w:contextualSpacing/>
              <w:jc w:val="both"/>
              <w:rPr>
                <w:rFonts w:ascii="Times New Roman" w:hAnsi="Times New Roman"/>
                <w:i/>
                <w:lang w:val="uk-UA" w:eastAsia="uk-UA"/>
              </w:rPr>
            </w:pPr>
            <w:r w:rsidRPr="00713B4D">
              <w:rPr>
                <w:rFonts w:ascii="Times New Roman" w:hAnsi="Times New Roman"/>
                <w:i/>
                <w:lang w:eastAsia="uk-UA"/>
              </w:rPr>
              <w:t>5.1.</w:t>
            </w:r>
            <w:r w:rsidRPr="00713B4D">
              <w:rPr>
                <w:rFonts w:ascii="Times New Roman" w:hAnsi="Times New Roman"/>
                <w:i/>
                <w:lang w:val="uk-UA" w:eastAsia="uk-UA"/>
              </w:rPr>
              <w:t>3</w:t>
            </w:r>
            <w:r w:rsidRPr="00713B4D">
              <w:rPr>
                <w:rFonts w:ascii="Times New Roman" w:hAnsi="Times New Roman"/>
                <w:i/>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A4455" w:rsidRPr="00713B4D" w:rsidRDefault="00BA4455" w:rsidP="00BA4455">
            <w:pPr>
              <w:ind w:left="-15" w:right="100"/>
              <w:contextualSpacing/>
              <w:jc w:val="both"/>
              <w:rPr>
                <w:rFonts w:ascii="Times New Roman" w:hAnsi="Times New Roman" w:cs="Times New Roman"/>
                <w:shd w:val="clear" w:color="auto" w:fill="FFFFFF"/>
                <w:lang w:val="uk-UA"/>
              </w:rPr>
            </w:pPr>
            <w:r w:rsidRPr="00713B4D">
              <w:rPr>
                <w:rFonts w:ascii="Times New Roman" w:hAnsi="Times New Roman" w:cs="Times New Roman"/>
                <w:shd w:val="clear" w:color="auto" w:fill="FFFFFF"/>
                <w:lang w:val="uk-UA"/>
              </w:rPr>
              <w:t xml:space="preserve">5.1.4.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713B4D">
              <w:rPr>
                <w:shd w:val="clear" w:color="auto" w:fill="FFFFFF"/>
              </w:rPr>
              <w:t>в електронній системі закупівель протягом одного дня з дня прийняття відповідного рішення</w:t>
            </w:r>
            <w:r w:rsidRPr="00713B4D">
              <w:rPr>
                <w:rFonts w:ascii="Times New Roman" w:hAnsi="Times New Roman" w:cs="Times New Roman"/>
                <w:shd w:val="clear" w:color="auto" w:fill="FFFFFF"/>
                <w:lang w:val="uk-UA"/>
              </w:rPr>
              <w:t>.</w:t>
            </w:r>
          </w:p>
          <w:p w:rsidR="00BA4455" w:rsidRPr="00713B4D" w:rsidRDefault="00BA4455" w:rsidP="00BA4455">
            <w:pPr>
              <w:ind w:left="-15" w:right="100"/>
              <w:contextualSpacing/>
              <w:jc w:val="both"/>
              <w:rPr>
                <w:rFonts w:ascii="Times New Roman" w:hAnsi="Times New Roman" w:cs="Times New Roman"/>
                <w:shd w:val="clear" w:color="auto" w:fill="FFFFFF"/>
                <w:lang w:val="uk-UA"/>
              </w:rPr>
            </w:pPr>
            <w:r w:rsidRPr="00713B4D">
              <w:rPr>
                <w:rFonts w:ascii="Times New Roman" w:hAnsi="Times New Roman" w:cs="Times New Roman"/>
                <w:shd w:val="clear" w:color="auto" w:fill="FFFFFF"/>
                <w:lang w:val="uk-UA"/>
              </w:rPr>
              <w:t xml:space="preserve">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713B4D">
              <w:rPr>
                <w:shd w:val="clear" w:color="auto" w:fill="FFFFFF"/>
                <w:lang w:val="uk-UA"/>
              </w:rPr>
              <w:t>у списку пропозицій</w:t>
            </w:r>
            <w:r w:rsidRPr="00713B4D">
              <w:rPr>
                <w:rFonts w:ascii="Times New Roman" w:hAnsi="Times New Roman" w:cs="Times New Roman"/>
                <w:shd w:val="clear" w:color="auto" w:fill="FFFFFF"/>
                <w:lang w:val="uk-UA"/>
              </w:rPr>
              <w:t xml:space="preserve">, </w:t>
            </w:r>
            <w:r w:rsidRPr="00713B4D">
              <w:rPr>
                <w:shd w:val="clear" w:color="auto" w:fill="FFFFFF"/>
                <w:lang w:val="uk-UA"/>
              </w:rPr>
              <w:t>розташованих за результатами їх оцінки, починаючи з найкращої, у порядку та строки, визначені статтею 29 та 33 Закону</w:t>
            </w:r>
            <w:r w:rsidRPr="00713B4D">
              <w:rPr>
                <w:rFonts w:ascii="Times New Roman" w:hAnsi="Times New Roman" w:cs="Times New Roman"/>
                <w:shd w:val="clear" w:color="auto" w:fill="FFFFFF"/>
                <w:lang w:val="uk-UA"/>
              </w:rPr>
              <w:t>.</w:t>
            </w:r>
          </w:p>
          <w:p w:rsidR="00BA4455" w:rsidRPr="00713B4D" w:rsidRDefault="00BA4455" w:rsidP="00BA4455">
            <w:pPr>
              <w:ind w:left="-15" w:right="126"/>
              <w:contextualSpacing/>
              <w:jc w:val="both"/>
              <w:rPr>
                <w:lang w:val="uk-UA"/>
              </w:rPr>
            </w:pPr>
            <w:r w:rsidRPr="00713B4D">
              <w:rPr>
                <w:rFonts w:ascii="Times New Roman" w:hAnsi="Times New Roman" w:cs="Times New Roman"/>
                <w:shd w:val="clear" w:color="auto" w:fill="FFFFFF"/>
                <w:lang w:val="uk-UA"/>
              </w:rPr>
              <w:t xml:space="preserve">5.1.6. </w:t>
            </w:r>
            <w:r w:rsidRPr="00713B4D">
              <w:rPr>
                <w:lang w:val="uk-UA"/>
              </w:rPr>
              <w:t xml:space="preserve">Відповідно до п.39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BA4455" w:rsidRPr="00713B4D" w:rsidRDefault="00BA4455" w:rsidP="00BA4455">
            <w:pPr>
              <w:ind w:left="-15" w:right="126"/>
              <w:contextualSpacing/>
              <w:jc w:val="both"/>
              <w:rPr>
                <w:rFonts w:ascii="Times New Roman" w:hAnsi="Times New Roman"/>
                <w:lang w:val="uk-UA" w:eastAsia="uk-UA"/>
              </w:rPr>
            </w:pPr>
            <w:r w:rsidRPr="00713B4D">
              <w:rPr>
                <w:lang w:val="uk-UA"/>
              </w:rPr>
              <w:t xml:space="preserve">5.1.7. </w:t>
            </w:r>
            <w:r w:rsidRPr="00713B4D">
              <w:rPr>
                <w:rFonts w:ascii="Times New Roman" w:hAnsi="Times New Roman"/>
                <w:lang w:val="uk-UA" w:eastAsia="uk-UA"/>
              </w:rPr>
              <w:t>Згідно п. 2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val="uk-UA" w:eastAsia="uk-UA"/>
              </w:rPr>
              <w:t xml:space="preserve">5.1.8. </w:t>
            </w:r>
            <w:r w:rsidRPr="00713B4D">
              <w:rPr>
                <w:rFonts w:ascii="Times New Roman" w:hAnsi="Times New Roman" w:cs="Times New Roman"/>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w:t>
            </w:r>
            <w:r w:rsidRPr="00713B4D">
              <w:rPr>
                <w:rFonts w:ascii="Times New Roman" w:hAnsi="Times New Roman" w:cs="Times New Roman"/>
                <w:lang w:val="uk-UA" w:eastAsia="uk-UA"/>
              </w:rPr>
              <w:lastRenderedPageBreak/>
              <w:t>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A4455" w:rsidRPr="00713B4D" w:rsidRDefault="00BA4455" w:rsidP="00BA4455">
            <w:pPr>
              <w:ind w:left="-15" w:right="100"/>
              <w:contextualSpacing/>
              <w:jc w:val="both"/>
              <w:rPr>
                <w:rFonts w:ascii="Times New Roman" w:hAnsi="Times New Roman"/>
                <w:lang w:eastAsia="uk-UA"/>
              </w:rPr>
            </w:pPr>
            <w:r w:rsidRPr="00713B4D">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eastAsia="uk-UA"/>
              </w:rPr>
              <w:t>3) отримання учасником державної допомоги згідно із законодавством.</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4455" w:rsidRPr="00713B4D" w:rsidRDefault="00BA4455" w:rsidP="00BA4455">
            <w:pPr>
              <w:ind w:left="-15" w:right="100"/>
              <w:contextualSpacing/>
              <w:jc w:val="both"/>
              <w:rPr>
                <w:rFonts w:ascii="Times New Roman" w:hAnsi="Times New Roman"/>
                <w:lang w:val="uk-UA" w:eastAsia="uk-UA"/>
              </w:rPr>
            </w:pPr>
            <w:r w:rsidRPr="00713B4D">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A4455" w:rsidRPr="00713B4D" w:rsidRDefault="00BA4455" w:rsidP="00BA4455">
            <w:pPr>
              <w:ind w:left="-15" w:right="126"/>
              <w:jc w:val="both"/>
              <w:rPr>
                <w:rFonts w:ascii="Times New Roman" w:hAnsi="Times New Roman"/>
                <w:lang w:val="uk-UA" w:eastAsia="uk-UA"/>
              </w:rPr>
            </w:pPr>
            <w:r w:rsidRPr="00713B4D">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BA4455" w:rsidRPr="00713B4D" w:rsidRDefault="00BA4455" w:rsidP="00BA4455">
            <w:pPr>
              <w:ind w:left="-15" w:right="100"/>
              <w:jc w:val="both"/>
              <w:rPr>
                <w:rFonts w:ascii="Times New Roman" w:hAnsi="Times New Roman"/>
                <w:lang w:val="uk-UA" w:eastAsia="uk-UA"/>
              </w:rPr>
            </w:pPr>
            <w:r w:rsidRPr="00713B4D">
              <w:rPr>
                <w:rFonts w:ascii="Times New Roman" w:hAnsi="Times New Roman"/>
                <w:lang w:val="uk-UA" w:eastAsia="uk-UA"/>
              </w:rPr>
              <w:t xml:space="preserve">5.1.10. Відповідно до умов тендерної документації пункту 41 Особливостей та абзацу другого пункту 36 Особливостей не може бути визначена як конфіденційна наступна інформація: </w:t>
            </w:r>
          </w:p>
          <w:p w:rsidR="00BA4455" w:rsidRPr="00713B4D" w:rsidRDefault="00BA4455" w:rsidP="00BA4455">
            <w:pPr>
              <w:ind w:left="-15" w:right="100"/>
              <w:jc w:val="both"/>
              <w:rPr>
                <w:shd w:val="clear" w:color="auto" w:fill="FFFFFF"/>
                <w:lang w:val="uk-UA"/>
              </w:rPr>
            </w:pPr>
            <w:r w:rsidRPr="00713B4D">
              <w:rPr>
                <w:shd w:val="clear" w:color="auto" w:fill="FFFFFF"/>
                <w:lang w:val="uk-UA"/>
              </w:rPr>
              <w:t>- про запропоновану ціну;</w:t>
            </w:r>
          </w:p>
          <w:p w:rsidR="00BA4455" w:rsidRPr="00713B4D" w:rsidRDefault="00BA4455" w:rsidP="00BA4455">
            <w:pPr>
              <w:ind w:left="-15" w:right="100"/>
              <w:jc w:val="both"/>
              <w:rPr>
                <w:shd w:val="clear" w:color="auto" w:fill="FFFFFF"/>
                <w:lang w:val="uk-UA"/>
              </w:rPr>
            </w:pPr>
            <w:r w:rsidRPr="00713B4D">
              <w:rPr>
                <w:shd w:val="clear" w:color="auto" w:fill="FFFFFF"/>
                <w:lang w:val="uk-UA"/>
              </w:rPr>
              <w:t>- інші критерії оцінки;</w:t>
            </w:r>
          </w:p>
          <w:p w:rsidR="00BA4455" w:rsidRPr="00713B4D" w:rsidRDefault="00BA4455" w:rsidP="00BA4455">
            <w:pPr>
              <w:ind w:left="-15" w:right="100"/>
              <w:jc w:val="both"/>
              <w:rPr>
                <w:shd w:val="clear" w:color="auto" w:fill="FFFFFF"/>
                <w:lang w:val="uk-UA"/>
              </w:rPr>
            </w:pPr>
            <w:r w:rsidRPr="00713B4D">
              <w:rPr>
                <w:shd w:val="clear" w:color="auto" w:fill="FFFFFF"/>
                <w:lang w:val="uk-UA"/>
              </w:rPr>
              <w:t>- технічні умови;</w:t>
            </w:r>
          </w:p>
          <w:p w:rsidR="00BA4455" w:rsidRPr="00713B4D" w:rsidRDefault="00BA4455" w:rsidP="00BA4455">
            <w:pPr>
              <w:ind w:left="-15" w:right="100"/>
              <w:jc w:val="both"/>
              <w:rPr>
                <w:shd w:val="clear" w:color="auto" w:fill="FFFFFF"/>
                <w:lang w:val="uk-UA"/>
              </w:rPr>
            </w:pPr>
            <w:r w:rsidRPr="00713B4D">
              <w:rPr>
                <w:shd w:val="clear" w:color="auto" w:fill="FFFFFF"/>
                <w:lang w:val="uk-UA"/>
              </w:rPr>
              <w:t>- технічні специфікації;</w:t>
            </w:r>
          </w:p>
          <w:p w:rsidR="00BA4455" w:rsidRPr="00713B4D" w:rsidRDefault="00BA4455" w:rsidP="00BA4455">
            <w:pPr>
              <w:ind w:left="-15" w:right="100"/>
              <w:jc w:val="both"/>
              <w:rPr>
                <w:shd w:val="clear" w:color="auto" w:fill="FFFFFF"/>
                <w:lang w:val="uk-UA"/>
              </w:rPr>
            </w:pPr>
            <w:r w:rsidRPr="00713B4D">
              <w:rPr>
                <w:shd w:val="clear" w:color="auto" w:fill="FFFFFF"/>
                <w:lang w:val="uk-UA"/>
              </w:rPr>
              <w:t>- документи, що підтверджують відповідність кваліфікаційним критеріям відповідно до</w:t>
            </w:r>
            <w:r w:rsidRPr="00713B4D">
              <w:rPr>
                <w:shd w:val="clear" w:color="auto" w:fill="FFFFFF"/>
              </w:rPr>
              <w:t> </w:t>
            </w:r>
            <w:hyperlink r:id="rId14" w:anchor="n1250" w:history="1">
              <w:r w:rsidRPr="00713B4D">
                <w:rPr>
                  <w:rStyle w:val="a6"/>
                  <w:rFonts w:eastAsia="Courier New"/>
                  <w:color w:val="auto"/>
                  <w:shd w:val="clear" w:color="auto" w:fill="FFFFFF"/>
                  <w:lang w:val="uk-UA"/>
                </w:rPr>
                <w:t>статті 16</w:t>
              </w:r>
            </w:hyperlink>
            <w:r w:rsidRPr="00713B4D">
              <w:rPr>
                <w:shd w:val="clear" w:color="auto" w:fill="FFFFFF"/>
              </w:rPr>
              <w:t> </w:t>
            </w:r>
            <w:r w:rsidRPr="00713B4D">
              <w:rPr>
                <w:shd w:val="clear" w:color="auto" w:fill="FFFFFF"/>
                <w:lang w:val="uk-UA"/>
              </w:rPr>
              <w:t>Закону України «Про публічні закупівлі»;</w:t>
            </w:r>
          </w:p>
          <w:p w:rsidR="00CD0BCA" w:rsidRPr="00713B4D" w:rsidRDefault="00BA4455" w:rsidP="00BA4455">
            <w:pPr>
              <w:ind w:left="-15" w:right="100"/>
              <w:contextualSpacing/>
              <w:jc w:val="both"/>
              <w:rPr>
                <w:rFonts w:ascii="Times New Roman" w:hAnsi="Times New Roman"/>
                <w:lang w:val="uk-UA" w:eastAsia="uk-UA"/>
              </w:rPr>
            </w:pPr>
            <w:r w:rsidRPr="00713B4D">
              <w:rPr>
                <w:shd w:val="clear" w:color="auto" w:fill="FFFFFF"/>
                <w:lang w:val="uk-UA"/>
              </w:rPr>
              <w:t>- документи, що підтверджують відсутність підстав, установлених</w:t>
            </w:r>
            <w:r w:rsidRPr="00713B4D">
              <w:rPr>
                <w:shd w:val="clear" w:color="auto" w:fill="FFFFFF"/>
              </w:rPr>
              <w:t> </w:t>
            </w:r>
            <w:hyperlink r:id="rId15" w:anchor="n1261" w:history="1">
              <w:r w:rsidRPr="00713B4D">
                <w:rPr>
                  <w:rStyle w:val="a6"/>
                  <w:rFonts w:eastAsia="Courier New"/>
                  <w:color w:val="auto"/>
                  <w:shd w:val="clear" w:color="auto" w:fill="FFFFFF"/>
                  <w:lang w:val="uk-UA"/>
                </w:rPr>
                <w:t>статтею </w:t>
              </w:r>
              <w:r w:rsidRPr="00713B4D">
                <w:rPr>
                  <w:rStyle w:val="a6"/>
                  <w:rFonts w:eastAsia="Courier New"/>
                  <w:color w:val="auto"/>
                  <w:shd w:val="clear" w:color="auto" w:fill="FFFFFF"/>
                </w:rPr>
                <w:t>17</w:t>
              </w:r>
            </w:hyperlink>
            <w:r w:rsidRPr="00713B4D">
              <w:rPr>
                <w:shd w:val="clear" w:color="auto" w:fill="FFFFFF"/>
              </w:rPr>
              <w:t> </w:t>
            </w:r>
            <w:r w:rsidRPr="00713B4D">
              <w:rPr>
                <w:shd w:val="clear" w:color="auto" w:fill="FFFFFF"/>
                <w:lang w:val="uk-UA"/>
              </w:rPr>
              <w:t>Закону України «Про публічні закупівлі».</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rPr>
                <w:lang w:val="uk-UA"/>
              </w:rPr>
            </w:pPr>
            <w:r w:rsidRPr="00713B4D">
              <w:rPr>
                <w:lang w:val="uk-UA"/>
              </w:rPr>
              <w:lastRenderedPageBreak/>
              <w:t> </w:t>
            </w:r>
            <w:r w:rsidRPr="00713B4D">
              <w:rPr>
                <w:b/>
                <w:bCs/>
                <w:lang w:val="uk-UA"/>
              </w:rPr>
              <w:t>2. Інша інформація</w:t>
            </w:r>
            <w:r w:rsidRPr="00713B4D">
              <w:rPr>
                <w:lang w:val="uk-UA"/>
              </w:rPr>
              <w:t> </w:t>
            </w:r>
          </w:p>
        </w:tc>
        <w:tc>
          <w:tcPr>
            <w:tcW w:w="8505" w:type="dxa"/>
            <w:gridSpan w:val="2"/>
            <w:shd w:val="clear" w:color="auto" w:fill="auto"/>
          </w:tcPr>
          <w:p w:rsidR="00CD0BCA" w:rsidRPr="00713B4D" w:rsidRDefault="00D20493" w:rsidP="00DE576F">
            <w:pPr>
              <w:tabs>
                <w:tab w:val="left" w:pos="1080"/>
              </w:tabs>
              <w:ind w:right="100"/>
              <w:contextualSpacing/>
              <w:jc w:val="both"/>
              <w:rPr>
                <w:rFonts w:ascii="Times New Roman" w:hAnsi="Times New Roman" w:cs="Times New Roman"/>
                <w:lang w:val="uk-UA"/>
              </w:rPr>
            </w:pPr>
            <w:r w:rsidRPr="00713B4D">
              <w:rPr>
                <w:rFonts w:ascii="Times New Roman" w:hAnsi="Times New Roman" w:cs="Times New Roman"/>
                <w:shd w:val="clear" w:color="auto" w:fill="FFFFFF"/>
                <w:lang w:val="uk-UA"/>
              </w:rPr>
              <w:t xml:space="preserve">5.2.1. </w:t>
            </w:r>
            <w:r w:rsidRPr="00713B4D">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43921" w:rsidRPr="00713B4D">
              <w:rPr>
                <w:rFonts w:ascii="Times New Roman" w:hAnsi="Times New Roman" w:cs="Times New Roman"/>
                <w:lang w:val="uk-UA"/>
              </w:rPr>
              <w:t xml:space="preserve"> разом з додатками</w:t>
            </w:r>
            <w:r w:rsidR="0075007C" w:rsidRPr="00713B4D">
              <w:rPr>
                <w:rFonts w:ascii="Times New Roman" w:hAnsi="Times New Roman" w:cs="Times New Roman"/>
                <w:lang w:val="uk-UA"/>
              </w:rPr>
              <w:t xml:space="preserve"> та проектом договору</w:t>
            </w:r>
            <w:r w:rsidRPr="00713B4D">
              <w:rPr>
                <w:rFonts w:ascii="Times New Roman" w:hAnsi="Times New Roman" w:cs="Times New Roman"/>
                <w:lang w:val="uk-UA"/>
              </w:rPr>
              <w:t xml:space="preserve">, яка безоплатно </w:t>
            </w:r>
            <w:r w:rsidRPr="00713B4D">
              <w:rPr>
                <w:rFonts w:ascii="Times New Roman" w:hAnsi="Times New Roman" w:cs="Times New Roman"/>
                <w:lang w:val="uk-UA"/>
              </w:rPr>
              <w:lastRenderedPageBreak/>
              <w:t xml:space="preserve">оприлюднюється Замовником </w:t>
            </w:r>
            <w:r w:rsidR="0075007C" w:rsidRPr="00713B4D">
              <w:rPr>
                <w:rFonts w:ascii="Times New Roman" w:hAnsi="Times New Roman" w:cs="Times New Roman"/>
                <w:lang w:val="uk-UA"/>
              </w:rPr>
              <w:t xml:space="preserve">в електронній системі закупівель </w:t>
            </w:r>
            <w:r w:rsidRPr="00713B4D">
              <w:rPr>
                <w:rFonts w:ascii="Times New Roman" w:hAnsi="Times New Roman" w:cs="Times New Roman"/>
                <w:lang w:val="uk-UA"/>
              </w:rPr>
              <w:t>для загального доступу.</w:t>
            </w:r>
          </w:p>
          <w:p w:rsidR="00D20493" w:rsidRPr="00713B4D" w:rsidRDefault="00D20493" w:rsidP="00DE576F">
            <w:pPr>
              <w:tabs>
                <w:tab w:val="left" w:pos="1080"/>
              </w:tabs>
              <w:ind w:right="100"/>
              <w:contextualSpacing/>
              <w:jc w:val="both"/>
              <w:rPr>
                <w:rFonts w:ascii="Times New Roman" w:hAnsi="Times New Roman" w:cs="Times New Roman"/>
                <w:lang w:val="uk-UA"/>
              </w:rPr>
            </w:pPr>
            <w:r w:rsidRPr="00713B4D">
              <w:rPr>
                <w:rFonts w:ascii="Times New Roman" w:hAnsi="Times New Roman" w:cs="Times New Roman"/>
                <w:shd w:val="clear" w:color="auto" w:fill="FFFFFF"/>
                <w:lang w:val="uk-UA"/>
              </w:rPr>
              <w:t xml:space="preserve">5.2.2. </w:t>
            </w:r>
            <w:r w:rsidRPr="00713B4D">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D20493" w:rsidRPr="00713B4D" w:rsidRDefault="00D20493" w:rsidP="00DE576F">
            <w:pPr>
              <w:autoSpaceDN w:val="0"/>
              <w:adjustRightInd w:val="0"/>
              <w:ind w:right="100"/>
              <w:contextualSpacing/>
              <w:jc w:val="both"/>
              <w:rPr>
                <w:rFonts w:ascii="Times New Roman" w:hAnsi="Times New Roman" w:cs="Times New Roman"/>
                <w:lang w:val="uk-UA"/>
              </w:rPr>
            </w:pPr>
            <w:r w:rsidRPr="00713B4D">
              <w:rPr>
                <w:rFonts w:ascii="Times New Roman" w:hAnsi="Times New Roman" w:cs="Times New Roman"/>
                <w:lang w:val="uk-UA"/>
              </w:rPr>
              <w:t xml:space="preserve">5.2.3. На Учасника-переможця торгів </w:t>
            </w:r>
            <w:r w:rsidRPr="00713B4D">
              <w:rPr>
                <w:rFonts w:ascii="Times New Roman" w:hAnsi="Times New Roman" w:cs="Times New Roman"/>
                <w:b/>
                <w:lang w:val="uk-UA"/>
              </w:rPr>
              <w:t>відповідно до ст. 527, 528, 629, 636, 903, 904 ЦК України</w:t>
            </w:r>
            <w:r w:rsidRPr="00713B4D">
              <w:rPr>
                <w:rFonts w:ascii="Times New Roman" w:hAnsi="Times New Roman" w:cs="Times New Roman"/>
                <w:lang w:val="uk-UA"/>
              </w:rPr>
              <w:t xml:space="preserve"> можуть покладатися витрати в сумі </w:t>
            </w:r>
            <w:r w:rsidR="000B414A">
              <w:rPr>
                <w:rFonts w:ascii="Times New Roman" w:hAnsi="Times New Roman" w:cs="Times New Roman"/>
                <w:lang w:val="uk-UA"/>
              </w:rPr>
              <w:t>40</w:t>
            </w:r>
            <w:r w:rsidR="00793235">
              <w:rPr>
                <w:rFonts w:ascii="Times New Roman" w:hAnsi="Times New Roman" w:cs="Times New Roman"/>
                <w:lang w:val="uk-UA"/>
              </w:rPr>
              <w:t>00</w:t>
            </w:r>
            <w:r w:rsidR="00A8051D" w:rsidRPr="00713B4D">
              <w:rPr>
                <w:rFonts w:ascii="Times New Roman" w:hAnsi="Times New Roman" w:cs="Times New Roman"/>
                <w:lang w:val="uk-UA"/>
              </w:rPr>
              <w:t>,00</w:t>
            </w:r>
            <w:r w:rsidR="0018654D" w:rsidRPr="00713B4D">
              <w:rPr>
                <w:rFonts w:ascii="Times New Roman" w:hAnsi="Times New Roman" w:cs="Times New Roman"/>
                <w:lang w:val="uk-UA"/>
              </w:rPr>
              <w:t xml:space="preserve"> грн. (</w:t>
            </w:r>
            <w:r w:rsidR="000B414A">
              <w:rPr>
                <w:rFonts w:ascii="Times New Roman" w:hAnsi="Times New Roman" w:cs="Times New Roman"/>
                <w:lang w:val="uk-UA"/>
              </w:rPr>
              <w:t>чотири</w:t>
            </w:r>
            <w:r w:rsidR="0018654D" w:rsidRPr="00713B4D">
              <w:rPr>
                <w:rFonts w:ascii="Times New Roman" w:hAnsi="Times New Roman" w:cs="Times New Roman"/>
                <w:lang w:val="uk-UA"/>
              </w:rPr>
              <w:t xml:space="preserve"> тисяч</w:t>
            </w:r>
            <w:r w:rsidR="00793235">
              <w:rPr>
                <w:rFonts w:ascii="Times New Roman" w:hAnsi="Times New Roman" w:cs="Times New Roman"/>
                <w:lang w:val="uk-UA"/>
              </w:rPr>
              <w:t>і</w:t>
            </w:r>
            <w:r w:rsidR="0018654D" w:rsidRPr="00713B4D">
              <w:rPr>
                <w:rFonts w:ascii="Times New Roman" w:hAnsi="Times New Roman" w:cs="Times New Roman"/>
                <w:lang w:val="uk-UA"/>
              </w:rPr>
              <w:t>гривень),</w:t>
            </w:r>
            <w:r w:rsidRPr="00713B4D">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C8307E" w:rsidRPr="00713B4D" w:rsidRDefault="00C8307E" w:rsidP="00DE576F">
            <w:pPr>
              <w:pStyle w:val="rvps2"/>
              <w:shd w:val="clear" w:color="auto" w:fill="FFFFFF"/>
              <w:spacing w:before="0" w:after="0"/>
              <w:ind w:right="100"/>
              <w:contextualSpacing/>
              <w:jc w:val="both"/>
              <w:rPr>
                <w:lang w:val="uk-UA"/>
              </w:rPr>
            </w:pPr>
            <w:r w:rsidRPr="00713B4D">
              <w:rPr>
                <w:lang w:val="uk-UA"/>
              </w:rPr>
              <w:t>5.2.</w:t>
            </w:r>
            <w:r w:rsidR="00C44A9E" w:rsidRPr="00713B4D">
              <w:rPr>
                <w:lang w:val="uk-UA"/>
              </w:rPr>
              <w:t>4</w:t>
            </w:r>
            <w:r w:rsidRPr="00713B4D">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8307E" w:rsidRPr="00713B4D" w:rsidRDefault="00C8307E" w:rsidP="00DE576F">
            <w:pPr>
              <w:pStyle w:val="af"/>
              <w:spacing w:before="0" w:after="0"/>
              <w:ind w:right="102"/>
              <w:contextualSpacing/>
              <w:jc w:val="both"/>
            </w:pPr>
            <w:r w:rsidRPr="00713B4D">
              <w:t>1. Інформація/документ, подана учасником процедури закупівлі у складі тендерної пропозиції, містить помилку (помилки) у частині:</w:t>
            </w:r>
          </w:p>
          <w:p w:rsidR="00C8307E" w:rsidRPr="00713B4D" w:rsidRDefault="00C8307E" w:rsidP="00DE576F">
            <w:pPr>
              <w:pStyle w:val="af"/>
              <w:numPr>
                <w:ilvl w:val="0"/>
                <w:numId w:val="35"/>
              </w:numPr>
              <w:spacing w:before="0" w:after="0"/>
              <w:ind w:right="102"/>
              <w:contextualSpacing/>
              <w:jc w:val="both"/>
            </w:pPr>
            <w:r w:rsidRPr="00713B4D">
              <w:t>уживання великої літери;</w:t>
            </w:r>
          </w:p>
          <w:p w:rsidR="00C8307E" w:rsidRPr="00713B4D" w:rsidRDefault="00C8307E" w:rsidP="00DE576F">
            <w:pPr>
              <w:pStyle w:val="af"/>
              <w:numPr>
                <w:ilvl w:val="0"/>
                <w:numId w:val="35"/>
              </w:numPr>
              <w:spacing w:before="0" w:after="0"/>
              <w:ind w:right="102"/>
              <w:contextualSpacing/>
              <w:jc w:val="both"/>
            </w:pPr>
            <w:r w:rsidRPr="00713B4D">
              <w:t>уживання розділових знаків та відмінювання слів у реченні;</w:t>
            </w:r>
          </w:p>
          <w:p w:rsidR="00C8307E" w:rsidRPr="00713B4D" w:rsidRDefault="00C8307E" w:rsidP="00DE576F">
            <w:pPr>
              <w:pStyle w:val="af"/>
              <w:numPr>
                <w:ilvl w:val="0"/>
                <w:numId w:val="35"/>
              </w:numPr>
              <w:spacing w:before="0" w:after="0"/>
              <w:ind w:right="102"/>
              <w:contextualSpacing/>
              <w:jc w:val="both"/>
            </w:pPr>
            <w:r w:rsidRPr="00713B4D">
              <w:t>використання слова або мовного звороту, запозичених з іншої мови;</w:t>
            </w:r>
          </w:p>
          <w:p w:rsidR="00C8307E" w:rsidRPr="00713B4D" w:rsidRDefault="00C8307E" w:rsidP="00DE576F">
            <w:pPr>
              <w:pStyle w:val="af"/>
              <w:numPr>
                <w:ilvl w:val="0"/>
                <w:numId w:val="35"/>
              </w:numPr>
              <w:spacing w:before="0" w:after="0"/>
              <w:ind w:right="102"/>
              <w:contextualSpacing/>
              <w:jc w:val="both"/>
            </w:pPr>
            <w:r w:rsidRPr="00713B4D">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307E" w:rsidRPr="00713B4D" w:rsidRDefault="00C8307E" w:rsidP="00DE576F">
            <w:pPr>
              <w:pStyle w:val="af"/>
              <w:numPr>
                <w:ilvl w:val="0"/>
                <w:numId w:val="35"/>
              </w:numPr>
              <w:spacing w:before="0" w:after="0"/>
              <w:ind w:right="102"/>
              <w:contextualSpacing/>
              <w:jc w:val="both"/>
            </w:pPr>
            <w:r w:rsidRPr="00713B4D">
              <w:t>застосування правил переносу частини слова з рядка в рядок;</w:t>
            </w:r>
          </w:p>
          <w:p w:rsidR="00C8307E" w:rsidRPr="00713B4D" w:rsidRDefault="00C8307E" w:rsidP="00DE576F">
            <w:pPr>
              <w:pStyle w:val="af"/>
              <w:numPr>
                <w:ilvl w:val="0"/>
                <w:numId w:val="35"/>
              </w:numPr>
              <w:spacing w:before="0" w:after="0"/>
              <w:ind w:right="102"/>
              <w:contextualSpacing/>
              <w:jc w:val="both"/>
            </w:pPr>
            <w:r w:rsidRPr="00713B4D">
              <w:t>написання слів разом та/або окремо, та/або через дефіс;</w:t>
            </w:r>
          </w:p>
          <w:p w:rsidR="00C8307E" w:rsidRPr="00713B4D" w:rsidRDefault="00C8307E" w:rsidP="00DE576F">
            <w:pPr>
              <w:pStyle w:val="af"/>
              <w:numPr>
                <w:ilvl w:val="0"/>
                <w:numId w:val="35"/>
              </w:numPr>
              <w:spacing w:before="0" w:after="0"/>
              <w:ind w:right="102"/>
              <w:contextualSpacing/>
              <w:jc w:val="both"/>
            </w:pPr>
            <w:r w:rsidRPr="00713B4D">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307E" w:rsidRPr="00713B4D" w:rsidRDefault="00C8307E" w:rsidP="00DE576F">
            <w:pPr>
              <w:pStyle w:val="af"/>
              <w:spacing w:before="0" w:after="0"/>
              <w:ind w:right="102"/>
              <w:contextualSpacing/>
              <w:jc w:val="both"/>
            </w:pPr>
            <w:r w:rsidRPr="00713B4D">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307E" w:rsidRPr="00713B4D" w:rsidRDefault="00C8307E" w:rsidP="00DE576F">
            <w:pPr>
              <w:pStyle w:val="af"/>
              <w:spacing w:before="0" w:after="0"/>
              <w:ind w:right="102"/>
              <w:contextualSpacing/>
              <w:jc w:val="both"/>
            </w:pPr>
            <w:r w:rsidRPr="00713B4D">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307E" w:rsidRPr="00713B4D" w:rsidRDefault="00C8307E" w:rsidP="00DE576F">
            <w:pPr>
              <w:pStyle w:val="af"/>
              <w:spacing w:before="0" w:after="0"/>
              <w:ind w:right="102"/>
              <w:contextualSpacing/>
              <w:jc w:val="both"/>
            </w:pPr>
            <w:r w:rsidRPr="00713B4D">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307E" w:rsidRPr="00713B4D" w:rsidRDefault="00C8307E" w:rsidP="00DE576F">
            <w:pPr>
              <w:pStyle w:val="af"/>
              <w:spacing w:before="0" w:after="0"/>
              <w:ind w:right="102"/>
              <w:contextualSpacing/>
              <w:jc w:val="both"/>
            </w:pPr>
            <w:r w:rsidRPr="00713B4D">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307E" w:rsidRPr="00713B4D" w:rsidRDefault="00C8307E" w:rsidP="00DE576F">
            <w:pPr>
              <w:pStyle w:val="af"/>
              <w:spacing w:before="0" w:after="0"/>
              <w:ind w:right="102"/>
              <w:contextualSpacing/>
              <w:jc w:val="both"/>
            </w:pPr>
            <w:r w:rsidRPr="00713B4D">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307E" w:rsidRPr="00713B4D" w:rsidRDefault="00C8307E" w:rsidP="00DE576F">
            <w:pPr>
              <w:pStyle w:val="af"/>
              <w:spacing w:before="0" w:after="0"/>
              <w:ind w:right="102"/>
              <w:contextualSpacing/>
              <w:jc w:val="both"/>
            </w:pPr>
            <w:r w:rsidRPr="00713B4D">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307E" w:rsidRPr="00713B4D" w:rsidRDefault="00C8307E" w:rsidP="00DE576F">
            <w:pPr>
              <w:pStyle w:val="af"/>
              <w:spacing w:before="0" w:after="0"/>
              <w:ind w:right="102"/>
              <w:contextualSpacing/>
              <w:jc w:val="both"/>
            </w:pPr>
            <w:r w:rsidRPr="00713B4D">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307E" w:rsidRPr="00713B4D" w:rsidRDefault="00C8307E" w:rsidP="00DE576F">
            <w:pPr>
              <w:pStyle w:val="af"/>
              <w:spacing w:before="0" w:after="0"/>
              <w:ind w:right="102"/>
              <w:contextualSpacing/>
              <w:jc w:val="both"/>
            </w:pPr>
            <w:r w:rsidRPr="00713B4D">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307E" w:rsidRPr="00713B4D" w:rsidRDefault="00C8307E" w:rsidP="00DE576F">
            <w:pPr>
              <w:pStyle w:val="af"/>
              <w:spacing w:before="0" w:after="0"/>
              <w:ind w:right="102"/>
              <w:contextualSpacing/>
              <w:jc w:val="both"/>
            </w:pPr>
            <w:r w:rsidRPr="00713B4D">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307E" w:rsidRPr="00713B4D" w:rsidRDefault="00C8307E" w:rsidP="00DE576F">
            <w:pPr>
              <w:pStyle w:val="af"/>
              <w:spacing w:before="0" w:after="0"/>
              <w:ind w:right="102"/>
              <w:contextualSpacing/>
              <w:jc w:val="both"/>
            </w:pPr>
            <w:r w:rsidRPr="00713B4D">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307E" w:rsidRPr="00713B4D" w:rsidRDefault="00C8307E" w:rsidP="00DE576F">
            <w:pPr>
              <w:pStyle w:val="af"/>
              <w:spacing w:before="0" w:after="0"/>
              <w:ind w:right="100"/>
              <w:contextualSpacing/>
              <w:jc w:val="both"/>
              <w:rPr>
                <w:shd w:val="clear" w:color="auto" w:fill="FFFFFF"/>
                <w:lang w:val="uk-UA" w:eastAsia="ru-RU"/>
              </w:rPr>
            </w:pPr>
            <w:r w:rsidRPr="00713B4D">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307E" w:rsidRPr="00713B4D" w:rsidRDefault="00C8307E" w:rsidP="00DE576F">
            <w:pPr>
              <w:pStyle w:val="rvps2"/>
              <w:shd w:val="clear" w:color="auto" w:fill="FFFFFF"/>
              <w:spacing w:before="0" w:after="0"/>
              <w:contextualSpacing/>
              <w:jc w:val="both"/>
              <w:rPr>
                <w:b/>
                <w:lang w:val="uk-UA"/>
              </w:rPr>
            </w:pPr>
            <w:r w:rsidRPr="00713B4D">
              <w:rPr>
                <w:b/>
                <w:lang w:val="uk-UA"/>
              </w:rPr>
              <w:t>Приклади формальних помилок*:</w:t>
            </w:r>
          </w:p>
          <w:p w:rsidR="00C8307E" w:rsidRPr="00713B4D" w:rsidRDefault="00C8307E" w:rsidP="00DE576F">
            <w:pPr>
              <w:pStyle w:val="rvps2"/>
              <w:shd w:val="clear" w:color="auto" w:fill="FFFFFF"/>
              <w:spacing w:before="0" w:after="0"/>
              <w:contextualSpacing/>
              <w:jc w:val="both"/>
              <w:rPr>
                <w:lang w:val="uk-UA"/>
              </w:rPr>
            </w:pPr>
            <w:r w:rsidRPr="00713B4D">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307E" w:rsidRPr="00713B4D" w:rsidRDefault="00C8307E" w:rsidP="00DE576F">
            <w:pPr>
              <w:pStyle w:val="rvps2"/>
              <w:shd w:val="clear" w:color="auto" w:fill="FFFFFF"/>
              <w:spacing w:before="0" w:after="0"/>
              <w:contextualSpacing/>
              <w:jc w:val="both"/>
              <w:rPr>
                <w:lang w:val="uk-UA"/>
              </w:rPr>
            </w:pPr>
            <w:r w:rsidRPr="00713B4D">
              <w:rPr>
                <w:lang w:val="uk-UA"/>
              </w:rPr>
              <w:t>-  «м.київ» замість «м.Київ»;</w:t>
            </w:r>
          </w:p>
          <w:p w:rsidR="00C8307E" w:rsidRPr="00713B4D" w:rsidRDefault="00C8307E" w:rsidP="00DE576F">
            <w:pPr>
              <w:pStyle w:val="rvps2"/>
              <w:shd w:val="clear" w:color="auto" w:fill="FFFFFF"/>
              <w:spacing w:before="0" w:after="0"/>
              <w:contextualSpacing/>
              <w:jc w:val="both"/>
              <w:rPr>
                <w:lang w:val="uk-UA"/>
              </w:rPr>
            </w:pPr>
            <w:r w:rsidRPr="00713B4D">
              <w:rPr>
                <w:lang w:val="uk-UA"/>
              </w:rPr>
              <w:t>- «поряд -ок» замість «поря – док»;</w:t>
            </w:r>
          </w:p>
          <w:p w:rsidR="00C8307E" w:rsidRPr="00713B4D" w:rsidRDefault="00C8307E" w:rsidP="00DE576F">
            <w:pPr>
              <w:pStyle w:val="rvps2"/>
              <w:shd w:val="clear" w:color="auto" w:fill="FFFFFF"/>
              <w:spacing w:before="0" w:after="0"/>
              <w:contextualSpacing/>
              <w:jc w:val="both"/>
              <w:rPr>
                <w:lang w:val="uk-UA"/>
              </w:rPr>
            </w:pPr>
            <w:r w:rsidRPr="00713B4D">
              <w:rPr>
                <w:lang w:val="uk-UA"/>
              </w:rPr>
              <w:t>- «ненадається» замість «не надається»»;</w:t>
            </w:r>
          </w:p>
          <w:p w:rsidR="00C8307E" w:rsidRPr="00713B4D" w:rsidRDefault="00C8307E" w:rsidP="00DE576F">
            <w:pPr>
              <w:pStyle w:val="rvps2"/>
              <w:shd w:val="clear" w:color="auto" w:fill="FFFFFF"/>
              <w:spacing w:before="0" w:after="0"/>
              <w:contextualSpacing/>
              <w:jc w:val="both"/>
              <w:rPr>
                <w:lang w:val="uk-UA"/>
              </w:rPr>
            </w:pPr>
            <w:r w:rsidRPr="00713B4D">
              <w:rPr>
                <w:lang w:val="uk-UA"/>
              </w:rPr>
              <w:t>- «______________№_____________» замість «14.08.2020 №320/13/14-01»</w:t>
            </w:r>
          </w:p>
          <w:p w:rsidR="00C8307E" w:rsidRPr="00713B4D" w:rsidRDefault="00C8307E" w:rsidP="00DE576F">
            <w:pPr>
              <w:pStyle w:val="rvps2"/>
              <w:shd w:val="clear" w:color="auto" w:fill="FFFFFF"/>
              <w:spacing w:before="0" w:after="0"/>
              <w:contextualSpacing/>
              <w:jc w:val="both"/>
              <w:rPr>
                <w:lang w:val="uk-UA"/>
              </w:rPr>
            </w:pPr>
            <w:r w:rsidRPr="00713B4D">
              <w:rPr>
                <w:lang w:val="uk-UA"/>
              </w:rPr>
              <w:t>- учасник розмістив (завантажив) документ у форматі «JPG» замість  документа у форматі «pdf» (PortableDocumentFormat)».</w:t>
            </w:r>
          </w:p>
          <w:p w:rsidR="00C8307E" w:rsidRPr="00713B4D" w:rsidRDefault="00C8307E" w:rsidP="00DE576F">
            <w:pPr>
              <w:tabs>
                <w:tab w:val="left" w:pos="1080"/>
              </w:tabs>
              <w:ind w:right="100"/>
              <w:contextualSpacing/>
              <w:jc w:val="both"/>
              <w:rPr>
                <w:rFonts w:ascii="Times New Roman" w:hAnsi="Times New Roman"/>
                <w:lang w:val="uk-UA"/>
              </w:rPr>
            </w:pPr>
            <w:r w:rsidRPr="00713B4D">
              <w:rPr>
                <w:i/>
                <w:szCs w:val="22"/>
                <w:lang w:val="uk-UA"/>
              </w:rPr>
              <w:t>* - наведений перелік прикладів формальних помилок не є вичерпним.</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rPr>
                <w:b/>
                <w:lang w:val="uk-UA"/>
              </w:rPr>
            </w:pPr>
            <w:r w:rsidRPr="00713B4D">
              <w:rPr>
                <w:lang w:val="uk-UA"/>
              </w:rPr>
              <w:lastRenderedPageBreak/>
              <w:t> </w:t>
            </w:r>
            <w:r w:rsidRPr="00713B4D">
              <w:rPr>
                <w:b/>
                <w:bCs/>
                <w:lang w:val="uk-UA"/>
              </w:rPr>
              <w:t xml:space="preserve">3. </w:t>
            </w:r>
            <w:r w:rsidRPr="00713B4D">
              <w:rPr>
                <w:b/>
                <w:lang w:val="uk-UA"/>
              </w:rPr>
              <w:t>Відхилення тендерних пропозицій</w:t>
            </w:r>
          </w:p>
        </w:tc>
        <w:tc>
          <w:tcPr>
            <w:tcW w:w="8505" w:type="dxa"/>
            <w:gridSpan w:val="2"/>
            <w:shd w:val="clear" w:color="auto" w:fill="auto"/>
            <w:vAlign w:val="center"/>
          </w:tcPr>
          <w:p w:rsidR="00BA4455" w:rsidRPr="00713B4D" w:rsidRDefault="00BA4455" w:rsidP="00BA4455">
            <w:pPr>
              <w:ind w:right="100"/>
              <w:contextualSpacing/>
              <w:jc w:val="both"/>
              <w:rPr>
                <w:rFonts w:ascii="Times New Roman" w:hAnsi="Times New Roman"/>
                <w:lang w:val="uk-UA" w:eastAsia="uk-UA"/>
              </w:rPr>
            </w:pPr>
            <w:r w:rsidRPr="00713B4D">
              <w:rPr>
                <w:lang w:val="uk-UA"/>
              </w:rPr>
              <w:t xml:space="preserve">5.3.1. </w:t>
            </w:r>
            <w:r w:rsidRPr="00713B4D">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1) учасник процедури закупівлі:</w:t>
            </w:r>
          </w:p>
          <w:p w:rsidR="00BA4455" w:rsidRPr="00713B4D" w:rsidRDefault="00BA4455" w:rsidP="00BA4455">
            <w:pPr>
              <w:numPr>
                <w:ilvl w:val="0"/>
                <w:numId w:val="39"/>
              </w:numPr>
              <w:ind w:right="100"/>
              <w:contextualSpacing/>
              <w:jc w:val="both"/>
              <w:rPr>
                <w:rFonts w:ascii="Times New Roman" w:hAnsi="Times New Roman"/>
                <w:lang w:val="uk-UA" w:eastAsia="uk-UA"/>
              </w:rPr>
            </w:pPr>
            <w:r w:rsidRPr="00713B4D">
              <w:rPr>
                <w:rFonts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39 Особливостей;</w:t>
            </w:r>
          </w:p>
          <w:p w:rsidR="00BA4455" w:rsidRPr="00713B4D" w:rsidRDefault="00BA4455" w:rsidP="00BA4455">
            <w:pPr>
              <w:numPr>
                <w:ilvl w:val="0"/>
                <w:numId w:val="39"/>
              </w:numPr>
              <w:ind w:right="100"/>
              <w:contextualSpacing/>
              <w:jc w:val="both"/>
              <w:rPr>
                <w:rFonts w:ascii="Times New Roman" w:hAnsi="Times New Roman"/>
                <w:lang w:val="uk-UA" w:eastAsia="uk-UA"/>
              </w:rPr>
            </w:pPr>
            <w:r w:rsidRPr="00713B4D">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A4455" w:rsidRPr="00713B4D" w:rsidRDefault="00BA4455" w:rsidP="00BA4455">
            <w:pPr>
              <w:numPr>
                <w:ilvl w:val="0"/>
                <w:numId w:val="39"/>
              </w:numPr>
              <w:ind w:right="100"/>
              <w:contextualSpacing/>
              <w:jc w:val="both"/>
              <w:rPr>
                <w:rFonts w:ascii="Times New Roman" w:hAnsi="Times New Roman"/>
                <w:lang w:val="uk-UA" w:eastAsia="uk-UA"/>
              </w:rPr>
            </w:pPr>
            <w:r w:rsidRPr="00713B4D">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4455" w:rsidRPr="00713B4D" w:rsidRDefault="00BA4455" w:rsidP="00BA4455">
            <w:pPr>
              <w:numPr>
                <w:ilvl w:val="0"/>
                <w:numId w:val="39"/>
              </w:numPr>
              <w:ind w:right="100"/>
              <w:contextualSpacing/>
              <w:jc w:val="both"/>
              <w:rPr>
                <w:rFonts w:ascii="Times New Roman" w:hAnsi="Times New Roman"/>
                <w:lang w:val="uk-UA" w:eastAsia="uk-UA"/>
              </w:rPr>
            </w:pPr>
            <w:r w:rsidRPr="00713B4D">
              <w:rPr>
                <w:rFonts w:ascii="Times New Roman" w:hAnsi="Times New Roman"/>
                <w:lang w:val="uk-UA" w:eastAsia="uk-UA"/>
              </w:rPr>
              <w:t>не надав обґрунтування аномально низької ціни тендерної пропозиції протягом строку, визначеного в абзаці п’ятому пункту 38 Особливостей;</w:t>
            </w:r>
          </w:p>
          <w:p w:rsidR="00BA4455" w:rsidRPr="00713B4D" w:rsidRDefault="00BA4455" w:rsidP="00BA4455">
            <w:pPr>
              <w:numPr>
                <w:ilvl w:val="0"/>
                <w:numId w:val="39"/>
              </w:numPr>
              <w:ind w:right="100"/>
              <w:contextualSpacing/>
              <w:jc w:val="both"/>
              <w:rPr>
                <w:rFonts w:ascii="Times New Roman" w:hAnsi="Times New Roman"/>
                <w:lang w:val="uk-UA" w:eastAsia="uk-UA"/>
              </w:rPr>
            </w:pPr>
            <w:r w:rsidRPr="00713B4D">
              <w:rPr>
                <w:rFonts w:ascii="Times New Roman" w:hAnsi="Times New Roman"/>
                <w:lang w:val="uk-UA"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BA4455" w:rsidRPr="00713B4D" w:rsidRDefault="00BA4455" w:rsidP="00BA4455">
            <w:pPr>
              <w:numPr>
                <w:ilvl w:val="0"/>
                <w:numId w:val="39"/>
              </w:numPr>
              <w:ind w:right="100"/>
              <w:contextualSpacing/>
              <w:jc w:val="both"/>
              <w:rPr>
                <w:rFonts w:ascii="Times New Roman" w:hAnsi="Times New Roman"/>
                <w:lang w:val="uk-UA" w:eastAsia="uk-UA"/>
              </w:rPr>
            </w:pPr>
            <w:r w:rsidRPr="00713B4D">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w:t>
            </w:r>
            <w:r w:rsidRPr="00713B4D">
              <w:rPr>
                <w:rFonts w:ascii="Times New Roman" w:hAnsi="Times New Roman"/>
                <w:lang w:val="uk-UA" w:eastAsia="uk-UA"/>
              </w:rPr>
              <w:lastRenderedPageBreak/>
              <w:t xml:space="preserve">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713B4D">
              <w:rPr>
                <w:rFonts w:ascii="Times New Roman" w:hAnsi="Times New Roman"/>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4455" w:rsidRPr="00713B4D" w:rsidRDefault="00BA4455" w:rsidP="00BA4455">
            <w:pPr>
              <w:ind w:right="100" w:firstLine="566"/>
              <w:contextualSpacing/>
              <w:jc w:val="both"/>
              <w:rPr>
                <w:rFonts w:ascii="Times New Roman" w:hAnsi="Times New Roman"/>
                <w:lang w:eastAsia="uk-UA"/>
              </w:rPr>
            </w:pPr>
            <w:r w:rsidRPr="00713B4D">
              <w:rPr>
                <w:rFonts w:ascii="Times New Roman" w:hAnsi="Times New Roman"/>
                <w:lang w:eastAsia="uk-UA"/>
              </w:rPr>
              <w:t xml:space="preserve">2) тендерна пропозиція учасника: </w:t>
            </w:r>
          </w:p>
          <w:p w:rsidR="00BA4455" w:rsidRPr="00713B4D" w:rsidRDefault="00BA4455" w:rsidP="00BA4455">
            <w:pPr>
              <w:numPr>
                <w:ilvl w:val="0"/>
                <w:numId w:val="40"/>
              </w:numPr>
              <w:ind w:left="694" w:right="100" w:hanging="283"/>
              <w:contextualSpacing/>
              <w:jc w:val="both"/>
              <w:rPr>
                <w:rFonts w:ascii="Times New Roman" w:hAnsi="Times New Roman"/>
                <w:lang w:eastAsia="uk-UA"/>
              </w:rPr>
            </w:pPr>
            <w:r w:rsidRPr="00713B4D">
              <w:rPr>
                <w:rFonts w:ascii="Times New Roman" w:hAnsi="Times New Roman"/>
                <w:lang w:eastAsia="uk-UA"/>
              </w:rPr>
              <w:t>не відповідає умовам технічної специфікації та іншим вимогам щодо предмета закупівлі тендерної документації</w:t>
            </w:r>
          </w:p>
          <w:p w:rsidR="00BA4455" w:rsidRPr="00713B4D" w:rsidRDefault="00BA4455" w:rsidP="00BA4455">
            <w:pPr>
              <w:numPr>
                <w:ilvl w:val="0"/>
                <w:numId w:val="40"/>
              </w:numPr>
              <w:ind w:left="694" w:right="100" w:hanging="283"/>
              <w:contextualSpacing/>
              <w:jc w:val="both"/>
              <w:rPr>
                <w:rFonts w:ascii="Times New Roman" w:hAnsi="Times New Roman"/>
                <w:lang w:eastAsia="uk-UA"/>
              </w:rPr>
            </w:pPr>
            <w:r w:rsidRPr="00713B4D">
              <w:rPr>
                <w:rFonts w:ascii="Times New Roman" w:hAnsi="Times New Roman"/>
                <w:lang w:eastAsia="uk-UA"/>
              </w:rPr>
              <w:t>викладена іншою мовою (мовами), ніж мова (мови), що передбачена тендерною документацією;</w:t>
            </w:r>
          </w:p>
          <w:p w:rsidR="00BA4455" w:rsidRPr="00713B4D" w:rsidRDefault="00BA4455" w:rsidP="00BA4455">
            <w:pPr>
              <w:numPr>
                <w:ilvl w:val="0"/>
                <w:numId w:val="40"/>
              </w:numPr>
              <w:ind w:left="694" w:right="100" w:hanging="283"/>
              <w:contextualSpacing/>
              <w:jc w:val="both"/>
              <w:rPr>
                <w:rFonts w:ascii="Times New Roman" w:hAnsi="Times New Roman"/>
                <w:lang w:eastAsia="uk-UA"/>
              </w:rPr>
            </w:pPr>
            <w:r w:rsidRPr="00713B4D">
              <w:rPr>
                <w:rFonts w:ascii="Times New Roman" w:hAnsi="Times New Roman"/>
                <w:lang w:eastAsia="uk-UA"/>
              </w:rPr>
              <w:t>є такою, строк дії якої закінчився;</w:t>
            </w:r>
          </w:p>
          <w:p w:rsidR="00BA4455" w:rsidRPr="00713B4D" w:rsidRDefault="00BA4455" w:rsidP="00BA4455">
            <w:pPr>
              <w:numPr>
                <w:ilvl w:val="0"/>
                <w:numId w:val="40"/>
              </w:numPr>
              <w:ind w:left="694" w:right="100" w:hanging="283"/>
              <w:contextualSpacing/>
              <w:jc w:val="both"/>
              <w:rPr>
                <w:rFonts w:ascii="Times New Roman" w:hAnsi="Times New Roman"/>
                <w:lang w:eastAsia="uk-UA"/>
              </w:rPr>
            </w:pPr>
            <w:r w:rsidRPr="00713B4D">
              <w:rPr>
                <w:rFonts w:ascii="Times New Roman" w:hAnsi="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4455" w:rsidRPr="00713B4D" w:rsidRDefault="00BA4455" w:rsidP="00BA4455">
            <w:pPr>
              <w:numPr>
                <w:ilvl w:val="0"/>
                <w:numId w:val="40"/>
              </w:numPr>
              <w:ind w:left="694" w:right="100" w:hanging="283"/>
              <w:contextualSpacing/>
              <w:jc w:val="both"/>
              <w:rPr>
                <w:rFonts w:ascii="Times New Roman" w:hAnsi="Times New Roman"/>
                <w:lang w:eastAsia="uk-UA"/>
              </w:rPr>
            </w:pPr>
            <w:r w:rsidRPr="00713B4D">
              <w:rPr>
                <w:rFonts w:ascii="Times New Roman" w:hAnsi="Times New Roman"/>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BA4455" w:rsidRPr="00713B4D" w:rsidRDefault="00BA4455" w:rsidP="00BA4455">
            <w:pPr>
              <w:ind w:right="100" w:firstLine="566"/>
              <w:contextualSpacing/>
              <w:jc w:val="both"/>
              <w:rPr>
                <w:rFonts w:ascii="Times New Roman" w:hAnsi="Times New Roman"/>
                <w:lang w:eastAsia="uk-UA"/>
              </w:rPr>
            </w:pPr>
            <w:r w:rsidRPr="00713B4D">
              <w:rPr>
                <w:rFonts w:ascii="Times New Roman" w:hAnsi="Times New Roman"/>
                <w:lang w:eastAsia="uk-UA"/>
              </w:rPr>
              <w:t>3) переможець процедури закупівлі:</w:t>
            </w:r>
          </w:p>
          <w:p w:rsidR="00BA4455" w:rsidRPr="00713B4D" w:rsidRDefault="00BA4455" w:rsidP="00BA4455">
            <w:pPr>
              <w:numPr>
                <w:ilvl w:val="0"/>
                <w:numId w:val="41"/>
              </w:numPr>
              <w:ind w:left="694" w:right="100" w:hanging="283"/>
              <w:contextualSpacing/>
              <w:jc w:val="both"/>
              <w:rPr>
                <w:rFonts w:ascii="Times New Roman" w:hAnsi="Times New Roman"/>
                <w:lang w:eastAsia="uk-UA"/>
              </w:rPr>
            </w:pPr>
            <w:r w:rsidRPr="00713B4D">
              <w:rPr>
                <w:rFonts w:ascii="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4455" w:rsidRPr="00713B4D" w:rsidRDefault="00BA4455" w:rsidP="00BA4455">
            <w:pPr>
              <w:numPr>
                <w:ilvl w:val="0"/>
                <w:numId w:val="41"/>
              </w:numPr>
              <w:ind w:left="694" w:right="100" w:hanging="283"/>
              <w:contextualSpacing/>
              <w:jc w:val="both"/>
              <w:rPr>
                <w:rFonts w:ascii="Times New Roman" w:hAnsi="Times New Roman"/>
                <w:lang w:eastAsia="uk-UA"/>
              </w:rPr>
            </w:pPr>
            <w:r w:rsidRPr="00713B4D">
              <w:rPr>
                <w:rFonts w:ascii="Times New Roman" w:hAnsi="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A4455" w:rsidRPr="00713B4D" w:rsidRDefault="00BA4455" w:rsidP="00BA4455">
            <w:pPr>
              <w:numPr>
                <w:ilvl w:val="0"/>
                <w:numId w:val="41"/>
              </w:numPr>
              <w:ind w:left="694" w:right="100" w:hanging="283"/>
              <w:contextualSpacing/>
              <w:jc w:val="both"/>
              <w:rPr>
                <w:rFonts w:ascii="Times New Roman" w:hAnsi="Times New Roman"/>
                <w:lang w:eastAsia="uk-UA"/>
              </w:rPr>
            </w:pPr>
            <w:r w:rsidRPr="00713B4D">
              <w:rPr>
                <w:rFonts w:ascii="Times New Roman" w:hAnsi="Times New Roman"/>
                <w:lang w:eastAsia="uk-UA"/>
              </w:rPr>
              <w:t>не надав копію ліцензії або документа дозвільного характеру (у разі їх наявності) відповідно до частини другої статті 41 Закону;</w:t>
            </w:r>
          </w:p>
          <w:p w:rsidR="00BA4455" w:rsidRPr="00713B4D" w:rsidRDefault="00BA4455" w:rsidP="00BA4455">
            <w:pPr>
              <w:numPr>
                <w:ilvl w:val="0"/>
                <w:numId w:val="41"/>
              </w:numPr>
              <w:ind w:left="694" w:right="100" w:hanging="283"/>
              <w:contextualSpacing/>
              <w:jc w:val="both"/>
              <w:rPr>
                <w:rFonts w:ascii="Times New Roman" w:hAnsi="Times New Roman"/>
                <w:lang w:eastAsia="uk-UA"/>
              </w:rPr>
            </w:pPr>
            <w:r w:rsidRPr="00713B4D">
              <w:rPr>
                <w:rFonts w:ascii="Times New Roman" w:hAnsi="Times New Roman"/>
                <w:lang w:eastAsia="uk-UA"/>
              </w:rPr>
              <w:t>не надав забезпечення виконання договору про закупівлю, якщо таке забезпечення вимагалося замовником;</w:t>
            </w:r>
          </w:p>
          <w:p w:rsidR="00BA4455" w:rsidRPr="00713B4D" w:rsidRDefault="00BA4455" w:rsidP="00BA4455">
            <w:pPr>
              <w:numPr>
                <w:ilvl w:val="0"/>
                <w:numId w:val="41"/>
              </w:numPr>
              <w:ind w:left="694" w:right="100" w:hanging="283"/>
              <w:contextualSpacing/>
              <w:jc w:val="both"/>
              <w:rPr>
                <w:rFonts w:ascii="Times New Roman" w:hAnsi="Times New Roman"/>
                <w:lang w:eastAsia="uk-UA"/>
              </w:rPr>
            </w:pPr>
            <w:r w:rsidRPr="00713B4D">
              <w:rPr>
                <w:rFonts w:ascii="Times New Roman" w:hAnsi="Times New Roman"/>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713B4D">
              <w:rPr>
                <w:rFonts w:ascii="Times New Roman" w:hAnsi="Times New Roman"/>
                <w:lang w:val="uk-UA" w:eastAsia="uk-UA"/>
              </w:rPr>
              <w:t>пунктом 39 Особливостей</w:t>
            </w:r>
            <w:r w:rsidRPr="00713B4D">
              <w:rPr>
                <w:lang w:val="uk-UA"/>
              </w:rPr>
              <w:t>.</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 xml:space="preserve">5.3.2. </w:t>
            </w:r>
            <w:r w:rsidRPr="00713B4D">
              <w:rPr>
                <w:rFonts w:ascii="Times New Roman" w:hAnsi="Times New Roman"/>
                <w:lang w:eastAsia="uk-UA"/>
              </w:rPr>
              <w:t>Замовник може відхилити тендерну пропозицію із зазначенням аргументації в електронній системі закупівель у разі, коли:</w:t>
            </w:r>
          </w:p>
          <w:p w:rsidR="00BA4455" w:rsidRPr="00713B4D" w:rsidRDefault="00BA4455" w:rsidP="00BA4455">
            <w:pPr>
              <w:ind w:right="100" w:firstLine="694"/>
              <w:contextualSpacing/>
              <w:jc w:val="both"/>
              <w:rPr>
                <w:rFonts w:ascii="Times New Roman" w:hAnsi="Times New Roman"/>
                <w:lang w:val="uk-UA" w:eastAsia="uk-UA"/>
              </w:rPr>
            </w:pPr>
            <w:r w:rsidRPr="00713B4D">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4455" w:rsidRPr="00713B4D" w:rsidRDefault="00BA4455" w:rsidP="00BA4455">
            <w:pPr>
              <w:ind w:right="102" w:firstLine="694"/>
              <w:contextualSpacing/>
              <w:jc w:val="both"/>
              <w:rPr>
                <w:rFonts w:ascii="Times New Roman" w:hAnsi="Times New Roman"/>
                <w:lang w:val="uk-UA" w:eastAsia="uk-UA"/>
              </w:rPr>
            </w:pPr>
            <w:r w:rsidRPr="00713B4D">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4455" w:rsidRPr="00713B4D" w:rsidRDefault="00BA4455" w:rsidP="00BA4455">
            <w:pPr>
              <w:pStyle w:val="af"/>
              <w:spacing w:before="0" w:after="0"/>
              <w:ind w:right="102"/>
              <w:contextualSpacing/>
              <w:jc w:val="both"/>
              <w:rPr>
                <w:lang w:eastAsia="uk-UA"/>
              </w:rPr>
            </w:pPr>
            <w:r w:rsidRPr="00713B4D">
              <w:rPr>
                <w:lang w:val="uk-UA"/>
              </w:rPr>
              <w:t xml:space="preserve">5.3.3. </w:t>
            </w:r>
            <w:r w:rsidRPr="00713B4D">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713B4D">
              <w:rPr>
                <w:lang w:val="uk-UA" w:eastAsia="uk-UA"/>
              </w:rPr>
              <w:t>О</w:t>
            </w:r>
            <w:r w:rsidRPr="00713B4D">
              <w:rPr>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713B4D">
              <w:rPr>
                <w:lang w:eastAsia="uk-UA"/>
              </w:rPr>
              <w:lastRenderedPageBreak/>
              <w:t>закупівлі/переможцю процедури закупівлі, тендерна пропозиція якого відхилена, через електронну систему закупівель.</w:t>
            </w:r>
          </w:p>
          <w:p w:rsidR="00025452" w:rsidRPr="00713B4D" w:rsidRDefault="00BA4455" w:rsidP="00BA4455">
            <w:pPr>
              <w:pStyle w:val="af"/>
              <w:spacing w:before="0" w:after="0"/>
              <w:ind w:right="102"/>
              <w:contextualSpacing/>
              <w:jc w:val="both"/>
              <w:rPr>
                <w:shd w:val="clear" w:color="auto" w:fill="FFFFFF"/>
                <w:lang w:val="uk-UA"/>
              </w:rPr>
            </w:pPr>
            <w:r w:rsidRPr="00713B4D">
              <w:rPr>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713B4D">
              <w:rPr>
                <w:shd w:val="clear" w:color="auto" w:fill="FFFFFF"/>
                <w:lang w:val="uk-UA"/>
              </w:rPr>
              <w:t>.</w:t>
            </w:r>
          </w:p>
        </w:tc>
      </w:tr>
      <w:tr w:rsidR="00D20493" w:rsidRPr="00713B4D" w:rsidTr="001C78BB">
        <w:tc>
          <w:tcPr>
            <w:tcW w:w="10773" w:type="dxa"/>
            <w:gridSpan w:val="3"/>
            <w:shd w:val="clear" w:color="auto" w:fill="auto"/>
            <w:vAlign w:val="center"/>
          </w:tcPr>
          <w:p w:rsidR="00D20493" w:rsidRPr="00713B4D" w:rsidRDefault="00D20493" w:rsidP="00DE576F">
            <w:pPr>
              <w:pStyle w:val="af"/>
              <w:spacing w:before="0" w:after="0"/>
              <w:ind w:right="100"/>
              <w:contextualSpacing/>
              <w:jc w:val="center"/>
              <w:rPr>
                <w:b/>
                <w:lang w:val="uk-UA"/>
              </w:rPr>
            </w:pPr>
            <w:r w:rsidRPr="00713B4D">
              <w:rPr>
                <w:b/>
                <w:lang w:val="uk-UA"/>
              </w:rPr>
              <w:lastRenderedPageBreak/>
              <w:t>VI. Результати торгів та укладання договору про закупівлю</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rPr>
                <w:b/>
                <w:lang w:val="uk-UA"/>
              </w:rPr>
            </w:pPr>
            <w:r w:rsidRPr="00713B4D">
              <w:rPr>
                <w:lang w:val="uk-UA"/>
              </w:rPr>
              <w:t> </w:t>
            </w:r>
            <w:r w:rsidRPr="00713B4D">
              <w:rPr>
                <w:b/>
                <w:bCs/>
                <w:lang w:val="uk-UA"/>
              </w:rPr>
              <w:t>1. Відміна замовником торгів чи визнання їх такими, що не відбулися</w:t>
            </w:r>
            <w:r w:rsidRPr="00713B4D">
              <w:rPr>
                <w:lang w:val="uk-UA"/>
              </w:rPr>
              <w:t> </w:t>
            </w:r>
          </w:p>
        </w:tc>
        <w:tc>
          <w:tcPr>
            <w:tcW w:w="8505" w:type="dxa"/>
            <w:gridSpan w:val="2"/>
            <w:shd w:val="clear" w:color="auto" w:fill="auto"/>
            <w:vAlign w:val="center"/>
          </w:tcPr>
          <w:p w:rsidR="00BA4455" w:rsidRPr="00713B4D" w:rsidRDefault="00BA4455" w:rsidP="00BA4455">
            <w:pPr>
              <w:ind w:right="100"/>
              <w:contextualSpacing/>
              <w:jc w:val="both"/>
              <w:rPr>
                <w:rFonts w:ascii="Times New Roman" w:hAnsi="Times New Roman"/>
                <w:lang w:eastAsia="uk-UA"/>
              </w:rPr>
            </w:pPr>
            <w:r w:rsidRPr="00713B4D">
              <w:rPr>
                <w:rFonts w:ascii="Times New Roman" w:hAnsi="Times New Roman"/>
                <w:lang w:eastAsia="uk-UA"/>
              </w:rPr>
              <w:t xml:space="preserve">6.1.1 Замовник відміняє </w:t>
            </w:r>
            <w:r w:rsidRPr="00713B4D">
              <w:rPr>
                <w:rFonts w:ascii="Times New Roman" w:hAnsi="Times New Roman"/>
                <w:lang w:val="uk-UA" w:eastAsia="uk-UA"/>
              </w:rPr>
              <w:t>відкриті торги</w:t>
            </w:r>
            <w:r w:rsidRPr="00713B4D">
              <w:rPr>
                <w:rFonts w:ascii="Times New Roman" w:hAnsi="Times New Roman"/>
                <w:lang w:eastAsia="uk-UA"/>
              </w:rPr>
              <w:t xml:space="preserve"> у разі:</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eastAsia="uk-UA"/>
              </w:rPr>
              <w:t>1)</w:t>
            </w:r>
            <w:r w:rsidRPr="00713B4D">
              <w:rPr>
                <w:rFonts w:ascii="Times New Roman" w:hAnsi="Times New Roman"/>
                <w:lang w:val="uk-UA" w:eastAsia="uk-UA"/>
              </w:rPr>
              <w:t xml:space="preserve"> відсутності подальшої потреби в закупівлі товарів, робіт чи послуг;</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3) скорочення обсягу видатків на здійснення закупівлі товарів, робіт чи послуг;</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4) коли здійснення закупівлі стало неможливим внаслідок дії обставин непереборної сили.</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4455" w:rsidRPr="00713B4D" w:rsidRDefault="00BA4455" w:rsidP="00BA4455">
            <w:pPr>
              <w:ind w:right="100"/>
              <w:contextualSpacing/>
              <w:jc w:val="both"/>
              <w:rPr>
                <w:rFonts w:ascii="Times New Roman" w:hAnsi="Times New Roman"/>
                <w:lang w:eastAsia="uk-UA"/>
              </w:rPr>
            </w:pPr>
            <w:r w:rsidRPr="00713B4D">
              <w:rPr>
                <w:rFonts w:ascii="Times New Roman" w:hAnsi="Times New Roman"/>
                <w:lang w:eastAsia="uk-UA"/>
              </w:rPr>
              <w:t xml:space="preserve">6.1.2. </w:t>
            </w:r>
            <w:r w:rsidRPr="00713B4D">
              <w:rPr>
                <w:rFonts w:ascii="Times New Roman" w:hAnsi="Times New Roman"/>
                <w:lang w:val="uk-UA" w:eastAsia="uk-UA"/>
              </w:rPr>
              <w:t>Відкриті торги автоматично відміняються електронною системою закупівель у разі</w:t>
            </w:r>
            <w:r w:rsidRPr="00713B4D">
              <w:rPr>
                <w:rFonts w:ascii="Times New Roman" w:hAnsi="Times New Roman"/>
                <w:lang w:eastAsia="uk-UA"/>
              </w:rPr>
              <w:t>:</w:t>
            </w:r>
          </w:p>
          <w:p w:rsidR="00BA4455" w:rsidRPr="00713B4D" w:rsidRDefault="00BA4455" w:rsidP="00BA4455">
            <w:pPr>
              <w:ind w:right="100"/>
              <w:contextualSpacing/>
              <w:jc w:val="both"/>
              <w:rPr>
                <w:rFonts w:ascii="Times New Roman" w:hAnsi="Times New Roman"/>
                <w:lang w:eastAsia="uk-UA"/>
              </w:rPr>
            </w:pPr>
            <w:r w:rsidRPr="00713B4D">
              <w:rPr>
                <w:rFonts w:ascii="Times New Roman" w:hAnsi="Times New Roman"/>
                <w:lang w:eastAsia="uk-UA"/>
              </w:rPr>
              <w:t>1)</w:t>
            </w:r>
            <w:r w:rsidRPr="00713B4D">
              <w:rPr>
                <w:rFonts w:ascii="Times New Roman" w:hAnsi="Times New Roman"/>
                <w:lang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eastAsia="uk-UA"/>
              </w:rPr>
              <w:t>2)</w:t>
            </w:r>
            <w:r w:rsidRPr="00713B4D">
              <w:rPr>
                <w:rFonts w:ascii="Times New Roman" w:hAnsi="Times New Roman"/>
                <w:lang w:eastAsia="uk-UA"/>
              </w:rPr>
              <w:tab/>
            </w:r>
            <w:r w:rsidRPr="00713B4D">
              <w:rPr>
                <w:rFonts w:ascii="Times New Roman" w:hAnsi="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713B4D">
              <w:rPr>
                <w:rFonts w:ascii="Times New Roman" w:hAnsi="Times New Roman"/>
                <w:lang w:eastAsia="uk-UA"/>
              </w:rPr>
              <w:t>;</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4455"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eastAsia="uk-UA"/>
              </w:rPr>
              <w:t>6.1.</w:t>
            </w:r>
            <w:r w:rsidRPr="00713B4D">
              <w:rPr>
                <w:rFonts w:ascii="Times New Roman" w:hAnsi="Times New Roman"/>
                <w:lang w:val="uk-UA" w:eastAsia="uk-UA"/>
              </w:rPr>
              <w:t>3</w:t>
            </w:r>
            <w:r w:rsidRPr="00713B4D">
              <w:rPr>
                <w:rFonts w:ascii="Times New Roman" w:hAnsi="Times New Roman"/>
                <w:lang w:eastAsia="uk-UA"/>
              </w:rPr>
              <w:t xml:space="preserve">. Тендер може бути відмінено частково (за лотом). </w:t>
            </w:r>
          </w:p>
          <w:p w:rsidR="00CB6B67" w:rsidRPr="00713B4D" w:rsidRDefault="00BA4455" w:rsidP="00BA4455">
            <w:pPr>
              <w:ind w:right="100"/>
              <w:contextualSpacing/>
              <w:jc w:val="both"/>
              <w:rPr>
                <w:rFonts w:ascii="Times New Roman" w:hAnsi="Times New Roman"/>
                <w:lang w:val="uk-UA" w:eastAsia="uk-UA"/>
              </w:rPr>
            </w:pPr>
            <w:r w:rsidRPr="00713B4D">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jc w:val="both"/>
              <w:rPr>
                <w:lang w:val="uk-UA"/>
              </w:rPr>
            </w:pPr>
            <w:r w:rsidRPr="00713B4D">
              <w:rPr>
                <w:b/>
                <w:bCs/>
                <w:lang w:val="uk-UA"/>
              </w:rPr>
              <w:t xml:space="preserve">2. </w:t>
            </w:r>
            <w:r w:rsidRPr="00713B4D">
              <w:rPr>
                <w:b/>
                <w:lang w:val="uk-UA"/>
              </w:rPr>
              <w:t xml:space="preserve">Строк </w:t>
            </w:r>
            <w:r w:rsidR="003A63E3" w:rsidRPr="00713B4D">
              <w:rPr>
                <w:b/>
                <w:lang w:val="uk-UA"/>
              </w:rPr>
              <w:t>у</w:t>
            </w:r>
            <w:r w:rsidRPr="00713B4D">
              <w:rPr>
                <w:b/>
                <w:lang w:val="uk-UA"/>
              </w:rPr>
              <w:t>кладання договору</w:t>
            </w:r>
          </w:p>
        </w:tc>
        <w:tc>
          <w:tcPr>
            <w:tcW w:w="8505" w:type="dxa"/>
            <w:gridSpan w:val="2"/>
            <w:shd w:val="clear" w:color="auto" w:fill="auto"/>
            <w:vAlign w:val="center"/>
          </w:tcPr>
          <w:p w:rsidR="00BA4455" w:rsidRPr="00713B4D" w:rsidRDefault="00BA4455" w:rsidP="00BA4455">
            <w:pPr>
              <w:ind w:right="100"/>
              <w:contextualSpacing/>
              <w:jc w:val="both"/>
              <w:rPr>
                <w:rFonts w:ascii="Times New Roman" w:hAnsi="Times New Roman"/>
                <w:lang w:eastAsia="uk-UA"/>
              </w:rPr>
            </w:pPr>
            <w:r w:rsidRPr="00713B4D">
              <w:rPr>
                <w:rFonts w:ascii="Times New Roman" w:hAnsi="Times New Roman"/>
                <w:lang w:eastAsia="uk-UA"/>
              </w:rPr>
              <w:t xml:space="preserve">6.2.1. </w:t>
            </w:r>
            <w:r w:rsidRPr="00713B4D">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13B4D">
              <w:rPr>
                <w:rFonts w:ascii="Times New Roman" w:hAnsi="Times New Roman"/>
                <w:lang w:eastAsia="uk-UA"/>
              </w:rPr>
              <w:t xml:space="preserve">. </w:t>
            </w:r>
          </w:p>
          <w:p w:rsidR="00BA4455" w:rsidRPr="00713B4D" w:rsidRDefault="00BA4455" w:rsidP="00BA4455">
            <w:pPr>
              <w:pStyle w:val="af"/>
              <w:spacing w:before="0" w:after="0"/>
              <w:ind w:right="100"/>
              <w:contextualSpacing/>
              <w:jc w:val="both"/>
              <w:rPr>
                <w:lang w:val="uk-UA"/>
              </w:rPr>
            </w:pPr>
            <w:r w:rsidRPr="00713B4D">
              <w:rPr>
                <w:lang w:eastAsia="uk-UA"/>
              </w:rPr>
              <w:t>6.2.2. </w:t>
            </w:r>
            <w:r w:rsidRPr="00713B4D">
              <w:rPr>
                <w:rFonts w:cs="Times New Roman CY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13B4D">
              <w:rPr>
                <w:lang w:eastAsia="uk-UA"/>
              </w:rPr>
              <w:t>.</w:t>
            </w:r>
          </w:p>
          <w:p w:rsidR="00D20493" w:rsidRPr="00713B4D" w:rsidRDefault="00BA4455" w:rsidP="00BA4455">
            <w:pPr>
              <w:pStyle w:val="af"/>
              <w:spacing w:before="0" w:after="0"/>
              <w:ind w:right="100"/>
              <w:contextualSpacing/>
              <w:jc w:val="both"/>
              <w:rPr>
                <w:shd w:val="clear" w:color="auto" w:fill="FFFFFF"/>
                <w:lang w:val="uk-UA"/>
              </w:rPr>
            </w:pPr>
            <w:r w:rsidRPr="00713B4D">
              <w:rPr>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0493" w:rsidRPr="0047220E" w:rsidTr="001C78BB">
        <w:tc>
          <w:tcPr>
            <w:tcW w:w="2268" w:type="dxa"/>
            <w:shd w:val="clear" w:color="auto" w:fill="auto"/>
            <w:vAlign w:val="center"/>
          </w:tcPr>
          <w:p w:rsidR="00D20493" w:rsidRPr="00713B4D" w:rsidRDefault="00D20493" w:rsidP="00DE576F">
            <w:pPr>
              <w:contextualSpacing/>
              <w:jc w:val="both"/>
              <w:rPr>
                <w:rFonts w:ascii="Times New Roman" w:hAnsi="Times New Roman" w:cs="Times New Roman"/>
                <w:b/>
                <w:lang w:val="uk-UA"/>
              </w:rPr>
            </w:pPr>
            <w:r w:rsidRPr="00713B4D">
              <w:rPr>
                <w:rFonts w:ascii="Times New Roman" w:hAnsi="Times New Roman" w:cs="Times New Roman"/>
                <w:b/>
                <w:lang w:val="uk-UA"/>
              </w:rPr>
              <w:t>3. Проект договору про закупівлю</w:t>
            </w:r>
          </w:p>
        </w:tc>
        <w:tc>
          <w:tcPr>
            <w:tcW w:w="8505" w:type="dxa"/>
            <w:gridSpan w:val="2"/>
            <w:shd w:val="clear" w:color="auto" w:fill="auto"/>
            <w:vAlign w:val="center"/>
          </w:tcPr>
          <w:p w:rsidR="00D20493" w:rsidRPr="00713B4D" w:rsidRDefault="00D20493"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6.3.1. Проект договору про закупівлю передбачений у Додатку № 3.</w:t>
            </w:r>
          </w:p>
          <w:p w:rsidR="003A63E3" w:rsidRPr="00713B4D" w:rsidRDefault="003A63E3"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 xml:space="preserve">6.3.2. </w:t>
            </w:r>
            <w:r w:rsidR="00C929E9" w:rsidRPr="00713B4D">
              <w:rPr>
                <w:rFonts w:ascii="Times New Roman" w:hAnsi="Times New Roman" w:cs="Times New Roman"/>
                <w:lang w:val="uk-UA"/>
              </w:rPr>
              <w:t xml:space="preserve">Договір про закупівлю </w:t>
            </w:r>
            <w:r w:rsidR="00CB6B67" w:rsidRPr="00713B4D">
              <w:rPr>
                <w:rFonts w:ascii="Times New Roman" w:hAnsi="Times New Roman" w:cs="Times New Roman"/>
                <w:lang w:val="uk-UA"/>
              </w:rPr>
              <w:t xml:space="preserve">укладається відповідно до Цивільного і </w:t>
            </w:r>
            <w:r w:rsidR="00CB6B67" w:rsidRPr="00713B4D">
              <w:rPr>
                <w:rFonts w:ascii="Times New Roman" w:hAnsi="Times New Roman" w:cs="Times New Roman"/>
                <w:lang w:val="uk-UA"/>
              </w:rPr>
              <w:lastRenderedPageBreak/>
              <w:t xml:space="preserve">Господарського кодексів України з урахуванням положень статті 41 Закону, крім частин третьої – п’ятої, сьомої та восьмої статті 41 Закону, та </w:t>
            </w:r>
            <w:r w:rsidR="00A66846" w:rsidRPr="00713B4D">
              <w:rPr>
                <w:rFonts w:ascii="Times New Roman" w:hAnsi="Times New Roman" w:cs="Times New Roman"/>
                <w:lang w:val="uk-UA"/>
              </w:rPr>
              <w:t>О</w:t>
            </w:r>
            <w:r w:rsidR="00CB6B67" w:rsidRPr="00713B4D">
              <w:rPr>
                <w:rFonts w:ascii="Times New Roman" w:hAnsi="Times New Roman" w:cs="Times New Roman"/>
                <w:lang w:val="uk-UA"/>
              </w:rPr>
              <w:t>собливостей</w:t>
            </w:r>
            <w:r w:rsidR="00C929E9" w:rsidRPr="00713B4D">
              <w:rPr>
                <w:rFonts w:ascii="Times New Roman" w:hAnsi="Times New Roman" w:cs="Times New Roman"/>
                <w:lang w:val="uk-UA"/>
              </w:rPr>
              <w:t>.</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rPr>
                <w:lang w:val="uk-UA"/>
              </w:rPr>
            </w:pPr>
            <w:r w:rsidRPr="00713B4D">
              <w:rPr>
                <w:lang w:val="uk-UA"/>
              </w:rPr>
              <w:lastRenderedPageBreak/>
              <w:t> </w:t>
            </w:r>
            <w:r w:rsidRPr="00713B4D">
              <w:rPr>
                <w:b/>
                <w:bCs/>
                <w:lang w:val="uk-UA"/>
              </w:rPr>
              <w:t>4</w:t>
            </w:r>
            <w:r w:rsidRPr="00713B4D">
              <w:rPr>
                <w:b/>
                <w:lang w:val="uk-UA"/>
              </w:rPr>
              <w:t>. Істотні умови, що обов’язково включаються до договору про закупівлю</w:t>
            </w:r>
          </w:p>
        </w:tc>
        <w:tc>
          <w:tcPr>
            <w:tcW w:w="8505" w:type="dxa"/>
            <w:gridSpan w:val="2"/>
            <w:shd w:val="clear" w:color="auto" w:fill="auto"/>
            <w:vAlign w:val="center"/>
          </w:tcPr>
          <w:p w:rsidR="00D20493" w:rsidRPr="00713B4D" w:rsidRDefault="00D20493" w:rsidP="00DE576F">
            <w:pPr>
              <w:pStyle w:val="-11"/>
              <w:ind w:left="0" w:right="100"/>
              <w:jc w:val="both"/>
            </w:pPr>
            <w:r w:rsidRPr="00713B4D">
              <w:t xml:space="preserve">6.4.1. </w:t>
            </w:r>
            <w:r w:rsidR="00CB6B67" w:rsidRPr="00713B4D">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A66846" w:rsidRPr="00713B4D">
              <w:t>О</w:t>
            </w:r>
            <w:r w:rsidR="00CB6B67" w:rsidRPr="00713B4D">
              <w:t>собливостей, а також умов тендерної документації</w:t>
            </w:r>
            <w:r w:rsidRPr="00713B4D">
              <w:t>.</w:t>
            </w:r>
          </w:p>
          <w:p w:rsidR="005B6727" w:rsidRPr="00713B4D" w:rsidRDefault="00D20493" w:rsidP="00DE576F">
            <w:pPr>
              <w:ind w:right="100"/>
              <w:contextualSpacing/>
              <w:jc w:val="both"/>
              <w:rPr>
                <w:rFonts w:ascii="Times New Roman" w:hAnsi="Times New Roman"/>
                <w:lang w:eastAsia="uk-UA"/>
              </w:rPr>
            </w:pPr>
            <w:r w:rsidRPr="00713B4D">
              <w:t xml:space="preserve">6.4.2. </w:t>
            </w:r>
            <w:r w:rsidR="005B6727" w:rsidRPr="00713B4D">
              <w:rPr>
                <w:rFonts w:ascii="Times New Roman" w:hAnsi="Times New Roman"/>
                <w:lang w:eastAsia="uk-UA"/>
              </w:rPr>
              <w:t>Переможець процедури закупівлі під час укладення договору про закупівлю повинен надати:</w:t>
            </w:r>
          </w:p>
          <w:p w:rsidR="005B6727" w:rsidRPr="00713B4D" w:rsidRDefault="005B6727" w:rsidP="00DE576F">
            <w:pPr>
              <w:ind w:right="100"/>
              <w:contextualSpacing/>
              <w:jc w:val="both"/>
              <w:rPr>
                <w:rFonts w:ascii="Times New Roman" w:hAnsi="Times New Roman"/>
                <w:lang w:eastAsia="uk-UA"/>
              </w:rPr>
            </w:pPr>
            <w:r w:rsidRPr="00713B4D">
              <w:rPr>
                <w:rFonts w:ascii="Times New Roman" w:hAnsi="Times New Roman"/>
                <w:lang w:eastAsia="uk-UA"/>
              </w:rPr>
              <w:t>1) відповідну інформацію про право підписання договору про закупівлю;</w:t>
            </w:r>
          </w:p>
          <w:p w:rsidR="005B6727" w:rsidRPr="00713B4D" w:rsidRDefault="005B6727" w:rsidP="00DE576F">
            <w:pPr>
              <w:ind w:right="100"/>
              <w:contextualSpacing/>
              <w:jc w:val="both"/>
              <w:rPr>
                <w:rFonts w:ascii="Times New Roman" w:hAnsi="Times New Roman"/>
                <w:lang w:val="uk-UA" w:eastAsia="uk-UA"/>
              </w:rPr>
            </w:pPr>
            <w:r w:rsidRPr="00713B4D">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464AA" w:rsidRPr="00713B4D" w:rsidRDefault="001464AA" w:rsidP="001464AA">
            <w:pPr>
              <w:ind w:right="100"/>
              <w:contextualSpacing/>
              <w:jc w:val="both"/>
              <w:rPr>
                <w:rFonts w:ascii="Times New Roman" w:hAnsi="Times New Roman"/>
                <w:lang w:val="uk-UA" w:eastAsia="uk-UA"/>
              </w:rPr>
            </w:pPr>
            <w:r w:rsidRPr="00713B4D">
              <w:rPr>
                <w:rFonts w:ascii="Times New Roman" w:hAnsi="Times New Roman"/>
                <w:lang w:val="uk-UA"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464AA" w:rsidRPr="00713B4D" w:rsidRDefault="001464AA" w:rsidP="001464AA">
            <w:pPr>
              <w:numPr>
                <w:ilvl w:val="0"/>
                <w:numId w:val="42"/>
              </w:numPr>
              <w:ind w:right="100"/>
              <w:contextualSpacing/>
              <w:jc w:val="both"/>
              <w:rPr>
                <w:rFonts w:ascii="Times New Roman" w:hAnsi="Times New Roman"/>
                <w:lang w:val="uk-UA" w:eastAsia="uk-UA"/>
              </w:rPr>
            </w:pPr>
            <w:r w:rsidRPr="00713B4D">
              <w:rPr>
                <w:rFonts w:ascii="Times New Roman" w:hAnsi="Times New Roman"/>
                <w:lang w:val="uk-UA" w:eastAsia="uk-UA"/>
              </w:rPr>
              <w:t xml:space="preserve">визначення грошового еквівалента зобов’язання в іноземній валюті; </w:t>
            </w:r>
          </w:p>
          <w:p w:rsidR="001464AA" w:rsidRPr="00713B4D" w:rsidRDefault="00BA4455" w:rsidP="001464AA">
            <w:pPr>
              <w:numPr>
                <w:ilvl w:val="0"/>
                <w:numId w:val="42"/>
              </w:numPr>
              <w:ind w:right="100"/>
              <w:contextualSpacing/>
              <w:jc w:val="both"/>
              <w:rPr>
                <w:rFonts w:ascii="Times New Roman" w:hAnsi="Times New Roman"/>
                <w:lang w:val="uk-UA" w:eastAsia="uk-UA"/>
              </w:rPr>
            </w:pPr>
            <w:r w:rsidRPr="00713B4D">
              <w:rPr>
                <w:rFonts w:ascii="Times New Roman" w:hAnsi="Times New Roman" w:cs="Times New Roman"/>
                <w:lang w:val="uk-UA" w:eastAsia="uk-UA"/>
              </w:rPr>
              <w:t>перерахунку ціни в бік зменшення ціни тендерної пропозиції учасника без зменшення обсягів закупівлі</w:t>
            </w:r>
            <w:r w:rsidR="001464AA" w:rsidRPr="00713B4D">
              <w:rPr>
                <w:rFonts w:ascii="Times New Roman" w:hAnsi="Times New Roman"/>
                <w:lang w:val="uk-UA" w:eastAsia="uk-UA"/>
              </w:rPr>
              <w:t>;</w:t>
            </w:r>
          </w:p>
          <w:p w:rsidR="001464AA" w:rsidRPr="00713B4D" w:rsidRDefault="00BA4455" w:rsidP="001464AA">
            <w:pPr>
              <w:numPr>
                <w:ilvl w:val="0"/>
                <w:numId w:val="42"/>
              </w:numPr>
              <w:ind w:right="100"/>
              <w:contextualSpacing/>
              <w:jc w:val="both"/>
              <w:rPr>
                <w:rFonts w:ascii="Times New Roman" w:hAnsi="Times New Roman"/>
                <w:lang w:val="uk-UA" w:eastAsia="uk-UA"/>
              </w:rPr>
            </w:pPr>
            <w:r w:rsidRPr="00713B4D">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r w:rsidR="001464AA" w:rsidRPr="00713B4D">
              <w:rPr>
                <w:rFonts w:ascii="Times New Roman" w:hAnsi="Times New Roman"/>
                <w:lang w:val="uk-UA" w:eastAsia="uk-UA"/>
              </w:rPr>
              <w:t>.</w:t>
            </w:r>
          </w:p>
          <w:p w:rsidR="00D20493" w:rsidRPr="00713B4D" w:rsidRDefault="00D20493"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6.4.</w:t>
            </w:r>
            <w:r w:rsidR="001464AA" w:rsidRPr="00713B4D">
              <w:rPr>
                <w:rFonts w:ascii="Times New Roman" w:hAnsi="Times New Roman" w:cs="Times New Roman"/>
                <w:lang w:val="uk-UA"/>
              </w:rPr>
              <w:t>4</w:t>
            </w:r>
            <w:r w:rsidRPr="00713B4D">
              <w:rPr>
                <w:rFonts w:ascii="Times New Roman" w:hAnsi="Times New Roman" w:cs="Times New Roman"/>
                <w:lang w:val="uk-UA"/>
              </w:rPr>
              <w:t>. Основними істотними умовами договору про закупівлю є:</w:t>
            </w:r>
          </w:p>
          <w:p w:rsidR="00A8051D" w:rsidRPr="00713B4D" w:rsidRDefault="00A8051D" w:rsidP="00DE576F">
            <w:pPr>
              <w:numPr>
                <w:ilvl w:val="1"/>
                <w:numId w:val="3"/>
              </w:numPr>
              <w:suppressAutoHyphens w:val="0"/>
              <w:autoSpaceDN w:val="0"/>
              <w:adjustRightInd w:val="0"/>
              <w:contextualSpacing/>
              <w:jc w:val="both"/>
              <w:rPr>
                <w:rFonts w:ascii="Times New Roman" w:hAnsi="Times New Roman" w:cs="Times New Roman"/>
                <w:lang w:val="uk-UA"/>
              </w:rPr>
            </w:pPr>
            <w:r w:rsidRPr="00713B4D">
              <w:rPr>
                <w:rFonts w:ascii="Times New Roman" w:hAnsi="Times New Roman" w:cs="Times New Roman"/>
                <w:lang w:val="uk-UA"/>
              </w:rPr>
              <w:t>предмет договору;</w:t>
            </w:r>
          </w:p>
          <w:p w:rsidR="00A8051D" w:rsidRPr="00713B4D" w:rsidRDefault="00EA5F00" w:rsidP="00DE576F">
            <w:pPr>
              <w:numPr>
                <w:ilvl w:val="1"/>
                <w:numId w:val="3"/>
              </w:numPr>
              <w:suppressAutoHyphens w:val="0"/>
              <w:autoSpaceDN w:val="0"/>
              <w:adjustRightInd w:val="0"/>
              <w:contextualSpacing/>
              <w:jc w:val="both"/>
              <w:rPr>
                <w:rFonts w:ascii="Times New Roman" w:hAnsi="Times New Roman" w:cs="Times New Roman"/>
                <w:lang w:val="uk-UA"/>
              </w:rPr>
            </w:pPr>
            <w:r w:rsidRPr="00713B4D">
              <w:rPr>
                <w:rFonts w:ascii="Times New Roman" w:hAnsi="Times New Roman" w:cs="Times New Roman"/>
                <w:lang w:val="uk-UA" w:eastAsia="ar-SA"/>
              </w:rPr>
              <w:t>сума договору, в тому числі ціна за одиницю</w:t>
            </w:r>
            <w:r w:rsidR="00A8051D" w:rsidRPr="00713B4D">
              <w:rPr>
                <w:rFonts w:ascii="Times New Roman" w:hAnsi="Times New Roman" w:cs="Times New Roman"/>
                <w:lang w:val="uk-UA"/>
              </w:rPr>
              <w:t>;</w:t>
            </w:r>
          </w:p>
          <w:p w:rsidR="00A8051D" w:rsidRPr="00713B4D" w:rsidRDefault="00A8051D" w:rsidP="00DE576F">
            <w:pPr>
              <w:numPr>
                <w:ilvl w:val="1"/>
                <w:numId w:val="3"/>
              </w:numPr>
              <w:suppressAutoHyphens w:val="0"/>
              <w:autoSpaceDN w:val="0"/>
              <w:adjustRightInd w:val="0"/>
              <w:contextualSpacing/>
              <w:jc w:val="both"/>
              <w:rPr>
                <w:rFonts w:ascii="Times New Roman" w:hAnsi="Times New Roman" w:cs="Times New Roman"/>
                <w:lang w:val="uk-UA"/>
              </w:rPr>
            </w:pPr>
            <w:r w:rsidRPr="00713B4D">
              <w:rPr>
                <w:rFonts w:ascii="Times New Roman" w:hAnsi="Times New Roman" w:cs="Times New Roman"/>
                <w:lang w:val="uk-UA"/>
              </w:rPr>
              <w:t>кількість товарів та вимоги щодо їх якості</w:t>
            </w:r>
          </w:p>
          <w:p w:rsidR="00A8051D" w:rsidRPr="00713B4D" w:rsidRDefault="00A8051D" w:rsidP="00DE576F">
            <w:pPr>
              <w:numPr>
                <w:ilvl w:val="1"/>
                <w:numId w:val="3"/>
              </w:numPr>
              <w:suppressAutoHyphens w:val="0"/>
              <w:autoSpaceDN w:val="0"/>
              <w:adjustRightInd w:val="0"/>
              <w:contextualSpacing/>
              <w:jc w:val="both"/>
              <w:rPr>
                <w:rFonts w:ascii="Times New Roman" w:hAnsi="Times New Roman" w:cs="Times New Roman"/>
                <w:lang w:val="uk-UA"/>
              </w:rPr>
            </w:pPr>
            <w:r w:rsidRPr="00713B4D">
              <w:rPr>
                <w:rFonts w:ascii="Times New Roman" w:hAnsi="Times New Roman" w:cs="Times New Roman"/>
                <w:lang w:val="uk-UA"/>
              </w:rPr>
              <w:t xml:space="preserve">термін та місце поставки; </w:t>
            </w:r>
          </w:p>
          <w:p w:rsidR="00D20493" w:rsidRPr="00713B4D" w:rsidRDefault="00A8051D" w:rsidP="00DE576F">
            <w:pPr>
              <w:numPr>
                <w:ilvl w:val="1"/>
                <w:numId w:val="3"/>
              </w:numPr>
              <w:suppressAutoHyphens w:val="0"/>
              <w:autoSpaceDN w:val="0"/>
              <w:adjustRightInd w:val="0"/>
              <w:ind w:right="100"/>
              <w:contextualSpacing/>
              <w:jc w:val="both"/>
              <w:rPr>
                <w:rFonts w:ascii="Times New Roman" w:hAnsi="Times New Roman" w:cs="Times New Roman"/>
                <w:lang w:val="uk-UA"/>
              </w:rPr>
            </w:pPr>
            <w:r w:rsidRPr="00713B4D">
              <w:rPr>
                <w:rFonts w:ascii="Times New Roman" w:hAnsi="Times New Roman" w:cs="Times New Roman"/>
                <w:lang w:val="uk-UA"/>
              </w:rPr>
              <w:t>строк дії договору;</w:t>
            </w:r>
          </w:p>
          <w:p w:rsidR="00CB6B67" w:rsidRPr="00713B4D" w:rsidRDefault="00D20493" w:rsidP="00DE576F">
            <w:pPr>
              <w:pStyle w:val="-11"/>
              <w:ind w:left="0" w:right="100"/>
              <w:jc w:val="both"/>
            </w:pPr>
            <w:bookmarkStart w:id="1" w:name="_Ref434319629"/>
            <w:r w:rsidRPr="00713B4D">
              <w:t>6.4.</w:t>
            </w:r>
            <w:r w:rsidR="001464AA" w:rsidRPr="00713B4D">
              <w:t>5</w:t>
            </w:r>
            <w:r w:rsidRPr="00713B4D">
              <w:t xml:space="preserve">. </w:t>
            </w:r>
            <w:bookmarkEnd w:id="1"/>
            <w:r w:rsidR="00CB6B67" w:rsidRPr="00713B4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6B67" w:rsidRPr="00713B4D" w:rsidRDefault="00CB6B67" w:rsidP="00DE576F">
            <w:pPr>
              <w:pStyle w:val="-11"/>
              <w:ind w:left="0" w:right="100"/>
              <w:jc w:val="both"/>
            </w:pPr>
            <w:r w:rsidRPr="00713B4D">
              <w:t>1) зменшення обсягів закупівлі, зокрема з урахуванням фактичного обсягу видатків замовника;</w:t>
            </w:r>
          </w:p>
          <w:p w:rsidR="00CB6B67" w:rsidRPr="00713B4D" w:rsidRDefault="00CB6B67" w:rsidP="00DE576F">
            <w:pPr>
              <w:pStyle w:val="-11"/>
              <w:ind w:left="0" w:right="100"/>
              <w:jc w:val="both"/>
            </w:pPr>
            <w:r w:rsidRPr="00713B4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6B67" w:rsidRPr="00713B4D" w:rsidRDefault="00CB6B67" w:rsidP="00DE576F">
            <w:pPr>
              <w:pStyle w:val="-11"/>
              <w:ind w:left="0" w:right="100"/>
              <w:jc w:val="both"/>
            </w:pPr>
            <w:r w:rsidRPr="00713B4D">
              <w:t>3) покращення якості предмета закупівлі за умови, що таке покращення не призведе до збільшення суми, визначеної в договорі про закупівлю;</w:t>
            </w:r>
          </w:p>
          <w:p w:rsidR="00CB6B67" w:rsidRPr="00713B4D" w:rsidRDefault="00CB6B67" w:rsidP="00DE576F">
            <w:pPr>
              <w:pStyle w:val="-11"/>
              <w:ind w:left="0" w:right="100"/>
              <w:jc w:val="both"/>
            </w:pPr>
            <w:r w:rsidRPr="00713B4D">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6B67" w:rsidRPr="00713B4D" w:rsidRDefault="00CB6B67" w:rsidP="00DE576F">
            <w:pPr>
              <w:pStyle w:val="-11"/>
              <w:ind w:left="0" w:right="100"/>
              <w:jc w:val="both"/>
            </w:pPr>
            <w:r w:rsidRPr="00713B4D">
              <w:t>5) погодження зміни ціни в договорі про закупівлю в бік зменшення (без зміни кількості (обсягу) та якості товарів, робіт і послуг);</w:t>
            </w:r>
          </w:p>
          <w:p w:rsidR="00CB6B67" w:rsidRPr="00713B4D" w:rsidRDefault="00CB6B67" w:rsidP="00DE576F">
            <w:pPr>
              <w:pStyle w:val="-11"/>
              <w:ind w:left="0" w:right="100"/>
              <w:jc w:val="both"/>
            </w:pPr>
            <w:r w:rsidRPr="00713B4D">
              <w:t xml:space="preserve">6) зміни ціни в договорі про закупівлю у зв’язку з зміною ставок податків і зборів та/або зміною умов щодо надання пільг з </w:t>
            </w:r>
          </w:p>
          <w:p w:rsidR="00CB6B67" w:rsidRPr="00713B4D" w:rsidRDefault="00CB6B67" w:rsidP="00DE576F">
            <w:pPr>
              <w:pStyle w:val="-11"/>
              <w:ind w:left="0" w:right="100"/>
              <w:jc w:val="both"/>
            </w:pPr>
            <w:r w:rsidRPr="00713B4D">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6B67" w:rsidRPr="00713B4D" w:rsidRDefault="00CB6B67" w:rsidP="00DE576F">
            <w:pPr>
              <w:pStyle w:val="-11"/>
              <w:ind w:left="0" w:right="100"/>
              <w:jc w:val="both"/>
            </w:pPr>
            <w:r w:rsidRPr="00713B4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w:t>
            </w:r>
            <w:r w:rsidRPr="00713B4D">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6B67" w:rsidRPr="00713B4D" w:rsidRDefault="00CB6B67" w:rsidP="00DE576F">
            <w:pPr>
              <w:pStyle w:val="-11"/>
              <w:ind w:left="0" w:right="100"/>
              <w:jc w:val="both"/>
            </w:pPr>
            <w:r w:rsidRPr="00713B4D">
              <w:t>8) зміни умов у зв’язку із застосуванням положень частини шостої статті 41 Закону.</w:t>
            </w:r>
          </w:p>
          <w:p w:rsidR="00D20493" w:rsidRPr="00713B4D" w:rsidRDefault="00CB6B67" w:rsidP="00DE576F">
            <w:pPr>
              <w:widowControl/>
              <w:shd w:val="clear" w:color="auto" w:fill="FFFFFF"/>
              <w:suppressAutoHyphens w:val="0"/>
              <w:autoSpaceDE/>
              <w:ind w:right="100" w:firstLine="450"/>
              <w:contextualSpacing/>
              <w:jc w:val="both"/>
              <w:textAlignment w:val="baseline"/>
              <w:rPr>
                <w:rFonts w:ascii="Times New Roman" w:hAnsi="Times New Roman" w:cs="Times New Roman"/>
                <w:lang w:val="uk-UA" w:eastAsia="ru-RU"/>
              </w:rPr>
            </w:pPr>
            <w:r w:rsidRPr="00713B4D">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8051D" w:rsidRPr="00713B4D" w:rsidRDefault="00A8051D" w:rsidP="009C7402">
            <w:pPr>
              <w:ind w:right="100"/>
              <w:contextualSpacing/>
              <w:jc w:val="both"/>
              <w:rPr>
                <w:rFonts w:ascii="Times New Roman" w:hAnsi="Times New Roman" w:cs="Times New Roman"/>
                <w:lang w:val="uk-UA"/>
              </w:rPr>
            </w:pPr>
            <w:r w:rsidRPr="00713B4D">
              <w:rPr>
                <w:rFonts w:ascii="Times New Roman" w:hAnsi="Times New Roman" w:cs="Times New Roman"/>
                <w:lang w:val="uk-UA"/>
              </w:rPr>
              <w:t>6.4.</w:t>
            </w:r>
            <w:r w:rsidR="009C7402" w:rsidRPr="00713B4D">
              <w:rPr>
                <w:rFonts w:ascii="Times New Roman" w:hAnsi="Times New Roman" w:cs="Times New Roman"/>
                <w:lang w:val="uk-UA"/>
              </w:rPr>
              <w:t>6</w:t>
            </w:r>
            <w:r w:rsidRPr="00713B4D">
              <w:rPr>
                <w:rFonts w:ascii="Times New Roman" w:hAnsi="Times New Roman" w:cs="Times New Roman"/>
                <w:lang w:val="uk-UA"/>
              </w:rPr>
              <w:t>.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D20493" w:rsidRPr="0047220E" w:rsidTr="001C78BB">
        <w:tc>
          <w:tcPr>
            <w:tcW w:w="2268" w:type="dxa"/>
            <w:shd w:val="clear" w:color="auto" w:fill="auto"/>
            <w:vAlign w:val="center"/>
          </w:tcPr>
          <w:p w:rsidR="00D20493" w:rsidRPr="00713B4D" w:rsidRDefault="00D20493" w:rsidP="00DE576F">
            <w:pPr>
              <w:pStyle w:val="af"/>
              <w:spacing w:before="0" w:after="0"/>
              <w:contextualSpacing/>
              <w:rPr>
                <w:lang w:val="uk-UA"/>
              </w:rPr>
            </w:pPr>
            <w:r w:rsidRPr="00713B4D">
              <w:rPr>
                <w:b/>
                <w:bCs/>
                <w:lang w:val="uk-UA"/>
              </w:rPr>
              <w:lastRenderedPageBreak/>
              <w:t>5. Дії замовника при відмові переможця торгів підписати договір про закупівлю</w:t>
            </w:r>
            <w:r w:rsidRPr="00713B4D">
              <w:rPr>
                <w:lang w:val="uk-UA"/>
              </w:rPr>
              <w:t> </w:t>
            </w:r>
          </w:p>
        </w:tc>
        <w:tc>
          <w:tcPr>
            <w:tcW w:w="8505" w:type="dxa"/>
            <w:gridSpan w:val="2"/>
            <w:shd w:val="clear" w:color="auto" w:fill="auto"/>
            <w:vAlign w:val="center"/>
          </w:tcPr>
          <w:p w:rsidR="00D20493" w:rsidRPr="00713B4D" w:rsidRDefault="00D20493" w:rsidP="00DE576F">
            <w:pPr>
              <w:ind w:right="100"/>
              <w:contextualSpacing/>
              <w:jc w:val="both"/>
              <w:rPr>
                <w:rFonts w:ascii="Times New Roman" w:hAnsi="Times New Roman" w:cs="Times New Roman"/>
                <w:lang w:val="uk-UA"/>
              </w:rPr>
            </w:pPr>
            <w:r w:rsidRPr="00713B4D">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20493" w:rsidRPr="00713B4D" w:rsidTr="001C78BB">
        <w:tc>
          <w:tcPr>
            <w:tcW w:w="2268" w:type="dxa"/>
            <w:shd w:val="clear" w:color="auto" w:fill="auto"/>
            <w:vAlign w:val="center"/>
          </w:tcPr>
          <w:p w:rsidR="00D20493" w:rsidRPr="00713B4D" w:rsidRDefault="00D20493" w:rsidP="00DE576F">
            <w:pPr>
              <w:pStyle w:val="af"/>
              <w:spacing w:before="0" w:after="0"/>
              <w:contextualSpacing/>
              <w:rPr>
                <w:lang w:val="uk-UA"/>
              </w:rPr>
            </w:pPr>
            <w:r w:rsidRPr="00713B4D">
              <w:rPr>
                <w:b/>
                <w:lang w:val="uk-UA"/>
              </w:rPr>
              <w:t>6</w:t>
            </w:r>
            <w:r w:rsidRPr="00713B4D">
              <w:rPr>
                <w:b/>
                <w:bCs/>
                <w:lang w:val="uk-UA"/>
              </w:rPr>
              <w:t>. Забезпечення виконання договору про закупівлю</w:t>
            </w:r>
            <w:r w:rsidRPr="00713B4D">
              <w:rPr>
                <w:lang w:val="uk-UA"/>
              </w:rPr>
              <w:t> </w:t>
            </w:r>
          </w:p>
        </w:tc>
        <w:tc>
          <w:tcPr>
            <w:tcW w:w="8505" w:type="dxa"/>
            <w:gridSpan w:val="2"/>
            <w:shd w:val="clear" w:color="auto" w:fill="auto"/>
          </w:tcPr>
          <w:p w:rsidR="00D20493" w:rsidRPr="00713B4D" w:rsidRDefault="00D20493" w:rsidP="00DE576F">
            <w:pPr>
              <w:ind w:right="100"/>
              <w:contextualSpacing/>
              <w:rPr>
                <w:rFonts w:ascii="Times New Roman" w:hAnsi="Times New Roman" w:cs="Times New Roman"/>
                <w:lang w:val="uk-UA"/>
              </w:rPr>
            </w:pPr>
            <w:r w:rsidRPr="00713B4D">
              <w:rPr>
                <w:rFonts w:ascii="Times New Roman" w:hAnsi="Times New Roman" w:cs="Times New Roman"/>
                <w:lang w:val="uk-UA"/>
              </w:rPr>
              <w:t>6.6.1. Забезпечення виконання договору про закупівлю не вимагається.</w:t>
            </w:r>
          </w:p>
        </w:tc>
      </w:tr>
    </w:tbl>
    <w:p w:rsidR="00B7127E" w:rsidRPr="00713B4D" w:rsidRDefault="00B7127E" w:rsidP="0030408A">
      <w:pPr>
        <w:ind w:left="6521"/>
        <w:outlineLvl w:val="0"/>
        <w:rPr>
          <w:b/>
          <w:lang w:val="uk-UA"/>
        </w:rPr>
      </w:pPr>
    </w:p>
    <w:p w:rsidR="00632AE9" w:rsidRPr="00713B4D" w:rsidRDefault="00632AE9">
      <w:pPr>
        <w:ind w:left="6521"/>
        <w:outlineLvl w:val="0"/>
        <w:rPr>
          <w:b/>
          <w:lang w:val="uk-UA"/>
        </w:rPr>
      </w:pPr>
    </w:p>
    <w:sectPr w:rsidR="00632AE9" w:rsidRPr="00713B4D" w:rsidSect="00C0657D">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318" w:rsidRDefault="00E14318">
      <w:r>
        <w:separator/>
      </w:r>
    </w:p>
  </w:endnote>
  <w:endnote w:type="continuationSeparator" w:id="0">
    <w:p w:rsidR="00E14318" w:rsidRDefault="00E1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318" w:rsidRDefault="00E14318">
      <w:r>
        <w:separator/>
      </w:r>
    </w:p>
  </w:footnote>
  <w:footnote w:type="continuationSeparator" w:id="0">
    <w:p w:rsidR="00E14318" w:rsidRDefault="00E1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6"/>
  </w:num>
  <w:num w:numId="4">
    <w:abstractNumId w:val="29"/>
  </w:num>
  <w:num w:numId="5">
    <w:abstractNumId w:val="9"/>
  </w:num>
  <w:num w:numId="6">
    <w:abstractNumId w:val="27"/>
  </w:num>
  <w:num w:numId="7">
    <w:abstractNumId w:val="41"/>
  </w:num>
  <w:num w:numId="8">
    <w:abstractNumId w:val="19"/>
  </w:num>
  <w:num w:numId="9">
    <w:abstractNumId w:val="11"/>
  </w:num>
  <w:num w:numId="10">
    <w:abstractNumId w:val="20"/>
  </w:num>
  <w:num w:numId="11">
    <w:abstractNumId w:val="39"/>
  </w:num>
  <w:num w:numId="12">
    <w:abstractNumId w:val="28"/>
  </w:num>
  <w:num w:numId="13">
    <w:abstractNumId w:val="47"/>
  </w:num>
  <w:num w:numId="14">
    <w:abstractNumId w:val="30"/>
  </w:num>
  <w:num w:numId="15">
    <w:abstractNumId w:val="17"/>
  </w:num>
  <w:num w:numId="16">
    <w:abstractNumId w:val="31"/>
  </w:num>
  <w:num w:numId="17">
    <w:abstractNumId w:val="44"/>
  </w:num>
  <w:num w:numId="18">
    <w:abstractNumId w:val="37"/>
  </w:num>
  <w:num w:numId="19">
    <w:abstractNumId w:val="34"/>
  </w:num>
  <w:num w:numId="20">
    <w:abstractNumId w:val="24"/>
  </w:num>
  <w:num w:numId="21">
    <w:abstractNumId w:val="23"/>
  </w:num>
  <w:num w:numId="22">
    <w:abstractNumId w:val="25"/>
  </w:num>
  <w:num w:numId="23">
    <w:abstractNumId w:val="12"/>
  </w:num>
  <w:num w:numId="24">
    <w:abstractNumId w:val="14"/>
  </w:num>
  <w:num w:numId="25">
    <w:abstractNumId w:val="13"/>
  </w:num>
  <w:num w:numId="26">
    <w:abstractNumId w:val="36"/>
  </w:num>
  <w:num w:numId="27">
    <w:abstractNumId w:val="21"/>
  </w:num>
  <w:num w:numId="28">
    <w:abstractNumId w:val="40"/>
  </w:num>
  <w:num w:numId="29">
    <w:abstractNumId w:val="15"/>
  </w:num>
  <w:num w:numId="30">
    <w:abstractNumId w:val="38"/>
  </w:num>
  <w:num w:numId="31">
    <w:abstractNumId w:val="43"/>
  </w:num>
  <w:num w:numId="32">
    <w:abstractNumId w:val="16"/>
  </w:num>
  <w:num w:numId="33">
    <w:abstractNumId w:val="42"/>
  </w:num>
  <w:num w:numId="34">
    <w:abstractNumId w:val="32"/>
  </w:num>
  <w:num w:numId="35">
    <w:abstractNumId w:val="10"/>
  </w:num>
  <w:num w:numId="36">
    <w:abstractNumId w:val="45"/>
  </w:num>
  <w:num w:numId="37">
    <w:abstractNumId w:val="32"/>
  </w:num>
  <w:num w:numId="38">
    <w:abstractNumId w:val="18"/>
  </w:num>
  <w:num w:numId="39">
    <w:abstractNumId w:val="26"/>
  </w:num>
  <w:num w:numId="40">
    <w:abstractNumId w:val="35"/>
  </w:num>
  <w:num w:numId="41">
    <w:abstractNumId w:val="22"/>
  </w:num>
  <w:num w:numId="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132FA"/>
    <w:rsid w:val="00001436"/>
    <w:rsid w:val="000078E0"/>
    <w:rsid w:val="0001076E"/>
    <w:rsid w:val="00013513"/>
    <w:rsid w:val="000227CE"/>
    <w:rsid w:val="00023136"/>
    <w:rsid w:val="00025452"/>
    <w:rsid w:val="000265EC"/>
    <w:rsid w:val="000276E4"/>
    <w:rsid w:val="000340A5"/>
    <w:rsid w:val="000377FF"/>
    <w:rsid w:val="000420BD"/>
    <w:rsid w:val="000478AB"/>
    <w:rsid w:val="000526BF"/>
    <w:rsid w:val="00065252"/>
    <w:rsid w:val="000728F9"/>
    <w:rsid w:val="000808B9"/>
    <w:rsid w:val="00081EEC"/>
    <w:rsid w:val="00083F6A"/>
    <w:rsid w:val="00084DA4"/>
    <w:rsid w:val="000A01FF"/>
    <w:rsid w:val="000A062E"/>
    <w:rsid w:val="000A1995"/>
    <w:rsid w:val="000A55E4"/>
    <w:rsid w:val="000A56B9"/>
    <w:rsid w:val="000A6444"/>
    <w:rsid w:val="000B1AC7"/>
    <w:rsid w:val="000B3155"/>
    <w:rsid w:val="000B31C4"/>
    <w:rsid w:val="000B414A"/>
    <w:rsid w:val="000B4495"/>
    <w:rsid w:val="000B4C30"/>
    <w:rsid w:val="000B5914"/>
    <w:rsid w:val="000B6770"/>
    <w:rsid w:val="000B6EB4"/>
    <w:rsid w:val="000B7C26"/>
    <w:rsid w:val="000C16AD"/>
    <w:rsid w:val="000C1D97"/>
    <w:rsid w:val="000C3A60"/>
    <w:rsid w:val="000C5690"/>
    <w:rsid w:val="000C5CF5"/>
    <w:rsid w:val="000C5EAD"/>
    <w:rsid w:val="000D071E"/>
    <w:rsid w:val="000D3157"/>
    <w:rsid w:val="000D64F1"/>
    <w:rsid w:val="000E0DD3"/>
    <w:rsid w:val="000E1131"/>
    <w:rsid w:val="000E1B22"/>
    <w:rsid w:val="000E4AA2"/>
    <w:rsid w:val="000E4D77"/>
    <w:rsid w:val="000F0610"/>
    <w:rsid w:val="000F14CF"/>
    <w:rsid w:val="000F1F4C"/>
    <w:rsid w:val="000F467C"/>
    <w:rsid w:val="0010505A"/>
    <w:rsid w:val="0010527E"/>
    <w:rsid w:val="00105D26"/>
    <w:rsid w:val="001170AA"/>
    <w:rsid w:val="00121D19"/>
    <w:rsid w:val="00124A85"/>
    <w:rsid w:val="0012669C"/>
    <w:rsid w:val="0013025A"/>
    <w:rsid w:val="00133E05"/>
    <w:rsid w:val="00141CAD"/>
    <w:rsid w:val="00141E9D"/>
    <w:rsid w:val="0014209D"/>
    <w:rsid w:val="0014215A"/>
    <w:rsid w:val="001421F4"/>
    <w:rsid w:val="00143197"/>
    <w:rsid w:val="00143A68"/>
    <w:rsid w:val="00144278"/>
    <w:rsid w:val="0014448F"/>
    <w:rsid w:val="001455F0"/>
    <w:rsid w:val="00145F72"/>
    <w:rsid w:val="001464AA"/>
    <w:rsid w:val="00151A14"/>
    <w:rsid w:val="00152C6B"/>
    <w:rsid w:val="00154B79"/>
    <w:rsid w:val="00156892"/>
    <w:rsid w:val="001577D4"/>
    <w:rsid w:val="00164548"/>
    <w:rsid w:val="00165E04"/>
    <w:rsid w:val="001660A9"/>
    <w:rsid w:val="00167FF5"/>
    <w:rsid w:val="0017158C"/>
    <w:rsid w:val="00173CB2"/>
    <w:rsid w:val="00175D40"/>
    <w:rsid w:val="00175F33"/>
    <w:rsid w:val="0018654D"/>
    <w:rsid w:val="00186FAF"/>
    <w:rsid w:val="00187415"/>
    <w:rsid w:val="001874D3"/>
    <w:rsid w:val="00187B81"/>
    <w:rsid w:val="0019357B"/>
    <w:rsid w:val="001935CF"/>
    <w:rsid w:val="00194052"/>
    <w:rsid w:val="00195C7E"/>
    <w:rsid w:val="00195F7F"/>
    <w:rsid w:val="001A6472"/>
    <w:rsid w:val="001B1D52"/>
    <w:rsid w:val="001C003E"/>
    <w:rsid w:val="001C1EDC"/>
    <w:rsid w:val="001C78BB"/>
    <w:rsid w:val="001D03C8"/>
    <w:rsid w:val="001D1365"/>
    <w:rsid w:val="001D4906"/>
    <w:rsid w:val="001D6818"/>
    <w:rsid w:val="001D7FC2"/>
    <w:rsid w:val="001E2296"/>
    <w:rsid w:val="001E2BA4"/>
    <w:rsid w:val="001E2D76"/>
    <w:rsid w:val="001F0DD4"/>
    <w:rsid w:val="001F4804"/>
    <w:rsid w:val="001F6284"/>
    <w:rsid w:val="002006F9"/>
    <w:rsid w:val="0020353F"/>
    <w:rsid w:val="002045AE"/>
    <w:rsid w:val="00204F8D"/>
    <w:rsid w:val="002107B8"/>
    <w:rsid w:val="00211678"/>
    <w:rsid w:val="00211AC3"/>
    <w:rsid w:val="00212BED"/>
    <w:rsid w:val="0021795F"/>
    <w:rsid w:val="00220D7B"/>
    <w:rsid w:val="00220E86"/>
    <w:rsid w:val="00223912"/>
    <w:rsid w:val="002262F4"/>
    <w:rsid w:val="002265FE"/>
    <w:rsid w:val="00230E0C"/>
    <w:rsid w:val="00240CE3"/>
    <w:rsid w:val="00243E03"/>
    <w:rsid w:val="002541B6"/>
    <w:rsid w:val="00257809"/>
    <w:rsid w:val="00257A01"/>
    <w:rsid w:val="00270171"/>
    <w:rsid w:val="00270D34"/>
    <w:rsid w:val="00271913"/>
    <w:rsid w:val="002723BA"/>
    <w:rsid w:val="00275F89"/>
    <w:rsid w:val="002764EB"/>
    <w:rsid w:val="0027737C"/>
    <w:rsid w:val="00281E8F"/>
    <w:rsid w:val="002821F9"/>
    <w:rsid w:val="002840BE"/>
    <w:rsid w:val="00285305"/>
    <w:rsid w:val="002934CC"/>
    <w:rsid w:val="00293E7B"/>
    <w:rsid w:val="002965E7"/>
    <w:rsid w:val="00296F30"/>
    <w:rsid w:val="002A1ACF"/>
    <w:rsid w:val="002A4534"/>
    <w:rsid w:val="002A51E4"/>
    <w:rsid w:val="002A780A"/>
    <w:rsid w:val="002B1023"/>
    <w:rsid w:val="002B268A"/>
    <w:rsid w:val="002B29CC"/>
    <w:rsid w:val="002B29ED"/>
    <w:rsid w:val="002B3007"/>
    <w:rsid w:val="002B5554"/>
    <w:rsid w:val="002C021E"/>
    <w:rsid w:val="002C0905"/>
    <w:rsid w:val="002C1BF6"/>
    <w:rsid w:val="002C25FA"/>
    <w:rsid w:val="002C4F5F"/>
    <w:rsid w:val="002C6D20"/>
    <w:rsid w:val="002D0C0E"/>
    <w:rsid w:val="002D12F5"/>
    <w:rsid w:val="002D1570"/>
    <w:rsid w:val="002D1D8E"/>
    <w:rsid w:val="002D6BF6"/>
    <w:rsid w:val="002E6043"/>
    <w:rsid w:val="002F163B"/>
    <w:rsid w:val="002F357D"/>
    <w:rsid w:val="002F478F"/>
    <w:rsid w:val="00300199"/>
    <w:rsid w:val="00302F10"/>
    <w:rsid w:val="0030408A"/>
    <w:rsid w:val="003216EF"/>
    <w:rsid w:val="00321A49"/>
    <w:rsid w:val="00323F4E"/>
    <w:rsid w:val="0032609A"/>
    <w:rsid w:val="00332158"/>
    <w:rsid w:val="0033600C"/>
    <w:rsid w:val="003365CA"/>
    <w:rsid w:val="003378B6"/>
    <w:rsid w:val="00337E9C"/>
    <w:rsid w:val="0034198C"/>
    <w:rsid w:val="00357B43"/>
    <w:rsid w:val="00361162"/>
    <w:rsid w:val="00362828"/>
    <w:rsid w:val="00362E02"/>
    <w:rsid w:val="00364F0C"/>
    <w:rsid w:val="00371373"/>
    <w:rsid w:val="00382195"/>
    <w:rsid w:val="00383701"/>
    <w:rsid w:val="00384906"/>
    <w:rsid w:val="00384F60"/>
    <w:rsid w:val="00387255"/>
    <w:rsid w:val="00391268"/>
    <w:rsid w:val="003919E8"/>
    <w:rsid w:val="0039257B"/>
    <w:rsid w:val="003926B7"/>
    <w:rsid w:val="003A2D2E"/>
    <w:rsid w:val="003A63E3"/>
    <w:rsid w:val="003B25DE"/>
    <w:rsid w:val="003B338B"/>
    <w:rsid w:val="003B349C"/>
    <w:rsid w:val="003B4E5F"/>
    <w:rsid w:val="003B5F79"/>
    <w:rsid w:val="003B6D31"/>
    <w:rsid w:val="003B7151"/>
    <w:rsid w:val="003B7D6F"/>
    <w:rsid w:val="003D3C15"/>
    <w:rsid w:val="003E7774"/>
    <w:rsid w:val="003F12F2"/>
    <w:rsid w:val="003F531B"/>
    <w:rsid w:val="003F5388"/>
    <w:rsid w:val="003F76D4"/>
    <w:rsid w:val="004054C2"/>
    <w:rsid w:val="004176F8"/>
    <w:rsid w:val="00422D90"/>
    <w:rsid w:val="00425B61"/>
    <w:rsid w:val="004263ED"/>
    <w:rsid w:val="00426C43"/>
    <w:rsid w:val="004335F6"/>
    <w:rsid w:val="00440245"/>
    <w:rsid w:val="00442332"/>
    <w:rsid w:val="0044340F"/>
    <w:rsid w:val="00444465"/>
    <w:rsid w:val="00445294"/>
    <w:rsid w:val="00446C04"/>
    <w:rsid w:val="0044736C"/>
    <w:rsid w:val="00447CC4"/>
    <w:rsid w:val="0045020B"/>
    <w:rsid w:val="004549E6"/>
    <w:rsid w:val="00465A9F"/>
    <w:rsid w:val="00466D43"/>
    <w:rsid w:val="00467E23"/>
    <w:rsid w:val="0047220E"/>
    <w:rsid w:val="00472EAC"/>
    <w:rsid w:val="00480F18"/>
    <w:rsid w:val="0048179A"/>
    <w:rsid w:val="00483158"/>
    <w:rsid w:val="004838C5"/>
    <w:rsid w:val="004856BC"/>
    <w:rsid w:val="00490437"/>
    <w:rsid w:val="00490460"/>
    <w:rsid w:val="004913FF"/>
    <w:rsid w:val="00494685"/>
    <w:rsid w:val="00497847"/>
    <w:rsid w:val="004A254C"/>
    <w:rsid w:val="004B321C"/>
    <w:rsid w:val="004C0884"/>
    <w:rsid w:val="004C0F48"/>
    <w:rsid w:val="004C1753"/>
    <w:rsid w:val="004C41D0"/>
    <w:rsid w:val="004C4366"/>
    <w:rsid w:val="004C6349"/>
    <w:rsid w:val="004C6560"/>
    <w:rsid w:val="004C6F03"/>
    <w:rsid w:val="004D4EE8"/>
    <w:rsid w:val="004D742A"/>
    <w:rsid w:val="004E487B"/>
    <w:rsid w:val="004F39B6"/>
    <w:rsid w:val="004F6723"/>
    <w:rsid w:val="004F7252"/>
    <w:rsid w:val="005025AC"/>
    <w:rsid w:val="005063D5"/>
    <w:rsid w:val="00510366"/>
    <w:rsid w:val="00512DC8"/>
    <w:rsid w:val="005157C5"/>
    <w:rsid w:val="005222D6"/>
    <w:rsid w:val="005228E9"/>
    <w:rsid w:val="00525B0E"/>
    <w:rsid w:val="005310C1"/>
    <w:rsid w:val="00531A3D"/>
    <w:rsid w:val="00535B35"/>
    <w:rsid w:val="00535BA8"/>
    <w:rsid w:val="00536CE5"/>
    <w:rsid w:val="005418DD"/>
    <w:rsid w:val="00544E74"/>
    <w:rsid w:val="00547E87"/>
    <w:rsid w:val="0055079F"/>
    <w:rsid w:val="0055147F"/>
    <w:rsid w:val="00552A75"/>
    <w:rsid w:val="0055550C"/>
    <w:rsid w:val="005568D1"/>
    <w:rsid w:val="005619C1"/>
    <w:rsid w:val="005639EC"/>
    <w:rsid w:val="00563E1B"/>
    <w:rsid w:val="0056458C"/>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0CD6"/>
    <w:rsid w:val="005A4580"/>
    <w:rsid w:val="005A480A"/>
    <w:rsid w:val="005A6325"/>
    <w:rsid w:val="005B142A"/>
    <w:rsid w:val="005B2F24"/>
    <w:rsid w:val="005B4CDC"/>
    <w:rsid w:val="005B6727"/>
    <w:rsid w:val="005B71DE"/>
    <w:rsid w:val="005C3426"/>
    <w:rsid w:val="005D391B"/>
    <w:rsid w:val="005D70ED"/>
    <w:rsid w:val="005E241D"/>
    <w:rsid w:val="005E27EB"/>
    <w:rsid w:val="005F39BB"/>
    <w:rsid w:val="005F43D5"/>
    <w:rsid w:val="005F49B9"/>
    <w:rsid w:val="00603CF8"/>
    <w:rsid w:val="0060572A"/>
    <w:rsid w:val="0061352E"/>
    <w:rsid w:val="00615056"/>
    <w:rsid w:val="0062689E"/>
    <w:rsid w:val="00632AE9"/>
    <w:rsid w:val="0063405F"/>
    <w:rsid w:val="00635871"/>
    <w:rsid w:val="00642963"/>
    <w:rsid w:val="00647E39"/>
    <w:rsid w:val="00652354"/>
    <w:rsid w:val="00653089"/>
    <w:rsid w:val="0066012B"/>
    <w:rsid w:val="00660BAB"/>
    <w:rsid w:val="00665D90"/>
    <w:rsid w:val="0066609A"/>
    <w:rsid w:val="00670A8A"/>
    <w:rsid w:val="00672B45"/>
    <w:rsid w:val="00680361"/>
    <w:rsid w:val="00687464"/>
    <w:rsid w:val="00691596"/>
    <w:rsid w:val="00692AF2"/>
    <w:rsid w:val="0069538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F431B"/>
    <w:rsid w:val="00703EF1"/>
    <w:rsid w:val="0070484E"/>
    <w:rsid w:val="00704B57"/>
    <w:rsid w:val="007113B7"/>
    <w:rsid w:val="0071370F"/>
    <w:rsid w:val="0071392F"/>
    <w:rsid w:val="00713B4D"/>
    <w:rsid w:val="00717439"/>
    <w:rsid w:val="007221AC"/>
    <w:rsid w:val="007238A3"/>
    <w:rsid w:val="00726A82"/>
    <w:rsid w:val="007329A3"/>
    <w:rsid w:val="0073381E"/>
    <w:rsid w:val="0073500B"/>
    <w:rsid w:val="00737075"/>
    <w:rsid w:val="00737E9F"/>
    <w:rsid w:val="0074002F"/>
    <w:rsid w:val="00743921"/>
    <w:rsid w:val="00743FC5"/>
    <w:rsid w:val="007454C6"/>
    <w:rsid w:val="0075007C"/>
    <w:rsid w:val="007510F7"/>
    <w:rsid w:val="007515AD"/>
    <w:rsid w:val="00751D56"/>
    <w:rsid w:val="00752CB5"/>
    <w:rsid w:val="00752CC3"/>
    <w:rsid w:val="0075382C"/>
    <w:rsid w:val="0077173D"/>
    <w:rsid w:val="00772A74"/>
    <w:rsid w:val="00774313"/>
    <w:rsid w:val="00775BA8"/>
    <w:rsid w:val="00776CD7"/>
    <w:rsid w:val="00780549"/>
    <w:rsid w:val="00780B3A"/>
    <w:rsid w:val="007818C5"/>
    <w:rsid w:val="0078284D"/>
    <w:rsid w:val="00785C82"/>
    <w:rsid w:val="00793235"/>
    <w:rsid w:val="00793748"/>
    <w:rsid w:val="00794DB7"/>
    <w:rsid w:val="00794EB9"/>
    <w:rsid w:val="00795C25"/>
    <w:rsid w:val="007964B3"/>
    <w:rsid w:val="00797D69"/>
    <w:rsid w:val="007A174E"/>
    <w:rsid w:val="007A3C0C"/>
    <w:rsid w:val="007B2825"/>
    <w:rsid w:val="007B3AE5"/>
    <w:rsid w:val="007B44B9"/>
    <w:rsid w:val="007B555E"/>
    <w:rsid w:val="007C2FEB"/>
    <w:rsid w:val="007C4B06"/>
    <w:rsid w:val="007D3C83"/>
    <w:rsid w:val="007D4AFA"/>
    <w:rsid w:val="007D58D6"/>
    <w:rsid w:val="007D71FC"/>
    <w:rsid w:val="007D7D3B"/>
    <w:rsid w:val="007E1EBD"/>
    <w:rsid w:val="007E36CA"/>
    <w:rsid w:val="007E4BE1"/>
    <w:rsid w:val="007E4E23"/>
    <w:rsid w:val="007E6D48"/>
    <w:rsid w:val="007F1295"/>
    <w:rsid w:val="007F644B"/>
    <w:rsid w:val="0080022D"/>
    <w:rsid w:val="00804D97"/>
    <w:rsid w:val="00806A99"/>
    <w:rsid w:val="00810170"/>
    <w:rsid w:val="00810E56"/>
    <w:rsid w:val="00815DF4"/>
    <w:rsid w:val="00815E83"/>
    <w:rsid w:val="0081650E"/>
    <w:rsid w:val="0083554A"/>
    <w:rsid w:val="008419FA"/>
    <w:rsid w:val="00853E96"/>
    <w:rsid w:val="00854397"/>
    <w:rsid w:val="008562C5"/>
    <w:rsid w:val="00857C59"/>
    <w:rsid w:val="008631D1"/>
    <w:rsid w:val="00864536"/>
    <w:rsid w:val="00870E3A"/>
    <w:rsid w:val="008772C5"/>
    <w:rsid w:val="00882280"/>
    <w:rsid w:val="00882E98"/>
    <w:rsid w:val="0089268F"/>
    <w:rsid w:val="00892921"/>
    <w:rsid w:val="0089412B"/>
    <w:rsid w:val="008A0B04"/>
    <w:rsid w:val="008A2386"/>
    <w:rsid w:val="008A23B2"/>
    <w:rsid w:val="008A2E29"/>
    <w:rsid w:val="008A6C5C"/>
    <w:rsid w:val="008B1219"/>
    <w:rsid w:val="008B1882"/>
    <w:rsid w:val="008B24CF"/>
    <w:rsid w:val="008B7B3D"/>
    <w:rsid w:val="008C09B0"/>
    <w:rsid w:val="008C09ED"/>
    <w:rsid w:val="008C0CB7"/>
    <w:rsid w:val="008C5A67"/>
    <w:rsid w:val="008D00C4"/>
    <w:rsid w:val="008D1179"/>
    <w:rsid w:val="008D2F95"/>
    <w:rsid w:val="008D7029"/>
    <w:rsid w:val="008D7435"/>
    <w:rsid w:val="008E17B9"/>
    <w:rsid w:val="008E2293"/>
    <w:rsid w:val="008E364E"/>
    <w:rsid w:val="008E65F5"/>
    <w:rsid w:val="008F08E4"/>
    <w:rsid w:val="008F2A8C"/>
    <w:rsid w:val="008F3046"/>
    <w:rsid w:val="00902229"/>
    <w:rsid w:val="00904F72"/>
    <w:rsid w:val="00910FC3"/>
    <w:rsid w:val="0091385A"/>
    <w:rsid w:val="00913AF7"/>
    <w:rsid w:val="009160AD"/>
    <w:rsid w:val="00917479"/>
    <w:rsid w:val="009211E6"/>
    <w:rsid w:val="00922B06"/>
    <w:rsid w:val="0092304F"/>
    <w:rsid w:val="00934A2A"/>
    <w:rsid w:val="00945779"/>
    <w:rsid w:val="009470D1"/>
    <w:rsid w:val="00947EBC"/>
    <w:rsid w:val="009508C2"/>
    <w:rsid w:val="00951DC4"/>
    <w:rsid w:val="00954E46"/>
    <w:rsid w:val="009600CF"/>
    <w:rsid w:val="009703B8"/>
    <w:rsid w:val="00970893"/>
    <w:rsid w:val="00974C0B"/>
    <w:rsid w:val="00981658"/>
    <w:rsid w:val="00984086"/>
    <w:rsid w:val="00986320"/>
    <w:rsid w:val="00992932"/>
    <w:rsid w:val="00994B60"/>
    <w:rsid w:val="009A1FDE"/>
    <w:rsid w:val="009A33F7"/>
    <w:rsid w:val="009A59E7"/>
    <w:rsid w:val="009A7E49"/>
    <w:rsid w:val="009B0771"/>
    <w:rsid w:val="009B2923"/>
    <w:rsid w:val="009B4296"/>
    <w:rsid w:val="009C2CF0"/>
    <w:rsid w:val="009C3202"/>
    <w:rsid w:val="009C5220"/>
    <w:rsid w:val="009C7402"/>
    <w:rsid w:val="009D676F"/>
    <w:rsid w:val="009E2893"/>
    <w:rsid w:val="009E3231"/>
    <w:rsid w:val="009F29B4"/>
    <w:rsid w:val="009F313D"/>
    <w:rsid w:val="009F4377"/>
    <w:rsid w:val="009F52E9"/>
    <w:rsid w:val="009F63C3"/>
    <w:rsid w:val="009F64AF"/>
    <w:rsid w:val="009F69D6"/>
    <w:rsid w:val="00A11833"/>
    <w:rsid w:val="00A12C04"/>
    <w:rsid w:val="00A14A45"/>
    <w:rsid w:val="00A16FAC"/>
    <w:rsid w:val="00A2364E"/>
    <w:rsid w:val="00A30B00"/>
    <w:rsid w:val="00A34445"/>
    <w:rsid w:val="00A34E99"/>
    <w:rsid w:val="00A3679F"/>
    <w:rsid w:val="00A3682E"/>
    <w:rsid w:val="00A43A19"/>
    <w:rsid w:val="00A444F2"/>
    <w:rsid w:val="00A52792"/>
    <w:rsid w:val="00A52851"/>
    <w:rsid w:val="00A53253"/>
    <w:rsid w:val="00A55315"/>
    <w:rsid w:val="00A56628"/>
    <w:rsid w:val="00A62E3D"/>
    <w:rsid w:val="00A63001"/>
    <w:rsid w:val="00A65C98"/>
    <w:rsid w:val="00A66846"/>
    <w:rsid w:val="00A679B9"/>
    <w:rsid w:val="00A67F69"/>
    <w:rsid w:val="00A747D0"/>
    <w:rsid w:val="00A8051D"/>
    <w:rsid w:val="00A80E2F"/>
    <w:rsid w:val="00A811B0"/>
    <w:rsid w:val="00A848B9"/>
    <w:rsid w:val="00A866CB"/>
    <w:rsid w:val="00A877AB"/>
    <w:rsid w:val="00A90A9A"/>
    <w:rsid w:val="00A91C3C"/>
    <w:rsid w:val="00A931BE"/>
    <w:rsid w:val="00A931E0"/>
    <w:rsid w:val="00AA1718"/>
    <w:rsid w:val="00AA4E54"/>
    <w:rsid w:val="00AA7C45"/>
    <w:rsid w:val="00AB137D"/>
    <w:rsid w:val="00AB1783"/>
    <w:rsid w:val="00AB1DD2"/>
    <w:rsid w:val="00AB2764"/>
    <w:rsid w:val="00AC02A5"/>
    <w:rsid w:val="00AC333B"/>
    <w:rsid w:val="00AC34FF"/>
    <w:rsid w:val="00AD4C98"/>
    <w:rsid w:val="00AD7735"/>
    <w:rsid w:val="00AD7A9B"/>
    <w:rsid w:val="00AE1E69"/>
    <w:rsid w:val="00AE3871"/>
    <w:rsid w:val="00AE5464"/>
    <w:rsid w:val="00AE56F2"/>
    <w:rsid w:val="00AE6D47"/>
    <w:rsid w:val="00AE7CF3"/>
    <w:rsid w:val="00AF48B7"/>
    <w:rsid w:val="00B00FDE"/>
    <w:rsid w:val="00B01A62"/>
    <w:rsid w:val="00B01C35"/>
    <w:rsid w:val="00B023C7"/>
    <w:rsid w:val="00B02D98"/>
    <w:rsid w:val="00B04084"/>
    <w:rsid w:val="00B05FAC"/>
    <w:rsid w:val="00B12DA5"/>
    <w:rsid w:val="00B139F6"/>
    <w:rsid w:val="00B14B42"/>
    <w:rsid w:val="00B16DC3"/>
    <w:rsid w:val="00B16EE5"/>
    <w:rsid w:val="00B21CDA"/>
    <w:rsid w:val="00B24B3A"/>
    <w:rsid w:val="00B265D1"/>
    <w:rsid w:val="00B30360"/>
    <w:rsid w:val="00B31FDA"/>
    <w:rsid w:val="00B32AFC"/>
    <w:rsid w:val="00B33087"/>
    <w:rsid w:val="00B35AFC"/>
    <w:rsid w:val="00B3628D"/>
    <w:rsid w:val="00B366FB"/>
    <w:rsid w:val="00B3765F"/>
    <w:rsid w:val="00B423C1"/>
    <w:rsid w:val="00B507D4"/>
    <w:rsid w:val="00B52B1D"/>
    <w:rsid w:val="00B56F7B"/>
    <w:rsid w:val="00B570E4"/>
    <w:rsid w:val="00B61263"/>
    <w:rsid w:val="00B62F48"/>
    <w:rsid w:val="00B66852"/>
    <w:rsid w:val="00B7127E"/>
    <w:rsid w:val="00B7630C"/>
    <w:rsid w:val="00B77126"/>
    <w:rsid w:val="00B81AB3"/>
    <w:rsid w:val="00B84D60"/>
    <w:rsid w:val="00B84FE7"/>
    <w:rsid w:val="00B857E9"/>
    <w:rsid w:val="00B8658B"/>
    <w:rsid w:val="00B91A61"/>
    <w:rsid w:val="00B91E5C"/>
    <w:rsid w:val="00B9515A"/>
    <w:rsid w:val="00B970AD"/>
    <w:rsid w:val="00B976B9"/>
    <w:rsid w:val="00BA111E"/>
    <w:rsid w:val="00BA174C"/>
    <w:rsid w:val="00BA3793"/>
    <w:rsid w:val="00BA4455"/>
    <w:rsid w:val="00BB6887"/>
    <w:rsid w:val="00BC02EA"/>
    <w:rsid w:val="00BC5400"/>
    <w:rsid w:val="00BC7451"/>
    <w:rsid w:val="00BD5EE2"/>
    <w:rsid w:val="00BE0762"/>
    <w:rsid w:val="00BE1704"/>
    <w:rsid w:val="00BE5FCC"/>
    <w:rsid w:val="00BF2823"/>
    <w:rsid w:val="00BF5BCB"/>
    <w:rsid w:val="00BF5F68"/>
    <w:rsid w:val="00C04429"/>
    <w:rsid w:val="00C04CB0"/>
    <w:rsid w:val="00C0657D"/>
    <w:rsid w:val="00C1076D"/>
    <w:rsid w:val="00C11B81"/>
    <w:rsid w:val="00C163DF"/>
    <w:rsid w:val="00C17866"/>
    <w:rsid w:val="00C316C8"/>
    <w:rsid w:val="00C32D97"/>
    <w:rsid w:val="00C3467B"/>
    <w:rsid w:val="00C34999"/>
    <w:rsid w:val="00C4001B"/>
    <w:rsid w:val="00C41B3A"/>
    <w:rsid w:val="00C43ECD"/>
    <w:rsid w:val="00C44A9E"/>
    <w:rsid w:val="00C45FEC"/>
    <w:rsid w:val="00C4677A"/>
    <w:rsid w:val="00C46A98"/>
    <w:rsid w:val="00C560CE"/>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929E9"/>
    <w:rsid w:val="00C95E4F"/>
    <w:rsid w:val="00CA1AEB"/>
    <w:rsid w:val="00CA1BDF"/>
    <w:rsid w:val="00CA314E"/>
    <w:rsid w:val="00CA554C"/>
    <w:rsid w:val="00CA5B66"/>
    <w:rsid w:val="00CB4DFF"/>
    <w:rsid w:val="00CB6B67"/>
    <w:rsid w:val="00CC13FB"/>
    <w:rsid w:val="00CC51B3"/>
    <w:rsid w:val="00CD0BCA"/>
    <w:rsid w:val="00CD14DC"/>
    <w:rsid w:val="00CD1EAB"/>
    <w:rsid w:val="00CD2076"/>
    <w:rsid w:val="00CD76BB"/>
    <w:rsid w:val="00CE30D9"/>
    <w:rsid w:val="00CE4BE3"/>
    <w:rsid w:val="00CE5CDA"/>
    <w:rsid w:val="00CE60CB"/>
    <w:rsid w:val="00CF0C35"/>
    <w:rsid w:val="00CF32CA"/>
    <w:rsid w:val="00CF35A7"/>
    <w:rsid w:val="00CF5EFE"/>
    <w:rsid w:val="00CF657B"/>
    <w:rsid w:val="00CF6AE7"/>
    <w:rsid w:val="00D04E22"/>
    <w:rsid w:val="00D0555B"/>
    <w:rsid w:val="00D064FD"/>
    <w:rsid w:val="00D07A01"/>
    <w:rsid w:val="00D113D0"/>
    <w:rsid w:val="00D131AD"/>
    <w:rsid w:val="00D15491"/>
    <w:rsid w:val="00D169C5"/>
    <w:rsid w:val="00D20328"/>
    <w:rsid w:val="00D20493"/>
    <w:rsid w:val="00D20D75"/>
    <w:rsid w:val="00D21DB3"/>
    <w:rsid w:val="00D25A6D"/>
    <w:rsid w:val="00D2642A"/>
    <w:rsid w:val="00D309B6"/>
    <w:rsid w:val="00D33C5B"/>
    <w:rsid w:val="00D3449B"/>
    <w:rsid w:val="00D36E23"/>
    <w:rsid w:val="00D42991"/>
    <w:rsid w:val="00D548D9"/>
    <w:rsid w:val="00D54B35"/>
    <w:rsid w:val="00D6092C"/>
    <w:rsid w:val="00D64FED"/>
    <w:rsid w:val="00D71DF4"/>
    <w:rsid w:val="00D73259"/>
    <w:rsid w:val="00D7769E"/>
    <w:rsid w:val="00D8181E"/>
    <w:rsid w:val="00D915FB"/>
    <w:rsid w:val="00D96D09"/>
    <w:rsid w:val="00D972F1"/>
    <w:rsid w:val="00DA1744"/>
    <w:rsid w:val="00DA22BB"/>
    <w:rsid w:val="00DA7C92"/>
    <w:rsid w:val="00DB475C"/>
    <w:rsid w:val="00DC0BDA"/>
    <w:rsid w:val="00DC4779"/>
    <w:rsid w:val="00DD14BF"/>
    <w:rsid w:val="00DD163B"/>
    <w:rsid w:val="00DD399C"/>
    <w:rsid w:val="00DD4227"/>
    <w:rsid w:val="00DD46B6"/>
    <w:rsid w:val="00DE2857"/>
    <w:rsid w:val="00DE2942"/>
    <w:rsid w:val="00DE576F"/>
    <w:rsid w:val="00DF11F3"/>
    <w:rsid w:val="00DF1676"/>
    <w:rsid w:val="00DF65CC"/>
    <w:rsid w:val="00E10B67"/>
    <w:rsid w:val="00E1120D"/>
    <w:rsid w:val="00E132FA"/>
    <w:rsid w:val="00E14318"/>
    <w:rsid w:val="00E146FA"/>
    <w:rsid w:val="00E15794"/>
    <w:rsid w:val="00E20F0D"/>
    <w:rsid w:val="00E26A9C"/>
    <w:rsid w:val="00E278E1"/>
    <w:rsid w:val="00E34485"/>
    <w:rsid w:val="00E352B1"/>
    <w:rsid w:val="00E3542C"/>
    <w:rsid w:val="00E37B07"/>
    <w:rsid w:val="00E419D4"/>
    <w:rsid w:val="00E509E6"/>
    <w:rsid w:val="00E50E4E"/>
    <w:rsid w:val="00E54A46"/>
    <w:rsid w:val="00E57334"/>
    <w:rsid w:val="00E60FBC"/>
    <w:rsid w:val="00E65F57"/>
    <w:rsid w:val="00E662E3"/>
    <w:rsid w:val="00E7042B"/>
    <w:rsid w:val="00E70ABD"/>
    <w:rsid w:val="00E738E2"/>
    <w:rsid w:val="00E74154"/>
    <w:rsid w:val="00E76701"/>
    <w:rsid w:val="00E779C2"/>
    <w:rsid w:val="00E84391"/>
    <w:rsid w:val="00E85CCC"/>
    <w:rsid w:val="00E87095"/>
    <w:rsid w:val="00E917DB"/>
    <w:rsid w:val="00E94C3F"/>
    <w:rsid w:val="00E972DF"/>
    <w:rsid w:val="00E975CD"/>
    <w:rsid w:val="00EA1FE7"/>
    <w:rsid w:val="00EA2AA6"/>
    <w:rsid w:val="00EA55DE"/>
    <w:rsid w:val="00EA5F00"/>
    <w:rsid w:val="00EB5D79"/>
    <w:rsid w:val="00EC09DA"/>
    <w:rsid w:val="00EC2697"/>
    <w:rsid w:val="00EC6E14"/>
    <w:rsid w:val="00ED2ECC"/>
    <w:rsid w:val="00ED3233"/>
    <w:rsid w:val="00ED47F2"/>
    <w:rsid w:val="00EE0604"/>
    <w:rsid w:val="00EE313A"/>
    <w:rsid w:val="00EE5586"/>
    <w:rsid w:val="00EF24C9"/>
    <w:rsid w:val="00EF2C6A"/>
    <w:rsid w:val="00EF35F9"/>
    <w:rsid w:val="00F002E5"/>
    <w:rsid w:val="00F00C5A"/>
    <w:rsid w:val="00F04CDF"/>
    <w:rsid w:val="00F04D40"/>
    <w:rsid w:val="00F06F78"/>
    <w:rsid w:val="00F1550D"/>
    <w:rsid w:val="00F15DA9"/>
    <w:rsid w:val="00F20D5D"/>
    <w:rsid w:val="00F24838"/>
    <w:rsid w:val="00F34A14"/>
    <w:rsid w:val="00F410C5"/>
    <w:rsid w:val="00F432F6"/>
    <w:rsid w:val="00F47FCB"/>
    <w:rsid w:val="00F52918"/>
    <w:rsid w:val="00F54AF1"/>
    <w:rsid w:val="00F55A2E"/>
    <w:rsid w:val="00F61FE9"/>
    <w:rsid w:val="00F6302D"/>
    <w:rsid w:val="00F704F6"/>
    <w:rsid w:val="00F73B7B"/>
    <w:rsid w:val="00F76E38"/>
    <w:rsid w:val="00F770D9"/>
    <w:rsid w:val="00F83443"/>
    <w:rsid w:val="00F86D83"/>
    <w:rsid w:val="00F908A3"/>
    <w:rsid w:val="00F9187D"/>
    <w:rsid w:val="00F92861"/>
    <w:rsid w:val="00FA332C"/>
    <w:rsid w:val="00FA362A"/>
    <w:rsid w:val="00FA51D4"/>
    <w:rsid w:val="00FA6C1D"/>
    <w:rsid w:val="00FB09A2"/>
    <w:rsid w:val="00FB4538"/>
    <w:rsid w:val="00FC0206"/>
    <w:rsid w:val="00FC2C36"/>
    <w:rsid w:val="00FC64B1"/>
    <w:rsid w:val="00FC7F28"/>
    <w:rsid w:val="00FD0B31"/>
    <w:rsid w:val="00FD3B4F"/>
    <w:rsid w:val="00FE1FC7"/>
    <w:rsid w:val="00FE2969"/>
    <w:rsid w:val="00FE463E"/>
    <w:rsid w:val="00FF2C84"/>
    <w:rsid w:val="00FF2E1C"/>
    <w:rsid w:val="00FF3046"/>
    <w:rsid w:val="00FF4C16"/>
    <w:rsid w:val="00FF5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52851"/>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A52851"/>
    <w:pPr>
      <w:keepNext/>
      <w:tabs>
        <w:tab w:val="num"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A52851"/>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A52851"/>
    <w:pPr>
      <w:tabs>
        <w:tab w:val="num" w:pos="0"/>
      </w:tabs>
      <w:ind w:left="720" w:hanging="720"/>
      <w:outlineLvl w:val="2"/>
    </w:pPr>
    <w:rPr>
      <w:rFonts w:cs="Times New Roman"/>
    </w:rPr>
  </w:style>
  <w:style w:type="paragraph" w:styleId="5">
    <w:name w:val="heading 5"/>
    <w:basedOn w:val="a"/>
    <w:next w:val="a"/>
    <w:link w:val="51"/>
    <w:qFormat/>
    <w:rsid w:val="00A52851"/>
    <w:pPr>
      <w:tabs>
        <w:tab w:val="num"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2851"/>
  </w:style>
  <w:style w:type="character" w:customStyle="1" w:styleId="WW8Num1z1">
    <w:name w:val="WW8Num1z1"/>
    <w:rsid w:val="00A52851"/>
  </w:style>
  <w:style w:type="character" w:customStyle="1" w:styleId="WW8Num1z2">
    <w:name w:val="WW8Num1z2"/>
    <w:rsid w:val="00A52851"/>
  </w:style>
  <w:style w:type="character" w:customStyle="1" w:styleId="WW8Num1z3">
    <w:name w:val="WW8Num1z3"/>
    <w:rsid w:val="00A52851"/>
  </w:style>
  <w:style w:type="character" w:customStyle="1" w:styleId="WW8Num1z4">
    <w:name w:val="WW8Num1z4"/>
    <w:rsid w:val="00A52851"/>
  </w:style>
  <w:style w:type="character" w:customStyle="1" w:styleId="WW8Num1z5">
    <w:name w:val="WW8Num1z5"/>
    <w:rsid w:val="00A52851"/>
  </w:style>
  <w:style w:type="character" w:customStyle="1" w:styleId="WW8Num1z6">
    <w:name w:val="WW8Num1z6"/>
    <w:rsid w:val="00A52851"/>
  </w:style>
  <w:style w:type="character" w:customStyle="1" w:styleId="WW8Num1z7">
    <w:name w:val="WW8Num1z7"/>
    <w:rsid w:val="00A52851"/>
  </w:style>
  <w:style w:type="character" w:customStyle="1" w:styleId="WW8Num1z8">
    <w:name w:val="WW8Num1z8"/>
    <w:rsid w:val="00A52851"/>
  </w:style>
  <w:style w:type="character" w:customStyle="1" w:styleId="WW8Num2z0">
    <w:name w:val="WW8Num2z0"/>
    <w:rsid w:val="00A52851"/>
  </w:style>
  <w:style w:type="character" w:customStyle="1" w:styleId="WW8Num3z0">
    <w:name w:val="WW8Num3z0"/>
    <w:rsid w:val="00A52851"/>
    <w:rPr>
      <w:rFonts w:ascii="Times New Roman CYR" w:hAnsi="Times New Roman CYR" w:cs="Times New Roman CYR"/>
    </w:rPr>
  </w:style>
  <w:style w:type="character" w:customStyle="1" w:styleId="WW8Num3z1">
    <w:name w:val="WW8Num3z1"/>
    <w:rsid w:val="00A52851"/>
  </w:style>
  <w:style w:type="character" w:customStyle="1" w:styleId="WW8Num3z2">
    <w:name w:val="WW8Num3z2"/>
    <w:rsid w:val="00A52851"/>
  </w:style>
  <w:style w:type="character" w:customStyle="1" w:styleId="WW8Num3z3">
    <w:name w:val="WW8Num3z3"/>
    <w:rsid w:val="00A52851"/>
  </w:style>
  <w:style w:type="character" w:customStyle="1" w:styleId="WW8Num3z4">
    <w:name w:val="WW8Num3z4"/>
    <w:rsid w:val="00A52851"/>
  </w:style>
  <w:style w:type="character" w:customStyle="1" w:styleId="WW8Num3z5">
    <w:name w:val="WW8Num3z5"/>
    <w:rsid w:val="00A52851"/>
  </w:style>
  <w:style w:type="character" w:customStyle="1" w:styleId="WW8Num3z6">
    <w:name w:val="WW8Num3z6"/>
    <w:rsid w:val="00A52851"/>
  </w:style>
  <w:style w:type="character" w:customStyle="1" w:styleId="WW8Num3z7">
    <w:name w:val="WW8Num3z7"/>
    <w:rsid w:val="00A52851"/>
  </w:style>
  <w:style w:type="character" w:customStyle="1" w:styleId="WW8Num3z8">
    <w:name w:val="WW8Num3z8"/>
    <w:rsid w:val="00A52851"/>
  </w:style>
  <w:style w:type="character" w:customStyle="1" w:styleId="WW8Num4z0">
    <w:name w:val="WW8Num4z0"/>
    <w:rsid w:val="00A52851"/>
    <w:rPr>
      <w:rFonts w:ascii="Symbol" w:hAnsi="Symbol" w:cs="Symbol" w:hint="default"/>
    </w:rPr>
  </w:style>
  <w:style w:type="character" w:customStyle="1" w:styleId="WW8Num5z0">
    <w:name w:val="WW8Num5z0"/>
    <w:rsid w:val="00A52851"/>
    <w:rPr>
      <w:rFonts w:ascii="Times New Roman" w:hAnsi="Times New Roman" w:cs="Times New Roman" w:hint="default"/>
      <w:lang w:val="uk-UA"/>
    </w:rPr>
  </w:style>
  <w:style w:type="character" w:customStyle="1" w:styleId="WW8Num6z0">
    <w:name w:val="WW8Num6z0"/>
    <w:rsid w:val="00A52851"/>
    <w:rPr>
      <w:rFonts w:ascii="Arial" w:hAnsi="Arial" w:cs="Arial" w:hint="default"/>
      <w:lang w:val="uk-UA"/>
    </w:rPr>
  </w:style>
  <w:style w:type="character" w:customStyle="1" w:styleId="WW8Num7z0">
    <w:name w:val="WW8Num7z0"/>
    <w:rsid w:val="00A52851"/>
    <w:rPr>
      <w:rFonts w:ascii="Arial Narrow" w:hAnsi="Arial Narrow" w:cs="Times New Roman CYR" w:hint="default"/>
      <w:lang w:val="uk-UA"/>
    </w:rPr>
  </w:style>
  <w:style w:type="character" w:customStyle="1" w:styleId="WW8Num8z0">
    <w:name w:val="WW8Num8z0"/>
    <w:rsid w:val="00A52851"/>
    <w:rPr>
      <w:rFonts w:ascii="Times New Roman" w:hAnsi="Times New Roman" w:cs="Times New Roman" w:hint="default"/>
      <w:u w:val="none"/>
      <w:lang w:val="uk-UA"/>
    </w:rPr>
  </w:style>
  <w:style w:type="character" w:customStyle="1" w:styleId="WW8Num4z1">
    <w:name w:val="WW8Num4z1"/>
    <w:rsid w:val="00A52851"/>
  </w:style>
  <w:style w:type="character" w:customStyle="1" w:styleId="WW8Num4z2">
    <w:name w:val="WW8Num4z2"/>
    <w:rsid w:val="00A52851"/>
  </w:style>
  <w:style w:type="character" w:customStyle="1" w:styleId="WW8Num4z3">
    <w:name w:val="WW8Num4z3"/>
    <w:rsid w:val="00A52851"/>
  </w:style>
  <w:style w:type="character" w:customStyle="1" w:styleId="WW8Num4z4">
    <w:name w:val="WW8Num4z4"/>
    <w:rsid w:val="00A52851"/>
  </w:style>
  <w:style w:type="character" w:customStyle="1" w:styleId="WW8Num4z5">
    <w:name w:val="WW8Num4z5"/>
    <w:rsid w:val="00A52851"/>
  </w:style>
  <w:style w:type="character" w:customStyle="1" w:styleId="WW8Num4z6">
    <w:name w:val="WW8Num4z6"/>
    <w:rsid w:val="00A52851"/>
  </w:style>
  <w:style w:type="character" w:customStyle="1" w:styleId="WW8Num4z7">
    <w:name w:val="WW8Num4z7"/>
    <w:rsid w:val="00A52851"/>
  </w:style>
  <w:style w:type="character" w:customStyle="1" w:styleId="WW8Num4z8">
    <w:name w:val="WW8Num4z8"/>
    <w:rsid w:val="00A52851"/>
  </w:style>
  <w:style w:type="character" w:customStyle="1" w:styleId="WW8Num5z1">
    <w:name w:val="WW8Num5z1"/>
    <w:rsid w:val="00A52851"/>
  </w:style>
  <w:style w:type="character" w:customStyle="1" w:styleId="WW8Num5z2">
    <w:name w:val="WW8Num5z2"/>
    <w:rsid w:val="00A52851"/>
  </w:style>
  <w:style w:type="character" w:customStyle="1" w:styleId="WW8Num5z3">
    <w:name w:val="WW8Num5z3"/>
    <w:rsid w:val="00A52851"/>
  </w:style>
  <w:style w:type="character" w:customStyle="1" w:styleId="WW8Num5z4">
    <w:name w:val="WW8Num5z4"/>
    <w:rsid w:val="00A52851"/>
  </w:style>
  <w:style w:type="character" w:customStyle="1" w:styleId="WW8Num5z5">
    <w:name w:val="WW8Num5z5"/>
    <w:rsid w:val="00A52851"/>
  </w:style>
  <w:style w:type="character" w:customStyle="1" w:styleId="WW8Num5z6">
    <w:name w:val="WW8Num5z6"/>
    <w:rsid w:val="00A52851"/>
  </w:style>
  <w:style w:type="character" w:customStyle="1" w:styleId="WW8Num5z7">
    <w:name w:val="WW8Num5z7"/>
    <w:rsid w:val="00A52851"/>
  </w:style>
  <w:style w:type="character" w:customStyle="1" w:styleId="WW8Num5z8">
    <w:name w:val="WW8Num5z8"/>
    <w:rsid w:val="00A52851"/>
  </w:style>
  <w:style w:type="character" w:customStyle="1" w:styleId="WW8Num6z1">
    <w:name w:val="WW8Num6z1"/>
    <w:rsid w:val="00A52851"/>
    <w:rPr>
      <w:rFonts w:ascii="Courier New" w:hAnsi="Courier New" w:cs="Courier New" w:hint="default"/>
    </w:rPr>
  </w:style>
  <w:style w:type="character" w:customStyle="1" w:styleId="WW8Num6z2">
    <w:name w:val="WW8Num6z2"/>
    <w:rsid w:val="00A52851"/>
    <w:rPr>
      <w:rFonts w:ascii="Wingdings" w:hAnsi="Wingdings" w:cs="Wingdings" w:hint="default"/>
    </w:rPr>
  </w:style>
  <w:style w:type="character" w:customStyle="1" w:styleId="WW8Num7z1">
    <w:name w:val="WW8Num7z1"/>
    <w:rsid w:val="00A52851"/>
  </w:style>
  <w:style w:type="character" w:customStyle="1" w:styleId="WW8Num7z2">
    <w:name w:val="WW8Num7z2"/>
    <w:rsid w:val="00A52851"/>
  </w:style>
  <w:style w:type="character" w:customStyle="1" w:styleId="WW8Num7z3">
    <w:name w:val="WW8Num7z3"/>
    <w:rsid w:val="00A52851"/>
  </w:style>
  <w:style w:type="character" w:customStyle="1" w:styleId="WW8Num7z4">
    <w:name w:val="WW8Num7z4"/>
    <w:rsid w:val="00A52851"/>
  </w:style>
  <w:style w:type="character" w:customStyle="1" w:styleId="WW8Num7z5">
    <w:name w:val="WW8Num7z5"/>
    <w:rsid w:val="00A52851"/>
  </w:style>
  <w:style w:type="character" w:customStyle="1" w:styleId="WW8Num7z6">
    <w:name w:val="WW8Num7z6"/>
    <w:rsid w:val="00A52851"/>
  </w:style>
  <w:style w:type="character" w:customStyle="1" w:styleId="WW8Num7z7">
    <w:name w:val="WW8Num7z7"/>
    <w:rsid w:val="00A52851"/>
  </w:style>
  <w:style w:type="character" w:customStyle="1" w:styleId="WW8Num7z8">
    <w:name w:val="WW8Num7z8"/>
    <w:rsid w:val="00A52851"/>
  </w:style>
  <w:style w:type="character" w:customStyle="1" w:styleId="WW8Num8z1">
    <w:name w:val="WW8Num8z1"/>
    <w:rsid w:val="00A52851"/>
    <w:rPr>
      <w:rFonts w:ascii="Courier New" w:hAnsi="Courier New" w:cs="Times New Roman" w:hint="default"/>
    </w:rPr>
  </w:style>
  <w:style w:type="character" w:customStyle="1" w:styleId="WW8Num9z0">
    <w:name w:val="WW8Num9z0"/>
    <w:rsid w:val="00A52851"/>
    <w:rPr>
      <w:rFonts w:ascii="Symbol" w:hAnsi="Symbol" w:cs="Symbol" w:hint="default"/>
    </w:rPr>
  </w:style>
  <w:style w:type="character" w:customStyle="1" w:styleId="WW8Num9z1">
    <w:name w:val="WW8Num9z1"/>
    <w:rsid w:val="00A52851"/>
    <w:rPr>
      <w:rFonts w:ascii="Courier New" w:hAnsi="Courier New" w:cs="Courier New" w:hint="default"/>
    </w:rPr>
  </w:style>
  <w:style w:type="character" w:customStyle="1" w:styleId="WW8Num9z2">
    <w:name w:val="WW8Num9z2"/>
    <w:rsid w:val="00A52851"/>
    <w:rPr>
      <w:rFonts w:ascii="Wingdings" w:hAnsi="Wingdings" w:cs="Wingdings" w:hint="default"/>
    </w:rPr>
  </w:style>
  <w:style w:type="character" w:customStyle="1" w:styleId="WW8Num10z0">
    <w:name w:val="WW8Num10z0"/>
    <w:rsid w:val="00A52851"/>
    <w:rPr>
      <w:rFonts w:ascii="Arial Narrow" w:eastAsia="Times New Roman" w:hAnsi="Arial Narrow" w:cs="Times New Roman CYR" w:hint="default"/>
    </w:rPr>
  </w:style>
  <w:style w:type="character" w:customStyle="1" w:styleId="WW8Num10z1">
    <w:name w:val="WW8Num10z1"/>
    <w:rsid w:val="00A52851"/>
    <w:rPr>
      <w:rFonts w:ascii="Courier New" w:hAnsi="Courier New" w:cs="Courier New" w:hint="default"/>
    </w:rPr>
  </w:style>
  <w:style w:type="character" w:customStyle="1" w:styleId="WW8Num10z2">
    <w:name w:val="WW8Num10z2"/>
    <w:rsid w:val="00A52851"/>
    <w:rPr>
      <w:rFonts w:ascii="Wingdings" w:hAnsi="Wingdings" w:cs="Wingdings" w:hint="default"/>
    </w:rPr>
  </w:style>
  <w:style w:type="character" w:customStyle="1" w:styleId="WW8Num10z3">
    <w:name w:val="WW8Num10z3"/>
    <w:rsid w:val="00A52851"/>
    <w:rPr>
      <w:rFonts w:ascii="Symbol" w:hAnsi="Symbol" w:cs="Symbol" w:hint="default"/>
    </w:rPr>
  </w:style>
  <w:style w:type="character" w:customStyle="1" w:styleId="WW8Num11z0">
    <w:name w:val="WW8Num11z0"/>
    <w:rsid w:val="00A52851"/>
    <w:rPr>
      <w:color w:val="auto"/>
    </w:rPr>
  </w:style>
  <w:style w:type="character" w:customStyle="1" w:styleId="WW8Num11z1">
    <w:name w:val="WW8Num11z1"/>
    <w:rsid w:val="00A52851"/>
  </w:style>
  <w:style w:type="character" w:customStyle="1" w:styleId="WW8Num11z2">
    <w:name w:val="WW8Num11z2"/>
    <w:rsid w:val="00A52851"/>
  </w:style>
  <w:style w:type="character" w:customStyle="1" w:styleId="WW8Num11z3">
    <w:name w:val="WW8Num11z3"/>
    <w:rsid w:val="00A52851"/>
  </w:style>
  <w:style w:type="character" w:customStyle="1" w:styleId="WW8Num11z4">
    <w:name w:val="WW8Num11z4"/>
    <w:rsid w:val="00A52851"/>
  </w:style>
  <w:style w:type="character" w:customStyle="1" w:styleId="WW8Num11z5">
    <w:name w:val="WW8Num11z5"/>
    <w:rsid w:val="00A52851"/>
  </w:style>
  <w:style w:type="character" w:customStyle="1" w:styleId="WW8Num11z6">
    <w:name w:val="WW8Num11z6"/>
    <w:rsid w:val="00A52851"/>
  </w:style>
  <w:style w:type="character" w:customStyle="1" w:styleId="WW8Num11z7">
    <w:name w:val="WW8Num11z7"/>
    <w:rsid w:val="00A52851"/>
  </w:style>
  <w:style w:type="character" w:customStyle="1" w:styleId="WW8Num11z8">
    <w:name w:val="WW8Num11z8"/>
    <w:rsid w:val="00A52851"/>
  </w:style>
  <w:style w:type="character" w:customStyle="1" w:styleId="WW8Num12z0">
    <w:name w:val="WW8Num12z0"/>
    <w:rsid w:val="00A52851"/>
    <w:rPr>
      <w:rFonts w:ascii="Times New Roman" w:eastAsia="Times New Roman" w:hAnsi="Times New Roman" w:cs="Times New Roman" w:hint="default"/>
      <w:lang w:val="uk-UA"/>
    </w:rPr>
  </w:style>
  <w:style w:type="character" w:customStyle="1" w:styleId="WW8Num12z1">
    <w:name w:val="WW8Num12z1"/>
    <w:rsid w:val="00A52851"/>
    <w:rPr>
      <w:rFonts w:ascii="Courier New" w:hAnsi="Courier New" w:cs="Wingdings" w:hint="default"/>
    </w:rPr>
  </w:style>
  <w:style w:type="character" w:customStyle="1" w:styleId="WW8Num12z2">
    <w:name w:val="WW8Num12z2"/>
    <w:rsid w:val="00A52851"/>
    <w:rPr>
      <w:rFonts w:ascii="Wingdings" w:hAnsi="Wingdings" w:cs="Wingdings" w:hint="default"/>
    </w:rPr>
  </w:style>
  <w:style w:type="character" w:customStyle="1" w:styleId="WW8Num12z3">
    <w:name w:val="WW8Num12z3"/>
    <w:rsid w:val="00A52851"/>
    <w:rPr>
      <w:rFonts w:ascii="Symbol" w:hAnsi="Symbol" w:cs="Symbol" w:hint="default"/>
    </w:rPr>
  </w:style>
  <w:style w:type="character" w:customStyle="1" w:styleId="WW8Num13z0">
    <w:name w:val="WW8Num13z0"/>
    <w:rsid w:val="00A52851"/>
    <w:rPr>
      <w:rFonts w:hint="default"/>
    </w:rPr>
  </w:style>
  <w:style w:type="character" w:customStyle="1" w:styleId="WW8Num13z1">
    <w:name w:val="WW8Num13z1"/>
    <w:rsid w:val="00A52851"/>
  </w:style>
  <w:style w:type="character" w:customStyle="1" w:styleId="WW8Num13z2">
    <w:name w:val="WW8Num13z2"/>
    <w:rsid w:val="00A52851"/>
  </w:style>
  <w:style w:type="character" w:customStyle="1" w:styleId="WW8Num13z3">
    <w:name w:val="WW8Num13z3"/>
    <w:rsid w:val="00A52851"/>
  </w:style>
  <w:style w:type="character" w:customStyle="1" w:styleId="WW8Num13z4">
    <w:name w:val="WW8Num13z4"/>
    <w:rsid w:val="00A52851"/>
  </w:style>
  <w:style w:type="character" w:customStyle="1" w:styleId="WW8Num13z5">
    <w:name w:val="WW8Num13z5"/>
    <w:rsid w:val="00A52851"/>
  </w:style>
  <w:style w:type="character" w:customStyle="1" w:styleId="WW8Num13z6">
    <w:name w:val="WW8Num13z6"/>
    <w:rsid w:val="00A52851"/>
  </w:style>
  <w:style w:type="character" w:customStyle="1" w:styleId="WW8Num13z7">
    <w:name w:val="WW8Num13z7"/>
    <w:rsid w:val="00A52851"/>
  </w:style>
  <w:style w:type="character" w:customStyle="1" w:styleId="WW8Num13z8">
    <w:name w:val="WW8Num13z8"/>
    <w:rsid w:val="00A52851"/>
  </w:style>
  <w:style w:type="character" w:customStyle="1" w:styleId="WW8Num14z0">
    <w:name w:val="WW8Num14z0"/>
    <w:rsid w:val="00A52851"/>
    <w:rPr>
      <w:rFonts w:ascii="Symbol" w:hAnsi="Symbol" w:cs="Symbol" w:hint="default"/>
      <w:color w:val="auto"/>
    </w:rPr>
  </w:style>
  <w:style w:type="character" w:customStyle="1" w:styleId="WW8Num14z1">
    <w:name w:val="WW8Num14z1"/>
    <w:rsid w:val="00A52851"/>
    <w:rPr>
      <w:rFonts w:ascii="Courier New" w:hAnsi="Courier New" w:cs="Courier New" w:hint="default"/>
    </w:rPr>
  </w:style>
  <w:style w:type="character" w:customStyle="1" w:styleId="WW8Num14z2">
    <w:name w:val="WW8Num14z2"/>
    <w:rsid w:val="00A52851"/>
    <w:rPr>
      <w:rFonts w:ascii="Wingdings" w:hAnsi="Wingdings" w:cs="Wingdings" w:hint="default"/>
    </w:rPr>
  </w:style>
  <w:style w:type="character" w:customStyle="1" w:styleId="WW8Num14z3">
    <w:name w:val="WW8Num14z3"/>
    <w:rsid w:val="00A52851"/>
    <w:rPr>
      <w:rFonts w:ascii="Symbol" w:hAnsi="Symbol" w:cs="Symbol" w:hint="default"/>
    </w:rPr>
  </w:style>
  <w:style w:type="character" w:customStyle="1" w:styleId="WW8Num15z0">
    <w:name w:val="WW8Num15z0"/>
    <w:rsid w:val="00A52851"/>
    <w:rPr>
      <w:rFonts w:cs="Times New Roman"/>
    </w:rPr>
  </w:style>
  <w:style w:type="character" w:customStyle="1" w:styleId="WW8Num15z1">
    <w:name w:val="WW8Num15z1"/>
    <w:rsid w:val="00A52851"/>
    <w:rPr>
      <w:rFonts w:ascii="Symbol" w:hAnsi="Symbol" w:cs="Symbol" w:hint="default"/>
    </w:rPr>
  </w:style>
  <w:style w:type="character" w:customStyle="1" w:styleId="WW8Num16z0">
    <w:name w:val="WW8Num16z0"/>
    <w:rsid w:val="00A52851"/>
    <w:rPr>
      <w:rFonts w:ascii="Symbol" w:hAnsi="Symbol" w:cs="Symbol" w:hint="default"/>
    </w:rPr>
  </w:style>
  <w:style w:type="character" w:customStyle="1" w:styleId="WW8Num16z1">
    <w:name w:val="WW8Num16z1"/>
    <w:rsid w:val="00A52851"/>
    <w:rPr>
      <w:rFonts w:ascii="Courier New" w:hAnsi="Courier New" w:cs="Courier New" w:hint="default"/>
    </w:rPr>
  </w:style>
  <w:style w:type="character" w:customStyle="1" w:styleId="WW8Num16z2">
    <w:name w:val="WW8Num16z2"/>
    <w:rsid w:val="00A52851"/>
    <w:rPr>
      <w:rFonts w:ascii="Wingdings" w:hAnsi="Wingdings" w:cs="Wingdings" w:hint="default"/>
    </w:rPr>
  </w:style>
  <w:style w:type="character" w:customStyle="1" w:styleId="WW8Num17z0">
    <w:name w:val="WW8Num17z0"/>
    <w:rsid w:val="00A52851"/>
    <w:rPr>
      <w:rFonts w:hint="default"/>
    </w:rPr>
  </w:style>
  <w:style w:type="character" w:customStyle="1" w:styleId="WW8Num17z1">
    <w:name w:val="WW8Num17z1"/>
    <w:rsid w:val="00A52851"/>
  </w:style>
  <w:style w:type="character" w:customStyle="1" w:styleId="WW8Num17z2">
    <w:name w:val="WW8Num17z2"/>
    <w:rsid w:val="00A52851"/>
  </w:style>
  <w:style w:type="character" w:customStyle="1" w:styleId="WW8Num17z3">
    <w:name w:val="WW8Num17z3"/>
    <w:rsid w:val="00A52851"/>
  </w:style>
  <w:style w:type="character" w:customStyle="1" w:styleId="WW8Num17z4">
    <w:name w:val="WW8Num17z4"/>
    <w:rsid w:val="00A52851"/>
  </w:style>
  <w:style w:type="character" w:customStyle="1" w:styleId="WW8Num17z5">
    <w:name w:val="WW8Num17z5"/>
    <w:rsid w:val="00A52851"/>
  </w:style>
  <w:style w:type="character" w:customStyle="1" w:styleId="WW8Num17z6">
    <w:name w:val="WW8Num17z6"/>
    <w:rsid w:val="00A52851"/>
  </w:style>
  <w:style w:type="character" w:customStyle="1" w:styleId="WW8Num17z7">
    <w:name w:val="WW8Num17z7"/>
    <w:rsid w:val="00A52851"/>
  </w:style>
  <w:style w:type="character" w:customStyle="1" w:styleId="WW8Num17z8">
    <w:name w:val="WW8Num17z8"/>
    <w:rsid w:val="00A52851"/>
  </w:style>
  <w:style w:type="character" w:customStyle="1" w:styleId="WW8Num18z0">
    <w:name w:val="WW8Num18z0"/>
    <w:rsid w:val="00A52851"/>
    <w:rPr>
      <w:rFonts w:ascii="Symbol" w:hAnsi="Symbol" w:cs="Symbol" w:hint="default"/>
      <w:b w:val="0"/>
    </w:rPr>
  </w:style>
  <w:style w:type="character" w:customStyle="1" w:styleId="WW8Num18z1">
    <w:name w:val="WW8Num18z1"/>
    <w:rsid w:val="00A52851"/>
  </w:style>
  <w:style w:type="character" w:customStyle="1" w:styleId="WW8Num18z2">
    <w:name w:val="WW8Num18z2"/>
    <w:rsid w:val="00A52851"/>
  </w:style>
  <w:style w:type="character" w:customStyle="1" w:styleId="WW8Num18z3">
    <w:name w:val="WW8Num18z3"/>
    <w:rsid w:val="00A52851"/>
  </w:style>
  <w:style w:type="character" w:customStyle="1" w:styleId="WW8Num18z4">
    <w:name w:val="WW8Num18z4"/>
    <w:rsid w:val="00A52851"/>
  </w:style>
  <w:style w:type="character" w:customStyle="1" w:styleId="WW8Num18z5">
    <w:name w:val="WW8Num18z5"/>
    <w:rsid w:val="00A52851"/>
  </w:style>
  <w:style w:type="character" w:customStyle="1" w:styleId="WW8Num18z6">
    <w:name w:val="WW8Num18z6"/>
    <w:rsid w:val="00A52851"/>
  </w:style>
  <w:style w:type="character" w:customStyle="1" w:styleId="WW8Num18z7">
    <w:name w:val="WW8Num18z7"/>
    <w:rsid w:val="00A52851"/>
  </w:style>
  <w:style w:type="character" w:customStyle="1" w:styleId="WW8Num18z8">
    <w:name w:val="WW8Num18z8"/>
    <w:rsid w:val="00A52851"/>
  </w:style>
  <w:style w:type="character" w:customStyle="1" w:styleId="WW8Num19z0">
    <w:name w:val="WW8Num19z0"/>
    <w:rsid w:val="00A52851"/>
    <w:rPr>
      <w:rFonts w:ascii="Symbol" w:hAnsi="Symbol" w:cs="Symbol" w:hint="default"/>
    </w:rPr>
  </w:style>
  <w:style w:type="character" w:customStyle="1" w:styleId="WW8Num19z1">
    <w:name w:val="WW8Num19z1"/>
    <w:rsid w:val="00A52851"/>
    <w:rPr>
      <w:rFonts w:ascii="Courier New" w:hAnsi="Courier New" w:cs="Courier New" w:hint="default"/>
    </w:rPr>
  </w:style>
  <w:style w:type="character" w:customStyle="1" w:styleId="WW8Num19z2">
    <w:name w:val="WW8Num19z2"/>
    <w:rsid w:val="00A52851"/>
    <w:rPr>
      <w:rFonts w:ascii="Wingdings" w:hAnsi="Wingdings" w:cs="Wingdings" w:hint="default"/>
    </w:rPr>
  </w:style>
  <w:style w:type="character" w:customStyle="1" w:styleId="WW8Num20z0">
    <w:name w:val="WW8Num20z0"/>
    <w:rsid w:val="00A52851"/>
    <w:rPr>
      <w:rFonts w:hint="default"/>
    </w:rPr>
  </w:style>
  <w:style w:type="character" w:customStyle="1" w:styleId="WW8Num20z1">
    <w:name w:val="WW8Num20z1"/>
    <w:rsid w:val="00A52851"/>
  </w:style>
  <w:style w:type="character" w:customStyle="1" w:styleId="WW8Num20z2">
    <w:name w:val="WW8Num20z2"/>
    <w:rsid w:val="00A52851"/>
  </w:style>
  <w:style w:type="character" w:customStyle="1" w:styleId="WW8Num20z3">
    <w:name w:val="WW8Num20z3"/>
    <w:rsid w:val="00A52851"/>
  </w:style>
  <w:style w:type="character" w:customStyle="1" w:styleId="WW8Num20z4">
    <w:name w:val="WW8Num20z4"/>
    <w:rsid w:val="00A52851"/>
  </w:style>
  <w:style w:type="character" w:customStyle="1" w:styleId="WW8Num20z5">
    <w:name w:val="WW8Num20z5"/>
    <w:rsid w:val="00A52851"/>
  </w:style>
  <w:style w:type="character" w:customStyle="1" w:styleId="WW8Num20z6">
    <w:name w:val="WW8Num20z6"/>
    <w:rsid w:val="00A52851"/>
  </w:style>
  <w:style w:type="character" w:customStyle="1" w:styleId="WW8Num20z7">
    <w:name w:val="WW8Num20z7"/>
    <w:rsid w:val="00A52851"/>
  </w:style>
  <w:style w:type="character" w:customStyle="1" w:styleId="WW8Num20z8">
    <w:name w:val="WW8Num20z8"/>
    <w:rsid w:val="00A52851"/>
  </w:style>
  <w:style w:type="character" w:customStyle="1" w:styleId="WW8Num21z0">
    <w:name w:val="WW8Num21z0"/>
    <w:rsid w:val="00A52851"/>
    <w:rPr>
      <w:rFonts w:cs="Times New Roman" w:hint="default"/>
    </w:rPr>
  </w:style>
  <w:style w:type="character" w:customStyle="1" w:styleId="WW8Num21z1">
    <w:name w:val="WW8Num21z1"/>
    <w:rsid w:val="00A52851"/>
    <w:rPr>
      <w:rFonts w:cs="Times New Roman"/>
    </w:rPr>
  </w:style>
  <w:style w:type="character" w:customStyle="1" w:styleId="WW8Num22z0">
    <w:name w:val="WW8Num22z0"/>
    <w:rsid w:val="00A52851"/>
    <w:rPr>
      <w:rFonts w:hint="default"/>
      <w:b w:val="0"/>
    </w:rPr>
  </w:style>
  <w:style w:type="character" w:customStyle="1" w:styleId="WW8Num22z1">
    <w:name w:val="WW8Num22z1"/>
    <w:rsid w:val="00A52851"/>
  </w:style>
  <w:style w:type="character" w:customStyle="1" w:styleId="WW8Num22z2">
    <w:name w:val="WW8Num22z2"/>
    <w:rsid w:val="00A52851"/>
  </w:style>
  <w:style w:type="character" w:customStyle="1" w:styleId="WW8Num22z3">
    <w:name w:val="WW8Num22z3"/>
    <w:rsid w:val="00A52851"/>
  </w:style>
  <w:style w:type="character" w:customStyle="1" w:styleId="WW8Num22z4">
    <w:name w:val="WW8Num22z4"/>
    <w:rsid w:val="00A52851"/>
  </w:style>
  <w:style w:type="character" w:customStyle="1" w:styleId="WW8Num22z5">
    <w:name w:val="WW8Num22z5"/>
    <w:rsid w:val="00A52851"/>
  </w:style>
  <w:style w:type="character" w:customStyle="1" w:styleId="WW8Num22z6">
    <w:name w:val="WW8Num22z6"/>
    <w:rsid w:val="00A52851"/>
  </w:style>
  <w:style w:type="character" w:customStyle="1" w:styleId="WW8Num22z7">
    <w:name w:val="WW8Num22z7"/>
    <w:rsid w:val="00A52851"/>
  </w:style>
  <w:style w:type="character" w:customStyle="1" w:styleId="WW8Num22z8">
    <w:name w:val="WW8Num22z8"/>
    <w:rsid w:val="00A52851"/>
  </w:style>
  <w:style w:type="character" w:customStyle="1" w:styleId="WW8Num23z0">
    <w:name w:val="WW8Num23z0"/>
    <w:rsid w:val="00A52851"/>
    <w:rPr>
      <w:rFonts w:hint="default"/>
      <w:b w:val="0"/>
    </w:rPr>
  </w:style>
  <w:style w:type="character" w:customStyle="1" w:styleId="WW8Num23z1">
    <w:name w:val="WW8Num23z1"/>
    <w:rsid w:val="00A52851"/>
  </w:style>
  <w:style w:type="character" w:customStyle="1" w:styleId="WW8Num23z2">
    <w:name w:val="WW8Num23z2"/>
    <w:rsid w:val="00A52851"/>
  </w:style>
  <w:style w:type="character" w:customStyle="1" w:styleId="WW8Num23z3">
    <w:name w:val="WW8Num23z3"/>
    <w:rsid w:val="00A52851"/>
  </w:style>
  <w:style w:type="character" w:customStyle="1" w:styleId="WW8Num23z4">
    <w:name w:val="WW8Num23z4"/>
    <w:rsid w:val="00A52851"/>
  </w:style>
  <w:style w:type="character" w:customStyle="1" w:styleId="WW8Num23z5">
    <w:name w:val="WW8Num23z5"/>
    <w:rsid w:val="00A52851"/>
  </w:style>
  <w:style w:type="character" w:customStyle="1" w:styleId="WW8Num23z6">
    <w:name w:val="WW8Num23z6"/>
    <w:rsid w:val="00A52851"/>
  </w:style>
  <w:style w:type="character" w:customStyle="1" w:styleId="WW8Num23z7">
    <w:name w:val="WW8Num23z7"/>
    <w:rsid w:val="00A52851"/>
  </w:style>
  <w:style w:type="character" w:customStyle="1" w:styleId="WW8Num23z8">
    <w:name w:val="WW8Num23z8"/>
    <w:rsid w:val="00A52851"/>
  </w:style>
  <w:style w:type="character" w:customStyle="1" w:styleId="WW8Num24z0">
    <w:name w:val="WW8Num24z0"/>
    <w:rsid w:val="00A52851"/>
    <w:rPr>
      <w:rFonts w:ascii="Symbol" w:hAnsi="Symbol" w:cs="Symbol" w:hint="default"/>
    </w:rPr>
  </w:style>
  <w:style w:type="character" w:customStyle="1" w:styleId="WW8Num24z1">
    <w:name w:val="WW8Num24z1"/>
    <w:rsid w:val="00A52851"/>
    <w:rPr>
      <w:rFonts w:ascii="Times New Roman" w:eastAsia="Times New Roman" w:hAnsi="Times New Roman" w:cs="Times New Roman" w:hint="default"/>
    </w:rPr>
  </w:style>
  <w:style w:type="character" w:customStyle="1" w:styleId="WW8Num24z2">
    <w:name w:val="WW8Num24z2"/>
    <w:rsid w:val="00A52851"/>
    <w:rPr>
      <w:rFonts w:cs="Times New Roman"/>
    </w:rPr>
  </w:style>
  <w:style w:type="character" w:customStyle="1" w:styleId="WW8Num25z0">
    <w:name w:val="WW8Num25z0"/>
    <w:rsid w:val="00A52851"/>
    <w:rPr>
      <w:rFonts w:ascii="Arial" w:eastAsia="Times New Roman" w:hAnsi="Arial" w:cs="Arial" w:hint="default"/>
      <w:lang w:val="uk-UA"/>
    </w:rPr>
  </w:style>
  <w:style w:type="character" w:customStyle="1" w:styleId="WW8Num25z1">
    <w:name w:val="WW8Num25z1"/>
    <w:rsid w:val="00A52851"/>
    <w:rPr>
      <w:rFonts w:ascii="Courier New" w:hAnsi="Courier New" w:cs="Courier New" w:hint="default"/>
    </w:rPr>
  </w:style>
  <w:style w:type="character" w:customStyle="1" w:styleId="WW8Num25z2">
    <w:name w:val="WW8Num25z2"/>
    <w:rsid w:val="00A52851"/>
    <w:rPr>
      <w:rFonts w:ascii="Wingdings" w:hAnsi="Wingdings" w:cs="Wingdings" w:hint="default"/>
    </w:rPr>
  </w:style>
  <w:style w:type="character" w:customStyle="1" w:styleId="WW8Num25z3">
    <w:name w:val="WW8Num25z3"/>
    <w:rsid w:val="00A52851"/>
    <w:rPr>
      <w:rFonts w:ascii="Symbol" w:hAnsi="Symbol" w:cs="Symbol" w:hint="default"/>
    </w:rPr>
  </w:style>
  <w:style w:type="character" w:customStyle="1" w:styleId="WW8Num26z0">
    <w:name w:val="WW8Num26z0"/>
    <w:rsid w:val="00A52851"/>
    <w:rPr>
      <w:rFonts w:ascii="Symbol" w:hAnsi="Symbol" w:cs="Symbol" w:hint="default"/>
    </w:rPr>
  </w:style>
  <w:style w:type="character" w:customStyle="1" w:styleId="WW8Num26z1">
    <w:name w:val="WW8Num26z1"/>
    <w:rsid w:val="00A52851"/>
    <w:rPr>
      <w:rFonts w:ascii="Courier New" w:hAnsi="Courier New" w:cs="Courier New" w:hint="default"/>
    </w:rPr>
  </w:style>
  <w:style w:type="character" w:customStyle="1" w:styleId="WW8Num26z2">
    <w:name w:val="WW8Num26z2"/>
    <w:rsid w:val="00A52851"/>
    <w:rPr>
      <w:rFonts w:ascii="Wingdings" w:hAnsi="Wingdings" w:cs="Wingdings" w:hint="default"/>
    </w:rPr>
  </w:style>
  <w:style w:type="character" w:customStyle="1" w:styleId="WW8Num27z0">
    <w:name w:val="WW8Num27z0"/>
    <w:rsid w:val="00A52851"/>
    <w:rPr>
      <w:rFonts w:ascii="Arial Narrow" w:eastAsia="Times New Roman" w:hAnsi="Arial Narrow" w:cs="Times New Roman CYR" w:hint="default"/>
      <w:lang w:val="uk-UA"/>
    </w:rPr>
  </w:style>
  <w:style w:type="character" w:customStyle="1" w:styleId="WW8Num27z1">
    <w:name w:val="WW8Num27z1"/>
    <w:rsid w:val="00A52851"/>
    <w:rPr>
      <w:rFonts w:ascii="Courier New" w:hAnsi="Courier New" w:cs="Courier New" w:hint="default"/>
    </w:rPr>
  </w:style>
  <w:style w:type="character" w:customStyle="1" w:styleId="WW8Num27z2">
    <w:name w:val="WW8Num27z2"/>
    <w:rsid w:val="00A52851"/>
    <w:rPr>
      <w:rFonts w:ascii="Wingdings" w:hAnsi="Wingdings" w:cs="Wingdings" w:hint="default"/>
    </w:rPr>
  </w:style>
  <w:style w:type="character" w:customStyle="1" w:styleId="WW8Num27z3">
    <w:name w:val="WW8Num27z3"/>
    <w:rsid w:val="00A52851"/>
    <w:rPr>
      <w:rFonts w:ascii="Symbol" w:hAnsi="Symbol" w:cs="Symbol" w:hint="default"/>
    </w:rPr>
  </w:style>
  <w:style w:type="character" w:customStyle="1" w:styleId="WW8Num28z0">
    <w:name w:val="WW8Num28z0"/>
    <w:rsid w:val="00A52851"/>
    <w:rPr>
      <w:rFonts w:hint="default"/>
      <w:b/>
    </w:rPr>
  </w:style>
  <w:style w:type="character" w:customStyle="1" w:styleId="WW8Num28z1">
    <w:name w:val="WW8Num28z1"/>
    <w:rsid w:val="00A52851"/>
    <w:rPr>
      <w:rFonts w:hint="default"/>
    </w:rPr>
  </w:style>
  <w:style w:type="character" w:customStyle="1" w:styleId="WW8Num29z0">
    <w:name w:val="WW8Num29z0"/>
    <w:rsid w:val="00A52851"/>
    <w:rPr>
      <w:rFonts w:ascii="Times New Roman" w:hAnsi="Times New Roman" w:cs="Times New Roman" w:hint="default"/>
      <w:u w:val="none"/>
      <w:lang w:val="uk-UA"/>
    </w:rPr>
  </w:style>
  <w:style w:type="character" w:customStyle="1" w:styleId="WW8Num29z1">
    <w:name w:val="WW8Num29z1"/>
    <w:rsid w:val="00A52851"/>
  </w:style>
  <w:style w:type="character" w:customStyle="1" w:styleId="WW8Num29z2">
    <w:name w:val="WW8Num29z2"/>
    <w:rsid w:val="00A52851"/>
  </w:style>
  <w:style w:type="character" w:customStyle="1" w:styleId="WW8Num29z3">
    <w:name w:val="WW8Num29z3"/>
    <w:rsid w:val="00A52851"/>
  </w:style>
  <w:style w:type="character" w:customStyle="1" w:styleId="WW8Num29z4">
    <w:name w:val="WW8Num29z4"/>
    <w:rsid w:val="00A52851"/>
  </w:style>
  <w:style w:type="character" w:customStyle="1" w:styleId="WW8Num29z5">
    <w:name w:val="WW8Num29z5"/>
    <w:rsid w:val="00A52851"/>
  </w:style>
  <w:style w:type="character" w:customStyle="1" w:styleId="WW8Num29z6">
    <w:name w:val="WW8Num29z6"/>
    <w:rsid w:val="00A52851"/>
  </w:style>
  <w:style w:type="character" w:customStyle="1" w:styleId="WW8Num29z7">
    <w:name w:val="WW8Num29z7"/>
    <w:rsid w:val="00A52851"/>
  </w:style>
  <w:style w:type="character" w:customStyle="1" w:styleId="WW8Num29z8">
    <w:name w:val="WW8Num29z8"/>
    <w:rsid w:val="00A52851"/>
  </w:style>
  <w:style w:type="character" w:customStyle="1" w:styleId="WW8Num30z0">
    <w:name w:val="WW8Num30z0"/>
    <w:rsid w:val="00A52851"/>
    <w:rPr>
      <w:rFonts w:hint="default"/>
      <w:b/>
    </w:rPr>
  </w:style>
  <w:style w:type="character" w:customStyle="1" w:styleId="WW8Num30z1">
    <w:name w:val="WW8Num30z1"/>
    <w:rsid w:val="00A52851"/>
  </w:style>
  <w:style w:type="character" w:customStyle="1" w:styleId="WW8Num30z2">
    <w:name w:val="WW8Num30z2"/>
    <w:rsid w:val="00A52851"/>
  </w:style>
  <w:style w:type="character" w:customStyle="1" w:styleId="WW8Num30z3">
    <w:name w:val="WW8Num30z3"/>
    <w:rsid w:val="00A52851"/>
  </w:style>
  <w:style w:type="character" w:customStyle="1" w:styleId="WW8Num30z4">
    <w:name w:val="WW8Num30z4"/>
    <w:rsid w:val="00A52851"/>
  </w:style>
  <w:style w:type="character" w:customStyle="1" w:styleId="WW8Num30z5">
    <w:name w:val="WW8Num30z5"/>
    <w:rsid w:val="00A52851"/>
  </w:style>
  <w:style w:type="character" w:customStyle="1" w:styleId="WW8Num30z6">
    <w:name w:val="WW8Num30z6"/>
    <w:rsid w:val="00A52851"/>
  </w:style>
  <w:style w:type="character" w:customStyle="1" w:styleId="WW8Num30z7">
    <w:name w:val="WW8Num30z7"/>
    <w:rsid w:val="00A52851"/>
  </w:style>
  <w:style w:type="character" w:customStyle="1" w:styleId="WW8Num30z8">
    <w:name w:val="WW8Num30z8"/>
    <w:rsid w:val="00A52851"/>
  </w:style>
  <w:style w:type="character" w:customStyle="1" w:styleId="WW8Num31z0">
    <w:name w:val="WW8Num31z0"/>
    <w:rsid w:val="00A52851"/>
    <w:rPr>
      <w:rFonts w:ascii="Symbol" w:hAnsi="Symbol" w:cs="Symbol" w:hint="default"/>
    </w:rPr>
  </w:style>
  <w:style w:type="character" w:customStyle="1" w:styleId="WW8Num31z1">
    <w:name w:val="WW8Num31z1"/>
    <w:rsid w:val="00A52851"/>
    <w:rPr>
      <w:rFonts w:ascii="Courier New" w:hAnsi="Courier New" w:cs="Courier New" w:hint="default"/>
    </w:rPr>
  </w:style>
  <w:style w:type="character" w:customStyle="1" w:styleId="WW8Num31z2">
    <w:name w:val="WW8Num31z2"/>
    <w:rsid w:val="00A52851"/>
    <w:rPr>
      <w:rFonts w:ascii="Wingdings" w:hAnsi="Wingdings" w:cs="Wingdings" w:hint="default"/>
    </w:rPr>
  </w:style>
  <w:style w:type="character" w:customStyle="1" w:styleId="WW8Num32z0">
    <w:name w:val="WW8Num32z0"/>
    <w:rsid w:val="00A52851"/>
    <w:rPr>
      <w:rFonts w:ascii="Times New Roman" w:eastAsia="Times New Roman" w:hAnsi="Times New Roman" w:cs="Times New Roman" w:hint="default"/>
    </w:rPr>
  </w:style>
  <w:style w:type="character" w:customStyle="1" w:styleId="WW8Num32z1">
    <w:name w:val="WW8Num32z1"/>
    <w:rsid w:val="00A52851"/>
    <w:rPr>
      <w:rFonts w:ascii="Courier New" w:hAnsi="Courier New" w:cs="Courier New" w:hint="default"/>
    </w:rPr>
  </w:style>
  <w:style w:type="character" w:customStyle="1" w:styleId="WW8Num32z2">
    <w:name w:val="WW8Num32z2"/>
    <w:rsid w:val="00A52851"/>
    <w:rPr>
      <w:rFonts w:ascii="Wingdings" w:hAnsi="Wingdings" w:cs="Wingdings" w:hint="default"/>
    </w:rPr>
  </w:style>
  <w:style w:type="character" w:customStyle="1" w:styleId="WW8Num32z3">
    <w:name w:val="WW8Num32z3"/>
    <w:rsid w:val="00A52851"/>
    <w:rPr>
      <w:rFonts w:ascii="Symbol" w:hAnsi="Symbol" w:cs="Symbol" w:hint="default"/>
    </w:rPr>
  </w:style>
  <w:style w:type="character" w:customStyle="1" w:styleId="WW8Num33z0">
    <w:name w:val="WW8Num33z0"/>
    <w:rsid w:val="00A52851"/>
    <w:rPr>
      <w:rFonts w:ascii="Symbol" w:hAnsi="Symbol" w:cs="Symbol" w:hint="default"/>
    </w:rPr>
  </w:style>
  <w:style w:type="character" w:customStyle="1" w:styleId="WW8Num33z1">
    <w:name w:val="WW8Num33z1"/>
    <w:rsid w:val="00A52851"/>
    <w:rPr>
      <w:rFonts w:ascii="Courier New" w:hAnsi="Courier New" w:cs="Courier New" w:hint="default"/>
    </w:rPr>
  </w:style>
  <w:style w:type="character" w:customStyle="1" w:styleId="WW8Num33z2">
    <w:name w:val="WW8Num33z2"/>
    <w:rsid w:val="00A52851"/>
    <w:rPr>
      <w:rFonts w:ascii="Wingdings" w:hAnsi="Wingdings" w:cs="Wingdings" w:hint="default"/>
    </w:rPr>
  </w:style>
  <w:style w:type="character" w:customStyle="1" w:styleId="WW8Num34z0">
    <w:name w:val="WW8Num34z0"/>
    <w:rsid w:val="00A52851"/>
    <w:rPr>
      <w:rFonts w:hint="default"/>
    </w:rPr>
  </w:style>
  <w:style w:type="character" w:customStyle="1" w:styleId="WW8Num34z1">
    <w:name w:val="WW8Num34z1"/>
    <w:rsid w:val="00A52851"/>
  </w:style>
  <w:style w:type="character" w:customStyle="1" w:styleId="WW8Num34z2">
    <w:name w:val="WW8Num34z2"/>
    <w:rsid w:val="00A52851"/>
  </w:style>
  <w:style w:type="character" w:customStyle="1" w:styleId="WW8Num34z3">
    <w:name w:val="WW8Num34z3"/>
    <w:rsid w:val="00A52851"/>
  </w:style>
  <w:style w:type="character" w:customStyle="1" w:styleId="WW8Num34z4">
    <w:name w:val="WW8Num34z4"/>
    <w:rsid w:val="00A52851"/>
  </w:style>
  <w:style w:type="character" w:customStyle="1" w:styleId="WW8Num34z5">
    <w:name w:val="WW8Num34z5"/>
    <w:rsid w:val="00A52851"/>
  </w:style>
  <w:style w:type="character" w:customStyle="1" w:styleId="WW8Num34z6">
    <w:name w:val="WW8Num34z6"/>
    <w:rsid w:val="00A52851"/>
  </w:style>
  <w:style w:type="character" w:customStyle="1" w:styleId="WW8Num34z7">
    <w:name w:val="WW8Num34z7"/>
    <w:rsid w:val="00A52851"/>
  </w:style>
  <w:style w:type="character" w:customStyle="1" w:styleId="WW8Num34z8">
    <w:name w:val="WW8Num34z8"/>
    <w:rsid w:val="00A52851"/>
  </w:style>
  <w:style w:type="character" w:customStyle="1" w:styleId="WW8Num35z0">
    <w:name w:val="WW8Num35z0"/>
    <w:rsid w:val="00A52851"/>
    <w:rPr>
      <w:rFonts w:hint="default"/>
    </w:rPr>
  </w:style>
  <w:style w:type="character" w:customStyle="1" w:styleId="WW8Num35z1">
    <w:name w:val="WW8Num35z1"/>
    <w:rsid w:val="00A52851"/>
  </w:style>
  <w:style w:type="character" w:customStyle="1" w:styleId="WW8Num35z2">
    <w:name w:val="WW8Num35z2"/>
    <w:rsid w:val="00A52851"/>
  </w:style>
  <w:style w:type="character" w:customStyle="1" w:styleId="WW8Num35z3">
    <w:name w:val="WW8Num35z3"/>
    <w:rsid w:val="00A52851"/>
  </w:style>
  <w:style w:type="character" w:customStyle="1" w:styleId="WW8Num35z4">
    <w:name w:val="WW8Num35z4"/>
    <w:rsid w:val="00A52851"/>
  </w:style>
  <w:style w:type="character" w:customStyle="1" w:styleId="WW8Num35z5">
    <w:name w:val="WW8Num35z5"/>
    <w:rsid w:val="00A52851"/>
  </w:style>
  <w:style w:type="character" w:customStyle="1" w:styleId="WW8Num35z6">
    <w:name w:val="WW8Num35z6"/>
    <w:rsid w:val="00A52851"/>
  </w:style>
  <w:style w:type="character" w:customStyle="1" w:styleId="WW8Num35z7">
    <w:name w:val="WW8Num35z7"/>
    <w:rsid w:val="00A52851"/>
  </w:style>
  <w:style w:type="character" w:customStyle="1" w:styleId="WW8Num35z8">
    <w:name w:val="WW8Num35z8"/>
    <w:rsid w:val="00A52851"/>
  </w:style>
  <w:style w:type="character" w:customStyle="1" w:styleId="WW8Num36z0">
    <w:name w:val="WW8Num36z0"/>
    <w:rsid w:val="00A52851"/>
  </w:style>
  <w:style w:type="character" w:customStyle="1" w:styleId="WW8Num36z1">
    <w:name w:val="WW8Num36z1"/>
    <w:rsid w:val="00A52851"/>
    <w:rPr>
      <w:rFonts w:ascii="Times New Roman" w:eastAsia="Times New Roman" w:hAnsi="Times New Roman" w:cs="Times New Roman" w:hint="default"/>
    </w:rPr>
  </w:style>
  <w:style w:type="character" w:customStyle="1" w:styleId="WW8Num36z2">
    <w:name w:val="WW8Num36z2"/>
    <w:rsid w:val="00A52851"/>
  </w:style>
  <w:style w:type="character" w:customStyle="1" w:styleId="WW8Num36z3">
    <w:name w:val="WW8Num36z3"/>
    <w:rsid w:val="00A52851"/>
  </w:style>
  <w:style w:type="character" w:customStyle="1" w:styleId="WW8Num36z4">
    <w:name w:val="WW8Num36z4"/>
    <w:rsid w:val="00A52851"/>
  </w:style>
  <w:style w:type="character" w:customStyle="1" w:styleId="WW8Num36z5">
    <w:name w:val="WW8Num36z5"/>
    <w:rsid w:val="00A52851"/>
  </w:style>
  <w:style w:type="character" w:customStyle="1" w:styleId="WW8Num36z6">
    <w:name w:val="WW8Num36z6"/>
    <w:rsid w:val="00A52851"/>
  </w:style>
  <w:style w:type="character" w:customStyle="1" w:styleId="WW8Num36z7">
    <w:name w:val="WW8Num36z7"/>
    <w:rsid w:val="00A52851"/>
  </w:style>
  <w:style w:type="character" w:customStyle="1" w:styleId="WW8Num36z8">
    <w:name w:val="WW8Num36z8"/>
    <w:rsid w:val="00A52851"/>
  </w:style>
  <w:style w:type="character" w:customStyle="1" w:styleId="WW8Num37z0">
    <w:name w:val="WW8Num37z0"/>
    <w:rsid w:val="00A52851"/>
    <w:rPr>
      <w:rFonts w:ascii="Times New Roman" w:eastAsia="Times New Roman" w:hAnsi="Times New Roman" w:cs="Times New Roman" w:hint="default"/>
    </w:rPr>
  </w:style>
  <w:style w:type="character" w:customStyle="1" w:styleId="WW8Num37z1">
    <w:name w:val="WW8Num37z1"/>
    <w:rsid w:val="00A52851"/>
    <w:rPr>
      <w:rFonts w:ascii="Courier New" w:hAnsi="Courier New" w:cs="Courier New" w:hint="default"/>
    </w:rPr>
  </w:style>
  <w:style w:type="character" w:customStyle="1" w:styleId="WW8Num37z2">
    <w:name w:val="WW8Num37z2"/>
    <w:rsid w:val="00A52851"/>
    <w:rPr>
      <w:rFonts w:ascii="Wingdings" w:hAnsi="Wingdings" w:cs="Wingdings" w:hint="default"/>
    </w:rPr>
  </w:style>
  <w:style w:type="character" w:customStyle="1" w:styleId="WW8Num37z3">
    <w:name w:val="WW8Num37z3"/>
    <w:rsid w:val="00A52851"/>
    <w:rPr>
      <w:rFonts w:ascii="Symbol" w:hAnsi="Symbol" w:cs="Symbol" w:hint="default"/>
    </w:rPr>
  </w:style>
  <w:style w:type="character" w:customStyle="1" w:styleId="WW8Num38z0">
    <w:name w:val="WW8Num38z0"/>
    <w:rsid w:val="00A52851"/>
    <w:rPr>
      <w:rFonts w:hint="default"/>
    </w:rPr>
  </w:style>
  <w:style w:type="character" w:customStyle="1" w:styleId="WW8Num38z1">
    <w:name w:val="WW8Num38z1"/>
    <w:rsid w:val="00A52851"/>
  </w:style>
  <w:style w:type="character" w:customStyle="1" w:styleId="WW8Num38z2">
    <w:name w:val="WW8Num38z2"/>
    <w:rsid w:val="00A52851"/>
  </w:style>
  <w:style w:type="character" w:customStyle="1" w:styleId="WW8Num38z3">
    <w:name w:val="WW8Num38z3"/>
    <w:rsid w:val="00A52851"/>
  </w:style>
  <w:style w:type="character" w:customStyle="1" w:styleId="WW8Num38z4">
    <w:name w:val="WW8Num38z4"/>
    <w:rsid w:val="00A52851"/>
  </w:style>
  <w:style w:type="character" w:customStyle="1" w:styleId="WW8Num38z5">
    <w:name w:val="WW8Num38z5"/>
    <w:rsid w:val="00A52851"/>
  </w:style>
  <w:style w:type="character" w:customStyle="1" w:styleId="WW8Num38z6">
    <w:name w:val="WW8Num38z6"/>
    <w:rsid w:val="00A52851"/>
  </w:style>
  <w:style w:type="character" w:customStyle="1" w:styleId="WW8Num38z7">
    <w:name w:val="WW8Num38z7"/>
    <w:rsid w:val="00A52851"/>
  </w:style>
  <w:style w:type="character" w:customStyle="1" w:styleId="WW8Num38z8">
    <w:name w:val="WW8Num38z8"/>
    <w:rsid w:val="00A52851"/>
  </w:style>
  <w:style w:type="character" w:customStyle="1" w:styleId="WW8Num39z0">
    <w:name w:val="WW8Num39z0"/>
    <w:rsid w:val="00A52851"/>
    <w:rPr>
      <w:rFonts w:ascii="Times New Roman" w:eastAsia="Times New Roman" w:hAnsi="Times New Roman" w:cs="Times New Roman" w:hint="default"/>
    </w:rPr>
  </w:style>
  <w:style w:type="character" w:customStyle="1" w:styleId="WW8Num39z1">
    <w:name w:val="WW8Num39z1"/>
    <w:rsid w:val="00A52851"/>
    <w:rPr>
      <w:rFonts w:ascii="Courier New" w:hAnsi="Courier New" w:cs="Courier New" w:hint="default"/>
    </w:rPr>
  </w:style>
  <w:style w:type="character" w:customStyle="1" w:styleId="WW8Num39z2">
    <w:name w:val="WW8Num39z2"/>
    <w:rsid w:val="00A52851"/>
    <w:rPr>
      <w:rFonts w:ascii="Wingdings" w:hAnsi="Wingdings" w:cs="Wingdings" w:hint="default"/>
    </w:rPr>
  </w:style>
  <w:style w:type="character" w:customStyle="1" w:styleId="WW8Num39z3">
    <w:name w:val="WW8Num39z3"/>
    <w:rsid w:val="00A52851"/>
    <w:rPr>
      <w:rFonts w:ascii="Symbol" w:hAnsi="Symbol" w:cs="Symbol" w:hint="default"/>
    </w:rPr>
  </w:style>
  <w:style w:type="character" w:customStyle="1" w:styleId="WW8Num40z0">
    <w:name w:val="WW8Num40z0"/>
    <w:rsid w:val="00A52851"/>
  </w:style>
  <w:style w:type="character" w:customStyle="1" w:styleId="WW8Num40z1">
    <w:name w:val="WW8Num40z1"/>
    <w:rsid w:val="00A52851"/>
  </w:style>
  <w:style w:type="character" w:customStyle="1" w:styleId="WW8Num40z2">
    <w:name w:val="WW8Num40z2"/>
    <w:rsid w:val="00A52851"/>
  </w:style>
  <w:style w:type="character" w:customStyle="1" w:styleId="WW8Num40z3">
    <w:name w:val="WW8Num40z3"/>
    <w:rsid w:val="00A52851"/>
  </w:style>
  <w:style w:type="character" w:customStyle="1" w:styleId="WW8Num40z4">
    <w:name w:val="WW8Num40z4"/>
    <w:rsid w:val="00A52851"/>
  </w:style>
  <w:style w:type="character" w:customStyle="1" w:styleId="WW8Num40z5">
    <w:name w:val="WW8Num40z5"/>
    <w:rsid w:val="00A52851"/>
  </w:style>
  <w:style w:type="character" w:customStyle="1" w:styleId="WW8Num40z6">
    <w:name w:val="WW8Num40z6"/>
    <w:rsid w:val="00A52851"/>
  </w:style>
  <w:style w:type="character" w:customStyle="1" w:styleId="WW8Num40z7">
    <w:name w:val="WW8Num40z7"/>
    <w:rsid w:val="00A52851"/>
  </w:style>
  <w:style w:type="character" w:customStyle="1" w:styleId="WW8Num40z8">
    <w:name w:val="WW8Num40z8"/>
    <w:rsid w:val="00A52851"/>
  </w:style>
  <w:style w:type="character" w:customStyle="1" w:styleId="WW8Num41z0">
    <w:name w:val="WW8Num41z0"/>
    <w:rsid w:val="00A52851"/>
    <w:rPr>
      <w:rFonts w:ascii="Symbol" w:hAnsi="Symbol" w:cs="Symbol" w:hint="default"/>
    </w:rPr>
  </w:style>
  <w:style w:type="character" w:customStyle="1" w:styleId="WW8Num41z1">
    <w:name w:val="WW8Num41z1"/>
    <w:rsid w:val="00A52851"/>
    <w:rPr>
      <w:rFonts w:ascii="Courier New" w:hAnsi="Courier New" w:cs="Courier New" w:hint="default"/>
    </w:rPr>
  </w:style>
  <w:style w:type="character" w:customStyle="1" w:styleId="WW8Num41z2">
    <w:name w:val="WW8Num41z2"/>
    <w:rsid w:val="00A52851"/>
    <w:rPr>
      <w:rFonts w:ascii="Wingdings" w:hAnsi="Wingdings" w:cs="Wingdings" w:hint="default"/>
    </w:rPr>
  </w:style>
  <w:style w:type="character" w:customStyle="1" w:styleId="WW8Num42z0">
    <w:name w:val="WW8Num42z0"/>
    <w:rsid w:val="00A52851"/>
    <w:rPr>
      <w:rFonts w:ascii="Symbol" w:hAnsi="Symbol" w:cs="Symbol" w:hint="default"/>
    </w:rPr>
  </w:style>
  <w:style w:type="character" w:customStyle="1" w:styleId="WW8Num42z1">
    <w:name w:val="WW8Num42z1"/>
    <w:rsid w:val="00A52851"/>
    <w:rPr>
      <w:rFonts w:ascii="Courier New" w:hAnsi="Courier New" w:cs="Courier New" w:hint="default"/>
    </w:rPr>
  </w:style>
  <w:style w:type="character" w:customStyle="1" w:styleId="WW8Num42z2">
    <w:name w:val="WW8Num42z2"/>
    <w:rsid w:val="00A52851"/>
    <w:rPr>
      <w:rFonts w:ascii="Wingdings" w:hAnsi="Wingdings" w:cs="Wingdings" w:hint="default"/>
    </w:rPr>
  </w:style>
  <w:style w:type="character" w:customStyle="1" w:styleId="WW8Num43z0">
    <w:name w:val="WW8Num43z0"/>
    <w:rsid w:val="00A52851"/>
    <w:rPr>
      <w:rFonts w:ascii="Symbol" w:hAnsi="Symbol" w:cs="Symbol" w:hint="default"/>
    </w:rPr>
  </w:style>
  <w:style w:type="character" w:customStyle="1" w:styleId="WW8Num43z1">
    <w:name w:val="WW8Num43z1"/>
    <w:rsid w:val="00A52851"/>
    <w:rPr>
      <w:rFonts w:ascii="Courier New" w:hAnsi="Courier New" w:cs="Courier New" w:hint="default"/>
    </w:rPr>
  </w:style>
  <w:style w:type="character" w:customStyle="1" w:styleId="WW8Num43z2">
    <w:name w:val="WW8Num43z2"/>
    <w:rsid w:val="00A52851"/>
    <w:rPr>
      <w:rFonts w:ascii="Wingdings" w:hAnsi="Wingdings" w:cs="Wingdings" w:hint="default"/>
    </w:rPr>
  </w:style>
  <w:style w:type="character" w:customStyle="1" w:styleId="WW8Num44z0">
    <w:name w:val="WW8Num44z0"/>
    <w:rsid w:val="00A52851"/>
    <w:rPr>
      <w:rFonts w:hint="default"/>
    </w:rPr>
  </w:style>
  <w:style w:type="character" w:customStyle="1" w:styleId="WW8Num44z1">
    <w:name w:val="WW8Num44z1"/>
    <w:rsid w:val="00A52851"/>
    <w:rPr>
      <w:rFonts w:ascii="Arial" w:eastAsia="Times New Roman" w:hAnsi="Arial" w:cs="Arial" w:hint="default"/>
    </w:rPr>
  </w:style>
  <w:style w:type="character" w:customStyle="1" w:styleId="WW8Num44z2">
    <w:name w:val="WW8Num44z2"/>
    <w:rsid w:val="00A52851"/>
  </w:style>
  <w:style w:type="character" w:customStyle="1" w:styleId="WW8Num44z3">
    <w:name w:val="WW8Num44z3"/>
    <w:rsid w:val="00A52851"/>
  </w:style>
  <w:style w:type="character" w:customStyle="1" w:styleId="WW8Num44z4">
    <w:name w:val="WW8Num44z4"/>
    <w:rsid w:val="00A52851"/>
  </w:style>
  <w:style w:type="character" w:customStyle="1" w:styleId="WW8Num44z5">
    <w:name w:val="WW8Num44z5"/>
    <w:rsid w:val="00A52851"/>
  </w:style>
  <w:style w:type="character" w:customStyle="1" w:styleId="WW8Num44z6">
    <w:name w:val="WW8Num44z6"/>
    <w:rsid w:val="00A52851"/>
  </w:style>
  <w:style w:type="character" w:customStyle="1" w:styleId="WW8Num44z7">
    <w:name w:val="WW8Num44z7"/>
    <w:rsid w:val="00A52851"/>
  </w:style>
  <w:style w:type="character" w:customStyle="1" w:styleId="WW8Num44z8">
    <w:name w:val="WW8Num44z8"/>
    <w:rsid w:val="00A52851"/>
  </w:style>
  <w:style w:type="character" w:customStyle="1" w:styleId="WW8Num45z0">
    <w:name w:val="WW8Num45z0"/>
    <w:rsid w:val="00A52851"/>
    <w:rPr>
      <w:rFonts w:cs="Times New Roman"/>
    </w:rPr>
  </w:style>
  <w:style w:type="character" w:customStyle="1" w:styleId="10">
    <w:name w:val="Основной шрифт абзаца1"/>
    <w:rsid w:val="00A52851"/>
  </w:style>
  <w:style w:type="character" w:styleId="a3">
    <w:name w:val="page number"/>
    <w:basedOn w:val="10"/>
    <w:rsid w:val="00A52851"/>
  </w:style>
  <w:style w:type="character" w:customStyle="1" w:styleId="apple-converted-space">
    <w:name w:val="apple-converted-space"/>
    <w:basedOn w:val="10"/>
    <w:rsid w:val="00A52851"/>
  </w:style>
  <w:style w:type="character" w:customStyle="1" w:styleId="a4">
    <w:name w:val="Основной текст Знак"/>
    <w:rsid w:val="00A52851"/>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A52851"/>
    <w:rPr>
      <w:rFonts w:ascii="Calibri" w:hAnsi="Calibri" w:cs="Calibri"/>
      <w:sz w:val="22"/>
      <w:szCs w:val="22"/>
      <w:lang w:val="ru-RU" w:bidi="ar-SA"/>
    </w:rPr>
  </w:style>
  <w:style w:type="character" w:customStyle="1" w:styleId="a5">
    <w:name w:val="Текст концевой сноски Знак"/>
    <w:rsid w:val="00A52851"/>
    <w:rPr>
      <w:szCs w:val="24"/>
      <w:lang w:val="uk-UA" w:bidi="ar-SA"/>
    </w:rPr>
  </w:style>
  <w:style w:type="character" w:styleId="a6">
    <w:name w:val="Hyperlink"/>
    <w:rsid w:val="00A52851"/>
    <w:rPr>
      <w:color w:val="0000FF"/>
      <w:u w:val="single"/>
    </w:rPr>
  </w:style>
  <w:style w:type="character" w:customStyle="1" w:styleId="FontStyle12">
    <w:name w:val="Font Style12"/>
    <w:rsid w:val="00A52851"/>
    <w:rPr>
      <w:rFonts w:ascii="Times New Roman" w:hAnsi="Times New Roman" w:cs="Times New Roman"/>
      <w:b/>
      <w:bCs/>
      <w:sz w:val="24"/>
      <w:szCs w:val="24"/>
    </w:rPr>
  </w:style>
  <w:style w:type="character" w:customStyle="1" w:styleId="23">
    <w:name w:val="Основной текст 2 Знак"/>
    <w:rsid w:val="00A52851"/>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A52851"/>
  </w:style>
  <w:style w:type="character" w:customStyle="1" w:styleId="HTML">
    <w:name w:val="Стандартный HTML Знак"/>
    <w:rsid w:val="00A52851"/>
    <w:rPr>
      <w:rFonts w:ascii="Courier New" w:eastAsia="Courier New" w:hAnsi="Courier New" w:cs="Wingdings"/>
      <w:sz w:val="24"/>
      <w:szCs w:val="24"/>
      <w:lang w:val="ru-RU" w:bidi="ar-SA"/>
    </w:rPr>
  </w:style>
  <w:style w:type="character" w:customStyle="1" w:styleId="50">
    <w:name w:val="Заголовок 5 Знак"/>
    <w:rsid w:val="00A52851"/>
    <w:rPr>
      <w:rFonts w:ascii="Times New Roman CYR" w:hAnsi="Times New Roman CYR" w:cs="Times New Roman CYR"/>
      <w:b/>
      <w:bCs/>
      <w:i/>
      <w:iCs/>
      <w:sz w:val="26"/>
      <w:szCs w:val="26"/>
      <w:lang w:val="ru-RU" w:bidi="ar-SA"/>
    </w:rPr>
  </w:style>
  <w:style w:type="character" w:customStyle="1" w:styleId="RTFNum31">
    <w:name w:val="RTF_Num 3 1"/>
    <w:rsid w:val="00A52851"/>
    <w:rPr>
      <w:rFonts w:ascii="Times New Roman CYR" w:hAnsi="Times New Roman CYR" w:cs="Times New Roman CYR"/>
    </w:rPr>
  </w:style>
  <w:style w:type="character" w:customStyle="1" w:styleId="a7">
    <w:name w:val="Основной текст + Полужирный"/>
    <w:rsid w:val="00A52851"/>
    <w:rPr>
      <w:rFonts w:ascii="Times New Roman CYR" w:hAnsi="Times New Roman CYR" w:cs="Times New Roman CYR"/>
      <w:b/>
      <w:bCs/>
      <w:i/>
      <w:iCs/>
      <w:sz w:val="24"/>
      <w:szCs w:val="24"/>
      <w:lang w:val="ru-RU" w:bidi="ar-SA"/>
    </w:rPr>
  </w:style>
  <w:style w:type="character" w:customStyle="1" w:styleId="6">
    <w:name w:val="Основной текст + 6"/>
    <w:rsid w:val="00A52851"/>
    <w:rPr>
      <w:rFonts w:ascii="Times New Roman CYR" w:hAnsi="Times New Roman CYR" w:cs="Times New Roman CYR"/>
      <w:b/>
      <w:bCs/>
      <w:sz w:val="13"/>
      <w:szCs w:val="13"/>
      <w:lang w:val="ru-RU" w:bidi="ar-SA"/>
    </w:rPr>
  </w:style>
  <w:style w:type="character" w:customStyle="1" w:styleId="Corbel">
    <w:name w:val="Основной текст + Corbel"/>
    <w:rsid w:val="00A52851"/>
    <w:rPr>
      <w:rFonts w:ascii="Corbel" w:hAnsi="Corbel" w:cs="Corbel"/>
      <w:sz w:val="21"/>
      <w:szCs w:val="21"/>
      <w:lang w:val="ru-RU" w:bidi="ar-SA"/>
    </w:rPr>
  </w:style>
  <w:style w:type="character" w:customStyle="1" w:styleId="12">
    <w:name w:val="Заголовок 1 Знак"/>
    <w:rsid w:val="00A52851"/>
    <w:rPr>
      <w:rFonts w:ascii="Arial" w:hAnsi="Arial" w:cs="Arial"/>
      <w:b/>
      <w:bCs/>
      <w:kern w:val="1"/>
      <w:sz w:val="32"/>
      <w:szCs w:val="32"/>
      <w:lang w:val="ru-RU" w:bidi="ar-SA"/>
    </w:rPr>
  </w:style>
  <w:style w:type="character" w:customStyle="1" w:styleId="7">
    <w:name w:val="Знак Знак7"/>
    <w:rsid w:val="00A52851"/>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A52851"/>
    <w:rPr>
      <w:sz w:val="24"/>
      <w:szCs w:val="24"/>
    </w:rPr>
  </w:style>
  <w:style w:type="character" w:customStyle="1" w:styleId="24">
    <w:name w:val="Заголовок 2 Знак"/>
    <w:rsid w:val="00A52851"/>
    <w:rPr>
      <w:rFonts w:ascii="Cambria" w:eastAsia="Times New Roman" w:hAnsi="Cambria" w:cs="Times New Roman"/>
      <w:b/>
      <w:bCs/>
      <w:i/>
      <w:iCs/>
      <w:sz w:val="28"/>
      <w:szCs w:val="28"/>
    </w:rPr>
  </w:style>
  <w:style w:type="character" w:customStyle="1" w:styleId="30">
    <w:name w:val="Заголовок 3 Знак"/>
    <w:rsid w:val="00A52851"/>
    <w:rPr>
      <w:rFonts w:ascii="Times New Roman CYR" w:hAnsi="Times New Roman CYR" w:cs="Times New Roman CYR"/>
      <w:sz w:val="24"/>
      <w:szCs w:val="24"/>
    </w:rPr>
  </w:style>
  <w:style w:type="character" w:customStyle="1" w:styleId="a9">
    <w:name w:val="Название Знак"/>
    <w:rsid w:val="00A52851"/>
    <w:rPr>
      <w:sz w:val="28"/>
      <w:lang w:val="uk-UA"/>
    </w:rPr>
  </w:style>
  <w:style w:type="character" w:customStyle="1" w:styleId="32">
    <w:name w:val="Основной текст с отступом 3 Знак"/>
    <w:rsid w:val="00A52851"/>
    <w:rPr>
      <w:rFonts w:ascii="Courier New" w:hAnsi="Courier New" w:cs="Courier New"/>
      <w:sz w:val="16"/>
      <w:szCs w:val="16"/>
      <w:lang w:val="uk-UA"/>
    </w:rPr>
  </w:style>
  <w:style w:type="character" w:customStyle="1" w:styleId="rvts37">
    <w:name w:val="rvts37"/>
    <w:basedOn w:val="10"/>
    <w:rsid w:val="00A52851"/>
  </w:style>
  <w:style w:type="paragraph" w:styleId="aa">
    <w:name w:val="Title"/>
    <w:basedOn w:val="a"/>
    <w:next w:val="ab"/>
    <w:link w:val="13"/>
    <w:qFormat/>
    <w:rsid w:val="00F410C5"/>
    <w:pPr>
      <w:widowControl/>
      <w:autoSpaceDE/>
      <w:jc w:val="center"/>
    </w:pPr>
    <w:rPr>
      <w:rFonts w:ascii="Times New Roman" w:hAnsi="Times New Roman" w:cs="Times New Roman"/>
      <w:sz w:val="28"/>
      <w:szCs w:val="20"/>
    </w:rPr>
  </w:style>
  <w:style w:type="paragraph" w:styleId="ab">
    <w:name w:val="Body Text"/>
    <w:basedOn w:val="a"/>
    <w:link w:val="14"/>
    <w:rsid w:val="00A52851"/>
    <w:pPr>
      <w:spacing w:after="120"/>
    </w:pPr>
    <w:rPr>
      <w:rFonts w:cs="Times New Roman"/>
    </w:rPr>
  </w:style>
  <w:style w:type="paragraph" w:styleId="ac">
    <w:name w:val="List"/>
    <w:basedOn w:val="ab"/>
    <w:rsid w:val="00A52851"/>
    <w:rPr>
      <w:rFonts w:cs="Mangal"/>
    </w:rPr>
  </w:style>
  <w:style w:type="paragraph" w:styleId="ad">
    <w:name w:val="caption"/>
    <w:basedOn w:val="a"/>
    <w:qFormat/>
    <w:rsid w:val="00A52851"/>
    <w:pPr>
      <w:suppressLineNumbers/>
      <w:spacing w:before="120" w:after="120"/>
    </w:pPr>
    <w:rPr>
      <w:rFonts w:cs="Mangal"/>
      <w:i/>
      <w:iCs/>
    </w:rPr>
  </w:style>
  <w:style w:type="paragraph" w:customStyle="1" w:styleId="ae">
    <w:name w:val="Покажчик"/>
    <w:basedOn w:val="a"/>
    <w:rsid w:val="00A52851"/>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f0"/>
    <w:qFormat/>
    <w:rsid w:val="00A52851"/>
    <w:pPr>
      <w:widowControl/>
      <w:autoSpaceDE/>
      <w:spacing w:before="280" w:after="280"/>
    </w:pPr>
    <w:rPr>
      <w:rFonts w:ascii="Times New Roman" w:hAnsi="Times New Roman" w:cs="Times New Roman"/>
    </w:rPr>
  </w:style>
  <w:style w:type="paragraph" w:styleId="af1">
    <w:name w:val="footer"/>
    <w:basedOn w:val="a"/>
    <w:link w:val="af2"/>
    <w:rsid w:val="00A52851"/>
    <w:pPr>
      <w:tabs>
        <w:tab w:val="center" w:pos="4677"/>
        <w:tab w:val="right" w:pos="9355"/>
      </w:tabs>
    </w:pPr>
    <w:rPr>
      <w:rFonts w:cs="Times New Roman"/>
    </w:rPr>
  </w:style>
  <w:style w:type="paragraph" w:styleId="25">
    <w:name w:val="List Bullet 2"/>
    <w:basedOn w:val="a"/>
    <w:rsid w:val="00A52851"/>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A52851"/>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A52851"/>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A52851"/>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A52851"/>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A52851"/>
    <w:pPr>
      <w:widowControl/>
      <w:autoSpaceDE/>
    </w:pPr>
    <w:rPr>
      <w:rFonts w:ascii="Verdana" w:hAnsi="Verdana" w:cs="Verdana"/>
      <w:sz w:val="20"/>
      <w:szCs w:val="20"/>
      <w:lang w:val="en-US"/>
    </w:rPr>
  </w:style>
  <w:style w:type="paragraph" w:styleId="af5">
    <w:name w:val="Body Text Indent"/>
    <w:basedOn w:val="a"/>
    <w:link w:val="af6"/>
    <w:rsid w:val="00A52851"/>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A52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A52851"/>
    <w:pPr>
      <w:spacing w:after="120" w:line="480" w:lineRule="auto"/>
    </w:pPr>
    <w:rPr>
      <w:rFonts w:cs="Times New Roman"/>
    </w:rPr>
  </w:style>
  <w:style w:type="paragraph" w:customStyle="1" w:styleId="af7">
    <w:name w:val="Знак Знак Знак Знак"/>
    <w:basedOn w:val="a"/>
    <w:rsid w:val="00A52851"/>
    <w:pPr>
      <w:widowControl/>
      <w:autoSpaceDE/>
    </w:pPr>
    <w:rPr>
      <w:rFonts w:ascii="Verdana" w:hAnsi="Verdana" w:cs="Verdana"/>
      <w:sz w:val="20"/>
      <w:szCs w:val="20"/>
      <w:lang w:val="en-US"/>
    </w:rPr>
  </w:style>
  <w:style w:type="paragraph" w:customStyle="1" w:styleId="LO-Normal">
    <w:name w:val="LO-Normal"/>
    <w:rsid w:val="00A52851"/>
    <w:pPr>
      <w:widowControl w:val="0"/>
      <w:suppressAutoHyphens/>
      <w:snapToGrid w:val="0"/>
      <w:spacing w:line="300" w:lineRule="auto"/>
      <w:ind w:firstLine="1300"/>
    </w:pPr>
    <w:rPr>
      <w:sz w:val="22"/>
      <w:lang w:val="uk-UA" w:eastAsia="zh-CN"/>
    </w:rPr>
  </w:style>
  <w:style w:type="paragraph" w:customStyle="1" w:styleId="rvps2">
    <w:name w:val="rvps2"/>
    <w:basedOn w:val="a"/>
    <w:rsid w:val="00A52851"/>
    <w:pPr>
      <w:widowControl/>
      <w:autoSpaceDE/>
      <w:spacing w:before="280" w:after="280"/>
    </w:pPr>
    <w:rPr>
      <w:rFonts w:ascii="Times New Roman" w:hAnsi="Times New Roman" w:cs="Times New Roman"/>
    </w:rPr>
  </w:style>
  <w:style w:type="paragraph" w:styleId="af8">
    <w:name w:val="header"/>
    <w:basedOn w:val="a"/>
    <w:link w:val="17"/>
    <w:rsid w:val="00A52851"/>
    <w:pPr>
      <w:widowControl/>
      <w:tabs>
        <w:tab w:val="center" w:pos="4819"/>
        <w:tab w:val="right" w:pos="9639"/>
      </w:tabs>
      <w:autoSpaceDE/>
    </w:pPr>
    <w:rPr>
      <w:rFonts w:ascii="Times New Roman" w:hAnsi="Times New Roman" w:cs="Times New Roman"/>
    </w:rPr>
  </w:style>
  <w:style w:type="paragraph" w:customStyle="1" w:styleId="Default">
    <w:name w:val="Default"/>
    <w:rsid w:val="00A52851"/>
    <w:pPr>
      <w:suppressAutoHyphens/>
      <w:autoSpaceDE w:val="0"/>
    </w:pPr>
    <w:rPr>
      <w:color w:val="000000"/>
      <w:sz w:val="24"/>
      <w:szCs w:val="24"/>
      <w:lang w:eastAsia="zh-CN"/>
    </w:rPr>
  </w:style>
  <w:style w:type="paragraph" w:customStyle="1" w:styleId="18">
    <w:name w:val="Основной текст с отступом1"/>
    <w:basedOn w:val="a"/>
    <w:rsid w:val="00A52851"/>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A52851"/>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A52851"/>
    <w:pPr>
      <w:widowControl/>
      <w:autoSpaceDE/>
    </w:pPr>
    <w:rPr>
      <w:rFonts w:ascii="Verdana" w:hAnsi="Verdana" w:cs="Verdana"/>
      <w:sz w:val="20"/>
      <w:szCs w:val="20"/>
      <w:lang w:val="en-US"/>
    </w:rPr>
  </w:style>
  <w:style w:type="paragraph" w:styleId="afa">
    <w:name w:val="No Spacing"/>
    <w:qFormat/>
    <w:rsid w:val="00A52851"/>
    <w:pPr>
      <w:suppressAutoHyphens/>
    </w:pPr>
    <w:rPr>
      <w:rFonts w:ascii="Calibri" w:hAnsi="Calibri" w:cs="Calibri"/>
      <w:sz w:val="22"/>
      <w:szCs w:val="22"/>
      <w:lang w:eastAsia="zh-CN"/>
    </w:rPr>
  </w:style>
  <w:style w:type="paragraph" w:customStyle="1" w:styleId="afb">
    <w:name w:val="Вміст таблиці"/>
    <w:basedOn w:val="a"/>
    <w:rsid w:val="00A52851"/>
    <w:pPr>
      <w:suppressLineNumbers/>
    </w:pPr>
  </w:style>
  <w:style w:type="paragraph" w:customStyle="1" w:styleId="afc">
    <w:name w:val="Заголовок таблиці"/>
    <w:basedOn w:val="afb"/>
    <w:rsid w:val="00A52851"/>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rPr>
  </w:style>
  <w:style w:type="paragraph" w:customStyle="1" w:styleId="26">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a">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sz w:val="24"/>
      <w:szCs w:val="24"/>
      <w:lang w:eastAsia="zh-CN"/>
    </w:rPr>
  </w:style>
  <w:style w:type="character" w:customStyle="1" w:styleId="51">
    <w:name w:val="Заголовок 5 Знак1"/>
    <w:link w:val="5"/>
    <w:locked/>
    <w:rsid w:val="00F410C5"/>
    <w:rPr>
      <w:rFonts w:ascii="Times New Roman CYR" w:hAnsi="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imes New Roman"/>
      <w:sz w:val="16"/>
      <w:szCs w:val="16"/>
    </w:rPr>
  </w:style>
  <w:style w:type="character" w:customStyle="1" w:styleId="aff6">
    <w:name w:val="Текст выноски Знак"/>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8">
    <w:name w:val="Обычный2"/>
    <w:rsid w:val="00F410C5"/>
    <w:pPr>
      <w:widowControl w:val="0"/>
      <w:suppressAutoHyphens/>
      <w:snapToGrid w:val="0"/>
      <w:spacing w:line="300" w:lineRule="auto"/>
      <w:ind w:firstLine="1300"/>
    </w:pPr>
    <w:rPr>
      <w:sz w:val="22"/>
      <w:lang w:val="uk-UA" w:eastAsia="zh-CN"/>
    </w:rPr>
  </w:style>
  <w:style w:type="character" w:customStyle="1" w:styleId="29">
    <w:name w:val="Название Знак2"/>
    <w:rsid w:val="00F410C5"/>
    <w:rPr>
      <w:sz w:val="28"/>
      <w:lang w:val="uk-UA" w:eastAsia="zh-CN"/>
    </w:rPr>
  </w:style>
  <w:style w:type="paragraph" w:customStyle="1" w:styleId="1b">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rPr>
  </w:style>
  <w:style w:type="character" w:customStyle="1" w:styleId="afff">
    <w:name w:val="Текст примечания Знак"/>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2">
    <w:name w:val="Revision"/>
    <w:hidden/>
    <w:uiPriority w:val="71"/>
    <w:rsid w:val="00C73956"/>
    <w:rPr>
      <w:rFonts w:ascii="Times New Roman CYR" w:hAnsi="Times New Roman CYR" w:cs="Times New Roman CYR"/>
      <w:sz w:val="24"/>
      <w:szCs w:val="24"/>
      <w:lang w:eastAsia="zh-CN"/>
    </w:rPr>
  </w:style>
  <w:style w:type="character" w:customStyle="1" w:styleId="2a">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UnresolvedMention">
    <w:name w:val="Unresolved Mention"/>
    <w:uiPriority w:val="99"/>
    <w:semiHidden/>
    <w:unhideWhenUsed/>
    <w:rsid w:val="00992932"/>
    <w:rPr>
      <w:color w:val="605E5C"/>
      <w:shd w:val="clear" w:color="auto" w:fill="E1DFDD"/>
    </w:rPr>
  </w:style>
  <w:style w:type="character" w:styleId="afff3">
    <w:name w:val="FollowedHyperlink"/>
    <w:uiPriority w:val="99"/>
    <w:semiHidden/>
    <w:unhideWhenUsed/>
    <w:rsid w:val="00FA362A"/>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pPr>
      <w:keepNext/>
      <w:tabs>
        <w:tab w:val="num" w:pos="0"/>
      </w:tabs>
      <w:spacing w:before="240" w:after="60"/>
      <w:ind w:left="432" w:hanging="432"/>
      <w:outlineLvl w:val="0"/>
    </w:pPr>
    <w:rPr>
      <w:rFonts w:ascii="Arial" w:hAnsi="Arial" w:cs="Times New Roman"/>
      <w:b/>
      <w:bCs/>
      <w:kern w:val="1"/>
      <w:sz w:val="32"/>
      <w:szCs w:val="32"/>
      <w:lang w:val="x-none"/>
    </w:rPr>
  </w:style>
  <w:style w:type="paragraph" w:styleId="2">
    <w:name w:val="heading 2"/>
    <w:basedOn w:val="a"/>
    <w:next w:val="a"/>
    <w:link w:val="21"/>
    <w:qFormat/>
    <w:pPr>
      <w:keepNext/>
      <w:tabs>
        <w:tab w:val="num" w:pos="0"/>
      </w:tabs>
      <w:spacing w:before="240" w:after="60"/>
      <w:ind w:left="576" w:hanging="576"/>
      <w:outlineLvl w:val="1"/>
    </w:pPr>
    <w:rPr>
      <w:rFonts w:ascii="Cambria" w:hAnsi="Cambria" w:cs="Times New Roman"/>
      <w:b/>
      <w:bCs/>
      <w:i/>
      <w:iCs/>
      <w:sz w:val="28"/>
      <w:szCs w:val="28"/>
      <w:lang w:val="x-none"/>
    </w:rPr>
  </w:style>
  <w:style w:type="paragraph" w:styleId="3">
    <w:name w:val="heading 3"/>
    <w:basedOn w:val="a"/>
    <w:next w:val="a"/>
    <w:link w:val="31"/>
    <w:qFormat/>
    <w:pPr>
      <w:tabs>
        <w:tab w:val="num" w:pos="0"/>
      </w:tabs>
      <w:ind w:left="720" w:hanging="720"/>
      <w:outlineLvl w:val="2"/>
    </w:pPr>
    <w:rPr>
      <w:rFonts w:cs="Times New Roman"/>
      <w:lang w:val="x-none"/>
    </w:rPr>
  </w:style>
  <w:style w:type="paragraph" w:styleId="5">
    <w:name w:val="heading 5"/>
    <w:basedOn w:val="a"/>
    <w:next w:val="a"/>
    <w:link w:val="51"/>
    <w:qFormat/>
    <w:pPr>
      <w:tabs>
        <w:tab w:val="num" w:pos="0"/>
      </w:tabs>
      <w:spacing w:before="240" w:after="60"/>
      <w:ind w:left="1008" w:hanging="1008"/>
      <w:outlineLvl w:val="4"/>
    </w:pPr>
    <w:rPr>
      <w:rFonts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link w:val="13"/>
    <w:qFormat/>
    <w:rsid w:val="00F410C5"/>
    <w:pPr>
      <w:widowControl/>
      <w:autoSpaceDE/>
      <w:jc w:val="center"/>
    </w:pPr>
    <w:rPr>
      <w:rFonts w:ascii="Times New Roman" w:hAnsi="Times New Roman" w:cs="Times New Roman"/>
      <w:sz w:val="28"/>
      <w:szCs w:val="20"/>
      <w:lang w:val="x-none"/>
    </w:rPr>
  </w:style>
  <w:style w:type="paragraph" w:styleId="ab">
    <w:name w:val="Body Text"/>
    <w:basedOn w:val="a"/>
    <w:link w:val="14"/>
    <w:pPr>
      <w:spacing w:after="120"/>
    </w:pPr>
    <w:rPr>
      <w:rFonts w:cs="Times New Roman"/>
      <w:lang w:val="x-none"/>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f0"/>
    <w:qFormat/>
    <w:pPr>
      <w:widowControl/>
      <w:autoSpaceDE/>
      <w:spacing w:before="280" w:after="280"/>
    </w:pPr>
    <w:rPr>
      <w:rFonts w:ascii="Times New Roman" w:hAnsi="Times New Roman" w:cs="Times New Roman"/>
      <w:lang w:val="x-none"/>
    </w:rPr>
  </w:style>
  <w:style w:type="paragraph" w:styleId="af1">
    <w:name w:val="footer"/>
    <w:basedOn w:val="a"/>
    <w:link w:val="af2"/>
    <w:pPr>
      <w:tabs>
        <w:tab w:val="center" w:pos="4677"/>
        <w:tab w:val="right" w:pos="9355"/>
      </w:tabs>
    </w:pPr>
    <w:rPr>
      <w:rFonts w:cs="Times New Roman"/>
      <w:lang w:val="x-none"/>
    </w:rPr>
  </w:style>
  <w:style w:type="paragraph" w:styleId="25">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pPr>
      <w:widowControl/>
      <w:autoSpaceDE/>
      <w:spacing w:after="120" w:line="480" w:lineRule="auto"/>
      <w:ind w:left="283"/>
    </w:pPr>
    <w:rPr>
      <w:rFonts w:ascii="Calibri" w:hAnsi="Calibri" w:cs="Times New Roman"/>
      <w:sz w:val="22"/>
      <w:szCs w:val="22"/>
    </w:rPr>
  </w:style>
  <w:style w:type="paragraph" w:styleId="af3">
    <w:name w:val="endnote text"/>
    <w:basedOn w:val="a"/>
    <w:link w:val="15"/>
    <w:pPr>
      <w:autoSpaceDE/>
      <w:spacing w:before="140"/>
      <w:ind w:firstLine="680"/>
      <w:jc w:val="both"/>
    </w:pPr>
    <w:rPr>
      <w:rFonts w:ascii="Times New Roman" w:hAnsi="Times New Roman" w:cs="Times New Roman"/>
      <w:sz w:val="20"/>
      <w:lang w:val="uk-UA"/>
    </w:rPr>
  </w:style>
  <w:style w:type="paragraph" w:customStyle="1" w:styleId="16">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link w:val="af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7">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8">
    <w:name w:val="header"/>
    <w:basedOn w:val="a"/>
    <w:link w:val="17"/>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eastAsia="zh-CN"/>
    </w:rPr>
  </w:style>
  <w:style w:type="paragraph" w:customStyle="1" w:styleId="18">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pPr>
      <w:widowControl/>
      <w:autoSpaceDE/>
    </w:pPr>
    <w:rPr>
      <w:rFonts w:ascii="Verdana" w:hAnsi="Verdana" w:cs="Verdana"/>
      <w:sz w:val="20"/>
      <w:szCs w:val="20"/>
      <w:lang w:val="en-US"/>
    </w:rPr>
  </w:style>
  <w:style w:type="paragraph" w:styleId="afa">
    <w:name w:val="No Spacing"/>
    <w:qFormat/>
    <w:pPr>
      <w:suppressAutoHyphens/>
    </w:pPr>
    <w:rPr>
      <w:rFonts w:ascii="Calibri" w:hAnsi="Calibri" w:cs="Calibri"/>
      <w:sz w:val="22"/>
      <w:szCs w:val="22"/>
      <w:lang w:eastAsia="zh-CN"/>
    </w:rPr>
  </w:style>
  <w:style w:type="paragraph" w:customStyle="1" w:styleId="afb">
    <w:name w:val="Вміст таблиці"/>
    <w:basedOn w:val="a"/>
    <w:pPr>
      <w:suppressLineNumbers/>
    </w:pPr>
  </w:style>
  <w:style w:type="paragraph" w:customStyle="1" w:styleId="afc">
    <w:name w:val="Заголовок таблиці"/>
    <w:basedOn w:val="afb"/>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rPr>
  </w:style>
  <w:style w:type="paragraph" w:customStyle="1" w:styleId="26">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lang w:val="x-none" w:eastAsia="x-none"/>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lang w:val="x-none"/>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a">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b/>
      <w:bCs/>
      <w:kern w:val="1"/>
      <w:sz w:val="32"/>
      <w:szCs w:val="32"/>
      <w:lang w:val="x-none" w:eastAsia="zh-CN"/>
    </w:rPr>
  </w:style>
  <w:style w:type="character" w:customStyle="1" w:styleId="21">
    <w:name w:val="Заголовок 2 Знак1"/>
    <w:link w:val="2"/>
    <w:locked/>
    <w:rsid w:val="00F410C5"/>
    <w:rPr>
      <w:rFonts w:ascii="Cambria" w:hAnsi="Cambria"/>
      <w:b/>
      <w:bCs/>
      <w:i/>
      <w:iCs/>
      <w:sz w:val="28"/>
      <w:szCs w:val="28"/>
      <w:lang w:val="x-none" w:eastAsia="zh-CN"/>
    </w:rPr>
  </w:style>
  <w:style w:type="character" w:customStyle="1" w:styleId="31">
    <w:name w:val="Заголовок 3 Знак1"/>
    <w:link w:val="3"/>
    <w:locked/>
    <w:rsid w:val="00F410C5"/>
    <w:rPr>
      <w:rFonts w:ascii="Times New Roman CYR" w:hAnsi="Times New Roman CYR"/>
      <w:sz w:val="24"/>
      <w:szCs w:val="24"/>
      <w:lang w:val="x-none" w:eastAsia="zh-CN"/>
    </w:rPr>
  </w:style>
  <w:style w:type="character" w:customStyle="1" w:styleId="51">
    <w:name w:val="Заголовок 5 Знак1"/>
    <w:link w:val="5"/>
    <w:locked/>
    <w:rsid w:val="00F410C5"/>
    <w:rPr>
      <w:rFonts w:ascii="Times New Roman CYR" w:hAnsi="Times New Roman CYR"/>
      <w:b/>
      <w:bCs/>
      <w:i/>
      <w:iCs/>
      <w:sz w:val="26"/>
      <w:szCs w:val="26"/>
      <w:lang w:val="x-none"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val="x-none"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imes New Roman"/>
      <w:sz w:val="16"/>
      <w:szCs w:val="16"/>
      <w:lang w:val="x-none"/>
    </w:rPr>
  </w:style>
  <w:style w:type="character" w:customStyle="1" w:styleId="aff6">
    <w:name w:val="Текст выноски Знак"/>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8">
    <w:name w:val="Обычный2"/>
    <w:rsid w:val="00F410C5"/>
    <w:pPr>
      <w:widowControl w:val="0"/>
      <w:suppressAutoHyphens/>
      <w:snapToGrid w:val="0"/>
      <w:spacing w:line="300" w:lineRule="auto"/>
      <w:ind w:firstLine="1300"/>
    </w:pPr>
    <w:rPr>
      <w:sz w:val="22"/>
      <w:lang w:val="uk-UA" w:eastAsia="zh-CN"/>
    </w:rPr>
  </w:style>
  <w:style w:type="character" w:customStyle="1" w:styleId="29">
    <w:name w:val="Название Знак2"/>
    <w:rsid w:val="00F410C5"/>
    <w:rPr>
      <w:sz w:val="28"/>
      <w:lang w:val="uk-UA" w:eastAsia="zh-CN"/>
    </w:rPr>
  </w:style>
  <w:style w:type="paragraph" w:customStyle="1" w:styleId="1b">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lang w:val="x-none"/>
    </w:rPr>
  </w:style>
  <w:style w:type="character" w:customStyle="1" w:styleId="afff">
    <w:name w:val="Текст примечания Знак"/>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2">
    <w:name w:val="Revision"/>
    <w:hidden/>
    <w:uiPriority w:val="71"/>
    <w:rsid w:val="00C73956"/>
    <w:rPr>
      <w:rFonts w:ascii="Times New Roman CYR" w:hAnsi="Times New Roman CYR" w:cs="Times New Roman CYR"/>
      <w:sz w:val="24"/>
      <w:szCs w:val="24"/>
      <w:lang w:eastAsia="zh-CN"/>
    </w:rPr>
  </w:style>
  <w:style w:type="character" w:customStyle="1" w:styleId="2a">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UnresolvedMention">
    <w:name w:val="Unresolved Mention"/>
    <w:uiPriority w:val="99"/>
    <w:semiHidden/>
    <w:unhideWhenUsed/>
    <w:rsid w:val="00992932"/>
    <w:rPr>
      <w:color w:val="605E5C"/>
      <w:shd w:val="clear" w:color="auto" w:fill="E1DFDD"/>
    </w:rPr>
  </w:style>
  <w:style w:type="character" w:styleId="afff3">
    <w:name w:val="FollowedHyperlink"/>
    <w:uiPriority w:val="99"/>
    <w:semiHidden/>
    <w:unhideWhenUsed/>
    <w:rsid w:val="00FA36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52A7-5796-4925-B37B-26F195FF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9924</Words>
  <Characters>56569</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66361</CharactersWithSpaces>
  <SharedDoc>false</SharedDoc>
  <HLinks>
    <vt:vector size="42" baseType="variant">
      <vt:variant>
        <vt:i4>7995498</vt:i4>
      </vt:variant>
      <vt:variant>
        <vt:i4>18</vt:i4>
      </vt:variant>
      <vt:variant>
        <vt:i4>0</vt:i4>
      </vt:variant>
      <vt:variant>
        <vt:i4>5</vt:i4>
      </vt:variant>
      <vt:variant>
        <vt:lpwstr>https://zakon.rada.gov.ua/laws/show/922-19</vt:lpwstr>
      </vt:variant>
      <vt:variant>
        <vt:lpwstr>n1261</vt:lpwstr>
      </vt:variant>
      <vt:variant>
        <vt:i4>7929962</vt:i4>
      </vt:variant>
      <vt:variant>
        <vt:i4>15</vt:i4>
      </vt:variant>
      <vt:variant>
        <vt:i4>0</vt:i4>
      </vt:variant>
      <vt:variant>
        <vt:i4>5</vt:i4>
      </vt:variant>
      <vt:variant>
        <vt:lpwstr>https://zakon.rada.gov.ua/laws/show/922-19</vt:lpwstr>
      </vt:variant>
      <vt:variant>
        <vt:lpwstr>n1250</vt:lpwstr>
      </vt:variant>
      <vt:variant>
        <vt:i4>5177363</vt:i4>
      </vt:variant>
      <vt:variant>
        <vt:i4>12</vt:i4>
      </vt:variant>
      <vt:variant>
        <vt:i4>0</vt:i4>
      </vt:variant>
      <vt:variant>
        <vt:i4>5</vt:i4>
      </vt:variant>
      <vt:variant>
        <vt:lpwstr>https://corruptinfo.nazk.gov.ua/reference/getpersonalreference/individual</vt:lpwstr>
      </vt:variant>
      <vt:variant>
        <vt:lpwstr/>
      </vt:variant>
      <vt:variant>
        <vt:i4>1835083</vt:i4>
      </vt:variant>
      <vt:variant>
        <vt:i4>9</vt:i4>
      </vt:variant>
      <vt:variant>
        <vt:i4>0</vt:i4>
      </vt:variant>
      <vt:variant>
        <vt:i4>5</vt:i4>
      </vt:variant>
      <vt:variant>
        <vt:lpwstr>https://corruptinfo.nazk.gov.ua/</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USER</cp:lastModifiedBy>
  <cp:revision>8</cp:revision>
  <cp:lastPrinted>2023-02-15T07:45:00Z</cp:lastPrinted>
  <dcterms:created xsi:type="dcterms:W3CDTF">2023-02-14T14:17:00Z</dcterms:created>
  <dcterms:modified xsi:type="dcterms:W3CDTF">2023-02-16T14:09:00Z</dcterms:modified>
</cp:coreProperties>
</file>