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62E5" w14:textId="77777777" w:rsidR="00AC33F3" w:rsidRDefault="00AC33F3" w:rsidP="00F04C8A">
      <w:pPr>
        <w:tabs>
          <w:tab w:val="left" w:pos="8931"/>
        </w:tabs>
        <w:spacing w:after="0" w:line="276" w:lineRule="auto"/>
        <w:ind w:right="-143" w:firstLine="6804"/>
        <w:jc w:val="right"/>
        <w:rPr>
          <w:rFonts w:ascii="Times New Roman" w:eastAsia="Arial" w:hAnsi="Times New Roman" w:cs="Times New Roman"/>
          <w:b/>
          <w:color w:val="000000"/>
          <w:sz w:val="24"/>
          <w:szCs w:val="24"/>
          <w:lang w:val="uk-UA" w:eastAsia="ru-RU"/>
        </w:rPr>
      </w:pPr>
    </w:p>
    <w:p w14:paraId="0AA56EDA" w14:textId="34595D36" w:rsidR="00F04C8A" w:rsidRDefault="00F04C8A" w:rsidP="00F04C8A">
      <w:pPr>
        <w:tabs>
          <w:tab w:val="left" w:pos="8931"/>
        </w:tabs>
        <w:spacing w:after="0" w:line="276" w:lineRule="auto"/>
        <w:ind w:right="-143" w:firstLine="6804"/>
        <w:jc w:val="right"/>
        <w:rPr>
          <w:rFonts w:ascii="Times New Roman" w:eastAsia="Arial" w:hAnsi="Times New Roman" w:cs="Times New Roman"/>
          <w:color w:val="000000"/>
          <w:sz w:val="24"/>
          <w:szCs w:val="24"/>
          <w:lang w:val="uk-UA" w:eastAsia="ru-RU"/>
        </w:rPr>
      </w:pPr>
      <w:r w:rsidRPr="001D31C8">
        <w:rPr>
          <w:rFonts w:ascii="Times New Roman" w:eastAsia="Arial" w:hAnsi="Times New Roman" w:cs="Times New Roman"/>
          <w:b/>
          <w:color w:val="000000"/>
          <w:sz w:val="24"/>
          <w:szCs w:val="24"/>
          <w:lang w:val="uk-UA" w:eastAsia="ru-RU"/>
        </w:rPr>
        <w:t>Додаток 1</w:t>
      </w:r>
      <w:r w:rsidRPr="001D31C8">
        <w:rPr>
          <w:rFonts w:ascii="Times New Roman" w:eastAsia="Arial" w:hAnsi="Times New Roman" w:cs="Times New Roman"/>
          <w:color w:val="000000"/>
          <w:sz w:val="24"/>
          <w:szCs w:val="24"/>
          <w:lang w:val="uk-UA" w:eastAsia="ru-RU"/>
        </w:rPr>
        <w:t xml:space="preserve"> </w:t>
      </w:r>
    </w:p>
    <w:p w14:paraId="6359B07D" w14:textId="77777777" w:rsidR="00AC33F3" w:rsidRDefault="00AC33F3" w:rsidP="00F04C8A">
      <w:pPr>
        <w:tabs>
          <w:tab w:val="left" w:pos="8931"/>
        </w:tabs>
        <w:spacing w:after="0" w:line="276" w:lineRule="auto"/>
        <w:ind w:right="-143" w:firstLine="6804"/>
        <w:jc w:val="right"/>
        <w:rPr>
          <w:rFonts w:ascii="Times New Roman" w:eastAsia="Arial" w:hAnsi="Times New Roman" w:cs="Times New Roman"/>
          <w:color w:val="000000"/>
          <w:sz w:val="24"/>
          <w:szCs w:val="24"/>
          <w:lang w:val="uk-UA" w:eastAsia="ru-RU"/>
        </w:rPr>
      </w:pPr>
    </w:p>
    <w:p w14:paraId="4464B68A" w14:textId="62D3A68B" w:rsidR="00F04C8A" w:rsidRDefault="00F04C8A" w:rsidP="00F04C8A">
      <w:pPr>
        <w:spacing w:after="0" w:line="240" w:lineRule="auto"/>
        <w:ind w:right="-1"/>
        <w:jc w:val="center"/>
        <w:rPr>
          <w:rFonts w:ascii="Times New Roman" w:eastAsia="Arial" w:hAnsi="Times New Roman" w:cs="Times New Roman"/>
          <w:b/>
          <w:i/>
          <w:color w:val="000000"/>
          <w:sz w:val="24"/>
          <w:szCs w:val="24"/>
          <w:u w:val="single"/>
          <w:lang w:val="uk-UA" w:eastAsia="ru-RU"/>
        </w:rPr>
      </w:pPr>
      <w:proofErr w:type="gramStart"/>
      <w:r w:rsidRPr="00603198">
        <w:rPr>
          <w:rFonts w:ascii="Times New Roman" w:eastAsia="Arial" w:hAnsi="Times New Roman" w:cs="Times New Roman"/>
          <w:b/>
          <w:bCs/>
          <w:i/>
          <w:color w:val="000000"/>
          <w:sz w:val="24"/>
          <w:szCs w:val="24"/>
          <w:u w:val="single"/>
          <w:lang w:eastAsia="ru-RU"/>
        </w:rPr>
        <w:t>Перелік </w:t>
      </w:r>
      <w:r w:rsidRPr="00603198">
        <w:rPr>
          <w:rFonts w:ascii="Times New Roman" w:eastAsia="Arial" w:hAnsi="Times New Roman" w:cs="Times New Roman"/>
          <w:b/>
          <w:i/>
          <w:color w:val="000000"/>
          <w:sz w:val="24"/>
          <w:szCs w:val="24"/>
          <w:u w:val="single"/>
          <w:lang w:val="uk-UA" w:eastAsia="ru-RU"/>
        </w:rPr>
        <w:t xml:space="preserve"> та</w:t>
      </w:r>
      <w:proofErr w:type="gramEnd"/>
      <w:r w:rsidRPr="00603198">
        <w:rPr>
          <w:rFonts w:ascii="Times New Roman" w:eastAsia="Arial" w:hAnsi="Times New Roman" w:cs="Times New Roman"/>
          <w:b/>
          <w:i/>
          <w:color w:val="000000"/>
          <w:sz w:val="24"/>
          <w:szCs w:val="24"/>
          <w:u w:val="single"/>
          <w:lang w:val="uk-UA" w:eastAsia="ru-RU"/>
        </w:rPr>
        <w:t xml:space="preserve">  кількість товару, що закуповується</w:t>
      </w:r>
    </w:p>
    <w:p w14:paraId="6CA90673" w14:textId="19234E8D" w:rsidR="00AC33F3" w:rsidRDefault="00AC33F3" w:rsidP="00F04C8A">
      <w:pPr>
        <w:spacing w:after="0" w:line="240" w:lineRule="auto"/>
        <w:ind w:right="-1"/>
        <w:jc w:val="center"/>
        <w:rPr>
          <w:rFonts w:ascii="Times New Roman" w:eastAsia="Arial" w:hAnsi="Times New Roman" w:cs="Times New Roman"/>
          <w:b/>
          <w:i/>
          <w:color w:val="000000"/>
          <w:sz w:val="24"/>
          <w:szCs w:val="24"/>
          <w:u w:val="single"/>
          <w:lang w:val="uk-UA" w:eastAsia="ru-RU"/>
        </w:rPr>
      </w:pPr>
    </w:p>
    <w:p w14:paraId="7A8932CA" w14:textId="77777777" w:rsidR="00AC33F3" w:rsidRDefault="00AC33F3" w:rsidP="00F04C8A">
      <w:pPr>
        <w:spacing w:after="0" w:line="240" w:lineRule="auto"/>
        <w:ind w:right="-1"/>
        <w:jc w:val="center"/>
        <w:rPr>
          <w:rFonts w:ascii="Times New Roman" w:eastAsia="Arial" w:hAnsi="Times New Roman" w:cs="Times New Roman"/>
          <w:b/>
          <w:i/>
          <w:color w:val="000000"/>
          <w:sz w:val="24"/>
          <w:szCs w:val="24"/>
          <w:u w:val="single"/>
          <w:lang w:val="uk-UA" w:eastAsia="ru-RU"/>
        </w:rPr>
      </w:pPr>
    </w:p>
    <w:tbl>
      <w:tblPr>
        <w:tblW w:w="9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6356"/>
        <w:gridCol w:w="1559"/>
        <w:gridCol w:w="851"/>
        <w:gridCol w:w="566"/>
      </w:tblGrid>
      <w:tr w:rsidR="00AC33F3" w:rsidRPr="001C42B0" w14:paraId="475005D7" w14:textId="77777777" w:rsidTr="00AC33F3">
        <w:trPr>
          <w:trHeight w:val="492"/>
        </w:trPr>
        <w:tc>
          <w:tcPr>
            <w:tcW w:w="449" w:type="dxa"/>
            <w:shd w:val="clear" w:color="000000" w:fill="FFFFFF"/>
            <w:noWrap/>
            <w:vAlign w:val="center"/>
          </w:tcPr>
          <w:p w14:paraId="30B903D9" w14:textId="77777777" w:rsidR="00AC33F3" w:rsidRPr="00414168" w:rsidRDefault="00AC33F3" w:rsidP="00DC5BC9">
            <w:pPr>
              <w:pStyle w:val="31"/>
              <w:jc w:val="center"/>
              <w:rPr>
                <w:sz w:val="18"/>
                <w:szCs w:val="18"/>
              </w:rPr>
            </w:pPr>
            <w:r w:rsidRPr="00414168">
              <w:rPr>
                <w:sz w:val="18"/>
                <w:szCs w:val="18"/>
              </w:rPr>
              <w:t>№ з/п</w:t>
            </w:r>
          </w:p>
        </w:tc>
        <w:tc>
          <w:tcPr>
            <w:tcW w:w="6356" w:type="dxa"/>
            <w:shd w:val="clear" w:color="000000" w:fill="FFFFFF"/>
            <w:vAlign w:val="center"/>
          </w:tcPr>
          <w:p w14:paraId="44D55753" w14:textId="77777777" w:rsidR="00AC33F3" w:rsidRPr="00414168" w:rsidRDefault="00AC33F3" w:rsidP="00DC5BC9">
            <w:pPr>
              <w:pStyle w:val="31"/>
              <w:jc w:val="center"/>
              <w:rPr>
                <w:sz w:val="18"/>
                <w:szCs w:val="18"/>
              </w:rPr>
            </w:pPr>
            <w:r w:rsidRPr="00414168">
              <w:rPr>
                <w:sz w:val="18"/>
                <w:szCs w:val="18"/>
              </w:rPr>
              <w:t>Торгівельна назва товару</w:t>
            </w:r>
          </w:p>
        </w:tc>
        <w:tc>
          <w:tcPr>
            <w:tcW w:w="1559" w:type="dxa"/>
            <w:shd w:val="clear" w:color="000000" w:fill="FFFFFF"/>
          </w:tcPr>
          <w:p w14:paraId="5A586FD4" w14:textId="1795C022" w:rsidR="00AC33F3" w:rsidRPr="00414168" w:rsidRDefault="00AC33F3" w:rsidP="00DC5BC9">
            <w:pPr>
              <w:pStyle w:val="31"/>
              <w:jc w:val="center"/>
              <w:rPr>
                <w:sz w:val="18"/>
                <w:szCs w:val="18"/>
              </w:rPr>
            </w:pPr>
            <w:r>
              <w:rPr>
                <w:sz w:val="18"/>
                <w:szCs w:val="18"/>
              </w:rPr>
              <w:t>Термін придатності</w:t>
            </w:r>
          </w:p>
        </w:tc>
        <w:tc>
          <w:tcPr>
            <w:tcW w:w="851" w:type="dxa"/>
            <w:shd w:val="clear" w:color="000000" w:fill="FFFFFF"/>
            <w:vAlign w:val="center"/>
          </w:tcPr>
          <w:p w14:paraId="4783ED88" w14:textId="3524A847" w:rsidR="00AC33F3" w:rsidRPr="00414168" w:rsidRDefault="00AC33F3" w:rsidP="00DC5BC9">
            <w:pPr>
              <w:pStyle w:val="31"/>
              <w:jc w:val="center"/>
              <w:rPr>
                <w:sz w:val="18"/>
                <w:szCs w:val="18"/>
              </w:rPr>
            </w:pPr>
            <w:r w:rsidRPr="00414168">
              <w:rPr>
                <w:sz w:val="18"/>
                <w:szCs w:val="18"/>
              </w:rPr>
              <w:t>Од. виміру</w:t>
            </w:r>
          </w:p>
        </w:tc>
        <w:tc>
          <w:tcPr>
            <w:tcW w:w="566" w:type="dxa"/>
            <w:shd w:val="clear" w:color="000000" w:fill="FFFFFF"/>
            <w:vAlign w:val="center"/>
          </w:tcPr>
          <w:p w14:paraId="2B3C6734" w14:textId="77777777" w:rsidR="00AC33F3" w:rsidRPr="00414168" w:rsidRDefault="00AC33F3" w:rsidP="00DC5BC9">
            <w:pPr>
              <w:pStyle w:val="31"/>
              <w:jc w:val="center"/>
              <w:rPr>
                <w:sz w:val="18"/>
                <w:szCs w:val="18"/>
              </w:rPr>
            </w:pPr>
            <w:r w:rsidRPr="00414168">
              <w:rPr>
                <w:sz w:val="18"/>
                <w:szCs w:val="18"/>
              </w:rPr>
              <w:t>К-ть</w:t>
            </w:r>
          </w:p>
        </w:tc>
      </w:tr>
      <w:tr w:rsidR="00AC33F3" w:rsidRPr="00837F9B" w14:paraId="3D34C674" w14:textId="77777777" w:rsidTr="00AC33F3">
        <w:trPr>
          <w:trHeight w:val="136"/>
        </w:trPr>
        <w:tc>
          <w:tcPr>
            <w:tcW w:w="449" w:type="dxa"/>
            <w:shd w:val="clear" w:color="000000" w:fill="FFFFFF"/>
          </w:tcPr>
          <w:p w14:paraId="3147A891" w14:textId="44D83D21" w:rsidR="00AC33F3" w:rsidRPr="00837F9B" w:rsidRDefault="00AC33F3" w:rsidP="00413312">
            <w:pPr>
              <w:pStyle w:val="31"/>
              <w:rPr>
                <w:sz w:val="22"/>
                <w:szCs w:val="22"/>
              </w:rPr>
            </w:pPr>
            <w:r w:rsidRPr="00837F9B">
              <w:rPr>
                <w:sz w:val="22"/>
                <w:szCs w:val="22"/>
              </w:rPr>
              <w:t>1</w:t>
            </w:r>
          </w:p>
        </w:tc>
        <w:tc>
          <w:tcPr>
            <w:tcW w:w="6356" w:type="dxa"/>
            <w:shd w:val="clear" w:color="000000" w:fill="FFFFFF"/>
          </w:tcPr>
          <w:p w14:paraId="0F8B29FE" w14:textId="77777777" w:rsidR="00AC33F3" w:rsidRPr="00E26E89" w:rsidRDefault="00AC33F3" w:rsidP="00032816">
            <w:pPr>
              <w:pStyle w:val="31"/>
              <w:rPr>
                <w:rStyle w:val="ac"/>
                <w:color w:val="auto"/>
                <w:sz w:val="22"/>
                <w:szCs w:val="22"/>
                <w:u w:val="none"/>
                <w:lang w:val="ru-RU"/>
              </w:rPr>
            </w:pPr>
            <w:r w:rsidRPr="00837F9B">
              <w:rPr>
                <w:rStyle w:val="ac"/>
                <w:color w:val="auto"/>
                <w:sz w:val="22"/>
                <w:szCs w:val="22"/>
                <w:u w:val="none"/>
              </w:rPr>
              <w:t xml:space="preserve">Швидко-тест на визначення антигенів коронавірусу </w:t>
            </w:r>
            <w:r w:rsidRPr="00837F9B">
              <w:rPr>
                <w:rStyle w:val="ac"/>
                <w:color w:val="auto"/>
                <w:sz w:val="22"/>
                <w:szCs w:val="22"/>
                <w:u w:val="none"/>
                <w:lang w:val="en-US"/>
              </w:rPr>
              <w:t>Cito</w:t>
            </w:r>
            <w:r w:rsidRPr="00837F9B">
              <w:rPr>
                <w:rStyle w:val="ac"/>
                <w:color w:val="auto"/>
                <w:sz w:val="22"/>
                <w:szCs w:val="22"/>
                <w:u w:val="none"/>
                <w:lang w:val="ru-RU"/>
              </w:rPr>
              <w:t xml:space="preserve"> </w:t>
            </w:r>
            <w:r w:rsidRPr="00837F9B">
              <w:rPr>
                <w:rStyle w:val="ac"/>
                <w:color w:val="auto"/>
                <w:sz w:val="22"/>
                <w:szCs w:val="22"/>
                <w:u w:val="none"/>
                <w:lang w:val="en-US"/>
              </w:rPr>
              <w:t>test</w:t>
            </w:r>
            <w:r w:rsidRPr="00837F9B">
              <w:rPr>
                <w:rStyle w:val="ac"/>
                <w:color w:val="auto"/>
                <w:sz w:val="22"/>
                <w:szCs w:val="22"/>
                <w:u w:val="none"/>
                <w:lang w:val="ru-RU"/>
              </w:rPr>
              <w:t xml:space="preserve"> </w:t>
            </w:r>
            <w:r w:rsidRPr="00837F9B">
              <w:rPr>
                <w:rStyle w:val="ac"/>
                <w:color w:val="auto"/>
                <w:sz w:val="22"/>
                <w:szCs w:val="22"/>
                <w:u w:val="none"/>
                <w:lang w:val="en-US"/>
              </w:rPr>
              <w:t>COVID</w:t>
            </w:r>
            <w:r w:rsidRPr="00837F9B">
              <w:rPr>
                <w:rStyle w:val="ac"/>
                <w:color w:val="auto"/>
                <w:sz w:val="22"/>
                <w:szCs w:val="22"/>
                <w:u w:val="none"/>
                <w:lang w:val="ru-RU"/>
              </w:rPr>
              <w:t xml:space="preserve">-19 </w:t>
            </w:r>
            <w:r w:rsidRPr="00837F9B">
              <w:rPr>
                <w:rStyle w:val="ac"/>
                <w:color w:val="auto"/>
                <w:sz w:val="22"/>
                <w:szCs w:val="22"/>
                <w:u w:val="none"/>
                <w:lang w:val="en-US"/>
              </w:rPr>
              <w:t>Ag</w:t>
            </w:r>
          </w:p>
          <w:p w14:paraId="1F0E780D" w14:textId="77777777" w:rsidR="004F349B" w:rsidRPr="00E26E89" w:rsidRDefault="004F349B" w:rsidP="00032816">
            <w:pPr>
              <w:pStyle w:val="31"/>
              <w:rPr>
                <w:rStyle w:val="ac"/>
                <w:color w:val="auto"/>
                <w:sz w:val="22"/>
                <w:szCs w:val="22"/>
                <w:u w:val="none"/>
                <w:lang w:val="ru-RU"/>
              </w:rPr>
            </w:pPr>
          </w:p>
          <w:p w14:paraId="251A837E" w14:textId="0BA02A66" w:rsidR="004F349B" w:rsidRPr="00837F9B" w:rsidRDefault="00837F9B" w:rsidP="00032816">
            <w:pPr>
              <w:pStyle w:val="31"/>
              <w:rPr>
                <w:rStyle w:val="ac"/>
                <w:color w:val="auto"/>
                <w:sz w:val="22"/>
                <w:szCs w:val="22"/>
                <w:u w:val="none"/>
              </w:rPr>
            </w:pPr>
            <w:r w:rsidRPr="00837F9B">
              <w:rPr>
                <w:color w:val="000000"/>
                <w:sz w:val="22"/>
                <w:szCs w:val="22"/>
                <w:shd w:val="clear" w:color="auto" w:fill="FFFFFF"/>
              </w:rPr>
              <w:t xml:space="preserve">Код </w:t>
            </w:r>
            <w:r w:rsidR="004F349B" w:rsidRPr="00837F9B">
              <w:rPr>
                <w:color w:val="000000"/>
                <w:sz w:val="22"/>
                <w:szCs w:val="22"/>
                <w:shd w:val="clear" w:color="auto" w:fill="FFFFFF"/>
              </w:rPr>
              <w:t>НК 024:2023: 50280 - Коронавірус (SARS-CoV), антигени IVD, набір, імунохроматографічний, експрес-аналіз)</w:t>
            </w:r>
          </w:p>
        </w:tc>
        <w:tc>
          <w:tcPr>
            <w:tcW w:w="1559" w:type="dxa"/>
            <w:shd w:val="clear" w:color="000000" w:fill="FFFFFF"/>
          </w:tcPr>
          <w:p w14:paraId="23D1B4E3" w14:textId="779F73DF" w:rsidR="00AC33F3" w:rsidRPr="00837F9B" w:rsidRDefault="00AC33F3" w:rsidP="00032816">
            <w:pPr>
              <w:pStyle w:val="31"/>
              <w:rPr>
                <w:sz w:val="22"/>
                <w:szCs w:val="22"/>
              </w:rPr>
            </w:pPr>
            <w:r w:rsidRPr="00837F9B">
              <w:rPr>
                <w:sz w:val="22"/>
                <w:szCs w:val="22"/>
              </w:rPr>
              <w:t xml:space="preserve">Не менше ніж </w:t>
            </w:r>
            <w:r w:rsidRPr="00837F9B">
              <w:rPr>
                <w:color w:val="FF0000"/>
                <w:sz w:val="22"/>
                <w:szCs w:val="22"/>
              </w:rPr>
              <w:t>до 31 грудня 2024 року</w:t>
            </w:r>
          </w:p>
        </w:tc>
        <w:tc>
          <w:tcPr>
            <w:tcW w:w="851" w:type="dxa"/>
            <w:shd w:val="clear" w:color="000000" w:fill="FFFFFF"/>
          </w:tcPr>
          <w:p w14:paraId="053330D3" w14:textId="0DC6EF29" w:rsidR="00AC33F3" w:rsidRPr="00837F9B" w:rsidRDefault="00AC33F3" w:rsidP="00032816">
            <w:pPr>
              <w:pStyle w:val="31"/>
              <w:rPr>
                <w:sz w:val="22"/>
                <w:szCs w:val="22"/>
              </w:rPr>
            </w:pPr>
            <w:r w:rsidRPr="00837F9B">
              <w:rPr>
                <w:sz w:val="22"/>
                <w:szCs w:val="22"/>
              </w:rPr>
              <w:t>шт</w:t>
            </w:r>
          </w:p>
        </w:tc>
        <w:tc>
          <w:tcPr>
            <w:tcW w:w="566" w:type="dxa"/>
            <w:shd w:val="clear" w:color="000000" w:fill="FFFFFF"/>
          </w:tcPr>
          <w:p w14:paraId="17E4BD09" w14:textId="40BAA018" w:rsidR="00AC33F3" w:rsidRPr="00837F9B" w:rsidRDefault="00AC33F3" w:rsidP="00032816">
            <w:pPr>
              <w:pStyle w:val="31"/>
              <w:rPr>
                <w:sz w:val="22"/>
                <w:szCs w:val="22"/>
              </w:rPr>
            </w:pPr>
            <w:r w:rsidRPr="00837F9B">
              <w:rPr>
                <w:sz w:val="22"/>
                <w:szCs w:val="22"/>
              </w:rPr>
              <w:t>500</w:t>
            </w:r>
          </w:p>
        </w:tc>
      </w:tr>
      <w:tr w:rsidR="00AC33F3" w:rsidRPr="00837F9B" w14:paraId="5486C2F7" w14:textId="77777777" w:rsidTr="00AC33F3">
        <w:trPr>
          <w:trHeight w:val="136"/>
        </w:trPr>
        <w:tc>
          <w:tcPr>
            <w:tcW w:w="449" w:type="dxa"/>
            <w:shd w:val="clear" w:color="000000" w:fill="FFFFFF"/>
          </w:tcPr>
          <w:p w14:paraId="2CAE3538" w14:textId="79090288" w:rsidR="00AC33F3" w:rsidRPr="00837F9B" w:rsidRDefault="00AC33F3" w:rsidP="00032816">
            <w:pPr>
              <w:pStyle w:val="31"/>
              <w:rPr>
                <w:sz w:val="22"/>
                <w:szCs w:val="22"/>
              </w:rPr>
            </w:pPr>
            <w:r w:rsidRPr="00837F9B">
              <w:rPr>
                <w:sz w:val="22"/>
                <w:szCs w:val="22"/>
              </w:rPr>
              <w:t>2</w:t>
            </w:r>
          </w:p>
        </w:tc>
        <w:tc>
          <w:tcPr>
            <w:tcW w:w="6356" w:type="dxa"/>
            <w:shd w:val="clear" w:color="000000" w:fill="FFFFFF"/>
          </w:tcPr>
          <w:p w14:paraId="39D8C584" w14:textId="77777777" w:rsidR="00AC33F3" w:rsidRPr="00837F9B" w:rsidRDefault="00AC33F3" w:rsidP="00032816">
            <w:pPr>
              <w:pStyle w:val="31"/>
              <w:rPr>
                <w:rStyle w:val="ac"/>
                <w:color w:val="auto"/>
                <w:sz w:val="22"/>
                <w:szCs w:val="22"/>
                <w:u w:val="none"/>
              </w:rPr>
            </w:pPr>
            <w:r w:rsidRPr="00837F9B">
              <w:rPr>
                <w:rStyle w:val="ac"/>
                <w:color w:val="auto"/>
                <w:sz w:val="22"/>
                <w:szCs w:val="22"/>
                <w:u w:val="none"/>
              </w:rPr>
              <w:t>Швидко-тест на визначення вірусу грипу типу А та В</w:t>
            </w:r>
          </w:p>
          <w:p w14:paraId="3C1C657A" w14:textId="77777777" w:rsidR="004F349B" w:rsidRPr="00837F9B" w:rsidRDefault="004F349B" w:rsidP="00032816">
            <w:pPr>
              <w:pStyle w:val="31"/>
              <w:rPr>
                <w:rStyle w:val="ac"/>
                <w:color w:val="auto"/>
                <w:sz w:val="22"/>
                <w:szCs w:val="22"/>
                <w:u w:val="none"/>
              </w:rPr>
            </w:pPr>
          </w:p>
          <w:p w14:paraId="323C8075" w14:textId="295D1F3B" w:rsidR="004F349B" w:rsidRPr="00837F9B" w:rsidRDefault="00837F9B" w:rsidP="00032816">
            <w:pPr>
              <w:pStyle w:val="31"/>
              <w:rPr>
                <w:rStyle w:val="ac"/>
                <w:color w:val="auto"/>
                <w:sz w:val="22"/>
                <w:szCs w:val="22"/>
                <w:u w:val="none"/>
              </w:rPr>
            </w:pPr>
            <w:r w:rsidRPr="00837F9B">
              <w:rPr>
                <w:color w:val="000000"/>
                <w:sz w:val="22"/>
                <w:szCs w:val="22"/>
                <w:shd w:val="clear" w:color="auto" w:fill="FFFFFF"/>
              </w:rPr>
              <w:t xml:space="preserve">Код </w:t>
            </w:r>
            <w:r w:rsidR="004F349B" w:rsidRPr="00837F9B">
              <w:rPr>
                <w:color w:val="000000"/>
                <w:sz w:val="22"/>
                <w:szCs w:val="22"/>
                <w:shd w:val="clear" w:color="auto" w:fill="FFFFFF"/>
              </w:rPr>
              <w:t xml:space="preserve">НК 024:2023: </w:t>
            </w:r>
            <w:r w:rsidRPr="00837F9B">
              <w:rPr>
                <w:sz w:val="22"/>
                <w:szCs w:val="22"/>
              </w:rPr>
              <w:t>47277</w:t>
            </w:r>
            <w:r w:rsidR="004F349B" w:rsidRPr="00837F9B">
              <w:rPr>
                <w:sz w:val="22"/>
                <w:szCs w:val="22"/>
              </w:rPr>
              <w:t xml:space="preserve"> - </w:t>
            </w:r>
            <w:r w:rsidRPr="00837F9B">
              <w:rPr>
                <w:sz w:val="22"/>
                <w:szCs w:val="22"/>
              </w:rPr>
              <w:t>Вірус грипу А/В нуклеїнової кислоти IVD (діагностика in vitro ), набір, аналіз нуклеїнових кислот</w:t>
            </w:r>
          </w:p>
        </w:tc>
        <w:tc>
          <w:tcPr>
            <w:tcW w:w="1559" w:type="dxa"/>
            <w:shd w:val="clear" w:color="000000" w:fill="FFFFFF"/>
          </w:tcPr>
          <w:p w14:paraId="2CC8C594" w14:textId="12B44115" w:rsidR="00AC33F3" w:rsidRPr="00837F9B" w:rsidRDefault="00AC33F3" w:rsidP="00032816">
            <w:pPr>
              <w:pStyle w:val="31"/>
              <w:rPr>
                <w:sz w:val="22"/>
                <w:szCs w:val="22"/>
              </w:rPr>
            </w:pPr>
            <w:r w:rsidRPr="00837F9B">
              <w:rPr>
                <w:sz w:val="22"/>
                <w:szCs w:val="22"/>
              </w:rPr>
              <w:t xml:space="preserve">Не менше ніж </w:t>
            </w:r>
            <w:r w:rsidRPr="00837F9B">
              <w:rPr>
                <w:color w:val="FF0000"/>
                <w:sz w:val="22"/>
                <w:szCs w:val="22"/>
              </w:rPr>
              <w:t>до 31 грудня 2024 року</w:t>
            </w:r>
          </w:p>
        </w:tc>
        <w:tc>
          <w:tcPr>
            <w:tcW w:w="851" w:type="dxa"/>
            <w:shd w:val="clear" w:color="000000" w:fill="FFFFFF"/>
          </w:tcPr>
          <w:p w14:paraId="5618DD8C" w14:textId="3F153CC2" w:rsidR="00AC33F3" w:rsidRPr="00837F9B" w:rsidRDefault="00AC33F3" w:rsidP="00032816">
            <w:pPr>
              <w:pStyle w:val="31"/>
              <w:rPr>
                <w:sz w:val="22"/>
                <w:szCs w:val="22"/>
              </w:rPr>
            </w:pPr>
            <w:r w:rsidRPr="00837F9B">
              <w:rPr>
                <w:sz w:val="22"/>
                <w:szCs w:val="22"/>
              </w:rPr>
              <w:t>шт</w:t>
            </w:r>
          </w:p>
        </w:tc>
        <w:tc>
          <w:tcPr>
            <w:tcW w:w="566" w:type="dxa"/>
            <w:shd w:val="clear" w:color="000000" w:fill="FFFFFF"/>
          </w:tcPr>
          <w:p w14:paraId="12F823EC" w14:textId="615B7BCF" w:rsidR="00AC33F3" w:rsidRPr="00837F9B" w:rsidRDefault="00AC33F3" w:rsidP="00032816">
            <w:pPr>
              <w:pStyle w:val="31"/>
              <w:rPr>
                <w:sz w:val="22"/>
                <w:szCs w:val="22"/>
              </w:rPr>
            </w:pPr>
            <w:r w:rsidRPr="00837F9B">
              <w:rPr>
                <w:sz w:val="22"/>
                <w:szCs w:val="22"/>
              </w:rPr>
              <w:t>500</w:t>
            </w:r>
          </w:p>
        </w:tc>
      </w:tr>
    </w:tbl>
    <w:p w14:paraId="3C9F1AD6" w14:textId="24A4A217" w:rsidR="00AC33F3" w:rsidRDefault="00AC33F3" w:rsidP="00F04C8A">
      <w:pPr>
        <w:tabs>
          <w:tab w:val="left" w:pos="3336"/>
        </w:tabs>
        <w:spacing w:after="0" w:line="276" w:lineRule="auto"/>
        <w:jc w:val="center"/>
        <w:rPr>
          <w:rFonts w:ascii="Times New Roman" w:eastAsia="Arial" w:hAnsi="Times New Roman" w:cs="Times New Roman"/>
          <w:b/>
          <w:color w:val="000000"/>
          <w:sz w:val="24"/>
          <w:szCs w:val="24"/>
          <w:lang w:val="uk-UA" w:eastAsia="ru-RU"/>
        </w:rPr>
      </w:pPr>
    </w:p>
    <w:p w14:paraId="5AEB17F5" w14:textId="77777777" w:rsidR="00AC33F3" w:rsidRDefault="00AC33F3">
      <w:pP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br w:type="page"/>
      </w:r>
    </w:p>
    <w:p w14:paraId="561CA9A2" w14:textId="77777777" w:rsidR="00F04C8A" w:rsidRPr="00603198" w:rsidRDefault="00F04C8A" w:rsidP="00F04C8A">
      <w:pPr>
        <w:tabs>
          <w:tab w:val="left" w:pos="3336"/>
        </w:tabs>
        <w:spacing w:after="0" w:line="276" w:lineRule="auto"/>
        <w:jc w:val="center"/>
        <w:rPr>
          <w:rFonts w:ascii="Times New Roman" w:eastAsia="Arial" w:hAnsi="Times New Roman" w:cs="Times New Roman"/>
          <w:b/>
          <w:color w:val="000000"/>
          <w:sz w:val="24"/>
          <w:szCs w:val="24"/>
          <w:lang w:val="uk-UA" w:eastAsia="ru-RU"/>
        </w:rPr>
      </w:pPr>
    </w:p>
    <w:p w14:paraId="71373488" w14:textId="0EFA6621" w:rsidR="00EA3E0B" w:rsidRDefault="005F3454" w:rsidP="005F3454">
      <w:pPr>
        <w:suppressAutoHyphens/>
        <w:spacing w:after="0" w:line="240" w:lineRule="auto"/>
        <w:ind w:left="2552"/>
        <w:jc w:val="right"/>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Додаток 2</w:t>
      </w:r>
    </w:p>
    <w:p w14:paraId="6DE7290F" w14:textId="77777777" w:rsidR="00603198" w:rsidRPr="005B3246" w:rsidRDefault="00603198" w:rsidP="00603198">
      <w:pPr>
        <w:suppressAutoHyphens/>
        <w:spacing w:after="0" w:line="240" w:lineRule="auto"/>
        <w:jc w:val="center"/>
        <w:rPr>
          <w:rFonts w:ascii="Times New Roman" w:eastAsia="Times New Roman" w:hAnsi="Times New Roman" w:cs="Times New Roman"/>
          <w:b/>
          <w:sz w:val="20"/>
          <w:szCs w:val="20"/>
          <w:lang w:val="uk-UA" w:eastAsia="ar-SA"/>
        </w:rPr>
      </w:pPr>
      <w:r w:rsidRPr="005B3246">
        <w:rPr>
          <w:rFonts w:ascii="Times New Roman" w:eastAsia="Times New Roman" w:hAnsi="Times New Roman" w:cs="Times New Roman"/>
          <w:b/>
          <w:sz w:val="20"/>
          <w:szCs w:val="20"/>
          <w:lang w:val="uk-UA" w:eastAsia="ar-SA"/>
        </w:rPr>
        <w:t>Комунальне некомерційне підприємство</w:t>
      </w:r>
    </w:p>
    <w:p w14:paraId="581F14C4" w14:textId="77777777" w:rsidR="00603198" w:rsidRPr="005B3246" w:rsidRDefault="00603198" w:rsidP="00603198">
      <w:pPr>
        <w:suppressAutoHyphens/>
        <w:spacing w:after="0" w:line="240" w:lineRule="auto"/>
        <w:jc w:val="center"/>
        <w:rPr>
          <w:rFonts w:ascii="Times New Roman" w:eastAsia="Times New Roman" w:hAnsi="Times New Roman" w:cs="Times New Roman"/>
          <w:b/>
          <w:sz w:val="20"/>
          <w:szCs w:val="20"/>
          <w:lang w:val="uk-UA" w:eastAsia="ar-SA"/>
        </w:rPr>
      </w:pPr>
      <w:r w:rsidRPr="005B3246">
        <w:rPr>
          <w:rFonts w:ascii="Times New Roman" w:eastAsia="Times New Roman" w:hAnsi="Times New Roman" w:cs="Times New Roman"/>
          <w:b/>
          <w:sz w:val="20"/>
          <w:szCs w:val="20"/>
          <w:lang w:val="uk-UA" w:eastAsia="ar-SA"/>
        </w:rPr>
        <w:t xml:space="preserve"> «</w:t>
      </w:r>
      <w:r w:rsidR="001248D4" w:rsidRPr="005B3246">
        <w:rPr>
          <w:rFonts w:ascii="Times New Roman" w:eastAsia="Times New Roman" w:hAnsi="Times New Roman" w:cs="Times New Roman"/>
          <w:b/>
          <w:sz w:val="20"/>
          <w:szCs w:val="20"/>
          <w:lang w:val="uk-UA" w:eastAsia="ar-SA"/>
        </w:rPr>
        <w:t>Центр первинної медико-санітарної допомоги</w:t>
      </w:r>
      <w:r w:rsidRPr="005B3246">
        <w:rPr>
          <w:rFonts w:ascii="Times New Roman" w:eastAsia="Times New Roman" w:hAnsi="Times New Roman" w:cs="Times New Roman"/>
          <w:b/>
          <w:sz w:val="20"/>
          <w:szCs w:val="20"/>
          <w:lang w:val="uk-UA" w:eastAsia="ar-SA"/>
        </w:rPr>
        <w:t>»</w:t>
      </w:r>
      <w:r w:rsidR="001248D4" w:rsidRPr="005B3246">
        <w:rPr>
          <w:rFonts w:ascii="Times New Roman" w:eastAsia="Times New Roman" w:hAnsi="Times New Roman" w:cs="Times New Roman"/>
          <w:b/>
          <w:sz w:val="20"/>
          <w:szCs w:val="20"/>
          <w:lang w:val="uk-UA" w:eastAsia="ar-SA"/>
        </w:rPr>
        <w:t xml:space="preserve"> Богданівської сільської ради Дніпропетровської області»</w:t>
      </w:r>
      <w:r w:rsidRPr="005B3246">
        <w:rPr>
          <w:rFonts w:ascii="Times New Roman" w:eastAsia="Times New Roman" w:hAnsi="Times New Roman" w:cs="Times New Roman"/>
          <w:b/>
          <w:sz w:val="20"/>
          <w:szCs w:val="20"/>
          <w:lang w:val="uk-UA" w:eastAsia="ar-SA"/>
        </w:rPr>
        <w:t xml:space="preserve"> </w:t>
      </w:r>
    </w:p>
    <w:p w14:paraId="3B6C87D5" w14:textId="77777777" w:rsidR="00603198" w:rsidRPr="005B3246" w:rsidRDefault="00603198" w:rsidP="00603198">
      <w:pPr>
        <w:suppressAutoHyphens/>
        <w:spacing w:after="0" w:line="240" w:lineRule="auto"/>
        <w:jc w:val="center"/>
        <w:rPr>
          <w:rFonts w:ascii="Times New Roman" w:eastAsia="Times New Roman" w:hAnsi="Times New Roman" w:cs="Times New Roman"/>
          <w:b/>
          <w:sz w:val="20"/>
          <w:szCs w:val="20"/>
          <w:lang w:val="uk-UA" w:eastAsia="ar-SA"/>
        </w:rPr>
      </w:pPr>
    </w:p>
    <w:p w14:paraId="4DA3CE0B" w14:textId="77777777" w:rsidR="00603198" w:rsidRPr="005B3246" w:rsidRDefault="00603198" w:rsidP="00603198">
      <w:pPr>
        <w:spacing w:after="0" w:line="240" w:lineRule="auto"/>
        <w:jc w:val="both"/>
        <w:rPr>
          <w:rFonts w:ascii="Times New Roman" w:eastAsia="Times New Roman" w:hAnsi="Times New Roman" w:cs="Times New Roman"/>
          <w:color w:val="000000"/>
          <w:sz w:val="20"/>
          <w:szCs w:val="20"/>
          <w:lang w:val="uk-UA" w:eastAsia="uk-UA"/>
        </w:rPr>
      </w:pPr>
      <w:r w:rsidRPr="005B3246">
        <w:rPr>
          <w:rFonts w:ascii="Times New Roman" w:eastAsia="Times New Roman" w:hAnsi="Times New Roman" w:cs="Times New Roman"/>
          <w:b/>
          <w:color w:val="000000"/>
          <w:sz w:val="20"/>
          <w:szCs w:val="20"/>
          <w:lang w:val="uk-UA" w:eastAsia="uk-UA"/>
        </w:rPr>
        <w:t>Вид закупівлі:</w:t>
      </w:r>
      <w:r w:rsidRPr="005B3246">
        <w:rPr>
          <w:rFonts w:ascii="Times New Roman" w:eastAsia="Times New Roman" w:hAnsi="Times New Roman" w:cs="Times New Roman"/>
          <w:color w:val="000000"/>
          <w:sz w:val="20"/>
          <w:szCs w:val="20"/>
          <w:lang w:val="uk-UA" w:eastAsia="uk-UA"/>
        </w:rPr>
        <w:t xml:space="preserve">  Здійснення відбору постачальника </w:t>
      </w:r>
      <w:r w:rsidRPr="005B3246">
        <w:rPr>
          <w:rFonts w:ascii="Times New Roman" w:eastAsia="Times New Roman" w:hAnsi="Times New Roman" w:cs="Times New Roman"/>
          <w:b/>
          <w:color w:val="000000"/>
          <w:sz w:val="20"/>
          <w:szCs w:val="20"/>
          <w:lang w:val="uk-UA" w:eastAsia="uk-UA"/>
        </w:rPr>
        <w:t>шляхом запиту ціни пропозицій</w:t>
      </w:r>
      <w:r w:rsidRPr="005B3246">
        <w:rPr>
          <w:rFonts w:ascii="Times New Roman" w:eastAsia="Times New Roman" w:hAnsi="Times New Roman" w:cs="Times New Roman"/>
          <w:color w:val="000000"/>
          <w:sz w:val="20"/>
          <w:szCs w:val="20"/>
          <w:lang w:val="uk-UA" w:eastAsia="uk-UA"/>
        </w:rPr>
        <w:t xml:space="preserve"> постачальників відповідно до Порядку формування та використання електронного каталогу, затвердженого постановою Кабінету Міністрів України від 14.09.2020 № 822.</w:t>
      </w:r>
    </w:p>
    <w:p w14:paraId="202469C5" w14:textId="77777777" w:rsidR="008519EB" w:rsidRPr="005B3246" w:rsidRDefault="008519EB" w:rsidP="00603198">
      <w:pPr>
        <w:widowControl w:val="0"/>
        <w:spacing w:after="0" w:line="240" w:lineRule="auto"/>
        <w:jc w:val="center"/>
        <w:outlineLvl w:val="0"/>
        <w:rPr>
          <w:rFonts w:ascii="Times New Roman" w:eastAsia="Arial" w:hAnsi="Times New Roman" w:cs="Times New Roman"/>
          <w:b/>
          <w:bCs/>
          <w:color w:val="000000"/>
          <w:sz w:val="18"/>
          <w:szCs w:val="18"/>
          <w:lang w:val="uk-UA" w:eastAsia="ru-RU"/>
        </w:rPr>
      </w:pPr>
    </w:p>
    <w:p w14:paraId="2FFA6204" w14:textId="77777777" w:rsidR="00603198" w:rsidRPr="005B3246" w:rsidRDefault="00603198" w:rsidP="00603198">
      <w:pPr>
        <w:widowControl w:val="0"/>
        <w:spacing w:after="0" w:line="240" w:lineRule="auto"/>
        <w:jc w:val="center"/>
        <w:outlineLvl w:val="0"/>
        <w:rPr>
          <w:rFonts w:ascii="Times New Roman" w:eastAsia="Arial" w:hAnsi="Times New Roman" w:cs="Times New Roman"/>
          <w:b/>
          <w:bCs/>
          <w:color w:val="000000"/>
          <w:sz w:val="18"/>
          <w:szCs w:val="18"/>
          <w:lang w:val="uk-UA" w:eastAsia="ru-RU"/>
        </w:rPr>
      </w:pPr>
      <w:r w:rsidRPr="005B3246">
        <w:rPr>
          <w:rFonts w:ascii="Times New Roman" w:eastAsia="Arial" w:hAnsi="Times New Roman" w:cs="Times New Roman"/>
          <w:b/>
          <w:bCs/>
          <w:color w:val="000000"/>
          <w:sz w:val="18"/>
          <w:szCs w:val="18"/>
          <w:lang w:val="uk-UA" w:eastAsia="ru-RU"/>
        </w:rPr>
        <w:t>ІНФОРМАЦІЯ ПРО НЕОБХІДНІ ТЕХНІЧНІ, ЯКІСНІ ТА КІЛЬКІСНІ ХАРАКТЕРИСТИКИ ПРЕДМЕТА ЗАКУПІВЛІ</w:t>
      </w:r>
    </w:p>
    <w:p w14:paraId="338EF6D1" w14:textId="77777777" w:rsidR="008519EB" w:rsidRPr="005B3246" w:rsidRDefault="008519EB" w:rsidP="00603198">
      <w:pPr>
        <w:widowControl w:val="0"/>
        <w:spacing w:after="0" w:line="240" w:lineRule="auto"/>
        <w:jc w:val="center"/>
        <w:outlineLvl w:val="0"/>
        <w:rPr>
          <w:rFonts w:ascii="Times New Roman" w:eastAsia="Arial" w:hAnsi="Times New Roman" w:cs="Times New Roman"/>
          <w:b/>
          <w:bCs/>
          <w:color w:val="000000"/>
          <w:sz w:val="18"/>
          <w:szCs w:val="18"/>
          <w:lang w:val="uk-UA"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34"/>
      </w:tblGrid>
      <w:tr w:rsidR="00603198" w:rsidRPr="005B3246" w14:paraId="35BE193C" w14:textId="77777777" w:rsidTr="00837F9B">
        <w:trPr>
          <w:trHeight w:val="593"/>
        </w:trPr>
        <w:tc>
          <w:tcPr>
            <w:tcW w:w="3114" w:type="dxa"/>
            <w:shd w:val="clear" w:color="auto" w:fill="auto"/>
          </w:tcPr>
          <w:p w14:paraId="0E9F6EB8"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Times New Roman" w:hAnsi="Times New Roman" w:cs="Times New Roman"/>
                <w:noProof/>
                <w:color w:val="000000"/>
                <w:sz w:val="18"/>
                <w:szCs w:val="18"/>
                <w:lang w:val="uk-UA" w:eastAsia="ar-SA"/>
              </w:rPr>
              <w:t>Код за ДК 021:2015 предмету закупівлі</w:t>
            </w:r>
          </w:p>
        </w:tc>
        <w:tc>
          <w:tcPr>
            <w:tcW w:w="7234" w:type="dxa"/>
            <w:shd w:val="clear" w:color="auto" w:fill="auto"/>
          </w:tcPr>
          <w:p w14:paraId="15674491" w14:textId="12441996" w:rsidR="00603198" w:rsidRPr="005B3246" w:rsidRDefault="008D744C" w:rsidP="00603198">
            <w:pPr>
              <w:spacing w:after="0" w:line="240" w:lineRule="auto"/>
              <w:rPr>
                <w:rFonts w:ascii="Times New Roman" w:eastAsia="Arial" w:hAnsi="Times New Roman" w:cs="Times New Roman"/>
                <w:color w:val="000000"/>
                <w:sz w:val="18"/>
                <w:szCs w:val="18"/>
                <w:lang w:eastAsia="ru-RU"/>
              </w:rPr>
            </w:pPr>
            <w:r w:rsidRPr="00837F9B">
              <w:rPr>
                <w:rFonts w:ascii="Times New Roman" w:hAnsi="Times New Roman" w:cs="Times New Roman"/>
                <w:sz w:val="18"/>
                <w:szCs w:val="18"/>
              </w:rPr>
              <w:t>331</w:t>
            </w:r>
            <w:r w:rsidRPr="00837F9B">
              <w:rPr>
                <w:rFonts w:ascii="Times New Roman" w:hAnsi="Times New Roman" w:cs="Times New Roman"/>
                <w:sz w:val="18"/>
                <w:szCs w:val="18"/>
                <w:lang w:val="uk-UA"/>
              </w:rPr>
              <w:t>2</w:t>
            </w:r>
            <w:r w:rsidRPr="00837F9B">
              <w:rPr>
                <w:rFonts w:ascii="Times New Roman" w:hAnsi="Times New Roman" w:cs="Times New Roman"/>
                <w:sz w:val="18"/>
                <w:szCs w:val="18"/>
              </w:rPr>
              <w:t>0000-</w:t>
            </w:r>
            <w:r w:rsidRPr="00837F9B">
              <w:rPr>
                <w:rFonts w:ascii="Times New Roman" w:hAnsi="Times New Roman" w:cs="Times New Roman"/>
                <w:sz w:val="18"/>
                <w:szCs w:val="18"/>
                <w:lang w:val="uk-UA"/>
              </w:rPr>
              <w:t>7</w:t>
            </w:r>
            <w:r w:rsidRPr="00837F9B">
              <w:rPr>
                <w:rFonts w:ascii="Times New Roman" w:hAnsi="Times New Roman" w:cs="Times New Roman"/>
                <w:sz w:val="18"/>
                <w:szCs w:val="18"/>
              </w:rPr>
              <w:t xml:space="preserve"> «</w:t>
            </w:r>
            <w:r w:rsidRPr="00837F9B">
              <w:rPr>
                <w:rFonts w:ascii="Times New Roman" w:hAnsi="Times New Roman" w:cs="Times New Roman"/>
                <w:sz w:val="18"/>
                <w:szCs w:val="18"/>
                <w:shd w:val="clear" w:color="auto" w:fill="FFFFFF"/>
              </w:rPr>
              <w:t>Системи реєстрації медичної інформації та дослідне обладнання</w:t>
            </w:r>
            <w:bookmarkStart w:id="0" w:name="_GoBack"/>
            <w:bookmarkEnd w:id="0"/>
          </w:p>
        </w:tc>
      </w:tr>
      <w:tr w:rsidR="00603198" w:rsidRPr="005B3246" w14:paraId="5F3E163B" w14:textId="77777777" w:rsidTr="00837F9B">
        <w:tc>
          <w:tcPr>
            <w:tcW w:w="3114" w:type="dxa"/>
            <w:shd w:val="clear" w:color="auto" w:fill="auto"/>
          </w:tcPr>
          <w:p w14:paraId="58DAF33A"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Times New Roman" w:hAnsi="Times New Roman" w:cs="Times New Roman"/>
                <w:noProof/>
                <w:color w:val="000000"/>
                <w:sz w:val="18"/>
                <w:szCs w:val="18"/>
                <w:lang w:val="uk-UA" w:eastAsia="ar-SA"/>
              </w:rPr>
              <w:t>Назва предмету закупівлі</w:t>
            </w:r>
          </w:p>
        </w:tc>
        <w:tc>
          <w:tcPr>
            <w:tcW w:w="7234" w:type="dxa"/>
            <w:shd w:val="clear" w:color="auto" w:fill="auto"/>
          </w:tcPr>
          <w:p w14:paraId="70FEBD36" w14:textId="77777777" w:rsidR="00E26E89" w:rsidRPr="00E26E89" w:rsidRDefault="00E26E89" w:rsidP="00E26E89">
            <w:pPr>
              <w:pStyle w:val="31"/>
              <w:rPr>
                <w:color w:val="FF0000"/>
              </w:rPr>
            </w:pPr>
            <w:r w:rsidRPr="00E26E89">
              <w:rPr>
                <w:color w:val="FF0000"/>
                <w:bdr w:val="none" w:sz="0" w:space="0" w:color="auto" w:frame="1"/>
              </w:rPr>
              <w:t>Тести швидкі для визначення інфекційних захворювань</w:t>
            </w:r>
          </w:p>
          <w:p w14:paraId="62B1EF81" w14:textId="04E8C5F3" w:rsidR="008519EB" w:rsidRPr="00E26E89" w:rsidRDefault="008519EB" w:rsidP="00DC5BC9">
            <w:pPr>
              <w:pStyle w:val="aa"/>
              <w:rPr>
                <w:rFonts w:ascii="Times New Roman" w:eastAsia="Arial" w:hAnsi="Times New Roman" w:cs="Times New Roman"/>
                <w:color w:val="000000"/>
                <w:sz w:val="18"/>
                <w:szCs w:val="18"/>
                <w:lang w:eastAsia="ru-RU"/>
              </w:rPr>
            </w:pPr>
          </w:p>
        </w:tc>
      </w:tr>
      <w:tr w:rsidR="00603198" w:rsidRPr="00837F9B" w14:paraId="5D4C81A0" w14:textId="77777777" w:rsidTr="00837F9B">
        <w:tc>
          <w:tcPr>
            <w:tcW w:w="3114" w:type="dxa"/>
            <w:shd w:val="clear" w:color="auto" w:fill="auto"/>
          </w:tcPr>
          <w:p w14:paraId="6BE7C4A0" w14:textId="77777777" w:rsidR="00603198" w:rsidRPr="00837F9B" w:rsidRDefault="00603198" w:rsidP="00603198">
            <w:pPr>
              <w:spacing w:after="0" w:line="240" w:lineRule="auto"/>
              <w:rPr>
                <w:rFonts w:ascii="Times New Roman" w:eastAsia="Arial" w:hAnsi="Times New Roman" w:cs="Times New Roman"/>
                <w:color w:val="000000"/>
                <w:sz w:val="18"/>
                <w:szCs w:val="18"/>
                <w:lang w:val="uk-UA" w:eastAsia="ru-RU"/>
              </w:rPr>
            </w:pPr>
            <w:r w:rsidRPr="00837F9B">
              <w:rPr>
                <w:rFonts w:ascii="Times New Roman" w:eastAsia="Times New Roman" w:hAnsi="Times New Roman" w:cs="Times New Roman"/>
                <w:noProof/>
                <w:color w:val="000000"/>
                <w:sz w:val="18"/>
                <w:szCs w:val="18"/>
                <w:lang w:val="uk-UA" w:eastAsia="ar-SA"/>
              </w:rPr>
              <w:t>Код товару, що визначений згідно з Єдиним закупівельним словником, що найбільше відповідає назві номенклатурної позиції предмета закупівлі</w:t>
            </w:r>
            <w:r w:rsidRPr="00837F9B">
              <w:rPr>
                <w:rFonts w:ascii="Times New Roman" w:eastAsia="Times New Roman" w:hAnsi="Times New Roman" w:cs="Times New Roman"/>
                <w:color w:val="0000FF"/>
                <w:sz w:val="18"/>
                <w:szCs w:val="18"/>
                <w:lang w:val="uk-UA" w:eastAsia="ar-SA"/>
              </w:rPr>
              <w:t xml:space="preserve">  </w:t>
            </w:r>
          </w:p>
        </w:tc>
        <w:tc>
          <w:tcPr>
            <w:tcW w:w="7234" w:type="dxa"/>
            <w:shd w:val="clear" w:color="auto" w:fill="auto"/>
          </w:tcPr>
          <w:p w14:paraId="356F1D3F" w14:textId="31F09E07" w:rsidR="000D11BA" w:rsidRPr="00837F9B" w:rsidRDefault="00414168" w:rsidP="000D11BA">
            <w:pPr>
              <w:numPr>
                <w:ilvl w:val="0"/>
                <w:numId w:val="2"/>
              </w:numPr>
              <w:spacing w:line="240" w:lineRule="auto"/>
              <w:ind w:left="320"/>
              <w:rPr>
                <w:rFonts w:ascii="Times New Roman" w:eastAsia="Arial" w:hAnsi="Times New Roman" w:cs="Times New Roman"/>
                <w:bCs/>
                <w:sz w:val="18"/>
                <w:szCs w:val="18"/>
                <w:lang w:val="uk-UA" w:eastAsia="ru-RU"/>
              </w:rPr>
            </w:pPr>
            <w:r w:rsidRPr="00837F9B">
              <w:rPr>
                <w:rFonts w:ascii="Times New Roman" w:hAnsi="Times New Roman" w:cs="Times New Roman"/>
                <w:sz w:val="18"/>
                <w:szCs w:val="18"/>
              </w:rPr>
              <w:t>331</w:t>
            </w:r>
            <w:r w:rsidR="004F349B" w:rsidRPr="00837F9B">
              <w:rPr>
                <w:rFonts w:ascii="Times New Roman" w:hAnsi="Times New Roman" w:cs="Times New Roman"/>
                <w:sz w:val="18"/>
                <w:szCs w:val="18"/>
                <w:lang w:val="uk-UA"/>
              </w:rPr>
              <w:t>2</w:t>
            </w:r>
            <w:r w:rsidRPr="00837F9B">
              <w:rPr>
                <w:rFonts w:ascii="Times New Roman" w:hAnsi="Times New Roman" w:cs="Times New Roman"/>
                <w:sz w:val="18"/>
                <w:szCs w:val="18"/>
              </w:rPr>
              <w:t>0000-</w:t>
            </w:r>
            <w:r w:rsidR="004F349B" w:rsidRPr="00837F9B">
              <w:rPr>
                <w:rFonts w:ascii="Times New Roman" w:hAnsi="Times New Roman" w:cs="Times New Roman"/>
                <w:sz w:val="18"/>
                <w:szCs w:val="18"/>
                <w:lang w:val="uk-UA"/>
              </w:rPr>
              <w:t>7</w:t>
            </w:r>
            <w:r w:rsidRPr="00837F9B">
              <w:rPr>
                <w:rFonts w:ascii="Times New Roman" w:hAnsi="Times New Roman" w:cs="Times New Roman"/>
                <w:sz w:val="18"/>
                <w:szCs w:val="18"/>
              </w:rPr>
              <w:t xml:space="preserve"> «</w:t>
            </w:r>
            <w:r w:rsidR="004F349B" w:rsidRPr="00837F9B">
              <w:rPr>
                <w:rFonts w:ascii="Times New Roman" w:hAnsi="Times New Roman" w:cs="Times New Roman"/>
                <w:sz w:val="18"/>
                <w:szCs w:val="18"/>
                <w:shd w:val="clear" w:color="auto" w:fill="FFFFFF"/>
              </w:rPr>
              <w:t>Системи реєстрації медичної інформації та дослідне обладнання</w:t>
            </w:r>
            <w:r w:rsidRPr="00837F9B">
              <w:rPr>
                <w:rFonts w:ascii="Times New Roman" w:hAnsi="Times New Roman" w:cs="Times New Roman"/>
                <w:sz w:val="18"/>
                <w:szCs w:val="18"/>
              </w:rPr>
              <w:t>»</w:t>
            </w:r>
          </w:p>
          <w:p w14:paraId="73065CC5" w14:textId="31F9FD2C" w:rsidR="004F349B" w:rsidRPr="00837F9B" w:rsidRDefault="00837F9B" w:rsidP="004F349B">
            <w:pPr>
              <w:spacing w:line="240" w:lineRule="auto"/>
              <w:rPr>
                <w:rFonts w:ascii="Times New Roman" w:eastAsia="Arial" w:hAnsi="Times New Roman" w:cs="Times New Roman"/>
                <w:bCs/>
                <w:sz w:val="18"/>
                <w:szCs w:val="18"/>
                <w:lang w:val="uk-UA" w:eastAsia="ru-RU"/>
              </w:rPr>
            </w:pPr>
            <w:r w:rsidRPr="00837F9B">
              <w:rPr>
                <w:rFonts w:ascii="Times New Roman" w:hAnsi="Times New Roman" w:cs="Times New Roman"/>
                <w:sz w:val="18"/>
                <w:szCs w:val="18"/>
                <w:shd w:val="clear" w:color="auto" w:fill="FFFFFF"/>
                <w:lang w:val="uk-UA"/>
              </w:rPr>
              <w:t xml:space="preserve">Номенклатурна позиція предмета закупівлі, код ДК 021-2015: </w:t>
            </w:r>
            <w:r w:rsidR="004F349B" w:rsidRPr="00837F9B">
              <w:rPr>
                <w:rFonts w:ascii="Times New Roman" w:hAnsi="Times New Roman" w:cs="Times New Roman"/>
                <w:sz w:val="18"/>
                <w:szCs w:val="18"/>
                <w:shd w:val="clear" w:color="auto" w:fill="FFFFFF"/>
              </w:rPr>
              <w:t>33124110-9 - Діагностичні системи</w:t>
            </w:r>
          </w:p>
          <w:p w14:paraId="02C1BBC1" w14:textId="77777777" w:rsidR="00603198" w:rsidRPr="00837F9B" w:rsidRDefault="00603198" w:rsidP="002D5CFA">
            <w:pPr>
              <w:spacing w:after="0" w:line="240" w:lineRule="auto"/>
              <w:ind w:left="320"/>
              <w:rPr>
                <w:rFonts w:ascii="Times New Roman" w:eastAsia="Arial" w:hAnsi="Times New Roman" w:cs="Times New Roman"/>
                <w:color w:val="000000"/>
                <w:sz w:val="18"/>
                <w:szCs w:val="18"/>
                <w:lang w:val="uk-UA" w:eastAsia="ru-RU"/>
              </w:rPr>
            </w:pPr>
          </w:p>
        </w:tc>
      </w:tr>
      <w:tr w:rsidR="00603198" w:rsidRPr="00837F9B" w14:paraId="5B6741C4" w14:textId="77777777" w:rsidTr="00837F9B">
        <w:tc>
          <w:tcPr>
            <w:tcW w:w="3114" w:type="dxa"/>
            <w:shd w:val="clear" w:color="auto" w:fill="auto"/>
          </w:tcPr>
          <w:p w14:paraId="5B15BEE7" w14:textId="77777777" w:rsidR="00603198" w:rsidRPr="00837F9B" w:rsidRDefault="00603198" w:rsidP="00603198">
            <w:pPr>
              <w:spacing w:after="0" w:line="240" w:lineRule="auto"/>
              <w:rPr>
                <w:rFonts w:ascii="Times New Roman" w:eastAsia="Arial" w:hAnsi="Times New Roman" w:cs="Times New Roman"/>
                <w:color w:val="000000"/>
                <w:sz w:val="18"/>
                <w:szCs w:val="18"/>
                <w:lang w:val="uk-UA" w:eastAsia="ru-RU"/>
              </w:rPr>
            </w:pPr>
            <w:r w:rsidRPr="00837F9B">
              <w:rPr>
                <w:rFonts w:ascii="Times New Roman" w:eastAsia="Arial" w:hAnsi="Times New Roman" w:cs="Times New Roman"/>
                <w:color w:val="000000"/>
                <w:sz w:val="18"/>
                <w:szCs w:val="18"/>
                <w:lang w:val="uk-UA" w:eastAsia="ru-RU"/>
              </w:rPr>
              <w:t>Джерело фінансування</w:t>
            </w:r>
          </w:p>
        </w:tc>
        <w:tc>
          <w:tcPr>
            <w:tcW w:w="7234" w:type="dxa"/>
            <w:shd w:val="clear" w:color="auto" w:fill="auto"/>
          </w:tcPr>
          <w:p w14:paraId="6C498459" w14:textId="7B9F426D" w:rsidR="00603198" w:rsidRPr="00837F9B" w:rsidRDefault="00603198" w:rsidP="00AC33F3">
            <w:pPr>
              <w:spacing w:after="0" w:line="240" w:lineRule="auto"/>
              <w:rPr>
                <w:rFonts w:ascii="Times New Roman" w:eastAsia="Arial" w:hAnsi="Times New Roman" w:cs="Times New Roman"/>
                <w:color w:val="000000"/>
                <w:sz w:val="18"/>
                <w:szCs w:val="18"/>
                <w:lang w:val="uk-UA" w:eastAsia="ru-RU"/>
              </w:rPr>
            </w:pPr>
            <w:r w:rsidRPr="00837F9B">
              <w:rPr>
                <w:rFonts w:ascii="Times New Roman" w:eastAsia="Arial" w:hAnsi="Times New Roman" w:cs="Times New Roman"/>
                <w:color w:val="000000"/>
                <w:sz w:val="18"/>
                <w:szCs w:val="18"/>
                <w:lang w:val="uk-UA" w:eastAsia="ru-RU"/>
              </w:rPr>
              <w:t xml:space="preserve">Кошти </w:t>
            </w:r>
            <w:r w:rsidR="001248D4" w:rsidRPr="00837F9B">
              <w:rPr>
                <w:rFonts w:ascii="Times New Roman" w:eastAsia="Arial" w:hAnsi="Times New Roman" w:cs="Times New Roman"/>
                <w:color w:val="000000"/>
                <w:sz w:val="18"/>
                <w:szCs w:val="18"/>
                <w:lang w:val="uk-UA" w:eastAsia="ru-RU"/>
              </w:rPr>
              <w:t>місцевого бюджету Богданівської</w:t>
            </w:r>
            <w:r w:rsidR="00AC33F3" w:rsidRPr="00837F9B">
              <w:rPr>
                <w:rFonts w:ascii="Times New Roman" w:eastAsia="Arial" w:hAnsi="Times New Roman" w:cs="Times New Roman"/>
                <w:color w:val="000000"/>
                <w:sz w:val="18"/>
                <w:szCs w:val="18"/>
                <w:lang w:val="uk-UA" w:eastAsia="ru-RU"/>
              </w:rPr>
              <w:t xml:space="preserve"> </w:t>
            </w:r>
            <w:r w:rsidR="001248D4" w:rsidRPr="00837F9B">
              <w:rPr>
                <w:rFonts w:ascii="Times New Roman" w:eastAsia="Arial" w:hAnsi="Times New Roman" w:cs="Times New Roman"/>
                <w:color w:val="000000"/>
                <w:sz w:val="18"/>
                <w:szCs w:val="18"/>
                <w:lang w:val="uk-UA" w:eastAsia="ru-RU"/>
              </w:rPr>
              <w:t>ОТГ</w:t>
            </w:r>
          </w:p>
        </w:tc>
      </w:tr>
      <w:tr w:rsidR="00603198" w:rsidRPr="00837F9B" w14:paraId="0703E456" w14:textId="77777777" w:rsidTr="00837F9B">
        <w:tc>
          <w:tcPr>
            <w:tcW w:w="3114" w:type="dxa"/>
            <w:shd w:val="clear" w:color="auto" w:fill="auto"/>
          </w:tcPr>
          <w:p w14:paraId="2352EAB9" w14:textId="77777777" w:rsidR="00603198" w:rsidRPr="00837F9B" w:rsidRDefault="00603198" w:rsidP="00603198">
            <w:pPr>
              <w:spacing w:after="0" w:line="240" w:lineRule="auto"/>
              <w:rPr>
                <w:rFonts w:ascii="Times New Roman" w:eastAsia="Arial" w:hAnsi="Times New Roman" w:cs="Times New Roman"/>
                <w:color w:val="000000"/>
                <w:sz w:val="18"/>
                <w:szCs w:val="18"/>
                <w:lang w:val="uk-UA" w:eastAsia="ru-RU"/>
              </w:rPr>
            </w:pPr>
            <w:r w:rsidRPr="00837F9B">
              <w:rPr>
                <w:rFonts w:ascii="Times New Roman" w:eastAsia="Arial" w:hAnsi="Times New Roman" w:cs="Times New Roman"/>
                <w:color w:val="000000"/>
                <w:sz w:val="18"/>
                <w:szCs w:val="18"/>
                <w:lang w:val="uk-UA" w:eastAsia="ru-RU"/>
              </w:rPr>
              <w:t>Вид предмета закупівлі</w:t>
            </w:r>
          </w:p>
        </w:tc>
        <w:tc>
          <w:tcPr>
            <w:tcW w:w="7234" w:type="dxa"/>
            <w:shd w:val="clear" w:color="auto" w:fill="auto"/>
          </w:tcPr>
          <w:p w14:paraId="3F0391F9" w14:textId="77777777" w:rsidR="00603198" w:rsidRPr="00837F9B" w:rsidRDefault="00603198" w:rsidP="00603198">
            <w:pPr>
              <w:spacing w:after="0" w:line="240" w:lineRule="auto"/>
              <w:rPr>
                <w:rFonts w:ascii="Times New Roman" w:eastAsia="Arial" w:hAnsi="Times New Roman" w:cs="Times New Roman"/>
                <w:color w:val="000000"/>
                <w:sz w:val="18"/>
                <w:szCs w:val="18"/>
                <w:lang w:val="uk-UA" w:eastAsia="ru-RU"/>
              </w:rPr>
            </w:pPr>
            <w:r w:rsidRPr="00837F9B">
              <w:rPr>
                <w:rFonts w:ascii="Times New Roman" w:eastAsia="Arial" w:hAnsi="Times New Roman" w:cs="Times New Roman"/>
                <w:color w:val="000000"/>
                <w:sz w:val="18"/>
                <w:szCs w:val="18"/>
                <w:lang w:eastAsia="ru-RU"/>
              </w:rPr>
              <w:t>Т</w:t>
            </w:r>
            <w:r w:rsidRPr="00837F9B">
              <w:rPr>
                <w:rFonts w:ascii="Times New Roman" w:eastAsia="Arial" w:hAnsi="Times New Roman" w:cs="Times New Roman"/>
                <w:color w:val="000000"/>
                <w:sz w:val="18"/>
                <w:szCs w:val="18"/>
                <w:lang w:val="uk-UA" w:eastAsia="ru-RU"/>
              </w:rPr>
              <w:t>овар</w:t>
            </w:r>
          </w:p>
        </w:tc>
      </w:tr>
      <w:tr w:rsidR="00603198" w:rsidRPr="00837F9B" w14:paraId="3AF6535E" w14:textId="77777777" w:rsidTr="00837F9B">
        <w:tc>
          <w:tcPr>
            <w:tcW w:w="3114" w:type="dxa"/>
            <w:shd w:val="clear" w:color="auto" w:fill="auto"/>
          </w:tcPr>
          <w:p w14:paraId="3B5B79C7" w14:textId="563B88B2" w:rsidR="00603198" w:rsidRPr="00837F9B" w:rsidRDefault="00837F9B" w:rsidP="00603198">
            <w:pPr>
              <w:spacing w:after="0" w:line="240" w:lineRule="auto"/>
              <w:rPr>
                <w:rFonts w:ascii="Times New Roman" w:eastAsia="Arial" w:hAnsi="Times New Roman" w:cs="Times New Roman"/>
                <w:color w:val="000000"/>
                <w:sz w:val="18"/>
                <w:szCs w:val="18"/>
                <w:lang w:val="uk-UA" w:eastAsia="ru-RU"/>
              </w:rPr>
            </w:pPr>
            <w:r w:rsidRPr="00837F9B">
              <w:rPr>
                <w:rFonts w:ascii="Times New Roman" w:eastAsia="Arial" w:hAnsi="Times New Roman" w:cs="Times New Roman"/>
                <w:color w:val="000000"/>
                <w:sz w:val="18"/>
                <w:szCs w:val="18"/>
                <w:lang w:val="uk-UA" w:eastAsia="ru-RU"/>
              </w:rPr>
              <w:t>Забезпечення договору</w:t>
            </w:r>
          </w:p>
        </w:tc>
        <w:tc>
          <w:tcPr>
            <w:tcW w:w="7234" w:type="dxa"/>
            <w:shd w:val="clear" w:color="auto" w:fill="auto"/>
          </w:tcPr>
          <w:p w14:paraId="3F5BAC85" w14:textId="4D53F51D" w:rsidR="00603198" w:rsidRPr="00837F9B" w:rsidRDefault="00837F9B" w:rsidP="00837F9B">
            <w:pPr>
              <w:spacing w:after="0" w:line="240" w:lineRule="auto"/>
              <w:rPr>
                <w:rFonts w:ascii="Times New Roman" w:eastAsia="Arial" w:hAnsi="Times New Roman" w:cs="Times New Roman"/>
                <w:color w:val="000000"/>
                <w:sz w:val="18"/>
                <w:szCs w:val="18"/>
                <w:lang w:eastAsia="ru-RU"/>
              </w:rPr>
            </w:pPr>
            <w:r w:rsidRPr="00837F9B">
              <w:rPr>
                <w:rFonts w:ascii="Times New Roman" w:hAnsi="Times New Roman" w:cs="Times New Roman"/>
                <w:b/>
                <w:sz w:val="18"/>
                <w:szCs w:val="18"/>
                <w:u w:val="single"/>
                <w:lang w:val="uk-UA" w:eastAsia="uk-UA"/>
              </w:rPr>
              <w:t>Постачальник повинен в</w:t>
            </w:r>
            <w:r w:rsidRPr="00837F9B">
              <w:rPr>
                <w:rFonts w:ascii="Times New Roman" w:hAnsi="Times New Roman" w:cs="Times New Roman"/>
                <w:b/>
                <w:sz w:val="18"/>
                <w:szCs w:val="18"/>
                <w:u w:val="single"/>
                <w:lang w:eastAsia="uk-UA"/>
              </w:rPr>
              <w:t>нести під час укладення Договору забезпечення виконання зобов’язань</w:t>
            </w:r>
            <w:r w:rsidRPr="00837F9B">
              <w:rPr>
                <w:rFonts w:ascii="Times New Roman" w:hAnsi="Times New Roman" w:cs="Times New Roman"/>
                <w:sz w:val="18"/>
                <w:szCs w:val="18"/>
                <w:lang w:eastAsia="uk-UA"/>
              </w:rPr>
              <w:t xml:space="preserve"> за Договором у розмірі 5 % ціни цього Договору, зазначеної в п. 2.1., у сумі __ грн. (__) шляхом перерахування грошових коштів на рахунок Покупця </w:t>
            </w:r>
            <w:r w:rsidRPr="00837F9B">
              <w:rPr>
                <w:rFonts w:ascii="Times New Roman" w:hAnsi="Times New Roman" w:cs="Times New Roman"/>
                <w:sz w:val="18"/>
                <w:szCs w:val="18"/>
                <w:lang w:eastAsia="zh-CN"/>
              </w:rPr>
              <w:t>IBAN</w:t>
            </w:r>
            <w:r w:rsidRPr="00837F9B">
              <w:rPr>
                <w:rFonts w:ascii="Times New Roman" w:hAnsi="Times New Roman" w:cs="Times New Roman"/>
                <w:sz w:val="18"/>
                <w:szCs w:val="18"/>
              </w:rPr>
              <w:t xml:space="preserve">: </w:t>
            </w:r>
            <w:r w:rsidRPr="00837F9B">
              <w:rPr>
                <w:rFonts w:ascii="Times New Roman" w:hAnsi="Times New Roman" w:cs="Times New Roman"/>
                <w:sz w:val="18"/>
                <w:szCs w:val="18"/>
                <w:lang w:eastAsia="uk-UA"/>
              </w:rPr>
              <w:t xml:space="preserve">UA 33 305299 00000 260010 505 444 33 в  АТ КБ "ПРИВАТБАНК", одержувач: КНП "Центр ПМСД" Богданівської сільської ради Дніпропетровської області", код </w:t>
            </w:r>
            <w:r w:rsidRPr="00837F9B">
              <w:rPr>
                <w:rFonts w:ascii="Times New Roman" w:hAnsi="Times New Roman" w:cs="Times New Roman"/>
                <w:sz w:val="18"/>
                <w:szCs w:val="18"/>
              </w:rPr>
              <w:t xml:space="preserve">ЄДРПОУ </w:t>
            </w:r>
            <w:r w:rsidRPr="00837F9B">
              <w:rPr>
                <w:rFonts w:ascii="Times New Roman" w:hAnsi="Times New Roman" w:cs="Times New Roman"/>
                <w:sz w:val="18"/>
                <w:szCs w:val="18"/>
                <w:lang w:eastAsia="zh-CN"/>
              </w:rPr>
              <w:t>37735655, ІПН № 377356504105, Свідоцтво платника ПДВ № 1904104500039.</w:t>
            </w:r>
            <w:r w:rsidRPr="00837F9B">
              <w:rPr>
                <w:rFonts w:ascii="Times New Roman" w:hAnsi="Times New Roman" w:cs="Times New Roman"/>
                <w:sz w:val="18"/>
                <w:szCs w:val="18"/>
                <w:lang w:eastAsia="uk-UA"/>
              </w:rPr>
              <w:t xml:space="preserve"> та надати підтвердження здійснення зазначеного платежу у вигляді платіжної інструкції</w:t>
            </w:r>
            <w:r w:rsidRPr="00837F9B">
              <w:rPr>
                <w:rFonts w:ascii="Times New Roman" w:hAnsi="Times New Roman" w:cs="Times New Roman"/>
                <w:sz w:val="18"/>
                <w:szCs w:val="18"/>
                <w:lang w:val="uk-UA" w:eastAsia="uk-UA"/>
              </w:rPr>
              <w:t>.</w:t>
            </w:r>
          </w:p>
        </w:tc>
      </w:tr>
      <w:tr w:rsidR="00603198" w:rsidRPr="00837F9B" w14:paraId="7358D342" w14:textId="77777777" w:rsidTr="00837F9B">
        <w:tc>
          <w:tcPr>
            <w:tcW w:w="3114" w:type="dxa"/>
            <w:shd w:val="clear" w:color="auto" w:fill="auto"/>
          </w:tcPr>
          <w:p w14:paraId="16E909F4" w14:textId="77777777" w:rsidR="00603198" w:rsidRPr="00837F9B" w:rsidRDefault="00603198" w:rsidP="00603198">
            <w:pPr>
              <w:spacing w:after="0" w:line="240" w:lineRule="auto"/>
              <w:rPr>
                <w:rFonts w:ascii="Times New Roman" w:eastAsia="Arial" w:hAnsi="Times New Roman" w:cs="Times New Roman"/>
                <w:color w:val="000000"/>
                <w:sz w:val="18"/>
                <w:szCs w:val="18"/>
                <w:lang w:val="uk-UA" w:eastAsia="ru-RU"/>
              </w:rPr>
            </w:pPr>
            <w:r w:rsidRPr="00837F9B">
              <w:rPr>
                <w:rFonts w:ascii="Times New Roman" w:eastAsia="Arial" w:hAnsi="Times New Roman" w:cs="Times New Roman"/>
                <w:color w:val="000000"/>
                <w:sz w:val="18"/>
                <w:szCs w:val="18"/>
                <w:lang w:val="uk-UA" w:eastAsia="ru-RU"/>
              </w:rPr>
              <w:t>Термін (строк) поставки товару</w:t>
            </w:r>
          </w:p>
        </w:tc>
        <w:tc>
          <w:tcPr>
            <w:tcW w:w="7234" w:type="dxa"/>
            <w:shd w:val="clear" w:color="auto" w:fill="auto"/>
          </w:tcPr>
          <w:p w14:paraId="052F9017" w14:textId="77777777" w:rsidR="00603198" w:rsidRPr="00837F9B" w:rsidRDefault="00603198" w:rsidP="00603198">
            <w:pPr>
              <w:spacing w:after="0" w:line="240" w:lineRule="auto"/>
              <w:jc w:val="both"/>
              <w:rPr>
                <w:rFonts w:ascii="Times New Roman" w:eastAsia="Arial" w:hAnsi="Times New Roman" w:cs="Times New Roman"/>
                <w:bCs/>
                <w:color w:val="000000"/>
                <w:sz w:val="18"/>
                <w:szCs w:val="18"/>
                <w:bdr w:val="none" w:sz="0" w:space="0" w:color="auto" w:frame="1"/>
                <w:lang w:val="uk-UA" w:eastAsia="ru-RU"/>
              </w:rPr>
            </w:pPr>
            <w:r w:rsidRPr="00837F9B">
              <w:rPr>
                <w:rFonts w:ascii="Times New Roman" w:eastAsia="Arial" w:hAnsi="Times New Roman" w:cs="Times New Roman"/>
                <w:bCs/>
                <w:color w:val="000000"/>
                <w:sz w:val="18"/>
                <w:szCs w:val="18"/>
                <w:bdr w:val="none" w:sz="0" w:space="0" w:color="auto" w:frame="1"/>
                <w:lang w:val="uk-UA" w:eastAsia="ru-RU"/>
              </w:rPr>
              <w:t xml:space="preserve">до </w:t>
            </w:r>
            <w:r w:rsidR="001248D4" w:rsidRPr="00837F9B">
              <w:rPr>
                <w:rFonts w:ascii="Times New Roman" w:eastAsia="Arial" w:hAnsi="Times New Roman" w:cs="Times New Roman"/>
                <w:bCs/>
                <w:color w:val="000000"/>
                <w:sz w:val="18"/>
                <w:szCs w:val="18"/>
                <w:bdr w:val="none" w:sz="0" w:space="0" w:color="auto" w:frame="1"/>
                <w:lang w:val="uk-UA" w:eastAsia="ru-RU"/>
              </w:rPr>
              <w:t>3</w:t>
            </w:r>
            <w:r w:rsidRPr="00837F9B">
              <w:rPr>
                <w:rFonts w:ascii="Times New Roman" w:eastAsia="Arial" w:hAnsi="Times New Roman" w:cs="Times New Roman"/>
                <w:bCs/>
                <w:color w:val="000000"/>
                <w:sz w:val="18"/>
                <w:szCs w:val="18"/>
                <w:bdr w:val="none" w:sz="0" w:space="0" w:color="auto" w:frame="1"/>
                <w:lang w:val="uk-UA" w:eastAsia="ru-RU"/>
              </w:rPr>
              <w:t>1.12.202</w:t>
            </w:r>
            <w:r w:rsidR="00B258B2" w:rsidRPr="00837F9B">
              <w:rPr>
                <w:rFonts w:ascii="Times New Roman" w:eastAsia="Arial" w:hAnsi="Times New Roman" w:cs="Times New Roman"/>
                <w:bCs/>
                <w:color w:val="000000"/>
                <w:sz w:val="18"/>
                <w:szCs w:val="18"/>
                <w:bdr w:val="none" w:sz="0" w:space="0" w:color="auto" w:frame="1"/>
                <w:lang w:val="uk-UA" w:eastAsia="ru-RU"/>
              </w:rPr>
              <w:t>4</w:t>
            </w:r>
            <w:r w:rsidRPr="00837F9B">
              <w:rPr>
                <w:rFonts w:ascii="Times New Roman" w:eastAsia="Arial" w:hAnsi="Times New Roman" w:cs="Times New Roman"/>
                <w:bCs/>
                <w:color w:val="000000"/>
                <w:sz w:val="18"/>
                <w:szCs w:val="18"/>
                <w:bdr w:val="none" w:sz="0" w:space="0" w:color="auto" w:frame="1"/>
                <w:lang w:val="uk-UA" w:eastAsia="ru-RU"/>
              </w:rPr>
              <w:t xml:space="preserve"> р.</w:t>
            </w:r>
          </w:p>
          <w:p w14:paraId="0CB7698C" w14:textId="77777777" w:rsidR="00603198" w:rsidRPr="00837F9B" w:rsidRDefault="00603198" w:rsidP="00D465C5">
            <w:pPr>
              <w:spacing w:after="0" w:line="240" w:lineRule="auto"/>
              <w:jc w:val="both"/>
              <w:rPr>
                <w:rFonts w:ascii="Times New Roman" w:eastAsia="Arial" w:hAnsi="Times New Roman" w:cs="Times New Roman"/>
                <w:color w:val="000000"/>
                <w:sz w:val="18"/>
                <w:szCs w:val="18"/>
                <w:lang w:val="uk-UA" w:eastAsia="ru-RU"/>
              </w:rPr>
            </w:pPr>
            <w:r w:rsidRPr="00837F9B">
              <w:rPr>
                <w:rFonts w:ascii="Times New Roman" w:eastAsia="Arial" w:hAnsi="Times New Roman" w:cs="Times New Roman"/>
                <w:bCs/>
                <w:color w:val="000000"/>
                <w:sz w:val="18"/>
                <w:szCs w:val="18"/>
                <w:bdr w:val="none" w:sz="0" w:space="0" w:color="auto" w:frame="1"/>
                <w:lang w:val="uk-UA" w:eastAsia="ru-RU"/>
              </w:rPr>
              <w:t xml:space="preserve"> </w:t>
            </w:r>
          </w:p>
        </w:tc>
      </w:tr>
      <w:tr w:rsidR="00603198" w:rsidRPr="005B3246" w14:paraId="205E761E" w14:textId="77777777" w:rsidTr="00837F9B">
        <w:tc>
          <w:tcPr>
            <w:tcW w:w="3114" w:type="dxa"/>
            <w:shd w:val="clear" w:color="auto" w:fill="auto"/>
          </w:tcPr>
          <w:p w14:paraId="31AD7C0B"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Місце поставки товару</w:t>
            </w:r>
          </w:p>
        </w:tc>
        <w:tc>
          <w:tcPr>
            <w:tcW w:w="7234" w:type="dxa"/>
            <w:shd w:val="clear" w:color="auto" w:fill="auto"/>
          </w:tcPr>
          <w:p w14:paraId="677C8F94"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xml:space="preserve">- </w:t>
            </w:r>
            <w:r w:rsidR="001248D4" w:rsidRPr="005B3246">
              <w:rPr>
                <w:rFonts w:ascii="Times New Roman" w:eastAsia="Arial" w:hAnsi="Times New Roman" w:cs="Times New Roman"/>
                <w:color w:val="000000"/>
                <w:sz w:val="18"/>
                <w:szCs w:val="18"/>
                <w:lang w:val="uk-UA" w:eastAsia="ru-RU"/>
              </w:rPr>
              <w:t>514</w:t>
            </w:r>
            <w:r w:rsidR="00603198" w:rsidRPr="005B3246">
              <w:rPr>
                <w:rFonts w:ascii="Times New Roman" w:eastAsia="Arial" w:hAnsi="Times New Roman" w:cs="Times New Roman"/>
                <w:color w:val="000000"/>
                <w:sz w:val="18"/>
                <w:szCs w:val="18"/>
                <w:lang w:val="uk-UA" w:eastAsia="ru-RU"/>
              </w:rPr>
              <w:t xml:space="preserve">00, вул. </w:t>
            </w:r>
            <w:r w:rsidR="001248D4" w:rsidRPr="005B3246">
              <w:rPr>
                <w:rFonts w:ascii="Times New Roman" w:eastAsia="Arial" w:hAnsi="Times New Roman" w:cs="Times New Roman"/>
                <w:color w:val="000000"/>
                <w:sz w:val="18"/>
                <w:szCs w:val="18"/>
                <w:lang w:val="uk-UA" w:eastAsia="ru-RU"/>
              </w:rPr>
              <w:t>Хуторська</w:t>
            </w:r>
            <w:r w:rsidR="00603198" w:rsidRPr="005B3246">
              <w:rPr>
                <w:rFonts w:ascii="Times New Roman" w:eastAsia="Arial" w:hAnsi="Times New Roman" w:cs="Times New Roman"/>
                <w:color w:val="000000"/>
                <w:sz w:val="18"/>
                <w:szCs w:val="18"/>
                <w:lang w:val="uk-UA" w:eastAsia="ru-RU"/>
              </w:rPr>
              <w:t>,</w:t>
            </w:r>
            <w:r w:rsidR="001248D4" w:rsidRPr="005B3246">
              <w:rPr>
                <w:rFonts w:ascii="Times New Roman" w:eastAsia="Arial" w:hAnsi="Times New Roman" w:cs="Times New Roman"/>
                <w:color w:val="000000"/>
                <w:sz w:val="18"/>
                <w:szCs w:val="18"/>
                <w:lang w:val="uk-UA" w:eastAsia="ru-RU"/>
              </w:rPr>
              <w:t xml:space="preserve"> буд. 9</w:t>
            </w:r>
            <w:r w:rsidR="00603198" w:rsidRPr="005B3246">
              <w:rPr>
                <w:rFonts w:ascii="Times New Roman" w:eastAsia="Arial" w:hAnsi="Times New Roman" w:cs="Times New Roman"/>
                <w:color w:val="000000"/>
                <w:sz w:val="18"/>
                <w:szCs w:val="18"/>
                <w:lang w:val="uk-UA" w:eastAsia="ru-RU"/>
              </w:rPr>
              <w:t xml:space="preserve">, м. </w:t>
            </w:r>
            <w:r w:rsidR="001248D4" w:rsidRPr="005B3246">
              <w:rPr>
                <w:rFonts w:ascii="Times New Roman" w:eastAsia="Arial" w:hAnsi="Times New Roman" w:cs="Times New Roman"/>
                <w:color w:val="000000"/>
                <w:sz w:val="18"/>
                <w:szCs w:val="18"/>
                <w:lang w:val="uk-UA" w:eastAsia="ru-RU"/>
              </w:rPr>
              <w:t>Павлоград</w:t>
            </w:r>
            <w:r w:rsidR="00603198" w:rsidRPr="005B3246">
              <w:rPr>
                <w:rFonts w:ascii="Times New Roman" w:eastAsia="Arial" w:hAnsi="Times New Roman" w:cs="Times New Roman"/>
                <w:color w:val="000000"/>
                <w:sz w:val="18"/>
                <w:szCs w:val="18"/>
                <w:lang w:val="uk-UA" w:eastAsia="ru-RU"/>
              </w:rPr>
              <w:t xml:space="preserve">, </w:t>
            </w:r>
            <w:r w:rsidR="001248D4" w:rsidRPr="005B3246">
              <w:rPr>
                <w:rFonts w:ascii="Times New Roman" w:eastAsia="Arial" w:hAnsi="Times New Roman" w:cs="Times New Roman"/>
                <w:color w:val="000000"/>
                <w:sz w:val="18"/>
                <w:szCs w:val="18"/>
                <w:lang w:val="uk-UA" w:eastAsia="ru-RU"/>
              </w:rPr>
              <w:t>Дніпропетров</w:t>
            </w:r>
            <w:r w:rsidR="00603198" w:rsidRPr="005B3246">
              <w:rPr>
                <w:rFonts w:ascii="Times New Roman" w:eastAsia="Arial" w:hAnsi="Times New Roman" w:cs="Times New Roman"/>
                <w:color w:val="000000"/>
                <w:sz w:val="18"/>
                <w:szCs w:val="18"/>
                <w:lang w:val="uk-UA" w:eastAsia="ru-RU"/>
              </w:rPr>
              <w:t>ської області</w:t>
            </w:r>
            <w:r w:rsidRPr="005B3246">
              <w:rPr>
                <w:rFonts w:ascii="Times New Roman" w:eastAsia="Arial" w:hAnsi="Times New Roman" w:cs="Times New Roman"/>
                <w:color w:val="000000"/>
                <w:sz w:val="18"/>
                <w:szCs w:val="18"/>
                <w:lang w:val="uk-UA" w:eastAsia="ru-RU"/>
              </w:rPr>
              <w:t>;</w:t>
            </w:r>
          </w:p>
          <w:p w14:paraId="309D1BF3" w14:textId="77777777" w:rsidR="00603198"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xml:space="preserve">- Дніпропетровська обл., Павлоградський район, </w:t>
            </w:r>
            <w:r w:rsidR="00603198" w:rsidRPr="005B3246">
              <w:rPr>
                <w:rFonts w:ascii="Times New Roman" w:eastAsia="Arial" w:hAnsi="Times New Roman" w:cs="Times New Roman"/>
                <w:color w:val="000000"/>
                <w:sz w:val="18"/>
                <w:szCs w:val="18"/>
                <w:lang w:val="uk-UA" w:eastAsia="ru-RU"/>
              </w:rPr>
              <w:t xml:space="preserve"> </w:t>
            </w:r>
            <w:r w:rsidRPr="005B3246">
              <w:rPr>
                <w:rFonts w:ascii="Times New Roman" w:eastAsia="Arial" w:hAnsi="Times New Roman" w:cs="Times New Roman"/>
                <w:color w:val="000000"/>
                <w:sz w:val="18"/>
                <w:szCs w:val="18"/>
                <w:lang w:val="uk-UA" w:eastAsia="ru-RU"/>
              </w:rPr>
              <w:t>с. Богданівка, вул. Українська, буд. 35-Б;</w:t>
            </w:r>
          </w:p>
          <w:p w14:paraId="1646046F"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Дніпропетровська обл., Павлоградський район,  с. Богданівка, вул. Затишна, буд. 22;</w:t>
            </w:r>
          </w:p>
          <w:p w14:paraId="1724D0EC"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Дніпропетровська обл., Павлоградський район,  с. Булахівка, пров. Лікарняний, буд. 14-А;</w:t>
            </w:r>
          </w:p>
          <w:p w14:paraId="7A6FA2DB"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Дніпропетровська обл., Павлоградський район,  с. Межиріч, вул. Шевченка, буд. 67-А;</w:t>
            </w:r>
          </w:p>
          <w:p w14:paraId="27C7A372"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Дніпропетровська обл., Павлоградський район,  с. Нова Дача, вул. Молодіжна, буд. 22;</w:t>
            </w:r>
            <w:r w:rsidRPr="005B3246">
              <w:rPr>
                <w:rFonts w:ascii="Times New Roman" w:eastAsia="Arial" w:hAnsi="Times New Roman" w:cs="Times New Roman"/>
                <w:color w:val="000000"/>
                <w:sz w:val="18"/>
                <w:szCs w:val="18"/>
                <w:lang w:val="uk-UA" w:eastAsia="ru-RU"/>
              </w:rPr>
              <w:br/>
              <w:t>- Дніпропетровська обл., Павлоградський район,  с. Троїцьке, вул. Шевченка, буд. 25-А;</w:t>
            </w:r>
          </w:p>
          <w:p w14:paraId="30D617DE"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Дніпропетровська обл., Павлоградський район,  с. Богуслав, вул. Першотравнева, буд. 335</w:t>
            </w:r>
          </w:p>
        </w:tc>
      </w:tr>
      <w:tr w:rsidR="00603198" w:rsidRPr="005B3246" w14:paraId="0C30ED26" w14:textId="77777777" w:rsidTr="00837F9B">
        <w:tc>
          <w:tcPr>
            <w:tcW w:w="3114" w:type="dxa"/>
            <w:shd w:val="clear" w:color="auto" w:fill="auto"/>
          </w:tcPr>
          <w:p w14:paraId="62E627E6"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Умови поставки</w:t>
            </w:r>
          </w:p>
        </w:tc>
        <w:tc>
          <w:tcPr>
            <w:tcW w:w="7234" w:type="dxa"/>
            <w:shd w:val="clear" w:color="auto" w:fill="auto"/>
          </w:tcPr>
          <w:p w14:paraId="32959BF1" w14:textId="77777777" w:rsidR="001D31C8" w:rsidRPr="005B3246" w:rsidRDefault="001D31C8" w:rsidP="006F652F">
            <w:pPr>
              <w:spacing w:after="0" w:line="240" w:lineRule="auto"/>
              <w:ind w:right="173"/>
              <w:jc w:val="both"/>
              <w:rPr>
                <w:rFonts w:ascii="Times New Roman" w:eastAsia="Arial" w:hAnsi="Times New Roman" w:cs="Times New Roman"/>
                <w:bCs/>
                <w:color w:val="000000"/>
                <w:sz w:val="18"/>
                <w:szCs w:val="18"/>
                <w:bdr w:val="none" w:sz="0" w:space="0" w:color="auto" w:frame="1"/>
                <w:lang w:val="az-Cyrl-AZ" w:eastAsia="ru-RU"/>
              </w:rPr>
            </w:pPr>
            <w:r w:rsidRPr="005B3246">
              <w:rPr>
                <w:rFonts w:ascii="Times New Roman" w:eastAsia="Arial" w:hAnsi="Times New Roman" w:cs="Times New Roman"/>
                <w:bCs/>
                <w:color w:val="000000"/>
                <w:sz w:val="18"/>
                <w:szCs w:val="18"/>
                <w:bdr w:val="none" w:sz="0" w:space="0" w:color="auto" w:frame="1"/>
                <w:lang w:val="az-Cyrl-AZ" w:eastAsia="ru-RU"/>
              </w:rPr>
              <w:t>Поставка товару здійснюється силами і за рахунок Постачальника. Вартість транспортних послуг входить до вартості товару. Строк поставки Товарів за заявками замовника. Поставка товару повинна бути здійснена Постачальником на протязі 2 робоч</w:t>
            </w:r>
            <w:r w:rsidR="001248D4" w:rsidRPr="005B3246">
              <w:rPr>
                <w:rFonts w:ascii="Times New Roman" w:eastAsia="Arial" w:hAnsi="Times New Roman" w:cs="Times New Roman"/>
                <w:bCs/>
                <w:color w:val="000000"/>
                <w:sz w:val="18"/>
                <w:szCs w:val="18"/>
                <w:bdr w:val="none" w:sz="0" w:space="0" w:color="auto" w:frame="1"/>
                <w:lang w:val="az-Cyrl-AZ" w:eastAsia="ru-RU"/>
              </w:rPr>
              <w:t xml:space="preserve">их днів після отримання заявки. </w:t>
            </w:r>
            <w:r w:rsidRPr="005B3246">
              <w:rPr>
                <w:rFonts w:ascii="Times New Roman" w:eastAsia="Arial" w:hAnsi="Times New Roman" w:cs="Times New Roman"/>
                <w:b/>
                <w:bCs/>
                <w:color w:val="000000"/>
                <w:sz w:val="18"/>
                <w:szCs w:val="18"/>
                <w:bdr w:val="none" w:sz="0" w:space="0" w:color="auto" w:frame="1"/>
                <w:lang w:val="az-Cyrl-AZ" w:eastAsia="ru-RU"/>
              </w:rPr>
              <w:t xml:space="preserve"> </w:t>
            </w:r>
            <w:r w:rsidRPr="005B3246">
              <w:rPr>
                <w:rFonts w:ascii="Times New Roman" w:eastAsia="Arial" w:hAnsi="Times New Roman" w:cs="Times New Roman"/>
                <w:bCs/>
                <w:color w:val="000000"/>
                <w:sz w:val="18"/>
                <w:szCs w:val="18"/>
                <w:bdr w:val="none" w:sz="0" w:space="0" w:color="auto" w:frame="1"/>
                <w:lang w:val="az-Cyrl-AZ" w:eastAsia="ru-RU"/>
              </w:rPr>
              <w:t xml:space="preserve">При кожній поставці товару Продавець повинен надавати копії </w:t>
            </w:r>
            <w:r w:rsidR="00691514" w:rsidRPr="00691514">
              <w:rPr>
                <w:rFonts w:ascii="Times New Roman" w:eastAsia="Arial" w:hAnsi="Times New Roman" w:cs="Times New Roman"/>
                <w:bCs/>
                <w:color w:val="000000"/>
                <w:sz w:val="18"/>
                <w:szCs w:val="18"/>
                <w:bdr w:val="none" w:sz="0" w:space="0" w:color="auto" w:frame="1"/>
                <w:lang w:val="az-Cyrl-AZ" w:eastAsia="ru-RU"/>
              </w:rPr>
              <w:t>декларацій та /або сертифікатів відповідності та сертифікатів якості</w:t>
            </w:r>
            <w:r w:rsidRPr="005B3246">
              <w:rPr>
                <w:rFonts w:ascii="Times New Roman" w:eastAsia="Arial" w:hAnsi="Times New Roman" w:cs="Times New Roman"/>
                <w:bCs/>
                <w:color w:val="000000"/>
                <w:sz w:val="18"/>
                <w:szCs w:val="18"/>
                <w:bdr w:val="none" w:sz="0" w:space="0" w:color="auto" w:frame="1"/>
                <w:lang w:val="az-Cyrl-AZ" w:eastAsia="ru-RU"/>
              </w:rPr>
              <w:t>.</w:t>
            </w:r>
            <w:r w:rsidR="001248D4" w:rsidRPr="005B3246">
              <w:rPr>
                <w:rFonts w:ascii="Times New Roman" w:eastAsia="Arial" w:hAnsi="Times New Roman" w:cs="Times New Roman"/>
                <w:bCs/>
                <w:color w:val="000000"/>
                <w:sz w:val="18"/>
                <w:szCs w:val="18"/>
                <w:bdr w:val="none" w:sz="0" w:space="0" w:color="auto" w:frame="1"/>
                <w:lang w:val="az-Cyrl-AZ" w:eastAsia="ru-RU"/>
              </w:rPr>
              <w:t xml:space="preserve"> </w:t>
            </w:r>
            <w:r w:rsidRPr="005B3246">
              <w:rPr>
                <w:rFonts w:ascii="Times New Roman" w:eastAsia="Arial" w:hAnsi="Times New Roman" w:cs="Times New Roman"/>
                <w:bCs/>
                <w:color w:val="000000"/>
                <w:sz w:val="18"/>
                <w:szCs w:val="18"/>
                <w:bdr w:val="none" w:sz="0" w:space="0" w:color="auto" w:frame="1"/>
                <w:lang w:val="az-Cyrl-AZ" w:eastAsia="ru-RU"/>
              </w:rPr>
              <w:t>Продавець несе відповідає за збереження цілісності та якості товару при транспортуванні.</w:t>
            </w:r>
          </w:p>
          <w:p w14:paraId="308C29EB" w14:textId="77777777" w:rsidR="00603198" w:rsidRPr="005B3246" w:rsidRDefault="00603198" w:rsidP="006F652F">
            <w:pPr>
              <w:spacing w:after="0" w:line="240" w:lineRule="auto"/>
              <w:ind w:right="173"/>
              <w:jc w:val="both"/>
              <w:rPr>
                <w:rFonts w:ascii="Times New Roman" w:eastAsia="Arial" w:hAnsi="Times New Roman" w:cs="Times New Roman"/>
                <w:color w:val="000000"/>
                <w:sz w:val="18"/>
                <w:szCs w:val="18"/>
                <w:lang w:val="uk-UA" w:eastAsia="ru-RU"/>
              </w:rPr>
            </w:pPr>
          </w:p>
        </w:tc>
      </w:tr>
      <w:tr w:rsidR="00603198" w:rsidRPr="005B3246" w14:paraId="3AEC521F" w14:textId="77777777" w:rsidTr="00837F9B">
        <w:tc>
          <w:tcPr>
            <w:tcW w:w="3114" w:type="dxa"/>
            <w:shd w:val="clear" w:color="auto" w:fill="auto"/>
          </w:tcPr>
          <w:p w14:paraId="4C0676F0" w14:textId="77777777" w:rsidR="00603198" w:rsidRPr="005B3246" w:rsidRDefault="00603198" w:rsidP="00603198">
            <w:pPr>
              <w:tabs>
                <w:tab w:val="left" w:pos="2340"/>
                <w:tab w:val="center" w:pos="4677"/>
                <w:tab w:val="right" w:pos="9355"/>
              </w:tabs>
              <w:spacing w:after="0" w:line="276" w:lineRule="auto"/>
              <w:jc w:val="center"/>
              <w:rPr>
                <w:rFonts w:ascii="Times New Roman" w:eastAsia="Arial" w:hAnsi="Times New Roman" w:cs="Times New Roman"/>
                <w:color w:val="000000"/>
                <w:sz w:val="18"/>
                <w:szCs w:val="18"/>
                <w:lang w:val="x-none" w:eastAsia="ru-RU"/>
              </w:rPr>
            </w:pPr>
            <w:r w:rsidRPr="005B3246">
              <w:rPr>
                <w:rFonts w:ascii="Times New Roman" w:eastAsia="Calibri" w:hAnsi="Times New Roman" w:cs="Times New Roman"/>
                <w:sz w:val="18"/>
                <w:szCs w:val="18"/>
                <w:lang w:val="uk-UA"/>
              </w:rPr>
              <w:t xml:space="preserve">перелік та кількість </w:t>
            </w:r>
          </w:p>
        </w:tc>
        <w:tc>
          <w:tcPr>
            <w:tcW w:w="7234" w:type="dxa"/>
            <w:shd w:val="clear" w:color="auto" w:fill="auto"/>
          </w:tcPr>
          <w:p w14:paraId="2F0DAE81" w14:textId="77777777" w:rsidR="00603198" w:rsidRPr="005B3246" w:rsidRDefault="00603198" w:rsidP="006F652F">
            <w:pPr>
              <w:spacing w:after="0" w:line="240" w:lineRule="auto"/>
              <w:ind w:right="173"/>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Згідно Додатку 1</w:t>
            </w:r>
          </w:p>
        </w:tc>
      </w:tr>
      <w:tr w:rsidR="00603198" w:rsidRPr="005B3246" w14:paraId="69E620D4" w14:textId="77777777" w:rsidTr="00837F9B">
        <w:tc>
          <w:tcPr>
            <w:tcW w:w="3114" w:type="dxa"/>
            <w:shd w:val="clear" w:color="auto" w:fill="auto"/>
          </w:tcPr>
          <w:p w14:paraId="17173F23"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xml:space="preserve">Очікувана вартість закупівлі </w:t>
            </w:r>
          </w:p>
        </w:tc>
        <w:tc>
          <w:tcPr>
            <w:tcW w:w="7234" w:type="dxa"/>
            <w:shd w:val="clear" w:color="auto" w:fill="auto"/>
          </w:tcPr>
          <w:p w14:paraId="71DDED51" w14:textId="6517F49D" w:rsidR="00603198" w:rsidRPr="005B3246" w:rsidRDefault="00AC33F3" w:rsidP="00903FB5">
            <w:pPr>
              <w:spacing w:after="0" w:line="240" w:lineRule="auto"/>
              <w:ind w:right="173"/>
              <w:rPr>
                <w:rFonts w:ascii="Times New Roman" w:eastAsia="Arial" w:hAnsi="Times New Roman" w:cs="Times New Roman"/>
                <w:b/>
                <w:color w:val="000000"/>
                <w:sz w:val="18"/>
                <w:szCs w:val="18"/>
                <w:lang w:val="uk-UA" w:eastAsia="ru-RU"/>
              </w:rPr>
            </w:pPr>
            <w:r>
              <w:rPr>
                <w:rFonts w:ascii="Times New Roman" w:eastAsia="Arial" w:hAnsi="Times New Roman" w:cs="Arial"/>
                <w:b/>
                <w:color w:val="000000"/>
                <w:sz w:val="18"/>
                <w:szCs w:val="18"/>
                <w:lang w:val="uk-UA" w:eastAsia="ru-RU"/>
              </w:rPr>
              <w:t>88</w:t>
            </w:r>
            <w:r w:rsidR="00414168" w:rsidRPr="005B3246">
              <w:rPr>
                <w:rFonts w:ascii="Times New Roman" w:eastAsia="Arial" w:hAnsi="Times New Roman" w:cs="Arial"/>
                <w:b/>
                <w:color w:val="000000"/>
                <w:sz w:val="18"/>
                <w:szCs w:val="18"/>
                <w:lang w:eastAsia="ru-RU"/>
              </w:rPr>
              <w:t xml:space="preserve"> 0</w:t>
            </w:r>
            <w:r w:rsidR="00863358" w:rsidRPr="005B3246">
              <w:rPr>
                <w:rFonts w:ascii="Times New Roman" w:eastAsia="Arial" w:hAnsi="Times New Roman" w:cs="Arial"/>
                <w:b/>
                <w:color w:val="000000"/>
                <w:sz w:val="18"/>
                <w:szCs w:val="18"/>
                <w:lang w:val="uk-UA" w:eastAsia="ru-RU"/>
              </w:rPr>
              <w:t>00</w:t>
            </w:r>
            <w:r w:rsidR="001248D4" w:rsidRPr="005B3246">
              <w:rPr>
                <w:rFonts w:ascii="Times New Roman" w:eastAsia="Arial" w:hAnsi="Times New Roman" w:cs="Arial"/>
                <w:b/>
                <w:color w:val="000000"/>
                <w:sz w:val="18"/>
                <w:szCs w:val="18"/>
                <w:lang w:val="uk-UA" w:eastAsia="ru-RU"/>
              </w:rPr>
              <w:t>,</w:t>
            </w:r>
            <w:r w:rsidR="001C42B0" w:rsidRPr="005B3246">
              <w:rPr>
                <w:rFonts w:ascii="Times New Roman" w:eastAsia="Arial" w:hAnsi="Times New Roman" w:cs="Arial"/>
                <w:b/>
                <w:color w:val="000000"/>
                <w:sz w:val="18"/>
                <w:szCs w:val="18"/>
                <w:lang w:val="en-US" w:eastAsia="ru-RU"/>
              </w:rPr>
              <w:t>00</w:t>
            </w:r>
            <w:r w:rsidR="00603198" w:rsidRPr="005B3246">
              <w:rPr>
                <w:rFonts w:ascii="Times New Roman" w:eastAsia="Arial" w:hAnsi="Times New Roman" w:cs="Times New Roman"/>
                <w:b/>
                <w:color w:val="000000"/>
                <w:sz w:val="18"/>
                <w:szCs w:val="18"/>
                <w:lang w:val="uk-UA" w:eastAsia="ru-RU"/>
              </w:rPr>
              <w:t xml:space="preserve"> грн з ПДВ</w:t>
            </w:r>
          </w:p>
        </w:tc>
      </w:tr>
      <w:tr w:rsidR="00603198" w:rsidRPr="005B3246" w14:paraId="26435BC5" w14:textId="77777777" w:rsidTr="00837F9B">
        <w:tc>
          <w:tcPr>
            <w:tcW w:w="3114" w:type="dxa"/>
            <w:shd w:val="clear" w:color="auto" w:fill="auto"/>
          </w:tcPr>
          <w:p w14:paraId="3C864E24"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Умови оплати</w:t>
            </w:r>
          </w:p>
        </w:tc>
        <w:tc>
          <w:tcPr>
            <w:tcW w:w="7234" w:type="dxa"/>
            <w:shd w:val="clear" w:color="auto" w:fill="auto"/>
          </w:tcPr>
          <w:p w14:paraId="07708EDA" w14:textId="77777777" w:rsidR="001D31C8" w:rsidRPr="005B3246" w:rsidRDefault="001D31C8" w:rsidP="006F652F">
            <w:pPr>
              <w:spacing w:after="0" w:line="240" w:lineRule="auto"/>
              <w:ind w:right="173"/>
              <w:jc w:val="both"/>
              <w:rPr>
                <w:rFonts w:ascii="Times New Roman" w:eastAsia="Calibri" w:hAnsi="Times New Roman" w:cs="Times New Roman"/>
                <w:sz w:val="18"/>
                <w:szCs w:val="18"/>
                <w:lang w:val="uk-UA" w:eastAsia="ru-RU"/>
              </w:rPr>
            </w:pPr>
            <w:r w:rsidRPr="005B3246">
              <w:rPr>
                <w:rFonts w:ascii="Times New Roman" w:eastAsia="Calibri" w:hAnsi="Times New Roman" w:cs="Times New Roman"/>
                <w:sz w:val="18"/>
                <w:szCs w:val="18"/>
                <w:lang w:val="uk-UA" w:eastAsia="ru-RU"/>
              </w:rPr>
              <w:t xml:space="preserve">Покупець зобов’язаний оплатити Товар Продавцеві на протязі </w:t>
            </w:r>
            <w:r w:rsidR="00414168" w:rsidRPr="005B3246">
              <w:rPr>
                <w:rFonts w:ascii="Times New Roman" w:eastAsia="Calibri" w:hAnsi="Times New Roman" w:cs="Times New Roman"/>
                <w:b/>
                <w:sz w:val="18"/>
                <w:szCs w:val="18"/>
                <w:lang w:eastAsia="ru-RU"/>
              </w:rPr>
              <w:t>2</w:t>
            </w:r>
            <w:r w:rsidRPr="005B3246">
              <w:rPr>
                <w:rFonts w:ascii="Times New Roman" w:eastAsia="Calibri" w:hAnsi="Times New Roman" w:cs="Times New Roman"/>
                <w:b/>
                <w:sz w:val="18"/>
                <w:szCs w:val="18"/>
                <w:lang w:val="uk-UA" w:eastAsia="ru-RU"/>
              </w:rPr>
              <w:t>0 (</w:t>
            </w:r>
            <w:r w:rsidR="00414168" w:rsidRPr="005B3246">
              <w:rPr>
                <w:rFonts w:ascii="Times New Roman" w:eastAsia="Calibri" w:hAnsi="Times New Roman" w:cs="Times New Roman"/>
                <w:b/>
                <w:sz w:val="18"/>
                <w:szCs w:val="18"/>
                <w:lang w:eastAsia="ru-RU"/>
              </w:rPr>
              <w:t>двад</w:t>
            </w:r>
            <w:r w:rsidRPr="005B3246">
              <w:rPr>
                <w:rFonts w:ascii="Times New Roman" w:eastAsia="Calibri" w:hAnsi="Times New Roman" w:cs="Times New Roman"/>
                <w:b/>
                <w:sz w:val="18"/>
                <w:szCs w:val="18"/>
                <w:lang w:val="uk-UA" w:eastAsia="ru-RU"/>
              </w:rPr>
              <w:t>цяти)</w:t>
            </w:r>
            <w:r w:rsidRPr="005B3246">
              <w:rPr>
                <w:rFonts w:ascii="Times New Roman" w:eastAsia="Calibri" w:hAnsi="Times New Roman" w:cs="Times New Roman"/>
                <w:i/>
                <w:sz w:val="18"/>
                <w:szCs w:val="18"/>
                <w:lang w:val="uk-UA" w:eastAsia="ru-RU"/>
              </w:rPr>
              <w:t xml:space="preserve"> </w:t>
            </w:r>
            <w:r w:rsidR="00414168" w:rsidRPr="005B3246">
              <w:rPr>
                <w:rFonts w:ascii="Times New Roman" w:eastAsia="Calibri" w:hAnsi="Times New Roman" w:cs="Times New Roman"/>
                <w:b/>
                <w:bCs/>
                <w:sz w:val="18"/>
                <w:szCs w:val="18"/>
                <w:lang w:eastAsia="ru-RU"/>
              </w:rPr>
              <w:t>банківськ</w:t>
            </w:r>
            <w:r w:rsidRPr="005B3246">
              <w:rPr>
                <w:rFonts w:ascii="Times New Roman" w:eastAsia="Calibri" w:hAnsi="Times New Roman" w:cs="Times New Roman"/>
                <w:b/>
                <w:bCs/>
                <w:sz w:val="18"/>
                <w:szCs w:val="18"/>
                <w:lang w:val="uk-UA" w:eastAsia="ru-RU"/>
              </w:rPr>
              <w:t>их днів</w:t>
            </w:r>
            <w:r w:rsidRPr="005B3246">
              <w:rPr>
                <w:rFonts w:ascii="Times New Roman" w:eastAsia="Calibri" w:hAnsi="Times New Roman" w:cs="Times New Roman"/>
                <w:sz w:val="18"/>
                <w:szCs w:val="18"/>
                <w:lang w:val="uk-UA" w:eastAsia="ru-RU"/>
              </w:rPr>
              <w:t xml:space="preserve"> з дати фактичного отримання Товару (дати підписання видаткової накладної). </w:t>
            </w:r>
          </w:p>
          <w:p w14:paraId="0424F786" w14:textId="77777777" w:rsidR="001D31C8" w:rsidRPr="005B3246" w:rsidRDefault="001D31C8" w:rsidP="006F652F">
            <w:pPr>
              <w:spacing w:after="0" w:line="240" w:lineRule="auto"/>
              <w:ind w:right="173"/>
              <w:jc w:val="both"/>
              <w:rPr>
                <w:rFonts w:ascii="Times New Roman" w:eastAsia="Calibri" w:hAnsi="Times New Roman" w:cs="Times New Roman"/>
                <w:sz w:val="18"/>
                <w:szCs w:val="18"/>
                <w:lang w:val="uk-UA" w:eastAsia="ru-RU"/>
              </w:rPr>
            </w:pPr>
            <w:r w:rsidRPr="005B3246">
              <w:rPr>
                <w:rFonts w:ascii="Times New Roman" w:eastAsia="Calibri" w:hAnsi="Times New Roman" w:cs="Times New Roman"/>
                <w:sz w:val="18"/>
                <w:szCs w:val="18"/>
                <w:lang w:val="uk-UA" w:eastAsia="ru-RU"/>
              </w:rPr>
              <w:t xml:space="preserve">Оплата вартості проданого Товару здійснюється в безготівковому порядку шляхом перерахування грошових коштів на рахунок Продавця. </w:t>
            </w:r>
          </w:p>
          <w:p w14:paraId="1938773F" w14:textId="77777777" w:rsidR="00603198" w:rsidRPr="005B3246" w:rsidRDefault="001D31C8" w:rsidP="005F3454">
            <w:pPr>
              <w:spacing w:after="0" w:line="240" w:lineRule="auto"/>
              <w:ind w:right="173"/>
              <w:jc w:val="both"/>
              <w:rPr>
                <w:rFonts w:ascii="Times New Roman" w:eastAsia="Arial" w:hAnsi="Times New Roman" w:cs="Times New Roman"/>
                <w:color w:val="000000"/>
                <w:sz w:val="18"/>
                <w:szCs w:val="18"/>
                <w:lang w:val="uk-UA" w:eastAsia="ru-RU"/>
              </w:rPr>
            </w:pPr>
            <w:r w:rsidRPr="005B3246">
              <w:rPr>
                <w:rFonts w:ascii="Times New Roman" w:eastAsia="Calibri" w:hAnsi="Times New Roman" w:cs="Times New Roman"/>
                <w:sz w:val="18"/>
                <w:szCs w:val="18"/>
                <w:lang w:val="uk-UA" w:eastAsia="ru-RU"/>
              </w:rPr>
              <w:t xml:space="preserve">У разі затримки фінансування Покупця за рахунок коштів, отриманих від надання медичних послуг за програмою медичних гарантій (кошти </w:t>
            </w:r>
            <w:r w:rsidR="001248D4" w:rsidRPr="005B3246">
              <w:rPr>
                <w:rFonts w:ascii="Times New Roman" w:eastAsia="Calibri" w:hAnsi="Times New Roman" w:cs="Times New Roman"/>
                <w:sz w:val="18"/>
                <w:szCs w:val="18"/>
                <w:lang w:val="uk-UA" w:eastAsia="ru-RU"/>
              </w:rPr>
              <w:t>загального фонду місцевого бюджету</w:t>
            </w:r>
            <w:r w:rsidRPr="005B3246">
              <w:rPr>
                <w:rFonts w:ascii="Times New Roman" w:eastAsia="Calibri" w:hAnsi="Times New Roman" w:cs="Times New Roman"/>
                <w:sz w:val="18"/>
                <w:szCs w:val="18"/>
                <w:lang w:val="uk-UA" w:eastAsia="ru-RU"/>
              </w:rPr>
              <w:t>), розрахунки за поставлений товар здійснюються при отриманні Покупцем вказаного фінансування.</w:t>
            </w:r>
          </w:p>
        </w:tc>
      </w:tr>
      <w:tr w:rsidR="00603198" w:rsidRPr="005B3246" w14:paraId="0F56B6B0" w14:textId="77777777" w:rsidTr="00837F9B">
        <w:tc>
          <w:tcPr>
            <w:tcW w:w="3114" w:type="dxa"/>
            <w:shd w:val="clear" w:color="auto" w:fill="auto"/>
          </w:tcPr>
          <w:p w14:paraId="01244AAB"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Про</w:t>
            </w:r>
            <w:r w:rsidRPr="005B3246">
              <w:rPr>
                <w:rFonts w:ascii="Times New Roman" w:eastAsia="Arial" w:hAnsi="Times New Roman" w:cs="Times New Roman"/>
                <w:color w:val="000000"/>
                <w:sz w:val="18"/>
                <w:szCs w:val="18"/>
                <w:lang w:eastAsia="ru-RU"/>
              </w:rPr>
              <w:t>е</w:t>
            </w:r>
            <w:r w:rsidRPr="005B3246">
              <w:rPr>
                <w:rFonts w:ascii="Times New Roman" w:eastAsia="Arial" w:hAnsi="Times New Roman" w:cs="Times New Roman"/>
                <w:color w:val="000000"/>
                <w:sz w:val="18"/>
                <w:szCs w:val="18"/>
                <w:lang w:val="uk-UA" w:eastAsia="ru-RU"/>
              </w:rPr>
              <w:t>кт договору</w:t>
            </w:r>
          </w:p>
        </w:tc>
        <w:tc>
          <w:tcPr>
            <w:tcW w:w="7234" w:type="dxa"/>
            <w:shd w:val="clear" w:color="auto" w:fill="auto"/>
          </w:tcPr>
          <w:p w14:paraId="68513B24" w14:textId="77777777" w:rsidR="00603198" w:rsidRPr="005B3246" w:rsidRDefault="00603198" w:rsidP="006F652F">
            <w:pPr>
              <w:spacing w:after="0" w:line="240" w:lineRule="auto"/>
              <w:ind w:right="173"/>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Проект договору Замовника</w:t>
            </w:r>
          </w:p>
        </w:tc>
      </w:tr>
      <w:tr w:rsidR="00603198" w:rsidRPr="005B3246" w14:paraId="21652A30" w14:textId="77777777" w:rsidTr="00837F9B">
        <w:tc>
          <w:tcPr>
            <w:tcW w:w="3114" w:type="dxa"/>
            <w:shd w:val="clear" w:color="auto" w:fill="auto"/>
          </w:tcPr>
          <w:p w14:paraId="0CAB3E61"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Інші технічні, якісні та кількісні характеристики</w:t>
            </w:r>
          </w:p>
        </w:tc>
        <w:tc>
          <w:tcPr>
            <w:tcW w:w="7234" w:type="dxa"/>
            <w:shd w:val="clear" w:color="auto" w:fill="auto"/>
          </w:tcPr>
          <w:p w14:paraId="2084CACF" w14:textId="77777777" w:rsidR="00603198" w:rsidRPr="005B3246" w:rsidRDefault="00603198" w:rsidP="006F652F">
            <w:pPr>
              <w:spacing w:after="0" w:line="240" w:lineRule="auto"/>
              <w:ind w:right="173"/>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xml:space="preserve">Зазначені в проекті договору (додається) </w:t>
            </w:r>
          </w:p>
        </w:tc>
      </w:tr>
    </w:tbl>
    <w:p w14:paraId="411035C0" w14:textId="77777777" w:rsidR="00603198" w:rsidRDefault="00603198" w:rsidP="00603198">
      <w:pPr>
        <w:spacing w:after="0" w:line="276" w:lineRule="auto"/>
        <w:jc w:val="both"/>
        <w:rPr>
          <w:rFonts w:ascii="Times New Roman" w:eastAsia="Arial" w:hAnsi="Times New Roman" w:cs="Arial"/>
          <w:i/>
          <w:color w:val="000000"/>
          <w:lang w:val="uk-UA" w:eastAsia="ru-RU"/>
        </w:rPr>
      </w:pPr>
    </w:p>
    <w:p w14:paraId="25EAD713" w14:textId="77777777" w:rsidR="008519EB" w:rsidRDefault="008519EB" w:rsidP="00603198">
      <w:pPr>
        <w:spacing w:after="0" w:line="276" w:lineRule="auto"/>
        <w:jc w:val="both"/>
        <w:rPr>
          <w:rFonts w:ascii="Times New Roman" w:eastAsia="Arial" w:hAnsi="Times New Roman" w:cs="Arial"/>
          <w:i/>
          <w:color w:val="000000"/>
          <w:lang w:val="uk-UA" w:eastAsia="ru-RU"/>
        </w:rPr>
      </w:pPr>
    </w:p>
    <w:p w14:paraId="3D49C2F4" w14:textId="09E36768" w:rsidR="005B3246" w:rsidRDefault="005B3246" w:rsidP="00603198">
      <w:pPr>
        <w:spacing w:after="0" w:line="276" w:lineRule="auto"/>
        <w:jc w:val="both"/>
        <w:rPr>
          <w:rFonts w:ascii="Times New Roman" w:eastAsia="Arial" w:hAnsi="Times New Roman" w:cs="Arial"/>
          <w:i/>
          <w:color w:val="000000"/>
          <w:lang w:val="uk-UA" w:eastAsia="ru-RU"/>
        </w:rPr>
      </w:pPr>
    </w:p>
    <w:p w14:paraId="7402A621" w14:textId="67F16B95" w:rsidR="00837F9B" w:rsidRDefault="00837F9B" w:rsidP="00603198">
      <w:pPr>
        <w:spacing w:after="0" w:line="276" w:lineRule="auto"/>
        <w:jc w:val="both"/>
        <w:rPr>
          <w:rFonts w:ascii="Times New Roman" w:eastAsia="Arial" w:hAnsi="Times New Roman" w:cs="Arial"/>
          <w:i/>
          <w:color w:val="000000"/>
          <w:lang w:val="uk-UA" w:eastAsia="ru-RU"/>
        </w:rPr>
      </w:pPr>
    </w:p>
    <w:p w14:paraId="33B9124A" w14:textId="77777777" w:rsidR="00837F9B" w:rsidRDefault="00837F9B" w:rsidP="00603198">
      <w:pPr>
        <w:spacing w:after="0" w:line="276" w:lineRule="auto"/>
        <w:jc w:val="both"/>
        <w:rPr>
          <w:rFonts w:ascii="Times New Roman" w:eastAsia="Arial" w:hAnsi="Times New Roman" w:cs="Arial"/>
          <w:i/>
          <w:color w:val="000000"/>
          <w:lang w:val="uk-UA" w:eastAsia="ru-RU"/>
        </w:rPr>
      </w:pPr>
    </w:p>
    <w:p w14:paraId="5207931D" w14:textId="77777777" w:rsidR="001D31C8" w:rsidRDefault="001D31C8" w:rsidP="000D11BA">
      <w:pPr>
        <w:tabs>
          <w:tab w:val="left" w:pos="3336"/>
        </w:tabs>
        <w:spacing w:after="0" w:line="276" w:lineRule="auto"/>
        <w:jc w:val="center"/>
        <w:rPr>
          <w:rFonts w:ascii="Times New Roman" w:eastAsia="Arial" w:hAnsi="Times New Roman" w:cs="Times New Roman"/>
          <w:b/>
          <w:color w:val="000000"/>
          <w:sz w:val="24"/>
          <w:szCs w:val="24"/>
          <w:lang w:val="uk-UA" w:eastAsia="ru-RU"/>
        </w:rPr>
      </w:pPr>
    </w:p>
    <w:p w14:paraId="07A393AF" w14:textId="77777777" w:rsidR="00BB65BD" w:rsidRPr="00DC5BC9" w:rsidRDefault="00BB65BD" w:rsidP="00BB65BD">
      <w:pPr>
        <w:pStyle w:val="31"/>
        <w:jc w:val="center"/>
        <w:rPr>
          <w:b/>
          <w:sz w:val="20"/>
          <w:szCs w:val="20"/>
        </w:rPr>
      </w:pPr>
      <w:r w:rsidRPr="00DC5BC9">
        <w:rPr>
          <w:b/>
          <w:sz w:val="20"/>
          <w:szCs w:val="20"/>
        </w:rPr>
        <w:t>ПРОЕКТ ДОГОВОРУ</w:t>
      </w:r>
    </w:p>
    <w:p w14:paraId="29655361" w14:textId="77777777" w:rsidR="00BB65BD" w:rsidRPr="00DC5BC9" w:rsidRDefault="00BB65BD" w:rsidP="00BB65BD">
      <w:pPr>
        <w:pStyle w:val="31"/>
        <w:jc w:val="center"/>
        <w:rPr>
          <w:b/>
          <w:sz w:val="20"/>
          <w:szCs w:val="20"/>
        </w:rPr>
      </w:pPr>
      <w:r w:rsidRPr="00DC5BC9">
        <w:rPr>
          <w:b/>
          <w:sz w:val="20"/>
          <w:szCs w:val="20"/>
        </w:rPr>
        <w:t>поставки товарів з використанням електронного каталогу</w:t>
      </w:r>
    </w:p>
    <w:p w14:paraId="2F3C698F" w14:textId="77777777" w:rsidR="00BB65BD" w:rsidRPr="00DC5BC9" w:rsidRDefault="00BB65BD" w:rsidP="00BB65BD">
      <w:pPr>
        <w:pStyle w:val="31"/>
        <w:jc w:val="center"/>
        <w:rPr>
          <w:b/>
          <w:sz w:val="20"/>
          <w:szCs w:val="20"/>
        </w:rPr>
      </w:pPr>
      <w:r w:rsidRPr="00DC5BC9">
        <w:rPr>
          <w:b/>
          <w:sz w:val="20"/>
          <w:szCs w:val="20"/>
        </w:rPr>
        <w:t>Prozorro Market  (запит ціни пропозицій)</w:t>
      </w:r>
    </w:p>
    <w:p w14:paraId="3BAA6B11" w14:textId="77777777" w:rsidR="00BB65BD" w:rsidRPr="00DC5BC9" w:rsidRDefault="00BB65BD" w:rsidP="00BB65BD">
      <w:pPr>
        <w:tabs>
          <w:tab w:val="left" w:pos="3336"/>
        </w:tabs>
        <w:spacing w:line="276" w:lineRule="auto"/>
        <w:jc w:val="center"/>
        <w:rPr>
          <w:rFonts w:ascii="Times New Roman" w:eastAsia="Arial" w:hAnsi="Times New Roman" w:cs="Times New Roman"/>
          <w:b/>
          <w:i/>
          <w:color w:val="000000"/>
          <w:sz w:val="20"/>
          <w:szCs w:val="20"/>
          <w:lang w:val="uk-UA" w:eastAsia="ru-RU"/>
        </w:rPr>
      </w:pPr>
    </w:p>
    <w:p w14:paraId="13DA3608" w14:textId="77777777" w:rsidR="00BB65BD" w:rsidRPr="00DC5BC9" w:rsidRDefault="00BB65BD" w:rsidP="00BB65BD">
      <w:pPr>
        <w:spacing w:line="276" w:lineRule="auto"/>
        <w:jc w:val="both"/>
        <w:rPr>
          <w:rFonts w:ascii="Times New Roman" w:eastAsia="Arial" w:hAnsi="Times New Roman" w:cs="Times New Roman"/>
          <w:color w:val="000000"/>
          <w:sz w:val="20"/>
          <w:szCs w:val="20"/>
          <w:lang w:eastAsia="ru-RU"/>
        </w:rPr>
      </w:pPr>
      <w:r w:rsidRPr="00DC5BC9">
        <w:rPr>
          <w:rFonts w:ascii="Times New Roman" w:eastAsia="Arial" w:hAnsi="Times New Roman" w:cs="Times New Roman"/>
          <w:color w:val="000000"/>
          <w:sz w:val="20"/>
          <w:szCs w:val="20"/>
          <w:lang w:eastAsia="ru-RU"/>
        </w:rPr>
        <w:t xml:space="preserve">м. Павлоград                </w:t>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t xml:space="preserve">                       </w:t>
      </w:r>
      <w:proofErr w:type="gramStart"/>
      <w:r w:rsidRPr="00DC5BC9">
        <w:rPr>
          <w:rFonts w:ascii="Times New Roman" w:eastAsia="Arial" w:hAnsi="Times New Roman" w:cs="Times New Roman"/>
          <w:color w:val="000000"/>
          <w:sz w:val="20"/>
          <w:szCs w:val="20"/>
          <w:lang w:eastAsia="ru-RU"/>
        </w:rPr>
        <w:t xml:space="preserve">   «</w:t>
      </w:r>
      <w:proofErr w:type="gramEnd"/>
      <w:r w:rsidRPr="00DC5BC9">
        <w:rPr>
          <w:rFonts w:ascii="Times New Roman" w:eastAsia="Arial" w:hAnsi="Times New Roman" w:cs="Times New Roman"/>
          <w:color w:val="000000"/>
          <w:sz w:val="20"/>
          <w:szCs w:val="20"/>
          <w:lang w:eastAsia="ru-RU"/>
        </w:rPr>
        <w:t xml:space="preserve"> ____ » __________ 20     р.</w:t>
      </w:r>
    </w:p>
    <w:p w14:paraId="355795FE" w14:textId="77777777" w:rsidR="00BB65BD" w:rsidRPr="00DC5BC9" w:rsidRDefault="00BB65BD" w:rsidP="00BB65BD">
      <w:pPr>
        <w:ind w:firstLine="709"/>
        <w:rPr>
          <w:rFonts w:ascii="Times New Roman" w:hAnsi="Times New Roman" w:cs="Times New Roman"/>
          <w:b/>
          <w:sz w:val="20"/>
          <w:szCs w:val="20"/>
          <w:u w:val="single"/>
        </w:rPr>
      </w:pPr>
      <w:r w:rsidRPr="00DC5BC9">
        <w:rPr>
          <w:rFonts w:ascii="Times New Roman" w:hAnsi="Times New Roman" w:cs="Times New Roman"/>
          <w:b/>
          <w:sz w:val="20"/>
          <w:szCs w:val="20"/>
          <w:u w:val="single"/>
        </w:rPr>
        <w:t>Номер оголошення в ЕСЗ UA-2024-__-__-______-a</w:t>
      </w:r>
    </w:p>
    <w:p w14:paraId="7C21F6E1" w14:textId="77777777" w:rsidR="00BB65BD" w:rsidRPr="00DC5BC9" w:rsidRDefault="00BB65BD" w:rsidP="00BB65BD">
      <w:pPr>
        <w:jc w:val="both"/>
        <w:rPr>
          <w:rFonts w:ascii="Times New Roman" w:eastAsia="Arial" w:hAnsi="Times New Roman" w:cs="Times New Roman"/>
          <w:color w:val="000000"/>
          <w:sz w:val="20"/>
          <w:szCs w:val="20"/>
          <w:lang w:eastAsia="ru-RU"/>
        </w:rPr>
      </w:pPr>
      <w:r w:rsidRPr="00DC5BC9">
        <w:rPr>
          <w:rFonts w:ascii="Times New Roman" w:eastAsia="Arial" w:hAnsi="Times New Roman" w:cs="Times New Roman"/>
          <w:color w:val="000000"/>
          <w:sz w:val="20"/>
          <w:szCs w:val="20"/>
          <w:lang w:eastAsia="ru-RU"/>
        </w:rPr>
        <w:t xml:space="preserve">       Комунальне некомерційне підприємство «Центр первинної медико-санітарної допомоги» Богданівської сільської ради Дніпропетровської області», в особі директора СМЕЛОВСЬКОЇ Любові Василівни, яка діє на підставі Статуту, (далі – Замовник), з однієї сторони, і </w:t>
      </w:r>
      <w:r w:rsidRPr="00DC5BC9">
        <w:rPr>
          <w:rFonts w:ascii="Times New Roman" w:eastAsia="Arial" w:hAnsi="Times New Roman" w:cs="Times New Roman"/>
          <w:b/>
          <w:color w:val="000000"/>
          <w:sz w:val="20"/>
          <w:szCs w:val="20"/>
          <w:lang w:eastAsia="ru-RU"/>
        </w:rPr>
        <w:t>________________</w:t>
      </w:r>
      <w:r w:rsidRPr="00DC5BC9">
        <w:rPr>
          <w:rFonts w:ascii="Times New Roman" w:eastAsia="Arial" w:hAnsi="Times New Roman" w:cs="Times New Roman"/>
          <w:color w:val="000000"/>
          <w:sz w:val="20"/>
          <w:szCs w:val="20"/>
          <w:lang w:eastAsia="ru-RU"/>
        </w:rPr>
        <w:t>, в особі ____________ _________________, що діє на підставі Статуту, (далі – Постачальник), з іншої сторони, кожна окремо – Сторона, разом – Сторони, відповідно до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DC5BC9">
        <w:rPr>
          <w:rFonts w:ascii="Times New Roman" w:hAnsi="Times New Roman" w:cs="Times New Roman"/>
          <w:sz w:val="20"/>
          <w:szCs w:val="20"/>
          <w:lang w:eastAsia="uk-UA"/>
        </w:rPr>
        <w:t xml:space="preserve"> </w:t>
      </w:r>
      <w:r w:rsidRPr="00DC5BC9">
        <w:rPr>
          <w:rFonts w:ascii="Times New Roman" w:eastAsia="Arial" w:hAnsi="Times New Roman" w:cs="Times New Roman"/>
          <w:color w:val="000000"/>
          <w:sz w:val="20"/>
          <w:szCs w:val="20"/>
          <w:lang w:eastAsia="ru-RU"/>
        </w:rPr>
        <w:t xml:space="preserve">та на підставі постанови Кабінету Міністрів України від 14 вересня 2020 р. № 822 «Про затвердження Порядку формування та використання електронного каталогу»  уклали даний договір </w:t>
      </w:r>
      <w:r w:rsidRPr="00DC5BC9">
        <w:rPr>
          <w:rFonts w:ascii="Times New Roman" w:hAnsi="Times New Roman" w:cs="Times New Roman"/>
          <w:b/>
          <w:i/>
          <w:sz w:val="20"/>
          <w:szCs w:val="20"/>
          <w:u w:val="single"/>
        </w:rPr>
        <w:t>на підставі п.10 «Загальних положень» Особливостей</w:t>
      </w:r>
      <w:r w:rsidRPr="00DC5BC9">
        <w:rPr>
          <w:rFonts w:ascii="Times New Roman" w:hAnsi="Times New Roman" w:cs="Times New Roman"/>
          <w:sz w:val="20"/>
          <w:szCs w:val="20"/>
        </w:rPr>
        <w:t>, затверджених Постановою КМУ від 12.10.2022 р. № 1178: «</w:t>
      </w:r>
      <w:r w:rsidRPr="00DC5BC9">
        <w:rPr>
          <w:rFonts w:ascii="Times New Roman" w:hAnsi="Times New Roman" w:cs="Times New Roman"/>
          <w:color w:val="000000"/>
          <w:sz w:val="20"/>
          <w:szCs w:val="20"/>
        </w:rPr>
        <w:t xml:space="preserve">Замовники, у тому числі централізовані закупівельні організації, здійснюють закупівлі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r w:rsidRPr="00DC5BC9">
        <w:rPr>
          <w:rFonts w:ascii="Times New Roman" w:hAnsi="Times New Roman" w:cs="Times New Roman"/>
          <w:color w:val="000000"/>
          <w:sz w:val="20"/>
          <w:szCs w:val="20"/>
          <w:shd w:val="solid" w:color="FFFFFF" w:fill="FFFFFF"/>
        </w:rPr>
        <w:t>млн</w:t>
      </w:r>
      <w:r w:rsidRPr="00DC5BC9">
        <w:rPr>
          <w:rFonts w:ascii="Times New Roman" w:hAnsi="Times New Roman" w:cs="Times New Roman"/>
          <w:color w:val="000000"/>
          <w:sz w:val="20"/>
          <w:szCs w:val="20"/>
        </w:rPr>
        <w:t xml:space="preserve"> гривень, шляхом застосування відкритих торгів у порядку, визначеному цими особливостями, та/або </w:t>
      </w:r>
      <w:r w:rsidRPr="00DC5BC9">
        <w:rPr>
          <w:rFonts w:ascii="Times New Roman" w:hAnsi="Times New Roman" w:cs="Times New Roman"/>
          <w:b/>
          <w:i/>
          <w:color w:val="000000"/>
          <w:sz w:val="20"/>
          <w:szCs w:val="20"/>
          <w:u w:val="single"/>
        </w:rPr>
        <w:t>шляхом використання електронного каталогу</w:t>
      </w:r>
      <w:r w:rsidRPr="00DC5BC9">
        <w:rPr>
          <w:rFonts w:ascii="Times New Roman" w:hAnsi="Times New Roman" w:cs="Times New Roman"/>
          <w:color w:val="000000"/>
          <w:sz w:val="20"/>
          <w:szCs w:val="20"/>
        </w:rPr>
        <w:t xml:space="preserve"> для закупівлі товару відповідно до порядку, встановленого постановою Кабінету Міністрів України від 14 вересня 2020 р. № 822 “Про затвердження Порядку формування та використання електронного каталогу”, з урахуванням положень, визначених особливостями</w:t>
      </w:r>
      <w:r w:rsidRPr="00DC5BC9">
        <w:rPr>
          <w:rFonts w:ascii="Times New Roman" w:hAnsi="Times New Roman" w:cs="Times New Roman"/>
          <w:sz w:val="20"/>
          <w:szCs w:val="20"/>
        </w:rPr>
        <w:t>» про наступне (далі - Договір)</w:t>
      </w:r>
      <w:r w:rsidRPr="00DC5BC9">
        <w:rPr>
          <w:rFonts w:ascii="Times New Roman" w:eastAsia="Arial" w:hAnsi="Times New Roman" w:cs="Times New Roman"/>
          <w:color w:val="000000"/>
          <w:sz w:val="20"/>
          <w:szCs w:val="20"/>
          <w:lang w:eastAsia="ru-RU"/>
        </w:rPr>
        <w:t xml:space="preserve">, </w:t>
      </w:r>
    </w:p>
    <w:p w14:paraId="3E090C20" w14:textId="77777777" w:rsidR="00BB65BD" w:rsidRPr="00DC5BC9" w:rsidRDefault="00E158DD" w:rsidP="00BB65BD">
      <w:pPr>
        <w:jc w:val="center"/>
        <w:rPr>
          <w:rFonts w:ascii="Times New Roman" w:hAnsi="Times New Roman" w:cs="Times New Roman"/>
          <w:sz w:val="20"/>
          <w:szCs w:val="20"/>
        </w:rPr>
      </w:pPr>
      <w:r w:rsidRPr="00DC5BC9">
        <w:rPr>
          <w:rFonts w:ascii="Times New Roman" w:hAnsi="Times New Roman" w:cs="Times New Roman"/>
          <w:b/>
          <w:bCs/>
          <w:sz w:val="20"/>
          <w:szCs w:val="20"/>
          <w:lang w:val="uk-UA"/>
        </w:rPr>
        <w:t>1</w:t>
      </w:r>
      <w:r w:rsidR="00BB65BD" w:rsidRPr="00DC5BC9">
        <w:rPr>
          <w:rFonts w:ascii="Times New Roman" w:hAnsi="Times New Roman" w:cs="Times New Roman"/>
          <w:b/>
          <w:bCs/>
          <w:sz w:val="20"/>
          <w:szCs w:val="20"/>
        </w:rPr>
        <w:t>. ПРЕДМЕТ ДОГОВОРУ</w:t>
      </w:r>
    </w:p>
    <w:p w14:paraId="3E56CA22" w14:textId="77777777" w:rsidR="0000695C" w:rsidRPr="00E26E89" w:rsidRDefault="00BB65BD" w:rsidP="0000695C">
      <w:pPr>
        <w:pStyle w:val="31"/>
        <w:rPr>
          <w:color w:val="FF0000"/>
        </w:rPr>
      </w:pPr>
      <w:r w:rsidRPr="00DC5BC9">
        <w:rPr>
          <w:sz w:val="20"/>
          <w:szCs w:val="20"/>
        </w:rPr>
        <w:t xml:space="preserve">1.1. Постачальник зобов’язується в порядку та на умовах, визначених даним Договором поставити та передати у власність Покупця: </w:t>
      </w:r>
      <w:r w:rsidR="0000695C" w:rsidRPr="00E26E89">
        <w:rPr>
          <w:color w:val="FF0000"/>
          <w:bdr w:val="none" w:sz="0" w:space="0" w:color="auto" w:frame="1"/>
        </w:rPr>
        <w:t>Тести швидкі для визначення інфекційних захворювань</w:t>
      </w:r>
    </w:p>
    <w:p w14:paraId="7C230129" w14:textId="44710197" w:rsidR="00BB65BD" w:rsidRPr="00DC5BC9" w:rsidRDefault="00837F9B" w:rsidP="00BB65BD">
      <w:pPr>
        <w:tabs>
          <w:tab w:val="left" w:pos="3600"/>
        </w:tabs>
        <w:jc w:val="both"/>
        <w:rPr>
          <w:rFonts w:ascii="Times New Roman" w:hAnsi="Times New Roman" w:cs="Times New Roman"/>
          <w:sz w:val="20"/>
          <w:szCs w:val="20"/>
        </w:rPr>
      </w:pPr>
      <w:r w:rsidRPr="00837F9B">
        <w:rPr>
          <w:rFonts w:ascii="Times New Roman" w:hAnsi="Times New Roman" w:cs="Times New Roman"/>
          <w:b/>
          <w:color w:val="FF0000"/>
          <w:sz w:val="20"/>
          <w:szCs w:val="20"/>
          <w:lang w:val="uk-UA"/>
        </w:rPr>
        <w:t xml:space="preserve"> </w:t>
      </w:r>
      <w:r w:rsidR="00BB65BD" w:rsidRPr="0000695C">
        <w:rPr>
          <w:rFonts w:ascii="Times New Roman" w:hAnsi="Times New Roman" w:cs="Times New Roman"/>
          <w:b/>
          <w:sz w:val="20"/>
          <w:szCs w:val="20"/>
          <w:lang w:val="uk-UA"/>
        </w:rPr>
        <w:t xml:space="preserve">(код за ДК 021:2015 </w:t>
      </w:r>
      <w:r w:rsidRPr="0000695C">
        <w:rPr>
          <w:rFonts w:ascii="Times New Roman" w:hAnsi="Times New Roman" w:cs="Times New Roman"/>
          <w:b/>
          <w:lang w:val="uk-UA"/>
        </w:rPr>
        <w:t>331</w:t>
      </w:r>
      <w:r w:rsidRPr="00837F9B">
        <w:rPr>
          <w:rFonts w:ascii="Times New Roman" w:hAnsi="Times New Roman" w:cs="Times New Roman"/>
          <w:b/>
          <w:lang w:val="uk-UA"/>
        </w:rPr>
        <w:t>2</w:t>
      </w:r>
      <w:r w:rsidRPr="0000695C">
        <w:rPr>
          <w:rFonts w:ascii="Times New Roman" w:hAnsi="Times New Roman" w:cs="Times New Roman"/>
          <w:b/>
          <w:lang w:val="uk-UA"/>
        </w:rPr>
        <w:t>0000-</w:t>
      </w:r>
      <w:r w:rsidRPr="00837F9B">
        <w:rPr>
          <w:rFonts w:ascii="Times New Roman" w:hAnsi="Times New Roman" w:cs="Times New Roman"/>
          <w:b/>
          <w:lang w:val="uk-UA"/>
        </w:rPr>
        <w:t>7</w:t>
      </w:r>
      <w:r w:rsidRPr="0000695C">
        <w:rPr>
          <w:rFonts w:ascii="Times New Roman" w:hAnsi="Times New Roman" w:cs="Times New Roman"/>
          <w:b/>
          <w:lang w:val="uk-UA"/>
        </w:rPr>
        <w:t xml:space="preserve"> «</w:t>
      </w:r>
      <w:r w:rsidRPr="0000695C">
        <w:rPr>
          <w:rFonts w:ascii="Times New Roman" w:hAnsi="Times New Roman" w:cs="Times New Roman"/>
          <w:b/>
          <w:shd w:val="clear" w:color="auto" w:fill="FFFFFF"/>
          <w:lang w:val="uk-UA"/>
        </w:rPr>
        <w:t>Системи реєстрації медичної інформації та дослідне обладнання</w:t>
      </w:r>
      <w:r w:rsidRPr="0000695C">
        <w:rPr>
          <w:rFonts w:ascii="Times New Roman" w:hAnsi="Times New Roman" w:cs="Times New Roman"/>
          <w:b/>
          <w:lang w:val="uk-UA"/>
        </w:rPr>
        <w:t>»</w:t>
      </w:r>
      <w:r w:rsidR="00BB65BD" w:rsidRPr="0000695C">
        <w:rPr>
          <w:rFonts w:ascii="Times New Roman" w:hAnsi="Times New Roman" w:cs="Times New Roman"/>
          <w:b/>
          <w:sz w:val="20"/>
          <w:szCs w:val="20"/>
          <w:lang w:val="uk-UA"/>
        </w:rPr>
        <w:t xml:space="preserve">) </w:t>
      </w:r>
      <w:r w:rsidR="00BB65BD" w:rsidRPr="0000695C">
        <w:rPr>
          <w:rFonts w:ascii="Times New Roman" w:hAnsi="Times New Roman" w:cs="Times New Roman"/>
          <w:sz w:val="20"/>
          <w:szCs w:val="20"/>
          <w:lang w:val="uk-UA"/>
        </w:rPr>
        <w:t>(надалі іменується «Товар»),</w:t>
      </w:r>
      <w:r w:rsidR="00BB65BD" w:rsidRPr="0000695C">
        <w:rPr>
          <w:rFonts w:ascii="Times New Roman" w:hAnsi="Times New Roman" w:cs="Times New Roman"/>
          <w:b/>
          <w:sz w:val="20"/>
          <w:szCs w:val="20"/>
          <w:lang w:val="uk-UA"/>
        </w:rPr>
        <w:t xml:space="preserve"> </w:t>
      </w:r>
      <w:r w:rsidR="00BB65BD" w:rsidRPr="0000695C">
        <w:rPr>
          <w:rFonts w:ascii="Times New Roman" w:hAnsi="Times New Roman" w:cs="Times New Roman"/>
          <w:sz w:val="20"/>
          <w:szCs w:val="20"/>
          <w:lang w:val="uk-UA"/>
        </w:rPr>
        <w:t xml:space="preserve">найменування, одиниця виміру, конкретна назва, кількість та ціна якого зазначені у  Специфікації (Додаток №1 до Договору), яка є невід’ємною частиною </w:t>
      </w:r>
      <w:r w:rsidR="00BB65BD" w:rsidRPr="00DC5BC9">
        <w:rPr>
          <w:rFonts w:ascii="Times New Roman" w:hAnsi="Times New Roman" w:cs="Times New Roman"/>
          <w:sz w:val="20"/>
          <w:szCs w:val="20"/>
        </w:rPr>
        <w:t xml:space="preserve">Договору а Покупець на умовах, зазначених в даному Договорі, зобов’язується прийняти та оплатити товар. </w:t>
      </w:r>
    </w:p>
    <w:p w14:paraId="65F0846B"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pacing w:val="-1"/>
          <w:sz w:val="20"/>
          <w:szCs w:val="20"/>
        </w:rPr>
        <w:t>1</w:t>
      </w:r>
      <w:r w:rsidRPr="00DC5BC9">
        <w:rPr>
          <w:rFonts w:ascii="Times New Roman" w:hAnsi="Times New Roman" w:cs="Times New Roman"/>
          <w:sz w:val="20"/>
          <w:szCs w:val="20"/>
        </w:rPr>
        <w:t>.2. Товар, який постачається, повинен бути зареєстрований в Україні в установленому законодавством України порядку.</w:t>
      </w:r>
    </w:p>
    <w:p w14:paraId="5714E6E5" w14:textId="77777777" w:rsidR="00BB65BD" w:rsidRPr="00DC5BC9" w:rsidRDefault="00BB65BD" w:rsidP="00BB65BD">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 xml:space="preserve">1.3. Постачальник підписанням Договору визнає та підтверджує, що: </w:t>
      </w:r>
    </w:p>
    <w:p w14:paraId="57EAB9DA" w14:textId="77777777" w:rsidR="00BB65BD" w:rsidRPr="00DC5BC9" w:rsidRDefault="00BB65BD" w:rsidP="00BB65BD">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 xml:space="preserve">1.3.1.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62E8D827" w14:textId="77777777" w:rsidR="00BB65BD" w:rsidRPr="00DC5BC9" w:rsidRDefault="00BB65BD" w:rsidP="00BB65BD">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 xml:space="preserve">1.3.2. Укладення та виконання ним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його цілям діяльності, положенням його статутних документів чи інших локальних актів. </w:t>
      </w:r>
    </w:p>
    <w:p w14:paraId="19B948F4" w14:textId="77777777" w:rsidR="00BB65BD" w:rsidRPr="00DC5BC9" w:rsidRDefault="00BB65BD" w:rsidP="00BB65BD">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1.3.3. Наявність в нього документів на право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 оригінали таких документів зобов’язується надати Покупцеві можливість виготовлення копій в момент поставки Товару.</w:t>
      </w:r>
    </w:p>
    <w:p w14:paraId="74308AFC" w14:textId="77777777" w:rsidR="00BB65BD" w:rsidRPr="00DC5BC9" w:rsidRDefault="00BB65BD" w:rsidP="00BB65BD">
      <w:pPr>
        <w:shd w:val="clear" w:color="auto" w:fill="FFFFFF"/>
        <w:jc w:val="both"/>
        <w:textAlignment w:val="baseline"/>
        <w:rPr>
          <w:rFonts w:ascii="Times New Roman" w:hAnsi="Times New Roman" w:cs="Times New Roman"/>
          <w:sz w:val="20"/>
          <w:szCs w:val="20"/>
        </w:rPr>
      </w:pPr>
      <w:r w:rsidRPr="00DC5BC9">
        <w:rPr>
          <w:rFonts w:ascii="Times New Roman" w:hAnsi="Times New Roman" w:cs="Times New Roman"/>
          <w:sz w:val="20"/>
          <w:szCs w:val="20"/>
        </w:rPr>
        <w:t xml:space="preserve">1.4. Обсяги поставки Товару можуть бути зменшені Покупцем в односторонньому порядку, шляхом направлення Постачальнику відповідного повідомлення (в тому числі на електронну пошту Постачальника, вказану в реквізитах даного Договору) із зазначенням причин зменшення попередньо погоджених обсягів. Рішення Покупця про одностороннє зменшення обсягів закупівлі не потребує погодження або будь-якого </w:t>
      </w:r>
      <w:r w:rsidRPr="00DC5BC9">
        <w:rPr>
          <w:rFonts w:ascii="Times New Roman" w:hAnsi="Times New Roman" w:cs="Times New Roman"/>
          <w:sz w:val="20"/>
          <w:szCs w:val="20"/>
        </w:rPr>
        <w:lastRenderedPageBreak/>
        <w:t>іншого схвалення Постачальником, приймається останнім в безумовному порядку. При цьому, ціна Договору зменшується пропорційно зменшенню обсягів закупівлі товару по даному Договору.</w:t>
      </w:r>
    </w:p>
    <w:p w14:paraId="0550D74B" w14:textId="77777777" w:rsidR="00BB65BD" w:rsidRPr="00DC5BC9" w:rsidRDefault="00BB65BD" w:rsidP="00BB65BD">
      <w:pPr>
        <w:ind w:firstLine="709"/>
        <w:jc w:val="both"/>
        <w:rPr>
          <w:rFonts w:ascii="Times New Roman" w:hAnsi="Times New Roman" w:cs="Times New Roman"/>
          <w:sz w:val="20"/>
          <w:szCs w:val="20"/>
        </w:rPr>
      </w:pPr>
      <w:r w:rsidRPr="00DC5BC9">
        <w:rPr>
          <w:rFonts w:ascii="Times New Roman" w:hAnsi="Times New Roman" w:cs="Times New Roman"/>
          <w:sz w:val="20"/>
          <w:szCs w:val="20"/>
        </w:rPr>
        <w:t>1.5. У разі, якщо протягом строку дії Договору будуть мати місце зміни умов (обставин), передбачених п. 1.3. Договору, Постачальник зобов’язаний письмово повідомити про це Покупця у строк, що не перевищує 5 (п’яти) календарних днів з дати настання таких змін.</w:t>
      </w:r>
    </w:p>
    <w:p w14:paraId="09600189" w14:textId="77777777" w:rsidR="00BB65BD" w:rsidRPr="00DC5BC9" w:rsidRDefault="00BB65BD" w:rsidP="00BB65BD">
      <w:pPr>
        <w:ind w:firstLine="709"/>
        <w:jc w:val="both"/>
        <w:rPr>
          <w:rFonts w:ascii="Times New Roman" w:hAnsi="Times New Roman" w:cs="Times New Roman"/>
          <w:sz w:val="20"/>
          <w:szCs w:val="20"/>
        </w:rPr>
      </w:pPr>
      <w:r w:rsidRPr="00DC5BC9">
        <w:rPr>
          <w:rFonts w:ascii="Times New Roman" w:hAnsi="Times New Roman" w:cs="Times New Roman"/>
          <w:sz w:val="20"/>
          <w:szCs w:val="20"/>
        </w:rPr>
        <w:t xml:space="preserve">1.6.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ліцензії тощо), наявність яких дозволить Постачальнику здійснювати поставку Товару на умовах Договору у відповідності до вимог законодавства, останній зобов’язується одержати такі дозвільні документи та повідомити Покупця про їх наявність з подальшою передачею належним чином завірених їх копій в момент поставки Товару. </w:t>
      </w:r>
    </w:p>
    <w:p w14:paraId="43279B78" w14:textId="77777777" w:rsidR="00BB65BD" w:rsidRPr="00DC5BC9" w:rsidRDefault="00BB65BD" w:rsidP="00BB65BD">
      <w:pPr>
        <w:ind w:firstLine="709"/>
        <w:jc w:val="both"/>
        <w:rPr>
          <w:rFonts w:ascii="Times New Roman" w:hAnsi="Times New Roman" w:cs="Times New Roman"/>
          <w:sz w:val="20"/>
          <w:szCs w:val="20"/>
        </w:rPr>
      </w:pPr>
      <w:r w:rsidRPr="00DC5BC9">
        <w:rPr>
          <w:rFonts w:ascii="Times New Roman" w:hAnsi="Times New Roman" w:cs="Times New Roman"/>
          <w:sz w:val="20"/>
          <w:szCs w:val="20"/>
        </w:rPr>
        <w:t>Вчинення Постачальником дій, зазначених в абзаці першому п.1.6 цього Договору, не повинно перевищувати терміну, погодженого сторонами в п.1.5 цього Договору.</w:t>
      </w:r>
    </w:p>
    <w:p w14:paraId="618414FF" w14:textId="77777777" w:rsidR="00BB65BD" w:rsidRPr="00DC5BC9" w:rsidRDefault="00BB65BD" w:rsidP="00BB65BD">
      <w:pPr>
        <w:ind w:firstLine="709"/>
        <w:jc w:val="both"/>
        <w:rPr>
          <w:rFonts w:ascii="Times New Roman" w:hAnsi="Times New Roman" w:cs="Times New Roman"/>
          <w:sz w:val="20"/>
          <w:szCs w:val="20"/>
        </w:rPr>
      </w:pPr>
      <w:r w:rsidRPr="00DC5BC9">
        <w:rPr>
          <w:rFonts w:ascii="Times New Roman" w:hAnsi="Times New Roman" w:cs="Times New Roman"/>
          <w:sz w:val="20"/>
          <w:szCs w:val="20"/>
        </w:rPr>
        <w:t>1.7. Технічні характеристики Товару повинні відповідати вимогам, що звичайно ставляться до даного виду товару, що є предметом даного Договору.</w:t>
      </w:r>
    </w:p>
    <w:p w14:paraId="232662A4" w14:textId="77777777" w:rsidR="00BB65BD" w:rsidRPr="00DC5BC9" w:rsidRDefault="00BB65BD" w:rsidP="00BB65BD">
      <w:pPr>
        <w:jc w:val="center"/>
        <w:rPr>
          <w:rFonts w:ascii="Times New Roman" w:hAnsi="Times New Roman" w:cs="Times New Roman"/>
          <w:b/>
          <w:bCs/>
          <w:sz w:val="20"/>
          <w:szCs w:val="20"/>
        </w:rPr>
      </w:pPr>
      <w:r w:rsidRPr="00DC5BC9">
        <w:rPr>
          <w:rFonts w:ascii="Times New Roman" w:hAnsi="Times New Roman" w:cs="Times New Roman"/>
          <w:b/>
          <w:bCs/>
          <w:sz w:val="20"/>
          <w:szCs w:val="20"/>
        </w:rPr>
        <w:t>2. ЦІНА ТА ЗАГАЛЬНА СУМА ДОГОВОРУ</w:t>
      </w:r>
    </w:p>
    <w:p w14:paraId="12A2E58D"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2.1. Ціни </w:t>
      </w:r>
      <w:proofErr w:type="gramStart"/>
      <w:r w:rsidRPr="00DC5BC9">
        <w:rPr>
          <w:rFonts w:ascii="Times New Roman" w:hAnsi="Times New Roman" w:cs="Times New Roman"/>
          <w:sz w:val="20"/>
          <w:szCs w:val="20"/>
        </w:rPr>
        <w:t>на  товар</w:t>
      </w:r>
      <w:proofErr w:type="gramEnd"/>
      <w:r w:rsidRPr="00DC5BC9">
        <w:rPr>
          <w:rFonts w:ascii="Times New Roman" w:hAnsi="Times New Roman" w:cs="Times New Roman"/>
          <w:sz w:val="20"/>
          <w:szCs w:val="20"/>
        </w:rPr>
        <w:t xml:space="preserve"> встановлюються в національній валюті України.</w:t>
      </w:r>
    </w:p>
    <w:p w14:paraId="0E4D2000"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2.2. Валютою Договору є гривня України. </w:t>
      </w:r>
    </w:p>
    <w:p w14:paraId="3FD1684E"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2.3. Загальна сума Договору складає: </w:t>
      </w:r>
      <w:r w:rsidRPr="00DC5BC9">
        <w:rPr>
          <w:rFonts w:ascii="Times New Roman" w:hAnsi="Times New Roman" w:cs="Times New Roman"/>
          <w:b/>
          <w:sz w:val="20"/>
          <w:szCs w:val="20"/>
        </w:rPr>
        <w:t>______</w:t>
      </w:r>
      <w:r w:rsidRPr="00DC5BC9">
        <w:rPr>
          <w:rFonts w:ascii="Times New Roman" w:hAnsi="Times New Roman" w:cs="Times New Roman"/>
          <w:sz w:val="20"/>
          <w:szCs w:val="20"/>
        </w:rPr>
        <w:t>, у т.ч. ПДВ _____________</w:t>
      </w:r>
    </w:p>
    <w:p w14:paraId="5F9B5D0A"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2.4. Ціна за одиницю товару і загальна сума договору включає витрати на транспортування, страхування, навантаження, розвантаження, постачання, сплату митних тарифів, податків і зборів (обов'язкових платежів) що сплачені чи мають бути сплачені при виконанні умов даного Договору, вартість тари та упаковки.  Ціна за одиницю Товару вказується у Специфікації (Додаток № 1) до даного Договору, що є його невід’ємною частиною.</w:t>
      </w:r>
    </w:p>
    <w:p w14:paraId="664D2744"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 </w:t>
      </w:r>
      <w:r w:rsidRPr="00DC5BC9">
        <w:rPr>
          <w:rFonts w:ascii="Times New Roman" w:hAnsi="Times New Roman" w:cs="Times New Roman"/>
          <w:bCs/>
          <w:spacing w:val="3"/>
          <w:sz w:val="20"/>
          <w:szCs w:val="20"/>
        </w:rPr>
        <w:t>2.5. Загальна сума (</w:t>
      </w:r>
      <w:r w:rsidRPr="00DC5BC9">
        <w:rPr>
          <w:rFonts w:ascii="Times New Roman" w:hAnsi="Times New Roman" w:cs="Times New Roman"/>
          <w:sz w:val="20"/>
          <w:szCs w:val="20"/>
          <w:lang w:eastAsia="ru-RU"/>
        </w:rPr>
        <w:t>Ціна) даного Договору може бути зменшена, у тому числі залежно від реальної (фактичної) фінансової можливості Покупця шляхом складання та підписання Сторонами або їх уповноваженими представниками відповідних додаткових угод до Договору</w:t>
      </w:r>
      <w:r w:rsidRPr="00DC5BC9">
        <w:rPr>
          <w:rFonts w:ascii="Times New Roman" w:hAnsi="Times New Roman" w:cs="Times New Roman"/>
          <w:bCs/>
          <w:spacing w:val="3"/>
          <w:sz w:val="20"/>
          <w:szCs w:val="20"/>
        </w:rPr>
        <w:t>.</w:t>
      </w:r>
      <w:r w:rsidRPr="00DC5BC9">
        <w:rPr>
          <w:rFonts w:ascii="Times New Roman" w:hAnsi="Times New Roman" w:cs="Times New Roman"/>
          <w:sz w:val="20"/>
          <w:szCs w:val="20"/>
        </w:rPr>
        <w:t xml:space="preserve"> </w:t>
      </w:r>
    </w:p>
    <w:p w14:paraId="38E8455A" w14:textId="77777777" w:rsidR="00BB65BD" w:rsidRPr="00DC5BC9" w:rsidRDefault="00BB65BD" w:rsidP="00BB65BD">
      <w:pPr>
        <w:jc w:val="center"/>
        <w:rPr>
          <w:rFonts w:ascii="Times New Roman" w:hAnsi="Times New Roman" w:cs="Times New Roman"/>
          <w:b/>
          <w:sz w:val="20"/>
          <w:szCs w:val="20"/>
        </w:rPr>
      </w:pPr>
      <w:r w:rsidRPr="00DC5BC9">
        <w:rPr>
          <w:rFonts w:ascii="Times New Roman" w:hAnsi="Times New Roman" w:cs="Times New Roman"/>
          <w:b/>
          <w:sz w:val="20"/>
          <w:szCs w:val="20"/>
        </w:rPr>
        <w:t xml:space="preserve">3.  УМОВИ </w:t>
      </w:r>
      <w:proofErr w:type="gramStart"/>
      <w:r w:rsidRPr="00DC5BC9">
        <w:rPr>
          <w:rFonts w:ascii="Times New Roman" w:hAnsi="Times New Roman" w:cs="Times New Roman"/>
          <w:b/>
          <w:sz w:val="20"/>
          <w:szCs w:val="20"/>
        </w:rPr>
        <w:t>ТА  ПОРЯДОК</w:t>
      </w:r>
      <w:proofErr w:type="gramEnd"/>
      <w:r w:rsidRPr="00DC5BC9">
        <w:rPr>
          <w:rFonts w:ascii="Times New Roman" w:hAnsi="Times New Roman" w:cs="Times New Roman"/>
          <w:b/>
          <w:sz w:val="20"/>
          <w:szCs w:val="20"/>
        </w:rPr>
        <w:t xml:space="preserve">  РОЗРАХУНКІВ</w:t>
      </w:r>
    </w:p>
    <w:p w14:paraId="41B96BE1"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3.1. Розрахунок за поставлений Товар проводиться Покупцем у безготівковій формі, шляхом перерахування грошових коштів на розрахунковий рахунок Постачальника, вказаний у розділі 14 «ЮРИДИЧНІ АДРЕСИ ТА РЕКВІЗИТИ СТОРІН», </w:t>
      </w:r>
      <w:r w:rsidRPr="00DC5BC9">
        <w:rPr>
          <w:rFonts w:ascii="Times New Roman" w:hAnsi="Times New Roman" w:cs="Times New Roman"/>
          <w:b/>
          <w:sz w:val="20"/>
          <w:szCs w:val="20"/>
          <w:u w:val="single"/>
        </w:rPr>
        <w:t>протягом 20 (Двадцяти) банківських днів</w:t>
      </w:r>
      <w:r w:rsidRPr="00DC5BC9">
        <w:rPr>
          <w:rFonts w:ascii="Times New Roman" w:hAnsi="Times New Roman" w:cs="Times New Roman"/>
          <w:sz w:val="20"/>
          <w:szCs w:val="20"/>
        </w:rPr>
        <w:t xml:space="preserve"> з дня отримання Товару по видатковій накладній на підставі наданого рахунку на оплату та підписаної сторонами видаткової накладної.    </w:t>
      </w:r>
      <w:bookmarkStart w:id="1" w:name="47"/>
      <w:bookmarkStart w:id="2" w:name="50"/>
      <w:bookmarkStart w:id="3" w:name="52"/>
      <w:bookmarkEnd w:id="1"/>
      <w:bookmarkEnd w:id="2"/>
      <w:bookmarkEnd w:id="3"/>
    </w:p>
    <w:p w14:paraId="016C7CF2"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3.2. Покупець бере на себе зобов’язання щодо виконання умов Договору виключно при наявності передбачених видатків на ці цілі у фінансовому плані підприємства та за наявності фінансової можливості. Ціна Договору може бути зменшена.</w:t>
      </w:r>
    </w:p>
    <w:p w14:paraId="3A01FA19" w14:textId="77777777" w:rsidR="00BB65BD" w:rsidRPr="00DC5BC9" w:rsidRDefault="00BB65BD" w:rsidP="00BB65BD">
      <w:pPr>
        <w:pStyle w:val="ad"/>
        <w:tabs>
          <w:tab w:val="left" w:pos="284"/>
        </w:tabs>
        <w:spacing w:before="0" w:after="0"/>
        <w:jc w:val="both"/>
        <w:rPr>
          <w:rFonts w:eastAsia="SimSun"/>
          <w:sz w:val="20"/>
          <w:szCs w:val="20"/>
        </w:rPr>
      </w:pPr>
      <w:r w:rsidRPr="00DC5BC9">
        <w:rPr>
          <w:sz w:val="20"/>
          <w:szCs w:val="20"/>
        </w:rPr>
        <w:t>3.3.</w:t>
      </w:r>
      <w:r w:rsidRPr="00DC5BC9">
        <w:rPr>
          <w:sz w:val="20"/>
          <w:szCs w:val="20"/>
          <w:lang w:val="uk-UA"/>
        </w:rPr>
        <w:t xml:space="preserve"> Д</w:t>
      </w:r>
      <w:r w:rsidRPr="00DC5BC9">
        <w:rPr>
          <w:rFonts w:eastAsia="SimSun"/>
          <w:sz w:val="20"/>
          <w:szCs w:val="20"/>
        </w:rPr>
        <w:t xml:space="preserve">ля здійснення оплати </w:t>
      </w:r>
      <w:r w:rsidRPr="00DC5BC9">
        <w:rPr>
          <w:rFonts w:eastAsia="SimSun"/>
          <w:sz w:val="20"/>
          <w:szCs w:val="20"/>
          <w:lang w:val="uk-UA"/>
        </w:rPr>
        <w:t xml:space="preserve">по даному Договору </w:t>
      </w:r>
      <w:r w:rsidRPr="00DC5BC9">
        <w:rPr>
          <w:rFonts w:eastAsia="SimSun"/>
          <w:sz w:val="20"/>
          <w:szCs w:val="20"/>
        </w:rPr>
        <w:t xml:space="preserve">рахунок та видаткова накладна, що видаються </w:t>
      </w:r>
      <w:r w:rsidRPr="00DC5BC9">
        <w:rPr>
          <w:rFonts w:eastAsia="SimSun"/>
          <w:sz w:val="20"/>
          <w:szCs w:val="20"/>
          <w:lang w:val="uk-UA"/>
        </w:rPr>
        <w:t xml:space="preserve">Постачальником Покупцю </w:t>
      </w:r>
      <w:r w:rsidRPr="00DC5BC9">
        <w:rPr>
          <w:rFonts w:eastAsia="SimSun"/>
          <w:sz w:val="20"/>
          <w:szCs w:val="20"/>
        </w:rPr>
        <w:t>повинні бути належним чином оформлені.</w:t>
      </w:r>
    </w:p>
    <w:p w14:paraId="78E47509" w14:textId="77777777" w:rsidR="00BB65BD" w:rsidRPr="00DC5BC9" w:rsidRDefault="00BB65BD" w:rsidP="00BB65BD">
      <w:pPr>
        <w:pStyle w:val="ad"/>
        <w:tabs>
          <w:tab w:val="left" w:pos="284"/>
        </w:tabs>
        <w:spacing w:before="0" w:after="0"/>
        <w:jc w:val="both"/>
        <w:rPr>
          <w:rFonts w:eastAsia="SimSun"/>
          <w:sz w:val="20"/>
          <w:szCs w:val="20"/>
        </w:rPr>
      </w:pPr>
      <w:r w:rsidRPr="00DC5BC9">
        <w:rPr>
          <w:rFonts w:eastAsia="SimSun"/>
          <w:sz w:val="20"/>
          <w:szCs w:val="20"/>
          <w:lang w:val="uk-UA"/>
        </w:rPr>
        <w:t xml:space="preserve">3.4. Покупець </w:t>
      </w:r>
      <w:r w:rsidRPr="00DC5BC9">
        <w:rPr>
          <w:rFonts w:eastAsia="SimSun"/>
          <w:sz w:val="20"/>
          <w:szCs w:val="20"/>
        </w:rPr>
        <w:t>засвідчує, що є платником податку на додану вартість на загальних підставах, встановлених діючим податковим законодавством.</w:t>
      </w:r>
    </w:p>
    <w:p w14:paraId="6F6ACB69" w14:textId="77777777" w:rsidR="00BB65BD" w:rsidRPr="00DC5BC9" w:rsidRDefault="00BB65BD" w:rsidP="00BB65BD">
      <w:pPr>
        <w:pStyle w:val="ad"/>
        <w:tabs>
          <w:tab w:val="left" w:pos="284"/>
        </w:tabs>
        <w:spacing w:before="0" w:after="0"/>
        <w:jc w:val="both"/>
        <w:rPr>
          <w:rFonts w:eastAsia="SimSun"/>
          <w:sz w:val="20"/>
          <w:szCs w:val="20"/>
        </w:rPr>
      </w:pPr>
      <w:r w:rsidRPr="00DC5BC9">
        <w:rPr>
          <w:rFonts w:eastAsia="SimSun"/>
          <w:sz w:val="20"/>
          <w:szCs w:val="20"/>
          <w:lang w:val="uk-UA"/>
        </w:rPr>
        <w:t>3.5. Постачальник з</w:t>
      </w:r>
      <w:r w:rsidRPr="00DC5BC9">
        <w:rPr>
          <w:rFonts w:eastAsia="SimSun"/>
          <w:sz w:val="20"/>
          <w:szCs w:val="20"/>
        </w:rPr>
        <w:t>асвідчує, що</w:t>
      </w:r>
      <w:r w:rsidRPr="00DC5BC9">
        <w:rPr>
          <w:rFonts w:eastAsia="SimSun"/>
          <w:sz w:val="20"/>
          <w:szCs w:val="20"/>
          <w:lang w:val="uk-UA"/>
        </w:rPr>
        <w:t xml:space="preserve"> </w:t>
      </w:r>
      <w:r w:rsidRPr="00DC5BC9">
        <w:rPr>
          <w:rFonts w:eastAsia="SimSun"/>
          <w:sz w:val="20"/>
          <w:szCs w:val="20"/>
        </w:rPr>
        <w:t>є платником податку на додану вартість на загальних підставах, встановлених діючим податковим законодавством.</w:t>
      </w:r>
    </w:p>
    <w:p w14:paraId="6F0A5FC5" w14:textId="77777777" w:rsidR="00BB65BD" w:rsidRPr="00DC5BC9" w:rsidRDefault="00BB65BD" w:rsidP="00BB65BD">
      <w:pPr>
        <w:jc w:val="both"/>
        <w:rPr>
          <w:rFonts w:ascii="Times New Roman" w:hAnsi="Times New Roman" w:cs="Times New Roman"/>
          <w:sz w:val="20"/>
          <w:szCs w:val="20"/>
        </w:rPr>
      </w:pPr>
    </w:p>
    <w:p w14:paraId="7C0906AB" w14:textId="77777777" w:rsidR="00BB65BD" w:rsidRPr="00DC5BC9" w:rsidRDefault="00BB65BD" w:rsidP="00BB65BD">
      <w:pPr>
        <w:jc w:val="center"/>
        <w:rPr>
          <w:rFonts w:ascii="Times New Roman" w:hAnsi="Times New Roman" w:cs="Times New Roman"/>
          <w:b/>
          <w:sz w:val="20"/>
          <w:szCs w:val="20"/>
        </w:rPr>
      </w:pPr>
      <w:r w:rsidRPr="00DC5BC9">
        <w:rPr>
          <w:rFonts w:ascii="Times New Roman" w:hAnsi="Times New Roman" w:cs="Times New Roman"/>
          <w:b/>
          <w:sz w:val="20"/>
          <w:szCs w:val="20"/>
        </w:rPr>
        <w:t>4. ПОРЯДОК ТА СТРОК ПОСТАВКИ</w:t>
      </w:r>
    </w:p>
    <w:p w14:paraId="0151C2F0" w14:textId="77777777" w:rsidR="00BB65BD" w:rsidRPr="00DC5BC9" w:rsidRDefault="00BB65BD" w:rsidP="00BB65BD">
      <w:pPr>
        <w:pStyle w:val="aa"/>
        <w:jc w:val="both"/>
        <w:rPr>
          <w:rFonts w:ascii="Times New Roman" w:hAnsi="Times New Roman" w:cs="Times New Roman"/>
          <w:sz w:val="20"/>
          <w:szCs w:val="20"/>
        </w:rPr>
      </w:pPr>
      <w:r w:rsidRPr="00DC5BC9">
        <w:rPr>
          <w:rFonts w:ascii="Times New Roman" w:hAnsi="Times New Roman" w:cs="Times New Roman"/>
          <w:sz w:val="20"/>
          <w:szCs w:val="20"/>
        </w:rPr>
        <w:t xml:space="preserve"> 4.1. Постачальник здійснює поставку товару Покупцю </w:t>
      </w:r>
      <w:r w:rsidRPr="00DC5BC9">
        <w:rPr>
          <w:rFonts w:ascii="Times New Roman" w:hAnsi="Times New Roman" w:cs="Times New Roman"/>
          <w:sz w:val="20"/>
          <w:szCs w:val="20"/>
          <w:lang w:eastAsia="uk-UA"/>
        </w:rPr>
        <w:t xml:space="preserve">протягом 24 (двадцяти чотирьох) годин з моменту отримання Постачальником заявки від Покупця, направленої на електронну адресу відповідальної особи Постачальника, дані </w:t>
      </w:r>
      <w:proofErr w:type="gramStart"/>
      <w:r w:rsidRPr="00DC5BC9">
        <w:rPr>
          <w:rFonts w:ascii="Times New Roman" w:hAnsi="Times New Roman" w:cs="Times New Roman"/>
          <w:sz w:val="20"/>
          <w:szCs w:val="20"/>
          <w:lang w:eastAsia="uk-UA"/>
        </w:rPr>
        <w:t>про яку</w:t>
      </w:r>
      <w:proofErr w:type="gramEnd"/>
      <w:r w:rsidRPr="00DC5BC9">
        <w:rPr>
          <w:rFonts w:ascii="Times New Roman" w:hAnsi="Times New Roman" w:cs="Times New Roman"/>
          <w:sz w:val="20"/>
          <w:szCs w:val="20"/>
          <w:lang w:eastAsia="uk-UA"/>
        </w:rPr>
        <w:t xml:space="preserve"> зазначені у розділі 11 даного Договору. Поставка проводиться узгодженими партіями на підставі заявки, в якій вказується обсяги та перелік найменувань Товару належного до поставки із суворим </w:t>
      </w:r>
      <w:r w:rsidRPr="00DC5BC9">
        <w:rPr>
          <w:rFonts w:ascii="Times New Roman" w:hAnsi="Times New Roman" w:cs="Times New Roman"/>
          <w:sz w:val="20"/>
          <w:szCs w:val="20"/>
        </w:rPr>
        <w:t>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8B02B8F" w14:textId="77777777" w:rsidR="002D5E66" w:rsidRPr="00DC5BC9" w:rsidRDefault="00BB65BD" w:rsidP="00BB65BD">
      <w:pPr>
        <w:pStyle w:val="ad"/>
        <w:tabs>
          <w:tab w:val="left" w:pos="284"/>
        </w:tabs>
        <w:spacing w:before="0" w:after="0"/>
        <w:jc w:val="both"/>
        <w:rPr>
          <w:rFonts w:eastAsia="SimSun"/>
          <w:sz w:val="20"/>
          <w:szCs w:val="20"/>
        </w:rPr>
      </w:pPr>
      <w:r w:rsidRPr="00DC5BC9">
        <w:rPr>
          <w:rFonts w:eastAsia="SimSun"/>
          <w:sz w:val="20"/>
          <w:szCs w:val="20"/>
          <w:lang w:val="uk-UA"/>
        </w:rPr>
        <w:t>4.2</w:t>
      </w:r>
      <w:r w:rsidRPr="00DC5BC9">
        <w:rPr>
          <w:rFonts w:eastAsia="SimSun"/>
          <w:sz w:val="20"/>
          <w:szCs w:val="20"/>
        </w:rPr>
        <w:t xml:space="preserve">. </w:t>
      </w:r>
      <w:r w:rsidRPr="00DC5BC9">
        <w:rPr>
          <w:rFonts w:eastAsia="SimSun"/>
          <w:b/>
          <w:sz w:val="20"/>
          <w:szCs w:val="20"/>
          <w:u w:val="single"/>
        </w:rPr>
        <w:t>Поставка Товару</w:t>
      </w:r>
      <w:r w:rsidRPr="00DC5BC9">
        <w:rPr>
          <w:rFonts w:eastAsia="SimSun"/>
          <w:sz w:val="20"/>
          <w:szCs w:val="20"/>
        </w:rPr>
        <w:t xml:space="preserve">, розвантаження та занесення Товару </w:t>
      </w:r>
      <w:r w:rsidRPr="00DC5BC9">
        <w:rPr>
          <w:rFonts w:eastAsia="SimSun"/>
          <w:sz w:val="20"/>
          <w:szCs w:val="20"/>
          <w:lang w:val="uk-UA"/>
        </w:rPr>
        <w:t xml:space="preserve">на склад Покупця </w:t>
      </w:r>
      <w:r w:rsidRPr="00DC5BC9">
        <w:rPr>
          <w:rFonts w:eastAsia="SimSun"/>
          <w:sz w:val="20"/>
          <w:szCs w:val="20"/>
        </w:rPr>
        <w:t>здійснюється транспортом, силами та за рахунок П</w:t>
      </w:r>
      <w:r w:rsidRPr="00DC5BC9">
        <w:rPr>
          <w:rFonts w:eastAsia="SimSun"/>
          <w:sz w:val="20"/>
          <w:szCs w:val="20"/>
          <w:lang w:val="uk-UA"/>
        </w:rPr>
        <w:t>остачальника</w:t>
      </w:r>
      <w:r w:rsidRPr="00DC5BC9">
        <w:rPr>
          <w:rFonts w:eastAsia="SimSun"/>
          <w:sz w:val="20"/>
          <w:szCs w:val="20"/>
        </w:rPr>
        <w:t xml:space="preserve"> та у супроводі </w:t>
      </w:r>
      <w:r w:rsidRPr="00DC5BC9">
        <w:rPr>
          <w:rFonts w:eastAsia="SimSun"/>
          <w:sz w:val="20"/>
          <w:szCs w:val="20"/>
          <w:lang w:val="uk-UA"/>
        </w:rPr>
        <w:t xml:space="preserve">його </w:t>
      </w:r>
      <w:r w:rsidRPr="00DC5BC9">
        <w:rPr>
          <w:rFonts w:eastAsia="SimSun"/>
          <w:sz w:val="20"/>
          <w:szCs w:val="20"/>
        </w:rPr>
        <w:t xml:space="preserve">офіційного представника </w:t>
      </w:r>
      <w:r w:rsidRPr="00DC5BC9">
        <w:rPr>
          <w:rFonts w:eastAsia="SimSun"/>
          <w:b/>
          <w:sz w:val="20"/>
          <w:szCs w:val="20"/>
          <w:u w:val="single"/>
        </w:rPr>
        <w:t xml:space="preserve">на адресу </w:t>
      </w:r>
      <w:r w:rsidRPr="00DC5BC9">
        <w:rPr>
          <w:rFonts w:eastAsia="SimSun"/>
          <w:b/>
          <w:sz w:val="20"/>
          <w:szCs w:val="20"/>
          <w:u w:val="single"/>
          <w:lang w:val="uk-UA"/>
        </w:rPr>
        <w:t>Покупця</w:t>
      </w:r>
      <w:r w:rsidRPr="00DC5BC9">
        <w:rPr>
          <w:rFonts w:eastAsia="SimSun"/>
          <w:sz w:val="20"/>
          <w:szCs w:val="20"/>
        </w:rPr>
        <w:t xml:space="preserve">: </w:t>
      </w:r>
    </w:p>
    <w:p w14:paraId="5983D388" w14:textId="77777777" w:rsidR="002D5E66" w:rsidRPr="00DC5BC9" w:rsidRDefault="002D5E66" w:rsidP="00BB65BD">
      <w:pPr>
        <w:pStyle w:val="ad"/>
        <w:tabs>
          <w:tab w:val="left" w:pos="284"/>
        </w:tabs>
        <w:spacing w:before="0" w:after="0"/>
        <w:jc w:val="both"/>
        <w:rPr>
          <w:rFonts w:eastAsia="SimSun"/>
          <w:sz w:val="20"/>
          <w:szCs w:val="20"/>
        </w:rPr>
      </w:pPr>
    </w:p>
    <w:p w14:paraId="3156F1C2"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t>- Дніпропетровської області</w:t>
      </w:r>
      <w:r w:rsidRPr="00DC5BC9">
        <w:rPr>
          <w:rFonts w:ascii="Times New Roman" w:eastAsia="Arial" w:hAnsi="Times New Roman" w:cs="Times New Roman"/>
          <w:color w:val="000000"/>
          <w:sz w:val="20"/>
          <w:szCs w:val="20"/>
          <w:u w:val="single"/>
          <w:lang w:eastAsia="ru-RU"/>
        </w:rPr>
        <w:t xml:space="preserve">,  </w:t>
      </w:r>
      <w:r w:rsidRPr="00DC5BC9">
        <w:rPr>
          <w:rFonts w:ascii="Times New Roman" w:eastAsia="Arial" w:hAnsi="Times New Roman" w:cs="Times New Roman"/>
          <w:color w:val="000000"/>
          <w:sz w:val="20"/>
          <w:szCs w:val="20"/>
          <w:u w:val="single"/>
          <w:lang w:val="uk-UA" w:eastAsia="ru-RU"/>
        </w:rPr>
        <w:t>м. Павлоград</w:t>
      </w:r>
      <w:r w:rsidRPr="00DC5BC9">
        <w:rPr>
          <w:rFonts w:ascii="Times New Roman" w:eastAsia="Arial" w:hAnsi="Times New Roman" w:cs="Times New Roman"/>
          <w:color w:val="000000"/>
          <w:sz w:val="20"/>
          <w:szCs w:val="20"/>
          <w:u w:val="single"/>
          <w:lang w:eastAsia="ru-RU"/>
        </w:rPr>
        <w:t xml:space="preserve">, </w:t>
      </w:r>
      <w:r w:rsidRPr="00DC5BC9">
        <w:rPr>
          <w:rFonts w:ascii="Times New Roman" w:eastAsia="Arial" w:hAnsi="Times New Roman" w:cs="Times New Roman"/>
          <w:color w:val="000000"/>
          <w:sz w:val="20"/>
          <w:szCs w:val="20"/>
          <w:u w:val="single"/>
          <w:lang w:val="uk-UA" w:eastAsia="ru-RU"/>
        </w:rPr>
        <w:t>вул. Хуторська, буд. 9;</w:t>
      </w:r>
    </w:p>
    <w:p w14:paraId="6F8561C9"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lastRenderedPageBreak/>
        <w:t>- Дніпропетровська обл., Павлоградський район,  с. Богданівка, вул. Українська, буд. 35-Б;</w:t>
      </w:r>
    </w:p>
    <w:p w14:paraId="6B0552B4"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t>- Дніпропетровська обл., Павлоградський район,  с. Богданівка, вул. Затишна, буд. 22;</w:t>
      </w:r>
    </w:p>
    <w:p w14:paraId="4642B8CE"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t>- Дніпропетровська обл., Павлоградський район,  с. Булахівка, пров. Лікарняний, буд. 14-А;</w:t>
      </w:r>
    </w:p>
    <w:p w14:paraId="08B88298"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t>- Дніпропетровська обл., Павлоградський район,  с. Межиріч, вул. Шевченка, буд. 67-А;</w:t>
      </w:r>
    </w:p>
    <w:p w14:paraId="2976A6D6"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t>- Дніпропетровська обл., Павлоградський район,  с. Нова Дача, вул. Молодіжна, буд. 22;</w:t>
      </w:r>
      <w:r w:rsidRPr="00DC5BC9">
        <w:rPr>
          <w:rFonts w:ascii="Times New Roman" w:eastAsia="Arial" w:hAnsi="Times New Roman" w:cs="Times New Roman"/>
          <w:color w:val="000000"/>
          <w:sz w:val="20"/>
          <w:szCs w:val="20"/>
          <w:u w:val="single"/>
          <w:lang w:val="uk-UA" w:eastAsia="ru-RU"/>
        </w:rPr>
        <w:br/>
        <w:t>- Дніпропетровська обл., Павлоградський район,  с. Троїцьке, вул. Шевченка, буд. 25-А;</w:t>
      </w:r>
    </w:p>
    <w:p w14:paraId="47EB1A43" w14:textId="77777777" w:rsidR="00BB65BD" w:rsidRPr="00DC5BC9" w:rsidRDefault="002D5E66" w:rsidP="002D5E66">
      <w:pPr>
        <w:pStyle w:val="ad"/>
        <w:tabs>
          <w:tab w:val="left" w:pos="284"/>
        </w:tabs>
        <w:spacing w:before="0" w:after="0"/>
        <w:jc w:val="both"/>
        <w:rPr>
          <w:rFonts w:eastAsia="Arial"/>
          <w:color w:val="000000"/>
          <w:sz w:val="20"/>
          <w:szCs w:val="20"/>
          <w:u w:val="single"/>
          <w:lang w:val="uk-UA" w:eastAsia="ru-RU"/>
        </w:rPr>
      </w:pPr>
      <w:r w:rsidRPr="00DC5BC9">
        <w:rPr>
          <w:rFonts w:eastAsia="Arial"/>
          <w:color w:val="000000"/>
          <w:sz w:val="20"/>
          <w:szCs w:val="20"/>
          <w:u w:val="single"/>
          <w:lang w:val="uk-UA" w:eastAsia="ru-RU"/>
        </w:rPr>
        <w:t>- Дніпропетровська обл., Павлоградський район,  с. Богуслав, вул. Першотравнева, буд. 335</w:t>
      </w:r>
    </w:p>
    <w:p w14:paraId="215B50DC" w14:textId="77777777" w:rsidR="002D5E66" w:rsidRPr="00DC5BC9" w:rsidRDefault="002D5E66" w:rsidP="002D5E66">
      <w:pPr>
        <w:pStyle w:val="ad"/>
        <w:tabs>
          <w:tab w:val="left" w:pos="284"/>
        </w:tabs>
        <w:spacing w:before="0" w:after="0"/>
        <w:jc w:val="both"/>
        <w:rPr>
          <w:rFonts w:eastAsia="SimSun"/>
          <w:b/>
          <w:sz w:val="20"/>
          <w:szCs w:val="20"/>
          <w:lang w:val="uk-UA"/>
        </w:rPr>
      </w:pPr>
    </w:p>
    <w:p w14:paraId="4739DD91" w14:textId="77777777" w:rsidR="00BB65BD" w:rsidRPr="00DC5BC9" w:rsidRDefault="00BB65BD" w:rsidP="00BB65BD">
      <w:pPr>
        <w:pStyle w:val="ad"/>
        <w:tabs>
          <w:tab w:val="left" w:pos="284"/>
        </w:tabs>
        <w:spacing w:before="0" w:after="0"/>
        <w:jc w:val="both"/>
        <w:rPr>
          <w:rFonts w:eastAsia="SimSun"/>
          <w:sz w:val="20"/>
          <w:szCs w:val="20"/>
        </w:rPr>
      </w:pPr>
      <w:r w:rsidRPr="00DC5BC9">
        <w:rPr>
          <w:rFonts w:eastAsia="SimSun"/>
          <w:sz w:val="20"/>
          <w:szCs w:val="20"/>
          <w:lang w:val="uk-UA"/>
        </w:rPr>
        <w:t>4.3</w:t>
      </w:r>
      <w:r w:rsidRPr="00DC5BC9">
        <w:rPr>
          <w:rFonts w:eastAsia="SimSun"/>
          <w:sz w:val="20"/>
          <w:szCs w:val="20"/>
        </w:rPr>
        <w:t xml:space="preserve">. Приймання Товару проводиться за кількістю та якістю згідно з товаросупроводжувальними документами, що має відповідати Специфікації Додатку № 1 Договору та заявці </w:t>
      </w:r>
      <w:r w:rsidRPr="00DC5BC9">
        <w:rPr>
          <w:rFonts w:eastAsia="SimSun"/>
          <w:sz w:val="20"/>
          <w:szCs w:val="20"/>
          <w:lang w:val="uk-UA"/>
        </w:rPr>
        <w:t>Покупця</w:t>
      </w:r>
      <w:r w:rsidRPr="00DC5BC9">
        <w:rPr>
          <w:rFonts w:eastAsia="SimSun"/>
          <w:sz w:val="20"/>
          <w:szCs w:val="20"/>
        </w:rPr>
        <w:t>. Якщо П</w:t>
      </w:r>
      <w:r w:rsidRPr="00DC5BC9">
        <w:rPr>
          <w:rFonts w:eastAsia="SimSun"/>
          <w:sz w:val="20"/>
          <w:szCs w:val="20"/>
          <w:lang w:val="uk-UA"/>
        </w:rPr>
        <w:t>остачальник</w:t>
      </w:r>
      <w:r w:rsidRPr="00DC5BC9">
        <w:rPr>
          <w:rFonts w:eastAsia="SimSun"/>
          <w:sz w:val="20"/>
          <w:szCs w:val="20"/>
        </w:rPr>
        <w:t xml:space="preserve"> передав Товар в асортименті, що не відповідає умовам даного Договору, </w:t>
      </w:r>
      <w:r w:rsidRPr="00DC5BC9">
        <w:rPr>
          <w:rFonts w:eastAsia="SimSun"/>
          <w:sz w:val="20"/>
          <w:szCs w:val="20"/>
          <w:lang w:val="uk-UA"/>
        </w:rPr>
        <w:t>Покупець</w:t>
      </w:r>
      <w:r w:rsidRPr="00DC5BC9">
        <w:rPr>
          <w:rFonts w:eastAsia="SimSun"/>
          <w:sz w:val="20"/>
          <w:szCs w:val="20"/>
        </w:rPr>
        <w:t xml:space="preserve"> має право відмовитись від його прийняття та оплати.</w:t>
      </w:r>
    </w:p>
    <w:p w14:paraId="11F5CEC2" w14:textId="77777777" w:rsidR="00BB65BD" w:rsidRPr="00DC5BC9" w:rsidRDefault="00BB65BD" w:rsidP="00BB65BD">
      <w:pPr>
        <w:pStyle w:val="ad"/>
        <w:tabs>
          <w:tab w:val="left" w:pos="284"/>
        </w:tabs>
        <w:spacing w:before="0" w:after="0"/>
        <w:jc w:val="both"/>
        <w:rPr>
          <w:sz w:val="20"/>
          <w:szCs w:val="20"/>
        </w:rPr>
      </w:pPr>
      <w:r w:rsidRPr="00DC5BC9">
        <w:rPr>
          <w:rFonts w:eastAsia="SimSun"/>
          <w:sz w:val="20"/>
          <w:szCs w:val="20"/>
          <w:lang w:val="uk-UA"/>
        </w:rPr>
        <w:t xml:space="preserve">4.4. </w:t>
      </w:r>
      <w:r w:rsidRPr="00DC5BC9">
        <w:rPr>
          <w:rFonts w:eastAsia="SimSun"/>
          <w:sz w:val="20"/>
          <w:szCs w:val="20"/>
        </w:rPr>
        <w:t xml:space="preserve">Право власності на Товар переходить від </w:t>
      </w:r>
      <w:r w:rsidRPr="00DC5BC9">
        <w:rPr>
          <w:rFonts w:eastAsia="SimSun"/>
          <w:sz w:val="20"/>
          <w:szCs w:val="20"/>
          <w:lang w:val="uk-UA"/>
        </w:rPr>
        <w:t xml:space="preserve">Постачальника </w:t>
      </w:r>
      <w:r w:rsidRPr="00DC5BC9">
        <w:rPr>
          <w:rFonts w:eastAsia="SimSun"/>
          <w:sz w:val="20"/>
          <w:szCs w:val="20"/>
        </w:rPr>
        <w:t xml:space="preserve">до </w:t>
      </w:r>
      <w:r w:rsidRPr="00DC5BC9">
        <w:rPr>
          <w:rFonts w:eastAsia="SimSun"/>
          <w:sz w:val="20"/>
          <w:szCs w:val="20"/>
          <w:lang w:val="uk-UA"/>
        </w:rPr>
        <w:t>Покупця</w:t>
      </w:r>
      <w:r w:rsidRPr="00DC5BC9">
        <w:rPr>
          <w:rFonts w:eastAsia="SimSun"/>
          <w:sz w:val="20"/>
          <w:szCs w:val="20"/>
        </w:rPr>
        <w:t xml:space="preserve"> в момент його передачі згідно з видатковою накладною</w:t>
      </w:r>
      <w:r w:rsidRPr="00DC5BC9">
        <w:rPr>
          <w:rFonts w:eastAsia="SimSun"/>
          <w:sz w:val="20"/>
          <w:szCs w:val="20"/>
          <w:lang w:val="uk-UA"/>
        </w:rPr>
        <w:t xml:space="preserve">. </w:t>
      </w:r>
      <w:r w:rsidRPr="00DC5BC9">
        <w:rPr>
          <w:sz w:val="20"/>
          <w:szCs w:val="20"/>
          <w:lang w:eastAsia="ru-RU"/>
        </w:rPr>
        <w:t>В накладній чи іншому документі обов'язково зазначається: торг</w:t>
      </w:r>
      <w:r w:rsidRPr="00DC5BC9">
        <w:rPr>
          <w:sz w:val="20"/>
          <w:szCs w:val="20"/>
          <w:lang w:val="uk-UA" w:eastAsia="ru-RU"/>
        </w:rPr>
        <w:t>і</w:t>
      </w:r>
      <w:r w:rsidRPr="00DC5BC9">
        <w:rPr>
          <w:sz w:val="20"/>
          <w:szCs w:val="20"/>
          <w:lang w:eastAsia="ru-RU"/>
        </w:rPr>
        <w:t>вельна назва, кількість, назва виробника, ціна за одиницю товару та загальна вартість Товару, що постачається</w:t>
      </w:r>
      <w:r w:rsidRPr="00DC5BC9">
        <w:rPr>
          <w:sz w:val="20"/>
          <w:szCs w:val="20"/>
        </w:rPr>
        <w:t>.</w:t>
      </w:r>
    </w:p>
    <w:p w14:paraId="1E099C1B"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4.5. Товар має бути упакованим в упаковку заводу-виробника, яка повинна відповідати технічним умовам.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14:paraId="71B6710D" w14:textId="77777777" w:rsidR="00BB65BD" w:rsidRPr="00DC5BC9" w:rsidRDefault="00BB65BD" w:rsidP="00BB65BD">
      <w:pPr>
        <w:shd w:val="clear" w:color="auto" w:fill="FFFFFF"/>
        <w:rPr>
          <w:rFonts w:ascii="Times New Roman" w:hAnsi="Times New Roman" w:cs="Times New Roman"/>
          <w:sz w:val="20"/>
          <w:szCs w:val="20"/>
        </w:rPr>
      </w:pPr>
      <w:r w:rsidRPr="00DC5BC9">
        <w:rPr>
          <w:rFonts w:ascii="Times New Roman" w:hAnsi="Times New Roman" w:cs="Times New Roman"/>
          <w:sz w:val="20"/>
          <w:szCs w:val="20"/>
        </w:rPr>
        <w:t xml:space="preserve">4.6. У разі виникнення в Покупця нагальної потреби, останній має право зазначити у замовленні коротший Строк (термін) поставки Товару, ніж передбачений п 4.1. Договору. </w:t>
      </w:r>
    </w:p>
    <w:p w14:paraId="7F1BF73B" w14:textId="77777777" w:rsidR="00BB65BD" w:rsidRPr="00DC5BC9" w:rsidRDefault="00BB65BD" w:rsidP="00BB65BD">
      <w:pPr>
        <w:shd w:val="clear" w:color="auto" w:fill="FFFFFF"/>
        <w:rPr>
          <w:rFonts w:ascii="Times New Roman" w:hAnsi="Times New Roman" w:cs="Times New Roman"/>
          <w:sz w:val="20"/>
          <w:szCs w:val="20"/>
        </w:rPr>
      </w:pPr>
      <w:r w:rsidRPr="00DC5BC9">
        <w:rPr>
          <w:rFonts w:ascii="Times New Roman" w:hAnsi="Times New Roman" w:cs="Times New Roman"/>
          <w:sz w:val="20"/>
          <w:szCs w:val="20"/>
        </w:rPr>
        <w:t xml:space="preserve">4.7. </w:t>
      </w:r>
      <w:r w:rsidRPr="00DC5BC9">
        <w:rPr>
          <w:rFonts w:ascii="Times New Roman" w:hAnsi="Times New Roman" w:cs="Times New Roman"/>
          <w:b/>
          <w:i/>
          <w:sz w:val="20"/>
          <w:szCs w:val="20"/>
          <w:u w:val="single"/>
        </w:rPr>
        <w:t>Час поставки товару з 8 год.30 хв. до 14 год.00 хв.</w:t>
      </w:r>
      <w:r w:rsidRPr="00DC5BC9">
        <w:rPr>
          <w:rFonts w:ascii="Times New Roman" w:hAnsi="Times New Roman" w:cs="Times New Roman"/>
          <w:sz w:val="20"/>
          <w:szCs w:val="20"/>
        </w:rPr>
        <w:t xml:space="preserve"> </w:t>
      </w:r>
    </w:p>
    <w:p w14:paraId="6EE887D8" w14:textId="77777777" w:rsidR="00BB65BD" w:rsidRPr="00DC5BC9" w:rsidRDefault="004F493E" w:rsidP="00BB65BD">
      <w:pPr>
        <w:jc w:val="center"/>
        <w:rPr>
          <w:rFonts w:ascii="Times New Roman" w:hAnsi="Times New Roman" w:cs="Times New Roman"/>
          <w:sz w:val="20"/>
          <w:szCs w:val="20"/>
        </w:rPr>
      </w:pPr>
      <w:r w:rsidRPr="00DC5BC9">
        <w:rPr>
          <w:rFonts w:ascii="Times New Roman" w:hAnsi="Times New Roman" w:cs="Times New Roman"/>
          <w:b/>
          <w:sz w:val="20"/>
          <w:szCs w:val="20"/>
          <w:lang w:val="uk-UA"/>
        </w:rPr>
        <w:t>5</w:t>
      </w:r>
      <w:r w:rsidR="00BB65BD" w:rsidRPr="00DC5BC9">
        <w:rPr>
          <w:rFonts w:ascii="Times New Roman" w:hAnsi="Times New Roman" w:cs="Times New Roman"/>
          <w:b/>
          <w:sz w:val="20"/>
          <w:szCs w:val="20"/>
        </w:rPr>
        <w:t>.  ЯКІСТЬ ТОВАРУ</w:t>
      </w:r>
      <w:r w:rsidR="00BB65BD" w:rsidRPr="00DC5BC9">
        <w:rPr>
          <w:rFonts w:ascii="Times New Roman" w:hAnsi="Times New Roman" w:cs="Times New Roman"/>
          <w:sz w:val="20"/>
          <w:szCs w:val="20"/>
        </w:rPr>
        <w:t xml:space="preserve">   </w:t>
      </w:r>
    </w:p>
    <w:p w14:paraId="69B05B95" w14:textId="77777777" w:rsidR="00BB65BD" w:rsidRPr="00DC5BC9" w:rsidRDefault="00BB65BD" w:rsidP="00BB65BD">
      <w:pPr>
        <w:pStyle w:val="ad"/>
        <w:tabs>
          <w:tab w:val="left" w:pos="284"/>
        </w:tabs>
        <w:spacing w:before="0" w:after="0"/>
        <w:jc w:val="both"/>
        <w:rPr>
          <w:sz w:val="20"/>
          <w:szCs w:val="20"/>
          <w:lang w:val="ru-RU"/>
        </w:rPr>
      </w:pPr>
      <w:r w:rsidRPr="00DC5BC9">
        <w:rPr>
          <w:sz w:val="20"/>
          <w:szCs w:val="20"/>
        </w:rPr>
        <w:t>5.1. П</w:t>
      </w:r>
      <w:r w:rsidRPr="00DC5BC9">
        <w:rPr>
          <w:sz w:val="20"/>
          <w:szCs w:val="20"/>
          <w:lang w:val="uk-UA"/>
        </w:rPr>
        <w:t>остачальник</w:t>
      </w:r>
      <w:r w:rsidRPr="00DC5BC9">
        <w:rPr>
          <w:sz w:val="20"/>
          <w:szCs w:val="20"/>
        </w:rPr>
        <w:t xml:space="preserve"> повинен поставити </w:t>
      </w:r>
      <w:r w:rsidRPr="00DC5BC9">
        <w:rPr>
          <w:sz w:val="20"/>
          <w:szCs w:val="20"/>
          <w:lang w:val="uk-UA"/>
        </w:rPr>
        <w:t>Покупцеві</w:t>
      </w:r>
      <w:r w:rsidRPr="00DC5BC9">
        <w:rPr>
          <w:sz w:val="20"/>
          <w:szCs w:val="20"/>
        </w:rPr>
        <w:t xml:space="preserve"> Товар, вимоги до якості якого повинні відповідати вимогам</w:t>
      </w:r>
      <w:r w:rsidRPr="00DC5BC9">
        <w:rPr>
          <w:sz w:val="20"/>
          <w:szCs w:val="20"/>
          <w:lang w:val="uk-UA"/>
        </w:rPr>
        <w:t xml:space="preserve"> </w:t>
      </w:r>
      <w:r w:rsidRPr="00DC5BC9">
        <w:rPr>
          <w:sz w:val="20"/>
          <w:szCs w:val="20"/>
        </w:rPr>
        <w:t xml:space="preserve">зазначеним у стандартах, технічних умовах, або іншій технічній документації, які діють на території України. </w:t>
      </w:r>
      <w:r w:rsidRPr="00DC5BC9">
        <w:rPr>
          <w:sz w:val="20"/>
          <w:szCs w:val="20"/>
          <w:lang w:val="uk-UA"/>
        </w:rPr>
        <w:t xml:space="preserve">Постачальник </w:t>
      </w:r>
      <w:r w:rsidRPr="00DC5BC9">
        <w:rPr>
          <w:sz w:val="20"/>
          <w:szCs w:val="20"/>
        </w:rPr>
        <w:t xml:space="preserve">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та санітарно-гігієнічним вимогам, не був експонатом на виставках та є новим. </w:t>
      </w:r>
    </w:p>
    <w:p w14:paraId="2DB6558C" w14:textId="77777777" w:rsidR="00BB65BD" w:rsidRPr="00DC5BC9" w:rsidRDefault="00BB65BD" w:rsidP="00BB65BD">
      <w:pPr>
        <w:pStyle w:val="ad"/>
        <w:tabs>
          <w:tab w:val="left" w:pos="284"/>
        </w:tabs>
        <w:spacing w:before="0" w:after="0"/>
        <w:jc w:val="both"/>
        <w:rPr>
          <w:sz w:val="20"/>
          <w:szCs w:val="20"/>
        </w:rPr>
      </w:pPr>
      <w:r w:rsidRPr="00DC5BC9">
        <w:rPr>
          <w:sz w:val="20"/>
          <w:szCs w:val="20"/>
        </w:rPr>
        <w:t xml:space="preserve">5.2. </w:t>
      </w:r>
      <w:r w:rsidRPr="00DC5BC9">
        <w:rPr>
          <w:sz w:val="20"/>
          <w:szCs w:val="20"/>
          <w:lang w:val="uk-UA"/>
        </w:rPr>
        <w:t xml:space="preserve">Постачальник </w:t>
      </w:r>
      <w:r w:rsidRPr="00DC5BC9">
        <w:rPr>
          <w:sz w:val="20"/>
          <w:szCs w:val="20"/>
        </w:rPr>
        <w:t xml:space="preserve">зобов’язаний одночасно при поставці Товару надати </w:t>
      </w:r>
      <w:r w:rsidRPr="00DC5BC9">
        <w:rPr>
          <w:sz w:val="20"/>
          <w:szCs w:val="20"/>
          <w:lang w:val="uk-UA"/>
        </w:rPr>
        <w:t xml:space="preserve">Покупцеві </w:t>
      </w:r>
      <w:r w:rsidRPr="00DC5BC9">
        <w:rPr>
          <w:sz w:val="20"/>
          <w:szCs w:val="20"/>
        </w:rPr>
        <w:t>оригінали документів, що передбачені чинним законодавством України, як обов’язкові для даного виду Товару на момент його поставки, а також додаткові документи у відповідності до пропозиції за результатами</w:t>
      </w:r>
      <w:r w:rsidRPr="00DC5BC9">
        <w:rPr>
          <w:sz w:val="20"/>
          <w:szCs w:val="20"/>
          <w:lang w:val="uk-UA"/>
        </w:rPr>
        <w:t xml:space="preserve"> закупівлі</w:t>
      </w:r>
      <w:r w:rsidRPr="00DC5BC9">
        <w:rPr>
          <w:sz w:val="20"/>
          <w:szCs w:val="20"/>
        </w:rPr>
        <w:t xml:space="preserve">, що підтверджують якість та відповідність Товару. Перелік супровідних документів вказується </w:t>
      </w:r>
      <w:r w:rsidRPr="00DC5BC9">
        <w:rPr>
          <w:sz w:val="20"/>
          <w:szCs w:val="20"/>
          <w:lang w:val="uk-UA"/>
        </w:rPr>
        <w:t>Постачальником</w:t>
      </w:r>
      <w:r w:rsidRPr="00DC5BC9">
        <w:rPr>
          <w:sz w:val="20"/>
          <w:szCs w:val="20"/>
        </w:rPr>
        <w:t xml:space="preserve"> у видатковій накладній до Товару.</w:t>
      </w:r>
    </w:p>
    <w:p w14:paraId="46FC9D59"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5.3. Відповідність якості Товарів, що постачаються за цим Договором, підтверджується Постачальником у спосіб та </w:t>
      </w:r>
      <w:proofErr w:type="gramStart"/>
      <w:r w:rsidRPr="00DC5BC9">
        <w:rPr>
          <w:rFonts w:ascii="Times New Roman" w:hAnsi="Times New Roman" w:cs="Times New Roman"/>
          <w:sz w:val="20"/>
          <w:szCs w:val="20"/>
        </w:rPr>
        <w:t>у порядку</w:t>
      </w:r>
      <w:proofErr w:type="gramEnd"/>
      <w:r w:rsidRPr="00DC5BC9">
        <w:rPr>
          <w:rFonts w:ascii="Times New Roman" w:hAnsi="Times New Roman" w:cs="Times New Roman"/>
          <w:sz w:val="20"/>
          <w:szCs w:val="20"/>
        </w:rPr>
        <w:t xml:space="preserve"> встановленими чинним законодавством. Товар, що постачається, повинен мати необхідні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Постачальник забезпечує збереження, цілісність Товарів під час їх транспортування до передачі Покупцю.</w:t>
      </w:r>
    </w:p>
    <w:p w14:paraId="642D2FBA" w14:textId="77777777" w:rsidR="00BB65BD" w:rsidRPr="00DC5BC9" w:rsidRDefault="00BB65BD" w:rsidP="00BB65BD">
      <w:pPr>
        <w:pStyle w:val="ad"/>
        <w:tabs>
          <w:tab w:val="left" w:pos="284"/>
        </w:tabs>
        <w:spacing w:before="0" w:after="0"/>
        <w:jc w:val="both"/>
        <w:rPr>
          <w:sz w:val="20"/>
          <w:szCs w:val="20"/>
        </w:rPr>
      </w:pPr>
      <w:r w:rsidRPr="00DC5BC9">
        <w:rPr>
          <w:sz w:val="20"/>
          <w:szCs w:val="20"/>
        </w:rPr>
        <w:t>5.4. Залишковий строк придатності Товару на момент поставки має становити не менш ніж 80% від загального терміну придатності.</w:t>
      </w:r>
    </w:p>
    <w:p w14:paraId="348CEEF4" w14:textId="77777777" w:rsidR="00BB65BD" w:rsidRPr="00DC5BC9" w:rsidRDefault="00BB65BD" w:rsidP="00BB65BD">
      <w:pPr>
        <w:pStyle w:val="ad"/>
        <w:tabs>
          <w:tab w:val="left" w:pos="284"/>
        </w:tabs>
        <w:spacing w:before="0" w:after="0"/>
        <w:jc w:val="both"/>
        <w:rPr>
          <w:sz w:val="20"/>
          <w:szCs w:val="20"/>
        </w:rPr>
      </w:pPr>
      <w:r w:rsidRPr="00DC5BC9">
        <w:rPr>
          <w:sz w:val="20"/>
          <w:szCs w:val="20"/>
          <w:lang w:val="uk-UA"/>
        </w:rPr>
        <w:t>5</w:t>
      </w:r>
      <w:r w:rsidRPr="00DC5BC9">
        <w:rPr>
          <w:sz w:val="20"/>
          <w:szCs w:val="20"/>
        </w:rPr>
        <w:t xml:space="preserve">.5. </w:t>
      </w:r>
      <w:r w:rsidRPr="00DC5BC9">
        <w:rPr>
          <w:sz w:val="20"/>
          <w:szCs w:val="20"/>
          <w:lang w:val="uk-UA"/>
        </w:rPr>
        <w:t>Постачальник</w:t>
      </w:r>
      <w:r w:rsidRPr="00DC5BC9">
        <w:rPr>
          <w:sz w:val="20"/>
          <w:szCs w:val="20"/>
        </w:rPr>
        <w:t xml:space="preserve"> дає гарантію, що весь Товар не має дефектів, пов’язаних з матеріалом, з якого виготовлений, або із процесом його виробництва.</w:t>
      </w:r>
    </w:p>
    <w:p w14:paraId="1DB7CE33" w14:textId="77777777" w:rsidR="00BB65BD" w:rsidRPr="00DC5BC9" w:rsidRDefault="00BB65BD" w:rsidP="00BB65BD">
      <w:pPr>
        <w:pStyle w:val="ad"/>
        <w:tabs>
          <w:tab w:val="left" w:pos="284"/>
        </w:tabs>
        <w:spacing w:before="0" w:after="0"/>
        <w:jc w:val="both"/>
        <w:rPr>
          <w:sz w:val="20"/>
          <w:szCs w:val="20"/>
        </w:rPr>
      </w:pPr>
      <w:r w:rsidRPr="00DC5BC9">
        <w:rPr>
          <w:sz w:val="20"/>
          <w:szCs w:val="20"/>
          <w:lang w:val="uk-UA"/>
        </w:rPr>
        <w:t>5</w:t>
      </w:r>
      <w:r w:rsidRPr="00DC5BC9">
        <w:rPr>
          <w:sz w:val="20"/>
          <w:szCs w:val="20"/>
        </w:rPr>
        <w:t xml:space="preserve">.6. </w:t>
      </w:r>
      <w:r w:rsidRPr="00DC5BC9">
        <w:rPr>
          <w:sz w:val="20"/>
          <w:szCs w:val="20"/>
          <w:lang w:val="uk-UA"/>
        </w:rPr>
        <w:t>Покупець</w:t>
      </w:r>
      <w:r w:rsidRPr="00DC5BC9">
        <w:rPr>
          <w:sz w:val="20"/>
          <w:szCs w:val="20"/>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DC5BC9">
        <w:rPr>
          <w:sz w:val="20"/>
          <w:szCs w:val="20"/>
          <w:lang w:val="uk-UA"/>
        </w:rPr>
        <w:t>Постачальнику</w:t>
      </w:r>
      <w:r w:rsidRPr="00DC5BC9">
        <w:rPr>
          <w:sz w:val="20"/>
          <w:szCs w:val="20"/>
        </w:rPr>
        <w:t>.</w:t>
      </w:r>
    </w:p>
    <w:p w14:paraId="2F6E3FEA" w14:textId="77777777" w:rsidR="00BB65BD" w:rsidRPr="00DC5BC9" w:rsidRDefault="00BB65BD" w:rsidP="00BB65BD">
      <w:pPr>
        <w:pStyle w:val="ad"/>
        <w:tabs>
          <w:tab w:val="left" w:pos="284"/>
        </w:tabs>
        <w:spacing w:before="0" w:after="0"/>
        <w:jc w:val="both"/>
        <w:rPr>
          <w:sz w:val="20"/>
          <w:szCs w:val="20"/>
        </w:rPr>
      </w:pPr>
      <w:r w:rsidRPr="00DC5BC9">
        <w:rPr>
          <w:sz w:val="20"/>
          <w:szCs w:val="20"/>
          <w:lang w:val="uk-UA"/>
        </w:rPr>
        <w:t>5</w:t>
      </w:r>
      <w:r w:rsidRPr="00DC5BC9">
        <w:rPr>
          <w:sz w:val="20"/>
          <w:szCs w:val="20"/>
        </w:rPr>
        <w:t>.7. Якщо протягом гарантійного терміну (строку придатності) Товар виявиться дефектним або таким, що не відповідає умовам цього Договору, вимогам, що звичайно ставляться до такого Товару, чи неналежної якості, Постачальник зобов’язаний замінити дефектний Товар на Товар належної якості протягом 3 (трьох) робочих днів. Всі витрати, пов’язані із заміною дефектного Товару чи Товару неналежної якості несе Постачальник.</w:t>
      </w:r>
    </w:p>
    <w:p w14:paraId="3396AF21"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5.8.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6C94487"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5.9. </w:t>
      </w:r>
      <w:r w:rsidRPr="00DC5BC9">
        <w:rPr>
          <w:rFonts w:ascii="Times New Roman" w:hAnsi="Times New Roman" w:cs="Times New Roman"/>
          <w:sz w:val="20"/>
          <w:szCs w:val="20"/>
          <w:shd w:val="clear" w:color="auto" w:fill="FFFFFF"/>
        </w:rPr>
        <w:t xml:space="preserve">У випадку виявлення прихованих недоліків якості Товару після його передачі Покупцеві, виклик представника Постачальника є обов’язковим. Постачальник зобов’язаний прибути </w:t>
      </w:r>
      <w:proofErr w:type="gramStart"/>
      <w:r w:rsidRPr="00DC5BC9">
        <w:rPr>
          <w:rFonts w:ascii="Times New Roman" w:hAnsi="Times New Roman" w:cs="Times New Roman"/>
          <w:sz w:val="20"/>
          <w:szCs w:val="20"/>
          <w:shd w:val="clear" w:color="auto" w:fill="FFFFFF"/>
        </w:rPr>
        <w:t>на адресу</w:t>
      </w:r>
      <w:proofErr w:type="gramEnd"/>
      <w:r w:rsidRPr="00DC5BC9">
        <w:rPr>
          <w:rFonts w:ascii="Times New Roman" w:hAnsi="Times New Roman" w:cs="Times New Roman"/>
          <w:sz w:val="20"/>
          <w:szCs w:val="20"/>
          <w:shd w:val="clear" w:color="auto" w:fill="FFFFFF"/>
        </w:rPr>
        <w:t xml:space="preserve"> Покупця для складання відповідного Акту не пізніше ніж через три робочих дні з дня отримання повідомлення, при цьому, </w:t>
      </w:r>
      <w:r w:rsidRPr="00DC5BC9">
        <w:rPr>
          <w:rFonts w:ascii="Times New Roman" w:hAnsi="Times New Roman" w:cs="Times New Roman"/>
          <w:sz w:val="20"/>
          <w:szCs w:val="20"/>
        </w:rPr>
        <w:t>Постачальник повинен здійснити заміну дефектного Товару на Товар належної якості протягом 3 (трьох) робочих днів з дати складання Акту Сторонами.</w:t>
      </w:r>
    </w:p>
    <w:p w14:paraId="6256CA14" w14:textId="77777777" w:rsidR="00BB65BD" w:rsidRPr="00DC5BC9" w:rsidRDefault="00BB65BD" w:rsidP="00BB65BD">
      <w:pPr>
        <w:jc w:val="center"/>
        <w:rPr>
          <w:rFonts w:ascii="Times New Roman" w:hAnsi="Times New Roman" w:cs="Times New Roman"/>
          <w:b/>
          <w:sz w:val="20"/>
          <w:szCs w:val="20"/>
        </w:rPr>
      </w:pPr>
      <w:r w:rsidRPr="00DC5BC9">
        <w:rPr>
          <w:rFonts w:ascii="Times New Roman" w:hAnsi="Times New Roman" w:cs="Times New Roman"/>
          <w:b/>
          <w:sz w:val="20"/>
          <w:szCs w:val="20"/>
        </w:rPr>
        <w:t>6. ПРАВА ТА ОБОВ’ЯЗКИ СТОРІН</w:t>
      </w:r>
    </w:p>
    <w:p w14:paraId="369355B5"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lastRenderedPageBreak/>
        <w:t xml:space="preserve">6.1. </w:t>
      </w:r>
      <w:r w:rsidRPr="00DC5BC9">
        <w:rPr>
          <w:rFonts w:ascii="Times New Roman" w:hAnsi="Times New Roman" w:cs="Times New Roman"/>
          <w:b/>
          <w:sz w:val="20"/>
          <w:szCs w:val="20"/>
        </w:rPr>
        <w:t>Покупець зобов'язаний:</w:t>
      </w:r>
    </w:p>
    <w:p w14:paraId="4D4BBE92"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6.1.1. Проводити оплату (за наявності коштів) за поставлений Товар згідно з умовами даного Договору;</w:t>
      </w:r>
    </w:p>
    <w:p w14:paraId="6DDABB42"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6.1.2. Проводити приймання Товару на умовах даного Договору. </w:t>
      </w:r>
    </w:p>
    <w:p w14:paraId="7B4EB31B" w14:textId="77777777" w:rsidR="00BB65BD" w:rsidRPr="00DC5BC9" w:rsidRDefault="00BB65BD" w:rsidP="00BB65BD">
      <w:pPr>
        <w:spacing w:line="20" w:lineRule="atLeast"/>
        <w:jc w:val="both"/>
        <w:rPr>
          <w:rFonts w:ascii="Times New Roman" w:eastAsia="MS Mincho" w:hAnsi="Times New Roman" w:cs="Times New Roman"/>
          <w:kern w:val="1"/>
          <w:sz w:val="20"/>
          <w:szCs w:val="20"/>
          <w:lang w:eastAsia="hi-IN" w:bidi="hi-IN"/>
        </w:rPr>
      </w:pPr>
      <w:r w:rsidRPr="00DC5BC9">
        <w:rPr>
          <w:rFonts w:ascii="Times New Roman" w:hAnsi="Times New Roman" w:cs="Times New Roman"/>
          <w:sz w:val="20"/>
          <w:szCs w:val="20"/>
        </w:rPr>
        <w:t xml:space="preserve">6.1.3. </w:t>
      </w:r>
      <w:r w:rsidRPr="00DC5BC9">
        <w:rPr>
          <w:rFonts w:ascii="Times New Roman" w:eastAsia="MS Mincho" w:hAnsi="Times New Roman" w:cs="Times New Roman"/>
          <w:b/>
          <w:kern w:val="1"/>
          <w:sz w:val="20"/>
          <w:szCs w:val="20"/>
          <w:u w:val="single"/>
          <w:lang w:eastAsia="hi-IN" w:bidi="hi-IN"/>
        </w:rPr>
        <w:t xml:space="preserve">Повернути Постачальнику суму забезпечення виконання зобов’язань за цим Договором у </w:t>
      </w:r>
      <w:proofErr w:type="gramStart"/>
      <w:r w:rsidRPr="00DC5BC9">
        <w:rPr>
          <w:rFonts w:ascii="Times New Roman" w:eastAsia="MS Mincho" w:hAnsi="Times New Roman" w:cs="Times New Roman"/>
          <w:b/>
          <w:kern w:val="1"/>
          <w:sz w:val="20"/>
          <w:szCs w:val="20"/>
          <w:u w:val="single"/>
          <w:lang w:eastAsia="hi-IN" w:bidi="hi-IN"/>
        </w:rPr>
        <w:t>розмірі  5</w:t>
      </w:r>
      <w:proofErr w:type="gramEnd"/>
      <w:r w:rsidRPr="00DC5BC9">
        <w:rPr>
          <w:rFonts w:ascii="Times New Roman" w:eastAsia="MS Mincho" w:hAnsi="Times New Roman" w:cs="Times New Roman"/>
          <w:b/>
          <w:kern w:val="1"/>
          <w:sz w:val="20"/>
          <w:szCs w:val="20"/>
          <w:u w:val="single"/>
          <w:lang w:eastAsia="hi-IN" w:bidi="hi-IN"/>
        </w:rPr>
        <w:t xml:space="preserve"> % від суми цього Договору шляхом перерахування грошових коштів на рахунок Постачальника не пізніше ніж протягом 5 (п’яти) банківських днів з дня повного та належного виконання Постачальником своїх зобов’язань за цим Договором</w:t>
      </w:r>
      <w:r w:rsidRPr="00DC5BC9">
        <w:rPr>
          <w:rFonts w:ascii="Times New Roman" w:eastAsia="MS Mincho" w:hAnsi="Times New Roman" w:cs="Times New Roman"/>
          <w:kern w:val="1"/>
          <w:sz w:val="20"/>
          <w:szCs w:val="20"/>
          <w:lang w:eastAsia="hi-IN" w:bidi="hi-IN"/>
        </w:rPr>
        <w:t>.</w:t>
      </w:r>
    </w:p>
    <w:p w14:paraId="153A14D0"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6.2. Покупець має право:</w:t>
      </w:r>
    </w:p>
    <w:p w14:paraId="703D28BB"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6.2.1. Достроково, у разі порушення Постачальником умов даного Договору, без зазначення підстав, в односторонньому порядку розірвати цей Договір повідомивши Постачальника про це не пізніше ніж за 5 (п’ять) </w:t>
      </w:r>
      <w:proofErr w:type="gramStart"/>
      <w:r w:rsidRPr="00DC5BC9">
        <w:rPr>
          <w:rFonts w:ascii="Times New Roman" w:hAnsi="Times New Roman" w:cs="Times New Roman"/>
          <w:sz w:val="20"/>
          <w:szCs w:val="20"/>
        </w:rPr>
        <w:t>днів  до</w:t>
      </w:r>
      <w:proofErr w:type="gramEnd"/>
      <w:r w:rsidRPr="00DC5BC9">
        <w:rPr>
          <w:rFonts w:ascii="Times New Roman" w:hAnsi="Times New Roman" w:cs="Times New Roman"/>
          <w:sz w:val="20"/>
          <w:szCs w:val="20"/>
        </w:rPr>
        <w:t xml:space="preserve"> запланованої дати розірвання;</w:t>
      </w:r>
    </w:p>
    <w:p w14:paraId="75507E79" w14:textId="77777777" w:rsidR="00BB65BD" w:rsidRPr="00DC5BC9" w:rsidRDefault="00BB65BD" w:rsidP="00BB65BD">
      <w:pPr>
        <w:shd w:val="clear" w:color="auto" w:fill="FFFFFF"/>
        <w:tabs>
          <w:tab w:val="left" w:pos="778"/>
        </w:tabs>
        <w:jc w:val="both"/>
        <w:rPr>
          <w:rFonts w:ascii="Times New Roman" w:hAnsi="Times New Roman" w:cs="Times New Roman"/>
          <w:bCs/>
          <w:spacing w:val="-1"/>
          <w:sz w:val="20"/>
          <w:szCs w:val="20"/>
        </w:rPr>
      </w:pPr>
      <w:r w:rsidRPr="00DC5BC9">
        <w:rPr>
          <w:rFonts w:ascii="Times New Roman" w:hAnsi="Times New Roman" w:cs="Times New Roman"/>
          <w:sz w:val="20"/>
          <w:szCs w:val="20"/>
        </w:rPr>
        <w:t>6.2.2.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w:t>
      </w:r>
      <w:r w:rsidRPr="00DC5BC9">
        <w:rPr>
          <w:rFonts w:ascii="Times New Roman" w:hAnsi="Times New Roman" w:cs="Times New Roman"/>
          <w:sz w:val="20"/>
          <w:szCs w:val="20"/>
          <w:lang w:val="en-US"/>
        </w:rPr>
        <w:t>VII</w:t>
      </w:r>
      <w:r w:rsidRPr="00DC5BC9">
        <w:rPr>
          <w:rFonts w:ascii="Times New Roman" w:hAnsi="Times New Roman" w:cs="Times New Roman"/>
          <w:sz w:val="20"/>
          <w:szCs w:val="20"/>
        </w:rPr>
        <w:t>,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r w:rsidRPr="00DC5BC9">
        <w:rPr>
          <w:rFonts w:ascii="Times New Roman" w:hAnsi="Times New Roman" w:cs="Times New Roman"/>
          <w:bCs/>
          <w:spacing w:val="-1"/>
          <w:sz w:val="20"/>
          <w:szCs w:val="20"/>
        </w:rPr>
        <w:t xml:space="preserve">. </w:t>
      </w:r>
    </w:p>
    <w:p w14:paraId="2C10E191"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6.2.3. Контролювати поставку Товарів по якості, кількості та у строки встановлені цим Договором;</w:t>
      </w:r>
    </w:p>
    <w:p w14:paraId="1EAA4A06"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6.2.4. Зменшувати обсяг закупівлі Товарів та загальну вартість цього Договору залежно від реальної потреби у Товарі, від фінансової (платіжної) можливості та з інших підстав, передбачених умовами даного Договору та нормами діючого законодавства. У такому разі Сторони вносять відповідні зміни до цього Договору;</w:t>
      </w:r>
    </w:p>
    <w:p w14:paraId="05E69390"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6.2.5. Відмовитись від прийняття Товарів неналежної якості, некомплектних, та таких, що не відповідають умовам даного Договору або вимагати заміни такого Товару на Товар належної якості. </w:t>
      </w:r>
    </w:p>
    <w:p w14:paraId="79B7A472" w14:textId="77777777" w:rsidR="00BB65BD" w:rsidRPr="00DC5BC9" w:rsidRDefault="00BB65BD" w:rsidP="00BB65BD">
      <w:pPr>
        <w:pStyle w:val="ae"/>
        <w:ind w:left="0"/>
        <w:contextualSpacing/>
        <w:jc w:val="both"/>
        <w:rPr>
          <w:sz w:val="20"/>
          <w:lang w:eastAsia="uk-UA"/>
        </w:rPr>
      </w:pPr>
      <w:r w:rsidRPr="00DC5BC9">
        <w:rPr>
          <w:sz w:val="20"/>
        </w:rPr>
        <w:t xml:space="preserve">6.2.6. Вимагати від Постачальника </w:t>
      </w:r>
      <w:r w:rsidRPr="00DC5BC9">
        <w:rPr>
          <w:sz w:val="20"/>
          <w:lang w:eastAsia="uk-UA"/>
        </w:rPr>
        <w:t>дотримання вимог законів та інших нормативно-правових актів при транспортуванні Товару, постачанні та при його зберіганні.</w:t>
      </w:r>
    </w:p>
    <w:p w14:paraId="152C9EE8" w14:textId="77777777" w:rsidR="00BB65BD" w:rsidRPr="00DC5BC9" w:rsidRDefault="00BB65BD" w:rsidP="00BB65BD">
      <w:pPr>
        <w:widowControl w:val="0"/>
        <w:tabs>
          <w:tab w:val="left" w:pos="142"/>
          <w:tab w:val="left" w:pos="1039"/>
        </w:tabs>
        <w:jc w:val="both"/>
        <w:rPr>
          <w:rFonts w:ascii="Times New Roman" w:hAnsi="Times New Roman" w:cs="Times New Roman"/>
          <w:sz w:val="20"/>
          <w:szCs w:val="20"/>
        </w:rPr>
      </w:pPr>
      <w:r w:rsidRPr="00DC5BC9">
        <w:rPr>
          <w:rFonts w:ascii="Times New Roman" w:hAnsi="Times New Roman" w:cs="Times New Roman"/>
          <w:sz w:val="20"/>
          <w:szCs w:val="20"/>
          <w:lang w:eastAsia="uk-UA"/>
        </w:rPr>
        <w:t xml:space="preserve">6.2.7. </w:t>
      </w:r>
      <w:r w:rsidRPr="00DC5BC9">
        <w:rPr>
          <w:rFonts w:ascii="Times New Roman" w:hAnsi="Times New Roman" w:cs="Times New Roman"/>
          <w:sz w:val="20"/>
          <w:szCs w:val="20"/>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(за умови її використання, підписів тощо).</w:t>
      </w:r>
    </w:p>
    <w:p w14:paraId="6BD8D690" w14:textId="77777777" w:rsidR="00BB65BD" w:rsidRPr="00DC5BC9" w:rsidRDefault="00BB65BD" w:rsidP="00BB65BD">
      <w:pPr>
        <w:widowControl w:val="0"/>
        <w:tabs>
          <w:tab w:val="left" w:pos="142"/>
          <w:tab w:val="left" w:pos="1039"/>
        </w:tabs>
        <w:jc w:val="both"/>
        <w:rPr>
          <w:rFonts w:ascii="Times New Roman" w:hAnsi="Times New Roman" w:cs="Times New Roman"/>
          <w:sz w:val="20"/>
          <w:szCs w:val="20"/>
        </w:rPr>
      </w:pPr>
      <w:r w:rsidRPr="00DC5BC9">
        <w:rPr>
          <w:rFonts w:ascii="Times New Roman" w:hAnsi="Times New Roman" w:cs="Times New Roman"/>
          <w:sz w:val="20"/>
          <w:szCs w:val="20"/>
        </w:rPr>
        <w:t>6.2.8. Інші права, не передбачені умовами даного Договору, але передбачені нормами діючого законодавства для даного виду договорів та до поставки товару, що є предметом закупівлі (поставки) по даному Договору.</w:t>
      </w:r>
    </w:p>
    <w:p w14:paraId="78AC3990"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6.3. </w:t>
      </w:r>
      <w:r w:rsidRPr="00DC5BC9">
        <w:rPr>
          <w:rFonts w:ascii="Times New Roman" w:hAnsi="Times New Roman" w:cs="Times New Roman"/>
          <w:b/>
          <w:sz w:val="20"/>
          <w:szCs w:val="20"/>
        </w:rPr>
        <w:t>Постачальник зобов'язаний</w:t>
      </w:r>
      <w:r w:rsidRPr="00DC5BC9">
        <w:rPr>
          <w:rFonts w:ascii="Times New Roman" w:hAnsi="Times New Roman" w:cs="Times New Roman"/>
          <w:sz w:val="20"/>
          <w:szCs w:val="20"/>
        </w:rPr>
        <w:t>:</w:t>
      </w:r>
    </w:p>
    <w:p w14:paraId="02292ED8" w14:textId="77777777" w:rsidR="00BB65BD" w:rsidRPr="00DC5BC9" w:rsidRDefault="00BB65BD" w:rsidP="00BB65BD">
      <w:pPr>
        <w:pStyle w:val="ae"/>
        <w:ind w:left="0"/>
        <w:contextualSpacing/>
        <w:jc w:val="both"/>
        <w:rPr>
          <w:sz w:val="20"/>
        </w:rPr>
      </w:pPr>
      <w:r w:rsidRPr="00DC5BC9">
        <w:rPr>
          <w:sz w:val="20"/>
        </w:rPr>
        <w:t>6.3.1.</w:t>
      </w:r>
      <w:r w:rsidRPr="00DC5BC9">
        <w:rPr>
          <w:sz w:val="20"/>
          <w:lang w:eastAsia="uk-UA"/>
        </w:rPr>
        <w:t xml:space="preserve"> </w:t>
      </w:r>
      <w:r w:rsidRPr="00DC5BC9">
        <w:rPr>
          <w:sz w:val="20"/>
        </w:rPr>
        <w:t>Забезпечити поставку Товарів на умовах та у строки, встановлені цим Договором;</w:t>
      </w:r>
    </w:p>
    <w:p w14:paraId="00F6CCBE"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6.3.2. Забезпечити поставку товарів, кількість, пакування, якість та термін придатності яких відповідає умовам даного договору, в тому числі установленим розділом 5 «Якість товару» цього Договору та вимогам, що звичайно ставляться до даного Товару;</w:t>
      </w:r>
    </w:p>
    <w:p w14:paraId="17195850" w14:textId="77777777" w:rsidR="00BB65BD" w:rsidRPr="00DC5BC9" w:rsidRDefault="00BB65BD" w:rsidP="00BB65BD">
      <w:pPr>
        <w:pStyle w:val="ae"/>
        <w:ind w:left="0"/>
        <w:contextualSpacing/>
        <w:jc w:val="both"/>
        <w:rPr>
          <w:sz w:val="20"/>
          <w:lang w:eastAsia="uk-UA"/>
        </w:rPr>
      </w:pPr>
      <w:r w:rsidRPr="00DC5BC9">
        <w:rPr>
          <w:sz w:val="20"/>
        </w:rPr>
        <w:t>6.3.3. З</w:t>
      </w:r>
      <w:r w:rsidRPr="00DC5BC9">
        <w:rPr>
          <w:sz w:val="20"/>
          <w:lang w:eastAsia="uk-UA"/>
        </w:rPr>
        <w:t>абезпечити дотримання вимог законів та інших нормативно-правових актів що регулюють діяльність з постачання (транспортування, передачі, зберігання, тощо) Товару при виконанні зобов’язань за даним Договором.</w:t>
      </w:r>
    </w:p>
    <w:p w14:paraId="425DC3E2" w14:textId="77777777" w:rsidR="00BB65BD" w:rsidRPr="00DC5BC9" w:rsidRDefault="00BB65BD" w:rsidP="00BB65BD">
      <w:pPr>
        <w:pStyle w:val="ae"/>
        <w:ind w:left="0"/>
        <w:contextualSpacing/>
        <w:jc w:val="both"/>
        <w:rPr>
          <w:sz w:val="20"/>
          <w:lang w:eastAsia="uk-UA"/>
        </w:rPr>
      </w:pPr>
      <w:r w:rsidRPr="00DC5BC9">
        <w:rPr>
          <w:sz w:val="20"/>
          <w:lang w:eastAsia="uk-UA"/>
        </w:rPr>
        <w:t>6.3.4. При поставці Товару надати Покупцю інструкції на Товар, документи, які підтверджують якість поставленого Товару, інші документи передбачені умовами даного Договору та нормами діючого законодавства.</w:t>
      </w:r>
    </w:p>
    <w:p w14:paraId="22307F1D" w14:textId="77777777" w:rsidR="009429A3" w:rsidRPr="00DC5BC9" w:rsidRDefault="00BB65BD" w:rsidP="00BB65BD">
      <w:pPr>
        <w:jc w:val="both"/>
        <w:rPr>
          <w:rFonts w:ascii="Times New Roman" w:hAnsi="Times New Roman" w:cs="Times New Roman"/>
          <w:sz w:val="20"/>
          <w:szCs w:val="20"/>
          <w:lang w:val="uk-UA" w:eastAsia="uk-UA"/>
        </w:rPr>
      </w:pPr>
      <w:r w:rsidRPr="00DC5BC9">
        <w:rPr>
          <w:rFonts w:ascii="Times New Roman" w:hAnsi="Times New Roman" w:cs="Times New Roman"/>
          <w:sz w:val="20"/>
          <w:szCs w:val="20"/>
          <w:lang w:eastAsia="uk-UA"/>
        </w:rPr>
        <w:t xml:space="preserve">6.3.5. </w:t>
      </w:r>
      <w:r w:rsidR="009429A3" w:rsidRPr="00DC5BC9">
        <w:rPr>
          <w:rFonts w:ascii="Times New Roman" w:hAnsi="Times New Roman" w:cs="Times New Roman"/>
          <w:b/>
          <w:sz w:val="20"/>
          <w:szCs w:val="20"/>
          <w:u w:val="single"/>
          <w:lang w:eastAsia="uk-UA"/>
        </w:rPr>
        <w:t>Внести під час укладення даного Договору забезпечення виконання зобов’язань</w:t>
      </w:r>
      <w:r w:rsidR="009429A3" w:rsidRPr="00DC5BC9">
        <w:rPr>
          <w:rFonts w:ascii="Times New Roman" w:hAnsi="Times New Roman" w:cs="Times New Roman"/>
          <w:sz w:val="20"/>
          <w:szCs w:val="20"/>
          <w:lang w:eastAsia="uk-UA"/>
        </w:rPr>
        <w:t xml:space="preserve"> за цим Договором у розмірі 5 % ціни цього Договору, зазначеної в п. 2.1., у сумі __ грн. (__) шляхом перерахування грошових коштів на рахунок Покупця </w:t>
      </w:r>
      <w:r w:rsidR="009429A3" w:rsidRPr="00DC5BC9">
        <w:rPr>
          <w:rFonts w:ascii="Times New Roman" w:hAnsi="Times New Roman" w:cs="Times New Roman"/>
          <w:sz w:val="20"/>
          <w:szCs w:val="20"/>
          <w:lang w:eastAsia="zh-CN"/>
        </w:rPr>
        <w:t>IBAN</w:t>
      </w:r>
      <w:r w:rsidR="009429A3" w:rsidRPr="00DC5BC9">
        <w:rPr>
          <w:rFonts w:ascii="Times New Roman" w:hAnsi="Times New Roman" w:cs="Times New Roman"/>
          <w:sz w:val="20"/>
          <w:szCs w:val="20"/>
        </w:rPr>
        <w:t xml:space="preserve">: </w:t>
      </w:r>
      <w:r w:rsidR="009429A3" w:rsidRPr="00DC5BC9">
        <w:rPr>
          <w:rFonts w:ascii="Times New Roman" w:hAnsi="Times New Roman" w:cs="Times New Roman"/>
          <w:sz w:val="20"/>
          <w:szCs w:val="20"/>
          <w:lang w:eastAsia="uk-UA"/>
        </w:rPr>
        <w:t xml:space="preserve">UA 33 305299 00000 260010 505 444 33 в  АТ КБ "ПРИВАТБАНК", одержувач: КНП "Центр ПМСД" Богданівської сільської ради Дніпропетровської області", код </w:t>
      </w:r>
      <w:r w:rsidR="009429A3" w:rsidRPr="00DC5BC9">
        <w:rPr>
          <w:rFonts w:ascii="Times New Roman" w:hAnsi="Times New Roman" w:cs="Times New Roman"/>
          <w:sz w:val="20"/>
          <w:szCs w:val="20"/>
        </w:rPr>
        <w:t xml:space="preserve">ЄДРПОУ </w:t>
      </w:r>
      <w:r w:rsidR="009429A3" w:rsidRPr="00DC5BC9">
        <w:rPr>
          <w:rFonts w:ascii="Times New Roman" w:hAnsi="Times New Roman" w:cs="Times New Roman"/>
          <w:sz w:val="20"/>
          <w:szCs w:val="20"/>
          <w:lang w:eastAsia="zh-CN"/>
        </w:rPr>
        <w:t>37735655, ІПН № 377356504105, Свідоцтво платника ПДВ № 1904104500039.</w:t>
      </w:r>
      <w:r w:rsidR="009429A3" w:rsidRPr="00DC5BC9">
        <w:rPr>
          <w:rFonts w:ascii="Times New Roman" w:hAnsi="Times New Roman" w:cs="Times New Roman"/>
          <w:sz w:val="20"/>
          <w:szCs w:val="20"/>
          <w:lang w:eastAsia="uk-UA"/>
        </w:rPr>
        <w:t xml:space="preserve"> та надати підтвердження здійснення зазначеного платежу у вигляді платіжної інструкції</w:t>
      </w:r>
      <w:r w:rsidR="009429A3" w:rsidRPr="00DC5BC9">
        <w:rPr>
          <w:rFonts w:ascii="Times New Roman" w:hAnsi="Times New Roman" w:cs="Times New Roman"/>
          <w:sz w:val="20"/>
          <w:szCs w:val="20"/>
          <w:lang w:val="uk-UA" w:eastAsia="uk-UA"/>
        </w:rPr>
        <w:t>.</w:t>
      </w:r>
    </w:p>
    <w:p w14:paraId="39894890"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6.4. Постачальник має право:</w:t>
      </w:r>
    </w:p>
    <w:p w14:paraId="62B18BA9"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6.4.1. На отримання оплати за поставлені Товари на умовах та у терміни, визначені умовами даного Договору;</w:t>
      </w:r>
    </w:p>
    <w:p w14:paraId="5047B9F2" w14:textId="77777777" w:rsidR="00BB65BD" w:rsidRPr="00DC5BC9" w:rsidRDefault="00BB65BD" w:rsidP="00BB65BD">
      <w:pPr>
        <w:pStyle w:val="ListParagraph1"/>
        <w:ind w:left="0"/>
        <w:jc w:val="both"/>
        <w:rPr>
          <w:b/>
          <w:sz w:val="20"/>
          <w:szCs w:val="20"/>
          <w:lang w:val="uk-UA"/>
        </w:rPr>
      </w:pPr>
      <w:r w:rsidRPr="00DC5BC9">
        <w:rPr>
          <w:sz w:val="20"/>
          <w:szCs w:val="20"/>
        </w:rPr>
        <w:t>6.4.2. На дострокову поставку товарів за письмовим погодженням Покупця</w:t>
      </w:r>
      <w:r w:rsidRPr="00DC5BC9">
        <w:rPr>
          <w:b/>
          <w:sz w:val="20"/>
          <w:szCs w:val="20"/>
          <w:lang w:val="uk-UA"/>
        </w:rPr>
        <w:t>.</w:t>
      </w:r>
    </w:p>
    <w:p w14:paraId="6AB553CD" w14:textId="77777777" w:rsidR="00BB65BD" w:rsidRPr="00DC5BC9" w:rsidRDefault="00BB65BD" w:rsidP="00BB65BD">
      <w:pPr>
        <w:pStyle w:val="ListParagraph1"/>
        <w:ind w:left="0"/>
        <w:jc w:val="both"/>
        <w:rPr>
          <w:b/>
          <w:sz w:val="20"/>
          <w:szCs w:val="20"/>
          <w:lang w:val="uk-UA"/>
        </w:rPr>
      </w:pPr>
    </w:p>
    <w:p w14:paraId="495CC5F9" w14:textId="77777777" w:rsidR="00BB65BD" w:rsidRPr="00DC5BC9" w:rsidRDefault="00BB65BD" w:rsidP="00BB65BD">
      <w:pPr>
        <w:pStyle w:val="ListParagraph1"/>
        <w:ind w:left="0"/>
        <w:jc w:val="center"/>
        <w:rPr>
          <w:b/>
          <w:sz w:val="20"/>
          <w:szCs w:val="20"/>
          <w:lang w:val="uk-UA"/>
        </w:rPr>
      </w:pPr>
      <w:r w:rsidRPr="00DC5BC9">
        <w:rPr>
          <w:b/>
          <w:sz w:val="20"/>
          <w:szCs w:val="20"/>
          <w:lang w:val="uk-UA"/>
        </w:rPr>
        <w:t>7. ВІДПОВІДАЛЬНІСТЬ СТОРІН ТА ОПЕРАТИВНО-ГОСПОДАРСЬКІ САНКЦІЇ</w:t>
      </w:r>
    </w:p>
    <w:p w14:paraId="0723CDE2" w14:textId="77777777" w:rsidR="00BB65BD" w:rsidRPr="00DC5BC9" w:rsidRDefault="00BB65BD" w:rsidP="00BB65BD">
      <w:pPr>
        <w:spacing w:line="228" w:lineRule="auto"/>
        <w:jc w:val="both"/>
        <w:rPr>
          <w:rFonts w:ascii="Times New Roman" w:hAnsi="Times New Roman" w:cs="Times New Roman"/>
          <w:bCs/>
          <w:sz w:val="20"/>
          <w:szCs w:val="20"/>
        </w:rPr>
      </w:pPr>
      <w:bookmarkStart w:id="4" w:name="83"/>
      <w:bookmarkEnd w:id="4"/>
      <w:r w:rsidRPr="00DC5BC9">
        <w:rPr>
          <w:rFonts w:ascii="Times New Roman" w:hAnsi="Times New Roman" w:cs="Times New Roman"/>
          <w:sz w:val="20"/>
          <w:szCs w:val="20"/>
        </w:rPr>
        <w:lastRenderedPageBreak/>
        <w:t xml:space="preserve">7.1. </w:t>
      </w:r>
      <w:r w:rsidRPr="00DC5BC9">
        <w:rPr>
          <w:rFonts w:ascii="Times New Roman" w:hAnsi="Times New Roman" w:cs="Times New Roman"/>
          <w:bCs/>
          <w:sz w:val="20"/>
          <w:szCs w:val="20"/>
        </w:rPr>
        <w:t xml:space="preserve">Всі розбіжності і спори, якщо вони виникнуть у ході виконання цього Договору, вирішуються Сторонами шляхом переговорів, а у випадку недосягнення згоди – можуть бути передані на розгляд господарського суду з обов’язковим дотриманням досудового претензійного порядку. </w:t>
      </w:r>
    </w:p>
    <w:p w14:paraId="039E0436" w14:textId="77777777" w:rsidR="00BB65BD" w:rsidRPr="00DC5BC9" w:rsidRDefault="00BB65BD" w:rsidP="00BB65BD">
      <w:pPr>
        <w:spacing w:line="228" w:lineRule="auto"/>
        <w:jc w:val="both"/>
        <w:rPr>
          <w:rFonts w:ascii="Times New Roman" w:hAnsi="Times New Roman" w:cs="Times New Roman"/>
          <w:sz w:val="20"/>
          <w:szCs w:val="20"/>
        </w:rPr>
      </w:pPr>
      <w:r w:rsidRPr="00DC5BC9">
        <w:rPr>
          <w:rFonts w:ascii="Times New Roman" w:hAnsi="Times New Roman" w:cs="Times New Roman"/>
          <w:sz w:val="20"/>
          <w:szCs w:val="20"/>
        </w:rPr>
        <w:t xml:space="preserve">7.2. </w:t>
      </w:r>
      <w:r w:rsidRPr="00DC5BC9">
        <w:rPr>
          <w:rFonts w:ascii="Times New Roman" w:hAnsi="Times New Roman" w:cs="Times New Roman"/>
          <w:b/>
          <w:sz w:val="20"/>
          <w:szCs w:val="20"/>
        </w:rPr>
        <w:t>У випадку порушення Постачальником своїх зобов’язань</w:t>
      </w:r>
      <w:r w:rsidRPr="00DC5BC9">
        <w:rPr>
          <w:rFonts w:ascii="Times New Roman" w:hAnsi="Times New Roman" w:cs="Times New Roman"/>
          <w:sz w:val="20"/>
          <w:szCs w:val="20"/>
        </w:rPr>
        <w:t xml:space="preserve"> щодо якості (комплектності) Товару, Постачальник </w:t>
      </w:r>
      <w:r w:rsidRPr="00DC5BC9">
        <w:rPr>
          <w:rFonts w:ascii="Times New Roman" w:hAnsi="Times New Roman" w:cs="Times New Roman"/>
          <w:b/>
          <w:sz w:val="20"/>
          <w:szCs w:val="20"/>
        </w:rPr>
        <w:t>сплачує Покупцю штраф у розмірі 20 %</w:t>
      </w:r>
      <w:r w:rsidRPr="00DC5BC9">
        <w:rPr>
          <w:rFonts w:ascii="Times New Roman" w:hAnsi="Times New Roman" w:cs="Times New Roman"/>
          <w:sz w:val="20"/>
          <w:szCs w:val="20"/>
        </w:rPr>
        <w:t xml:space="preserve"> вартості неякісного (некомплектного) Товару.</w:t>
      </w:r>
    </w:p>
    <w:p w14:paraId="60144C6E" w14:textId="77777777" w:rsidR="00BB65BD" w:rsidRPr="00DC5BC9" w:rsidRDefault="00BB65BD" w:rsidP="00BB65BD">
      <w:pPr>
        <w:spacing w:line="228" w:lineRule="auto"/>
        <w:jc w:val="both"/>
        <w:rPr>
          <w:rFonts w:ascii="Times New Roman" w:hAnsi="Times New Roman" w:cs="Times New Roman"/>
          <w:sz w:val="20"/>
          <w:szCs w:val="20"/>
        </w:rPr>
      </w:pPr>
      <w:r w:rsidRPr="00DC5BC9">
        <w:rPr>
          <w:rFonts w:ascii="Times New Roman" w:hAnsi="Times New Roman" w:cs="Times New Roman"/>
          <w:sz w:val="20"/>
          <w:szCs w:val="20"/>
        </w:rPr>
        <w:t xml:space="preserve">7.3. </w:t>
      </w:r>
      <w:r w:rsidR="00A45A10" w:rsidRPr="00DC5BC9">
        <w:rPr>
          <w:rFonts w:ascii="Times New Roman" w:hAnsi="Times New Roman" w:cs="Times New Roman"/>
          <w:sz w:val="20"/>
          <w:szCs w:val="20"/>
        </w:rPr>
        <w:t>У випадку порушення Постачальником строків поставки Товару, Постачальник сплачує Покупцю пеню у розмірі 1 % вартості Товару, з постачання якого допущено прострочення виконання зобов'язання, за кожний день прострочення, а за прострочення понад 5 календарних днів додатково стягується штраф у розмірі 20 % від вартості недопоставленого товару</w:t>
      </w:r>
      <w:r w:rsidRPr="00DC5BC9">
        <w:rPr>
          <w:rFonts w:ascii="Times New Roman" w:hAnsi="Times New Roman" w:cs="Times New Roman"/>
          <w:sz w:val="20"/>
          <w:szCs w:val="20"/>
        </w:rPr>
        <w:t>.</w:t>
      </w:r>
    </w:p>
    <w:p w14:paraId="05C4F660" w14:textId="77777777" w:rsidR="00BB65BD" w:rsidRPr="00DC5BC9" w:rsidRDefault="00BB65BD" w:rsidP="00BB65BD">
      <w:pPr>
        <w:spacing w:line="228" w:lineRule="auto"/>
        <w:jc w:val="both"/>
        <w:rPr>
          <w:rFonts w:ascii="Times New Roman" w:hAnsi="Times New Roman" w:cs="Times New Roman"/>
          <w:b/>
          <w:sz w:val="20"/>
          <w:szCs w:val="20"/>
          <w:u w:val="single"/>
        </w:rPr>
      </w:pPr>
      <w:r w:rsidRPr="00DC5BC9">
        <w:rPr>
          <w:rFonts w:ascii="Times New Roman" w:hAnsi="Times New Roman" w:cs="Times New Roman"/>
          <w:sz w:val="20"/>
          <w:szCs w:val="20"/>
        </w:rPr>
        <w:t xml:space="preserve">7.4. </w:t>
      </w:r>
      <w:r w:rsidRPr="00DC5BC9">
        <w:rPr>
          <w:rFonts w:ascii="Times New Roman" w:hAnsi="Times New Roman" w:cs="Times New Roman"/>
          <w:b/>
          <w:sz w:val="20"/>
          <w:szCs w:val="20"/>
          <w:u w:val="single"/>
        </w:rPr>
        <w:t>У випадку, якщо після підписання Договору Постачальник відмовився від взятого на себе зобов‘язання щодо постачання Товару та відмовився від даного Договору, Постачальник сплачує Покупцю штраф у розмірі 40 % від суми, що вказана в п.2.3. Договору.</w:t>
      </w:r>
    </w:p>
    <w:p w14:paraId="702C6F41" w14:textId="77777777" w:rsidR="00BB65BD" w:rsidRPr="00DC5BC9" w:rsidRDefault="00BB65BD" w:rsidP="00BB65BD">
      <w:pPr>
        <w:tabs>
          <w:tab w:val="left" w:pos="426"/>
        </w:tabs>
        <w:jc w:val="both"/>
        <w:rPr>
          <w:rFonts w:ascii="Times New Roman" w:hAnsi="Times New Roman" w:cs="Times New Roman"/>
          <w:b/>
          <w:sz w:val="20"/>
          <w:szCs w:val="20"/>
        </w:rPr>
      </w:pPr>
      <w:r w:rsidRPr="00DC5BC9">
        <w:rPr>
          <w:rFonts w:ascii="Times New Roman" w:hAnsi="Times New Roman" w:cs="Times New Roman"/>
          <w:sz w:val="20"/>
          <w:szCs w:val="20"/>
        </w:rPr>
        <w:t xml:space="preserve">7.5. Сторони, керуючись частиною 6 статті 231 Господарського кодексу України та частиною 2 статті 625 Цивільного кодексу України погодили, що в разі несвоєчасного здійснення грошових розрахунків </w:t>
      </w:r>
      <w:r w:rsidRPr="00DC5BC9">
        <w:rPr>
          <w:rFonts w:ascii="Times New Roman" w:hAnsi="Times New Roman" w:cs="Times New Roman"/>
          <w:b/>
          <w:sz w:val="20"/>
          <w:szCs w:val="20"/>
        </w:rPr>
        <w:t xml:space="preserve">Покупець сплачує Постачальнику штраф та/або пеню 0 (нуль)%. </w:t>
      </w:r>
    </w:p>
    <w:p w14:paraId="73B4FB29" w14:textId="77777777" w:rsidR="00BB65BD" w:rsidRPr="00DC5BC9" w:rsidRDefault="00BB65BD" w:rsidP="00BB65BD">
      <w:pPr>
        <w:pStyle w:val="aa"/>
        <w:jc w:val="both"/>
        <w:rPr>
          <w:rFonts w:ascii="Times New Roman" w:hAnsi="Times New Roman" w:cs="Times New Roman"/>
          <w:sz w:val="20"/>
          <w:szCs w:val="20"/>
        </w:rPr>
      </w:pPr>
      <w:r w:rsidRPr="00DC5BC9">
        <w:rPr>
          <w:rFonts w:ascii="Times New Roman" w:hAnsi="Times New Roman" w:cs="Times New Roman"/>
          <w:sz w:val="20"/>
          <w:szCs w:val="20"/>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01143920"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7.7.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FE04362"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7.8.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ним своїх зобов’язань перед Покупцем в частині, що стосується: </w:t>
      </w:r>
    </w:p>
    <w:p w14:paraId="598600BC" w14:textId="77777777" w:rsidR="00BB65BD" w:rsidRPr="00DC5BC9" w:rsidRDefault="00BB65BD" w:rsidP="00BB65BD">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якості поставлених Товарів;</w:t>
      </w:r>
    </w:p>
    <w:p w14:paraId="04D71487" w14:textId="77777777" w:rsidR="00BB65BD" w:rsidRPr="00DC5BC9" w:rsidRDefault="00BB65BD" w:rsidP="00BB65BD">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розірвання Договору з у разі прострочення строку поставки Товарів;</w:t>
      </w:r>
    </w:p>
    <w:p w14:paraId="4A3B258E" w14:textId="77777777" w:rsidR="00BB65BD" w:rsidRPr="00DC5BC9" w:rsidRDefault="00BB65BD" w:rsidP="00BB65BD">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розірвання Договору у разі прострочення строку усунення дефектів.</w:t>
      </w:r>
    </w:p>
    <w:p w14:paraId="5A1CA05C"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7.9. У разі порушення Постачальником умов щодо порядку постачання Товарів, якості поставленого Товару Покупець має право </w:t>
      </w:r>
      <w:proofErr w:type="gramStart"/>
      <w:r w:rsidRPr="00DC5BC9">
        <w:rPr>
          <w:rFonts w:ascii="Times New Roman" w:hAnsi="Times New Roman" w:cs="Times New Roman"/>
          <w:sz w:val="20"/>
          <w:szCs w:val="20"/>
        </w:rPr>
        <w:t>в будь</w:t>
      </w:r>
      <w:proofErr w:type="gramEnd"/>
      <w:r w:rsidRPr="00DC5BC9">
        <w:rPr>
          <w:rFonts w:ascii="Times New Roman" w:hAnsi="Times New Roman" w:cs="Times New Roman"/>
          <w:sz w:val="20"/>
          <w:szCs w:val="20"/>
        </w:rPr>
        <w:t>-який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(далі – Санкція).</w:t>
      </w:r>
    </w:p>
    <w:p w14:paraId="1740D938"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7.10.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на його електронну адресу, зазначену в цьому Договорі, та/або шляхом направленням цінним листом з описом вкладення та повідомленням на поштову адресу Постачальника, яка зазначена в розділі «14. ЮРИДИЧНІ АДРЕСИ ТА РЕКВІЗИТИ СТОРІН» даного Договору. </w:t>
      </w:r>
    </w:p>
    <w:p w14:paraId="2DD9ED1F" w14:textId="77777777" w:rsidR="00BB65BD" w:rsidRPr="00DC5BC9" w:rsidRDefault="00BB65BD" w:rsidP="00BB65BD">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xml:space="preserve">Всі документи (листи, повідомлення, інша кореспонденція та т.ін.), що будуть відправлені Покупцем </w:t>
      </w:r>
      <w:proofErr w:type="gramStart"/>
      <w:r w:rsidRPr="00DC5BC9">
        <w:rPr>
          <w:rFonts w:ascii="Times New Roman" w:hAnsi="Times New Roman" w:cs="Times New Roman"/>
          <w:sz w:val="20"/>
          <w:szCs w:val="20"/>
        </w:rPr>
        <w:t>на адресу</w:t>
      </w:r>
      <w:proofErr w:type="gramEnd"/>
      <w:r w:rsidRPr="00DC5BC9">
        <w:rPr>
          <w:rFonts w:ascii="Times New Roman" w:hAnsi="Times New Roman" w:cs="Times New Roman"/>
          <w:sz w:val="20"/>
          <w:szCs w:val="20"/>
        </w:rPr>
        <w:t xml:space="preserve">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поштової адреси, електронної адреси (з доказами про отримання Покупцем такого повідомлення).</w:t>
      </w:r>
    </w:p>
    <w:p w14:paraId="1C6A8572" w14:textId="77777777" w:rsidR="00BB65BD" w:rsidRPr="00DC5BC9" w:rsidRDefault="00BB65BD" w:rsidP="009C7482">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xml:space="preserve">Уся кореспонденція, що направляється Покупцем, вважається отриманою Постачальником не пізніше 14 (чотирнадцяти) днів з моменту її відправки Покупцем </w:t>
      </w:r>
      <w:proofErr w:type="gramStart"/>
      <w:r w:rsidRPr="00DC5BC9">
        <w:rPr>
          <w:rFonts w:ascii="Times New Roman" w:hAnsi="Times New Roman" w:cs="Times New Roman"/>
          <w:sz w:val="20"/>
          <w:szCs w:val="20"/>
        </w:rPr>
        <w:t>на адресу</w:t>
      </w:r>
      <w:proofErr w:type="gramEnd"/>
      <w:r w:rsidRPr="00DC5BC9">
        <w:rPr>
          <w:rFonts w:ascii="Times New Roman" w:hAnsi="Times New Roman" w:cs="Times New Roman"/>
          <w:sz w:val="20"/>
          <w:szCs w:val="20"/>
        </w:rPr>
        <w:t xml:space="preserve"> Постачальника, зазначену в Договорі.</w:t>
      </w:r>
    </w:p>
    <w:p w14:paraId="3D8E2F52" w14:textId="77777777" w:rsidR="00BB65BD" w:rsidRPr="00DC5BC9" w:rsidRDefault="00BB65BD" w:rsidP="00BB65B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DC5BC9">
        <w:rPr>
          <w:rFonts w:ascii="Times New Roman" w:hAnsi="Times New Roman" w:cs="Times New Roman"/>
          <w:b/>
          <w:sz w:val="20"/>
          <w:szCs w:val="20"/>
        </w:rPr>
        <w:t>8. ОБСТАВИНИ НЕПЕРЕБОРНОЇ СИЛИ</w:t>
      </w:r>
    </w:p>
    <w:p w14:paraId="12BA2C84"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8.1. Сторони звільняються від відповідальності за часткове чи повне невиконання зобов’язань за цим Договором, якщо вони виникла внаслідок обставин непереборної сили (форс-мажорних обставин).</w:t>
      </w:r>
    </w:p>
    <w:p w14:paraId="0B4A819F"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445B770B" w14:textId="77777777" w:rsidR="00BB65BD" w:rsidRPr="00DC5BC9" w:rsidRDefault="00BB65BD" w:rsidP="00BB65BD">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З огляду на укладення цього Договору в умовах воєнного стану, запровадженого Указом Президента № 64/2022 від 24.02.2022 «Про введення воєнного стану в Україні», який триває, 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w:t>
      </w:r>
    </w:p>
    <w:p w14:paraId="03F2C960"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8.3. Форс-мажорними обставинами визнаються такі обставини:</w:t>
      </w:r>
    </w:p>
    <w:p w14:paraId="14241C54" w14:textId="77777777" w:rsidR="00BB65BD" w:rsidRPr="00DC5BC9" w:rsidRDefault="00BB65BD" w:rsidP="00BB65BD">
      <w:pPr>
        <w:pStyle w:val="Standard"/>
        <w:numPr>
          <w:ilvl w:val="0"/>
          <w:numId w:val="12"/>
        </w:numPr>
        <w:tabs>
          <w:tab w:val="left" w:pos="912"/>
        </w:tabs>
        <w:autoSpaceDN w:val="0"/>
        <w:ind w:left="0" w:firstLine="0"/>
        <w:jc w:val="both"/>
        <w:rPr>
          <w:rFonts w:cs="Times New Roman"/>
          <w:sz w:val="20"/>
          <w:szCs w:val="20"/>
          <w:lang w:val="uk-UA"/>
        </w:rPr>
      </w:pPr>
      <w:r w:rsidRPr="00DC5BC9">
        <w:rPr>
          <w:rFonts w:cs="Times New Roman"/>
          <w:sz w:val="20"/>
          <w:szCs w:val="20"/>
          <w:lang w:val="uk-UA"/>
        </w:rPr>
        <w:lastRenderedPageBreak/>
        <w:t>погодні та/або природні надзвичайні ситуації (пожежі, повені, землетруси, епідемії, ураган, буря, повінь);</w:t>
      </w:r>
    </w:p>
    <w:p w14:paraId="485F7BB0" w14:textId="77777777" w:rsidR="00BB65BD" w:rsidRPr="00DC5BC9" w:rsidRDefault="00BB65BD" w:rsidP="00BB65BD">
      <w:pPr>
        <w:pStyle w:val="Standard"/>
        <w:numPr>
          <w:ilvl w:val="0"/>
          <w:numId w:val="12"/>
        </w:numPr>
        <w:tabs>
          <w:tab w:val="left" w:pos="912"/>
        </w:tabs>
        <w:autoSpaceDN w:val="0"/>
        <w:ind w:left="0" w:firstLine="0"/>
        <w:jc w:val="both"/>
        <w:rPr>
          <w:rFonts w:cs="Times New Roman"/>
          <w:sz w:val="20"/>
          <w:szCs w:val="20"/>
          <w:lang w:val="uk-UA"/>
        </w:rPr>
      </w:pPr>
      <w:r w:rsidRPr="00DC5BC9">
        <w:rPr>
          <w:rFonts w:cs="Times New Roman"/>
          <w:sz w:val="20"/>
          <w:szCs w:val="20"/>
          <w:lang w:val="uk-UA"/>
        </w:rPr>
        <w:t>аварії на транспорті, катастрофи, диверсії, активні бойові дії на території областей, де зареєстровані Сторони, віднесення території місця реєстрації Сторін до переліку окупованих, блокади, ембарго, інші міжнародні санкції;</w:t>
      </w:r>
    </w:p>
    <w:p w14:paraId="1218D91F" w14:textId="77777777" w:rsidR="00BB65BD" w:rsidRPr="00DC5BC9" w:rsidRDefault="00BB65BD" w:rsidP="00BB65BD">
      <w:pPr>
        <w:pStyle w:val="Standard"/>
        <w:numPr>
          <w:ilvl w:val="0"/>
          <w:numId w:val="12"/>
        </w:numPr>
        <w:tabs>
          <w:tab w:val="left" w:pos="912"/>
        </w:tabs>
        <w:autoSpaceDN w:val="0"/>
        <w:ind w:left="0" w:firstLine="0"/>
        <w:jc w:val="both"/>
        <w:rPr>
          <w:rFonts w:cs="Times New Roman"/>
          <w:sz w:val="20"/>
          <w:szCs w:val="20"/>
          <w:lang w:val="uk-UA"/>
        </w:rPr>
      </w:pPr>
      <w:r w:rsidRPr="00DC5BC9">
        <w:rPr>
          <w:rFonts w:cs="Times New Roman"/>
          <w:sz w:val="20"/>
          <w:szCs w:val="20"/>
          <w:lang w:val="uk-UA"/>
        </w:rPr>
        <w:t>зміна законодавства в т.ч. стосовно податків та зборів, та інші обставини, які виникли та діють поза контролем Сторін.</w:t>
      </w:r>
    </w:p>
    <w:p w14:paraId="5E4E26FE"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8.4.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(або з моменту коли дізналася про зазначені обставини) повідомити про це іншу Сторону у письмовій формі.</w:t>
      </w:r>
    </w:p>
    <w:p w14:paraId="773AC8F8"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8.5. Доказом виникнення обставин непереборної сили є відповідні документи державних органів згідно з компетенцією – у разі їх виникнення на території України, або відповідними державними органами країни – у місці їх виникнення.</w:t>
      </w:r>
    </w:p>
    <w:p w14:paraId="253CC51C"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 xml:space="preserve">8.6. Якщо обставини, зазначені у пунктах 8.1.-8.3. цього Договору, триватимуть більше 30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w:t>
      </w:r>
    </w:p>
    <w:p w14:paraId="2762961F"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8.7. У випадку дії форс-мажорних обставин штрафні санкції не застосовуються, а Сторони можуть домовитись про зміну умов цього Договору, або перенесення строків виконання договірних зобов’язань.</w:t>
      </w:r>
    </w:p>
    <w:p w14:paraId="0C25D9AA" w14:textId="77777777" w:rsidR="00BB65BD" w:rsidRPr="00DC5BC9" w:rsidRDefault="00BB65BD" w:rsidP="00BB65BD">
      <w:pPr>
        <w:jc w:val="center"/>
        <w:rPr>
          <w:rFonts w:ascii="Times New Roman" w:hAnsi="Times New Roman" w:cs="Times New Roman"/>
          <w:b/>
          <w:sz w:val="20"/>
          <w:szCs w:val="20"/>
        </w:rPr>
      </w:pPr>
      <w:r w:rsidRPr="00DC5BC9">
        <w:rPr>
          <w:rFonts w:ascii="Times New Roman" w:hAnsi="Times New Roman" w:cs="Times New Roman"/>
          <w:b/>
          <w:sz w:val="20"/>
          <w:szCs w:val="20"/>
        </w:rPr>
        <w:t>9.  ПОРЯДОК ВИРІШЕННЯ СПОРІВ</w:t>
      </w:r>
    </w:p>
    <w:p w14:paraId="231BFD4A" w14:textId="77777777" w:rsidR="00BB65BD" w:rsidRPr="00DC5BC9" w:rsidRDefault="00BB65BD" w:rsidP="00F04C8A">
      <w:pPr>
        <w:pStyle w:val="31"/>
        <w:jc w:val="both"/>
        <w:rPr>
          <w:sz w:val="20"/>
          <w:szCs w:val="20"/>
        </w:rPr>
      </w:pPr>
      <w:r w:rsidRPr="00DC5BC9">
        <w:rPr>
          <w:sz w:val="20"/>
          <w:szCs w:val="20"/>
        </w:rPr>
        <w:t>9.1.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03D0D202" w14:textId="77777777" w:rsidR="00BB65BD" w:rsidRPr="00DC5BC9" w:rsidRDefault="00BB65BD" w:rsidP="00BB65BD">
      <w:pPr>
        <w:jc w:val="center"/>
        <w:rPr>
          <w:rFonts w:ascii="Times New Roman" w:hAnsi="Times New Roman" w:cs="Times New Roman"/>
          <w:b/>
          <w:sz w:val="20"/>
          <w:szCs w:val="20"/>
        </w:rPr>
      </w:pPr>
      <w:r w:rsidRPr="00DC5BC9">
        <w:rPr>
          <w:rFonts w:ascii="Times New Roman" w:hAnsi="Times New Roman" w:cs="Times New Roman"/>
          <w:b/>
          <w:sz w:val="20"/>
          <w:szCs w:val="20"/>
        </w:rPr>
        <w:t>10. СТРОК ДІЇ ДОГОВОРУ</w:t>
      </w:r>
    </w:p>
    <w:p w14:paraId="7D154D32"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10.1. Цей Договір набирає чинності з моменту його підписання та </w:t>
      </w:r>
      <w:r w:rsidRPr="00DC5BC9">
        <w:rPr>
          <w:rFonts w:ascii="Times New Roman" w:hAnsi="Times New Roman" w:cs="Times New Roman"/>
          <w:b/>
          <w:sz w:val="20"/>
          <w:szCs w:val="20"/>
        </w:rPr>
        <w:t>діє до 31 грудня 2024 року</w:t>
      </w:r>
      <w:r w:rsidRPr="00DC5BC9">
        <w:rPr>
          <w:rFonts w:ascii="Times New Roman" w:hAnsi="Times New Roman" w:cs="Times New Roman"/>
          <w:sz w:val="20"/>
          <w:szCs w:val="20"/>
        </w:rPr>
        <w:t>, але у будь-якому випадку до повного виконання сторонами взятих на себе зобов’язань.</w:t>
      </w:r>
    </w:p>
    <w:p w14:paraId="353F7964"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10.2. Закінчення строку дії договору не звільняє Сторони від відповідальності та виконання зобов’язань за цим Договором.</w:t>
      </w:r>
    </w:p>
    <w:p w14:paraId="5F20BF7A"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10.3. Дія даного Договору може також бути припинена за взаємною згодою Сторін.</w:t>
      </w:r>
    </w:p>
    <w:p w14:paraId="065E9679" w14:textId="77777777" w:rsidR="00BB65BD" w:rsidRPr="00DC5BC9" w:rsidRDefault="00BB65BD" w:rsidP="00BB65BD">
      <w:pPr>
        <w:ind w:left="360"/>
        <w:jc w:val="center"/>
        <w:rPr>
          <w:rFonts w:ascii="Times New Roman" w:hAnsi="Times New Roman" w:cs="Times New Roman"/>
          <w:b/>
          <w:sz w:val="20"/>
          <w:szCs w:val="20"/>
        </w:rPr>
      </w:pPr>
      <w:r w:rsidRPr="00DC5BC9">
        <w:rPr>
          <w:rFonts w:ascii="Times New Roman" w:hAnsi="Times New Roman" w:cs="Times New Roman"/>
          <w:b/>
          <w:sz w:val="20"/>
          <w:szCs w:val="20"/>
        </w:rPr>
        <w:t>11. ПРИКІНЦЕВІ ПОЛОЖЕННЯ</w:t>
      </w:r>
    </w:p>
    <w:p w14:paraId="75BF49B0"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pacing w:val="4"/>
          <w:sz w:val="20"/>
          <w:szCs w:val="20"/>
        </w:rPr>
        <w:t>11.1.</w:t>
      </w:r>
      <w:r w:rsidRPr="00DC5BC9">
        <w:rPr>
          <w:rFonts w:ascii="Times New Roman" w:hAnsi="Times New Roman" w:cs="Times New Roman"/>
          <w:sz w:val="20"/>
          <w:szCs w:val="20"/>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w:t>
      </w:r>
    </w:p>
    <w:p w14:paraId="467AEBCF"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зменшення обсягів закупівлі, зокрема з урахуванням фактичного обсягу видатків Покупця;</w:t>
      </w:r>
    </w:p>
    <w:p w14:paraId="74B53C3D"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xml:space="preserve">- погодження зміни ціни за одиницю товару в договорі про закупівлю у разі коливання ціни такого товару </w:t>
      </w:r>
      <w:proofErr w:type="gramStart"/>
      <w:r w:rsidRPr="00DC5BC9">
        <w:rPr>
          <w:rFonts w:ascii="Times New Roman" w:hAnsi="Times New Roman" w:cs="Times New Roman"/>
          <w:sz w:val="20"/>
          <w:szCs w:val="20"/>
        </w:rPr>
        <w:t>на ринку</w:t>
      </w:r>
      <w:proofErr w:type="gramEnd"/>
      <w:r w:rsidRPr="00DC5BC9">
        <w:rPr>
          <w:rFonts w:ascii="Times New Roman" w:hAnsi="Times New Roman" w:cs="Times New Roman"/>
          <w:sz w:val="20"/>
          <w:szCs w:val="2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C5BC9">
        <w:rPr>
          <w:rFonts w:ascii="Times New Roman" w:hAnsi="Times New Roman" w:cs="Times New Roman"/>
          <w:sz w:val="20"/>
          <w:szCs w:val="20"/>
        </w:rPr>
        <w:t>на ринку</w:t>
      </w:r>
      <w:proofErr w:type="gramEnd"/>
      <w:r w:rsidRPr="00DC5BC9">
        <w:rPr>
          <w:rFonts w:ascii="Times New Roman" w:hAnsi="Times New Roman" w:cs="Times New Roman"/>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повинен призвести до збільшення суми, визначеної в договорі про закупівлю на момент його укладення;</w:t>
      </w:r>
    </w:p>
    <w:p w14:paraId="67D4DA68"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покращення якості Обладнання за умови, що таке покращення не призведе до збільшення суми, визначеної в Договорі;</w:t>
      </w:r>
    </w:p>
    <w:p w14:paraId="6BCBB77F"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014B7CAD"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xml:space="preserve">- погодження зміни ціни в Договорі в бік зменшення (без зміни кількості (обсягу) та якості Обладнання), у тому числі у разі коливання ціни Обладнання </w:t>
      </w:r>
      <w:proofErr w:type="gramStart"/>
      <w:r w:rsidRPr="00DC5BC9">
        <w:rPr>
          <w:rFonts w:ascii="Times New Roman" w:hAnsi="Times New Roman" w:cs="Times New Roman"/>
          <w:sz w:val="20"/>
          <w:szCs w:val="20"/>
        </w:rPr>
        <w:t>на ринку</w:t>
      </w:r>
      <w:proofErr w:type="gramEnd"/>
      <w:r w:rsidRPr="00DC5BC9">
        <w:rPr>
          <w:rFonts w:ascii="Times New Roman" w:hAnsi="Times New Roman" w:cs="Times New Roman"/>
          <w:sz w:val="20"/>
          <w:szCs w:val="20"/>
        </w:rPr>
        <w:t>;</w:t>
      </w:r>
    </w:p>
    <w:p w14:paraId="47FA9DF0"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xml:space="preserve">- </w:t>
      </w:r>
      <w:bookmarkStart w:id="5" w:name="n1776"/>
      <w:bookmarkEnd w:id="5"/>
      <w:r w:rsidRPr="00DC5BC9">
        <w:rPr>
          <w:rFonts w:ascii="Times New Roman" w:hAnsi="Times New Roman" w:cs="Times New Roman"/>
          <w:sz w:val="20"/>
          <w:szCs w:val="2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489D6A7"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C5BC9">
        <w:rPr>
          <w:rFonts w:ascii="Times New Roman" w:hAnsi="Times New Roman" w:cs="Times New Roman"/>
          <w:sz w:val="20"/>
          <w:szCs w:val="20"/>
          <w:lang w:val="en-US"/>
        </w:rPr>
        <w:t>Platts</w:t>
      </w:r>
      <w:r w:rsidRPr="00DC5BC9">
        <w:rPr>
          <w:rFonts w:ascii="Times New Roman" w:hAnsi="Times New Roman" w:cs="Times New Roman"/>
          <w:sz w:val="20"/>
          <w:szCs w:val="20"/>
        </w:rPr>
        <w:t xml:space="preserve">, </w:t>
      </w:r>
      <w:r w:rsidRPr="00DC5BC9">
        <w:rPr>
          <w:rFonts w:ascii="Times New Roman" w:hAnsi="Times New Roman" w:cs="Times New Roman"/>
          <w:sz w:val="20"/>
          <w:szCs w:val="20"/>
          <w:lang w:val="en-US"/>
        </w:rPr>
        <w:t>ARGUS</w:t>
      </w:r>
      <w:r w:rsidRPr="00DC5BC9">
        <w:rPr>
          <w:rFonts w:ascii="Times New Roman" w:hAnsi="Times New Roman" w:cs="Times New Roman"/>
          <w:sz w:val="20"/>
          <w:szCs w:val="20"/>
        </w:rPr>
        <w:t xml:space="preserve">, регульованих цін (тарифів), </w:t>
      </w:r>
      <w:r w:rsidRPr="00DC5BC9">
        <w:rPr>
          <w:rFonts w:ascii="Times New Roman" w:hAnsi="Times New Roman" w:cs="Times New Roman"/>
          <w:sz w:val="20"/>
          <w:szCs w:val="20"/>
        </w:rPr>
        <w:lastRenderedPageBreak/>
        <w:t xml:space="preserve">нормативів, середньозважених цін на електроенергію </w:t>
      </w:r>
      <w:proofErr w:type="gramStart"/>
      <w:r w:rsidRPr="00DC5BC9">
        <w:rPr>
          <w:rFonts w:ascii="Times New Roman" w:hAnsi="Times New Roman" w:cs="Times New Roman"/>
          <w:sz w:val="20"/>
          <w:szCs w:val="20"/>
        </w:rPr>
        <w:t>на ринку</w:t>
      </w:r>
      <w:proofErr w:type="gramEnd"/>
      <w:r w:rsidRPr="00DC5BC9">
        <w:rPr>
          <w:rFonts w:ascii="Times New Roman" w:hAnsi="Times New Roman" w:cs="Times New Roman"/>
          <w:sz w:val="20"/>
          <w:szCs w:val="20"/>
        </w:rPr>
        <w:t xml:space="preserve"> “на добу наперед”, що застосовуються в договорі про закупівлю, у разі встановлення в договорі про закупівлю порядку зміни ціни</w:t>
      </w:r>
    </w:p>
    <w:p w14:paraId="66FCC17F" w14:textId="77777777" w:rsidR="00BB65BD" w:rsidRPr="00DC5BC9" w:rsidRDefault="00BB65BD" w:rsidP="00BB65BD">
      <w:pPr>
        <w:widowControl w:val="0"/>
        <w:contextualSpacing/>
        <w:jc w:val="both"/>
        <w:rPr>
          <w:rFonts w:ascii="Times New Roman" w:hAnsi="Times New Roman" w:cs="Times New Roman"/>
          <w:sz w:val="20"/>
          <w:szCs w:val="20"/>
        </w:rPr>
      </w:pPr>
      <w:r w:rsidRPr="00DC5BC9">
        <w:rPr>
          <w:rFonts w:ascii="Times New Roman" w:hAnsi="Times New Roman" w:cs="Times New Roman"/>
          <w:sz w:val="20"/>
          <w:szCs w:val="20"/>
        </w:rPr>
        <w:t xml:space="preserve">11.2. </w:t>
      </w:r>
      <w:proofErr w:type="gramStart"/>
      <w:r w:rsidRPr="00DC5BC9">
        <w:rPr>
          <w:rFonts w:ascii="Times New Roman" w:hAnsi="Times New Roman" w:cs="Times New Roman"/>
          <w:sz w:val="20"/>
          <w:szCs w:val="20"/>
        </w:rPr>
        <w:t xml:space="preserve">Покупець  </w:t>
      </w:r>
      <w:r w:rsidRPr="00DC5BC9">
        <w:rPr>
          <w:rFonts w:ascii="Times New Roman" w:hAnsi="Times New Roman" w:cs="Times New Roman"/>
          <w:iCs/>
          <w:sz w:val="20"/>
          <w:szCs w:val="20"/>
        </w:rPr>
        <w:t>має</w:t>
      </w:r>
      <w:proofErr w:type="gramEnd"/>
      <w:r w:rsidRPr="00DC5BC9">
        <w:rPr>
          <w:rFonts w:ascii="Times New Roman" w:hAnsi="Times New Roman" w:cs="Times New Roman"/>
          <w:iCs/>
          <w:sz w:val="20"/>
          <w:szCs w:val="20"/>
        </w:rPr>
        <w:t xml:space="preserve"> </w:t>
      </w:r>
      <w:r w:rsidRPr="00DC5BC9">
        <w:rPr>
          <w:rFonts w:ascii="Times New Roman" w:hAnsi="Times New Roman" w:cs="Times New Roman"/>
          <w:bCs/>
          <w:sz w:val="20"/>
          <w:szCs w:val="20"/>
        </w:rPr>
        <w:t xml:space="preserve">ознаки неприбутковості за кодом 0048 - </w:t>
      </w:r>
      <w:r w:rsidRPr="00DC5BC9">
        <w:rPr>
          <w:rFonts w:ascii="Times New Roman" w:hAnsi="Times New Roman" w:cs="Times New Roman"/>
          <w:sz w:val="20"/>
          <w:szCs w:val="20"/>
        </w:rPr>
        <w:t>інші юридичні особи, діяльність яких відповідає вимогам, встановленим пунктом 133.4 статті 133 Податкового кодексу України.</w:t>
      </w:r>
    </w:p>
    <w:p w14:paraId="099816A8" w14:textId="77777777" w:rsidR="00BB65BD" w:rsidRPr="00DC5BC9" w:rsidRDefault="00BB65BD" w:rsidP="00BB65BD">
      <w:pPr>
        <w:widowControl w:val="0"/>
        <w:shd w:val="clear" w:color="auto" w:fill="FFFFFF"/>
        <w:tabs>
          <w:tab w:val="left" w:pos="1051"/>
        </w:tabs>
        <w:jc w:val="both"/>
        <w:rPr>
          <w:rFonts w:ascii="Times New Roman" w:hAnsi="Times New Roman" w:cs="Times New Roman"/>
          <w:sz w:val="20"/>
          <w:szCs w:val="20"/>
        </w:rPr>
      </w:pPr>
      <w:r w:rsidRPr="00DC5BC9">
        <w:rPr>
          <w:rFonts w:ascii="Times New Roman" w:hAnsi="Times New Roman" w:cs="Times New Roman"/>
          <w:sz w:val="20"/>
          <w:szCs w:val="20"/>
        </w:rPr>
        <w:t xml:space="preserve">11.3 Постачальник є </w:t>
      </w:r>
      <w:r w:rsidRPr="00DC5BC9">
        <w:rPr>
          <w:rFonts w:ascii="Times New Roman" w:eastAsia="SimSun" w:hAnsi="Times New Roman" w:cs="Times New Roman"/>
          <w:sz w:val="20"/>
          <w:szCs w:val="20"/>
        </w:rPr>
        <w:t>платником податків на загальній системі оподаткування та є платником податку на додану вартість</w:t>
      </w:r>
      <w:r w:rsidRPr="00DC5BC9">
        <w:rPr>
          <w:rFonts w:ascii="Times New Roman" w:hAnsi="Times New Roman" w:cs="Times New Roman"/>
          <w:sz w:val="20"/>
          <w:szCs w:val="20"/>
        </w:rPr>
        <w:t xml:space="preserve">. </w:t>
      </w:r>
    </w:p>
    <w:p w14:paraId="2AA9E5A0" w14:textId="77777777" w:rsidR="00BB65BD" w:rsidRPr="00DC5BC9" w:rsidRDefault="00BB65BD" w:rsidP="00BB65BD">
      <w:pPr>
        <w:widowControl w:val="0"/>
        <w:tabs>
          <w:tab w:val="left" w:pos="1134"/>
        </w:tabs>
        <w:jc w:val="both"/>
        <w:rPr>
          <w:rFonts w:ascii="Times New Roman" w:hAnsi="Times New Roman" w:cs="Times New Roman"/>
          <w:sz w:val="20"/>
          <w:szCs w:val="20"/>
          <w:lang w:eastAsia="uk-UA"/>
        </w:rPr>
      </w:pPr>
      <w:r w:rsidRPr="00DC5BC9">
        <w:rPr>
          <w:rFonts w:ascii="Times New Roman" w:hAnsi="Times New Roman" w:cs="Times New Roman"/>
          <w:sz w:val="20"/>
          <w:szCs w:val="20"/>
          <w:lang w:eastAsia="uk-UA"/>
        </w:rPr>
        <w:t>11.4.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52DB069D" w14:textId="77777777" w:rsidR="00BB65BD" w:rsidRPr="00DC5BC9" w:rsidRDefault="00BB65BD" w:rsidP="00BB65BD">
      <w:pPr>
        <w:widowControl w:val="0"/>
        <w:tabs>
          <w:tab w:val="left" w:pos="1134"/>
        </w:tabs>
        <w:jc w:val="both"/>
        <w:rPr>
          <w:rFonts w:ascii="Times New Roman" w:hAnsi="Times New Roman" w:cs="Times New Roman"/>
          <w:sz w:val="20"/>
          <w:szCs w:val="20"/>
        </w:rPr>
      </w:pPr>
      <w:r w:rsidRPr="00DC5BC9">
        <w:rPr>
          <w:rFonts w:ascii="Times New Roman" w:hAnsi="Times New Roman" w:cs="Times New Roman"/>
          <w:sz w:val="20"/>
          <w:szCs w:val="20"/>
          <w:lang w:eastAsia="uk-UA"/>
        </w:rPr>
        <w:t>11.5. Постачальник зобов’язаний протягом 2 (двох)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14:paraId="3799868F" w14:textId="77777777" w:rsidR="00BB65BD" w:rsidRPr="00DC5BC9" w:rsidRDefault="00BB65BD" w:rsidP="00BB65BD">
      <w:pPr>
        <w:widowControl w:val="0"/>
        <w:tabs>
          <w:tab w:val="left" w:pos="1134"/>
        </w:tabs>
        <w:jc w:val="both"/>
        <w:rPr>
          <w:rFonts w:ascii="Times New Roman" w:hAnsi="Times New Roman" w:cs="Times New Roman"/>
          <w:sz w:val="20"/>
          <w:szCs w:val="20"/>
          <w:lang w:eastAsia="uk-UA"/>
        </w:rPr>
      </w:pPr>
      <w:r w:rsidRPr="00DC5BC9">
        <w:rPr>
          <w:rFonts w:ascii="Times New Roman" w:hAnsi="Times New Roman" w:cs="Times New Roman"/>
          <w:sz w:val="20"/>
          <w:szCs w:val="20"/>
          <w:lang w:eastAsia="uk-UA"/>
        </w:rPr>
        <w:t>11.6. Недотримання Постачальником вимог п. 11.4 та 11.5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14:paraId="17CBE768" w14:textId="77777777" w:rsidR="00BB65BD" w:rsidRPr="00DC5BC9" w:rsidRDefault="00BB65BD" w:rsidP="00BB65BD">
      <w:pPr>
        <w:widowControl w:val="0"/>
        <w:shd w:val="clear" w:color="auto" w:fill="FFFFFF"/>
        <w:autoSpaceDE w:val="0"/>
        <w:autoSpaceDN w:val="0"/>
        <w:adjustRightInd w:val="0"/>
        <w:jc w:val="both"/>
        <w:rPr>
          <w:rFonts w:ascii="Times New Roman" w:hAnsi="Times New Roman" w:cs="Times New Roman"/>
          <w:spacing w:val="-9"/>
          <w:sz w:val="20"/>
          <w:szCs w:val="20"/>
        </w:rPr>
      </w:pPr>
      <w:r w:rsidRPr="00DC5BC9">
        <w:rPr>
          <w:rFonts w:ascii="Times New Roman" w:hAnsi="Times New Roman" w:cs="Times New Roman"/>
          <w:spacing w:val="4"/>
          <w:sz w:val="20"/>
          <w:szCs w:val="20"/>
        </w:rPr>
        <w:t xml:space="preserve">11.7. Цей </w:t>
      </w:r>
      <w:r w:rsidRPr="00DC5BC9">
        <w:rPr>
          <w:rFonts w:ascii="Times New Roman" w:hAnsi="Times New Roman" w:cs="Times New Roman"/>
          <w:iCs/>
          <w:spacing w:val="4"/>
          <w:sz w:val="20"/>
          <w:szCs w:val="20"/>
        </w:rPr>
        <w:t xml:space="preserve">Договір </w:t>
      </w:r>
      <w:r w:rsidRPr="00DC5BC9">
        <w:rPr>
          <w:rFonts w:ascii="Times New Roman" w:hAnsi="Times New Roman" w:cs="Times New Roman"/>
          <w:spacing w:val="4"/>
          <w:sz w:val="20"/>
          <w:szCs w:val="20"/>
        </w:rPr>
        <w:t xml:space="preserve">складений при повному розумінні Сторонами його умов та термінології </w:t>
      </w:r>
      <w:r w:rsidRPr="00DC5BC9">
        <w:rPr>
          <w:rFonts w:ascii="Times New Roman" w:hAnsi="Times New Roman" w:cs="Times New Roman"/>
          <w:spacing w:val="7"/>
          <w:sz w:val="20"/>
          <w:szCs w:val="20"/>
        </w:rPr>
        <w:t xml:space="preserve">українською мовою у двох автентичних примірниках, які мають однакову юридичну силу - по </w:t>
      </w:r>
      <w:r w:rsidRPr="00DC5BC9">
        <w:rPr>
          <w:rFonts w:ascii="Times New Roman" w:hAnsi="Times New Roman" w:cs="Times New Roman"/>
          <w:spacing w:val="-1"/>
          <w:sz w:val="20"/>
          <w:szCs w:val="20"/>
        </w:rPr>
        <w:t>одному для кожної із Сторін.</w:t>
      </w:r>
    </w:p>
    <w:p w14:paraId="047930E4" w14:textId="77777777" w:rsidR="00BB65BD" w:rsidRPr="00DC5BC9" w:rsidRDefault="00BB65BD" w:rsidP="00BB65BD">
      <w:pPr>
        <w:widowControl w:val="0"/>
        <w:shd w:val="clear" w:color="auto" w:fill="FFFFFF"/>
        <w:autoSpaceDE w:val="0"/>
        <w:autoSpaceDN w:val="0"/>
        <w:adjustRightInd w:val="0"/>
        <w:jc w:val="both"/>
        <w:rPr>
          <w:rFonts w:ascii="Times New Roman" w:hAnsi="Times New Roman" w:cs="Times New Roman"/>
          <w:spacing w:val="-9"/>
          <w:sz w:val="20"/>
          <w:szCs w:val="20"/>
        </w:rPr>
      </w:pPr>
      <w:r w:rsidRPr="00DC5BC9">
        <w:rPr>
          <w:rFonts w:ascii="Times New Roman" w:hAnsi="Times New Roman" w:cs="Times New Roman"/>
          <w:spacing w:val="4"/>
          <w:sz w:val="20"/>
          <w:szCs w:val="20"/>
        </w:rPr>
        <w:t xml:space="preserve">11.8. Після підписання даного </w:t>
      </w:r>
      <w:proofErr w:type="gramStart"/>
      <w:r w:rsidRPr="00DC5BC9">
        <w:rPr>
          <w:rFonts w:ascii="Times New Roman" w:hAnsi="Times New Roman" w:cs="Times New Roman"/>
          <w:spacing w:val="4"/>
          <w:sz w:val="20"/>
          <w:szCs w:val="20"/>
        </w:rPr>
        <w:t>Договору  всі</w:t>
      </w:r>
      <w:proofErr w:type="gramEnd"/>
      <w:r w:rsidRPr="00DC5BC9">
        <w:rPr>
          <w:rFonts w:ascii="Times New Roman" w:hAnsi="Times New Roman" w:cs="Times New Roman"/>
          <w:spacing w:val="4"/>
          <w:sz w:val="20"/>
          <w:szCs w:val="20"/>
        </w:rPr>
        <w:t xml:space="preserve">  попередні  переговори  за  ним, листування, </w:t>
      </w:r>
      <w:r w:rsidRPr="00DC5BC9">
        <w:rPr>
          <w:rFonts w:ascii="Times New Roman" w:hAnsi="Times New Roman" w:cs="Times New Roman"/>
          <w:spacing w:val="2"/>
          <w:sz w:val="20"/>
          <w:szCs w:val="20"/>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DC5BC9">
        <w:rPr>
          <w:rFonts w:ascii="Times New Roman" w:hAnsi="Times New Roman" w:cs="Times New Roman"/>
          <w:sz w:val="20"/>
          <w:szCs w:val="20"/>
        </w:rPr>
        <w:t>тлумаченні умов даного Договору.</w:t>
      </w:r>
    </w:p>
    <w:p w14:paraId="38553F78" w14:textId="77777777" w:rsidR="00BB65BD" w:rsidRPr="00DC5BC9" w:rsidRDefault="00BB65BD" w:rsidP="00BB65BD">
      <w:pPr>
        <w:shd w:val="clear" w:color="auto" w:fill="FFFFFF"/>
        <w:tabs>
          <w:tab w:val="left" w:pos="1315"/>
        </w:tabs>
        <w:ind w:left="10"/>
        <w:jc w:val="both"/>
        <w:rPr>
          <w:rFonts w:ascii="Times New Roman" w:hAnsi="Times New Roman" w:cs="Times New Roman"/>
          <w:spacing w:val="-1"/>
          <w:sz w:val="20"/>
          <w:szCs w:val="20"/>
        </w:rPr>
      </w:pPr>
      <w:r w:rsidRPr="00DC5BC9">
        <w:rPr>
          <w:rFonts w:ascii="Times New Roman" w:hAnsi="Times New Roman" w:cs="Times New Roman"/>
          <w:spacing w:val="-9"/>
          <w:sz w:val="20"/>
          <w:szCs w:val="20"/>
        </w:rPr>
        <w:t>11.9.</w:t>
      </w:r>
      <w:r w:rsidRPr="00DC5BC9">
        <w:rPr>
          <w:rFonts w:ascii="Times New Roman" w:hAnsi="Times New Roman" w:cs="Times New Roman"/>
          <w:sz w:val="20"/>
          <w:szCs w:val="20"/>
        </w:rPr>
        <w:t xml:space="preserve"> </w:t>
      </w:r>
      <w:r w:rsidRPr="00DC5BC9">
        <w:rPr>
          <w:rFonts w:ascii="Times New Roman" w:hAnsi="Times New Roman" w:cs="Times New Roman"/>
          <w:spacing w:val="-2"/>
          <w:sz w:val="20"/>
          <w:szCs w:val="20"/>
        </w:rPr>
        <w:t xml:space="preserve">Усі зміни і доповнення до даного </w:t>
      </w:r>
      <w:r w:rsidRPr="00DC5BC9">
        <w:rPr>
          <w:rFonts w:ascii="Times New Roman" w:hAnsi="Times New Roman" w:cs="Times New Roman"/>
          <w:iCs/>
          <w:spacing w:val="-2"/>
          <w:sz w:val="20"/>
          <w:szCs w:val="20"/>
        </w:rPr>
        <w:t xml:space="preserve">Договору </w:t>
      </w:r>
      <w:r w:rsidRPr="00DC5BC9">
        <w:rPr>
          <w:rFonts w:ascii="Times New Roman" w:hAnsi="Times New Roman" w:cs="Times New Roman"/>
          <w:spacing w:val="-2"/>
          <w:sz w:val="20"/>
          <w:szCs w:val="20"/>
        </w:rPr>
        <w:t xml:space="preserve">складаються у письмовій формі і </w:t>
      </w:r>
      <w:r w:rsidRPr="00DC5BC9">
        <w:rPr>
          <w:rFonts w:ascii="Times New Roman" w:hAnsi="Times New Roman" w:cs="Times New Roman"/>
          <w:spacing w:val="-1"/>
          <w:sz w:val="20"/>
          <w:szCs w:val="20"/>
        </w:rPr>
        <w:t xml:space="preserve">підписуються обома Сторонами. Виправлення в тексті </w:t>
      </w:r>
      <w:r w:rsidRPr="00DC5BC9">
        <w:rPr>
          <w:rFonts w:ascii="Times New Roman" w:hAnsi="Times New Roman" w:cs="Times New Roman"/>
          <w:iCs/>
          <w:spacing w:val="-1"/>
          <w:sz w:val="20"/>
          <w:szCs w:val="20"/>
        </w:rPr>
        <w:t xml:space="preserve">Договору </w:t>
      </w:r>
      <w:r w:rsidRPr="00DC5BC9">
        <w:rPr>
          <w:rFonts w:ascii="Times New Roman" w:hAnsi="Times New Roman" w:cs="Times New Roman"/>
          <w:spacing w:val="-1"/>
          <w:sz w:val="20"/>
          <w:szCs w:val="20"/>
        </w:rPr>
        <w:t>та додаткових угод не допускаються.</w:t>
      </w:r>
    </w:p>
    <w:p w14:paraId="3970B19D" w14:textId="77777777" w:rsidR="00BB65BD" w:rsidRPr="00DC5BC9" w:rsidRDefault="00BB65BD" w:rsidP="00BB65BD">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pacing w:val="-1"/>
          <w:sz w:val="20"/>
          <w:szCs w:val="20"/>
        </w:rPr>
        <w:t xml:space="preserve">11.10. </w:t>
      </w:r>
      <w:r w:rsidRPr="00DC5BC9">
        <w:rPr>
          <w:rFonts w:ascii="Times New Roman" w:hAnsi="Times New Roman" w:cs="Times New Roman"/>
          <w:sz w:val="20"/>
          <w:szCs w:val="20"/>
        </w:rPr>
        <w:t xml:space="preserve">Пропозиція щодо внесення змін </w:t>
      </w:r>
      <w:proofErr w:type="gramStart"/>
      <w:r w:rsidRPr="00DC5BC9">
        <w:rPr>
          <w:rFonts w:ascii="Times New Roman" w:hAnsi="Times New Roman" w:cs="Times New Roman"/>
          <w:sz w:val="20"/>
          <w:szCs w:val="20"/>
        </w:rPr>
        <w:t>до договору</w:t>
      </w:r>
      <w:proofErr w:type="gramEnd"/>
      <w:r w:rsidRPr="00DC5BC9">
        <w:rPr>
          <w:rFonts w:ascii="Times New Roman" w:hAnsi="Times New Roman" w:cs="Times New Roman"/>
          <w:sz w:val="20"/>
          <w:szCs w:val="20"/>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DC5BC9">
        <w:rPr>
          <w:rFonts w:ascii="Times New Roman" w:hAnsi="Times New Roman" w:cs="Times New Roman"/>
          <w:sz w:val="20"/>
          <w:szCs w:val="20"/>
        </w:rPr>
        <w:t>до договору</w:t>
      </w:r>
      <w:proofErr w:type="gramEnd"/>
      <w:r w:rsidRPr="00DC5BC9">
        <w:rPr>
          <w:rFonts w:ascii="Times New Roman" w:hAnsi="Times New Roman" w:cs="Times New Roman"/>
          <w:sz w:val="20"/>
          <w:szCs w:val="20"/>
        </w:rPr>
        <w:t xml:space="preserve"> здійснюється у письмовій формі шляхом взаємного листування.</w:t>
      </w:r>
    </w:p>
    <w:p w14:paraId="335AB7C4" w14:textId="77777777" w:rsidR="00BB65BD" w:rsidRPr="00DC5BC9" w:rsidRDefault="00BB65BD" w:rsidP="00BB65BD">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z w:val="20"/>
          <w:szCs w:val="20"/>
        </w:rPr>
        <w:t>11.11.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A48AAFA" w14:textId="77777777" w:rsidR="00BB65BD" w:rsidRPr="00DC5BC9" w:rsidRDefault="00BB65BD" w:rsidP="00BB65BD">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z w:val="20"/>
          <w:szCs w:val="20"/>
        </w:rPr>
        <w:t>11.12.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0D40B52" w14:textId="77777777" w:rsidR="00BB65BD" w:rsidRPr="00DC5BC9" w:rsidRDefault="00BB65BD" w:rsidP="00BB65BD">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z w:val="20"/>
          <w:szCs w:val="20"/>
        </w:rPr>
        <w:t>11.13.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1C2FBBE"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11.14. Дія Договору </w:t>
      </w:r>
      <w:proofErr w:type="gramStart"/>
      <w:r w:rsidRPr="00DC5BC9">
        <w:rPr>
          <w:rFonts w:ascii="Times New Roman" w:hAnsi="Times New Roman" w:cs="Times New Roman"/>
          <w:sz w:val="20"/>
          <w:szCs w:val="20"/>
        </w:rPr>
        <w:t>припиняється :</w:t>
      </w:r>
      <w:proofErr w:type="gramEnd"/>
    </w:p>
    <w:p w14:paraId="20406F48" w14:textId="77777777" w:rsidR="00BB65BD" w:rsidRPr="00DC5BC9" w:rsidRDefault="00BB65BD" w:rsidP="00BB65BD">
      <w:pPr>
        <w:ind w:left="-360"/>
        <w:jc w:val="both"/>
        <w:rPr>
          <w:rFonts w:ascii="Times New Roman" w:hAnsi="Times New Roman" w:cs="Times New Roman"/>
          <w:sz w:val="20"/>
          <w:szCs w:val="20"/>
        </w:rPr>
      </w:pPr>
      <w:r w:rsidRPr="00DC5BC9">
        <w:rPr>
          <w:rFonts w:ascii="Times New Roman" w:hAnsi="Times New Roman" w:cs="Times New Roman"/>
          <w:sz w:val="20"/>
          <w:szCs w:val="20"/>
        </w:rPr>
        <w:t xml:space="preserve">                - повним виконанням Сторонами своїх зобов’язань за цим Договором;</w:t>
      </w:r>
    </w:p>
    <w:p w14:paraId="62F9ED07" w14:textId="77777777" w:rsidR="00BB65BD" w:rsidRPr="00DC5BC9" w:rsidRDefault="00BB65BD" w:rsidP="00BB65BD">
      <w:pPr>
        <w:ind w:left="-360"/>
        <w:jc w:val="both"/>
        <w:rPr>
          <w:rFonts w:ascii="Times New Roman" w:hAnsi="Times New Roman" w:cs="Times New Roman"/>
          <w:sz w:val="20"/>
          <w:szCs w:val="20"/>
        </w:rPr>
      </w:pPr>
      <w:r w:rsidRPr="00DC5BC9">
        <w:rPr>
          <w:rFonts w:ascii="Times New Roman" w:hAnsi="Times New Roman" w:cs="Times New Roman"/>
          <w:sz w:val="20"/>
          <w:szCs w:val="20"/>
        </w:rPr>
        <w:t xml:space="preserve">                - за згодою Сторін;</w:t>
      </w:r>
    </w:p>
    <w:p w14:paraId="29071783"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          - з інших підстав, передбачених чинним законодавством України.</w:t>
      </w:r>
    </w:p>
    <w:p w14:paraId="101DBAA2"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           - у односторонньому порядку, на умовах, визначених даним Договором.</w:t>
      </w:r>
    </w:p>
    <w:p w14:paraId="5F8D9B9C"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11.15. Жодна із Сторін не має права передавати права та обов’язки за цим Договором </w:t>
      </w:r>
      <w:r w:rsidRPr="00DC5BC9">
        <w:rPr>
          <w:rFonts w:ascii="Times New Roman" w:hAnsi="Times New Roman" w:cs="Times New Roman"/>
          <w:bCs/>
          <w:sz w:val="20"/>
          <w:szCs w:val="20"/>
        </w:rPr>
        <w:t>третій особі</w:t>
      </w:r>
      <w:r w:rsidRPr="00DC5BC9">
        <w:rPr>
          <w:rFonts w:ascii="Times New Roman" w:hAnsi="Times New Roman" w:cs="Times New Roman"/>
          <w:sz w:val="20"/>
          <w:szCs w:val="20"/>
        </w:rPr>
        <w:t xml:space="preserve"> без отримання письмової згоди на це іншої Сторони.</w:t>
      </w:r>
    </w:p>
    <w:p w14:paraId="5697A9CE"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11.16.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 Даний пункт та пункт Договору застосовується для платників податків на загальних умовах.</w:t>
      </w:r>
    </w:p>
    <w:p w14:paraId="135A2086"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 xml:space="preserve">11.17.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w:t>
      </w:r>
      <w:r w:rsidRPr="00DC5BC9">
        <w:rPr>
          <w:rFonts w:cs="Times New Roman"/>
          <w:sz w:val="20"/>
          <w:szCs w:val="20"/>
          <w:lang w:val="uk-UA"/>
        </w:rPr>
        <w:lastRenderedPageBreak/>
        <w:t>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14:paraId="039E829C"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11.18. Підписуючи цей Договір сторони підтверджують, що від їх працівників отримано згоду та їм повідомлено про включення їх персональних даних (прізвище, ім’я, по батькові, місце роботи, посада) в базу персональних даних іншої сторони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14:paraId="73054A8C" w14:textId="77777777" w:rsidR="00BB65BD" w:rsidRPr="00DC5BC9" w:rsidRDefault="00BB65BD" w:rsidP="00BB65BD">
      <w:pPr>
        <w:widowControl w:val="0"/>
        <w:jc w:val="both"/>
        <w:rPr>
          <w:rFonts w:ascii="Times New Roman" w:hAnsi="Times New Roman" w:cs="Times New Roman"/>
          <w:sz w:val="20"/>
          <w:szCs w:val="20"/>
          <w:lang w:val="uk-UA"/>
        </w:rPr>
      </w:pPr>
      <w:r w:rsidRPr="00DC5BC9">
        <w:rPr>
          <w:rFonts w:ascii="Times New Roman" w:hAnsi="Times New Roman" w:cs="Times New Roman"/>
          <w:sz w:val="20"/>
          <w:szCs w:val="20"/>
          <w:lang w:val="uk-UA"/>
        </w:rPr>
        <w:t xml:space="preserve">11.19. Сторони підписуючи даний Договір підтверджують свою обізнаність, що у випадку 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14:paraId="2D09DFB0"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11.20. Сторони зобов'язуються не здійснювати у відношенні один до одного діянь, які відповідно до чинного законодавства України можуть бути визнані недобросовісною конкуренцією, спричинити порушення прав на промислову і інтелектуальну власність. </w:t>
      </w:r>
    </w:p>
    <w:p w14:paraId="6ED71C1B"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11.21. Сторони зобов'язані вжити заходів, направлених на неухильне дотримання умов цього розділу Договору їхнім персоналом, залученим до виконання зобов’язань за цим Договором.</w:t>
      </w:r>
    </w:p>
    <w:p w14:paraId="4D5E285A"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11.22. Постачальник забезпечив виконання своїх зобов’язань за даним Договором у розмірі 5% від ціни Договору (платіжна інструкція №</w:t>
      </w:r>
      <w:r w:rsidR="00712248" w:rsidRPr="00DC5BC9">
        <w:rPr>
          <w:rFonts w:ascii="Times New Roman" w:hAnsi="Times New Roman" w:cs="Times New Roman"/>
          <w:sz w:val="20"/>
          <w:szCs w:val="20"/>
          <w:lang w:val="uk-UA"/>
        </w:rPr>
        <w:t>_________</w:t>
      </w:r>
      <w:r w:rsidRPr="00DC5BC9">
        <w:rPr>
          <w:rFonts w:ascii="Times New Roman" w:hAnsi="Times New Roman" w:cs="Times New Roman"/>
          <w:sz w:val="20"/>
          <w:szCs w:val="20"/>
        </w:rPr>
        <w:t xml:space="preserve"> від </w:t>
      </w:r>
      <w:r w:rsidR="00712248" w:rsidRPr="00DC5BC9">
        <w:rPr>
          <w:rFonts w:ascii="Times New Roman" w:hAnsi="Times New Roman" w:cs="Times New Roman"/>
          <w:sz w:val="20"/>
          <w:szCs w:val="20"/>
          <w:lang w:val="uk-UA"/>
        </w:rPr>
        <w:t>________________</w:t>
      </w:r>
      <w:r w:rsidRPr="00DC5BC9">
        <w:rPr>
          <w:rFonts w:ascii="Times New Roman" w:hAnsi="Times New Roman" w:cs="Times New Roman"/>
          <w:sz w:val="20"/>
          <w:szCs w:val="20"/>
        </w:rPr>
        <w:t xml:space="preserve"> а саме у сумі </w:t>
      </w:r>
      <w:r w:rsidR="00712248" w:rsidRPr="00DC5BC9">
        <w:rPr>
          <w:rFonts w:ascii="Times New Roman" w:eastAsia="MS Mincho" w:hAnsi="Times New Roman" w:cs="Times New Roman"/>
          <w:kern w:val="1"/>
          <w:sz w:val="20"/>
          <w:szCs w:val="20"/>
          <w:lang w:val="uk-UA" w:eastAsia="hi-IN" w:bidi="hi-IN"/>
        </w:rPr>
        <w:t>_________________</w:t>
      </w:r>
      <w:r w:rsidRPr="00DC5BC9">
        <w:rPr>
          <w:rFonts w:ascii="Times New Roman" w:eastAsia="MS Mincho" w:hAnsi="Times New Roman" w:cs="Times New Roman"/>
          <w:kern w:val="1"/>
          <w:sz w:val="20"/>
          <w:szCs w:val="20"/>
          <w:lang w:eastAsia="hi-IN" w:bidi="hi-IN"/>
        </w:rPr>
        <w:t xml:space="preserve"> грн. (</w:t>
      </w:r>
      <w:r w:rsidR="00712248" w:rsidRPr="00DC5BC9">
        <w:rPr>
          <w:rFonts w:ascii="Times New Roman" w:eastAsia="MS Mincho" w:hAnsi="Times New Roman" w:cs="Times New Roman"/>
          <w:kern w:val="1"/>
          <w:sz w:val="20"/>
          <w:szCs w:val="20"/>
          <w:lang w:val="uk-UA" w:eastAsia="hi-IN" w:bidi="hi-IN"/>
        </w:rPr>
        <w:t>___________________________</w:t>
      </w:r>
      <w:r w:rsidRPr="00DC5BC9">
        <w:rPr>
          <w:rFonts w:ascii="Times New Roman" w:eastAsia="MS Mincho" w:hAnsi="Times New Roman" w:cs="Times New Roman"/>
          <w:kern w:val="1"/>
          <w:sz w:val="20"/>
          <w:szCs w:val="20"/>
          <w:lang w:eastAsia="hi-IN" w:bidi="hi-IN"/>
        </w:rPr>
        <w:t>).</w:t>
      </w:r>
      <w:r w:rsidRPr="00DC5BC9">
        <w:rPr>
          <w:rFonts w:ascii="Times New Roman" w:hAnsi="Times New Roman" w:cs="Times New Roman"/>
          <w:sz w:val="20"/>
          <w:szCs w:val="20"/>
        </w:rPr>
        <w:t xml:space="preserve"> </w:t>
      </w:r>
    </w:p>
    <w:p w14:paraId="303ED7F1" w14:textId="77777777" w:rsidR="00BB65BD" w:rsidRPr="00DC5BC9" w:rsidRDefault="00BB65BD" w:rsidP="00BB65BD">
      <w:pPr>
        <w:pStyle w:val="rvps2"/>
        <w:spacing w:before="0" w:after="0"/>
        <w:contextualSpacing/>
        <w:jc w:val="both"/>
        <w:rPr>
          <w:sz w:val="20"/>
          <w:szCs w:val="20"/>
        </w:rPr>
      </w:pPr>
      <w:r w:rsidRPr="00DC5BC9">
        <w:rPr>
          <w:sz w:val="20"/>
          <w:szCs w:val="20"/>
        </w:rPr>
        <w:t xml:space="preserve">11.23. Всі повідомлення між Сторонами здійснюються у письмовій формі шляхом направлення листа-повідомлення на електронну адресу або юридичну адресу, що зазначені у розділі 14. «ЮРИДИЧНІ АДРЕСИ ТА РЕКВІЗИТИ СТОРІН». </w:t>
      </w:r>
    </w:p>
    <w:p w14:paraId="75EF0AD2" w14:textId="77777777" w:rsidR="00BB65BD" w:rsidRPr="00DC5BC9" w:rsidRDefault="00BB65BD" w:rsidP="00BB65BD">
      <w:pPr>
        <w:pStyle w:val="rvps2"/>
        <w:spacing w:before="0" w:after="0"/>
        <w:contextualSpacing/>
        <w:jc w:val="both"/>
        <w:rPr>
          <w:sz w:val="20"/>
          <w:szCs w:val="20"/>
        </w:rPr>
      </w:pPr>
      <w:r w:rsidRPr="00DC5BC9">
        <w:rPr>
          <w:sz w:val="20"/>
          <w:szCs w:val="20"/>
        </w:rPr>
        <w:t>11.23.1.Підтвердженням сповіщення Сторони є факт направлення листа на електронну адресу або за юридичною адресою з описом вкладення.</w:t>
      </w:r>
    </w:p>
    <w:p w14:paraId="6E7F050F" w14:textId="77777777" w:rsidR="00BB65BD" w:rsidRPr="00DC5BC9" w:rsidRDefault="00BB65BD" w:rsidP="00BB65BD">
      <w:pPr>
        <w:pStyle w:val="rvps2"/>
        <w:spacing w:before="0" w:after="0"/>
        <w:contextualSpacing/>
        <w:jc w:val="both"/>
        <w:rPr>
          <w:sz w:val="20"/>
          <w:szCs w:val="20"/>
        </w:rPr>
      </w:pPr>
      <w:r w:rsidRPr="00DC5BC9">
        <w:rPr>
          <w:sz w:val="20"/>
          <w:szCs w:val="20"/>
        </w:rPr>
        <w:t>11.23.2. Лист-повідомлення, який відправлений на електронну адресу, має повну юридичну силу до моменту обміну оригіналами.</w:t>
      </w:r>
    </w:p>
    <w:p w14:paraId="19F20A83" w14:textId="77777777" w:rsidR="00BB65BD" w:rsidRPr="00DC5BC9" w:rsidRDefault="00BB65BD" w:rsidP="00BB65BD">
      <w:pPr>
        <w:pStyle w:val="rvps2"/>
        <w:spacing w:before="0" w:after="0"/>
        <w:jc w:val="both"/>
        <w:rPr>
          <w:sz w:val="20"/>
          <w:szCs w:val="20"/>
        </w:rPr>
      </w:pPr>
      <w:bookmarkStart w:id="6" w:name="n583"/>
      <w:bookmarkEnd w:id="6"/>
      <w:r w:rsidRPr="00DC5BC9">
        <w:rPr>
          <w:sz w:val="20"/>
          <w:szCs w:val="20"/>
        </w:rPr>
        <w:t xml:space="preserve">11.24. Внесення змін до Договору в односторонньому порядку не допускаються. </w:t>
      </w:r>
    </w:p>
    <w:p w14:paraId="7589F304" w14:textId="77777777" w:rsidR="00BB65BD" w:rsidRPr="00DC5BC9" w:rsidRDefault="00BB65BD" w:rsidP="00BB65BD">
      <w:pPr>
        <w:pStyle w:val="rvps2"/>
        <w:spacing w:before="0" w:after="0"/>
        <w:jc w:val="both"/>
        <w:rPr>
          <w:sz w:val="20"/>
          <w:szCs w:val="20"/>
        </w:rPr>
      </w:pPr>
      <w:r w:rsidRPr="00DC5BC9">
        <w:rPr>
          <w:sz w:val="20"/>
          <w:szCs w:val="20"/>
        </w:rPr>
        <w:t>11.25. Сторона Договору, яка вважає за необхідне змінити умови Договору повинна надіслати відповідну пропозицію другій стороні за цим Договором.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483CDFD5" w14:textId="77777777" w:rsidR="00BB65BD" w:rsidRPr="00DC5BC9" w:rsidRDefault="00BB65BD" w:rsidP="00BB65BD">
      <w:pPr>
        <w:pStyle w:val="rvps2"/>
        <w:spacing w:before="0" w:after="0"/>
        <w:jc w:val="both"/>
        <w:rPr>
          <w:sz w:val="20"/>
          <w:szCs w:val="20"/>
        </w:rPr>
      </w:pPr>
      <w:r w:rsidRPr="00DC5BC9">
        <w:rPr>
          <w:sz w:val="20"/>
          <w:szCs w:val="20"/>
        </w:rPr>
        <w:t>11.26. 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14:paraId="6263C020" w14:textId="77777777" w:rsidR="00BB65BD" w:rsidRPr="00DC5BC9" w:rsidRDefault="00BB65BD" w:rsidP="00BB65BD">
      <w:pPr>
        <w:pStyle w:val="rvps2"/>
        <w:spacing w:before="0" w:after="0"/>
        <w:jc w:val="both"/>
        <w:rPr>
          <w:sz w:val="20"/>
          <w:szCs w:val="20"/>
        </w:rPr>
      </w:pPr>
      <w:r w:rsidRPr="00DC5BC9">
        <w:rPr>
          <w:sz w:val="20"/>
          <w:szCs w:val="20"/>
        </w:rPr>
        <w:t>11.27. По всіх питаннях, що не врегульовані цим Договором, Сторони керуються чинним законодавством України.</w:t>
      </w:r>
    </w:p>
    <w:p w14:paraId="27CE6BFC" w14:textId="77777777" w:rsidR="00BB65BD" w:rsidRPr="00DC5BC9" w:rsidRDefault="00BB65BD" w:rsidP="00BB65BD">
      <w:pPr>
        <w:pStyle w:val="rvps2"/>
        <w:spacing w:before="0" w:after="0"/>
        <w:jc w:val="both"/>
        <w:rPr>
          <w:sz w:val="20"/>
          <w:szCs w:val="20"/>
        </w:rPr>
      </w:pPr>
      <w:r w:rsidRPr="00DC5BC9">
        <w:rPr>
          <w:sz w:val="20"/>
          <w:szCs w:val="20"/>
        </w:rPr>
        <w:t>11.28. Підписання цього Договору Сторонами засвідчує їх згоду на оприлюднення інформації про використання публічних коштів, відповідно до Закону України «Про відкритість використання публічних коштів».</w:t>
      </w:r>
    </w:p>
    <w:p w14:paraId="35116CA7" w14:textId="77777777" w:rsidR="00BB65BD" w:rsidRPr="00DC5BC9" w:rsidRDefault="00BB65BD" w:rsidP="00BB65BD">
      <w:pPr>
        <w:widowControl w:val="0"/>
        <w:jc w:val="both"/>
        <w:rPr>
          <w:rFonts w:ascii="Times New Roman" w:hAnsi="Times New Roman" w:cs="Times New Roman"/>
          <w:sz w:val="20"/>
          <w:szCs w:val="20"/>
        </w:rPr>
      </w:pPr>
    </w:p>
    <w:p w14:paraId="78820ECB" w14:textId="77777777" w:rsidR="00BB65BD" w:rsidRPr="00DC5BC9" w:rsidRDefault="00BB65BD" w:rsidP="00BB65BD">
      <w:pPr>
        <w:widowControl w:val="0"/>
        <w:shd w:val="clear" w:color="auto" w:fill="FFFFFF"/>
        <w:rPr>
          <w:rFonts w:ascii="Times New Roman" w:hAnsi="Times New Roman" w:cs="Times New Roman"/>
          <w:b/>
          <w:bCs/>
          <w:spacing w:val="-2"/>
          <w:sz w:val="20"/>
          <w:szCs w:val="20"/>
        </w:rPr>
      </w:pPr>
      <w:r w:rsidRPr="00DC5BC9">
        <w:rPr>
          <w:rFonts w:ascii="Times New Roman" w:hAnsi="Times New Roman" w:cs="Times New Roman"/>
          <w:b/>
          <w:sz w:val="20"/>
          <w:szCs w:val="20"/>
          <w:lang w:eastAsia="uk-UA"/>
        </w:rPr>
        <w:t xml:space="preserve">                                              12.</w:t>
      </w:r>
      <w:r w:rsidRPr="00DC5BC9">
        <w:rPr>
          <w:rFonts w:ascii="Times New Roman" w:hAnsi="Times New Roman" w:cs="Times New Roman"/>
          <w:sz w:val="20"/>
          <w:szCs w:val="20"/>
          <w:lang w:eastAsia="uk-UA"/>
        </w:rPr>
        <w:t xml:space="preserve"> </w:t>
      </w:r>
      <w:r w:rsidRPr="00DC5BC9">
        <w:rPr>
          <w:rFonts w:ascii="Times New Roman" w:hAnsi="Times New Roman" w:cs="Times New Roman"/>
          <w:b/>
          <w:bCs/>
          <w:spacing w:val="-2"/>
          <w:sz w:val="20"/>
          <w:szCs w:val="20"/>
        </w:rPr>
        <w:t>АНТИКОРУПЦІЙНІ ЗАСТЕРЕЖЕННЯ</w:t>
      </w:r>
    </w:p>
    <w:p w14:paraId="307E7091"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12.1. Сторони зобов’язуються забезпечити повну відповідальність свого персоналу за вимогами антикорупційного законодавства України.</w:t>
      </w:r>
    </w:p>
    <w:p w14:paraId="7DB13706"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298E4E8"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 xml:space="preserve">12.3.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DC5BC9">
        <w:rPr>
          <w:rFonts w:ascii="Times New Roman" w:hAnsi="Times New Roman" w:cs="Times New Roman"/>
          <w:spacing w:val="-1"/>
          <w:sz w:val="20"/>
          <w:szCs w:val="20"/>
        </w:rPr>
        <w:t>для себе</w:t>
      </w:r>
      <w:proofErr w:type="gramEnd"/>
      <w:r w:rsidRPr="00DC5BC9">
        <w:rPr>
          <w:rFonts w:ascii="Times New Roman" w:hAnsi="Times New Roman" w:cs="Times New Roman"/>
          <w:spacing w:val="-1"/>
          <w:sz w:val="20"/>
          <w:szCs w:val="20"/>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E925859"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 xml:space="preserve">12.4.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w:t>
      </w:r>
      <w:r w:rsidRPr="00DC5BC9">
        <w:rPr>
          <w:rFonts w:ascii="Times New Roman" w:hAnsi="Times New Roman" w:cs="Times New Roman"/>
          <w:spacing w:val="-1"/>
          <w:sz w:val="20"/>
          <w:szCs w:val="20"/>
        </w:rPr>
        <w:lastRenderedPageBreak/>
        <w:t>виконання цим працівником будь-яких дій на користь стимулюючої його Сторони.</w:t>
      </w:r>
    </w:p>
    <w:p w14:paraId="1F540D6D"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693BFD3"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 xml:space="preserve">12.6. Сторони цього Договору визнають проведення процедур щодо запобігання корупції і контролюють їх дотримання. </w:t>
      </w:r>
    </w:p>
    <w:p w14:paraId="1D32E875"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z w:val="20"/>
          <w:szCs w:val="20"/>
          <w:shd w:val="clear" w:color="auto" w:fill="FFFFFF"/>
        </w:rPr>
      </w:pPr>
      <w:r w:rsidRPr="00DC5BC9">
        <w:rPr>
          <w:rFonts w:ascii="Times New Roman" w:hAnsi="Times New Roman" w:cs="Times New Roman"/>
          <w:spacing w:val="-1"/>
          <w:sz w:val="20"/>
          <w:szCs w:val="20"/>
        </w:rPr>
        <w:t xml:space="preserve">12.7. </w:t>
      </w:r>
      <w:r w:rsidRPr="00DC5BC9">
        <w:rPr>
          <w:rFonts w:ascii="Times New Roman" w:hAnsi="Times New Roman" w:cs="Times New Roman"/>
          <w:sz w:val="20"/>
          <w:szCs w:val="20"/>
          <w:shd w:val="clear" w:color="auto" w:fill="FFFFFF"/>
        </w:rPr>
        <w:t xml:space="preserve">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 на  </w:t>
      </w:r>
      <w:r w:rsidRPr="00DC5BC9">
        <w:rPr>
          <w:rFonts w:ascii="Times New Roman" w:hAnsi="Times New Roman" w:cs="Times New Roman"/>
          <w:sz w:val="20"/>
          <w:szCs w:val="20"/>
          <w:u w:val="single"/>
          <w:shd w:val="clear" w:color="auto" w:fill="FFFFFF"/>
        </w:rPr>
        <w:t>e-mail:</w:t>
      </w:r>
      <w:r w:rsidRPr="00DC5BC9">
        <w:rPr>
          <w:rFonts w:ascii="Times New Roman" w:hAnsi="Times New Roman" w:cs="Times New Roman"/>
          <w:sz w:val="20"/>
          <w:szCs w:val="20"/>
          <w:shd w:val="clear" w:color="auto" w:fill="FFFFFF"/>
        </w:rPr>
        <w:t>___ вказавши свої контактні дані.</w:t>
      </w:r>
    </w:p>
    <w:p w14:paraId="450C8C12" w14:textId="77777777" w:rsidR="00BB65BD" w:rsidRPr="00DC5BC9" w:rsidRDefault="00BB65BD" w:rsidP="00BB65BD">
      <w:pPr>
        <w:ind w:left="540"/>
        <w:jc w:val="center"/>
        <w:rPr>
          <w:rFonts w:ascii="Times New Roman" w:hAnsi="Times New Roman" w:cs="Times New Roman"/>
          <w:sz w:val="20"/>
          <w:szCs w:val="20"/>
        </w:rPr>
      </w:pPr>
      <w:r w:rsidRPr="00DC5BC9">
        <w:rPr>
          <w:rFonts w:ascii="Times New Roman" w:hAnsi="Times New Roman" w:cs="Times New Roman"/>
          <w:b/>
          <w:sz w:val="20"/>
          <w:szCs w:val="20"/>
        </w:rPr>
        <w:t>13.ДОДАТКИ ДО ДОГОВОРУ</w:t>
      </w:r>
    </w:p>
    <w:p w14:paraId="0D6677E4"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13.1. Невід’ємною частиною даного Договору є: </w:t>
      </w:r>
    </w:p>
    <w:p w14:paraId="2F122824" w14:textId="77777777" w:rsidR="00BB65BD" w:rsidRPr="00DC5BC9" w:rsidRDefault="00BB65BD" w:rsidP="00BB65BD">
      <w:pPr>
        <w:ind w:left="480"/>
        <w:jc w:val="both"/>
        <w:rPr>
          <w:rFonts w:ascii="Times New Roman" w:hAnsi="Times New Roman" w:cs="Times New Roman"/>
          <w:sz w:val="20"/>
          <w:szCs w:val="20"/>
        </w:rPr>
      </w:pPr>
      <w:r w:rsidRPr="00DC5BC9">
        <w:rPr>
          <w:rFonts w:ascii="Times New Roman" w:hAnsi="Times New Roman" w:cs="Times New Roman"/>
          <w:sz w:val="20"/>
          <w:szCs w:val="20"/>
        </w:rPr>
        <w:t>13.1.1. Додаток 1 – Специфікація</w:t>
      </w:r>
    </w:p>
    <w:p w14:paraId="669ABD66" w14:textId="77777777" w:rsidR="00BB65BD" w:rsidRPr="00DC5BC9" w:rsidRDefault="00BB65BD" w:rsidP="00BB65BD">
      <w:pPr>
        <w:shd w:val="clear" w:color="auto" w:fill="FFFFFF"/>
        <w:tabs>
          <w:tab w:val="left" w:pos="778"/>
        </w:tabs>
        <w:ind w:left="43" w:firstLine="383"/>
        <w:jc w:val="center"/>
        <w:rPr>
          <w:rFonts w:ascii="Times New Roman" w:hAnsi="Times New Roman" w:cs="Times New Roman"/>
          <w:b/>
          <w:bCs/>
          <w:spacing w:val="-1"/>
          <w:sz w:val="20"/>
          <w:szCs w:val="20"/>
        </w:rPr>
      </w:pPr>
    </w:p>
    <w:p w14:paraId="5960E777" w14:textId="77777777" w:rsidR="00BB65BD" w:rsidRPr="00DC5BC9" w:rsidRDefault="00BB65BD" w:rsidP="00BB65BD">
      <w:pPr>
        <w:shd w:val="clear" w:color="auto" w:fill="FFFFFF"/>
        <w:tabs>
          <w:tab w:val="left" w:pos="778"/>
        </w:tabs>
        <w:ind w:left="43" w:firstLine="383"/>
        <w:jc w:val="center"/>
        <w:rPr>
          <w:rFonts w:ascii="Times New Roman" w:hAnsi="Times New Roman" w:cs="Times New Roman"/>
          <w:b/>
          <w:bCs/>
          <w:spacing w:val="-1"/>
          <w:sz w:val="20"/>
          <w:szCs w:val="20"/>
        </w:rPr>
      </w:pPr>
      <w:r w:rsidRPr="00DC5BC9">
        <w:rPr>
          <w:rFonts w:ascii="Times New Roman" w:hAnsi="Times New Roman" w:cs="Times New Roman"/>
          <w:b/>
          <w:bCs/>
          <w:spacing w:val="-1"/>
          <w:sz w:val="20"/>
          <w:szCs w:val="20"/>
        </w:rPr>
        <w:t>14. ЮРИДИЧНІ АДРЕСИ ТА РЕКВІЗИТИ СТОРІН</w:t>
      </w:r>
    </w:p>
    <w:tbl>
      <w:tblPr>
        <w:tblW w:w="9912" w:type="dxa"/>
        <w:tblLook w:val="01E0" w:firstRow="1" w:lastRow="1" w:firstColumn="1" w:lastColumn="1" w:noHBand="0" w:noVBand="0"/>
      </w:tblPr>
      <w:tblGrid>
        <w:gridCol w:w="4999"/>
        <w:gridCol w:w="4913"/>
      </w:tblGrid>
      <w:tr w:rsidR="00BB65BD" w:rsidRPr="00DC5BC9" w14:paraId="78BC5F50" w14:textId="77777777" w:rsidTr="00E158DD">
        <w:trPr>
          <w:trHeight w:val="329"/>
        </w:trPr>
        <w:tc>
          <w:tcPr>
            <w:tcW w:w="4999" w:type="dxa"/>
            <w:vAlign w:val="center"/>
          </w:tcPr>
          <w:p w14:paraId="759CB245" w14:textId="77777777" w:rsidR="00BB65BD" w:rsidRPr="00DC5BC9" w:rsidRDefault="00BB65BD" w:rsidP="00E158DD">
            <w:pPr>
              <w:rPr>
                <w:rFonts w:ascii="Times New Roman" w:hAnsi="Times New Roman" w:cs="Times New Roman"/>
                <w:b/>
                <w:spacing w:val="-5"/>
                <w:sz w:val="20"/>
                <w:szCs w:val="20"/>
              </w:rPr>
            </w:pPr>
          </w:p>
          <w:p w14:paraId="176FEC71" w14:textId="77777777" w:rsidR="00BB65BD" w:rsidRPr="00DC5BC9" w:rsidRDefault="00BB65BD" w:rsidP="00E158DD">
            <w:pPr>
              <w:rPr>
                <w:rFonts w:ascii="Times New Roman" w:hAnsi="Times New Roman" w:cs="Times New Roman"/>
                <w:b/>
                <w:spacing w:val="-5"/>
                <w:sz w:val="20"/>
                <w:szCs w:val="20"/>
              </w:rPr>
            </w:pPr>
            <w:r w:rsidRPr="00DC5BC9">
              <w:rPr>
                <w:rFonts w:ascii="Times New Roman" w:hAnsi="Times New Roman" w:cs="Times New Roman"/>
                <w:b/>
                <w:spacing w:val="-5"/>
                <w:sz w:val="20"/>
                <w:szCs w:val="20"/>
              </w:rPr>
              <w:t>ПОКУПЕЦЬ:</w:t>
            </w:r>
          </w:p>
        </w:tc>
        <w:tc>
          <w:tcPr>
            <w:tcW w:w="4913" w:type="dxa"/>
            <w:vAlign w:val="center"/>
          </w:tcPr>
          <w:p w14:paraId="3BCE69C4" w14:textId="77777777" w:rsidR="00BB65BD" w:rsidRPr="00DC5BC9" w:rsidRDefault="00BB65BD" w:rsidP="00E158DD">
            <w:pPr>
              <w:rPr>
                <w:rFonts w:ascii="Times New Roman" w:hAnsi="Times New Roman" w:cs="Times New Roman"/>
                <w:b/>
                <w:spacing w:val="-5"/>
                <w:sz w:val="20"/>
                <w:szCs w:val="20"/>
              </w:rPr>
            </w:pPr>
            <w:r w:rsidRPr="00DC5BC9">
              <w:rPr>
                <w:rFonts w:ascii="Times New Roman" w:hAnsi="Times New Roman" w:cs="Times New Roman"/>
                <w:b/>
                <w:spacing w:val="-5"/>
                <w:sz w:val="20"/>
                <w:szCs w:val="20"/>
              </w:rPr>
              <w:t>ПОСТАЧАЛЬНИК:</w:t>
            </w:r>
          </w:p>
        </w:tc>
      </w:tr>
      <w:tr w:rsidR="00BB65BD" w:rsidRPr="00DC5BC9" w14:paraId="495FA7F9" w14:textId="77777777" w:rsidTr="00E158DD">
        <w:trPr>
          <w:trHeight w:val="257"/>
        </w:trPr>
        <w:tc>
          <w:tcPr>
            <w:tcW w:w="4999" w:type="dxa"/>
            <w:vAlign w:val="center"/>
          </w:tcPr>
          <w:p w14:paraId="6DA17B78" w14:textId="77777777" w:rsidR="00BB65BD" w:rsidRPr="00DC5BC9" w:rsidRDefault="00BB65BD" w:rsidP="00E158DD">
            <w:pPr>
              <w:pStyle w:val="a6"/>
              <w:widowControl w:val="0"/>
              <w:rPr>
                <w:rFonts w:ascii="Times New Roman" w:hAnsi="Times New Roman"/>
                <w:b/>
                <w:sz w:val="20"/>
                <w:szCs w:val="20"/>
              </w:rPr>
            </w:pPr>
            <w:r w:rsidRPr="00DC5BC9">
              <w:rPr>
                <w:rFonts w:ascii="Times New Roman" w:hAnsi="Times New Roman"/>
                <w:b/>
                <w:sz w:val="20"/>
                <w:szCs w:val="20"/>
              </w:rPr>
              <w:t>КНП «Центр ПМСД»БСР ДО»</w:t>
            </w:r>
          </w:p>
          <w:p w14:paraId="670A8ABA"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51400  м. Павлоград, вул. Хуторська, буд. 9</w:t>
            </w:r>
          </w:p>
          <w:p w14:paraId="1A78DD36"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ЄДРПОУ 37735655, ІПН 377356504105</w:t>
            </w:r>
          </w:p>
          <w:p w14:paraId="29CB19B7"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IBAN UA 363052990000026000050344496</w:t>
            </w:r>
          </w:p>
          <w:p w14:paraId="6FA644B0"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в КБ «Приват Банк» м.Дніпро</w:t>
            </w:r>
          </w:p>
          <w:p w14:paraId="58A61184"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color w:val="FF0000"/>
                <w:sz w:val="20"/>
                <w:szCs w:val="20"/>
                <w:lang w:eastAsia="zh-CN"/>
              </w:rPr>
              <w:t>IBAN</w:t>
            </w:r>
            <w:r w:rsidRPr="00DC5BC9">
              <w:rPr>
                <w:rFonts w:ascii="Times New Roman" w:hAnsi="Times New Roman"/>
                <w:color w:val="FF0000"/>
                <w:sz w:val="20"/>
                <w:szCs w:val="20"/>
              </w:rPr>
              <w:t xml:space="preserve">: </w:t>
            </w:r>
            <w:r w:rsidRPr="00DC5BC9">
              <w:rPr>
                <w:rFonts w:ascii="Times New Roman" w:hAnsi="Times New Roman"/>
                <w:color w:val="FF0000"/>
                <w:sz w:val="20"/>
                <w:szCs w:val="20"/>
                <w:lang w:eastAsia="uk-UA"/>
              </w:rPr>
              <w:t>UA 33 305299 00000 260010 505 444 33 в  АТ КБ "ПРИВАТБАНК"</w:t>
            </w:r>
          </w:p>
          <w:p w14:paraId="75FADF46" w14:textId="77777777" w:rsidR="00BB65BD" w:rsidRPr="00DC5BC9" w:rsidRDefault="00BB65BD" w:rsidP="00E158DD">
            <w:pPr>
              <w:pStyle w:val="aa"/>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UA29 820172 0344300002090079702</w:t>
            </w:r>
          </w:p>
          <w:p w14:paraId="345476F8" w14:textId="77777777" w:rsidR="00BB65BD" w:rsidRPr="00DC5BC9" w:rsidRDefault="00BB65BD" w:rsidP="00E158DD">
            <w:pPr>
              <w:pStyle w:val="aa"/>
              <w:rPr>
                <w:rFonts w:ascii="Times New Roman" w:hAnsi="Times New Roman" w:cs="Times New Roman"/>
                <w:sz w:val="20"/>
                <w:szCs w:val="20"/>
              </w:rPr>
            </w:pPr>
            <w:r w:rsidRPr="00DC5BC9">
              <w:rPr>
                <w:rFonts w:ascii="Times New Roman" w:hAnsi="Times New Roman" w:cs="Times New Roman"/>
                <w:sz w:val="20"/>
                <w:szCs w:val="20"/>
              </w:rPr>
              <w:t>в ДКСУ (інші субвенції)</w:t>
            </w:r>
          </w:p>
          <w:p w14:paraId="2764C95C" w14:textId="77777777" w:rsidR="00BB65BD" w:rsidRPr="00DC5BC9" w:rsidRDefault="00BB65BD" w:rsidP="00E158DD">
            <w:pPr>
              <w:shd w:val="clear" w:color="auto" w:fill="FFFFFF"/>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UA118201720344390002000079702 в ДКСУ м. Київ</w:t>
            </w:r>
          </w:p>
          <w:p w14:paraId="608D89EA" w14:textId="77777777" w:rsidR="00BB65BD" w:rsidRPr="00DC5BC9" w:rsidRDefault="00BB65BD" w:rsidP="00E158DD">
            <w:pPr>
              <w:pStyle w:val="a6"/>
              <w:widowControl w:val="0"/>
              <w:rPr>
                <w:rFonts w:ascii="Times New Roman" w:hAnsi="Times New Roman"/>
                <w:color w:val="FF0000"/>
                <w:sz w:val="20"/>
                <w:szCs w:val="20"/>
              </w:rPr>
            </w:pPr>
            <w:r w:rsidRPr="00DC5BC9">
              <w:rPr>
                <w:rFonts w:ascii="Times New Roman" w:hAnsi="Times New Roman"/>
                <w:bCs/>
                <w:sz w:val="20"/>
                <w:szCs w:val="20"/>
              </w:rPr>
              <w:t>Свідоцтво платника ПДВ№ 1904104500039</w:t>
            </w:r>
          </w:p>
          <w:p w14:paraId="30F0B864" w14:textId="77777777" w:rsidR="00BB65BD" w:rsidRPr="00DC5BC9" w:rsidRDefault="00BB65BD" w:rsidP="00E158DD">
            <w:pPr>
              <w:pStyle w:val="a6"/>
              <w:widowControl w:val="0"/>
              <w:rPr>
                <w:rFonts w:ascii="Times New Roman" w:hAnsi="Times New Roman"/>
                <w:b/>
                <w:sz w:val="20"/>
                <w:szCs w:val="20"/>
              </w:rPr>
            </w:pPr>
            <w:r w:rsidRPr="00DC5BC9">
              <w:rPr>
                <w:rFonts w:ascii="Times New Roman" w:hAnsi="Times New Roman"/>
                <w:b/>
                <w:sz w:val="20"/>
                <w:szCs w:val="20"/>
              </w:rPr>
              <w:t>Директор</w:t>
            </w:r>
          </w:p>
          <w:p w14:paraId="1DDE9AC3"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__________________ Любов СМЕЛОВСЬКА</w:t>
            </w:r>
          </w:p>
          <w:p w14:paraId="7FE3FAC9"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«___» _________ 2024 р.</w:t>
            </w:r>
          </w:p>
          <w:p w14:paraId="6818E9F4" w14:textId="77777777" w:rsidR="00BB65BD" w:rsidRPr="00DC5BC9" w:rsidRDefault="00BB65BD" w:rsidP="00E158DD">
            <w:pPr>
              <w:rPr>
                <w:rFonts w:ascii="Times New Roman" w:hAnsi="Times New Roman" w:cs="Times New Roman"/>
                <w:b/>
                <w:spacing w:val="-5"/>
                <w:sz w:val="20"/>
                <w:szCs w:val="20"/>
              </w:rPr>
            </w:pPr>
          </w:p>
        </w:tc>
        <w:tc>
          <w:tcPr>
            <w:tcW w:w="4913" w:type="dxa"/>
          </w:tcPr>
          <w:p w14:paraId="1ED41613" w14:textId="77777777" w:rsidR="00BB65BD" w:rsidRPr="00DC5BC9" w:rsidRDefault="00BB65BD" w:rsidP="00E158DD">
            <w:pPr>
              <w:rPr>
                <w:rFonts w:ascii="Times New Roman" w:hAnsi="Times New Roman" w:cs="Times New Roman"/>
                <w:b/>
                <w:bCs/>
                <w:sz w:val="20"/>
                <w:szCs w:val="20"/>
              </w:rPr>
            </w:pPr>
          </w:p>
        </w:tc>
      </w:tr>
      <w:tr w:rsidR="00BB65BD" w:rsidRPr="00DC5BC9" w14:paraId="46CD9DA4" w14:textId="77777777" w:rsidTr="00E158DD">
        <w:trPr>
          <w:trHeight w:val="257"/>
        </w:trPr>
        <w:tc>
          <w:tcPr>
            <w:tcW w:w="4999" w:type="dxa"/>
            <w:vAlign w:val="center"/>
          </w:tcPr>
          <w:p w14:paraId="75BBE9D3" w14:textId="77777777" w:rsidR="00BB65BD" w:rsidRPr="00DC5BC9" w:rsidRDefault="00BB65BD" w:rsidP="00E158DD">
            <w:pPr>
              <w:rPr>
                <w:rFonts w:ascii="Times New Roman" w:hAnsi="Times New Roman" w:cs="Times New Roman"/>
                <w:b/>
                <w:spacing w:val="-5"/>
                <w:sz w:val="20"/>
                <w:szCs w:val="20"/>
              </w:rPr>
            </w:pPr>
          </w:p>
        </w:tc>
        <w:tc>
          <w:tcPr>
            <w:tcW w:w="4913" w:type="dxa"/>
          </w:tcPr>
          <w:p w14:paraId="450632D9" w14:textId="77777777" w:rsidR="00BB65BD" w:rsidRPr="00DC5BC9" w:rsidRDefault="00BB65BD" w:rsidP="00E158DD">
            <w:pPr>
              <w:rPr>
                <w:rFonts w:ascii="Times New Roman" w:hAnsi="Times New Roman" w:cs="Times New Roman"/>
                <w:sz w:val="20"/>
                <w:szCs w:val="20"/>
              </w:rPr>
            </w:pPr>
          </w:p>
          <w:p w14:paraId="19D97797" w14:textId="77777777" w:rsidR="00D1678E" w:rsidRPr="00DC5BC9" w:rsidRDefault="00D1678E" w:rsidP="00E158DD">
            <w:pPr>
              <w:rPr>
                <w:rFonts w:ascii="Times New Roman" w:hAnsi="Times New Roman" w:cs="Times New Roman"/>
                <w:sz w:val="20"/>
                <w:szCs w:val="20"/>
              </w:rPr>
            </w:pPr>
          </w:p>
        </w:tc>
      </w:tr>
      <w:tr w:rsidR="00BB65BD" w:rsidRPr="00DC5BC9" w14:paraId="652A46FD" w14:textId="77777777" w:rsidTr="00E158DD">
        <w:trPr>
          <w:trHeight w:val="342"/>
        </w:trPr>
        <w:tc>
          <w:tcPr>
            <w:tcW w:w="4999" w:type="dxa"/>
          </w:tcPr>
          <w:p w14:paraId="592588D9" w14:textId="77777777" w:rsidR="00BB65BD" w:rsidRPr="00DC5BC9" w:rsidRDefault="00BB65BD" w:rsidP="00E158DD">
            <w:pPr>
              <w:rPr>
                <w:rFonts w:ascii="Times New Roman" w:hAnsi="Times New Roman" w:cs="Times New Roman"/>
                <w:spacing w:val="-5"/>
                <w:sz w:val="20"/>
                <w:szCs w:val="20"/>
              </w:rPr>
            </w:pPr>
          </w:p>
        </w:tc>
        <w:tc>
          <w:tcPr>
            <w:tcW w:w="4913" w:type="dxa"/>
          </w:tcPr>
          <w:p w14:paraId="0FFFD8BB" w14:textId="77777777" w:rsidR="00BB65BD" w:rsidRPr="00DC5BC9" w:rsidRDefault="00BB65BD" w:rsidP="00E158DD">
            <w:pPr>
              <w:rPr>
                <w:rFonts w:ascii="Times New Roman" w:hAnsi="Times New Roman" w:cs="Times New Roman"/>
                <w:bCs/>
                <w:spacing w:val="-5"/>
                <w:sz w:val="20"/>
                <w:szCs w:val="20"/>
              </w:rPr>
            </w:pPr>
          </w:p>
        </w:tc>
      </w:tr>
    </w:tbl>
    <w:p w14:paraId="21F23593"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63FDFDD3"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21FF750D"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603A2EB1"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331E1445"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23FC57FC"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22C82BE0"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7447F53B"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0797D5DE" w14:textId="5B8C639E" w:rsidR="00F04C8A" w:rsidRDefault="00F04C8A" w:rsidP="00BB65BD">
      <w:pPr>
        <w:pStyle w:val="a6"/>
        <w:spacing w:after="0"/>
        <w:ind w:left="6381" w:firstLine="709"/>
        <w:outlineLvl w:val="0"/>
        <w:rPr>
          <w:rFonts w:ascii="Times New Roman" w:hAnsi="Times New Roman"/>
          <w:b/>
          <w:bCs/>
          <w:sz w:val="20"/>
          <w:szCs w:val="20"/>
        </w:rPr>
      </w:pPr>
    </w:p>
    <w:p w14:paraId="33D69072" w14:textId="0B54F06C" w:rsidR="00837F9B" w:rsidRDefault="00837F9B" w:rsidP="00BB65BD">
      <w:pPr>
        <w:pStyle w:val="a6"/>
        <w:spacing w:after="0"/>
        <w:ind w:left="6381" w:firstLine="709"/>
        <w:outlineLvl w:val="0"/>
        <w:rPr>
          <w:rFonts w:ascii="Times New Roman" w:hAnsi="Times New Roman"/>
          <w:b/>
          <w:bCs/>
          <w:sz w:val="20"/>
          <w:szCs w:val="20"/>
        </w:rPr>
      </w:pPr>
    </w:p>
    <w:p w14:paraId="549826CA" w14:textId="5B2070DA" w:rsidR="00837F9B" w:rsidRDefault="00837F9B" w:rsidP="00BB65BD">
      <w:pPr>
        <w:pStyle w:val="a6"/>
        <w:spacing w:after="0"/>
        <w:ind w:left="6381" w:firstLine="709"/>
        <w:outlineLvl w:val="0"/>
        <w:rPr>
          <w:rFonts w:ascii="Times New Roman" w:hAnsi="Times New Roman"/>
          <w:b/>
          <w:bCs/>
          <w:sz w:val="20"/>
          <w:szCs w:val="20"/>
        </w:rPr>
      </w:pPr>
    </w:p>
    <w:p w14:paraId="06964E10" w14:textId="77777777" w:rsidR="00837F9B" w:rsidRPr="00DC5BC9" w:rsidRDefault="00837F9B" w:rsidP="00BB65BD">
      <w:pPr>
        <w:pStyle w:val="a6"/>
        <w:spacing w:after="0"/>
        <w:ind w:left="6381" w:firstLine="709"/>
        <w:outlineLvl w:val="0"/>
        <w:rPr>
          <w:rFonts w:ascii="Times New Roman" w:hAnsi="Times New Roman"/>
          <w:b/>
          <w:bCs/>
          <w:sz w:val="20"/>
          <w:szCs w:val="20"/>
        </w:rPr>
      </w:pPr>
    </w:p>
    <w:p w14:paraId="66F45BD2"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47736DA4" w14:textId="77777777" w:rsidR="00BB65BD" w:rsidRPr="00DC5BC9" w:rsidRDefault="00BB65BD" w:rsidP="00BB65BD">
      <w:pPr>
        <w:pStyle w:val="a6"/>
        <w:spacing w:after="0"/>
        <w:ind w:left="6381" w:firstLine="709"/>
        <w:outlineLvl w:val="0"/>
        <w:rPr>
          <w:rFonts w:ascii="Times New Roman" w:hAnsi="Times New Roman"/>
          <w:b/>
          <w:bCs/>
          <w:sz w:val="20"/>
          <w:szCs w:val="20"/>
        </w:rPr>
      </w:pPr>
      <w:r w:rsidRPr="00DC5BC9">
        <w:rPr>
          <w:rFonts w:ascii="Times New Roman" w:hAnsi="Times New Roman"/>
          <w:b/>
          <w:bCs/>
          <w:sz w:val="20"/>
          <w:szCs w:val="20"/>
        </w:rPr>
        <w:t>Додаток №1</w:t>
      </w:r>
    </w:p>
    <w:p w14:paraId="32420B10" w14:textId="77777777" w:rsidR="00BB65BD" w:rsidRPr="00DC5BC9" w:rsidRDefault="00BB65BD" w:rsidP="00BB65BD">
      <w:pPr>
        <w:pStyle w:val="a6"/>
        <w:spacing w:after="0"/>
        <w:rPr>
          <w:rFonts w:ascii="Times New Roman" w:hAnsi="Times New Roman"/>
          <w:b/>
          <w:bCs/>
          <w:sz w:val="20"/>
          <w:szCs w:val="20"/>
        </w:rPr>
      </w:pP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t>до Договору №</w:t>
      </w:r>
    </w:p>
    <w:p w14:paraId="2AAF4087" w14:textId="77777777" w:rsidR="00BB65BD" w:rsidRPr="00DC5BC9" w:rsidRDefault="00BB65BD" w:rsidP="00BB65BD">
      <w:pPr>
        <w:pStyle w:val="a6"/>
        <w:spacing w:after="0"/>
        <w:rPr>
          <w:rFonts w:ascii="Times New Roman" w:hAnsi="Times New Roman"/>
          <w:b/>
          <w:bCs/>
          <w:sz w:val="20"/>
          <w:szCs w:val="20"/>
        </w:rPr>
      </w:pP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t>від «    »                  2024 року</w:t>
      </w:r>
    </w:p>
    <w:p w14:paraId="204B3B1C" w14:textId="77777777" w:rsidR="00BB65BD" w:rsidRPr="00DC5BC9" w:rsidRDefault="00BB65BD" w:rsidP="00BB65BD">
      <w:pPr>
        <w:pStyle w:val="a6"/>
        <w:spacing w:after="0"/>
        <w:rPr>
          <w:rFonts w:ascii="Times New Roman" w:hAnsi="Times New Roman"/>
          <w:b/>
          <w:bCs/>
          <w:sz w:val="20"/>
          <w:szCs w:val="20"/>
        </w:rPr>
      </w:pPr>
    </w:p>
    <w:p w14:paraId="01276044" w14:textId="77777777" w:rsidR="00BB65BD" w:rsidRPr="00DC5BC9" w:rsidRDefault="00BB65BD" w:rsidP="00BB65BD">
      <w:pPr>
        <w:tabs>
          <w:tab w:val="left" w:pos="8055"/>
        </w:tabs>
        <w:jc w:val="both"/>
        <w:rPr>
          <w:rFonts w:ascii="Times New Roman" w:hAnsi="Times New Roman" w:cs="Times New Roman"/>
          <w:sz w:val="20"/>
          <w:szCs w:val="20"/>
        </w:rPr>
      </w:pPr>
      <w:r w:rsidRPr="00DC5BC9">
        <w:rPr>
          <w:rFonts w:ascii="Times New Roman" w:hAnsi="Times New Roman" w:cs="Times New Roman"/>
          <w:b/>
          <w:sz w:val="20"/>
          <w:szCs w:val="20"/>
        </w:rPr>
        <w:t>_____________________________________________________________________________________</w:t>
      </w:r>
    </w:p>
    <w:p w14:paraId="5EA4C1EE" w14:textId="77777777" w:rsidR="00BB65BD" w:rsidRPr="00DC5BC9" w:rsidRDefault="00BB65BD" w:rsidP="00BB65BD">
      <w:pPr>
        <w:ind w:firstLine="567"/>
        <w:jc w:val="center"/>
        <w:rPr>
          <w:rFonts w:ascii="Times New Roman" w:eastAsia="Calibri" w:hAnsi="Times New Roman" w:cs="Times New Roman"/>
          <w:sz w:val="20"/>
          <w:szCs w:val="20"/>
        </w:rPr>
      </w:pPr>
    </w:p>
    <w:p w14:paraId="71B0AE43" w14:textId="77777777" w:rsidR="00BB65BD" w:rsidRPr="00DC5BC9" w:rsidRDefault="00BB65BD" w:rsidP="00BB65BD">
      <w:pPr>
        <w:ind w:firstLine="567"/>
        <w:jc w:val="center"/>
        <w:rPr>
          <w:rFonts w:ascii="Times New Roman" w:eastAsia="Calibri" w:hAnsi="Times New Roman" w:cs="Times New Roman"/>
          <w:b/>
          <w:sz w:val="20"/>
          <w:szCs w:val="20"/>
        </w:rPr>
      </w:pPr>
      <w:r w:rsidRPr="00DC5BC9">
        <w:rPr>
          <w:rFonts w:ascii="Times New Roman" w:eastAsia="Calibri" w:hAnsi="Times New Roman" w:cs="Times New Roman"/>
          <w:b/>
          <w:sz w:val="20"/>
          <w:szCs w:val="20"/>
        </w:rPr>
        <w:t>СПЕЦИФІКАЦІЯ</w:t>
      </w:r>
    </w:p>
    <w:p w14:paraId="221A2DBD" w14:textId="77777777" w:rsidR="00BB65BD" w:rsidRPr="00DC5BC9" w:rsidRDefault="00BB65BD" w:rsidP="00BB65BD">
      <w:pPr>
        <w:keepNext/>
        <w:keepLines/>
        <w:spacing w:line="240" w:lineRule="atLeast"/>
        <w:outlineLvl w:val="0"/>
        <w:rPr>
          <w:rFonts w:ascii="Times New Roman" w:hAnsi="Times New Roman" w:cs="Times New Roman"/>
          <w:sz w:val="20"/>
          <w:szCs w:val="20"/>
          <w:shd w:val="clear" w:color="auto" w:fill="FFFFFF"/>
          <w:lang w:eastAsia="uk-UA"/>
        </w:rPr>
      </w:pPr>
    </w:p>
    <w:tbl>
      <w:tblPr>
        <w:tblW w:w="9973"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1162"/>
        <w:gridCol w:w="1417"/>
        <w:gridCol w:w="993"/>
        <w:gridCol w:w="708"/>
        <w:gridCol w:w="709"/>
        <w:gridCol w:w="1134"/>
        <w:gridCol w:w="993"/>
        <w:gridCol w:w="1134"/>
        <w:gridCol w:w="1137"/>
        <w:gridCol w:w="18"/>
      </w:tblGrid>
      <w:tr w:rsidR="00BB65BD" w:rsidRPr="00DC5BC9" w14:paraId="030697A9" w14:textId="77777777" w:rsidTr="00BB65BD">
        <w:trPr>
          <w:gridAfter w:val="1"/>
          <w:wAfter w:w="18" w:type="dxa"/>
          <w:trHeight w:val="643"/>
        </w:trPr>
        <w:tc>
          <w:tcPr>
            <w:tcW w:w="568" w:type="dxa"/>
            <w:tcBorders>
              <w:top w:val="single" w:sz="6" w:space="0" w:color="auto"/>
              <w:left w:val="single" w:sz="4" w:space="0" w:color="auto"/>
              <w:bottom w:val="single" w:sz="6" w:space="0" w:color="auto"/>
              <w:right w:val="single" w:sz="4" w:space="0" w:color="auto"/>
            </w:tcBorders>
            <w:vAlign w:val="center"/>
          </w:tcPr>
          <w:p w14:paraId="615966A1"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 з/п</w:t>
            </w:r>
          </w:p>
        </w:tc>
        <w:tc>
          <w:tcPr>
            <w:tcW w:w="1162" w:type="dxa"/>
            <w:tcBorders>
              <w:top w:val="single" w:sz="4" w:space="0" w:color="auto"/>
              <w:left w:val="single" w:sz="4" w:space="0" w:color="auto"/>
              <w:bottom w:val="single" w:sz="6" w:space="0" w:color="auto"/>
              <w:right w:val="single" w:sz="6" w:space="0" w:color="auto"/>
            </w:tcBorders>
            <w:vAlign w:val="center"/>
          </w:tcPr>
          <w:p w14:paraId="3DC30674"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Торгівельна назва товару</w:t>
            </w:r>
          </w:p>
        </w:tc>
        <w:tc>
          <w:tcPr>
            <w:tcW w:w="1417" w:type="dxa"/>
            <w:tcBorders>
              <w:top w:val="single" w:sz="6" w:space="0" w:color="auto"/>
              <w:left w:val="single" w:sz="6" w:space="0" w:color="auto"/>
              <w:bottom w:val="single" w:sz="6" w:space="0" w:color="auto"/>
              <w:right w:val="single" w:sz="6" w:space="0" w:color="auto"/>
            </w:tcBorders>
            <w:vAlign w:val="center"/>
          </w:tcPr>
          <w:p w14:paraId="7DDB736B"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Код НК 024:2023</w:t>
            </w:r>
          </w:p>
        </w:tc>
        <w:tc>
          <w:tcPr>
            <w:tcW w:w="993" w:type="dxa"/>
            <w:tcBorders>
              <w:top w:val="single" w:sz="6" w:space="0" w:color="auto"/>
              <w:left w:val="single" w:sz="6" w:space="0" w:color="auto"/>
              <w:bottom w:val="single" w:sz="6" w:space="0" w:color="auto"/>
              <w:right w:val="single" w:sz="6" w:space="0" w:color="auto"/>
            </w:tcBorders>
            <w:vAlign w:val="center"/>
          </w:tcPr>
          <w:p w14:paraId="66E7C38F"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Виробник,      країна</w:t>
            </w:r>
          </w:p>
        </w:tc>
        <w:tc>
          <w:tcPr>
            <w:tcW w:w="708" w:type="dxa"/>
            <w:tcBorders>
              <w:top w:val="single" w:sz="6" w:space="0" w:color="auto"/>
              <w:left w:val="single" w:sz="6" w:space="0" w:color="auto"/>
              <w:bottom w:val="single" w:sz="6" w:space="0" w:color="auto"/>
              <w:right w:val="single" w:sz="4" w:space="0" w:color="auto"/>
            </w:tcBorders>
            <w:vAlign w:val="center"/>
          </w:tcPr>
          <w:p w14:paraId="6446302B"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Одиниця виміру</w:t>
            </w:r>
          </w:p>
        </w:tc>
        <w:tc>
          <w:tcPr>
            <w:tcW w:w="709" w:type="dxa"/>
            <w:tcBorders>
              <w:top w:val="single" w:sz="6" w:space="0" w:color="auto"/>
              <w:left w:val="single" w:sz="4" w:space="0" w:color="auto"/>
              <w:bottom w:val="single" w:sz="6" w:space="0" w:color="auto"/>
              <w:right w:val="single" w:sz="6" w:space="0" w:color="auto"/>
            </w:tcBorders>
            <w:vAlign w:val="center"/>
          </w:tcPr>
          <w:p w14:paraId="73B2DF0C"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Кіль</w:t>
            </w:r>
          </w:p>
          <w:p w14:paraId="3023D21C"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кість</w:t>
            </w:r>
          </w:p>
        </w:tc>
        <w:tc>
          <w:tcPr>
            <w:tcW w:w="1134" w:type="dxa"/>
            <w:tcBorders>
              <w:top w:val="single" w:sz="6" w:space="0" w:color="auto"/>
              <w:left w:val="single" w:sz="6" w:space="0" w:color="auto"/>
              <w:bottom w:val="single" w:sz="6" w:space="0" w:color="auto"/>
              <w:right w:val="single" w:sz="4" w:space="0" w:color="auto"/>
            </w:tcBorders>
            <w:vAlign w:val="center"/>
          </w:tcPr>
          <w:p w14:paraId="694054A9" w14:textId="77777777" w:rsidR="00BB65BD" w:rsidRPr="00DC5BC9" w:rsidRDefault="00BB65BD" w:rsidP="00E158DD">
            <w:pPr>
              <w:ind w:right="-106"/>
              <w:jc w:val="center"/>
              <w:rPr>
                <w:rFonts w:ascii="Times New Roman" w:hAnsi="Times New Roman" w:cs="Times New Roman"/>
                <w:bCs/>
                <w:sz w:val="20"/>
                <w:szCs w:val="20"/>
              </w:rPr>
            </w:pPr>
            <w:r w:rsidRPr="00DC5BC9">
              <w:rPr>
                <w:rFonts w:ascii="Times New Roman" w:hAnsi="Times New Roman" w:cs="Times New Roman"/>
                <w:bCs/>
                <w:sz w:val="20"/>
                <w:szCs w:val="20"/>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tcPr>
          <w:p w14:paraId="63FCC516" w14:textId="77777777" w:rsidR="00BB65BD" w:rsidRPr="00DC5BC9" w:rsidRDefault="00BB65BD" w:rsidP="00E158DD">
            <w:pPr>
              <w:ind w:right="-115"/>
              <w:jc w:val="center"/>
              <w:rPr>
                <w:rFonts w:ascii="Times New Roman" w:hAnsi="Times New Roman" w:cs="Times New Roman"/>
                <w:bCs/>
                <w:sz w:val="20"/>
                <w:szCs w:val="20"/>
              </w:rPr>
            </w:pPr>
            <w:r w:rsidRPr="00DC5BC9">
              <w:rPr>
                <w:rFonts w:ascii="Times New Roman" w:hAnsi="Times New Roman" w:cs="Times New Roman"/>
                <w:bCs/>
                <w:sz w:val="20"/>
                <w:szCs w:val="20"/>
              </w:rPr>
              <w:t>Ціна за одиницю, грн. з ПДВ</w:t>
            </w:r>
          </w:p>
        </w:tc>
        <w:tc>
          <w:tcPr>
            <w:tcW w:w="1134" w:type="dxa"/>
            <w:tcBorders>
              <w:top w:val="single" w:sz="6" w:space="0" w:color="auto"/>
              <w:left w:val="single" w:sz="4" w:space="0" w:color="auto"/>
              <w:bottom w:val="single" w:sz="6" w:space="0" w:color="auto"/>
              <w:right w:val="single" w:sz="4" w:space="0" w:color="auto"/>
            </w:tcBorders>
            <w:vAlign w:val="center"/>
          </w:tcPr>
          <w:p w14:paraId="7321DA32"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Загальна вартість, грн. без ПДВ</w:t>
            </w:r>
          </w:p>
        </w:tc>
        <w:tc>
          <w:tcPr>
            <w:tcW w:w="1137" w:type="dxa"/>
            <w:tcBorders>
              <w:top w:val="single" w:sz="6" w:space="0" w:color="auto"/>
              <w:left w:val="single" w:sz="4" w:space="0" w:color="auto"/>
              <w:bottom w:val="single" w:sz="6" w:space="0" w:color="auto"/>
              <w:right w:val="single" w:sz="6" w:space="0" w:color="auto"/>
            </w:tcBorders>
            <w:vAlign w:val="center"/>
          </w:tcPr>
          <w:p w14:paraId="74BC9E02"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Загальна вартість, грн. з ПДВ</w:t>
            </w:r>
          </w:p>
        </w:tc>
      </w:tr>
      <w:tr w:rsidR="00BB65BD" w:rsidRPr="00DC5BC9" w14:paraId="5DC04772" w14:textId="77777777" w:rsidTr="00BB65BD">
        <w:trPr>
          <w:gridAfter w:val="1"/>
          <w:wAfter w:w="18" w:type="dxa"/>
          <w:trHeight w:val="342"/>
        </w:trPr>
        <w:tc>
          <w:tcPr>
            <w:tcW w:w="568" w:type="dxa"/>
            <w:tcBorders>
              <w:top w:val="single" w:sz="6" w:space="0" w:color="auto"/>
              <w:left w:val="single" w:sz="4" w:space="0" w:color="auto"/>
              <w:bottom w:val="single" w:sz="6" w:space="0" w:color="auto"/>
              <w:right w:val="single" w:sz="4" w:space="0" w:color="auto"/>
            </w:tcBorders>
            <w:vAlign w:val="center"/>
          </w:tcPr>
          <w:p w14:paraId="2EF4D549"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1.</w:t>
            </w:r>
          </w:p>
        </w:tc>
        <w:tc>
          <w:tcPr>
            <w:tcW w:w="1162" w:type="dxa"/>
            <w:tcBorders>
              <w:top w:val="single" w:sz="6" w:space="0" w:color="auto"/>
              <w:left w:val="single" w:sz="4" w:space="0" w:color="auto"/>
              <w:bottom w:val="single" w:sz="6" w:space="0" w:color="auto"/>
              <w:right w:val="single" w:sz="6" w:space="0" w:color="auto"/>
            </w:tcBorders>
            <w:vAlign w:val="center"/>
          </w:tcPr>
          <w:p w14:paraId="01A70F6B" w14:textId="77777777" w:rsidR="00BB65BD" w:rsidRPr="00DC5BC9" w:rsidRDefault="00BB65BD" w:rsidP="00E158DD">
            <w:pPr>
              <w:jc w:val="center"/>
              <w:rPr>
                <w:rFonts w:ascii="Times New Roman" w:hAnsi="Times New Roman" w:cs="Times New Roman"/>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14:paraId="01072157" w14:textId="77777777" w:rsidR="00BB65BD" w:rsidRPr="00DC5BC9" w:rsidRDefault="00BB65BD" w:rsidP="00E158DD">
            <w:pPr>
              <w:jc w:val="center"/>
              <w:rPr>
                <w:rFonts w:ascii="Times New Roman" w:hAnsi="Times New Roman" w:cs="Times New Roman"/>
                <w:sz w:val="20"/>
                <w:szCs w:val="20"/>
                <w:highlight w:val="yellow"/>
              </w:rPr>
            </w:pPr>
          </w:p>
        </w:tc>
        <w:tc>
          <w:tcPr>
            <w:tcW w:w="993" w:type="dxa"/>
            <w:tcBorders>
              <w:top w:val="single" w:sz="6" w:space="0" w:color="auto"/>
              <w:left w:val="single" w:sz="6" w:space="0" w:color="auto"/>
              <w:bottom w:val="single" w:sz="6" w:space="0" w:color="auto"/>
              <w:right w:val="single" w:sz="6" w:space="0" w:color="auto"/>
            </w:tcBorders>
            <w:vAlign w:val="center"/>
          </w:tcPr>
          <w:p w14:paraId="0996B331" w14:textId="77777777" w:rsidR="00BB65BD" w:rsidRPr="00DC5BC9" w:rsidRDefault="00BB65BD" w:rsidP="00E158DD">
            <w:pPr>
              <w:jc w:val="center"/>
              <w:rPr>
                <w:rFonts w:ascii="Times New Roman" w:hAnsi="Times New Roman" w:cs="Times New Roman"/>
                <w:sz w:val="20"/>
                <w:szCs w:val="20"/>
                <w:highlight w:val="yellow"/>
              </w:rPr>
            </w:pPr>
          </w:p>
        </w:tc>
        <w:tc>
          <w:tcPr>
            <w:tcW w:w="708" w:type="dxa"/>
            <w:tcBorders>
              <w:top w:val="single" w:sz="6" w:space="0" w:color="auto"/>
              <w:left w:val="single" w:sz="6" w:space="0" w:color="auto"/>
              <w:bottom w:val="single" w:sz="6" w:space="0" w:color="auto"/>
              <w:right w:val="single" w:sz="4" w:space="0" w:color="auto"/>
            </w:tcBorders>
            <w:vAlign w:val="center"/>
          </w:tcPr>
          <w:p w14:paraId="756520B2" w14:textId="77777777" w:rsidR="00BB65BD" w:rsidRPr="00DC5BC9" w:rsidRDefault="00BB65BD" w:rsidP="00E158DD">
            <w:pPr>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14:paraId="43A43F93" w14:textId="77777777" w:rsidR="00BB65BD" w:rsidRPr="00DC5BC9" w:rsidRDefault="00BB65BD" w:rsidP="00E158DD">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0F27D554" w14:textId="77777777" w:rsidR="00BB65BD" w:rsidRPr="00DC5BC9" w:rsidRDefault="00BB65BD" w:rsidP="00E158DD">
            <w:pPr>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vAlign w:val="center"/>
          </w:tcPr>
          <w:p w14:paraId="062FB2B6" w14:textId="77777777" w:rsidR="00BB65BD" w:rsidRPr="00DC5BC9" w:rsidRDefault="00BB65BD" w:rsidP="00E158DD">
            <w:pPr>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vAlign w:val="center"/>
          </w:tcPr>
          <w:p w14:paraId="6EE7B69F" w14:textId="77777777" w:rsidR="00BB65BD" w:rsidRPr="00DC5BC9" w:rsidRDefault="00BB65BD" w:rsidP="00E158DD">
            <w:pPr>
              <w:jc w:val="center"/>
              <w:rPr>
                <w:rFonts w:ascii="Times New Roman" w:hAnsi="Times New Roman" w:cs="Times New Roman"/>
                <w:sz w:val="20"/>
                <w:szCs w:val="20"/>
              </w:rPr>
            </w:pPr>
          </w:p>
        </w:tc>
        <w:tc>
          <w:tcPr>
            <w:tcW w:w="1137" w:type="dxa"/>
            <w:tcBorders>
              <w:top w:val="single" w:sz="6" w:space="0" w:color="auto"/>
              <w:left w:val="single" w:sz="4" w:space="0" w:color="auto"/>
              <w:bottom w:val="single" w:sz="6" w:space="0" w:color="auto"/>
              <w:right w:val="single" w:sz="6" w:space="0" w:color="auto"/>
            </w:tcBorders>
            <w:vAlign w:val="center"/>
          </w:tcPr>
          <w:p w14:paraId="4A55EF0B" w14:textId="77777777" w:rsidR="00BB65BD" w:rsidRPr="00DC5BC9" w:rsidRDefault="00BB65BD" w:rsidP="00E158DD">
            <w:pPr>
              <w:jc w:val="center"/>
              <w:rPr>
                <w:rFonts w:ascii="Times New Roman" w:hAnsi="Times New Roman" w:cs="Times New Roman"/>
                <w:sz w:val="20"/>
                <w:szCs w:val="20"/>
              </w:rPr>
            </w:pPr>
          </w:p>
        </w:tc>
      </w:tr>
      <w:tr w:rsidR="00BB65BD" w:rsidRPr="00DC5BC9" w14:paraId="70D8B584" w14:textId="77777777" w:rsidTr="00BB65BD">
        <w:trPr>
          <w:trHeight w:val="342"/>
        </w:trPr>
        <w:tc>
          <w:tcPr>
            <w:tcW w:w="9973" w:type="dxa"/>
            <w:gridSpan w:val="11"/>
            <w:tcBorders>
              <w:top w:val="single" w:sz="6" w:space="0" w:color="auto"/>
              <w:left w:val="single" w:sz="4" w:space="0" w:color="auto"/>
              <w:bottom w:val="single" w:sz="6" w:space="0" w:color="auto"/>
              <w:right w:val="single" w:sz="6" w:space="0" w:color="auto"/>
            </w:tcBorders>
            <w:vAlign w:val="center"/>
          </w:tcPr>
          <w:p w14:paraId="3481C113" w14:textId="77777777" w:rsidR="00BB65BD" w:rsidRPr="00DC5BC9" w:rsidRDefault="00BB65BD" w:rsidP="00E158DD">
            <w:pPr>
              <w:jc w:val="both"/>
              <w:rPr>
                <w:rFonts w:ascii="Times New Roman" w:hAnsi="Times New Roman" w:cs="Times New Roman"/>
                <w:bCs/>
                <w:sz w:val="20"/>
                <w:szCs w:val="20"/>
              </w:rPr>
            </w:pPr>
            <w:r w:rsidRPr="00DC5BC9">
              <w:rPr>
                <w:rFonts w:ascii="Times New Roman" w:hAnsi="Times New Roman" w:cs="Times New Roman"/>
                <w:b/>
                <w:sz w:val="20"/>
                <w:szCs w:val="20"/>
              </w:rPr>
              <w:t>Загальна вартість:  ____________</w:t>
            </w:r>
          </w:p>
        </w:tc>
      </w:tr>
    </w:tbl>
    <w:p w14:paraId="44B86AF6" w14:textId="77777777" w:rsidR="00BB65BD" w:rsidRPr="00DC5BC9" w:rsidRDefault="00BB65BD" w:rsidP="00BB65BD">
      <w:pPr>
        <w:rPr>
          <w:rFonts w:ascii="Times New Roman" w:eastAsia="Calibri" w:hAnsi="Times New Roman" w:cs="Times New Roman"/>
          <w:b/>
          <w:strike/>
          <w:sz w:val="20"/>
          <w:szCs w:val="20"/>
        </w:rPr>
      </w:pPr>
    </w:p>
    <w:tbl>
      <w:tblPr>
        <w:tblW w:w="10188" w:type="dxa"/>
        <w:tblLook w:val="01E0" w:firstRow="1" w:lastRow="1" w:firstColumn="1" w:lastColumn="1" w:noHBand="0" w:noVBand="0"/>
      </w:tblPr>
      <w:tblGrid>
        <w:gridCol w:w="276"/>
        <w:gridCol w:w="4999"/>
        <w:gridCol w:w="4913"/>
      </w:tblGrid>
      <w:tr w:rsidR="00BB65BD" w:rsidRPr="00DC5BC9" w14:paraId="03FE1665" w14:textId="77777777" w:rsidTr="00E158DD">
        <w:trPr>
          <w:trHeight w:val="329"/>
        </w:trPr>
        <w:tc>
          <w:tcPr>
            <w:tcW w:w="276" w:type="dxa"/>
            <w:vAlign w:val="center"/>
          </w:tcPr>
          <w:p w14:paraId="71EC2952" w14:textId="77777777" w:rsidR="00BB65BD" w:rsidRPr="00DC5BC9" w:rsidRDefault="00BB65BD" w:rsidP="00E158DD">
            <w:pPr>
              <w:jc w:val="center"/>
              <w:rPr>
                <w:rFonts w:ascii="Times New Roman" w:hAnsi="Times New Roman" w:cs="Times New Roman"/>
                <w:b/>
                <w:spacing w:val="-5"/>
                <w:sz w:val="20"/>
                <w:szCs w:val="20"/>
              </w:rPr>
            </w:pPr>
          </w:p>
        </w:tc>
        <w:tc>
          <w:tcPr>
            <w:tcW w:w="4999" w:type="dxa"/>
            <w:vAlign w:val="center"/>
          </w:tcPr>
          <w:p w14:paraId="0BFA1359" w14:textId="77777777" w:rsidR="00BB65BD" w:rsidRPr="00DC5BC9" w:rsidRDefault="00BB65BD" w:rsidP="00E158DD">
            <w:pPr>
              <w:jc w:val="center"/>
              <w:rPr>
                <w:rFonts w:ascii="Times New Roman" w:hAnsi="Times New Roman" w:cs="Times New Roman"/>
                <w:b/>
                <w:spacing w:val="-5"/>
                <w:sz w:val="20"/>
                <w:szCs w:val="20"/>
              </w:rPr>
            </w:pPr>
            <w:r w:rsidRPr="00DC5BC9">
              <w:rPr>
                <w:rFonts w:ascii="Times New Roman" w:hAnsi="Times New Roman" w:cs="Times New Roman"/>
                <w:b/>
                <w:spacing w:val="-5"/>
                <w:sz w:val="20"/>
                <w:szCs w:val="20"/>
              </w:rPr>
              <w:t>ПОКУПЕЦЬ:</w:t>
            </w:r>
          </w:p>
        </w:tc>
        <w:tc>
          <w:tcPr>
            <w:tcW w:w="4913" w:type="dxa"/>
            <w:vAlign w:val="center"/>
          </w:tcPr>
          <w:p w14:paraId="13C4E7D2" w14:textId="77777777" w:rsidR="00BB65BD" w:rsidRPr="00DC5BC9" w:rsidRDefault="00BB65BD" w:rsidP="00E158DD">
            <w:pPr>
              <w:rPr>
                <w:rFonts w:ascii="Times New Roman" w:hAnsi="Times New Roman" w:cs="Times New Roman"/>
                <w:b/>
                <w:spacing w:val="-5"/>
                <w:sz w:val="20"/>
                <w:szCs w:val="20"/>
              </w:rPr>
            </w:pPr>
            <w:r w:rsidRPr="00DC5BC9">
              <w:rPr>
                <w:rFonts w:ascii="Times New Roman" w:hAnsi="Times New Roman" w:cs="Times New Roman"/>
                <w:b/>
                <w:spacing w:val="-5"/>
                <w:sz w:val="20"/>
                <w:szCs w:val="20"/>
              </w:rPr>
              <w:t>ПОСТАЧАЛЬНИК:</w:t>
            </w:r>
          </w:p>
        </w:tc>
      </w:tr>
      <w:tr w:rsidR="00BB65BD" w:rsidRPr="00DC5BC9" w14:paraId="17498BDF" w14:textId="77777777" w:rsidTr="00E158DD">
        <w:trPr>
          <w:trHeight w:val="257"/>
        </w:trPr>
        <w:tc>
          <w:tcPr>
            <w:tcW w:w="276" w:type="dxa"/>
            <w:vAlign w:val="center"/>
          </w:tcPr>
          <w:p w14:paraId="45ADCF86" w14:textId="77777777" w:rsidR="00BB65BD" w:rsidRPr="00DC5BC9" w:rsidRDefault="00BB65BD" w:rsidP="00E158DD">
            <w:pPr>
              <w:rPr>
                <w:rFonts w:ascii="Times New Roman" w:hAnsi="Times New Roman" w:cs="Times New Roman"/>
                <w:bCs/>
                <w:spacing w:val="-5"/>
                <w:sz w:val="20"/>
                <w:szCs w:val="20"/>
              </w:rPr>
            </w:pPr>
          </w:p>
        </w:tc>
        <w:tc>
          <w:tcPr>
            <w:tcW w:w="4999" w:type="dxa"/>
            <w:vAlign w:val="center"/>
          </w:tcPr>
          <w:p w14:paraId="37FF0F50" w14:textId="77777777" w:rsidR="00BB65BD" w:rsidRPr="00DC5BC9" w:rsidRDefault="00BB65BD" w:rsidP="00E158DD">
            <w:pPr>
              <w:rPr>
                <w:rFonts w:ascii="Times New Roman" w:hAnsi="Times New Roman" w:cs="Times New Roman"/>
                <w:b/>
                <w:spacing w:val="-5"/>
                <w:sz w:val="20"/>
                <w:szCs w:val="20"/>
              </w:rPr>
            </w:pPr>
          </w:p>
        </w:tc>
        <w:tc>
          <w:tcPr>
            <w:tcW w:w="4913" w:type="dxa"/>
          </w:tcPr>
          <w:p w14:paraId="4EFB3C6A" w14:textId="77777777" w:rsidR="00BB65BD" w:rsidRPr="00DC5BC9" w:rsidRDefault="00BB65BD" w:rsidP="00E158DD">
            <w:pPr>
              <w:rPr>
                <w:rFonts w:ascii="Times New Roman" w:hAnsi="Times New Roman" w:cs="Times New Roman"/>
                <w:bCs/>
                <w:sz w:val="20"/>
                <w:szCs w:val="20"/>
              </w:rPr>
            </w:pPr>
          </w:p>
        </w:tc>
      </w:tr>
      <w:tr w:rsidR="00BB65BD" w:rsidRPr="00DC5BC9" w14:paraId="7CB084CD" w14:textId="77777777" w:rsidTr="00E158DD">
        <w:trPr>
          <w:trHeight w:val="257"/>
        </w:trPr>
        <w:tc>
          <w:tcPr>
            <w:tcW w:w="276" w:type="dxa"/>
            <w:vAlign w:val="center"/>
          </w:tcPr>
          <w:p w14:paraId="7B87A9EC" w14:textId="77777777" w:rsidR="00BB65BD" w:rsidRPr="00DC5BC9" w:rsidRDefault="00BB65BD" w:rsidP="00E158DD">
            <w:pPr>
              <w:rPr>
                <w:rFonts w:ascii="Times New Roman" w:hAnsi="Times New Roman" w:cs="Times New Roman"/>
                <w:bCs/>
                <w:spacing w:val="-5"/>
                <w:sz w:val="20"/>
                <w:szCs w:val="20"/>
              </w:rPr>
            </w:pPr>
          </w:p>
        </w:tc>
        <w:tc>
          <w:tcPr>
            <w:tcW w:w="4999" w:type="dxa"/>
            <w:vAlign w:val="center"/>
          </w:tcPr>
          <w:p w14:paraId="1E8EC09E" w14:textId="77777777" w:rsidR="00BB65BD" w:rsidRPr="00DC5BC9" w:rsidRDefault="00BB65BD" w:rsidP="00E158DD">
            <w:pPr>
              <w:pStyle w:val="a6"/>
              <w:widowControl w:val="0"/>
              <w:rPr>
                <w:rFonts w:ascii="Times New Roman" w:hAnsi="Times New Roman"/>
                <w:b/>
                <w:sz w:val="20"/>
                <w:szCs w:val="20"/>
              </w:rPr>
            </w:pPr>
            <w:r w:rsidRPr="00DC5BC9">
              <w:rPr>
                <w:rFonts w:ascii="Times New Roman" w:hAnsi="Times New Roman"/>
                <w:b/>
                <w:sz w:val="20"/>
                <w:szCs w:val="20"/>
              </w:rPr>
              <w:t>КНП «Центр ПМСД»БСР ДО»</w:t>
            </w:r>
          </w:p>
          <w:p w14:paraId="658026DE" w14:textId="77777777" w:rsidR="00BB65BD" w:rsidRPr="00DC5BC9" w:rsidRDefault="00BB65BD" w:rsidP="00E158DD">
            <w:pPr>
              <w:pStyle w:val="a6"/>
              <w:widowControl w:val="0"/>
              <w:rPr>
                <w:rFonts w:ascii="Times New Roman" w:hAnsi="Times New Roman"/>
                <w:sz w:val="20"/>
                <w:szCs w:val="20"/>
              </w:rPr>
            </w:pPr>
          </w:p>
          <w:p w14:paraId="005FF8B4"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51400  м. Павлоград, вул. Хуторська, буд. 9</w:t>
            </w:r>
          </w:p>
          <w:p w14:paraId="7CD4D400"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ЄДРПОУ 37735655, ІПН 377356504105</w:t>
            </w:r>
          </w:p>
          <w:p w14:paraId="0BD5F034"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IBAN UA 363052990000026000050344496</w:t>
            </w:r>
          </w:p>
          <w:p w14:paraId="296CA17B"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в КБ «Приват Банк» м.Дніпро</w:t>
            </w:r>
          </w:p>
          <w:p w14:paraId="477BB410"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color w:val="FF0000"/>
                <w:sz w:val="20"/>
                <w:szCs w:val="20"/>
                <w:lang w:eastAsia="zh-CN"/>
              </w:rPr>
              <w:t>IBAN</w:t>
            </w:r>
            <w:r w:rsidRPr="00DC5BC9">
              <w:rPr>
                <w:rFonts w:ascii="Times New Roman" w:hAnsi="Times New Roman"/>
                <w:color w:val="FF0000"/>
                <w:sz w:val="20"/>
                <w:szCs w:val="20"/>
              </w:rPr>
              <w:t xml:space="preserve">: </w:t>
            </w:r>
            <w:r w:rsidRPr="00DC5BC9">
              <w:rPr>
                <w:rFonts w:ascii="Times New Roman" w:hAnsi="Times New Roman"/>
                <w:color w:val="FF0000"/>
                <w:sz w:val="20"/>
                <w:szCs w:val="20"/>
                <w:lang w:eastAsia="uk-UA"/>
              </w:rPr>
              <w:t>UA 33 305299 00000 260010 505 444 33 в  АТ КБ "ПРИВАТБАНК"</w:t>
            </w:r>
          </w:p>
          <w:p w14:paraId="6FB7B57B" w14:textId="77777777" w:rsidR="00BB65BD" w:rsidRPr="00DC5BC9" w:rsidRDefault="00BB65BD" w:rsidP="00E158DD">
            <w:pPr>
              <w:pStyle w:val="aa"/>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UA29 820172 0344300002090079702</w:t>
            </w:r>
          </w:p>
          <w:p w14:paraId="75BA308F" w14:textId="77777777" w:rsidR="00BB65BD" w:rsidRPr="00DC5BC9" w:rsidRDefault="00BB65BD" w:rsidP="00E158DD">
            <w:pPr>
              <w:pStyle w:val="aa"/>
              <w:rPr>
                <w:rFonts w:ascii="Times New Roman" w:hAnsi="Times New Roman" w:cs="Times New Roman"/>
                <w:sz w:val="20"/>
                <w:szCs w:val="20"/>
              </w:rPr>
            </w:pPr>
            <w:r w:rsidRPr="00DC5BC9">
              <w:rPr>
                <w:rFonts w:ascii="Times New Roman" w:hAnsi="Times New Roman" w:cs="Times New Roman"/>
                <w:sz w:val="20"/>
                <w:szCs w:val="20"/>
              </w:rPr>
              <w:t>в ДКСУ (інші субвенції)</w:t>
            </w:r>
          </w:p>
          <w:p w14:paraId="02E5C7FA" w14:textId="77777777" w:rsidR="00BB65BD" w:rsidRPr="00DC5BC9" w:rsidRDefault="00BB65BD" w:rsidP="00E158DD">
            <w:pPr>
              <w:shd w:val="clear" w:color="auto" w:fill="FFFFFF"/>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UA118201720344390002000079702 в ДКСУ м. Київ</w:t>
            </w:r>
          </w:p>
          <w:p w14:paraId="44357632" w14:textId="77777777" w:rsidR="00BB65BD" w:rsidRPr="00DC5BC9" w:rsidRDefault="00BB65BD" w:rsidP="00E158DD">
            <w:pPr>
              <w:pStyle w:val="a6"/>
              <w:widowControl w:val="0"/>
              <w:rPr>
                <w:rFonts w:ascii="Times New Roman" w:hAnsi="Times New Roman"/>
                <w:color w:val="FF0000"/>
                <w:sz w:val="20"/>
                <w:szCs w:val="20"/>
              </w:rPr>
            </w:pPr>
            <w:r w:rsidRPr="00DC5BC9">
              <w:rPr>
                <w:rFonts w:ascii="Times New Roman" w:hAnsi="Times New Roman"/>
                <w:bCs/>
                <w:sz w:val="20"/>
                <w:szCs w:val="20"/>
              </w:rPr>
              <w:t>Свідоцтво платника ПДВ№ 1904104500039</w:t>
            </w:r>
          </w:p>
          <w:p w14:paraId="520434BB" w14:textId="77777777" w:rsidR="00BB65BD" w:rsidRPr="00DC5BC9" w:rsidRDefault="00BB65BD" w:rsidP="00E158DD">
            <w:pPr>
              <w:pStyle w:val="a6"/>
              <w:widowControl w:val="0"/>
              <w:rPr>
                <w:rFonts w:ascii="Times New Roman" w:hAnsi="Times New Roman"/>
                <w:b/>
                <w:sz w:val="20"/>
                <w:szCs w:val="20"/>
              </w:rPr>
            </w:pPr>
            <w:r w:rsidRPr="00DC5BC9">
              <w:rPr>
                <w:rFonts w:ascii="Times New Roman" w:hAnsi="Times New Roman"/>
                <w:b/>
                <w:sz w:val="20"/>
                <w:szCs w:val="20"/>
              </w:rPr>
              <w:t>Директор</w:t>
            </w:r>
          </w:p>
          <w:p w14:paraId="0667CF3E"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__________________ Любов СМЕЛОВСЬКА</w:t>
            </w:r>
          </w:p>
          <w:p w14:paraId="578620D0"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«___» _________ 2024 р.</w:t>
            </w:r>
          </w:p>
          <w:p w14:paraId="4FA5BA9B" w14:textId="77777777" w:rsidR="00BB65BD" w:rsidRPr="00DC5BC9" w:rsidRDefault="00BB65BD" w:rsidP="00E158DD">
            <w:pPr>
              <w:rPr>
                <w:rFonts w:ascii="Times New Roman" w:hAnsi="Times New Roman" w:cs="Times New Roman"/>
                <w:b/>
                <w:spacing w:val="-5"/>
                <w:sz w:val="20"/>
                <w:szCs w:val="20"/>
              </w:rPr>
            </w:pPr>
          </w:p>
        </w:tc>
        <w:tc>
          <w:tcPr>
            <w:tcW w:w="4913" w:type="dxa"/>
          </w:tcPr>
          <w:p w14:paraId="23F4AD7E" w14:textId="77777777" w:rsidR="00BB65BD" w:rsidRPr="00DC5BC9" w:rsidRDefault="00BB65BD" w:rsidP="00E158DD">
            <w:pPr>
              <w:rPr>
                <w:rFonts w:ascii="Times New Roman" w:hAnsi="Times New Roman" w:cs="Times New Roman"/>
                <w:bCs/>
                <w:sz w:val="20"/>
                <w:szCs w:val="20"/>
              </w:rPr>
            </w:pPr>
          </w:p>
        </w:tc>
      </w:tr>
      <w:tr w:rsidR="00BB65BD" w:rsidRPr="00DC5BC9" w14:paraId="5B3E8FC1" w14:textId="77777777" w:rsidTr="00E158DD">
        <w:trPr>
          <w:trHeight w:val="80"/>
        </w:trPr>
        <w:tc>
          <w:tcPr>
            <w:tcW w:w="5275" w:type="dxa"/>
            <w:gridSpan w:val="2"/>
          </w:tcPr>
          <w:p w14:paraId="1AE397FF" w14:textId="77777777" w:rsidR="00BB65BD" w:rsidRPr="00DC5BC9" w:rsidRDefault="00BB65BD" w:rsidP="00E158DD">
            <w:pPr>
              <w:ind w:firstLine="284"/>
              <w:rPr>
                <w:rFonts w:ascii="Times New Roman" w:hAnsi="Times New Roman" w:cs="Times New Roman"/>
                <w:spacing w:val="-5"/>
                <w:sz w:val="20"/>
                <w:szCs w:val="20"/>
              </w:rPr>
            </w:pPr>
          </w:p>
        </w:tc>
        <w:tc>
          <w:tcPr>
            <w:tcW w:w="4913" w:type="dxa"/>
          </w:tcPr>
          <w:p w14:paraId="284ADE4A" w14:textId="77777777" w:rsidR="00BB65BD" w:rsidRPr="00DC5BC9" w:rsidRDefault="00BB65BD" w:rsidP="00E158DD">
            <w:pPr>
              <w:rPr>
                <w:rFonts w:ascii="Times New Roman" w:hAnsi="Times New Roman" w:cs="Times New Roman"/>
                <w:bCs/>
                <w:spacing w:val="-5"/>
                <w:sz w:val="20"/>
                <w:szCs w:val="20"/>
              </w:rPr>
            </w:pPr>
          </w:p>
        </w:tc>
      </w:tr>
    </w:tbl>
    <w:p w14:paraId="0A1DB4E9" w14:textId="77777777" w:rsidR="00BB65BD" w:rsidRPr="00DC5BC9" w:rsidRDefault="00BB65BD" w:rsidP="00BB65BD">
      <w:pPr>
        <w:shd w:val="clear" w:color="auto" w:fill="FFFFFF"/>
        <w:rPr>
          <w:rFonts w:ascii="Times New Roman" w:hAnsi="Times New Roman" w:cs="Times New Roman"/>
          <w:sz w:val="20"/>
          <w:szCs w:val="20"/>
        </w:rPr>
      </w:pPr>
    </w:p>
    <w:p w14:paraId="30B2014C" w14:textId="77777777" w:rsidR="008C508A" w:rsidRPr="00DC5BC9" w:rsidRDefault="008C508A" w:rsidP="000D11BA">
      <w:pPr>
        <w:tabs>
          <w:tab w:val="left" w:pos="3336"/>
        </w:tabs>
        <w:spacing w:after="0" w:line="276" w:lineRule="auto"/>
        <w:jc w:val="center"/>
        <w:rPr>
          <w:sz w:val="20"/>
          <w:szCs w:val="20"/>
        </w:rPr>
      </w:pPr>
    </w:p>
    <w:sectPr w:rsidR="008C508A" w:rsidRPr="00DC5BC9" w:rsidSect="00DC5BC9">
      <w:headerReference w:type="even" r:id="rId7"/>
      <w:headerReference w:type="default" r:id="rId8"/>
      <w:pgSz w:w="11906" w:h="16838"/>
      <w:pgMar w:top="142" w:right="707" w:bottom="42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A7710" w14:textId="77777777" w:rsidR="002669DD" w:rsidRDefault="002669DD">
      <w:pPr>
        <w:spacing w:after="0" w:line="240" w:lineRule="auto"/>
      </w:pPr>
      <w:r>
        <w:separator/>
      </w:r>
    </w:p>
  </w:endnote>
  <w:endnote w:type="continuationSeparator" w:id="0">
    <w:p w14:paraId="26452560" w14:textId="77777777" w:rsidR="002669DD" w:rsidRDefault="0026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90DC" w14:textId="77777777" w:rsidR="002669DD" w:rsidRDefault="002669DD">
      <w:pPr>
        <w:spacing w:after="0" w:line="240" w:lineRule="auto"/>
      </w:pPr>
      <w:r>
        <w:separator/>
      </w:r>
    </w:p>
  </w:footnote>
  <w:footnote w:type="continuationSeparator" w:id="0">
    <w:p w14:paraId="1E122ED5" w14:textId="77777777" w:rsidR="002669DD" w:rsidRDefault="00266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BFC1" w14:textId="77777777" w:rsidR="00E158DD" w:rsidRDefault="00E158DD" w:rsidP="006031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8AFBB2" w14:textId="77777777" w:rsidR="00E158DD" w:rsidRDefault="00E158D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027E" w14:textId="5D5DD339" w:rsidR="00E158DD" w:rsidRDefault="00E158DD" w:rsidP="006031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744C">
      <w:rPr>
        <w:rStyle w:val="a5"/>
        <w:noProof/>
      </w:rPr>
      <w:t>4</w:t>
    </w:r>
    <w:r>
      <w:rPr>
        <w:rStyle w:val="a5"/>
      </w:rPr>
      <w:fldChar w:fldCharType="end"/>
    </w:r>
  </w:p>
  <w:p w14:paraId="54F26DF8" w14:textId="77777777" w:rsidR="00E158DD" w:rsidRDefault="00E158D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C253609"/>
    <w:multiLevelType w:val="multilevel"/>
    <w:tmpl w:val="CA4406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DCE0F20"/>
    <w:multiLevelType w:val="hybridMultilevel"/>
    <w:tmpl w:val="E4F8AE68"/>
    <w:lvl w:ilvl="0" w:tplc="7FB859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4F5F3D68"/>
    <w:multiLevelType w:val="hybridMultilevel"/>
    <w:tmpl w:val="A4AA7DDA"/>
    <w:lvl w:ilvl="0" w:tplc="7FB8593C">
      <w:start w:val="1"/>
      <w:numFmt w:val="decimal"/>
      <w:lvlText w:val="%1."/>
      <w:lvlJc w:val="left"/>
      <w:pPr>
        <w:ind w:left="501" w:hanging="360"/>
      </w:pPr>
      <w:rPr>
        <w:rFonts w:hint="default"/>
        <w:color w:val="000000"/>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6" w15:restartNumberingAfterBreak="0">
    <w:nsid w:val="5F396926"/>
    <w:multiLevelType w:val="hybridMultilevel"/>
    <w:tmpl w:val="2F26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243818"/>
    <w:multiLevelType w:val="multilevel"/>
    <w:tmpl w:val="2D464C62"/>
    <w:lvl w:ilvl="0">
      <w:start w:val="1"/>
      <w:numFmt w:val="bullet"/>
      <w:lvlText w:val="-"/>
      <w:lvlJc w:val="left"/>
      <w:pPr>
        <w:ind w:left="1080" w:hanging="360"/>
      </w:pPr>
      <w:rPr>
        <w:rFonts w:ascii="Times New Roman" w:eastAsia="Times New Roman" w:hAnsi="Times New Roman" w:hint="default"/>
      </w:rPr>
    </w:lvl>
    <w:lvl w:ilvl="1">
      <w:numFmt w:val="bullet"/>
      <w:lvlText w:val="◦"/>
      <w:lvlJc w:val="left"/>
      <w:pPr>
        <w:ind w:left="1440" w:hanging="360"/>
      </w:pPr>
      <w:rPr>
        <w:rFonts w:ascii="OpenSymbol" w:eastAsia="Times New Roman" w:hAnsi="OpenSymbol"/>
      </w:rPr>
    </w:lvl>
    <w:lvl w:ilvl="2">
      <w:numFmt w:val="bullet"/>
      <w:lvlText w:val="▪"/>
      <w:lvlJc w:val="left"/>
      <w:pPr>
        <w:ind w:left="1800" w:hanging="360"/>
      </w:pPr>
      <w:rPr>
        <w:rFonts w:ascii="OpenSymbol" w:eastAsia="Times New Roman" w:hAnsi="OpenSymbol"/>
      </w:rPr>
    </w:lvl>
    <w:lvl w:ilvl="3">
      <w:numFmt w:val="bullet"/>
      <w:lvlText w:val="•"/>
      <w:lvlJc w:val="left"/>
      <w:pPr>
        <w:ind w:left="2160" w:hanging="360"/>
      </w:pPr>
      <w:rPr>
        <w:rFonts w:ascii="OpenSymbol" w:eastAsia="Times New Roman" w:hAnsi="OpenSymbol"/>
      </w:rPr>
    </w:lvl>
    <w:lvl w:ilvl="4">
      <w:numFmt w:val="bullet"/>
      <w:lvlText w:val="◦"/>
      <w:lvlJc w:val="left"/>
      <w:pPr>
        <w:ind w:left="2520" w:hanging="360"/>
      </w:pPr>
      <w:rPr>
        <w:rFonts w:ascii="OpenSymbol" w:eastAsia="Times New Roman" w:hAnsi="OpenSymbol"/>
      </w:rPr>
    </w:lvl>
    <w:lvl w:ilvl="5">
      <w:numFmt w:val="bullet"/>
      <w:lvlText w:val="▪"/>
      <w:lvlJc w:val="left"/>
      <w:pPr>
        <w:ind w:left="2880" w:hanging="360"/>
      </w:pPr>
      <w:rPr>
        <w:rFonts w:ascii="OpenSymbol" w:eastAsia="Times New Roman" w:hAnsi="OpenSymbol"/>
      </w:rPr>
    </w:lvl>
    <w:lvl w:ilvl="6">
      <w:numFmt w:val="bullet"/>
      <w:lvlText w:val="•"/>
      <w:lvlJc w:val="left"/>
      <w:pPr>
        <w:ind w:left="3240" w:hanging="360"/>
      </w:pPr>
      <w:rPr>
        <w:rFonts w:ascii="OpenSymbol" w:eastAsia="Times New Roman" w:hAnsi="OpenSymbol"/>
      </w:rPr>
    </w:lvl>
    <w:lvl w:ilvl="7">
      <w:numFmt w:val="bullet"/>
      <w:lvlText w:val="◦"/>
      <w:lvlJc w:val="left"/>
      <w:pPr>
        <w:ind w:left="3600" w:hanging="360"/>
      </w:pPr>
      <w:rPr>
        <w:rFonts w:ascii="OpenSymbol" w:eastAsia="Times New Roman" w:hAnsi="OpenSymbol"/>
      </w:rPr>
    </w:lvl>
    <w:lvl w:ilvl="8">
      <w:numFmt w:val="bullet"/>
      <w:lvlText w:val="▪"/>
      <w:lvlJc w:val="left"/>
      <w:pPr>
        <w:ind w:left="3960" w:hanging="360"/>
      </w:pPr>
      <w:rPr>
        <w:rFonts w:ascii="OpenSymbol" w:eastAsia="Times New Roman" w:hAnsi="OpenSymbol"/>
      </w:rPr>
    </w:lvl>
  </w:abstractNum>
  <w:abstractNum w:abstractNumId="9"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5"/>
  </w:num>
  <w:num w:numId="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2"/>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2E"/>
    <w:rsid w:val="0000695C"/>
    <w:rsid w:val="000B287F"/>
    <w:rsid w:val="000D11BA"/>
    <w:rsid w:val="001248D4"/>
    <w:rsid w:val="0012608C"/>
    <w:rsid w:val="0014169E"/>
    <w:rsid w:val="001B3D84"/>
    <w:rsid w:val="001C42B0"/>
    <w:rsid w:val="001D31C8"/>
    <w:rsid w:val="001E2FA4"/>
    <w:rsid w:val="001F2959"/>
    <w:rsid w:val="001F6D13"/>
    <w:rsid w:val="00212248"/>
    <w:rsid w:val="002349C0"/>
    <w:rsid w:val="002669DD"/>
    <w:rsid w:val="00282D6D"/>
    <w:rsid w:val="00285843"/>
    <w:rsid w:val="002B5DCB"/>
    <w:rsid w:val="002D361B"/>
    <w:rsid w:val="002D5CFA"/>
    <w:rsid w:val="002D5E66"/>
    <w:rsid w:val="002E4B87"/>
    <w:rsid w:val="002F3FEB"/>
    <w:rsid w:val="00307FAB"/>
    <w:rsid w:val="00312FDE"/>
    <w:rsid w:val="00396F56"/>
    <w:rsid w:val="003A0D05"/>
    <w:rsid w:val="003C5D2C"/>
    <w:rsid w:val="0040101D"/>
    <w:rsid w:val="00413312"/>
    <w:rsid w:val="00414168"/>
    <w:rsid w:val="00426D52"/>
    <w:rsid w:val="00426FA8"/>
    <w:rsid w:val="00447CF2"/>
    <w:rsid w:val="004A0BD4"/>
    <w:rsid w:val="004F349B"/>
    <w:rsid w:val="004F493E"/>
    <w:rsid w:val="00505DED"/>
    <w:rsid w:val="00593C97"/>
    <w:rsid w:val="005B3246"/>
    <w:rsid w:val="005F3454"/>
    <w:rsid w:val="00603198"/>
    <w:rsid w:val="00612A0A"/>
    <w:rsid w:val="0066292E"/>
    <w:rsid w:val="00682866"/>
    <w:rsid w:val="00691514"/>
    <w:rsid w:val="006B0637"/>
    <w:rsid w:val="006C51CA"/>
    <w:rsid w:val="006F652F"/>
    <w:rsid w:val="00712248"/>
    <w:rsid w:val="007575AF"/>
    <w:rsid w:val="007A522E"/>
    <w:rsid w:val="007B0EB4"/>
    <w:rsid w:val="007C4455"/>
    <w:rsid w:val="007F49A1"/>
    <w:rsid w:val="008307EE"/>
    <w:rsid w:val="00837F9B"/>
    <w:rsid w:val="008519EB"/>
    <w:rsid w:val="00863358"/>
    <w:rsid w:val="008C508A"/>
    <w:rsid w:val="008D744C"/>
    <w:rsid w:val="00903FB5"/>
    <w:rsid w:val="009429A3"/>
    <w:rsid w:val="009A7630"/>
    <w:rsid w:val="009C7482"/>
    <w:rsid w:val="00A3483D"/>
    <w:rsid w:val="00A45A10"/>
    <w:rsid w:val="00AA3DA7"/>
    <w:rsid w:val="00AC33F3"/>
    <w:rsid w:val="00AF1542"/>
    <w:rsid w:val="00AF4A3A"/>
    <w:rsid w:val="00B258B2"/>
    <w:rsid w:val="00B325F2"/>
    <w:rsid w:val="00B6714C"/>
    <w:rsid w:val="00B85149"/>
    <w:rsid w:val="00B87E5C"/>
    <w:rsid w:val="00BB65BD"/>
    <w:rsid w:val="00BC4C3E"/>
    <w:rsid w:val="00C57C99"/>
    <w:rsid w:val="00CA7428"/>
    <w:rsid w:val="00CD045D"/>
    <w:rsid w:val="00CF3C83"/>
    <w:rsid w:val="00D1678E"/>
    <w:rsid w:val="00D465C5"/>
    <w:rsid w:val="00DC5BC9"/>
    <w:rsid w:val="00E158DD"/>
    <w:rsid w:val="00E26E89"/>
    <w:rsid w:val="00E55CB9"/>
    <w:rsid w:val="00EA3E0B"/>
    <w:rsid w:val="00EA409E"/>
    <w:rsid w:val="00ED38BE"/>
    <w:rsid w:val="00EE6C9D"/>
    <w:rsid w:val="00F04C8A"/>
    <w:rsid w:val="00F354E7"/>
    <w:rsid w:val="00F6323B"/>
    <w:rsid w:val="00FC5F6B"/>
    <w:rsid w:val="00FE2566"/>
    <w:rsid w:val="00FF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8F1C"/>
  <w15:chartTrackingRefBased/>
  <w15:docId w15:val="{5180D871-F0C3-4E58-B1B7-8881C59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11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03198"/>
    <w:pPr>
      <w:keepNext/>
      <w:spacing w:before="240" w:after="60" w:line="276" w:lineRule="auto"/>
      <w:outlineLvl w:val="3"/>
    </w:pPr>
    <w:rPr>
      <w:rFonts w:ascii="Calibri" w:eastAsia="Times New Roman" w:hAnsi="Calibri" w:cs="Times New Roman"/>
      <w:b/>
      <w:bCs/>
      <w:color w:val="00000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3198"/>
    <w:rPr>
      <w:rFonts w:ascii="Calibri" w:eastAsia="Times New Roman" w:hAnsi="Calibri" w:cs="Times New Roman"/>
      <w:b/>
      <w:bCs/>
      <w:color w:val="000000"/>
      <w:sz w:val="28"/>
      <w:szCs w:val="28"/>
      <w:lang w:val="x-none" w:eastAsia="ru-RU"/>
    </w:rPr>
  </w:style>
  <w:style w:type="numbering" w:customStyle="1" w:styleId="11">
    <w:name w:val="Нет списка1"/>
    <w:next w:val="a2"/>
    <w:uiPriority w:val="99"/>
    <w:semiHidden/>
    <w:unhideWhenUsed/>
    <w:rsid w:val="00603198"/>
  </w:style>
  <w:style w:type="paragraph" w:styleId="a3">
    <w:name w:val="header"/>
    <w:basedOn w:val="a"/>
    <w:link w:val="a4"/>
    <w:uiPriority w:val="99"/>
    <w:rsid w:val="00603198"/>
    <w:pPr>
      <w:tabs>
        <w:tab w:val="center" w:pos="4677"/>
        <w:tab w:val="right" w:pos="9355"/>
      </w:tabs>
      <w:spacing w:after="0" w:line="276" w:lineRule="auto"/>
    </w:pPr>
    <w:rPr>
      <w:rFonts w:ascii="Arial" w:eastAsia="Arial" w:hAnsi="Arial" w:cs="Times New Roman"/>
      <w:color w:val="000000"/>
      <w:lang w:val="x-none" w:eastAsia="ru-RU"/>
    </w:rPr>
  </w:style>
  <w:style w:type="character" w:customStyle="1" w:styleId="a4">
    <w:name w:val="Верхний колонтитул Знак"/>
    <w:basedOn w:val="a0"/>
    <w:link w:val="a3"/>
    <w:uiPriority w:val="99"/>
    <w:rsid w:val="00603198"/>
    <w:rPr>
      <w:rFonts w:ascii="Arial" w:eastAsia="Arial" w:hAnsi="Arial" w:cs="Times New Roman"/>
      <w:color w:val="000000"/>
      <w:lang w:val="x-none" w:eastAsia="ru-RU"/>
    </w:rPr>
  </w:style>
  <w:style w:type="character" w:styleId="a5">
    <w:name w:val="page number"/>
    <w:basedOn w:val="a0"/>
    <w:uiPriority w:val="99"/>
    <w:rsid w:val="00603198"/>
  </w:style>
  <w:style w:type="paragraph" w:styleId="a6">
    <w:name w:val="Body Text"/>
    <w:basedOn w:val="a"/>
    <w:link w:val="a7"/>
    <w:uiPriority w:val="99"/>
    <w:rsid w:val="00603198"/>
    <w:pPr>
      <w:spacing w:after="120" w:line="276" w:lineRule="auto"/>
    </w:pPr>
    <w:rPr>
      <w:rFonts w:ascii="Arial" w:eastAsia="Arial" w:hAnsi="Arial" w:cs="Times New Roman"/>
      <w:color w:val="000000"/>
      <w:lang w:val="x-none" w:eastAsia="ru-RU"/>
    </w:rPr>
  </w:style>
  <w:style w:type="character" w:customStyle="1" w:styleId="a7">
    <w:name w:val="Основной текст Знак"/>
    <w:basedOn w:val="a0"/>
    <w:link w:val="a6"/>
    <w:uiPriority w:val="99"/>
    <w:rsid w:val="00603198"/>
    <w:rPr>
      <w:rFonts w:ascii="Arial" w:eastAsia="Arial" w:hAnsi="Arial" w:cs="Times New Roman"/>
      <w:color w:val="000000"/>
      <w:lang w:val="x-none" w:eastAsia="ru-RU"/>
    </w:rPr>
  </w:style>
  <w:style w:type="paragraph" w:customStyle="1" w:styleId="--14">
    <w:name w:val="ЕТС-ОТ(Ц-Ж)14"/>
    <w:basedOn w:val="a"/>
    <w:rsid w:val="0060319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8">
    <w:name w:val="Balloon Text"/>
    <w:basedOn w:val="a"/>
    <w:link w:val="a9"/>
    <w:uiPriority w:val="99"/>
    <w:semiHidden/>
    <w:unhideWhenUsed/>
    <w:rsid w:val="00B325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25F2"/>
    <w:rPr>
      <w:rFonts w:ascii="Segoe UI" w:hAnsi="Segoe UI" w:cs="Segoe UI"/>
      <w:sz w:val="18"/>
      <w:szCs w:val="18"/>
    </w:rPr>
  </w:style>
  <w:style w:type="character" w:customStyle="1" w:styleId="10">
    <w:name w:val="Заголовок 1 Знак"/>
    <w:basedOn w:val="a0"/>
    <w:link w:val="1"/>
    <w:uiPriority w:val="9"/>
    <w:rsid w:val="000D11B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D11BA"/>
    <w:rPr>
      <w:rFonts w:asciiTheme="majorHAnsi" w:eastAsiaTheme="majorEastAsia" w:hAnsiTheme="majorHAnsi" w:cstheme="majorBidi"/>
      <w:color w:val="1F4D78" w:themeColor="accent1" w:themeShade="7F"/>
      <w:sz w:val="24"/>
      <w:szCs w:val="24"/>
    </w:rPr>
  </w:style>
  <w:style w:type="paragraph" w:customStyle="1" w:styleId="31">
    <w:name w:val="Без интервала3"/>
    <w:qFormat/>
    <w:rsid w:val="001248D4"/>
    <w:pPr>
      <w:spacing w:after="0" w:line="240" w:lineRule="auto"/>
    </w:pPr>
    <w:rPr>
      <w:rFonts w:ascii="Times New Roman" w:eastAsia="Calibri" w:hAnsi="Times New Roman" w:cs="Times New Roman"/>
      <w:sz w:val="24"/>
      <w:szCs w:val="24"/>
      <w:lang w:val="uk-UA" w:eastAsia="ru-RU"/>
    </w:rPr>
  </w:style>
  <w:style w:type="paragraph" w:styleId="aa">
    <w:name w:val="No Spacing"/>
    <w:link w:val="ab"/>
    <w:uiPriority w:val="1"/>
    <w:qFormat/>
    <w:rsid w:val="001248D4"/>
    <w:pPr>
      <w:spacing w:after="0" w:line="240" w:lineRule="auto"/>
    </w:pPr>
  </w:style>
  <w:style w:type="character" w:styleId="ac">
    <w:name w:val="Hyperlink"/>
    <w:basedOn w:val="a0"/>
    <w:uiPriority w:val="99"/>
    <w:unhideWhenUsed/>
    <w:rsid w:val="00414168"/>
    <w:rPr>
      <w:color w:val="0563C1"/>
      <w:u w:val="single"/>
    </w:rPr>
  </w:style>
  <w:style w:type="paragraph" w:styleId="2">
    <w:name w:val="Body Text 2"/>
    <w:basedOn w:val="a"/>
    <w:link w:val="20"/>
    <w:uiPriority w:val="99"/>
    <w:semiHidden/>
    <w:unhideWhenUsed/>
    <w:rsid w:val="00BB65BD"/>
    <w:pPr>
      <w:spacing w:after="120" w:line="480" w:lineRule="auto"/>
    </w:pPr>
  </w:style>
  <w:style w:type="character" w:customStyle="1" w:styleId="20">
    <w:name w:val="Основной текст 2 Знак"/>
    <w:basedOn w:val="a0"/>
    <w:link w:val="2"/>
    <w:uiPriority w:val="99"/>
    <w:semiHidden/>
    <w:rsid w:val="00BB65BD"/>
  </w:style>
  <w:style w:type="paragraph" w:styleId="ad">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2"/>
    <w:uiPriority w:val="99"/>
    <w:qFormat/>
    <w:rsid w:val="00BB65BD"/>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e">
    <w:name w:val="List Paragraph"/>
    <w:basedOn w:val="a"/>
    <w:uiPriority w:val="34"/>
    <w:qFormat/>
    <w:rsid w:val="00BB65BD"/>
    <w:pPr>
      <w:spacing w:after="0" w:line="240" w:lineRule="auto"/>
      <w:ind w:left="708"/>
    </w:pPr>
    <w:rPr>
      <w:rFonts w:ascii="Times New Roman" w:eastAsia="Times New Roman" w:hAnsi="Times New Roman" w:cs="Times New Roman"/>
      <w:szCs w:val="20"/>
      <w:lang w:val="uk-UA" w:eastAsia="ar-SA"/>
    </w:rPr>
  </w:style>
  <w:style w:type="paragraph" w:customStyle="1" w:styleId="Standard">
    <w:name w:val="Standard"/>
    <w:uiPriority w:val="99"/>
    <w:rsid w:val="00BB65B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rvps2">
    <w:name w:val="rvps2"/>
    <w:basedOn w:val="a"/>
    <w:rsid w:val="00BB65BD"/>
    <w:pPr>
      <w:spacing w:before="280" w:after="280" w:line="240" w:lineRule="auto"/>
    </w:pPr>
    <w:rPr>
      <w:rFonts w:ascii="Times New Roman" w:eastAsia="Times New Roman" w:hAnsi="Times New Roman" w:cs="Times New Roman"/>
      <w:sz w:val="24"/>
      <w:szCs w:val="24"/>
      <w:lang w:val="uk-UA" w:eastAsia="ar-SA"/>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d"/>
    <w:uiPriority w:val="99"/>
    <w:locked/>
    <w:rsid w:val="00BB65BD"/>
    <w:rPr>
      <w:rFonts w:ascii="Times New Roman" w:eastAsia="Times New Roman" w:hAnsi="Times New Roman" w:cs="Times New Roman"/>
      <w:sz w:val="24"/>
      <w:szCs w:val="24"/>
      <w:lang w:val="x-none" w:eastAsia="ar-SA"/>
    </w:rPr>
  </w:style>
  <w:style w:type="paragraph" w:customStyle="1" w:styleId="ListParagraph1">
    <w:name w:val="List Paragraph1"/>
    <w:basedOn w:val="a"/>
    <w:qFormat/>
    <w:rsid w:val="00BB65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BB65BD"/>
  </w:style>
  <w:style w:type="character" w:customStyle="1" w:styleId="h-hidden">
    <w:name w:val="h-hidden"/>
    <w:rsid w:val="00BB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0693">
      <w:bodyDiv w:val="1"/>
      <w:marLeft w:val="0"/>
      <w:marRight w:val="0"/>
      <w:marTop w:val="0"/>
      <w:marBottom w:val="0"/>
      <w:divBdr>
        <w:top w:val="none" w:sz="0" w:space="0" w:color="auto"/>
        <w:left w:val="none" w:sz="0" w:space="0" w:color="auto"/>
        <w:bottom w:val="none" w:sz="0" w:space="0" w:color="auto"/>
        <w:right w:val="none" w:sz="0" w:space="0" w:color="auto"/>
      </w:divBdr>
    </w:div>
    <w:div w:id="765345017">
      <w:bodyDiv w:val="1"/>
      <w:marLeft w:val="0"/>
      <w:marRight w:val="0"/>
      <w:marTop w:val="0"/>
      <w:marBottom w:val="0"/>
      <w:divBdr>
        <w:top w:val="none" w:sz="0" w:space="0" w:color="auto"/>
        <w:left w:val="none" w:sz="0" w:space="0" w:color="auto"/>
        <w:bottom w:val="none" w:sz="0" w:space="0" w:color="auto"/>
        <w:right w:val="none" w:sz="0" w:space="0" w:color="auto"/>
      </w:divBdr>
    </w:div>
    <w:div w:id="1788697279">
      <w:bodyDiv w:val="1"/>
      <w:marLeft w:val="0"/>
      <w:marRight w:val="0"/>
      <w:marTop w:val="0"/>
      <w:marBottom w:val="0"/>
      <w:divBdr>
        <w:top w:val="none" w:sz="0" w:space="0" w:color="auto"/>
        <w:left w:val="none" w:sz="0" w:space="0" w:color="auto"/>
        <w:bottom w:val="none" w:sz="0" w:space="0" w:color="auto"/>
        <w:right w:val="none" w:sz="0" w:space="0" w:color="auto"/>
      </w:divBdr>
    </w:div>
    <w:div w:id="20471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27241</Words>
  <Characters>15528</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8</cp:revision>
  <cp:lastPrinted>2024-02-15T10:02:00Z</cp:lastPrinted>
  <dcterms:created xsi:type="dcterms:W3CDTF">2024-02-15T09:09:00Z</dcterms:created>
  <dcterms:modified xsi:type="dcterms:W3CDTF">2024-02-22T11:25:00Z</dcterms:modified>
</cp:coreProperties>
</file>