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F6" w:rsidRDefault="003E2990">
      <w:pPr>
        <w:contextualSpacing/>
        <w:jc w:val="right"/>
        <w:rPr>
          <w:b/>
          <w:bCs/>
          <w:lang w:val="uk-UA"/>
        </w:rPr>
      </w:pPr>
      <w:r>
        <w:rPr>
          <w:b/>
          <w:bCs/>
        </w:rPr>
        <w:t xml:space="preserve">Додаток № </w:t>
      </w:r>
      <w:r>
        <w:rPr>
          <w:b/>
          <w:bCs/>
          <w:lang w:val="uk-UA"/>
        </w:rPr>
        <w:t>4</w:t>
      </w:r>
    </w:p>
    <w:p w:rsidR="009077F6" w:rsidRDefault="003E2990">
      <w:pPr>
        <w:tabs>
          <w:tab w:val="left" w:pos="6237"/>
        </w:tabs>
        <w:contextualSpacing/>
        <w:rPr>
          <w:bCs/>
          <w:lang w:val="uk-UA"/>
        </w:rPr>
      </w:pPr>
      <w:r>
        <w:rPr>
          <w:bCs/>
        </w:rPr>
        <w:tab/>
      </w:r>
      <w:r>
        <w:rPr>
          <w:bCs/>
        </w:rPr>
        <w:tab/>
        <w:t xml:space="preserve">    до тендерної документації</w:t>
      </w:r>
    </w:p>
    <w:p w:rsidR="009077F6" w:rsidRDefault="00F15B8C">
      <w:pPr>
        <w:tabs>
          <w:tab w:val="left" w:pos="6237"/>
        </w:tabs>
        <w:contextualSpacing/>
        <w:rPr>
          <w:bCs/>
          <w:lang w:val="uk-UA"/>
        </w:rPr>
      </w:pPr>
      <w:r>
        <w:rPr>
          <w:bCs/>
          <w:lang w:val="uk-UA"/>
        </w:rPr>
        <w:t xml:space="preserve"> </w:t>
      </w:r>
    </w:p>
    <w:p w:rsidR="009077F6" w:rsidRDefault="003E2990">
      <w:pPr>
        <w:tabs>
          <w:tab w:val="left" w:pos="6237"/>
        </w:tabs>
        <w:contextualSpacing/>
        <w:rPr>
          <w:bCs/>
          <w:lang w:val="uk-UA"/>
        </w:rPr>
      </w:pPr>
      <w:r>
        <w:rPr>
          <w:bCs/>
          <w:lang w:val="uk-UA"/>
        </w:rPr>
        <w:tab/>
      </w:r>
      <w:r>
        <w:rPr>
          <w:bCs/>
          <w:lang w:val="uk-UA"/>
        </w:rPr>
        <w:tab/>
      </w:r>
      <w:r>
        <w:rPr>
          <w:b/>
          <w:bCs/>
          <w:spacing w:val="2"/>
        </w:rPr>
        <w:t>ПРО</w:t>
      </w:r>
      <w:r>
        <w:rPr>
          <w:b/>
          <w:bCs/>
          <w:spacing w:val="2"/>
          <w:lang w:val="uk-UA"/>
        </w:rPr>
        <w:t>Е</w:t>
      </w:r>
      <w:bookmarkStart w:id="0" w:name="_GoBack"/>
      <w:bookmarkEnd w:id="0"/>
      <w:r>
        <w:rPr>
          <w:b/>
          <w:bCs/>
          <w:spacing w:val="2"/>
        </w:rPr>
        <w:t>КТ</w:t>
      </w:r>
    </w:p>
    <w:p w:rsidR="009077F6" w:rsidRDefault="009077F6">
      <w:pPr>
        <w:ind w:left="142"/>
        <w:jc w:val="right"/>
        <w:rPr>
          <w:b/>
          <w:bCs/>
          <w:sz w:val="22"/>
          <w:szCs w:val="22"/>
          <w:lang w:val="uk-UA"/>
        </w:rPr>
      </w:pPr>
    </w:p>
    <w:p w:rsidR="009077F6" w:rsidRDefault="003E2990">
      <w:pPr>
        <w:ind w:left="142"/>
        <w:jc w:val="right"/>
        <w:rPr>
          <w:b/>
          <w:bCs/>
          <w:sz w:val="22"/>
          <w:szCs w:val="22"/>
          <w:lang w:val="uk-UA"/>
        </w:rPr>
      </w:pPr>
      <w:r>
        <w:rPr>
          <w:b/>
          <w:bCs/>
          <w:sz w:val="22"/>
          <w:szCs w:val="22"/>
          <w:lang w:val="uk-UA"/>
        </w:rPr>
        <w:t>Особовий рахунок №________________ </w:t>
      </w:r>
    </w:p>
    <w:p w:rsidR="009077F6" w:rsidRDefault="009077F6">
      <w:pPr>
        <w:ind w:left="142"/>
        <w:jc w:val="center"/>
        <w:rPr>
          <w:b/>
          <w:bCs/>
          <w:sz w:val="22"/>
          <w:szCs w:val="22"/>
          <w:lang w:val="uk-UA"/>
        </w:rPr>
      </w:pPr>
    </w:p>
    <w:p w:rsidR="009077F6" w:rsidRDefault="003E2990">
      <w:pPr>
        <w:ind w:left="142" w:firstLine="566"/>
        <w:jc w:val="center"/>
        <w:rPr>
          <w:b/>
          <w:bCs/>
          <w:sz w:val="22"/>
          <w:szCs w:val="22"/>
          <w:lang w:val="uk-UA"/>
        </w:rPr>
      </w:pPr>
      <w:r>
        <w:rPr>
          <w:b/>
          <w:bCs/>
          <w:sz w:val="22"/>
          <w:szCs w:val="22"/>
          <w:lang w:val="uk-UA"/>
        </w:rPr>
        <w:t>ДОГОВІР № __________</w:t>
      </w:r>
    </w:p>
    <w:p w:rsidR="009077F6" w:rsidRDefault="003E2990">
      <w:pPr>
        <w:ind w:left="142"/>
        <w:jc w:val="center"/>
        <w:rPr>
          <w:b/>
          <w:bCs/>
          <w:sz w:val="22"/>
          <w:szCs w:val="22"/>
          <w:lang w:val="uk-UA"/>
        </w:rPr>
      </w:pPr>
      <w:bookmarkStart w:id="1" w:name="_Hlk58776378"/>
      <w:bookmarkStart w:id="2" w:name="_Hlk58776342"/>
      <w:r>
        <w:rPr>
          <w:b/>
          <w:bCs/>
          <w:sz w:val="22"/>
          <w:szCs w:val="22"/>
          <w:lang w:val="uk-UA"/>
        </w:rPr>
        <w:t>про закупівлю товару (теплова енергія в гарячій</w:t>
      </w:r>
      <w:bookmarkEnd w:id="1"/>
      <w:r>
        <w:rPr>
          <w:b/>
          <w:bCs/>
          <w:sz w:val="22"/>
          <w:szCs w:val="22"/>
          <w:lang w:val="uk-UA"/>
        </w:rPr>
        <w:t xml:space="preserve"> воді)</w:t>
      </w:r>
      <w:bookmarkEnd w:id="2"/>
    </w:p>
    <w:p w:rsidR="009077F6" w:rsidRDefault="009077F6">
      <w:pPr>
        <w:tabs>
          <w:tab w:val="left" w:pos="3119"/>
        </w:tabs>
        <w:ind w:right="-7"/>
        <w:rPr>
          <w:sz w:val="22"/>
          <w:szCs w:val="22"/>
          <w:lang w:val="uk-UA"/>
        </w:rPr>
      </w:pPr>
    </w:p>
    <w:p w:rsidR="009077F6" w:rsidRDefault="003E2990">
      <w:pPr>
        <w:tabs>
          <w:tab w:val="left" w:pos="5812"/>
        </w:tabs>
        <w:ind w:right="-7"/>
        <w:rPr>
          <w:sz w:val="22"/>
          <w:szCs w:val="22"/>
          <w:lang w:val="uk-UA"/>
        </w:rPr>
      </w:pPr>
      <w:r>
        <w:rPr>
          <w:sz w:val="22"/>
          <w:szCs w:val="22"/>
          <w:lang w:val="uk-UA"/>
        </w:rPr>
        <w:t>м. Харків</w:t>
      </w:r>
      <w:r>
        <w:rPr>
          <w:sz w:val="22"/>
          <w:szCs w:val="22"/>
          <w:lang w:val="uk-UA"/>
        </w:rPr>
        <w:tab/>
        <w:t>«</w:t>
      </w:r>
      <w:r>
        <w:rPr>
          <w:b/>
          <w:sz w:val="22"/>
          <w:szCs w:val="22"/>
          <w:lang w:val="uk-UA"/>
        </w:rPr>
        <w:t>____</w:t>
      </w:r>
      <w:r>
        <w:rPr>
          <w:sz w:val="22"/>
          <w:szCs w:val="22"/>
          <w:lang w:val="uk-UA"/>
        </w:rPr>
        <w:t xml:space="preserve">_» </w:t>
      </w:r>
      <w:r>
        <w:rPr>
          <w:b/>
          <w:sz w:val="22"/>
          <w:szCs w:val="22"/>
          <w:lang w:val="uk-UA"/>
        </w:rPr>
        <w:t xml:space="preserve">_______________ </w:t>
      </w:r>
      <w:r>
        <w:rPr>
          <w:sz w:val="22"/>
          <w:szCs w:val="22"/>
          <w:lang w:val="uk-UA"/>
        </w:rPr>
        <w:t>2024 р.</w:t>
      </w:r>
    </w:p>
    <w:p w:rsidR="009077F6" w:rsidRDefault="009077F6">
      <w:pPr>
        <w:ind w:right="-6"/>
        <w:jc w:val="both"/>
        <w:rPr>
          <w:sz w:val="22"/>
          <w:szCs w:val="22"/>
          <w:vertAlign w:val="superscript"/>
          <w:lang w:val="uk-UA"/>
        </w:rPr>
      </w:pPr>
    </w:p>
    <w:p w:rsidR="008A0987" w:rsidRDefault="008A0987" w:rsidP="008A0987">
      <w:pPr>
        <w:pStyle w:val="33"/>
        <w:spacing w:after="0" w:line="240" w:lineRule="auto"/>
        <w:ind w:firstLine="0"/>
        <w:outlineLvl w:val="0"/>
        <w:rPr>
          <w:b/>
          <w:bCs/>
          <w:iCs/>
          <w:sz w:val="22"/>
          <w:szCs w:val="22"/>
        </w:rPr>
      </w:pPr>
      <w:r>
        <w:rPr>
          <w:b/>
          <w:bCs/>
          <w:sz w:val="22"/>
          <w:szCs w:val="22"/>
        </w:rPr>
        <w:t>Замовник</w:t>
      </w:r>
      <w:r>
        <w:rPr>
          <w:rFonts w:ascii="Courier New" w:hAnsi="Courier New" w:cs="Courier New"/>
          <w:b/>
          <w:bCs/>
          <w:sz w:val="22"/>
          <w:szCs w:val="22"/>
        </w:rPr>
        <w:t>:</w:t>
      </w:r>
      <w:r>
        <w:rPr>
          <w:b/>
          <w:bCs/>
          <w:iCs/>
          <w:sz w:val="22"/>
          <w:szCs w:val="22"/>
        </w:rPr>
        <w:t>ХАРКІВСЬКИЙ ПОЛІТЕХНІЧНИЙ ФАХОВИЙ КОЛЕДЖ</w:t>
      </w:r>
    </w:p>
    <w:p w:rsidR="008A0987" w:rsidRDefault="003B765E" w:rsidP="008A0987">
      <w:pPr>
        <w:jc w:val="center"/>
        <w:rPr>
          <w:sz w:val="22"/>
          <w:szCs w:val="22"/>
          <w:vertAlign w:val="subscript"/>
          <w:lang w:val="uk-UA"/>
        </w:rPr>
      </w:pPr>
      <w:r w:rsidRPr="003B765E">
        <w:rPr>
          <w:sz w:val="22"/>
          <w:szCs w:val="22"/>
        </w:rPr>
        <w:pict>
          <v:line id="Прямая соединительная линия 22" o:spid="_x0000_s1035" style="position:absolute;left:0;text-align:left;z-index:251669504"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w:r>
      <w:r w:rsidR="008A0987">
        <w:rPr>
          <w:sz w:val="22"/>
          <w:szCs w:val="22"/>
          <w:vertAlign w:val="subscript"/>
          <w:lang w:val="uk-UA"/>
        </w:rPr>
        <w:t>(найменування Споживача)</w:t>
      </w:r>
    </w:p>
    <w:p w:rsidR="008A0987" w:rsidRDefault="008A0987" w:rsidP="008A0987">
      <w:pPr>
        <w:rPr>
          <w:b/>
          <w:bCs/>
          <w:sz w:val="22"/>
          <w:szCs w:val="22"/>
          <w:lang w:val="uk-UA"/>
        </w:rPr>
      </w:pPr>
      <w:r>
        <w:rPr>
          <w:b/>
          <w:iCs/>
          <w:sz w:val="22"/>
          <w:szCs w:val="22"/>
          <w:lang w:val="uk-UA"/>
        </w:rPr>
        <w:t>надалі</w:t>
      </w:r>
      <w:r>
        <w:rPr>
          <w:rFonts w:ascii="Courier New" w:hAnsi="Courier New" w:cs="Courier New"/>
          <w:b/>
          <w:i/>
          <w:iCs/>
          <w:sz w:val="22"/>
          <w:szCs w:val="22"/>
          <w:lang w:val="uk-UA"/>
        </w:rPr>
        <w:t xml:space="preserve"> –</w:t>
      </w:r>
      <w:r>
        <w:rPr>
          <w:b/>
          <w:iCs/>
          <w:sz w:val="22"/>
          <w:szCs w:val="22"/>
          <w:lang w:val="uk-UA"/>
        </w:rPr>
        <w:t xml:space="preserve"> Споживач, </w:t>
      </w:r>
      <w:r>
        <w:rPr>
          <w:sz w:val="22"/>
          <w:szCs w:val="22"/>
          <w:lang w:val="uk-UA"/>
        </w:rPr>
        <w:t xml:space="preserve">в особі </w:t>
      </w:r>
      <w:r>
        <w:rPr>
          <w:b/>
          <w:bCs/>
          <w:sz w:val="22"/>
          <w:szCs w:val="22"/>
          <w:lang w:val="uk-UA"/>
        </w:rPr>
        <w:t>директора Володимира ВЕЛИЧКА</w:t>
      </w:r>
    </w:p>
    <w:p w:rsidR="008A0987" w:rsidRDefault="003B765E" w:rsidP="008A0987">
      <w:pPr>
        <w:jc w:val="center"/>
        <w:rPr>
          <w:sz w:val="22"/>
          <w:szCs w:val="22"/>
          <w:vertAlign w:val="superscript"/>
          <w:lang w:val="uk-UA"/>
        </w:rPr>
      </w:pPr>
      <w:r w:rsidRPr="003B765E">
        <w:rPr>
          <w:sz w:val="22"/>
          <w:szCs w:val="22"/>
        </w:rPr>
        <w:pict>
          <v:line id="Прямая соединительная линия 21" o:spid="_x0000_s1034" style="position:absolute;left:0;text-align:left;z-index:251668480"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8A0987">
        <w:rPr>
          <w:sz w:val="22"/>
          <w:szCs w:val="22"/>
          <w:vertAlign w:val="superscript"/>
          <w:lang w:val="uk-UA"/>
        </w:rPr>
        <w:t>(посада, ім’я та  прізвище)</w:t>
      </w:r>
    </w:p>
    <w:p w:rsidR="008A0987" w:rsidRDefault="008A0987" w:rsidP="008A0987">
      <w:pPr>
        <w:pStyle w:val="33"/>
        <w:spacing w:after="0" w:line="240" w:lineRule="auto"/>
        <w:ind w:firstLine="0"/>
        <w:jc w:val="both"/>
        <w:outlineLvl w:val="0"/>
        <w:rPr>
          <w:i/>
          <w:iCs/>
          <w:sz w:val="22"/>
          <w:szCs w:val="22"/>
        </w:rPr>
      </w:pPr>
      <w:r>
        <w:rPr>
          <w:sz w:val="22"/>
          <w:szCs w:val="22"/>
        </w:rPr>
        <w:t xml:space="preserve">що діє на підставі </w:t>
      </w:r>
      <w:r>
        <w:rPr>
          <w:b/>
          <w:bCs/>
          <w:sz w:val="22"/>
          <w:szCs w:val="22"/>
        </w:rPr>
        <w:t>Статуту</w:t>
      </w:r>
    </w:p>
    <w:p w:rsidR="008A0987" w:rsidRDefault="003B765E" w:rsidP="008A0987">
      <w:pPr>
        <w:jc w:val="center"/>
        <w:rPr>
          <w:sz w:val="22"/>
          <w:szCs w:val="22"/>
          <w:vertAlign w:val="subscript"/>
          <w:lang w:val="uk-UA"/>
        </w:rPr>
      </w:pPr>
      <w:r w:rsidRPr="003B765E">
        <w:rPr>
          <w:sz w:val="22"/>
          <w:szCs w:val="22"/>
        </w:rPr>
        <w:pict>
          <v:line id="Прямая соединительная линия 20" o:spid="_x0000_s1033" style="position:absolute;left:0;text-align:left;z-index:251667456"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8A0987">
        <w:rPr>
          <w:sz w:val="22"/>
          <w:szCs w:val="22"/>
          <w:vertAlign w:val="subscript"/>
          <w:lang w:val="uk-UA"/>
        </w:rPr>
        <w:t>(назва положення, статуту, доручення тощо)</w:t>
      </w:r>
    </w:p>
    <w:p w:rsidR="009077F6" w:rsidRDefault="003E2990">
      <w:pPr>
        <w:jc w:val="both"/>
        <w:rPr>
          <w:b/>
          <w:sz w:val="22"/>
          <w:szCs w:val="22"/>
          <w:lang w:val="uk-UA"/>
        </w:rPr>
      </w:pPr>
      <w:r>
        <w:rPr>
          <w:sz w:val="22"/>
          <w:szCs w:val="22"/>
          <w:lang w:val="uk-UA"/>
        </w:rPr>
        <w:t>з однієї сторони, і</w:t>
      </w:r>
    </w:p>
    <w:p w:rsidR="009077F6" w:rsidRDefault="003E2990">
      <w:pPr>
        <w:jc w:val="both"/>
        <w:rPr>
          <w:sz w:val="22"/>
          <w:szCs w:val="22"/>
          <w:lang w:val="uk-UA"/>
        </w:rPr>
      </w:pPr>
      <w:r>
        <w:rPr>
          <w:b/>
          <w:sz w:val="22"/>
          <w:szCs w:val="22"/>
          <w:lang w:val="uk-UA"/>
        </w:rPr>
        <w:t>Постачальник</w:t>
      </w:r>
      <w:r>
        <w:rPr>
          <w:b/>
          <w:bCs/>
          <w:sz w:val="22"/>
          <w:szCs w:val="22"/>
          <w:lang w:val="uk-UA"/>
        </w:rPr>
        <w:t>:</w:t>
      </w:r>
      <w:r>
        <w:rPr>
          <w:b/>
          <w:sz w:val="22"/>
          <w:szCs w:val="22"/>
          <w:lang w:val="uk-UA"/>
        </w:rPr>
        <w:t xml:space="preserve">         ,</w:t>
      </w:r>
      <w:r>
        <w:rPr>
          <w:b/>
          <w:bCs/>
          <w:sz w:val="22"/>
          <w:szCs w:val="22"/>
          <w:lang w:val="uk-UA"/>
        </w:rPr>
        <w:t>надалі –      ,</w:t>
      </w:r>
    </w:p>
    <w:p w:rsidR="009077F6" w:rsidRDefault="003E2990">
      <w:pPr>
        <w:rPr>
          <w:b/>
          <w:bCs/>
          <w:sz w:val="22"/>
          <w:szCs w:val="22"/>
          <w:lang w:val="uk-UA"/>
        </w:rPr>
      </w:pPr>
      <w:r>
        <w:rPr>
          <w:sz w:val="22"/>
          <w:szCs w:val="22"/>
          <w:lang w:val="uk-UA"/>
        </w:rPr>
        <w:t xml:space="preserve">в особі </w:t>
      </w:r>
    </w:p>
    <w:p w:rsidR="009077F6" w:rsidRDefault="003B765E">
      <w:pPr>
        <w:jc w:val="center"/>
        <w:rPr>
          <w:sz w:val="22"/>
          <w:szCs w:val="22"/>
          <w:vertAlign w:val="superscript"/>
          <w:lang w:val="uk-UA"/>
        </w:rPr>
      </w:pPr>
      <w:r w:rsidRPr="003B765E">
        <w:rPr>
          <w:sz w:val="22"/>
          <w:szCs w:val="22"/>
          <w:lang w:val="uk-UA" w:eastAsia="uk-UA"/>
        </w:rPr>
        <w:pict>
          <v:line id="_x0000_s1031" style="position:absolute;left:0;text-align:left;z-index:251664384"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3E2990">
        <w:rPr>
          <w:sz w:val="22"/>
          <w:szCs w:val="22"/>
          <w:vertAlign w:val="superscript"/>
          <w:lang w:val="uk-UA"/>
        </w:rPr>
        <w:t>(посада, ім’я та  прізвище)</w:t>
      </w:r>
    </w:p>
    <w:p w:rsidR="009077F6" w:rsidRDefault="009077F6">
      <w:pPr>
        <w:jc w:val="both"/>
        <w:rPr>
          <w:b/>
          <w:bCs/>
          <w:sz w:val="22"/>
          <w:szCs w:val="22"/>
          <w:lang w:val="uk-UA"/>
        </w:rPr>
      </w:pPr>
    </w:p>
    <w:p w:rsidR="009077F6" w:rsidRDefault="003E2990">
      <w:pPr>
        <w:pStyle w:val="33"/>
        <w:spacing w:after="0" w:line="240" w:lineRule="auto"/>
        <w:ind w:firstLine="0"/>
        <w:jc w:val="both"/>
        <w:outlineLvl w:val="0"/>
        <w:rPr>
          <w:i/>
          <w:iCs/>
          <w:sz w:val="22"/>
          <w:szCs w:val="22"/>
        </w:rPr>
      </w:pPr>
      <w:r>
        <w:rPr>
          <w:sz w:val="22"/>
          <w:szCs w:val="22"/>
        </w:rPr>
        <w:t xml:space="preserve">, що діє на підставі </w:t>
      </w:r>
    </w:p>
    <w:p w:rsidR="009077F6" w:rsidRDefault="003B765E">
      <w:pPr>
        <w:jc w:val="center"/>
        <w:rPr>
          <w:sz w:val="22"/>
          <w:szCs w:val="22"/>
          <w:vertAlign w:val="subscript"/>
          <w:lang w:val="uk-UA"/>
        </w:rPr>
      </w:pPr>
      <w:r w:rsidRPr="003B765E">
        <w:rPr>
          <w:sz w:val="22"/>
          <w:szCs w:val="22"/>
          <w:lang w:val="uk-UA" w:eastAsia="uk-UA"/>
        </w:rPr>
        <w:pict>
          <v:line id="_x0000_s1032" style="position:absolute;left:0;text-align:left;z-index:251665408"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3E2990">
        <w:rPr>
          <w:sz w:val="22"/>
          <w:szCs w:val="22"/>
          <w:vertAlign w:val="subscript"/>
          <w:lang w:val="uk-UA"/>
        </w:rPr>
        <w:t>(назва положення, статуту, доручення тощо)</w:t>
      </w:r>
    </w:p>
    <w:p w:rsidR="009077F6" w:rsidRDefault="009077F6">
      <w:pPr>
        <w:jc w:val="both"/>
        <w:rPr>
          <w:b/>
          <w:sz w:val="22"/>
          <w:szCs w:val="22"/>
          <w:lang w:val="uk-UA"/>
        </w:rPr>
      </w:pPr>
    </w:p>
    <w:p w:rsidR="009077F6" w:rsidRDefault="003E2990">
      <w:pPr>
        <w:jc w:val="both"/>
        <w:rPr>
          <w:sz w:val="22"/>
          <w:szCs w:val="22"/>
          <w:lang w:val="uk-UA"/>
        </w:rPr>
      </w:pPr>
      <w:r>
        <w:rPr>
          <w:sz w:val="22"/>
          <w:szCs w:val="22"/>
          <w:lang w:val="uk-UA"/>
        </w:rPr>
        <w:t>, з іншої сторони, надалі разом іменовані Сторони, керуючись:</w:t>
      </w:r>
    </w:p>
    <w:p w:rsidR="009077F6" w:rsidRDefault="003E2990">
      <w:pPr>
        <w:tabs>
          <w:tab w:val="left" w:pos="360"/>
        </w:tabs>
        <w:ind w:firstLine="360"/>
        <w:jc w:val="both"/>
        <w:rPr>
          <w:sz w:val="22"/>
          <w:szCs w:val="22"/>
          <w:lang w:val="uk-UA"/>
        </w:rPr>
      </w:pPr>
      <w:r>
        <w:rPr>
          <w:rStyle w:val="ac"/>
          <w:b w:val="0"/>
          <w:bCs w:val="0"/>
          <w:sz w:val="22"/>
          <w:szCs w:val="22"/>
          <w:lang w:val="uk-UA"/>
        </w:rPr>
        <w:t xml:space="preserve">Цивільним Кодексом України, Господарським Кодексом України, </w:t>
      </w:r>
      <w:r>
        <w:rPr>
          <w:sz w:val="22"/>
          <w:szCs w:val="22"/>
          <w:lang w:val="uk-UA"/>
        </w:rPr>
        <w:t>чинним законодавством України, під час дії правового режиму воєнного стану в Україні:</w:t>
      </w:r>
      <w:r>
        <w:rPr>
          <w:rStyle w:val="ac"/>
          <w:b w:val="0"/>
          <w:sz w:val="22"/>
          <w:szCs w:val="22"/>
          <w:lang w:val="uk-UA"/>
        </w:rPr>
        <w:t xml:space="preserve"> Законом України </w:t>
      </w:r>
      <w:r>
        <w:rPr>
          <w:sz w:val="22"/>
          <w:szCs w:val="22"/>
          <w:lang w:val="uk-UA"/>
        </w:rPr>
        <w:t>«Про публічні закупівлі»</w:t>
      </w:r>
      <w:r>
        <w:rPr>
          <w:rStyle w:val="ac"/>
          <w:b w:val="0"/>
          <w:sz w:val="22"/>
          <w:szCs w:val="22"/>
          <w:lang w:val="uk-UA"/>
        </w:rPr>
        <w:t xml:space="preserve"> (із змінами та доповненнями) (надалі - Закон) з урахуванням Особливостей </w:t>
      </w:r>
      <w:r>
        <w:rPr>
          <w:sz w:val="22"/>
          <w:szCs w:val="22"/>
          <w:lang w:val="uk-UA"/>
        </w:rPr>
        <w:t>п.13 п.п.6</w:t>
      </w:r>
      <w:r>
        <w:rPr>
          <w:snapToGrid w:val="0"/>
          <w:sz w:val="22"/>
          <w:szCs w:val="22"/>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lang w:val="uk-UA"/>
        </w:rPr>
        <w:t>,уклали цей договір про закупівлю теплової енергії в гарячій воді (далі – Договір) про таке:</w:t>
      </w:r>
    </w:p>
    <w:p w:rsidR="009077F6" w:rsidRDefault="009077F6">
      <w:pPr>
        <w:tabs>
          <w:tab w:val="left" w:pos="360"/>
        </w:tabs>
        <w:ind w:firstLine="360"/>
        <w:jc w:val="both"/>
        <w:rPr>
          <w:b/>
          <w:sz w:val="22"/>
          <w:szCs w:val="22"/>
          <w:lang w:val="uk-UA"/>
        </w:rPr>
      </w:pPr>
    </w:p>
    <w:p w:rsidR="009077F6" w:rsidRDefault="009077F6">
      <w:pPr>
        <w:tabs>
          <w:tab w:val="left" w:pos="360"/>
        </w:tabs>
        <w:ind w:firstLine="360"/>
        <w:jc w:val="both"/>
        <w:rPr>
          <w:b/>
          <w:sz w:val="22"/>
          <w:szCs w:val="22"/>
          <w:lang w:val="uk-UA"/>
        </w:rPr>
      </w:pPr>
    </w:p>
    <w:p w:rsidR="009077F6" w:rsidRDefault="003E2990">
      <w:pPr>
        <w:ind w:right="23"/>
        <w:jc w:val="center"/>
        <w:rPr>
          <w:b/>
          <w:bCs/>
          <w:sz w:val="22"/>
          <w:szCs w:val="22"/>
          <w:lang w:val="uk-UA"/>
        </w:rPr>
      </w:pPr>
      <w:r>
        <w:rPr>
          <w:b/>
          <w:bCs/>
          <w:sz w:val="22"/>
          <w:szCs w:val="22"/>
          <w:lang w:val="uk-UA"/>
        </w:rPr>
        <w:t>I. Предмет Договору</w:t>
      </w:r>
    </w:p>
    <w:p w:rsidR="009077F6" w:rsidRDefault="003E2990">
      <w:pPr>
        <w:numPr>
          <w:ilvl w:val="1"/>
          <w:numId w:val="2"/>
        </w:numPr>
        <w:tabs>
          <w:tab w:val="clear" w:pos="720"/>
          <w:tab w:val="left" w:pos="0"/>
        </w:tabs>
        <w:ind w:left="0" w:firstLine="0"/>
        <w:jc w:val="both"/>
        <w:rPr>
          <w:snapToGrid w:val="0"/>
          <w:sz w:val="22"/>
          <w:szCs w:val="22"/>
          <w:lang w:val="uk-UA"/>
        </w:rPr>
      </w:pPr>
      <w:r>
        <w:rPr>
          <w:snapToGrid w:val="0"/>
          <w:sz w:val="22"/>
          <w:szCs w:val="22"/>
          <w:lang w:val="uk-UA"/>
        </w:rPr>
        <w:t>Предметом даного Договору є закупівля товару за кодом згідно ДК 021:2015 09320000-8 - Пара, гаряча вода та пов'язана продукція (</w:t>
      </w:r>
      <w:r>
        <w:rPr>
          <w:b/>
          <w:snapToGrid w:val="0"/>
          <w:sz w:val="22"/>
          <w:szCs w:val="22"/>
          <w:lang w:val="uk-UA"/>
        </w:rPr>
        <w:t>постачання теплової енергії</w:t>
      </w:r>
      <w:r>
        <w:rPr>
          <w:snapToGrid w:val="0"/>
          <w:sz w:val="22"/>
          <w:szCs w:val="22"/>
          <w:lang w:val="uk-UA"/>
        </w:rPr>
        <w:t xml:space="preserve">) </w:t>
      </w:r>
      <w:r>
        <w:rPr>
          <w:sz w:val="22"/>
          <w:szCs w:val="22"/>
          <w:lang w:val="uk-UA"/>
        </w:rPr>
        <w:t>(далі по тексту - теплова енергія).</w:t>
      </w:r>
    </w:p>
    <w:p w:rsidR="009077F6" w:rsidRDefault="003E2990">
      <w:pPr>
        <w:tabs>
          <w:tab w:val="left" w:pos="720"/>
        </w:tabs>
        <w:jc w:val="both"/>
        <w:rPr>
          <w:sz w:val="22"/>
          <w:szCs w:val="22"/>
          <w:lang w:val="uk-UA"/>
        </w:rPr>
      </w:pPr>
      <w:r>
        <w:rPr>
          <w:snapToGrid w:val="0"/>
          <w:sz w:val="22"/>
          <w:szCs w:val="22"/>
          <w:lang w:val="uk-UA"/>
        </w:rPr>
        <w:t>1.2.</w:t>
      </w:r>
      <w:r>
        <w:rPr>
          <w:snapToGrid w:val="0"/>
          <w:sz w:val="22"/>
          <w:szCs w:val="22"/>
          <w:lang w:val="uk-UA"/>
        </w:rPr>
        <w:tab/>
      </w:r>
      <w:r>
        <w:rPr>
          <w:sz w:val="22"/>
          <w:szCs w:val="22"/>
          <w:lang w:val="uk-UA"/>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lang w:val="uk-UA"/>
        </w:rPr>
        <w:t>Споживачу</w:t>
      </w:r>
      <w:r>
        <w:rPr>
          <w:sz w:val="22"/>
          <w:szCs w:val="22"/>
          <w:lang w:val="uk-UA"/>
        </w:rPr>
        <w:t xml:space="preserve"> в обсягах згідно з Додатком 1 до цього Договору в гарячій воді на такі потреби:</w:t>
      </w:r>
    </w:p>
    <w:p w:rsidR="009077F6" w:rsidRDefault="003E2990">
      <w:pPr>
        <w:numPr>
          <w:ilvl w:val="0"/>
          <w:numId w:val="3"/>
        </w:numPr>
        <w:jc w:val="both"/>
        <w:rPr>
          <w:sz w:val="22"/>
          <w:szCs w:val="22"/>
          <w:lang w:val="uk-UA"/>
        </w:rPr>
      </w:pPr>
      <w:r>
        <w:rPr>
          <w:sz w:val="22"/>
          <w:szCs w:val="22"/>
          <w:lang w:val="uk-UA"/>
        </w:rPr>
        <w:t>опалення та вентиляцію;</w:t>
      </w:r>
    </w:p>
    <w:p w:rsidR="009077F6" w:rsidRDefault="003E2990">
      <w:pPr>
        <w:numPr>
          <w:ilvl w:val="0"/>
          <w:numId w:val="3"/>
        </w:numPr>
        <w:jc w:val="both"/>
        <w:rPr>
          <w:sz w:val="22"/>
          <w:szCs w:val="22"/>
          <w:lang w:val="uk-UA"/>
        </w:rPr>
      </w:pPr>
      <w:r>
        <w:rPr>
          <w:sz w:val="22"/>
          <w:szCs w:val="22"/>
          <w:lang w:val="uk-UA"/>
        </w:rPr>
        <w:t>технологічні потреби.</w:t>
      </w:r>
    </w:p>
    <w:p w:rsidR="009077F6" w:rsidRDefault="003E2990">
      <w:pPr>
        <w:numPr>
          <w:ilvl w:val="1"/>
          <w:numId w:val="4"/>
        </w:numPr>
        <w:tabs>
          <w:tab w:val="clear" w:pos="360"/>
          <w:tab w:val="left" w:pos="705"/>
        </w:tabs>
        <w:jc w:val="both"/>
        <w:rPr>
          <w:sz w:val="22"/>
          <w:szCs w:val="22"/>
          <w:lang w:val="uk-UA"/>
        </w:rPr>
      </w:pPr>
      <w:r>
        <w:rPr>
          <w:sz w:val="22"/>
          <w:szCs w:val="22"/>
          <w:lang w:val="uk-UA"/>
        </w:rPr>
        <w:t xml:space="preserve">Кількісні характеристики теплової енергії вказані в Додатку 1 до цього Договору. </w:t>
      </w:r>
    </w:p>
    <w:p w:rsidR="009077F6" w:rsidRDefault="003E2990">
      <w:pPr>
        <w:ind w:right="23"/>
        <w:jc w:val="center"/>
        <w:rPr>
          <w:b/>
          <w:bCs/>
          <w:sz w:val="22"/>
          <w:szCs w:val="22"/>
          <w:lang w:val="uk-UA"/>
        </w:rPr>
      </w:pPr>
      <w:r>
        <w:rPr>
          <w:b/>
          <w:bCs/>
          <w:sz w:val="22"/>
          <w:szCs w:val="22"/>
          <w:lang w:val="uk-UA"/>
        </w:rPr>
        <w:t>II. Якість теплової енергії</w:t>
      </w:r>
    </w:p>
    <w:p w:rsidR="009077F6" w:rsidRDefault="003E2990">
      <w:pPr>
        <w:tabs>
          <w:tab w:val="left" w:pos="720"/>
        </w:tabs>
        <w:jc w:val="both"/>
        <w:rPr>
          <w:sz w:val="22"/>
          <w:szCs w:val="22"/>
          <w:lang w:val="uk-UA"/>
        </w:rPr>
      </w:pPr>
      <w:r>
        <w:rPr>
          <w:sz w:val="22"/>
          <w:szCs w:val="22"/>
          <w:lang w:val="uk-UA"/>
        </w:rPr>
        <w:t>2.1.</w:t>
      </w:r>
      <w:r>
        <w:rPr>
          <w:sz w:val="22"/>
          <w:szCs w:val="22"/>
          <w:lang w:val="uk-UA"/>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9077F6" w:rsidRDefault="003E2990">
      <w:pPr>
        <w:pStyle w:val="31"/>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9077F6" w:rsidRDefault="003E2990">
      <w:pPr>
        <w:pStyle w:val="33"/>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____коп.)</w:t>
      </w:r>
      <w:r>
        <w:rPr>
          <w:sz w:val="22"/>
          <w:szCs w:val="22"/>
        </w:rPr>
        <w:t xml:space="preserve">, в тому числі: </w:t>
      </w:r>
    </w:p>
    <w:p w:rsidR="009077F6" w:rsidRDefault="003E2990">
      <w:pPr>
        <w:pStyle w:val="33"/>
        <w:spacing w:after="0" w:line="240" w:lineRule="auto"/>
        <w:ind w:firstLine="0"/>
        <w:jc w:val="both"/>
        <w:rPr>
          <w:sz w:val="22"/>
          <w:szCs w:val="22"/>
        </w:rPr>
      </w:pPr>
      <w:r>
        <w:rPr>
          <w:sz w:val="22"/>
          <w:szCs w:val="22"/>
        </w:rPr>
        <w:t>________грн (_____грн____ коп.), в тому числі ПДВ – _______ грн - за рахунок коштів бюджету,</w:t>
      </w:r>
    </w:p>
    <w:p w:rsidR="009077F6" w:rsidRDefault="003E2990">
      <w:pPr>
        <w:pStyle w:val="33"/>
        <w:spacing w:after="0" w:line="240" w:lineRule="auto"/>
        <w:ind w:firstLine="0"/>
        <w:jc w:val="both"/>
        <w:rPr>
          <w:sz w:val="22"/>
          <w:szCs w:val="22"/>
          <w:lang w:val="ru-RU"/>
        </w:rPr>
      </w:pPr>
      <w:r>
        <w:rPr>
          <w:sz w:val="22"/>
          <w:szCs w:val="22"/>
        </w:rPr>
        <w:t>________ грн (_______ грн _____ коп.), в тому числі ПДВ – ________ грн</w:t>
      </w:r>
      <w:r>
        <w:rPr>
          <w:sz w:val="22"/>
          <w:szCs w:val="22"/>
          <w:lang w:val="ru-RU"/>
        </w:rPr>
        <w:t>.</w:t>
      </w:r>
    </w:p>
    <w:p w:rsidR="009077F6" w:rsidRDefault="003E2990">
      <w:pPr>
        <w:pStyle w:val="33"/>
        <w:numPr>
          <w:ilvl w:val="1"/>
          <w:numId w:val="5"/>
        </w:numPr>
        <w:tabs>
          <w:tab w:val="clear" w:pos="705"/>
        </w:tabs>
        <w:spacing w:after="0" w:line="240" w:lineRule="auto"/>
        <w:ind w:left="0" w:firstLine="0"/>
        <w:jc w:val="both"/>
        <w:rPr>
          <w:sz w:val="22"/>
          <w:szCs w:val="22"/>
        </w:rPr>
      </w:pPr>
      <w:r>
        <w:rPr>
          <w:sz w:val="22"/>
          <w:szCs w:val="22"/>
        </w:rPr>
        <w:t xml:space="preserve">Ціна цього Договору на дату укладення визначена згідно з тарифами, затвердженими у </w:t>
      </w:r>
      <w:r>
        <w:rPr>
          <w:sz w:val="22"/>
          <w:szCs w:val="22"/>
        </w:rPr>
        <w:lastRenderedPageBreak/>
        <w:t>встановленому порядку.</w:t>
      </w:r>
    </w:p>
    <w:p w:rsidR="009077F6" w:rsidRDefault="003E2990">
      <w:pPr>
        <w:numPr>
          <w:ilvl w:val="1"/>
          <w:numId w:val="5"/>
        </w:numPr>
        <w:ind w:left="0" w:firstLine="0"/>
        <w:jc w:val="both"/>
        <w:rPr>
          <w:sz w:val="22"/>
          <w:szCs w:val="22"/>
          <w:lang w:val="uk-UA"/>
        </w:rPr>
      </w:pPr>
      <w:r>
        <w:rPr>
          <w:sz w:val="22"/>
          <w:szCs w:val="22"/>
          <w:lang w:val="uk-UA"/>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rsidR="009077F6" w:rsidRDefault="003E2990">
      <w:pPr>
        <w:numPr>
          <w:ilvl w:val="0"/>
          <w:numId w:val="3"/>
        </w:numPr>
        <w:jc w:val="both"/>
        <w:rPr>
          <w:sz w:val="22"/>
          <w:szCs w:val="22"/>
          <w:lang w:val="uk-UA"/>
        </w:rPr>
      </w:pPr>
      <w:r>
        <w:rPr>
          <w:sz w:val="22"/>
          <w:szCs w:val="22"/>
          <w:lang w:val="uk-UA"/>
        </w:rPr>
        <w:t>для потреб бюджетних установ (без урахування витрат на утримання і ремонт ЦТП) – 3071,43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бюджетних установ (з урахуванням витрат на утримання і ремонт ЦТП) – 3237,07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інших споживачів (без урахування витрат на утримання і ремонт ЦТП) – 5503,67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інших споживачів (з урахуванням витрат на утримання і ремонт ЦТП) – 5669,31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релігійних організацій (без урахування витрат на утримання і ремонт ЦТП) – 2 887,03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релігійних організацій (з урахуванням витрат на утримання і ремонт ЦТП) – 3052,67 грн. (без ПДВ)</w:t>
      </w:r>
    </w:p>
    <w:p w:rsidR="009077F6" w:rsidRDefault="003E2990">
      <w:pPr>
        <w:numPr>
          <w:ilvl w:val="0"/>
          <w:numId w:val="3"/>
        </w:numPr>
        <w:tabs>
          <w:tab w:val="clear" w:pos="720"/>
        </w:tabs>
        <w:jc w:val="both"/>
        <w:rPr>
          <w:sz w:val="22"/>
          <w:szCs w:val="22"/>
          <w:lang w:val="uk-UA"/>
        </w:rPr>
      </w:pPr>
      <w:r>
        <w:rPr>
          <w:sz w:val="22"/>
          <w:szCs w:val="22"/>
          <w:lang w:val="uk-UA"/>
        </w:rPr>
        <w:t>для потреб населення – 1456,31 грн. (без ПДВ), що встановлені рішенням виконавчого</w:t>
      </w:r>
    </w:p>
    <w:p w:rsidR="009077F6" w:rsidRDefault="003E2990">
      <w:pPr>
        <w:jc w:val="both"/>
        <w:rPr>
          <w:sz w:val="22"/>
          <w:szCs w:val="22"/>
          <w:lang w:val="uk-UA"/>
        </w:rPr>
      </w:pPr>
      <w:r>
        <w:rPr>
          <w:sz w:val="22"/>
          <w:szCs w:val="22"/>
          <w:lang w:val="uk-UA"/>
        </w:rPr>
        <w:t>комітету Харківської міської ради від 27.09.2023 №483 «Про встановлення тарифів на теплову енергію та її постачання Комунальному підприємству «Харківські теплові системи».</w:t>
      </w:r>
    </w:p>
    <w:p w:rsidR="009077F6" w:rsidRDefault="003E2990">
      <w:pPr>
        <w:pStyle w:val="33"/>
        <w:numPr>
          <w:ilvl w:val="1"/>
          <w:numId w:val="5"/>
        </w:numPr>
        <w:tabs>
          <w:tab w:val="clear" w:pos="705"/>
          <w:tab w:val="left" w:pos="0"/>
        </w:tabs>
        <w:spacing w:after="0" w:line="240" w:lineRule="auto"/>
        <w:ind w:left="0" w:firstLine="4"/>
        <w:jc w:val="both"/>
        <w:rPr>
          <w:sz w:val="22"/>
          <w:szCs w:val="22"/>
        </w:rPr>
      </w:pPr>
      <w:r>
        <w:rPr>
          <w:sz w:val="22"/>
          <w:szCs w:val="22"/>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9077F6" w:rsidRDefault="003E2990">
      <w:pPr>
        <w:ind w:right="23"/>
        <w:jc w:val="center"/>
        <w:rPr>
          <w:b/>
          <w:bCs/>
          <w:sz w:val="22"/>
          <w:szCs w:val="22"/>
          <w:lang w:val="uk-UA"/>
        </w:rPr>
      </w:pPr>
      <w:r>
        <w:rPr>
          <w:b/>
          <w:bCs/>
          <w:sz w:val="22"/>
          <w:szCs w:val="22"/>
          <w:lang w:val="uk-UA"/>
        </w:rPr>
        <w:t>IV. Порядок здійснення оплати</w:t>
      </w:r>
    </w:p>
    <w:p w:rsidR="009077F6" w:rsidRDefault="003E2990">
      <w:pPr>
        <w:pStyle w:val="33"/>
        <w:numPr>
          <w:ilvl w:val="1"/>
          <w:numId w:val="6"/>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9077F6" w:rsidRDefault="003E2990">
      <w:pPr>
        <w:pStyle w:val="33"/>
        <w:numPr>
          <w:ilvl w:val="1"/>
          <w:numId w:val="6"/>
        </w:numPr>
        <w:spacing w:after="0" w:line="240" w:lineRule="auto"/>
        <w:ind w:left="0" w:firstLine="0"/>
        <w:jc w:val="both"/>
        <w:rPr>
          <w:sz w:val="22"/>
          <w:szCs w:val="22"/>
        </w:rPr>
      </w:pPr>
      <w:r>
        <w:rPr>
          <w:sz w:val="22"/>
          <w:szCs w:val="22"/>
        </w:rPr>
        <w:t>Розрахунковим періодом є:</w:t>
      </w:r>
    </w:p>
    <w:p w:rsidR="009077F6" w:rsidRDefault="003E2990">
      <w:pPr>
        <w:pStyle w:val="33"/>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9077F6" w:rsidRDefault="003E2990">
      <w:pPr>
        <w:pStyle w:val="33"/>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9077F6" w:rsidRDefault="003E2990">
      <w:pPr>
        <w:pStyle w:val="33"/>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9077F6" w:rsidRDefault="003E2990">
      <w:pPr>
        <w:pStyle w:val="33"/>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9077F6" w:rsidRDefault="003E2990">
      <w:pPr>
        <w:pStyle w:val="33"/>
        <w:numPr>
          <w:ilvl w:val="0"/>
          <w:numId w:val="7"/>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9077F6" w:rsidRDefault="003E2990">
      <w:pPr>
        <w:pStyle w:val="33"/>
        <w:numPr>
          <w:ilvl w:val="0"/>
          <w:numId w:val="7"/>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9077F6" w:rsidRDefault="003E2990">
      <w:pPr>
        <w:pStyle w:val="33"/>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9077F6" w:rsidRDefault="003E2990">
      <w:pPr>
        <w:pStyle w:val="33"/>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9077F6" w:rsidRDefault="003E2990">
      <w:pPr>
        <w:pStyle w:val="33"/>
        <w:numPr>
          <w:ilvl w:val="1"/>
          <w:numId w:val="8"/>
        </w:numPr>
        <w:tabs>
          <w:tab w:val="clear" w:pos="2716"/>
          <w:tab w:val="left" w:pos="540"/>
        </w:tabs>
        <w:spacing w:after="0" w:line="240" w:lineRule="auto"/>
        <w:ind w:left="561" w:hanging="561"/>
        <w:jc w:val="both"/>
        <w:rPr>
          <w:sz w:val="22"/>
          <w:szCs w:val="22"/>
        </w:rPr>
      </w:pPr>
      <w:r>
        <w:rPr>
          <w:sz w:val="22"/>
          <w:szCs w:val="22"/>
        </w:rPr>
        <w:t xml:space="preserve">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w:t>
      </w:r>
      <w:r>
        <w:rPr>
          <w:sz w:val="22"/>
          <w:szCs w:val="22"/>
        </w:rPr>
        <w:lastRenderedPageBreak/>
        <w:t>заявленого обсягу за період, наступний за розрахунковим.</w:t>
      </w:r>
    </w:p>
    <w:p w:rsidR="009077F6" w:rsidRDefault="003E2990">
      <w:pPr>
        <w:pStyle w:val="a7"/>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9077F6" w:rsidRDefault="003E2990">
      <w:pPr>
        <w:pStyle w:val="21"/>
        <w:numPr>
          <w:ilvl w:val="1"/>
          <w:numId w:val="8"/>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9077F6" w:rsidRDefault="003E2990">
      <w:pPr>
        <w:pStyle w:val="21"/>
        <w:numPr>
          <w:ilvl w:val="1"/>
          <w:numId w:val="8"/>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9077F6" w:rsidRDefault="003E2990">
      <w:pPr>
        <w:pStyle w:val="31"/>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9077F6" w:rsidRDefault="003E2990">
      <w:pPr>
        <w:pStyle w:val="31"/>
        <w:numPr>
          <w:ilvl w:val="0"/>
          <w:numId w:val="9"/>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9077F6" w:rsidRDefault="003E2990">
      <w:pPr>
        <w:pStyle w:val="31"/>
        <w:numPr>
          <w:ilvl w:val="0"/>
          <w:numId w:val="9"/>
        </w:numPr>
        <w:spacing w:after="0"/>
        <w:jc w:val="both"/>
        <w:rPr>
          <w:sz w:val="22"/>
          <w:szCs w:val="22"/>
          <w:lang w:val="uk-UA"/>
        </w:rPr>
      </w:pPr>
      <w:r>
        <w:rPr>
          <w:sz w:val="22"/>
          <w:szCs w:val="22"/>
          <w:lang w:val="uk-UA"/>
        </w:rPr>
        <w:t>акт звіряння розрахунків;</w:t>
      </w:r>
    </w:p>
    <w:p w:rsidR="009077F6" w:rsidRDefault="003E2990">
      <w:pPr>
        <w:pStyle w:val="31"/>
        <w:numPr>
          <w:ilvl w:val="0"/>
          <w:numId w:val="9"/>
        </w:numPr>
        <w:spacing w:after="0"/>
        <w:jc w:val="both"/>
        <w:rPr>
          <w:sz w:val="22"/>
          <w:szCs w:val="22"/>
          <w:lang w:val="uk-UA"/>
        </w:rPr>
      </w:pPr>
      <w:r>
        <w:rPr>
          <w:sz w:val="22"/>
          <w:szCs w:val="22"/>
          <w:lang w:val="uk-UA"/>
        </w:rPr>
        <w:t>рахунок-фактуру, акт приймання-передачі теплової енергії по об′єктах, що не обладнані приладами обліку.</w:t>
      </w:r>
    </w:p>
    <w:p w:rsidR="009077F6" w:rsidRDefault="003E2990">
      <w:pPr>
        <w:pStyle w:val="31"/>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9077F6" w:rsidRDefault="003E2990">
      <w:pPr>
        <w:pStyle w:val="31"/>
        <w:numPr>
          <w:ilvl w:val="1"/>
          <w:numId w:val="10"/>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9077F6" w:rsidRDefault="003E2990">
      <w:pPr>
        <w:numPr>
          <w:ilvl w:val="1"/>
          <w:numId w:val="10"/>
        </w:numPr>
        <w:ind w:left="0" w:firstLine="0"/>
        <w:jc w:val="both"/>
        <w:rPr>
          <w:sz w:val="22"/>
          <w:szCs w:val="22"/>
          <w:lang w:val="uk-UA"/>
        </w:rPr>
      </w:pPr>
      <w:r>
        <w:rPr>
          <w:sz w:val="22"/>
          <w:szCs w:val="22"/>
          <w:lang w:val="uk-UA"/>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9077F6" w:rsidRDefault="003E2990">
      <w:pPr>
        <w:numPr>
          <w:ilvl w:val="1"/>
          <w:numId w:val="10"/>
        </w:numPr>
        <w:ind w:left="0" w:firstLine="0"/>
        <w:jc w:val="both"/>
        <w:rPr>
          <w:sz w:val="22"/>
          <w:szCs w:val="22"/>
          <w:lang w:val="uk-UA"/>
        </w:rPr>
      </w:pPr>
      <w:r>
        <w:rPr>
          <w:sz w:val="22"/>
          <w:szCs w:val="22"/>
          <w:lang w:val="uk-UA"/>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lang w:val="uk-UA"/>
        </w:rPr>
        <w:t xml:space="preserve">за умови та по мірі надходжень </w:t>
      </w:r>
      <w:r>
        <w:rPr>
          <w:sz w:val="22"/>
          <w:szCs w:val="22"/>
          <w:lang w:val="uk-UA"/>
        </w:rPr>
        <w:t>відповідних бюджетних асигнувань на даний предмет закупівлі.</w:t>
      </w:r>
    </w:p>
    <w:p w:rsidR="009077F6" w:rsidRDefault="003E2990">
      <w:pPr>
        <w:tabs>
          <w:tab w:val="left" w:pos="748"/>
        </w:tabs>
        <w:ind w:right="23"/>
        <w:jc w:val="center"/>
        <w:rPr>
          <w:b/>
          <w:sz w:val="22"/>
          <w:szCs w:val="22"/>
          <w:lang w:val="uk-UA"/>
        </w:rPr>
      </w:pPr>
      <w:r>
        <w:rPr>
          <w:b/>
          <w:sz w:val="22"/>
          <w:szCs w:val="22"/>
          <w:lang w:val="uk-UA"/>
        </w:rPr>
        <w:t>V.</w:t>
      </w:r>
      <w:r>
        <w:rPr>
          <w:b/>
          <w:bCs/>
          <w:sz w:val="22"/>
          <w:szCs w:val="22"/>
          <w:lang w:val="uk-UA"/>
        </w:rPr>
        <w:t xml:space="preserve"> Постачання теплової енергії</w:t>
      </w:r>
    </w:p>
    <w:p w:rsidR="009077F6" w:rsidRDefault="003E2990">
      <w:pPr>
        <w:pStyle w:val="31"/>
        <w:numPr>
          <w:ilvl w:val="1"/>
          <w:numId w:val="11"/>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9077F6" w:rsidRDefault="003E2990">
      <w:pPr>
        <w:numPr>
          <w:ilvl w:val="0"/>
          <w:numId w:val="3"/>
        </w:numPr>
        <w:jc w:val="both"/>
        <w:rPr>
          <w:sz w:val="22"/>
          <w:szCs w:val="22"/>
          <w:lang w:val="uk-UA"/>
        </w:rPr>
      </w:pPr>
      <w:r>
        <w:rPr>
          <w:sz w:val="22"/>
          <w:szCs w:val="22"/>
          <w:lang w:val="uk-UA"/>
        </w:rPr>
        <w:t>опалення та вентиляцію - в період опалювального сезону;</w:t>
      </w:r>
    </w:p>
    <w:p w:rsidR="009077F6" w:rsidRDefault="003E2990">
      <w:pPr>
        <w:numPr>
          <w:ilvl w:val="0"/>
          <w:numId w:val="3"/>
        </w:numPr>
        <w:jc w:val="both"/>
        <w:rPr>
          <w:sz w:val="22"/>
          <w:szCs w:val="22"/>
          <w:lang w:val="uk-UA"/>
        </w:rPr>
      </w:pPr>
      <w:r>
        <w:rPr>
          <w:sz w:val="22"/>
          <w:szCs w:val="22"/>
          <w:lang w:val="uk-UA"/>
        </w:rPr>
        <w:t>гаряче водопостачання - протягом року.</w:t>
      </w:r>
    </w:p>
    <w:p w:rsidR="009077F6" w:rsidRDefault="003E2990">
      <w:pPr>
        <w:pStyle w:val="31"/>
        <w:numPr>
          <w:ilvl w:val="1"/>
          <w:numId w:val="11"/>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9077F6" w:rsidRDefault="003E2990">
      <w:pPr>
        <w:pStyle w:val="31"/>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9077F6" w:rsidRDefault="003E2990">
      <w:pPr>
        <w:pStyle w:val="31"/>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9077F6" w:rsidRDefault="003E2990">
      <w:pPr>
        <w:pStyle w:val="31"/>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9077F6" w:rsidRDefault="003E2990">
      <w:pPr>
        <w:pStyle w:val="31"/>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9077F6" w:rsidRDefault="003E2990">
      <w:pPr>
        <w:pStyle w:val="31"/>
        <w:spacing w:after="0"/>
        <w:jc w:val="both"/>
        <w:rPr>
          <w:sz w:val="22"/>
          <w:szCs w:val="22"/>
          <w:lang w:val="uk-UA"/>
        </w:rPr>
      </w:pPr>
      <w:r>
        <w:rPr>
          <w:sz w:val="22"/>
          <w:szCs w:val="22"/>
          <w:lang w:val="uk-UA"/>
        </w:rPr>
        <w:t>5.7.</w:t>
      </w:r>
      <w:r>
        <w:rPr>
          <w:sz w:val="22"/>
          <w:szCs w:val="22"/>
          <w:lang w:val="uk-UA"/>
        </w:rPr>
        <w:tab/>
        <w:t xml:space="preserve">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w:t>
      </w:r>
      <w:r>
        <w:rPr>
          <w:sz w:val="22"/>
          <w:szCs w:val="22"/>
          <w:lang w:val="uk-UA"/>
        </w:rPr>
        <w:lastRenderedPageBreak/>
        <w:t>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9077F6" w:rsidRDefault="003E2990">
      <w:pPr>
        <w:pStyle w:val="31"/>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9077F6" w:rsidRDefault="003E2990">
      <w:pPr>
        <w:pStyle w:val="31"/>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9077F6" w:rsidRDefault="003E2990">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Нормативні втрати теплової енергії і витікання теплоносія в мережах Споживачів розподіляються між Споживачем та субспоживачемпропорційно до їх частки у споживанні теплової енергії.</w:t>
      </w:r>
    </w:p>
    <w:p w:rsidR="009077F6" w:rsidRDefault="003E2990">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9077F6" w:rsidRDefault="003E2990">
      <w:pPr>
        <w:pStyle w:val="31"/>
        <w:numPr>
          <w:ilvl w:val="1"/>
          <w:numId w:val="12"/>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9077F6" w:rsidRDefault="003E2990">
      <w:pPr>
        <w:numPr>
          <w:ilvl w:val="0"/>
          <w:numId w:val="13"/>
        </w:numPr>
        <w:jc w:val="both"/>
        <w:rPr>
          <w:sz w:val="22"/>
          <w:szCs w:val="22"/>
          <w:lang w:val="uk-UA"/>
        </w:rPr>
      </w:pPr>
      <w:r>
        <w:rPr>
          <w:sz w:val="22"/>
          <w:szCs w:val="22"/>
          <w:lang w:val="uk-UA"/>
        </w:rPr>
        <w:t xml:space="preserve">для об’єктів з індивідуальним тепловим вводом на підставі письмового замовлення </w:t>
      </w:r>
      <w:r>
        <w:rPr>
          <w:bCs/>
          <w:sz w:val="22"/>
          <w:szCs w:val="22"/>
          <w:lang w:val="uk-UA"/>
        </w:rPr>
        <w:t>Споживач</w:t>
      </w:r>
      <w:r>
        <w:rPr>
          <w:sz w:val="22"/>
          <w:szCs w:val="22"/>
          <w:lang w:val="uk-UA"/>
        </w:rPr>
        <w:t xml:space="preserve">а в порядку установленому Теплопостачальною організацією. </w:t>
      </w:r>
    </w:p>
    <w:p w:rsidR="009077F6" w:rsidRDefault="003E2990">
      <w:pPr>
        <w:numPr>
          <w:ilvl w:val="0"/>
          <w:numId w:val="13"/>
        </w:numPr>
        <w:jc w:val="both"/>
        <w:rPr>
          <w:sz w:val="22"/>
          <w:szCs w:val="22"/>
          <w:lang w:val="uk-UA"/>
        </w:rPr>
      </w:pPr>
      <w:r>
        <w:rPr>
          <w:sz w:val="22"/>
          <w:szCs w:val="22"/>
          <w:lang w:val="uk-UA"/>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9077F6" w:rsidRDefault="003E2990">
      <w:pPr>
        <w:ind w:firstLine="540"/>
        <w:jc w:val="both"/>
        <w:rPr>
          <w:sz w:val="22"/>
          <w:szCs w:val="22"/>
          <w:lang w:val="uk-UA"/>
        </w:rPr>
      </w:pPr>
      <w:r>
        <w:rPr>
          <w:sz w:val="22"/>
          <w:szCs w:val="22"/>
          <w:lang w:val="uk-UA"/>
        </w:rPr>
        <w:t xml:space="preserve">Самовільне підключення об’єктів теплоспоживання заборонено. </w:t>
      </w:r>
    </w:p>
    <w:p w:rsidR="009077F6" w:rsidRDefault="003E2990">
      <w:pPr>
        <w:ind w:firstLine="540"/>
        <w:jc w:val="both"/>
        <w:rPr>
          <w:sz w:val="22"/>
          <w:szCs w:val="22"/>
          <w:lang w:val="uk-UA"/>
        </w:rPr>
      </w:pPr>
      <w:r>
        <w:rPr>
          <w:sz w:val="22"/>
          <w:szCs w:val="22"/>
          <w:lang w:val="uk-UA"/>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9077F6" w:rsidRDefault="003E2990">
      <w:pPr>
        <w:ind w:right="23"/>
        <w:jc w:val="center"/>
        <w:rPr>
          <w:b/>
          <w:sz w:val="22"/>
          <w:szCs w:val="22"/>
          <w:lang w:val="uk-UA"/>
        </w:rPr>
      </w:pPr>
      <w:r>
        <w:rPr>
          <w:b/>
          <w:bCs/>
          <w:sz w:val="22"/>
          <w:szCs w:val="22"/>
          <w:lang w:val="uk-UA"/>
        </w:rPr>
        <w:t xml:space="preserve">VI. </w:t>
      </w:r>
      <w:r>
        <w:rPr>
          <w:b/>
          <w:sz w:val="22"/>
          <w:szCs w:val="22"/>
          <w:lang w:val="uk-UA"/>
        </w:rPr>
        <w:t>Права та обов’язки Сторін</w:t>
      </w:r>
    </w:p>
    <w:p w:rsidR="009077F6" w:rsidRDefault="003E2990">
      <w:pPr>
        <w:pStyle w:val="3"/>
        <w:keepNext w:val="0"/>
        <w:tabs>
          <w:tab w:val="left" w:pos="0"/>
          <w:tab w:val="left" w:pos="1230"/>
        </w:tabs>
        <w:suppressAutoHyphens/>
        <w:spacing w:before="0" w:after="0"/>
        <w:ind w:left="720" w:hanging="720"/>
        <w:rPr>
          <w:rFonts w:ascii="Times New Roman" w:hAnsi="Times New Roman"/>
          <w:b w:val="0"/>
          <w:sz w:val="22"/>
          <w:szCs w:val="22"/>
          <w:lang w:val="uk-UA"/>
        </w:rPr>
      </w:pPr>
      <w:r>
        <w:rPr>
          <w:rFonts w:ascii="Times New Roman" w:hAnsi="Times New Roman"/>
          <w:b w:val="0"/>
          <w:sz w:val="22"/>
          <w:szCs w:val="22"/>
          <w:lang w:val="uk-UA"/>
        </w:rPr>
        <w:t>6.1</w:t>
      </w:r>
      <w:r>
        <w:rPr>
          <w:rFonts w:ascii="Times New Roman" w:hAnsi="Times New Roman"/>
          <w:bCs w:val="0"/>
          <w:sz w:val="22"/>
          <w:szCs w:val="22"/>
          <w:lang w:val="uk-UA"/>
        </w:rPr>
        <w:t>. Споживач зобов’язаний:</w:t>
      </w:r>
    </w:p>
    <w:p w:rsidR="009077F6" w:rsidRDefault="003E2990">
      <w:pPr>
        <w:pStyle w:val="31"/>
        <w:numPr>
          <w:ilvl w:val="2"/>
          <w:numId w:val="14"/>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9077F6" w:rsidRDefault="003E2990">
      <w:pPr>
        <w:pStyle w:val="31"/>
        <w:numPr>
          <w:ilvl w:val="2"/>
          <w:numId w:val="14"/>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9077F6" w:rsidRDefault="003E2990">
      <w:pPr>
        <w:pStyle w:val="31"/>
        <w:numPr>
          <w:ilvl w:val="2"/>
          <w:numId w:val="14"/>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9077F6" w:rsidRDefault="003E2990">
      <w:pPr>
        <w:pStyle w:val="31"/>
        <w:numPr>
          <w:ilvl w:val="2"/>
          <w:numId w:val="14"/>
        </w:numPr>
        <w:spacing w:after="0"/>
        <w:ind w:left="0" w:firstLine="0"/>
        <w:jc w:val="both"/>
        <w:rPr>
          <w:sz w:val="22"/>
          <w:szCs w:val="22"/>
          <w:lang w:val="uk-UA"/>
        </w:rPr>
      </w:pPr>
      <w:r>
        <w:rPr>
          <w:sz w:val="22"/>
          <w:szCs w:val="22"/>
          <w:lang w:val="uk-UA"/>
        </w:rPr>
        <w:t>Забезпечувати належний стан обслуговування та безпечну експлуатацію власної системи теплоспоживання і тепловикористовуючих установок відповідно до проекту.</w:t>
      </w:r>
    </w:p>
    <w:p w:rsidR="009077F6" w:rsidRDefault="003E2990">
      <w:pPr>
        <w:pStyle w:val="31"/>
        <w:numPr>
          <w:ilvl w:val="2"/>
          <w:numId w:val="14"/>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9077F6" w:rsidRDefault="003E2990">
      <w:pPr>
        <w:pStyle w:val="31"/>
        <w:numPr>
          <w:ilvl w:val="2"/>
          <w:numId w:val="14"/>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9077F6" w:rsidRDefault="003E2990">
      <w:pPr>
        <w:pStyle w:val="31"/>
        <w:numPr>
          <w:ilvl w:val="2"/>
          <w:numId w:val="14"/>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9077F6" w:rsidRDefault="003E2990">
      <w:pPr>
        <w:pStyle w:val="31"/>
        <w:numPr>
          <w:ilvl w:val="2"/>
          <w:numId w:val="14"/>
        </w:numPr>
        <w:spacing w:after="0"/>
        <w:ind w:left="0" w:firstLine="0"/>
        <w:jc w:val="both"/>
        <w:rPr>
          <w:sz w:val="22"/>
          <w:szCs w:val="22"/>
          <w:lang w:val="uk-UA"/>
        </w:rPr>
      </w:pPr>
      <w:r>
        <w:rPr>
          <w:sz w:val="22"/>
          <w:szCs w:val="22"/>
          <w:lang w:val="uk-UA"/>
        </w:rPr>
        <w:t>Узгоджувати з Теплопостачальною організацією нові підключення та відключення і переобладнання тепловикористовуючих установок у встановленому порядку, які спричинили збільшення або зменшення обсягів споживання теплової енергії.</w:t>
      </w:r>
    </w:p>
    <w:p w:rsidR="009077F6" w:rsidRDefault="003E2990">
      <w:pPr>
        <w:pStyle w:val="31"/>
        <w:numPr>
          <w:ilvl w:val="2"/>
          <w:numId w:val="14"/>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9077F6" w:rsidRDefault="003E2990">
      <w:pPr>
        <w:pStyle w:val="31"/>
        <w:numPr>
          <w:ilvl w:val="2"/>
          <w:numId w:val="14"/>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9077F6" w:rsidRDefault="003E2990">
      <w:pPr>
        <w:pStyle w:val="31"/>
        <w:numPr>
          <w:ilvl w:val="2"/>
          <w:numId w:val="14"/>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найменування, реорганізацію, ліквідацію;</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організаційно-правової форми;</w:t>
      </w:r>
    </w:p>
    <w:p w:rsidR="009077F6" w:rsidRDefault="003E2990">
      <w:pPr>
        <w:pStyle w:val="a7"/>
        <w:numPr>
          <w:ilvl w:val="0"/>
          <w:numId w:val="15"/>
        </w:numPr>
        <w:spacing w:after="0"/>
        <w:ind w:left="720" w:hanging="720"/>
        <w:jc w:val="both"/>
        <w:rPr>
          <w:sz w:val="22"/>
          <w:szCs w:val="22"/>
          <w:lang w:val="uk-UA"/>
        </w:rPr>
      </w:pPr>
      <w:r>
        <w:rPr>
          <w:sz w:val="22"/>
          <w:szCs w:val="22"/>
          <w:lang w:val="uk-UA"/>
        </w:rPr>
        <w:lastRenderedPageBreak/>
        <w:t>зміну номерів телефонів, факсів;</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місцезнаходження;</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банківських реквізитів тощо;</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орендаторів приміщень;</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балансової належності теплових мереж Споживача (субспоживача);</w:t>
      </w:r>
    </w:p>
    <w:p w:rsidR="009077F6" w:rsidRDefault="003E2990">
      <w:pPr>
        <w:pStyle w:val="a7"/>
        <w:numPr>
          <w:ilvl w:val="0"/>
          <w:numId w:val="15"/>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9077F6" w:rsidRDefault="003E2990">
      <w:pPr>
        <w:pStyle w:val="a7"/>
        <w:numPr>
          <w:ilvl w:val="0"/>
          <w:numId w:val="15"/>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9077F6" w:rsidRDefault="003E2990">
      <w:pPr>
        <w:pStyle w:val="a7"/>
        <w:numPr>
          <w:ilvl w:val="2"/>
          <w:numId w:val="14"/>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9077F6" w:rsidRDefault="003E2990">
      <w:pPr>
        <w:pStyle w:val="31"/>
        <w:numPr>
          <w:ilvl w:val="2"/>
          <w:numId w:val="14"/>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9077F6" w:rsidRDefault="003E2990">
      <w:pPr>
        <w:pStyle w:val="31"/>
        <w:numPr>
          <w:ilvl w:val="2"/>
          <w:numId w:val="14"/>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9077F6" w:rsidRDefault="003E2990">
      <w:pPr>
        <w:pStyle w:val="31"/>
        <w:numPr>
          <w:ilvl w:val="2"/>
          <w:numId w:val="14"/>
        </w:numPr>
        <w:spacing w:after="0"/>
        <w:ind w:left="0" w:firstLine="0"/>
        <w:jc w:val="both"/>
        <w:rPr>
          <w:sz w:val="22"/>
          <w:szCs w:val="22"/>
          <w:lang w:val="uk-UA"/>
        </w:rPr>
      </w:pPr>
      <w:r>
        <w:rPr>
          <w:sz w:val="22"/>
          <w:szCs w:val="22"/>
          <w:lang w:val="uk-UA"/>
        </w:rPr>
        <w:t>Не включати тепловикористовуюче обладнання, експлуатація якого була заборонена або не прийнята органом Держенергонагляду та Теплопостачальною організацією.</w:t>
      </w:r>
    </w:p>
    <w:p w:rsidR="009077F6" w:rsidRDefault="003E2990">
      <w:pPr>
        <w:pStyle w:val="31"/>
        <w:numPr>
          <w:ilvl w:val="2"/>
          <w:numId w:val="14"/>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тепловикористовуючих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внутрішньобудинкової системи опалення і гарячого водопостачання, узгоджений всіма власниками будівлі. </w:t>
      </w:r>
    </w:p>
    <w:p w:rsidR="009077F6" w:rsidRDefault="003E2990">
      <w:pPr>
        <w:pStyle w:val="31"/>
        <w:numPr>
          <w:ilvl w:val="2"/>
          <w:numId w:val="14"/>
        </w:numPr>
        <w:spacing w:after="0"/>
        <w:ind w:left="0" w:firstLine="0"/>
        <w:jc w:val="both"/>
        <w:rPr>
          <w:sz w:val="22"/>
          <w:szCs w:val="22"/>
          <w:lang w:val="uk-UA"/>
        </w:rPr>
      </w:pPr>
      <w:r>
        <w:rPr>
          <w:sz w:val="22"/>
          <w:szCs w:val="22"/>
          <w:lang w:val="uk-UA"/>
        </w:rPr>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9077F6" w:rsidRDefault="003E2990">
      <w:pPr>
        <w:pStyle w:val="31"/>
        <w:numPr>
          <w:ilvl w:val="2"/>
          <w:numId w:val="14"/>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9077F6" w:rsidRDefault="003E2990">
      <w:pPr>
        <w:pStyle w:val="31"/>
        <w:numPr>
          <w:ilvl w:val="2"/>
          <w:numId w:val="14"/>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9077F6" w:rsidRDefault="003E2990">
      <w:pPr>
        <w:pStyle w:val="31"/>
        <w:numPr>
          <w:ilvl w:val="2"/>
          <w:numId w:val="14"/>
        </w:numPr>
        <w:spacing w:after="0"/>
        <w:ind w:left="0" w:firstLine="0"/>
        <w:jc w:val="both"/>
        <w:rPr>
          <w:sz w:val="22"/>
          <w:szCs w:val="22"/>
          <w:lang w:val="uk-UA"/>
        </w:rPr>
      </w:pPr>
      <w:r>
        <w:rPr>
          <w:sz w:val="22"/>
          <w:szCs w:val="22"/>
          <w:lang w:val="uk-UA"/>
        </w:rPr>
        <w:t>Безперебійно забезпечувати тепловою енергією власні системи теплоспоживання, а також, згідно з Договором, системи теплоспоживаннясубспоживачів, приєднаних до теплового обладнання Споживача.</w:t>
      </w:r>
    </w:p>
    <w:p w:rsidR="009077F6" w:rsidRDefault="003E2990">
      <w:pPr>
        <w:pStyle w:val="31"/>
        <w:numPr>
          <w:ilvl w:val="2"/>
          <w:numId w:val="14"/>
        </w:numPr>
        <w:spacing w:after="0"/>
        <w:ind w:left="0" w:firstLine="0"/>
        <w:jc w:val="both"/>
        <w:rPr>
          <w:sz w:val="22"/>
          <w:szCs w:val="22"/>
          <w:lang w:val="uk-UA"/>
        </w:rPr>
      </w:pPr>
      <w:r>
        <w:rPr>
          <w:sz w:val="22"/>
          <w:szCs w:val="22"/>
          <w:lang w:val="uk-UA"/>
        </w:rPr>
        <w:t>Щорічно в міжопалювальний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9077F6" w:rsidRDefault="003E2990">
      <w:pPr>
        <w:pStyle w:val="31"/>
        <w:numPr>
          <w:ilvl w:val="2"/>
          <w:numId w:val="14"/>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9077F6" w:rsidRDefault="003E2990">
      <w:pPr>
        <w:pStyle w:val="31"/>
        <w:numPr>
          <w:ilvl w:val="2"/>
          <w:numId w:val="14"/>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9077F6" w:rsidRDefault="003E2990">
      <w:pPr>
        <w:pStyle w:val="31"/>
        <w:numPr>
          <w:ilvl w:val="2"/>
          <w:numId w:val="14"/>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9077F6" w:rsidRDefault="003E2990">
      <w:pPr>
        <w:pStyle w:val="a7"/>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9077F6" w:rsidRDefault="003E2990">
      <w:pPr>
        <w:pStyle w:val="a7"/>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9077F6" w:rsidRDefault="003E2990">
      <w:pPr>
        <w:pStyle w:val="a7"/>
        <w:numPr>
          <w:ilvl w:val="2"/>
          <w:numId w:val="14"/>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9077F6" w:rsidRDefault="003E2990">
      <w:pPr>
        <w:pStyle w:val="a7"/>
        <w:numPr>
          <w:ilvl w:val="2"/>
          <w:numId w:val="14"/>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9077F6" w:rsidRDefault="003E2990">
      <w:pPr>
        <w:pStyle w:val="a7"/>
        <w:numPr>
          <w:ilvl w:val="2"/>
          <w:numId w:val="14"/>
        </w:numPr>
        <w:spacing w:after="0"/>
        <w:ind w:left="0" w:firstLine="0"/>
        <w:jc w:val="both"/>
        <w:rPr>
          <w:sz w:val="22"/>
          <w:szCs w:val="22"/>
          <w:lang w:val="uk-UA"/>
        </w:rPr>
      </w:pPr>
      <w:r>
        <w:rPr>
          <w:sz w:val="22"/>
          <w:szCs w:val="22"/>
          <w:lang w:val="uk-UA"/>
        </w:rPr>
        <w:lastRenderedPageBreak/>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9077F6" w:rsidRDefault="003E2990">
      <w:pPr>
        <w:pStyle w:val="a7"/>
        <w:numPr>
          <w:ilvl w:val="2"/>
          <w:numId w:val="14"/>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9077F6" w:rsidRDefault="003E2990">
      <w:pPr>
        <w:pStyle w:val="31"/>
        <w:numPr>
          <w:ilvl w:val="0"/>
          <w:numId w:val="13"/>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9077F6" w:rsidRDefault="003E2990">
      <w:pPr>
        <w:pStyle w:val="31"/>
        <w:numPr>
          <w:ilvl w:val="0"/>
          <w:numId w:val="13"/>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9077F6" w:rsidRDefault="003E2990">
      <w:pPr>
        <w:pStyle w:val="31"/>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9077F6" w:rsidRDefault="003E2990">
      <w:pPr>
        <w:pStyle w:val="31"/>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9077F6" w:rsidRDefault="003E2990">
      <w:pPr>
        <w:tabs>
          <w:tab w:val="left" w:pos="748"/>
        </w:tabs>
        <w:outlineLvl w:val="2"/>
        <w:rPr>
          <w:b/>
          <w:sz w:val="22"/>
          <w:szCs w:val="22"/>
          <w:lang w:val="uk-UA"/>
        </w:rPr>
      </w:pPr>
      <w:r>
        <w:rPr>
          <w:b/>
          <w:sz w:val="22"/>
          <w:szCs w:val="22"/>
          <w:lang w:val="uk-UA"/>
        </w:rPr>
        <w:t>6.2.</w:t>
      </w:r>
      <w:r>
        <w:rPr>
          <w:b/>
          <w:sz w:val="22"/>
          <w:szCs w:val="22"/>
          <w:lang w:val="uk-UA"/>
        </w:rPr>
        <w:tab/>
        <w:t>Споживач має право:</w:t>
      </w:r>
    </w:p>
    <w:p w:rsidR="009077F6" w:rsidRDefault="003E2990">
      <w:pPr>
        <w:pStyle w:val="31"/>
        <w:numPr>
          <w:ilvl w:val="2"/>
          <w:numId w:val="16"/>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9077F6" w:rsidRDefault="003E2990">
      <w:pPr>
        <w:pStyle w:val="31"/>
        <w:numPr>
          <w:ilvl w:val="2"/>
          <w:numId w:val="16"/>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9077F6" w:rsidRDefault="003E2990">
      <w:pPr>
        <w:pStyle w:val="31"/>
        <w:numPr>
          <w:ilvl w:val="2"/>
          <w:numId w:val="16"/>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9077F6" w:rsidRDefault="003E2990">
      <w:pPr>
        <w:pStyle w:val="31"/>
        <w:numPr>
          <w:ilvl w:val="2"/>
          <w:numId w:val="16"/>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9077F6" w:rsidRDefault="003E2990">
      <w:pPr>
        <w:pStyle w:val="31"/>
        <w:numPr>
          <w:ilvl w:val="2"/>
          <w:numId w:val="16"/>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9077F6" w:rsidRDefault="003E2990">
      <w:pPr>
        <w:pStyle w:val="31"/>
        <w:numPr>
          <w:ilvl w:val="2"/>
          <w:numId w:val="16"/>
        </w:numPr>
        <w:spacing w:after="0"/>
        <w:ind w:left="0" w:firstLine="0"/>
        <w:jc w:val="both"/>
        <w:rPr>
          <w:sz w:val="22"/>
          <w:szCs w:val="22"/>
          <w:lang w:val="uk-UA"/>
        </w:rPr>
      </w:pPr>
      <w:r>
        <w:rPr>
          <w:sz w:val="22"/>
          <w:szCs w:val="22"/>
          <w:lang w:val="uk-UA"/>
        </w:rPr>
        <w:t>Підключення Субспоживачів до своїх теплових мереж після письмового отримання дозволу від Теплопостачальної організації.</w:t>
      </w:r>
    </w:p>
    <w:p w:rsidR="009077F6" w:rsidRDefault="003E2990">
      <w:pPr>
        <w:pStyle w:val="31"/>
        <w:numPr>
          <w:ilvl w:val="2"/>
          <w:numId w:val="16"/>
        </w:numPr>
        <w:spacing w:after="0"/>
        <w:ind w:left="0" w:firstLine="0"/>
        <w:jc w:val="both"/>
        <w:rPr>
          <w:sz w:val="22"/>
          <w:szCs w:val="22"/>
          <w:lang w:val="uk-UA"/>
        </w:rPr>
      </w:pPr>
      <w:r>
        <w:rPr>
          <w:sz w:val="22"/>
          <w:szCs w:val="22"/>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9077F6" w:rsidRDefault="003E2990">
      <w:pPr>
        <w:pStyle w:val="31"/>
        <w:numPr>
          <w:ilvl w:val="2"/>
          <w:numId w:val="16"/>
        </w:numPr>
        <w:spacing w:after="0"/>
        <w:ind w:left="0" w:firstLine="0"/>
        <w:jc w:val="both"/>
        <w:rPr>
          <w:sz w:val="22"/>
          <w:szCs w:val="22"/>
          <w:lang w:val="uk-UA"/>
        </w:rPr>
      </w:pPr>
      <w:r>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c"/>
          <w:b w:val="0"/>
          <w:bCs w:val="0"/>
          <w:sz w:val="22"/>
          <w:szCs w:val="22"/>
          <w:lang w:val="uk-UA"/>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9077F6" w:rsidRDefault="003E2990">
      <w:pPr>
        <w:pStyle w:val="31"/>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9077F6" w:rsidRDefault="003E2990">
      <w:pPr>
        <w:pStyle w:val="31"/>
        <w:numPr>
          <w:ilvl w:val="2"/>
          <w:numId w:val="17"/>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9077F6" w:rsidRDefault="003E2990">
      <w:pPr>
        <w:pStyle w:val="31"/>
        <w:numPr>
          <w:ilvl w:val="2"/>
          <w:numId w:val="17"/>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9077F6" w:rsidRDefault="003E2990">
      <w:pPr>
        <w:pStyle w:val="31"/>
        <w:numPr>
          <w:ilvl w:val="2"/>
          <w:numId w:val="17"/>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9077F6" w:rsidRDefault="003E2990">
      <w:pPr>
        <w:pStyle w:val="31"/>
        <w:numPr>
          <w:ilvl w:val="2"/>
          <w:numId w:val="17"/>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9077F6" w:rsidRDefault="003E2990">
      <w:pPr>
        <w:pStyle w:val="31"/>
        <w:numPr>
          <w:ilvl w:val="2"/>
          <w:numId w:val="17"/>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9077F6" w:rsidRDefault="003E2990">
      <w:pPr>
        <w:pStyle w:val="31"/>
        <w:numPr>
          <w:ilvl w:val="2"/>
          <w:numId w:val="17"/>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9077F6" w:rsidRDefault="003E2990">
      <w:pPr>
        <w:pStyle w:val="3"/>
        <w:keepNext w:val="0"/>
        <w:numPr>
          <w:ilvl w:val="1"/>
          <w:numId w:val="17"/>
        </w:numPr>
        <w:spacing w:before="0" w:after="0"/>
        <w:ind w:left="0" w:firstLine="0"/>
        <w:rPr>
          <w:rFonts w:ascii="Times New Roman" w:hAnsi="Times New Roman"/>
          <w:bCs w:val="0"/>
          <w:sz w:val="22"/>
          <w:szCs w:val="22"/>
          <w:lang w:val="uk-UA"/>
        </w:rPr>
      </w:pPr>
      <w:r>
        <w:rPr>
          <w:rFonts w:ascii="Times New Roman" w:hAnsi="Times New Roman"/>
          <w:bCs w:val="0"/>
          <w:sz w:val="22"/>
          <w:szCs w:val="22"/>
          <w:lang w:val="uk-UA"/>
        </w:rPr>
        <w:t>Теплопостачальна організація має право:</w:t>
      </w:r>
    </w:p>
    <w:p w:rsidR="009077F6" w:rsidRDefault="003E2990">
      <w:pPr>
        <w:pStyle w:val="31"/>
        <w:numPr>
          <w:ilvl w:val="2"/>
          <w:numId w:val="17"/>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9077F6" w:rsidRDefault="003E2990">
      <w:pPr>
        <w:pStyle w:val="31"/>
        <w:numPr>
          <w:ilvl w:val="2"/>
          <w:numId w:val="17"/>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9077F6" w:rsidRDefault="003E2990">
      <w:pPr>
        <w:pStyle w:val="31"/>
        <w:numPr>
          <w:ilvl w:val="2"/>
          <w:numId w:val="17"/>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9077F6" w:rsidRDefault="003E2990">
      <w:pPr>
        <w:pStyle w:val="31"/>
        <w:numPr>
          <w:ilvl w:val="2"/>
          <w:numId w:val="17"/>
        </w:numPr>
        <w:spacing w:after="0"/>
        <w:ind w:left="0" w:firstLine="0"/>
        <w:jc w:val="both"/>
        <w:rPr>
          <w:sz w:val="22"/>
          <w:szCs w:val="22"/>
          <w:lang w:val="uk-UA"/>
        </w:rPr>
      </w:pPr>
      <w:r>
        <w:rPr>
          <w:sz w:val="22"/>
          <w:szCs w:val="22"/>
          <w:lang w:val="uk-UA"/>
        </w:rPr>
        <w:lastRenderedPageBreak/>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9077F6" w:rsidRDefault="003E2990">
      <w:pPr>
        <w:pStyle w:val="31"/>
        <w:numPr>
          <w:ilvl w:val="2"/>
          <w:numId w:val="17"/>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9077F6" w:rsidRDefault="003E2990">
      <w:pPr>
        <w:pStyle w:val="31"/>
        <w:numPr>
          <w:ilvl w:val="2"/>
          <w:numId w:val="17"/>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(Субспоживачів).</w:t>
      </w:r>
    </w:p>
    <w:p w:rsidR="009077F6" w:rsidRDefault="003E2990">
      <w:pPr>
        <w:pStyle w:val="31"/>
        <w:numPr>
          <w:ilvl w:val="2"/>
          <w:numId w:val="17"/>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9077F6" w:rsidRDefault="003E2990">
      <w:pPr>
        <w:pStyle w:val="31"/>
        <w:numPr>
          <w:ilvl w:val="2"/>
          <w:numId w:val="17"/>
        </w:numPr>
        <w:tabs>
          <w:tab w:val="clear" w:pos="720"/>
          <w:tab w:val="left" w:pos="0"/>
        </w:tabs>
        <w:spacing w:after="0"/>
        <w:ind w:left="0" w:firstLine="0"/>
        <w:jc w:val="both"/>
        <w:rPr>
          <w:sz w:val="22"/>
          <w:szCs w:val="22"/>
          <w:lang w:val="uk-UA"/>
        </w:rPr>
      </w:pPr>
      <w:r>
        <w:rPr>
          <w:sz w:val="22"/>
          <w:szCs w:val="22"/>
          <w:lang w:val="uk-UA"/>
        </w:rPr>
        <w:t xml:space="preserve">Теплопостачальна організація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Pr>
          <w:rStyle w:val="ac"/>
          <w:b w:val="0"/>
          <w:bCs w:val="0"/>
          <w:sz w:val="22"/>
          <w:szCs w:val="22"/>
          <w:lang w:val="uk-UA"/>
        </w:rPr>
        <w:t>Постанови Кабінету Міністрів України № 1209 від 10.11.2021р</w:t>
      </w:r>
      <w:r>
        <w:rPr>
          <w:sz w:val="22"/>
          <w:szCs w:val="22"/>
          <w:lang w:val="uk-UA"/>
        </w:rPr>
        <w:t>., відповідно змінюється розмір нарахувань за теплову енергію, що поставлена Споживачу.</w:t>
      </w:r>
    </w:p>
    <w:p w:rsidR="009077F6" w:rsidRDefault="009077F6">
      <w:pPr>
        <w:pStyle w:val="31"/>
        <w:tabs>
          <w:tab w:val="left" w:pos="705"/>
        </w:tabs>
        <w:spacing w:after="0"/>
        <w:jc w:val="both"/>
        <w:rPr>
          <w:sz w:val="22"/>
          <w:szCs w:val="22"/>
          <w:lang w:val="uk-UA"/>
        </w:rPr>
      </w:pPr>
    </w:p>
    <w:p w:rsidR="009077F6" w:rsidRDefault="003E2990">
      <w:pPr>
        <w:ind w:right="23"/>
        <w:jc w:val="center"/>
        <w:rPr>
          <w:b/>
          <w:bCs/>
          <w:sz w:val="22"/>
          <w:szCs w:val="22"/>
          <w:lang w:val="uk-UA"/>
        </w:rPr>
      </w:pPr>
      <w:r>
        <w:rPr>
          <w:b/>
          <w:bCs/>
          <w:sz w:val="22"/>
          <w:szCs w:val="22"/>
          <w:lang w:val="uk-UA"/>
        </w:rPr>
        <w:t>VII. Відповідальність Сторін</w:t>
      </w:r>
    </w:p>
    <w:p w:rsidR="009077F6" w:rsidRDefault="003E2990">
      <w:pPr>
        <w:jc w:val="both"/>
        <w:rPr>
          <w:sz w:val="22"/>
          <w:szCs w:val="22"/>
          <w:lang w:val="uk-UA"/>
        </w:rPr>
      </w:pPr>
      <w:r>
        <w:rPr>
          <w:sz w:val="22"/>
          <w:szCs w:val="22"/>
          <w:lang w:val="uk-UA"/>
        </w:rPr>
        <w:t>7.1.</w:t>
      </w:r>
      <w:r>
        <w:rPr>
          <w:sz w:val="22"/>
          <w:szCs w:val="22"/>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077F6" w:rsidRDefault="003E2990">
      <w:pPr>
        <w:numPr>
          <w:ilvl w:val="1"/>
          <w:numId w:val="18"/>
        </w:numPr>
        <w:ind w:left="0" w:firstLine="0"/>
        <w:jc w:val="both"/>
        <w:rPr>
          <w:iCs/>
          <w:sz w:val="22"/>
          <w:szCs w:val="22"/>
          <w:lang w:val="uk-UA"/>
        </w:rPr>
      </w:pPr>
      <w:r>
        <w:rPr>
          <w:sz w:val="22"/>
          <w:szCs w:val="22"/>
          <w:lang w:val="uk-UA"/>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9077F6" w:rsidRDefault="003E2990">
      <w:pPr>
        <w:numPr>
          <w:ilvl w:val="1"/>
          <w:numId w:val="18"/>
        </w:numPr>
        <w:tabs>
          <w:tab w:val="clear" w:pos="705"/>
          <w:tab w:val="left" w:pos="0"/>
        </w:tabs>
        <w:ind w:left="0" w:firstLine="0"/>
        <w:jc w:val="both"/>
        <w:rPr>
          <w:sz w:val="22"/>
          <w:szCs w:val="22"/>
          <w:lang w:val="uk-UA"/>
        </w:rPr>
      </w:pPr>
      <w:r>
        <w:rPr>
          <w:sz w:val="22"/>
          <w:szCs w:val="22"/>
          <w:lang w:val="uk-UA"/>
        </w:rPr>
        <w:t>Споживач несе відповідальність згідно з діючим законодавством та нормативно-правовими актами у вигляді штрафів та пені за:</w:t>
      </w:r>
    </w:p>
    <w:p w:rsidR="009077F6" w:rsidRDefault="003E2990">
      <w:pPr>
        <w:pStyle w:val="31"/>
        <w:numPr>
          <w:ilvl w:val="0"/>
          <w:numId w:val="19"/>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9077F6" w:rsidRDefault="003E2990">
      <w:pPr>
        <w:pStyle w:val="31"/>
        <w:numPr>
          <w:ilvl w:val="0"/>
          <w:numId w:val="19"/>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9077F6" w:rsidRDefault="003E2990">
      <w:pPr>
        <w:pStyle w:val="31"/>
        <w:numPr>
          <w:ilvl w:val="0"/>
          <w:numId w:val="19"/>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9077F6" w:rsidRDefault="003E2990">
      <w:pPr>
        <w:pStyle w:val="31"/>
        <w:numPr>
          <w:ilvl w:val="0"/>
          <w:numId w:val="19"/>
        </w:numPr>
        <w:tabs>
          <w:tab w:val="clear" w:pos="705"/>
          <w:tab w:val="left" w:pos="0"/>
        </w:tabs>
        <w:spacing w:after="0"/>
        <w:ind w:left="0" w:firstLine="0"/>
        <w:jc w:val="both"/>
        <w:rPr>
          <w:sz w:val="22"/>
          <w:szCs w:val="22"/>
          <w:lang w:val="uk-UA"/>
        </w:rPr>
      </w:pPr>
      <w:r>
        <w:rPr>
          <w:sz w:val="22"/>
          <w:szCs w:val="22"/>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9077F6" w:rsidRDefault="003E2990">
      <w:pPr>
        <w:pStyle w:val="31"/>
        <w:numPr>
          <w:ilvl w:val="0"/>
          <w:numId w:val="19"/>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9077F6" w:rsidRDefault="003E2990">
      <w:pPr>
        <w:pStyle w:val="31"/>
        <w:numPr>
          <w:ilvl w:val="0"/>
          <w:numId w:val="19"/>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9077F6" w:rsidRDefault="003E2990">
      <w:pPr>
        <w:numPr>
          <w:ilvl w:val="0"/>
          <w:numId w:val="19"/>
        </w:numPr>
        <w:tabs>
          <w:tab w:val="clear" w:pos="705"/>
          <w:tab w:val="left" w:pos="0"/>
        </w:tabs>
        <w:ind w:left="0" w:firstLine="0"/>
        <w:jc w:val="both"/>
        <w:rPr>
          <w:sz w:val="22"/>
          <w:szCs w:val="22"/>
          <w:lang w:val="uk-UA"/>
        </w:rPr>
      </w:pPr>
      <w:r>
        <w:rPr>
          <w:sz w:val="22"/>
          <w:szCs w:val="22"/>
          <w:lang w:val="uk-UA"/>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9077F6" w:rsidRDefault="003E2990">
      <w:pPr>
        <w:numPr>
          <w:ilvl w:val="1"/>
          <w:numId w:val="18"/>
        </w:numPr>
        <w:ind w:left="0" w:firstLine="0"/>
        <w:jc w:val="both"/>
        <w:rPr>
          <w:sz w:val="22"/>
          <w:szCs w:val="22"/>
          <w:lang w:val="uk-UA"/>
        </w:rPr>
      </w:pPr>
      <w:r>
        <w:rPr>
          <w:sz w:val="22"/>
          <w:szCs w:val="22"/>
          <w:lang w:val="uk-UA"/>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9077F6" w:rsidRDefault="003E2990">
      <w:pPr>
        <w:numPr>
          <w:ilvl w:val="1"/>
          <w:numId w:val="18"/>
        </w:numPr>
        <w:ind w:left="0" w:firstLine="0"/>
        <w:jc w:val="both"/>
        <w:rPr>
          <w:sz w:val="22"/>
          <w:szCs w:val="22"/>
          <w:lang w:val="uk-UA"/>
        </w:rPr>
      </w:pPr>
      <w:r>
        <w:rPr>
          <w:sz w:val="22"/>
          <w:szCs w:val="22"/>
          <w:lang w:val="uk-UA"/>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9077F6" w:rsidRDefault="003E2990">
      <w:pPr>
        <w:pStyle w:val="31"/>
        <w:spacing w:after="0"/>
        <w:ind w:right="23"/>
        <w:jc w:val="center"/>
        <w:rPr>
          <w:sz w:val="22"/>
          <w:szCs w:val="22"/>
          <w:lang w:val="uk-UA"/>
        </w:rPr>
      </w:pPr>
      <w:r>
        <w:rPr>
          <w:b/>
          <w:bCs/>
          <w:sz w:val="22"/>
          <w:szCs w:val="22"/>
          <w:lang w:val="uk-UA"/>
        </w:rPr>
        <w:t>VIII. Обставини непереборної сили</w:t>
      </w:r>
    </w:p>
    <w:p w:rsidR="009077F6" w:rsidRDefault="003E2990">
      <w:pPr>
        <w:pStyle w:val="31"/>
        <w:spacing w:after="0"/>
        <w:jc w:val="both"/>
        <w:rPr>
          <w:sz w:val="22"/>
          <w:szCs w:val="22"/>
          <w:lang w:val="uk-UA"/>
        </w:rPr>
      </w:pPr>
      <w:r>
        <w:rPr>
          <w:sz w:val="22"/>
          <w:szCs w:val="22"/>
          <w:lang w:val="uk-UA"/>
        </w:rPr>
        <w:t>8.1.</w:t>
      </w:r>
      <w:r>
        <w:rPr>
          <w:sz w:val="22"/>
          <w:szCs w:val="22"/>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w:t>
      </w:r>
      <w:r>
        <w:rPr>
          <w:sz w:val="22"/>
          <w:szCs w:val="22"/>
          <w:lang w:val="uk-UA"/>
        </w:rPr>
        <w:lastRenderedPageBreak/>
        <w:t>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9077F6" w:rsidRDefault="003E2990">
      <w:pPr>
        <w:pStyle w:val="31"/>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077F6" w:rsidRDefault="003E2990">
      <w:pPr>
        <w:pStyle w:val="31"/>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9077F6" w:rsidRDefault="003E2990">
      <w:pPr>
        <w:pStyle w:val="31"/>
        <w:numPr>
          <w:ilvl w:val="1"/>
          <w:numId w:val="20"/>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9077F6" w:rsidRDefault="003E2990">
      <w:pPr>
        <w:pStyle w:val="31"/>
        <w:spacing w:after="0"/>
        <w:ind w:right="23"/>
        <w:jc w:val="center"/>
        <w:rPr>
          <w:b/>
          <w:bCs/>
          <w:sz w:val="22"/>
          <w:szCs w:val="22"/>
          <w:lang w:val="uk-UA"/>
        </w:rPr>
      </w:pPr>
      <w:r>
        <w:rPr>
          <w:b/>
          <w:bCs/>
          <w:sz w:val="22"/>
          <w:szCs w:val="22"/>
          <w:lang w:val="uk-UA"/>
        </w:rPr>
        <w:t>IX. Вирішення спорів</w:t>
      </w:r>
    </w:p>
    <w:p w:rsidR="009077F6" w:rsidRDefault="003E2990">
      <w:pPr>
        <w:numPr>
          <w:ilvl w:val="1"/>
          <w:numId w:val="21"/>
        </w:numPr>
        <w:ind w:left="0" w:firstLine="0"/>
        <w:jc w:val="both"/>
        <w:rPr>
          <w:sz w:val="22"/>
          <w:szCs w:val="22"/>
          <w:lang w:val="uk-UA"/>
        </w:rPr>
      </w:pPr>
      <w:r>
        <w:rPr>
          <w:sz w:val="22"/>
          <w:szCs w:val="22"/>
          <w:lang w:val="uk-UA"/>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9077F6" w:rsidRDefault="003E2990">
      <w:pPr>
        <w:numPr>
          <w:ilvl w:val="1"/>
          <w:numId w:val="21"/>
        </w:numPr>
        <w:ind w:left="0" w:firstLine="0"/>
        <w:jc w:val="both"/>
        <w:rPr>
          <w:sz w:val="22"/>
          <w:szCs w:val="22"/>
          <w:lang w:val="uk-UA"/>
        </w:rPr>
      </w:pPr>
      <w:r>
        <w:rPr>
          <w:sz w:val="22"/>
          <w:szCs w:val="22"/>
          <w:lang w:val="uk-UA"/>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9077F6" w:rsidRDefault="003E2990">
      <w:pPr>
        <w:pStyle w:val="31"/>
        <w:spacing w:after="0"/>
        <w:ind w:right="23"/>
        <w:jc w:val="center"/>
        <w:rPr>
          <w:b/>
          <w:bCs/>
          <w:sz w:val="22"/>
          <w:szCs w:val="22"/>
          <w:lang w:val="uk-UA"/>
        </w:rPr>
      </w:pPr>
      <w:r>
        <w:rPr>
          <w:b/>
          <w:bCs/>
          <w:sz w:val="22"/>
          <w:szCs w:val="22"/>
          <w:lang w:val="uk-UA"/>
        </w:rPr>
        <w:t>X. Строк дії Договору</w:t>
      </w:r>
    </w:p>
    <w:p w:rsidR="009077F6" w:rsidRDefault="003E2990">
      <w:pPr>
        <w:pStyle w:val="31"/>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по 31.12.202</w:t>
      </w:r>
      <w:r w:rsidR="0021412B">
        <w:rPr>
          <w:sz w:val="22"/>
          <w:szCs w:val="22"/>
          <w:lang w:val="uk-UA"/>
        </w:rPr>
        <w:t>4</w:t>
      </w:r>
      <w:r>
        <w:rPr>
          <w:sz w:val="22"/>
          <w:szCs w:val="22"/>
          <w:lang w:val="uk-UA"/>
        </w:rPr>
        <w:t xml:space="preserve"> року, а в частині проведення розрахунків - до повного їх завершення. </w:t>
      </w:r>
    </w:p>
    <w:p w:rsidR="009077F6" w:rsidRDefault="003E2990">
      <w:pPr>
        <w:pStyle w:val="31"/>
        <w:numPr>
          <w:ilvl w:val="1"/>
          <w:numId w:val="22"/>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9077F6" w:rsidRDefault="003E2990">
      <w:pPr>
        <w:pStyle w:val="31"/>
        <w:numPr>
          <w:ilvl w:val="1"/>
          <w:numId w:val="22"/>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9077F6" w:rsidRDefault="003E2990">
      <w:pPr>
        <w:pStyle w:val="31"/>
        <w:numPr>
          <w:ilvl w:val="1"/>
          <w:numId w:val="22"/>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9077F6" w:rsidRDefault="003E2990">
      <w:pPr>
        <w:pStyle w:val="31"/>
        <w:spacing w:after="0"/>
        <w:ind w:right="23"/>
        <w:jc w:val="center"/>
        <w:rPr>
          <w:b/>
          <w:bCs/>
          <w:sz w:val="22"/>
          <w:szCs w:val="22"/>
          <w:lang w:val="uk-UA"/>
        </w:rPr>
      </w:pPr>
      <w:r>
        <w:rPr>
          <w:b/>
          <w:bCs/>
          <w:sz w:val="22"/>
          <w:szCs w:val="22"/>
          <w:lang w:val="uk-UA"/>
        </w:rPr>
        <w:t>XI. Інші умови</w:t>
      </w:r>
    </w:p>
    <w:p w:rsidR="009077F6" w:rsidRDefault="003E2990">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9077F6" w:rsidRDefault="003E2990">
      <w:pPr>
        <w:pStyle w:val="33"/>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9077F6" w:rsidRDefault="003E2990">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9077F6" w:rsidRDefault="003E2990">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з Особливостями. </w:t>
      </w:r>
    </w:p>
    <w:p w:rsidR="009077F6" w:rsidRDefault="003E2990">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1) зменшення обсягів закупівлі, зокрема з урахуванням фактичного обсягу видатків Споживача або потреб Споживача;</w:t>
      </w:r>
    </w:p>
    <w:p w:rsidR="009077F6" w:rsidRDefault="003E2990">
      <w:pPr>
        <w:pStyle w:val="33"/>
        <w:tabs>
          <w:tab w:val="left" w:pos="0"/>
          <w:tab w:val="left" w:pos="360"/>
          <w:tab w:val="left" w:pos="720"/>
          <w:tab w:val="left" w:pos="952"/>
        </w:tabs>
        <w:spacing w:after="0" w:line="240" w:lineRule="auto"/>
        <w:jc w:val="both"/>
        <w:rPr>
          <w:color w:val="222222"/>
          <w:sz w:val="22"/>
          <w:szCs w:val="22"/>
          <w:shd w:val="clear" w:color="auto" w:fill="FFFFFF"/>
        </w:rPr>
      </w:pPr>
      <w:r>
        <w:rPr>
          <w:color w:val="222222"/>
          <w:sz w:val="22"/>
          <w:szCs w:val="22"/>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lastRenderedPageBreak/>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 xml:space="preserve">7) Зміни регульованих цін (тарифів) і нормативів, які застосовують у Договорі, а саме: </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 загального тарифу на теплову енергію, що включає в собі виробництво, транспортування та постачання теплової енергії.</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У цьому випадку зміна ціни здійснюється у такому порядку:</w:t>
      </w:r>
    </w:p>
    <w:p w:rsidR="009077F6" w:rsidRDefault="003E2990">
      <w:pPr>
        <w:pStyle w:val="33"/>
        <w:tabs>
          <w:tab w:val="left" w:pos="0"/>
          <w:tab w:val="left" w:pos="360"/>
          <w:tab w:val="left" w:pos="720"/>
          <w:tab w:val="left" w:pos="952"/>
        </w:tabs>
        <w:spacing w:after="0" w:line="240" w:lineRule="auto"/>
        <w:jc w:val="both"/>
        <w:rPr>
          <w:sz w:val="22"/>
          <w:szCs w:val="22"/>
        </w:rPr>
      </w:pPr>
      <w:r>
        <w:rPr>
          <w:sz w:val="22"/>
          <w:szCs w:val="22"/>
        </w:rPr>
        <w:t>підставою для зміни ціни є набрання чинності рішення виконавчого комітету Харківської міської ради (або іншого уповноваженого органу) про зміну регульованого тарифу, що застосовують у Договорі.</w:t>
      </w:r>
    </w:p>
    <w:p w:rsidR="009077F6" w:rsidRDefault="003E2990">
      <w:pPr>
        <w:pStyle w:val="33"/>
        <w:tabs>
          <w:tab w:val="left" w:pos="0"/>
          <w:tab w:val="left" w:pos="360"/>
          <w:tab w:val="left" w:pos="720"/>
          <w:tab w:val="left" w:pos="952"/>
        </w:tabs>
        <w:spacing w:after="0" w:line="240" w:lineRule="auto"/>
        <w:ind w:firstLine="0"/>
        <w:jc w:val="both"/>
        <w:rPr>
          <w:sz w:val="22"/>
          <w:szCs w:val="22"/>
        </w:rPr>
      </w:pPr>
      <w:r>
        <w:rPr>
          <w:sz w:val="22"/>
          <w:szCs w:val="22"/>
        </w:rPr>
        <w:t xml:space="preserve">8) </w:t>
      </w:r>
      <w:r>
        <w:rPr>
          <w:color w:val="222222"/>
          <w:sz w:val="22"/>
          <w:szCs w:val="22"/>
          <w:shd w:val="clear" w:color="auto" w:fill="FFFFFF"/>
        </w:rPr>
        <w:t>Зміни умов у зв’язку із застосуванням положень </w:t>
      </w:r>
      <w:hyperlink r:id="rId9" w:anchor="n1778" w:tgtFrame="_blank" w:history="1">
        <w:r>
          <w:rPr>
            <w:rStyle w:val="ab"/>
            <w:color w:val="1155CC"/>
            <w:sz w:val="22"/>
            <w:szCs w:val="22"/>
            <w:shd w:val="clear" w:color="auto" w:fill="FFFFFF"/>
          </w:rPr>
          <w:t>частини шостої</w:t>
        </w:r>
      </w:hyperlink>
      <w:r>
        <w:rPr>
          <w:color w:val="222222"/>
          <w:sz w:val="22"/>
          <w:szCs w:val="22"/>
          <w:shd w:val="clear" w:color="auto" w:fill="FFFFFF"/>
        </w:rPr>
        <w:t> статті 41 Закону.</w:t>
      </w:r>
    </w:p>
    <w:p w:rsidR="009077F6" w:rsidRDefault="003E2990">
      <w:pPr>
        <w:numPr>
          <w:ilvl w:val="1"/>
          <w:numId w:val="23"/>
        </w:numPr>
        <w:tabs>
          <w:tab w:val="left" w:pos="0"/>
        </w:tabs>
        <w:ind w:left="0" w:firstLine="0"/>
        <w:jc w:val="both"/>
        <w:rPr>
          <w:sz w:val="22"/>
          <w:szCs w:val="22"/>
          <w:lang w:val="uk-UA"/>
        </w:rPr>
      </w:pPr>
      <w:r>
        <w:rPr>
          <w:sz w:val="22"/>
          <w:szCs w:val="22"/>
          <w:lang w:val="uk-UA"/>
        </w:rPr>
        <w:t>Жодна із сторін не має права передавати свої права та обов’язки за даним Договором іншій особі, без письмової згоди Сторін.</w:t>
      </w:r>
    </w:p>
    <w:p w:rsidR="009077F6" w:rsidRDefault="003E2990">
      <w:pPr>
        <w:numPr>
          <w:ilvl w:val="1"/>
          <w:numId w:val="23"/>
        </w:numPr>
        <w:tabs>
          <w:tab w:val="left" w:pos="0"/>
        </w:tabs>
        <w:ind w:left="0" w:firstLine="0"/>
        <w:jc w:val="both"/>
        <w:rPr>
          <w:sz w:val="22"/>
          <w:szCs w:val="22"/>
          <w:lang w:val="uk-UA"/>
        </w:rPr>
      </w:pPr>
      <w:r>
        <w:rPr>
          <w:sz w:val="22"/>
          <w:szCs w:val="22"/>
          <w:lang w:val="uk-UA"/>
        </w:rPr>
        <w:t>Зміни до Договору узгоджуються Сторонами не пізніше 10 днів до початку розрахункового періоду.</w:t>
      </w:r>
    </w:p>
    <w:p w:rsidR="009077F6" w:rsidRDefault="003E2990">
      <w:pPr>
        <w:numPr>
          <w:ilvl w:val="1"/>
          <w:numId w:val="23"/>
        </w:numPr>
        <w:tabs>
          <w:tab w:val="left" w:pos="0"/>
        </w:tabs>
        <w:ind w:left="0" w:firstLine="0"/>
        <w:jc w:val="both"/>
        <w:rPr>
          <w:sz w:val="22"/>
          <w:szCs w:val="22"/>
          <w:lang w:val="uk-UA"/>
        </w:rPr>
      </w:pPr>
      <w:r>
        <w:rPr>
          <w:sz w:val="22"/>
          <w:szCs w:val="22"/>
          <w:lang w:val="uk-UA"/>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9077F6" w:rsidRDefault="003E2990">
      <w:pPr>
        <w:pStyle w:val="33"/>
        <w:numPr>
          <w:ilvl w:val="1"/>
          <w:numId w:val="23"/>
        </w:numPr>
        <w:tabs>
          <w:tab w:val="left" w:pos="0"/>
          <w:tab w:val="left" w:pos="360"/>
          <w:tab w:val="left" w:pos="720"/>
        </w:tabs>
        <w:spacing w:after="0" w:line="240" w:lineRule="auto"/>
        <w:ind w:left="0" w:firstLine="0"/>
        <w:jc w:val="both"/>
        <w:rPr>
          <w:sz w:val="22"/>
          <w:szCs w:val="22"/>
        </w:rPr>
      </w:pPr>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9077F6" w:rsidRDefault="003B765E">
      <w:pPr>
        <w:pStyle w:val="33"/>
        <w:tabs>
          <w:tab w:val="left" w:pos="0"/>
          <w:tab w:val="left" w:pos="748"/>
        </w:tabs>
        <w:spacing w:after="0" w:line="240" w:lineRule="auto"/>
        <w:ind w:firstLine="261"/>
        <w:jc w:val="center"/>
        <w:rPr>
          <w:sz w:val="22"/>
          <w:szCs w:val="22"/>
          <w:vertAlign w:val="superscript"/>
        </w:rPr>
      </w:pPr>
      <w:r w:rsidRPr="003B765E">
        <w:rPr>
          <w:sz w:val="22"/>
          <w:szCs w:val="22"/>
          <w:lang w:eastAsia="uk-UA"/>
        </w:rPr>
        <w:pict>
          <v:line id="Прямая соединительная линия 19" o:spid="_x0000_s1027" style="position:absolute;left:0;text-align:left;z-index:251659264"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w:r>
      <w:r w:rsidR="003E2990">
        <w:rPr>
          <w:sz w:val="22"/>
          <w:szCs w:val="22"/>
          <w:vertAlign w:val="superscript"/>
        </w:rPr>
        <w:t>(посада, прізвище, ім’я та по батькові)</w:t>
      </w:r>
    </w:p>
    <w:p w:rsidR="009077F6" w:rsidRDefault="003E2990">
      <w:pPr>
        <w:tabs>
          <w:tab w:val="left" w:pos="0"/>
        </w:tabs>
        <w:jc w:val="both"/>
        <w:rPr>
          <w:sz w:val="22"/>
          <w:szCs w:val="22"/>
          <w:lang w:val="uk-UA"/>
        </w:rPr>
      </w:pPr>
      <w:r>
        <w:rPr>
          <w:sz w:val="22"/>
          <w:szCs w:val="22"/>
          <w:lang w:val="uk-UA"/>
        </w:rPr>
        <w:t xml:space="preserve">Робочий телефон </w:t>
      </w:r>
      <w:r>
        <w:rPr>
          <w:sz w:val="22"/>
          <w:szCs w:val="22"/>
          <w:u w:val="single"/>
          <w:lang w:val="uk-UA"/>
        </w:rPr>
        <w:t>________________________________________________________________.</w:t>
      </w:r>
    </w:p>
    <w:p w:rsidR="009077F6" w:rsidRDefault="003E2990">
      <w:pPr>
        <w:pStyle w:val="33"/>
        <w:tabs>
          <w:tab w:val="left" w:pos="0"/>
        </w:tabs>
        <w:spacing w:after="0" w:line="240" w:lineRule="auto"/>
        <w:ind w:firstLine="0"/>
        <w:jc w:val="both"/>
        <w:rPr>
          <w:sz w:val="22"/>
          <w:szCs w:val="22"/>
        </w:rPr>
      </w:pPr>
      <w:r>
        <w:rPr>
          <w:sz w:val="22"/>
          <w:szCs w:val="22"/>
        </w:rPr>
        <w:t>11.9.</w:t>
      </w:r>
      <w:r>
        <w:rPr>
          <w:sz w:val="22"/>
          <w:szCs w:val="22"/>
        </w:rPr>
        <w:tab/>
        <w:t>Теплопостачальна організація призначає відповідального представника в особі начальника відділу по роботі з юридичними особами  Сергія ПЕРЕЯСЛОВЦЯ, робочий телефон (057)-725-88-8</w:t>
      </w:r>
      <w:r>
        <w:rPr>
          <w:sz w:val="22"/>
          <w:szCs w:val="22"/>
          <w:lang w:val="ru-RU"/>
        </w:rPr>
        <w:t>7</w:t>
      </w:r>
      <w:r>
        <w:rPr>
          <w:sz w:val="22"/>
          <w:szCs w:val="22"/>
        </w:rPr>
        <w:t>.</w:t>
      </w:r>
    </w:p>
    <w:p w:rsidR="009077F6" w:rsidRDefault="003E2990">
      <w:pPr>
        <w:tabs>
          <w:tab w:val="left" w:pos="720"/>
        </w:tabs>
        <w:jc w:val="both"/>
        <w:rPr>
          <w:sz w:val="22"/>
          <w:szCs w:val="22"/>
          <w:lang w:val="uk-UA"/>
        </w:rPr>
      </w:pPr>
      <w:r>
        <w:rPr>
          <w:sz w:val="22"/>
          <w:szCs w:val="22"/>
          <w:lang w:val="uk-UA"/>
        </w:rPr>
        <w:t>11.10.</w:t>
      </w:r>
      <w:r>
        <w:rPr>
          <w:sz w:val="22"/>
          <w:szCs w:val="22"/>
          <w:lang w:val="uk-UA"/>
        </w:rPr>
        <w:tab/>
        <w:t>Теплопостачальна організація є платником податку на прибуток на загальних умовах, передбачених Податковим Кодексом України.</w:t>
      </w:r>
    </w:p>
    <w:p w:rsidR="009077F6" w:rsidRDefault="003E2990">
      <w:pPr>
        <w:jc w:val="both"/>
        <w:rPr>
          <w:sz w:val="22"/>
          <w:szCs w:val="22"/>
          <w:lang w:val="uk-UA"/>
        </w:rPr>
      </w:pPr>
      <w:r>
        <w:rPr>
          <w:sz w:val="22"/>
          <w:szCs w:val="22"/>
          <w:lang w:val="uk-UA"/>
        </w:rPr>
        <w:t>11.11.</w:t>
      </w:r>
      <w:r>
        <w:rPr>
          <w:sz w:val="22"/>
          <w:szCs w:val="22"/>
          <w:lang w:val="uk-UA"/>
        </w:rPr>
        <w:tab/>
        <w:t>Теплопостачальна організація є платником податку на додану вартість.</w:t>
      </w:r>
    </w:p>
    <w:p w:rsidR="009077F6" w:rsidRDefault="003E2990">
      <w:pPr>
        <w:pStyle w:val="33"/>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9077F6" w:rsidRDefault="003E2990">
      <w:pPr>
        <w:pStyle w:val="33"/>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9077F6" w:rsidRDefault="003E2990">
      <w:pPr>
        <w:pStyle w:val="33"/>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9077F6" w:rsidRDefault="003E2990">
      <w:pPr>
        <w:tabs>
          <w:tab w:val="left" w:pos="5236"/>
        </w:tabs>
        <w:ind w:right="23"/>
        <w:jc w:val="center"/>
        <w:rPr>
          <w:b/>
          <w:bCs/>
          <w:sz w:val="22"/>
          <w:szCs w:val="22"/>
          <w:lang w:val="uk-UA"/>
        </w:rPr>
      </w:pPr>
      <w:r>
        <w:rPr>
          <w:b/>
          <w:bCs/>
          <w:sz w:val="22"/>
          <w:szCs w:val="22"/>
          <w:lang w:val="uk-UA"/>
        </w:rPr>
        <w:t>XII. Додатки до Договору</w:t>
      </w:r>
    </w:p>
    <w:p w:rsidR="009077F6" w:rsidRDefault="003E2990">
      <w:pPr>
        <w:tabs>
          <w:tab w:val="left" w:pos="3366"/>
          <w:tab w:val="left" w:pos="5236"/>
        </w:tabs>
        <w:jc w:val="both"/>
        <w:rPr>
          <w:sz w:val="22"/>
          <w:szCs w:val="22"/>
          <w:lang w:val="uk-UA"/>
        </w:rPr>
      </w:pPr>
      <w:r>
        <w:rPr>
          <w:sz w:val="22"/>
          <w:szCs w:val="22"/>
          <w:lang w:val="uk-UA"/>
        </w:rPr>
        <w:t>12.1. Невід'ємними частинами даного Договору є:</w:t>
      </w:r>
    </w:p>
    <w:p w:rsidR="009077F6" w:rsidRDefault="003E2990">
      <w:pPr>
        <w:tabs>
          <w:tab w:val="left" w:pos="3366"/>
          <w:tab w:val="left" w:pos="5236"/>
        </w:tabs>
        <w:jc w:val="both"/>
        <w:rPr>
          <w:sz w:val="22"/>
          <w:szCs w:val="22"/>
          <w:lang w:val="uk-UA"/>
        </w:rPr>
      </w:pPr>
      <w:r>
        <w:rPr>
          <w:sz w:val="22"/>
          <w:szCs w:val="22"/>
          <w:lang w:val="uk-UA"/>
        </w:rPr>
        <w:t>- Додаток 1 – Обсяги постачання теплової енергії Споживачу по всім об’єктам теплоспоживання;</w:t>
      </w:r>
    </w:p>
    <w:p w:rsidR="009077F6" w:rsidRDefault="003E2990">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9077F6" w:rsidRDefault="003E2990">
      <w:pPr>
        <w:tabs>
          <w:tab w:val="left" w:pos="3366"/>
          <w:tab w:val="left" w:pos="5236"/>
        </w:tabs>
        <w:jc w:val="both"/>
        <w:rPr>
          <w:sz w:val="22"/>
          <w:szCs w:val="22"/>
          <w:lang w:val="uk-UA"/>
        </w:rPr>
      </w:pPr>
      <w:r>
        <w:rPr>
          <w:sz w:val="22"/>
          <w:szCs w:val="22"/>
          <w:lang w:val="uk-UA"/>
        </w:rPr>
        <w:t>- Додаток 3 – Умови припинення постачання теплової енергії;</w:t>
      </w:r>
    </w:p>
    <w:p w:rsidR="009077F6" w:rsidRDefault="003E2990">
      <w:pPr>
        <w:tabs>
          <w:tab w:val="left" w:pos="5236"/>
        </w:tabs>
        <w:jc w:val="both"/>
        <w:rPr>
          <w:sz w:val="22"/>
          <w:szCs w:val="22"/>
          <w:lang w:val="uk-UA"/>
        </w:rPr>
      </w:pPr>
      <w:r>
        <w:rPr>
          <w:sz w:val="22"/>
          <w:szCs w:val="22"/>
          <w:lang w:val="uk-UA"/>
        </w:rPr>
        <w:t>- Додаток 4 – Перелік об’єктів теплоспоживання;</w:t>
      </w:r>
    </w:p>
    <w:p w:rsidR="009077F6" w:rsidRDefault="003E2990">
      <w:pPr>
        <w:tabs>
          <w:tab w:val="left" w:pos="5236"/>
        </w:tabs>
        <w:jc w:val="both"/>
        <w:rPr>
          <w:sz w:val="22"/>
          <w:szCs w:val="22"/>
          <w:lang w:val="uk-UA"/>
        </w:rPr>
      </w:pPr>
      <w:r>
        <w:rPr>
          <w:sz w:val="22"/>
          <w:szCs w:val="22"/>
          <w:lang w:val="uk-UA"/>
        </w:rPr>
        <w:t>- Додаток 5 - Облік теплової енергії при наявності вузла обліку та експлуатація вузла обліку теплової енергії.</w:t>
      </w:r>
    </w:p>
    <w:p w:rsidR="009077F6" w:rsidRDefault="009077F6">
      <w:pPr>
        <w:tabs>
          <w:tab w:val="left" w:pos="5236"/>
        </w:tabs>
        <w:jc w:val="both"/>
        <w:rPr>
          <w:sz w:val="22"/>
          <w:szCs w:val="22"/>
          <w:lang w:val="uk-UA"/>
        </w:rPr>
      </w:pPr>
    </w:p>
    <w:p w:rsidR="009077F6" w:rsidRDefault="009077F6">
      <w:pPr>
        <w:tabs>
          <w:tab w:val="left" w:pos="5236"/>
        </w:tabs>
        <w:jc w:val="both"/>
        <w:rPr>
          <w:sz w:val="22"/>
          <w:szCs w:val="22"/>
          <w:lang w:val="uk-UA"/>
        </w:rPr>
      </w:pPr>
    </w:p>
    <w:p w:rsidR="009077F6" w:rsidRDefault="009077F6">
      <w:pPr>
        <w:tabs>
          <w:tab w:val="left" w:pos="5236"/>
        </w:tabs>
        <w:jc w:val="both"/>
        <w:rPr>
          <w:sz w:val="22"/>
          <w:szCs w:val="22"/>
          <w:lang w:val="uk-UA"/>
        </w:rPr>
      </w:pPr>
    </w:p>
    <w:p w:rsidR="009077F6" w:rsidRDefault="009077F6">
      <w:pPr>
        <w:tabs>
          <w:tab w:val="left" w:pos="5236"/>
        </w:tabs>
        <w:jc w:val="both"/>
        <w:rPr>
          <w:b/>
          <w:bCs/>
          <w:sz w:val="22"/>
          <w:szCs w:val="22"/>
          <w:lang w:val="uk-UA"/>
        </w:rPr>
      </w:pPr>
    </w:p>
    <w:p w:rsidR="009077F6" w:rsidRDefault="003E2990">
      <w:pPr>
        <w:pStyle w:val="21"/>
        <w:spacing w:after="0" w:line="240" w:lineRule="auto"/>
        <w:ind w:right="23"/>
        <w:jc w:val="center"/>
        <w:rPr>
          <w:b/>
          <w:bCs/>
          <w:lang w:val="uk-UA"/>
        </w:rPr>
      </w:pPr>
      <w:r>
        <w:rPr>
          <w:b/>
          <w:bCs/>
          <w:lang w:val="uk-UA"/>
        </w:rPr>
        <w:t xml:space="preserve">XIII. </w:t>
      </w:r>
      <w:r>
        <w:rPr>
          <w:b/>
          <w:lang w:val="uk-UA"/>
        </w:rPr>
        <w:t xml:space="preserve">Місцезнаходження та банківські </w:t>
      </w:r>
      <w:r>
        <w:rPr>
          <w:b/>
          <w:bCs/>
          <w:lang w:val="uk-UA"/>
        </w:rPr>
        <w:t>реквізити Сторін:</w:t>
      </w:r>
    </w:p>
    <w:p w:rsidR="009077F6" w:rsidRDefault="009077F6">
      <w:pPr>
        <w:pStyle w:val="21"/>
        <w:spacing w:after="0" w:line="240" w:lineRule="auto"/>
        <w:ind w:right="23"/>
        <w:jc w:val="center"/>
        <w:rPr>
          <w:b/>
          <w:bCs/>
          <w:lang w:val="uk-UA"/>
        </w:rPr>
      </w:pP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691"/>
        <w:gridCol w:w="4881"/>
      </w:tblGrid>
      <w:tr w:rsidR="009077F6">
        <w:tc>
          <w:tcPr>
            <w:tcW w:w="5069" w:type="dxa"/>
            <w:shd w:val="clear" w:color="auto" w:fill="auto"/>
          </w:tcPr>
          <w:p w:rsidR="009077F6" w:rsidRDefault="003E2990">
            <w:pPr>
              <w:pStyle w:val="21"/>
              <w:widowControl w:val="0"/>
              <w:autoSpaceDE w:val="0"/>
              <w:autoSpaceDN w:val="0"/>
              <w:adjustRightInd w:val="0"/>
              <w:spacing w:after="0" w:line="240" w:lineRule="auto"/>
              <w:ind w:left="0" w:right="23"/>
              <w:jc w:val="center"/>
              <w:rPr>
                <w:rFonts w:eastAsia="Cambria Math"/>
                <w:b/>
                <w:color w:val="000000"/>
                <w:lang w:val="uk-UA" w:eastAsia="uk-UA"/>
              </w:rPr>
            </w:pPr>
            <w:r>
              <w:rPr>
                <w:rFonts w:eastAsia="Cambria Math"/>
                <w:b/>
                <w:color w:val="000000"/>
                <w:lang w:val="uk-UA" w:eastAsia="uk-UA"/>
              </w:rPr>
              <w:t>Постачльник</w:t>
            </w:r>
          </w:p>
        </w:tc>
        <w:tc>
          <w:tcPr>
            <w:tcW w:w="5069" w:type="dxa"/>
            <w:shd w:val="clear" w:color="auto" w:fill="auto"/>
          </w:tcPr>
          <w:p w:rsidR="009077F6" w:rsidRDefault="003E2990">
            <w:pPr>
              <w:pStyle w:val="21"/>
              <w:widowControl w:val="0"/>
              <w:autoSpaceDE w:val="0"/>
              <w:autoSpaceDN w:val="0"/>
              <w:adjustRightInd w:val="0"/>
              <w:spacing w:after="0" w:line="240" w:lineRule="auto"/>
              <w:ind w:left="0" w:right="23"/>
              <w:jc w:val="center"/>
              <w:rPr>
                <w:b/>
                <w:color w:val="000000"/>
                <w:lang w:val="uk-UA"/>
              </w:rPr>
            </w:pPr>
            <w:r>
              <w:rPr>
                <w:b/>
                <w:color w:val="000000"/>
                <w:lang w:val="uk-UA"/>
              </w:rPr>
              <w:t>Споживач</w:t>
            </w:r>
          </w:p>
          <w:p w:rsidR="009077F6" w:rsidRDefault="009077F6">
            <w:pPr>
              <w:pStyle w:val="21"/>
              <w:widowControl w:val="0"/>
              <w:autoSpaceDE w:val="0"/>
              <w:autoSpaceDN w:val="0"/>
              <w:adjustRightInd w:val="0"/>
              <w:spacing w:after="0" w:line="240" w:lineRule="auto"/>
              <w:ind w:left="0" w:right="23"/>
              <w:rPr>
                <w:rFonts w:eastAsia="Cambria Math"/>
                <w:b/>
                <w:color w:val="000000"/>
                <w:lang w:val="uk-UA" w:eastAsia="uk-UA"/>
              </w:rPr>
            </w:pPr>
          </w:p>
          <w:p w:rsidR="009077F6" w:rsidRDefault="003E2990">
            <w:pPr>
              <w:pStyle w:val="11"/>
              <w:shd w:val="clear" w:color="auto" w:fill="FFFFFF"/>
              <w:jc w:val="center"/>
              <w:rPr>
                <w:b/>
                <w:bCs/>
                <w:lang w:val="uk-UA"/>
              </w:rPr>
            </w:pPr>
            <w:r>
              <w:rPr>
                <w:b/>
                <w:bCs/>
                <w:lang w:val="uk-UA"/>
              </w:rPr>
              <w:t>Х</w:t>
            </w:r>
            <w:r>
              <w:rPr>
                <w:b/>
                <w:bCs/>
              </w:rPr>
              <w:t>арківський політехнічний</w:t>
            </w:r>
            <w:r>
              <w:rPr>
                <w:b/>
                <w:bCs/>
                <w:lang w:val="uk-UA"/>
              </w:rPr>
              <w:t xml:space="preserve"> фаховий</w:t>
            </w:r>
            <w:r>
              <w:rPr>
                <w:b/>
                <w:bCs/>
              </w:rPr>
              <w:t xml:space="preserve"> коледж</w:t>
            </w:r>
          </w:p>
          <w:p w:rsidR="009077F6" w:rsidRDefault="003E2990">
            <w:pPr>
              <w:pStyle w:val="11"/>
              <w:rPr>
                <w:b/>
                <w:bCs/>
              </w:rPr>
            </w:pPr>
            <w:r>
              <w:rPr>
                <w:b/>
                <w:bCs/>
              </w:rPr>
              <w:t>61052, м. Харків, вул. Дмитрівська. 26</w:t>
            </w:r>
          </w:p>
          <w:p w:rsidR="009077F6" w:rsidRDefault="003E2990">
            <w:pPr>
              <w:pStyle w:val="11"/>
              <w:rPr>
                <w:b/>
                <w:bCs/>
              </w:rPr>
            </w:pPr>
            <w:r>
              <w:rPr>
                <w:b/>
                <w:bCs/>
              </w:rPr>
              <w:t>Рахунок №:</w:t>
            </w:r>
          </w:p>
          <w:p w:rsidR="009077F6" w:rsidRDefault="003E2990">
            <w:pPr>
              <w:pStyle w:val="11"/>
              <w:widowControl w:val="0"/>
              <w:spacing w:line="252" w:lineRule="auto"/>
            </w:pPr>
            <w:r>
              <w:t>UA928201720344200004000011337</w:t>
            </w:r>
          </w:p>
          <w:p w:rsidR="009077F6" w:rsidRDefault="003E2990">
            <w:pPr>
              <w:pStyle w:val="11"/>
              <w:widowControl w:val="0"/>
              <w:spacing w:line="252" w:lineRule="auto"/>
            </w:pPr>
            <w:r>
              <w:t>UA358201720344291004200011337</w:t>
            </w:r>
          </w:p>
          <w:p w:rsidR="009077F6" w:rsidRDefault="003E2990">
            <w:pPr>
              <w:pStyle w:val="11"/>
              <w:rPr>
                <w:b/>
                <w:bCs/>
              </w:rPr>
            </w:pPr>
            <w:r>
              <w:rPr>
                <w:b/>
                <w:bCs/>
              </w:rPr>
              <w:t>в ДКСУ м. Київ</w:t>
            </w:r>
          </w:p>
          <w:p w:rsidR="009077F6" w:rsidRDefault="003E2990">
            <w:pPr>
              <w:pStyle w:val="11"/>
              <w:rPr>
                <w:b/>
                <w:bCs/>
              </w:rPr>
            </w:pPr>
            <w:r>
              <w:rPr>
                <w:b/>
                <w:bCs/>
              </w:rPr>
              <w:t>Код ЄДРПОУ:</w:t>
            </w:r>
            <w:r w:rsidR="00F15B8C">
              <w:rPr>
                <w:b/>
                <w:bCs/>
                <w:lang w:val="uk-UA"/>
              </w:rPr>
              <w:t xml:space="preserve"> </w:t>
            </w:r>
            <w:r>
              <w:rPr>
                <w:b/>
                <w:bCs/>
              </w:rPr>
              <w:t>01393119</w:t>
            </w:r>
          </w:p>
          <w:p w:rsidR="009077F6" w:rsidRDefault="003E2990">
            <w:pPr>
              <w:pStyle w:val="11"/>
              <w:rPr>
                <w:b/>
                <w:bCs/>
              </w:rPr>
            </w:pPr>
            <w:r>
              <w:rPr>
                <w:b/>
                <w:bCs/>
              </w:rPr>
              <w:t>ІПН:</w:t>
            </w:r>
            <w:r w:rsidR="00F15B8C">
              <w:rPr>
                <w:b/>
                <w:bCs/>
                <w:lang w:val="uk-UA"/>
              </w:rPr>
              <w:t xml:space="preserve"> </w:t>
            </w:r>
            <w:r>
              <w:rPr>
                <w:b/>
                <w:bCs/>
              </w:rPr>
              <w:t>013931120355</w:t>
            </w:r>
          </w:p>
          <w:p w:rsidR="009077F6" w:rsidRDefault="003E2990">
            <w:pPr>
              <w:pStyle w:val="11"/>
              <w:rPr>
                <w:b/>
                <w:bCs/>
              </w:rPr>
            </w:pPr>
            <w:r>
              <w:rPr>
                <w:b/>
                <w:bCs/>
              </w:rPr>
              <w:t>Телефон: (057)712-47-85,(050)656-74-51</w:t>
            </w:r>
          </w:p>
          <w:p w:rsidR="009077F6" w:rsidRDefault="003E2990">
            <w:pPr>
              <w:pStyle w:val="11"/>
              <w:rPr>
                <w:rStyle w:val="ab"/>
                <w:color w:val="000000"/>
              </w:rPr>
            </w:pPr>
            <w:r>
              <w:t>E-mail:</w:t>
            </w:r>
            <w:hyperlink r:id="rId10" w:history="1">
              <w:r>
                <w:rPr>
                  <w:rStyle w:val="ab"/>
                  <w:rFonts w:eastAsia="SimSun"/>
                  <w:shd w:val="clear" w:color="auto" w:fill="FFFFFF"/>
                </w:rPr>
                <w:t>hp</w:t>
              </w:r>
              <w:r>
                <w:rPr>
                  <w:rStyle w:val="ab"/>
                  <w:rFonts w:eastAsia="SimSun"/>
                  <w:shd w:val="clear" w:color="auto" w:fill="FFFFFF"/>
                  <w:lang w:val="en-US"/>
                </w:rPr>
                <w:t>f</w:t>
              </w:r>
              <w:r>
                <w:rPr>
                  <w:rStyle w:val="ab"/>
                  <w:rFonts w:eastAsia="SimSun"/>
                  <w:shd w:val="clear" w:color="auto" w:fill="FFFFFF"/>
                </w:rPr>
                <w:t xml:space="preserve">k@ukr.net, </w:t>
              </w:r>
              <w:r>
                <w:rPr>
                  <w:rStyle w:val="ab"/>
                </w:rPr>
                <w:t>hdpkagr@ukr.net</w:t>
              </w:r>
            </w:hyperlink>
          </w:p>
          <w:p w:rsidR="009077F6" w:rsidRDefault="009077F6">
            <w:pPr>
              <w:pStyle w:val="21"/>
              <w:widowControl w:val="0"/>
              <w:autoSpaceDE w:val="0"/>
              <w:autoSpaceDN w:val="0"/>
              <w:adjustRightInd w:val="0"/>
              <w:spacing w:after="0" w:line="240" w:lineRule="auto"/>
              <w:ind w:left="0" w:right="23"/>
              <w:rPr>
                <w:rFonts w:eastAsia="Cambria Math"/>
                <w:b/>
                <w:color w:val="000000"/>
                <w:lang w:val="uk-UA" w:eastAsia="uk-UA"/>
              </w:rPr>
            </w:pPr>
          </w:p>
          <w:p w:rsidR="009077F6" w:rsidRDefault="009077F6">
            <w:pPr>
              <w:pStyle w:val="21"/>
              <w:widowControl w:val="0"/>
              <w:autoSpaceDE w:val="0"/>
              <w:autoSpaceDN w:val="0"/>
              <w:adjustRightInd w:val="0"/>
              <w:spacing w:after="0" w:line="240" w:lineRule="auto"/>
              <w:ind w:left="0" w:right="23"/>
              <w:rPr>
                <w:b/>
                <w:bCs/>
                <w:lang w:val="uk-UA"/>
              </w:rPr>
            </w:pPr>
          </w:p>
        </w:tc>
      </w:tr>
      <w:tr w:rsidR="009077F6">
        <w:tc>
          <w:tcPr>
            <w:tcW w:w="5069" w:type="dxa"/>
            <w:shd w:val="clear" w:color="auto" w:fill="auto"/>
          </w:tcPr>
          <w:p w:rsidR="009077F6" w:rsidRDefault="003E2990">
            <w:pPr>
              <w:pStyle w:val="21"/>
              <w:widowControl w:val="0"/>
              <w:autoSpaceDE w:val="0"/>
              <w:autoSpaceDN w:val="0"/>
              <w:adjustRightInd w:val="0"/>
              <w:spacing w:after="0" w:line="240" w:lineRule="auto"/>
              <w:ind w:left="0" w:right="23"/>
              <w:rPr>
                <w:b/>
                <w:color w:val="000000"/>
                <w:lang w:val="uk-UA"/>
              </w:rPr>
            </w:pPr>
            <w:r>
              <w:rPr>
                <w:b/>
                <w:color w:val="000000"/>
                <w:lang w:val="uk-UA"/>
              </w:rPr>
              <w:lastRenderedPageBreak/>
              <w:t xml:space="preserve">Директор </w:t>
            </w:r>
          </w:p>
          <w:p w:rsidR="009077F6" w:rsidRDefault="009077F6">
            <w:pPr>
              <w:pStyle w:val="21"/>
              <w:widowControl w:val="0"/>
              <w:autoSpaceDE w:val="0"/>
              <w:autoSpaceDN w:val="0"/>
              <w:adjustRightInd w:val="0"/>
              <w:spacing w:after="0" w:line="240" w:lineRule="auto"/>
              <w:ind w:left="0" w:right="23"/>
              <w:rPr>
                <w:b/>
                <w:color w:val="000000"/>
                <w:lang w:val="uk-UA"/>
              </w:rPr>
            </w:pPr>
          </w:p>
          <w:p w:rsidR="009077F6" w:rsidRDefault="003E2990">
            <w:pPr>
              <w:pStyle w:val="21"/>
              <w:widowControl w:val="0"/>
              <w:autoSpaceDE w:val="0"/>
              <w:autoSpaceDN w:val="0"/>
              <w:adjustRightInd w:val="0"/>
              <w:spacing w:after="0" w:line="240" w:lineRule="auto"/>
              <w:ind w:left="0" w:right="23"/>
              <w:rPr>
                <w:color w:val="000000"/>
                <w:lang w:val="uk-UA"/>
              </w:rPr>
            </w:pPr>
            <w:r>
              <w:rPr>
                <w:color w:val="000000"/>
                <w:lang w:val="uk-UA"/>
              </w:rPr>
              <w:t>___________________ _____________</w:t>
            </w:r>
          </w:p>
          <w:p w:rsidR="009077F6" w:rsidRDefault="003E2990">
            <w:pPr>
              <w:pStyle w:val="21"/>
              <w:widowControl w:val="0"/>
              <w:autoSpaceDE w:val="0"/>
              <w:autoSpaceDN w:val="0"/>
              <w:adjustRightInd w:val="0"/>
              <w:spacing w:after="0" w:line="240" w:lineRule="auto"/>
              <w:ind w:left="0" w:right="23" w:firstLine="710"/>
              <w:rPr>
                <w:color w:val="000000"/>
                <w:sz w:val="18"/>
                <w:szCs w:val="18"/>
                <w:lang w:val="uk-UA"/>
              </w:rPr>
            </w:pPr>
            <w:r>
              <w:rPr>
                <w:color w:val="000000"/>
                <w:sz w:val="18"/>
                <w:szCs w:val="18"/>
                <w:lang w:val="uk-UA"/>
              </w:rPr>
              <w:t xml:space="preserve">підпис, МП                       прізвище, ім’я                 </w:t>
            </w:r>
          </w:p>
          <w:p w:rsidR="009077F6" w:rsidRDefault="009077F6">
            <w:pPr>
              <w:pStyle w:val="21"/>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9077F6" w:rsidRDefault="003E2990">
            <w:pPr>
              <w:pStyle w:val="21"/>
              <w:widowControl w:val="0"/>
              <w:autoSpaceDE w:val="0"/>
              <w:autoSpaceDN w:val="0"/>
              <w:adjustRightInd w:val="0"/>
              <w:spacing w:after="0" w:line="240" w:lineRule="auto"/>
              <w:ind w:left="0" w:right="23"/>
              <w:rPr>
                <w:rFonts w:eastAsia="Cambria Math"/>
                <w:b/>
                <w:color w:val="000000"/>
                <w:lang w:val="uk-UA" w:eastAsia="uk-UA"/>
              </w:rPr>
            </w:pPr>
            <w:r>
              <w:rPr>
                <w:rFonts w:eastAsia="Cambria Math"/>
                <w:b/>
                <w:color w:val="000000"/>
                <w:lang w:val="uk-UA" w:eastAsia="uk-UA"/>
              </w:rPr>
              <w:t xml:space="preserve">Директор </w:t>
            </w:r>
          </w:p>
          <w:p w:rsidR="009077F6" w:rsidRDefault="009077F6">
            <w:pPr>
              <w:pStyle w:val="21"/>
              <w:widowControl w:val="0"/>
              <w:autoSpaceDE w:val="0"/>
              <w:autoSpaceDN w:val="0"/>
              <w:adjustRightInd w:val="0"/>
              <w:spacing w:after="0" w:line="240" w:lineRule="auto"/>
              <w:ind w:left="0" w:right="23"/>
              <w:rPr>
                <w:rFonts w:eastAsia="Cambria Math"/>
                <w:b/>
                <w:color w:val="000000"/>
                <w:lang w:val="uk-UA" w:eastAsia="uk-UA"/>
              </w:rPr>
            </w:pPr>
          </w:p>
          <w:p w:rsidR="009077F6" w:rsidRDefault="003E2990">
            <w:pPr>
              <w:pStyle w:val="11"/>
            </w:pPr>
            <w:r>
              <w:rPr>
                <w:rFonts w:eastAsia="Cambria Math"/>
                <w:color w:val="000000"/>
                <w:lang w:val="uk-UA" w:eastAsia="uk-UA"/>
              </w:rPr>
              <w:t xml:space="preserve">__________________ </w:t>
            </w:r>
            <w:r>
              <w:rPr>
                <w:rFonts w:eastAsia="Cambria Math"/>
                <w:color w:val="000000"/>
                <w:u w:val="single"/>
                <w:lang w:val="uk-UA" w:eastAsia="uk-UA"/>
              </w:rPr>
              <w:t> </w:t>
            </w:r>
            <w:r>
              <w:rPr>
                <w:rFonts w:eastAsia="Cambria Math"/>
                <w:color w:val="000000"/>
                <w:u w:val="single"/>
              </w:rPr>
              <w:t>Володимир ВЕЛИЧКО</w:t>
            </w:r>
          </w:p>
          <w:p w:rsidR="009077F6" w:rsidRDefault="003E2990">
            <w:pPr>
              <w:pStyle w:val="21"/>
              <w:widowControl w:val="0"/>
              <w:autoSpaceDE w:val="0"/>
              <w:autoSpaceDN w:val="0"/>
              <w:adjustRightInd w:val="0"/>
              <w:spacing w:after="0" w:line="240" w:lineRule="auto"/>
              <w:ind w:left="0" w:right="23"/>
              <w:jc w:val="center"/>
              <w:rPr>
                <w:b/>
                <w:color w:val="000000"/>
                <w:lang w:val="uk-UA"/>
              </w:rPr>
            </w:pPr>
            <w:r>
              <w:rPr>
                <w:color w:val="000000"/>
                <w:sz w:val="18"/>
                <w:szCs w:val="18"/>
                <w:lang w:val="uk-UA"/>
              </w:rPr>
              <w:t xml:space="preserve">    підпис, МП                 прізвище, ім’я</w:t>
            </w:r>
          </w:p>
        </w:tc>
      </w:tr>
    </w:tbl>
    <w:p w:rsidR="009077F6" w:rsidRDefault="009077F6">
      <w:pPr>
        <w:pStyle w:val="21"/>
        <w:spacing w:after="0" w:line="240" w:lineRule="auto"/>
        <w:ind w:left="0" w:right="23"/>
        <w:rPr>
          <w:b/>
          <w:bCs/>
          <w:lang w:val="uk-UA"/>
        </w:rPr>
      </w:pPr>
    </w:p>
    <w:sectPr w:rsidR="009077F6" w:rsidSect="009077F6">
      <w:footerReference w:type="default" r:id="rId11"/>
      <w:pgSz w:w="11906" w:h="16838"/>
      <w:pgMar w:top="709" w:right="849" w:bottom="426" w:left="1418" w:header="708"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08A" w:rsidRDefault="0085408A" w:rsidP="009077F6">
      <w:r>
        <w:separator/>
      </w:r>
    </w:p>
  </w:endnote>
  <w:endnote w:type="continuationSeparator" w:id="1">
    <w:p w:rsidR="0085408A" w:rsidRDefault="0085408A" w:rsidP="00907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7F6" w:rsidRDefault="003B765E">
    <w:pPr>
      <w:pStyle w:val="a9"/>
      <w:jc w:val="right"/>
    </w:pPr>
    <w:r>
      <w:fldChar w:fldCharType="begin"/>
    </w:r>
    <w:r w:rsidR="003E2990">
      <w:instrText xml:space="preserve"> PAGE   \* MERGEFORMAT </w:instrText>
    </w:r>
    <w:r>
      <w:fldChar w:fldCharType="separate"/>
    </w:r>
    <w:r w:rsidR="00F15B8C">
      <w:rPr>
        <w:noProof/>
      </w:rPr>
      <w:t>10</w:t>
    </w:r>
    <w:r>
      <w:fldChar w:fldCharType="end"/>
    </w:r>
  </w:p>
  <w:p w:rsidR="009077F6" w:rsidRDefault="009077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08A" w:rsidRDefault="0085408A" w:rsidP="009077F6">
      <w:r>
        <w:separator/>
      </w:r>
    </w:p>
  </w:footnote>
  <w:footnote w:type="continuationSeparator" w:id="1">
    <w:p w:rsidR="0085408A" w:rsidRDefault="0085408A" w:rsidP="00907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5">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6">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7">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1">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0"/>
  </w:num>
  <w:num w:numId="2">
    <w:abstractNumId w:val="21"/>
  </w:num>
  <w:num w:numId="3">
    <w:abstractNumId w:val="20"/>
  </w:num>
  <w:num w:numId="4">
    <w:abstractNumId w:val="17"/>
  </w:num>
  <w:num w:numId="5">
    <w:abstractNumId w:val="13"/>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8"/>
  </w:num>
  <w:num w:numId="12">
    <w:abstractNumId w:val="12"/>
  </w:num>
  <w:num w:numId="13">
    <w:abstractNumId w:val="14"/>
  </w:num>
  <w:num w:numId="14">
    <w:abstractNumId w:val="2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5"/>
  </w:num>
  <w:num w:numId="19">
    <w:abstractNumId w:val="9"/>
  </w:num>
  <w:num w:numId="20">
    <w:abstractNumId w:val="16"/>
  </w:num>
  <w:num w:numId="21">
    <w:abstractNumId w:val="10"/>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6324AF"/>
    <w:rsid w:val="00086B28"/>
    <w:rsid w:val="00095E56"/>
    <w:rsid w:val="000C1A63"/>
    <w:rsid w:val="000C6A80"/>
    <w:rsid w:val="000E524B"/>
    <w:rsid w:val="001040CA"/>
    <w:rsid w:val="00106266"/>
    <w:rsid w:val="001419E2"/>
    <w:rsid w:val="0014782B"/>
    <w:rsid w:val="001521E6"/>
    <w:rsid w:val="001546A5"/>
    <w:rsid w:val="0021412B"/>
    <w:rsid w:val="00220C79"/>
    <w:rsid w:val="00222E17"/>
    <w:rsid w:val="00262BC2"/>
    <w:rsid w:val="0026610E"/>
    <w:rsid w:val="00271D96"/>
    <w:rsid w:val="00273937"/>
    <w:rsid w:val="002819D7"/>
    <w:rsid w:val="00286A69"/>
    <w:rsid w:val="002A5933"/>
    <w:rsid w:val="002B7235"/>
    <w:rsid w:val="00317B76"/>
    <w:rsid w:val="003216E1"/>
    <w:rsid w:val="00321FF9"/>
    <w:rsid w:val="00333073"/>
    <w:rsid w:val="003931A3"/>
    <w:rsid w:val="003934C5"/>
    <w:rsid w:val="003B765E"/>
    <w:rsid w:val="003E2990"/>
    <w:rsid w:val="0043422B"/>
    <w:rsid w:val="00460EB6"/>
    <w:rsid w:val="00480242"/>
    <w:rsid w:val="004D37B7"/>
    <w:rsid w:val="004E16F7"/>
    <w:rsid w:val="004F18BA"/>
    <w:rsid w:val="005018DA"/>
    <w:rsid w:val="00502F90"/>
    <w:rsid w:val="005470E7"/>
    <w:rsid w:val="005771C4"/>
    <w:rsid w:val="005A47D9"/>
    <w:rsid w:val="005A67B0"/>
    <w:rsid w:val="005A796C"/>
    <w:rsid w:val="005D67E9"/>
    <w:rsid w:val="005D68B1"/>
    <w:rsid w:val="005F38FD"/>
    <w:rsid w:val="005F51A0"/>
    <w:rsid w:val="00610CED"/>
    <w:rsid w:val="006113BC"/>
    <w:rsid w:val="0062511F"/>
    <w:rsid w:val="006324AF"/>
    <w:rsid w:val="0063326C"/>
    <w:rsid w:val="00636BC6"/>
    <w:rsid w:val="00637E53"/>
    <w:rsid w:val="00641E6F"/>
    <w:rsid w:val="00643B36"/>
    <w:rsid w:val="00651F3E"/>
    <w:rsid w:val="006656DB"/>
    <w:rsid w:val="0067563F"/>
    <w:rsid w:val="00684D3F"/>
    <w:rsid w:val="006963ED"/>
    <w:rsid w:val="006B075A"/>
    <w:rsid w:val="00725D23"/>
    <w:rsid w:val="00737BC7"/>
    <w:rsid w:val="007462A8"/>
    <w:rsid w:val="00747438"/>
    <w:rsid w:val="00757C2B"/>
    <w:rsid w:val="007A05C1"/>
    <w:rsid w:val="007A1232"/>
    <w:rsid w:val="007D0849"/>
    <w:rsid w:val="007E774D"/>
    <w:rsid w:val="007F14D2"/>
    <w:rsid w:val="00815CBD"/>
    <w:rsid w:val="00833433"/>
    <w:rsid w:val="00853EE2"/>
    <w:rsid w:val="0085408A"/>
    <w:rsid w:val="008844C7"/>
    <w:rsid w:val="00891AF9"/>
    <w:rsid w:val="008A0987"/>
    <w:rsid w:val="008D226A"/>
    <w:rsid w:val="008E25F8"/>
    <w:rsid w:val="009077F6"/>
    <w:rsid w:val="0093182D"/>
    <w:rsid w:val="00967EF2"/>
    <w:rsid w:val="00986DF1"/>
    <w:rsid w:val="0098748D"/>
    <w:rsid w:val="009962FA"/>
    <w:rsid w:val="009A74D0"/>
    <w:rsid w:val="009C43CD"/>
    <w:rsid w:val="009D7303"/>
    <w:rsid w:val="009E437E"/>
    <w:rsid w:val="00A1713E"/>
    <w:rsid w:val="00A17468"/>
    <w:rsid w:val="00A41497"/>
    <w:rsid w:val="00A4239C"/>
    <w:rsid w:val="00A42D13"/>
    <w:rsid w:val="00A604CD"/>
    <w:rsid w:val="00A65710"/>
    <w:rsid w:val="00A67AF3"/>
    <w:rsid w:val="00A943AC"/>
    <w:rsid w:val="00A97BF9"/>
    <w:rsid w:val="00AB7B40"/>
    <w:rsid w:val="00AC2BFB"/>
    <w:rsid w:val="00B03A05"/>
    <w:rsid w:val="00B429CF"/>
    <w:rsid w:val="00B75672"/>
    <w:rsid w:val="00BA3AE5"/>
    <w:rsid w:val="00BC2154"/>
    <w:rsid w:val="00BC53B3"/>
    <w:rsid w:val="00BE1ED2"/>
    <w:rsid w:val="00C05C29"/>
    <w:rsid w:val="00C1322A"/>
    <w:rsid w:val="00C20262"/>
    <w:rsid w:val="00C21860"/>
    <w:rsid w:val="00C601CF"/>
    <w:rsid w:val="00C60523"/>
    <w:rsid w:val="00C91611"/>
    <w:rsid w:val="00CE107B"/>
    <w:rsid w:val="00CE7F26"/>
    <w:rsid w:val="00D11693"/>
    <w:rsid w:val="00D22E2E"/>
    <w:rsid w:val="00D3006A"/>
    <w:rsid w:val="00D42B73"/>
    <w:rsid w:val="00D445F7"/>
    <w:rsid w:val="00D6451B"/>
    <w:rsid w:val="00D64AB5"/>
    <w:rsid w:val="00D73A65"/>
    <w:rsid w:val="00E6028A"/>
    <w:rsid w:val="00E702B4"/>
    <w:rsid w:val="00ED4597"/>
    <w:rsid w:val="00ED63E5"/>
    <w:rsid w:val="00EE22DB"/>
    <w:rsid w:val="00EE3709"/>
    <w:rsid w:val="00F15B8C"/>
    <w:rsid w:val="00F24394"/>
    <w:rsid w:val="00F36E66"/>
    <w:rsid w:val="00F57CA5"/>
    <w:rsid w:val="00FA3478"/>
    <w:rsid w:val="00FC48C5"/>
    <w:rsid w:val="00FC6A3D"/>
    <w:rsid w:val="0594406B"/>
    <w:rsid w:val="06BD5DFB"/>
    <w:rsid w:val="0EA9722F"/>
    <w:rsid w:val="12A4330F"/>
    <w:rsid w:val="13ED1FF0"/>
    <w:rsid w:val="20B35E14"/>
    <w:rsid w:val="26722306"/>
    <w:rsid w:val="2FD808CF"/>
    <w:rsid w:val="30ED19FC"/>
    <w:rsid w:val="3ED96F6F"/>
    <w:rsid w:val="4A2B43F6"/>
    <w:rsid w:val="521F2127"/>
    <w:rsid w:val="67A1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Body Text Indent 2"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F6"/>
    <w:rPr>
      <w:rFonts w:ascii="Times New Roman" w:eastAsia="Times New Roman" w:hAnsi="Times New Roman" w:cs="Times New Roman"/>
      <w:sz w:val="24"/>
      <w:szCs w:val="24"/>
    </w:rPr>
  </w:style>
  <w:style w:type="paragraph" w:styleId="1">
    <w:name w:val="heading 1"/>
    <w:basedOn w:val="a"/>
    <w:next w:val="a"/>
    <w:link w:val="10"/>
    <w:qFormat/>
    <w:rsid w:val="009077F6"/>
    <w:pPr>
      <w:keepNext/>
      <w:numPr>
        <w:numId w:val="1"/>
      </w:numPr>
      <w:tabs>
        <w:tab w:val="clear" w:pos="0"/>
      </w:tabs>
      <w:spacing w:before="240" w:after="60"/>
      <w:ind w:left="0" w:firstLine="0"/>
      <w:outlineLvl w:val="0"/>
    </w:pPr>
    <w:rPr>
      <w:rFonts w:ascii="Cambria" w:hAnsi="Cambria"/>
      <w:b/>
      <w:bCs/>
      <w:kern w:val="32"/>
      <w:sz w:val="32"/>
      <w:szCs w:val="32"/>
      <w:lang w:val="zh-CN" w:eastAsia="zh-CN"/>
    </w:rPr>
  </w:style>
  <w:style w:type="paragraph" w:styleId="2">
    <w:name w:val="heading 2"/>
    <w:basedOn w:val="a"/>
    <w:next w:val="a"/>
    <w:link w:val="20"/>
    <w:qFormat/>
    <w:rsid w:val="009077F6"/>
    <w:pPr>
      <w:keepNext/>
      <w:numPr>
        <w:ilvl w:val="1"/>
        <w:numId w:val="1"/>
      </w:numPr>
      <w:tabs>
        <w:tab w:val="clear" w:pos="0"/>
      </w:tabs>
      <w:spacing w:before="240" w:after="60"/>
      <w:ind w:left="0" w:firstLine="0"/>
      <w:outlineLvl w:val="1"/>
    </w:pPr>
    <w:rPr>
      <w:rFonts w:ascii="Arial" w:hAnsi="Arial" w:cs="Arial"/>
      <w:b/>
      <w:bCs/>
      <w:i/>
      <w:iCs/>
      <w:sz w:val="28"/>
      <w:szCs w:val="28"/>
    </w:rPr>
  </w:style>
  <w:style w:type="paragraph" w:styleId="3">
    <w:name w:val="heading 3"/>
    <w:basedOn w:val="a"/>
    <w:next w:val="a"/>
    <w:link w:val="30"/>
    <w:qFormat/>
    <w:rsid w:val="009077F6"/>
    <w:pPr>
      <w:keepNext/>
      <w:numPr>
        <w:ilvl w:val="2"/>
        <w:numId w:val="1"/>
      </w:numPr>
      <w:tabs>
        <w:tab w:val="clear" w:pos="0"/>
      </w:tabs>
      <w:spacing w:before="240" w:after="60"/>
      <w:ind w:left="0" w:firstLine="0"/>
      <w:outlineLvl w:val="2"/>
    </w:pPr>
    <w:rPr>
      <w:rFonts w:ascii="Arial" w:hAnsi="Arial" w:cs="Arial"/>
      <w:b/>
      <w:bCs/>
      <w:sz w:val="26"/>
      <w:szCs w:val="26"/>
    </w:rPr>
  </w:style>
  <w:style w:type="paragraph" w:styleId="4">
    <w:name w:val="heading 4"/>
    <w:basedOn w:val="a"/>
    <w:next w:val="a"/>
    <w:link w:val="40"/>
    <w:qFormat/>
    <w:rsid w:val="009077F6"/>
    <w:pPr>
      <w:keepNext/>
      <w:numPr>
        <w:ilvl w:val="3"/>
        <w:numId w:val="1"/>
      </w:numPr>
      <w:suppressAutoHyphens/>
      <w:jc w:val="both"/>
      <w:outlineLvl w:val="3"/>
    </w:pPr>
    <w:rPr>
      <w:b/>
      <w:sz w:val="22"/>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077F6"/>
    <w:rPr>
      <w:rFonts w:ascii="Tahoma" w:hAnsi="Tahoma" w:cs="Tahoma"/>
      <w:sz w:val="16"/>
      <w:szCs w:val="16"/>
    </w:rPr>
  </w:style>
  <w:style w:type="paragraph" w:styleId="a5">
    <w:name w:val="Body Text"/>
    <w:basedOn w:val="a"/>
    <w:link w:val="a6"/>
    <w:qFormat/>
    <w:rsid w:val="009077F6"/>
    <w:rPr>
      <w:b/>
      <w:bCs/>
      <w:sz w:val="32"/>
    </w:rPr>
  </w:style>
  <w:style w:type="paragraph" w:styleId="31">
    <w:name w:val="Body Text 3"/>
    <w:basedOn w:val="a"/>
    <w:link w:val="32"/>
    <w:qFormat/>
    <w:rsid w:val="009077F6"/>
    <w:pPr>
      <w:spacing w:after="120"/>
    </w:pPr>
    <w:rPr>
      <w:sz w:val="16"/>
      <w:szCs w:val="16"/>
    </w:rPr>
  </w:style>
  <w:style w:type="paragraph" w:styleId="a7">
    <w:name w:val="Body Text Indent"/>
    <w:basedOn w:val="a"/>
    <w:link w:val="a8"/>
    <w:qFormat/>
    <w:rsid w:val="009077F6"/>
    <w:pPr>
      <w:spacing w:after="120"/>
      <w:ind w:left="283"/>
    </w:pPr>
  </w:style>
  <w:style w:type="paragraph" w:styleId="21">
    <w:name w:val="Body Text Indent 2"/>
    <w:basedOn w:val="a"/>
    <w:link w:val="22"/>
    <w:qFormat/>
    <w:rsid w:val="009077F6"/>
    <w:pPr>
      <w:spacing w:after="120" w:line="480" w:lineRule="auto"/>
      <w:ind w:left="283"/>
    </w:pPr>
  </w:style>
  <w:style w:type="paragraph" w:styleId="a9">
    <w:name w:val="footer"/>
    <w:basedOn w:val="a"/>
    <w:link w:val="aa"/>
    <w:uiPriority w:val="99"/>
    <w:qFormat/>
    <w:rsid w:val="009077F6"/>
    <w:pPr>
      <w:widowControl w:val="0"/>
      <w:tabs>
        <w:tab w:val="center" w:pos="4677"/>
        <w:tab w:val="right" w:pos="9355"/>
      </w:tabs>
      <w:suppressAutoHyphens/>
      <w:autoSpaceDE w:val="0"/>
    </w:pPr>
    <w:rPr>
      <w:rFonts w:ascii="Times New Roman CYR" w:hAnsi="Times New Roman CYR"/>
      <w:lang w:val="zh-CN" w:eastAsia="ar-SA"/>
    </w:rPr>
  </w:style>
  <w:style w:type="character" w:styleId="ab">
    <w:name w:val="Hyperlink"/>
    <w:basedOn w:val="a0"/>
    <w:uiPriority w:val="99"/>
    <w:unhideWhenUsed/>
    <w:qFormat/>
    <w:rsid w:val="009077F6"/>
    <w:rPr>
      <w:color w:val="0000FF"/>
      <w:u w:val="single"/>
    </w:rPr>
  </w:style>
  <w:style w:type="character" w:styleId="ac">
    <w:name w:val="Strong"/>
    <w:qFormat/>
    <w:rsid w:val="009077F6"/>
    <w:rPr>
      <w:b/>
      <w:bCs/>
    </w:rPr>
  </w:style>
  <w:style w:type="character" w:customStyle="1" w:styleId="10">
    <w:name w:val="Заголовок 1 Знак"/>
    <w:basedOn w:val="a0"/>
    <w:link w:val="1"/>
    <w:qFormat/>
    <w:rsid w:val="009077F6"/>
    <w:rPr>
      <w:rFonts w:ascii="Cambria" w:eastAsia="Times New Roman" w:hAnsi="Cambria" w:cs="Times New Roman"/>
      <w:b/>
      <w:bCs/>
      <w:kern w:val="32"/>
      <w:sz w:val="32"/>
      <w:szCs w:val="32"/>
      <w:lang w:val="zh-CN" w:eastAsia="zh-CN"/>
    </w:rPr>
  </w:style>
  <w:style w:type="character" w:customStyle="1" w:styleId="20">
    <w:name w:val="Заголовок 2 Знак"/>
    <w:basedOn w:val="a0"/>
    <w:link w:val="2"/>
    <w:qFormat/>
    <w:rsid w:val="009077F6"/>
    <w:rPr>
      <w:rFonts w:ascii="Arial" w:eastAsia="Times New Roman" w:hAnsi="Arial" w:cs="Arial"/>
      <w:b/>
      <w:bCs/>
      <w:i/>
      <w:iCs/>
      <w:sz w:val="28"/>
      <w:szCs w:val="28"/>
      <w:lang w:val="ru-RU" w:eastAsia="ru-RU"/>
    </w:rPr>
  </w:style>
  <w:style w:type="character" w:customStyle="1" w:styleId="30">
    <w:name w:val="Заголовок 3 Знак"/>
    <w:basedOn w:val="a0"/>
    <w:link w:val="3"/>
    <w:qFormat/>
    <w:rsid w:val="009077F6"/>
    <w:rPr>
      <w:rFonts w:ascii="Arial" w:eastAsia="Times New Roman" w:hAnsi="Arial" w:cs="Arial"/>
      <w:b/>
      <w:bCs/>
      <w:sz w:val="26"/>
      <w:szCs w:val="26"/>
      <w:lang w:val="ru-RU" w:eastAsia="ru-RU"/>
    </w:rPr>
  </w:style>
  <w:style w:type="character" w:customStyle="1" w:styleId="40">
    <w:name w:val="Заголовок 4 Знак"/>
    <w:basedOn w:val="a0"/>
    <w:link w:val="4"/>
    <w:qFormat/>
    <w:rsid w:val="009077F6"/>
    <w:rPr>
      <w:rFonts w:ascii="Times New Roman" w:eastAsia="Times New Roman" w:hAnsi="Times New Roman" w:cs="Times New Roman"/>
      <w:b/>
      <w:szCs w:val="20"/>
      <w:lang w:eastAsia="ar-SA"/>
    </w:rPr>
  </w:style>
  <w:style w:type="character" w:customStyle="1" w:styleId="a6">
    <w:name w:val="Основной текст Знак"/>
    <w:basedOn w:val="a0"/>
    <w:link w:val="a5"/>
    <w:qFormat/>
    <w:rsid w:val="009077F6"/>
    <w:rPr>
      <w:rFonts w:ascii="Times New Roman" w:eastAsia="Times New Roman" w:hAnsi="Times New Roman" w:cs="Times New Roman"/>
      <w:b/>
      <w:bCs/>
      <w:sz w:val="32"/>
      <w:szCs w:val="24"/>
      <w:lang w:val="ru-RU" w:eastAsia="ru-RU"/>
    </w:rPr>
  </w:style>
  <w:style w:type="character" w:customStyle="1" w:styleId="aa">
    <w:name w:val="Нижний колонтитул Знак"/>
    <w:basedOn w:val="a0"/>
    <w:link w:val="a9"/>
    <w:uiPriority w:val="99"/>
    <w:qFormat/>
    <w:rsid w:val="009077F6"/>
    <w:rPr>
      <w:rFonts w:ascii="Times New Roman CYR" w:eastAsia="Times New Roman" w:hAnsi="Times New Roman CYR" w:cs="Times New Roman"/>
      <w:sz w:val="24"/>
      <w:szCs w:val="24"/>
      <w:lang w:val="zh-CN" w:eastAsia="ar-SA"/>
    </w:rPr>
  </w:style>
  <w:style w:type="character" w:customStyle="1" w:styleId="a8">
    <w:name w:val="Основной текст с отступом Знак"/>
    <w:basedOn w:val="a0"/>
    <w:link w:val="a7"/>
    <w:qFormat/>
    <w:rsid w:val="009077F6"/>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qFormat/>
    <w:rsid w:val="009077F6"/>
    <w:rPr>
      <w:rFonts w:ascii="Times New Roman" w:eastAsia="Times New Roman" w:hAnsi="Times New Roman" w:cs="Times New Roman"/>
      <w:sz w:val="24"/>
      <w:szCs w:val="24"/>
      <w:lang w:val="ru-RU" w:eastAsia="ru-RU"/>
    </w:rPr>
  </w:style>
  <w:style w:type="paragraph" w:customStyle="1" w:styleId="tj">
    <w:name w:val="tj"/>
    <w:basedOn w:val="a"/>
    <w:qFormat/>
    <w:rsid w:val="009077F6"/>
    <w:pPr>
      <w:spacing w:before="100" w:beforeAutospacing="1" w:after="100" w:afterAutospacing="1"/>
    </w:pPr>
    <w:rPr>
      <w:lang w:val="uk-UA" w:eastAsia="uk-UA"/>
    </w:rPr>
  </w:style>
  <w:style w:type="paragraph" w:styleId="ad">
    <w:name w:val="List Paragraph"/>
    <w:basedOn w:val="a"/>
    <w:link w:val="ae"/>
    <w:uiPriority w:val="34"/>
    <w:qFormat/>
    <w:rsid w:val="009077F6"/>
    <w:pPr>
      <w:ind w:left="720"/>
      <w:contextualSpacing/>
    </w:pPr>
  </w:style>
  <w:style w:type="character" w:customStyle="1" w:styleId="ae">
    <w:name w:val="Абзац списка Знак"/>
    <w:link w:val="ad"/>
    <w:uiPriority w:val="34"/>
    <w:qFormat/>
    <w:locked/>
    <w:rsid w:val="009077F6"/>
    <w:rPr>
      <w:rFonts w:ascii="Times New Roman" w:eastAsia="Times New Roman" w:hAnsi="Times New Roman" w:cs="Times New Roman"/>
      <w:sz w:val="24"/>
      <w:szCs w:val="24"/>
      <w:lang w:val="ru-RU" w:eastAsia="ru-RU"/>
    </w:rPr>
  </w:style>
  <w:style w:type="character" w:customStyle="1" w:styleId="32">
    <w:name w:val="Основной текст 3 Знак"/>
    <w:basedOn w:val="a0"/>
    <w:link w:val="31"/>
    <w:qFormat/>
    <w:rsid w:val="009077F6"/>
    <w:rPr>
      <w:rFonts w:ascii="Times New Roman" w:eastAsia="Times New Roman" w:hAnsi="Times New Roman" w:cs="Times New Roman"/>
      <w:sz w:val="16"/>
      <w:szCs w:val="16"/>
      <w:lang w:val="ru-RU" w:eastAsia="ru-RU"/>
    </w:rPr>
  </w:style>
  <w:style w:type="paragraph" w:customStyle="1" w:styleId="33">
    <w:name w:val="Обычный3"/>
    <w:qFormat/>
    <w:rsid w:val="009077F6"/>
    <w:pPr>
      <w:widowControl w:val="0"/>
      <w:spacing w:after="200" w:line="280" w:lineRule="auto"/>
      <w:ind w:firstLine="260"/>
    </w:pPr>
    <w:rPr>
      <w:rFonts w:ascii="Times New Roman" w:eastAsia="Times New Roman" w:hAnsi="Times New Roman" w:cs="Times New Roman"/>
      <w:lang w:val="uk-UA"/>
    </w:rPr>
  </w:style>
  <w:style w:type="paragraph" w:customStyle="1" w:styleId="FR1">
    <w:name w:val="FR1"/>
    <w:qFormat/>
    <w:rsid w:val="009077F6"/>
    <w:pPr>
      <w:widowControl w:val="0"/>
      <w:spacing w:before="240" w:after="200" w:line="276" w:lineRule="auto"/>
      <w:jc w:val="center"/>
    </w:pPr>
    <w:rPr>
      <w:rFonts w:ascii="Arial" w:eastAsia="Times New Roman" w:hAnsi="Arial" w:cs="Times New Roman"/>
      <w:b/>
      <w:sz w:val="22"/>
      <w:lang w:val="uk-UA"/>
    </w:rPr>
  </w:style>
  <w:style w:type="character" w:customStyle="1" w:styleId="a4">
    <w:name w:val="Текст выноски Знак"/>
    <w:basedOn w:val="a0"/>
    <w:link w:val="a3"/>
    <w:uiPriority w:val="99"/>
    <w:semiHidden/>
    <w:qFormat/>
    <w:rsid w:val="009077F6"/>
    <w:rPr>
      <w:rFonts w:ascii="Tahoma" w:eastAsia="Times New Roman" w:hAnsi="Tahoma" w:cs="Tahoma"/>
      <w:sz w:val="16"/>
      <w:szCs w:val="16"/>
      <w:lang w:val="ru-RU" w:eastAsia="ru-RU"/>
    </w:rPr>
  </w:style>
  <w:style w:type="paragraph" w:customStyle="1" w:styleId="11">
    <w:name w:val="Обычный1"/>
    <w:rsid w:val="009077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273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pfk@ukr.net,%20hdpkagr@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31"/>
    <customShpInfo spid="_x0000_s1032"/>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97998-FF07-4C63-922E-051D71DA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5631</Words>
  <Characters>32103</Characters>
  <Application>Microsoft Office Word</Application>
  <DocSecurity>0</DocSecurity>
  <Lines>267</Lines>
  <Paragraphs>75</Paragraphs>
  <ScaleCrop>false</ScaleCrop>
  <Company>SPecialiST RePack</Company>
  <LinksUpToDate>false</LinksUpToDate>
  <CharactersWithSpaces>37659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SIDH-MISTIK</cp:lastModifiedBy>
  <cp:revision>7</cp:revision>
  <cp:lastPrinted>2022-05-25T09:52:00Z</cp:lastPrinted>
  <dcterms:created xsi:type="dcterms:W3CDTF">2023-10-24T12:16:00Z</dcterms:created>
  <dcterms:modified xsi:type="dcterms:W3CDTF">2024-01-22T18:24:00Z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39EB9EFEC7264D3FAA8AD7E0740ECA48</vt:lpwstr>
  </property>
</Properties>
</file>