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E0" w:rsidRDefault="008A27E0"/>
    <w:p w:rsidR="00695F5C" w:rsidRDefault="00695F5C"/>
    <w:p w:rsidR="00695F5C" w:rsidRPr="000D1333" w:rsidRDefault="000D1333" w:rsidP="000D1333">
      <w:pPr>
        <w:jc w:val="center"/>
        <w:rPr>
          <w:rFonts w:ascii="Times New Roman" w:hAnsi="Times New Roman" w:cs="Times New Roman"/>
          <w:b/>
          <w:sz w:val="24"/>
          <w:szCs w:val="24"/>
          <w:lang w:val="uk-UA"/>
        </w:rPr>
      </w:pPr>
      <w:r w:rsidRPr="000D1333">
        <w:rPr>
          <w:rFonts w:ascii="Times New Roman" w:hAnsi="Times New Roman" w:cs="Times New Roman"/>
          <w:b/>
          <w:sz w:val="24"/>
          <w:szCs w:val="24"/>
          <w:lang w:val="uk-UA"/>
        </w:rPr>
        <w:t>ПЕРЕЛІК  ЗМІН</w:t>
      </w:r>
      <w:r>
        <w:rPr>
          <w:rFonts w:ascii="Times New Roman" w:hAnsi="Times New Roman" w:cs="Times New Roman"/>
          <w:b/>
          <w:sz w:val="24"/>
          <w:szCs w:val="24"/>
          <w:lang w:val="uk-UA"/>
        </w:rPr>
        <w:t xml:space="preserve"> ДО ТЕНДЕРНОЇ ДОКУМЕНТАЦІЇ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0A74B5" w:rsidTr="00D1629D">
        <w:tc>
          <w:tcPr>
            <w:tcW w:w="300" w:type="pct"/>
            <w:shd w:val="clear" w:color="auto" w:fill="FFFFFF"/>
            <w:hideMark/>
          </w:tcPr>
          <w:p w:rsidR="00695F5C" w:rsidRPr="00B413F2" w:rsidRDefault="00695F5C" w:rsidP="00D1629D">
            <w:pPr>
              <w:spacing w:after="0" w:line="240" w:lineRule="auto"/>
              <w:jc w:val="center"/>
              <w:rPr>
                <w:rFonts w:ascii="Times New Roman" w:eastAsia="Times New Roman" w:hAnsi="Times New Roman"/>
                <w:b/>
                <w:bCs/>
                <w:sz w:val="24"/>
                <w:szCs w:val="24"/>
                <w:lang w:val="uk-UA" w:eastAsia="ru-RU"/>
              </w:rPr>
            </w:pPr>
            <w:r w:rsidRPr="004E3EFC">
              <w:rPr>
                <w:b/>
                <w:bCs/>
                <w:sz w:val="24"/>
                <w:szCs w:val="24"/>
                <w:lang w:val="uk-UA"/>
              </w:rPr>
              <w:br w:type="page"/>
            </w: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695F5C" w:rsidRPr="00B413F2" w:rsidRDefault="00695F5C" w:rsidP="00D1629D">
            <w:pPr>
              <w:spacing w:after="0" w:line="240" w:lineRule="auto"/>
              <w:jc w:val="center"/>
              <w:rPr>
                <w:rFonts w:ascii="Times New Roman" w:eastAsia="Times New Roman" w:hAnsi="Times New Roman"/>
                <w:b/>
                <w:bCs/>
                <w:sz w:val="24"/>
                <w:szCs w:val="24"/>
                <w:lang w:val="uk-UA" w:eastAsia="ru-RU"/>
              </w:rPr>
            </w:pPr>
            <w:r w:rsidRPr="00D57E7C">
              <w:rPr>
                <w:rFonts w:ascii="Times New Roman" w:eastAsia="Times New Roman" w:hAnsi="Times New Roman"/>
                <w:b/>
                <w:bCs/>
                <w:sz w:val="24"/>
                <w:szCs w:val="24"/>
                <w:lang w:eastAsia="ru-RU"/>
              </w:rPr>
              <w:t xml:space="preserve">1 розділ. </w:t>
            </w:r>
            <w:r w:rsidRPr="00B413F2">
              <w:rPr>
                <w:rFonts w:ascii="Times New Roman" w:eastAsia="Times New Roman" w:hAnsi="Times New Roman"/>
                <w:b/>
                <w:bCs/>
                <w:sz w:val="24"/>
                <w:szCs w:val="24"/>
                <w:lang w:val="uk-UA" w:eastAsia="ru-RU"/>
              </w:rPr>
              <w:t>Загальні положення</w:t>
            </w:r>
          </w:p>
        </w:tc>
      </w:tr>
      <w:tr w:rsidR="00695F5C" w:rsidRPr="000A74B5" w:rsidTr="00D1629D">
        <w:trPr>
          <w:trHeight w:val="17"/>
        </w:trPr>
        <w:tc>
          <w:tcPr>
            <w:tcW w:w="300" w:type="pct"/>
            <w:shd w:val="clear" w:color="auto" w:fill="FFFFFF"/>
            <w:hideMark/>
          </w:tcPr>
          <w:p w:rsidR="00695F5C" w:rsidRPr="00B413F2" w:rsidRDefault="00695F5C" w:rsidP="00D1629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695F5C" w:rsidRPr="00B413F2" w:rsidRDefault="00695F5C" w:rsidP="00D1629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695F5C" w:rsidRPr="00B413F2" w:rsidRDefault="00695F5C" w:rsidP="00D1629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95F5C" w:rsidRPr="000A74B5"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95F5C" w:rsidRPr="00B413F2" w:rsidRDefault="00695F5C" w:rsidP="00D1629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695F5C" w:rsidRPr="00B413F2" w:rsidRDefault="00695F5C" w:rsidP="00D1629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w:t>
            </w:r>
            <w:r w:rsidRPr="000D1333">
              <w:rPr>
                <w:rFonts w:ascii="Times New Roman" w:eastAsia="Times New Roman" w:hAnsi="Times New Roman"/>
                <w:color w:val="FF0000"/>
                <w:sz w:val="24"/>
                <w:szCs w:val="24"/>
                <w:lang w:val="uk-UA" w:eastAsia="ru-RU"/>
              </w:rPr>
              <w:t>(зі змінами і доповненнями )</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bl>
    <w:p w:rsidR="00695F5C" w:rsidRDefault="00695F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0A74B5" w:rsidTr="00D1629D">
        <w:tc>
          <w:tcPr>
            <w:tcW w:w="5000" w:type="pct"/>
            <w:gridSpan w:val="3"/>
            <w:shd w:val="clear" w:color="auto" w:fill="FFFFFF"/>
            <w:hideMark/>
          </w:tcPr>
          <w:p w:rsidR="00695F5C" w:rsidRPr="00B413F2" w:rsidRDefault="00695F5C" w:rsidP="00D1629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розділ.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95F5C" w:rsidRPr="00E65388"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95F5C" w:rsidRPr="00C37FE9" w:rsidRDefault="00695F5C" w:rsidP="00D1629D">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695F5C" w:rsidRPr="009A246E" w:rsidRDefault="00695F5C" w:rsidP="00D1629D">
            <w:pPr>
              <w:widowControl w:val="0"/>
              <w:spacing w:after="0" w:line="240" w:lineRule="auto"/>
              <w:jc w:val="both"/>
              <w:rPr>
                <w:rFonts w:ascii="Times New Roman" w:eastAsia="Times New Roman" w:hAnsi="Times New Roman"/>
                <w:color w:val="FF0000"/>
                <w:sz w:val="24"/>
                <w:szCs w:val="24"/>
              </w:rPr>
            </w:pPr>
            <w:r w:rsidRPr="009A246E">
              <w:rPr>
                <w:rFonts w:ascii="Times New Roman" w:eastAsia="Times New Roman" w:hAnsi="Times New Roman"/>
                <w:color w:val="FF0000"/>
                <w:sz w:val="24"/>
                <w:szCs w:val="24"/>
              </w:rPr>
              <w:t xml:space="preserve">Тендерні пропозиції подаються відповідно до порядку, визначеного статтею 26 Закону, крім положень частин </w:t>
            </w:r>
            <w:proofErr w:type="gramStart"/>
            <w:r w:rsidRPr="009A246E">
              <w:rPr>
                <w:rFonts w:ascii="Times New Roman" w:eastAsia="Times New Roman" w:hAnsi="Times New Roman"/>
                <w:color w:val="FF0000"/>
                <w:sz w:val="24"/>
                <w:szCs w:val="24"/>
                <w:lang w:val="uk-UA"/>
              </w:rPr>
              <w:t>першої,</w:t>
            </w:r>
            <w:r w:rsidRPr="009A246E">
              <w:rPr>
                <w:rFonts w:ascii="Times New Roman" w:eastAsia="Times New Roman" w:hAnsi="Times New Roman"/>
                <w:color w:val="FF0000"/>
                <w:sz w:val="24"/>
                <w:szCs w:val="24"/>
              </w:rPr>
              <w:t>четвертої</w:t>
            </w:r>
            <w:proofErr w:type="gramEnd"/>
            <w:r w:rsidRPr="009A246E">
              <w:rPr>
                <w:rFonts w:ascii="Times New Roman" w:eastAsia="Times New Roman" w:hAnsi="Times New Roman"/>
                <w:color w:val="FF0000"/>
                <w:sz w:val="24"/>
                <w:szCs w:val="24"/>
              </w:rPr>
              <w:t xml:space="preserve">, шостої та сьомої статті 26 Закону. </w:t>
            </w:r>
          </w:p>
          <w:p w:rsidR="00695F5C" w:rsidRDefault="00695F5C" w:rsidP="00D1629D">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95F5C" w:rsidRPr="007078C0" w:rsidRDefault="00695F5C" w:rsidP="00D1629D">
            <w:pPr>
              <w:spacing w:after="0" w:line="240" w:lineRule="auto"/>
              <w:jc w:val="both"/>
              <w:rPr>
                <w:rFonts w:ascii="Times New Roman" w:eastAsia="Times New Roman" w:hAnsi="Times New Roman"/>
                <w:iCs/>
                <w:sz w:val="24"/>
                <w:szCs w:val="24"/>
                <w:highlight w:val="green"/>
                <w:lang w:val="uk-UA" w:eastAsia="ru-RU"/>
              </w:rPr>
            </w:pPr>
            <w:r w:rsidRPr="00422390">
              <w:rPr>
                <w:rFonts w:ascii="Times New Roman" w:eastAsia="Times New Roman" w:hAnsi="Times New Roman"/>
                <w:sz w:val="24"/>
                <w:szCs w:val="24"/>
                <w:lang w:val="uk-UA"/>
              </w:rPr>
              <w:t xml:space="preserve">- </w:t>
            </w:r>
            <w:r w:rsidRPr="00422390">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7078C0">
              <w:rPr>
                <w:rFonts w:ascii="Times New Roman" w:eastAsia="Times New Roman" w:hAnsi="Times New Roman"/>
                <w:b/>
                <w:sz w:val="24"/>
                <w:szCs w:val="24"/>
              </w:rPr>
              <w:t>згідно</w:t>
            </w:r>
            <w:r w:rsidRPr="007078C0">
              <w:rPr>
                <w:rFonts w:ascii="Times New Roman" w:eastAsia="Times New Roman" w:hAnsi="Times New Roman"/>
                <w:sz w:val="24"/>
                <w:szCs w:val="24"/>
              </w:rPr>
              <w:t xml:space="preserve"> </w:t>
            </w:r>
            <w:r w:rsidRPr="007078C0">
              <w:rPr>
                <w:rFonts w:ascii="Times New Roman" w:eastAsia="Times New Roman" w:hAnsi="Times New Roman"/>
                <w:b/>
                <w:sz w:val="24"/>
                <w:szCs w:val="24"/>
                <w:lang w:val="uk-UA"/>
              </w:rPr>
              <w:t>з</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Додатком</w:t>
            </w:r>
            <w:r w:rsidRPr="007078C0">
              <w:rPr>
                <w:rFonts w:ascii="Times New Roman" w:eastAsia="Times New Roman" w:hAnsi="Times New Roman"/>
                <w:b/>
                <w:sz w:val="24"/>
                <w:szCs w:val="24"/>
              </w:rPr>
              <w:t xml:space="preserve"> </w:t>
            </w:r>
            <w:r w:rsidRPr="007078C0">
              <w:rPr>
                <w:rFonts w:ascii="Times New Roman" w:eastAsia="Times New Roman" w:hAnsi="Times New Roman"/>
                <w:b/>
                <w:sz w:val="24"/>
                <w:szCs w:val="24"/>
                <w:lang w:val="uk-UA"/>
              </w:rPr>
              <w:t>2</w:t>
            </w:r>
            <w:r w:rsidRPr="007078C0">
              <w:rPr>
                <w:rFonts w:ascii="Times New Roman" w:eastAsia="Times New Roman" w:hAnsi="Times New Roman"/>
                <w:sz w:val="24"/>
                <w:szCs w:val="24"/>
              </w:rPr>
              <w:t xml:space="preserve"> до цієї тендерної документації.</w:t>
            </w:r>
            <w:r w:rsidRPr="007078C0">
              <w:rPr>
                <w:rFonts w:ascii="Times New Roman" w:eastAsia="Times New Roman" w:hAnsi="Times New Roman"/>
                <w:iCs/>
                <w:sz w:val="24"/>
                <w:szCs w:val="24"/>
                <w:highlight w:val="green"/>
                <w:lang w:val="uk-UA" w:eastAsia="ru-RU"/>
              </w:rPr>
              <w:t xml:space="preserve"> </w:t>
            </w:r>
          </w:p>
          <w:p w:rsidR="00695F5C" w:rsidRPr="009A246E" w:rsidRDefault="00695F5C" w:rsidP="00D1629D">
            <w:pPr>
              <w:widowControl w:val="0"/>
              <w:spacing w:after="0" w:line="240" w:lineRule="auto"/>
              <w:jc w:val="both"/>
              <w:rPr>
                <w:rFonts w:ascii="Times New Roman" w:eastAsia="Times New Roman" w:hAnsi="Times New Roman"/>
                <w:color w:val="FF0000"/>
                <w:sz w:val="24"/>
                <w:szCs w:val="24"/>
              </w:rPr>
            </w:pPr>
            <w:r w:rsidRPr="009A246E">
              <w:rPr>
                <w:rFonts w:ascii="Times New Roman" w:eastAsia="Times New Roman" w:hAnsi="Times New Roman"/>
                <w:color w:val="FF0000"/>
                <w:sz w:val="24"/>
                <w:szCs w:val="24"/>
                <w:lang w:val="uk-UA"/>
              </w:rPr>
              <w:t>-</w:t>
            </w:r>
            <w:r w:rsidRPr="009A246E">
              <w:rPr>
                <w:rFonts w:ascii="Times New Roman" w:eastAsia="Times New Roman" w:hAnsi="Times New Roman"/>
                <w:color w:val="FF0000"/>
                <w:sz w:val="24"/>
                <w:szCs w:val="24"/>
              </w:rPr>
              <w:t>інформацією щодо відсутності підстав, установлених в пункті 4</w:t>
            </w:r>
            <w:r w:rsidRPr="009A246E">
              <w:rPr>
                <w:rFonts w:ascii="Times New Roman" w:eastAsia="Times New Roman" w:hAnsi="Times New Roman"/>
                <w:color w:val="FF0000"/>
                <w:sz w:val="24"/>
                <w:szCs w:val="24"/>
                <w:lang w:val="uk-UA"/>
              </w:rPr>
              <w:t>7</w:t>
            </w:r>
            <w:r w:rsidRPr="009A246E">
              <w:rPr>
                <w:rFonts w:ascii="Times New Roman" w:eastAsia="Times New Roman" w:hAnsi="Times New Roman"/>
                <w:color w:val="FF0000"/>
                <w:sz w:val="24"/>
                <w:szCs w:val="24"/>
              </w:rPr>
              <w:t xml:space="preserve"> Особливостей, – </w:t>
            </w:r>
            <w:r w:rsidRPr="009A246E">
              <w:rPr>
                <w:rFonts w:ascii="Times New Roman" w:eastAsia="Times New Roman" w:hAnsi="Times New Roman"/>
                <w:b/>
                <w:color w:val="FF0000"/>
                <w:sz w:val="24"/>
                <w:szCs w:val="24"/>
              </w:rPr>
              <w:t>згідно з Додатком 2</w:t>
            </w:r>
            <w:r w:rsidRPr="009A246E">
              <w:rPr>
                <w:rFonts w:ascii="Times New Roman" w:eastAsia="Times New Roman" w:hAnsi="Times New Roman"/>
                <w:color w:val="FF0000"/>
                <w:sz w:val="24"/>
                <w:szCs w:val="24"/>
              </w:rPr>
              <w:t xml:space="preserve"> до цієї тендерної документації;</w:t>
            </w:r>
          </w:p>
          <w:p w:rsidR="00695F5C" w:rsidRPr="00AB2BA9"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sidRPr="00AB2BA9">
              <w:rPr>
                <w:rFonts w:ascii="Times New Roman" w:eastAsia="Times New Roman" w:hAnsi="Times New Roman"/>
                <w:sz w:val="24"/>
                <w:szCs w:val="24"/>
              </w:rPr>
              <w:t xml:space="preserve">інформацією щодо кожного </w:t>
            </w:r>
            <w:r w:rsidRPr="00AB2BA9">
              <w:rPr>
                <w:rFonts w:ascii="Times New Roman" w:eastAsia="Times New Roman" w:hAnsi="Times New Roman"/>
                <w:sz w:val="24"/>
                <w:szCs w:val="24"/>
                <w:lang w:val="uk-UA"/>
              </w:rPr>
              <w:t>с</w:t>
            </w:r>
            <w:r w:rsidRPr="00AB2BA9">
              <w:rPr>
                <w:rFonts w:ascii="Times New Roman" w:eastAsia="Times New Roman" w:hAnsi="Times New Roman"/>
                <w:sz w:val="24"/>
                <w:szCs w:val="24"/>
              </w:rPr>
              <w:t>убпідрядника/ співвиконавця у разі залучення (відповідно до п. 7 «Інформація про субпідрядника/співвиконавця» даного Розділу);</w:t>
            </w:r>
          </w:p>
          <w:p w:rsidR="00695F5C" w:rsidRPr="009A246E" w:rsidRDefault="00695F5C" w:rsidP="00D1629D">
            <w:pPr>
              <w:widowControl w:val="0"/>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000000" w:themeColor="text1"/>
                <w:sz w:val="24"/>
                <w:szCs w:val="24"/>
                <w:lang w:val="uk-UA"/>
              </w:rPr>
              <w:t>-</w:t>
            </w:r>
            <w:r w:rsidRPr="009A246E">
              <w:rPr>
                <w:rFonts w:ascii="Times New Roman" w:eastAsia="Times New Roman" w:hAnsi="Times New Roman"/>
                <w:color w:val="FF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9A246E">
              <w:rPr>
                <w:rFonts w:ascii="Times New Roman" w:eastAsia="Times New Roman" w:hAnsi="Times New Roman"/>
                <w:color w:val="FF0000"/>
                <w:sz w:val="24"/>
                <w:szCs w:val="24"/>
                <w:lang w:val="uk-UA"/>
              </w:rPr>
              <w:t xml:space="preserve">  </w:t>
            </w:r>
            <w:hyperlink r:id="rId5" w:anchor="n159">
              <w:r w:rsidRPr="009A246E">
                <w:rPr>
                  <w:rFonts w:ascii="Times New Roman" w:eastAsia="Times New Roman" w:hAnsi="Times New Roman"/>
                  <w:color w:val="FF0000"/>
                  <w:sz w:val="24"/>
                  <w:szCs w:val="24"/>
                </w:rPr>
                <w:t>пунктом 4</w:t>
              </w:r>
            </w:hyperlink>
            <w:r w:rsidRPr="009A246E">
              <w:rPr>
                <w:rFonts w:ascii="Times New Roman" w:eastAsia="Times New Roman" w:hAnsi="Times New Roman"/>
                <w:color w:val="FF0000"/>
                <w:sz w:val="24"/>
                <w:szCs w:val="24"/>
                <w:lang w:val="uk-UA"/>
              </w:rPr>
              <w:t>7</w:t>
            </w:r>
            <w:r w:rsidRPr="009A246E">
              <w:rPr>
                <w:rFonts w:ascii="Times New Roman" w:eastAsia="Times New Roman" w:hAnsi="Times New Roman"/>
                <w:color w:val="FF0000"/>
                <w:sz w:val="24"/>
                <w:szCs w:val="24"/>
              </w:rPr>
              <w:t xml:space="preserve">  Особливостей, - </w:t>
            </w:r>
            <w:r w:rsidRPr="009A246E">
              <w:rPr>
                <w:rFonts w:ascii="Times New Roman" w:eastAsia="Times New Roman" w:hAnsi="Times New Roman"/>
                <w:b/>
                <w:color w:val="FF0000"/>
                <w:sz w:val="24"/>
                <w:szCs w:val="24"/>
              </w:rPr>
              <w:t>згідно з</w:t>
            </w:r>
            <w:r w:rsidRPr="009A246E">
              <w:rPr>
                <w:rFonts w:ascii="Times New Roman" w:eastAsia="Times New Roman" w:hAnsi="Times New Roman"/>
                <w:color w:val="FF0000"/>
                <w:sz w:val="24"/>
                <w:szCs w:val="24"/>
              </w:rPr>
              <w:t xml:space="preserve"> </w:t>
            </w:r>
            <w:r w:rsidRPr="009A246E">
              <w:rPr>
                <w:rFonts w:ascii="Times New Roman" w:eastAsia="Times New Roman" w:hAnsi="Times New Roman"/>
                <w:b/>
                <w:color w:val="FF0000"/>
                <w:sz w:val="24"/>
                <w:szCs w:val="24"/>
              </w:rPr>
              <w:t xml:space="preserve">Додатком </w:t>
            </w:r>
            <w:r w:rsidRPr="009A246E">
              <w:rPr>
                <w:rFonts w:ascii="Times New Roman" w:eastAsia="Times New Roman" w:hAnsi="Times New Roman"/>
                <w:b/>
                <w:color w:val="FF0000"/>
                <w:sz w:val="24"/>
                <w:szCs w:val="24"/>
                <w:lang w:val="uk-UA"/>
              </w:rPr>
              <w:t>2</w:t>
            </w:r>
            <w:r w:rsidRPr="009A246E">
              <w:rPr>
                <w:rFonts w:ascii="Times New Roman" w:eastAsia="Times New Roman" w:hAnsi="Times New Roman"/>
                <w:b/>
                <w:i/>
                <w:color w:val="FF0000"/>
                <w:sz w:val="24"/>
                <w:szCs w:val="24"/>
              </w:rPr>
              <w:t xml:space="preserve"> </w:t>
            </w:r>
            <w:r w:rsidRPr="009A246E">
              <w:rPr>
                <w:rFonts w:ascii="Times New Roman" w:eastAsia="Times New Roman" w:hAnsi="Times New Roman"/>
                <w:color w:val="FF0000"/>
                <w:sz w:val="24"/>
                <w:szCs w:val="24"/>
              </w:rPr>
              <w:t xml:space="preserve">до цієї </w:t>
            </w:r>
            <w:r w:rsidRPr="009A246E">
              <w:rPr>
                <w:rFonts w:ascii="Times New Roman" w:eastAsia="Times New Roman" w:hAnsi="Times New Roman"/>
                <w:color w:val="FF0000"/>
                <w:sz w:val="24"/>
                <w:szCs w:val="24"/>
              </w:rPr>
              <w:lastRenderedPageBreak/>
              <w:t>тендерної документації;</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95F5C" w:rsidRPr="00232A9A" w:rsidRDefault="00695F5C" w:rsidP="00D1629D">
            <w:pPr>
              <w:widowControl w:val="0"/>
              <w:spacing w:after="0" w:line="240" w:lineRule="auto"/>
              <w:jc w:val="both"/>
              <w:rPr>
                <w:rFonts w:ascii="Times New Roman" w:eastAsia="Times New Roman" w:hAnsi="Times New Roman"/>
                <w:sz w:val="24"/>
                <w:szCs w:val="24"/>
              </w:rPr>
            </w:pPr>
            <w:r w:rsidRPr="00232A9A">
              <w:rPr>
                <w:rFonts w:ascii="Times New Roman" w:eastAsia="Times New Roman" w:hAnsi="Times New Roman"/>
                <w:sz w:val="24"/>
                <w:szCs w:val="24"/>
                <w:highlight w:val="white"/>
              </w:rPr>
              <w:t xml:space="preserve">Переможець процедури закупівлі у строк, що не перевищує </w:t>
            </w:r>
            <w:r w:rsidRPr="007078C0">
              <w:rPr>
                <w:rFonts w:ascii="Times New Roman" w:eastAsia="Times New Roman" w:hAnsi="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2A9A">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695F5C" w:rsidRPr="007078C0" w:rsidRDefault="00695F5C" w:rsidP="00D1629D">
            <w:pPr>
              <w:widowControl w:val="0"/>
              <w:jc w:val="both"/>
              <w:rPr>
                <w:rFonts w:ascii="Times New Roman" w:eastAsia="Times New Roman" w:hAnsi="Times New Roman"/>
                <w:sz w:val="24"/>
                <w:szCs w:val="24"/>
              </w:rPr>
            </w:pPr>
            <w:r w:rsidRPr="007078C0">
              <w:rPr>
                <w:rFonts w:ascii="Times New Roman" w:eastAsia="Times New Roman" w:hAnsi="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5F5C" w:rsidRDefault="00695F5C" w:rsidP="00D1629D">
            <w:pPr>
              <w:widowControl w:val="0"/>
              <w:spacing w:after="0" w:line="240" w:lineRule="auto"/>
              <w:jc w:val="both"/>
              <w:rPr>
                <w:rFonts w:ascii="Times New Roman" w:eastAsia="Times New Roman" w:hAnsi="Times New Roman"/>
                <w:b/>
                <w:i/>
                <w:sz w:val="24"/>
                <w:szCs w:val="24"/>
              </w:rPr>
            </w:pPr>
            <w:r w:rsidRPr="007078C0">
              <w:rPr>
                <w:rFonts w:ascii="Times New Roman" w:eastAsia="Times New Roman" w:hAnsi="Times New Roman"/>
                <w:sz w:val="24"/>
                <w:szCs w:val="24"/>
              </w:rPr>
              <w:t>Опис та приклади формальних несуттєвих помилок</w:t>
            </w:r>
            <w:r>
              <w:rPr>
                <w:rFonts w:ascii="Times New Roman" w:eastAsia="Times New Roman" w:hAnsi="Times New Roman"/>
                <w:b/>
                <w:i/>
                <w:sz w:val="24"/>
                <w:szCs w:val="24"/>
              </w:rPr>
              <w:t>.</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95F5C" w:rsidRDefault="00695F5C" w:rsidP="00D1629D">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t>застосування правил переносу частини слова з рядка в рядок;</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Pr>
                <w:rFonts w:ascii="Times New Roman" w:eastAsia="Times New Roman" w:hAnsi="Times New Roman"/>
                <w:sz w:val="24"/>
                <w:szCs w:val="24"/>
              </w:rPr>
              <w:lastRenderedPageBreak/>
              <w:t>закупівлі не підтверджені (наприклад, переклад документа завізований перекладачем тощо).</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5F5C" w:rsidRDefault="00695F5C" w:rsidP="00D1629D">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695F5C" w:rsidRDefault="00695F5C" w:rsidP="00D1629D">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695F5C" w:rsidRDefault="00695F5C" w:rsidP="00D1629D">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F5C" w:rsidRDefault="00695F5C" w:rsidP="00D1629D">
            <w:pPr>
              <w:widowControl w:val="0"/>
              <w:spacing w:after="0" w:line="240" w:lineRule="auto"/>
              <w:jc w:val="both"/>
              <w:rPr>
                <w:rFonts w:ascii="Times New Roman" w:eastAsia="Times New Roman" w:hAnsi="Times New Roman"/>
                <w:color w:val="000000"/>
                <w:sz w:val="24"/>
                <w:szCs w:val="24"/>
              </w:rPr>
            </w:pPr>
            <w:bookmarkStart w:id="0" w:name="_heading=h.3znysh7" w:colFirst="0" w:colLast="0"/>
            <w:bookmarkEnd w:id="0"/>
            <w:r w:rsidRPr="001A4A4F">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95F5C" w:rsidRDefault="00695F5C" w:rsidP="00D1629D">
            <w:pPr>
              <w:widowControl w:val="0"/>
              <w:spacing w:after="0" w:line="240" w:lineRule="auto"/>
              <w:jc w:val="both"/>
              <w:rPr>
                <w:rFonts w:ascii="Times New Roman" w:eastAsia="Times New Roman" w:hAnsi="Times New Roman"/>
                <w:color w:val="000000"/>
                <w:sz w:val="24"/>
                <w:szCs w:val="24"/>
              </w:rPr>
            </w:pPr>
          </w:p>
          <w:p w:rsidR="00695F5C" w:rsidRPr="001A4A4F" w:rsidRDefault="00695F5C" w:rsidP="00D1629D">
            <w:pPr>
              <w:widowControl w:val="0"/>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Тендерна пропозиція учасника має відповідати ряду вимог: </w:t>
            </w:r>
          </w:p>
          <w:p w:rsidR="00695F5C" w:rsidRPr="001A4A4F" w:rsidRDefault="00695F5C" w:rsidP="00D1629D">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документи мають бути чіткими та розбірливими для читання;</w:t>
            </w:r>
          </w:p>
          <w:p w:rsidR="00695F5C" w:rsidRPr="001A4A4F" w:rsidRDefault="00695F5C" w:rsidP="00D1629D">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1A4A4F">
              <w:rPr>
                <w:rFonts w:ascii="Times New Roman" w:eastAsia="Times New Roman" w:hAnsi="Times New Roman"/>
                <w:sz w:val="24"/>
                <w:szCs w:val="24"/>
              </w:rPr>
              <w:t>сом (УЕП)</w:t>
            </w:r>
            <w:r w:rsidRPr="001A4A4F">
              <w:rPr>
                <w:rFonts w:ascii="Times New Roman" w:eastAsia="Times New Roman" w:hAnsi="Times New Roman"/>
                <w:color w:val="000000"/>
                <w:sz w:val="24"/>
                <w:szCs w:val="24"/>
              </w:rPr>
              <w:t>;</w:t>
            </w:r>
          </w:p>
          <w:p w:rsidR="00695F5C" w:rsidRPr="001A4A4F" w:rsidRDefault="00695F5C" w:rsidP="00D1629D">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95F5C" w:rsidRPr="001A4A4F" w:rsidRDefault="00695F5C" w:rsidP="00D1629D">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Винятки:</w:t>
            </w:r>
          </w:p>
          <w:p w:rsidR="00695F5C" w:rsidRPr="001A4A4F" w:rsidRDefault="00695F5C" w:rsidP="00D1629D">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95F5C" w:rsidRPr="001A4A4F" w:rsidRDefault="00695F5C" w:rsidP="00D1629D">
            <w:pPr>
              <w:widowControl w:val="0"/>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5F5C" w:rsidRPr="001A4A4F" w:rsidRDefault="00695F5C" w:rsidP="00D1629D">
            <w:pPr>
              <w:widowControl w:val="0"/>
              <w:spacing w:after="0" w:line="240" w:lineRule="auto"/>
              <w:ind w:left="40" w:hanging="20"/>
              <w:jc w:val="both"/>
              <w:rPr>
                <w:rFonts w:ascii="Times New Roman" w:eastAsia="Times New Roman" w:hAnsi="Times New Roman"/>
                <w:sz w:val="24"/>
                <w:szCs w:val="24"/>
              </w:rPr>
            </w:pPr>
            <w:r w:rsidRPr="001A4A4F">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4A4F">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5F5C" w:rsidRPr="001A4A4F" w:rsidRDefault="00695F5C" w:rsidP="00D1629D">
            <w:pPr>
              <w:widowControl w:val="0"/>
              <w:spacing w:after="0" w:line="240" w:lineRule="auto"/>
              <w:ind w:left="40" w:hanging="20"/>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95F5C" w:rsidRDefault="00695F5C" w:rsidP="00D1629D">
            <w:pPr>
              <w:widowControl w:val="0"/>
              <w:spacing w:after="0" w:line="240" w:lineRule="auto"/>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695F5C" w:rsidRDefault="00695F5C" w:rsidP="00D1629D">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i/>
                <w:sz w:val="24"/>
                <w:szCs w:val="24"/>
              </w:rPr>
              <w:t xml:space="preserve">Тендерні пропозиції мають право подавати всі заінтересовані особи. </w:t>
            </w:r>
          </w:p>
          <w:p w:rsidR="00695F5C" w:rsidRDefault="00695F5C" w:rsidP="00D1629D">
            <w:pPr>
              <w:widowControl w:val="0"/>
              <w:spacing w:after="0" w:line="240" w:lineRule="auto"/>
              <w:jc w:val="both"/>
              <w:rPr>
                <w:rFonts w:ascii="Times New Roman" w:eastAsia="Times New Roman" w:hAnsi="Times New Roman"/>
                <w:color w:val="000000"/>
                <w:sz w:val="24"/>
                <w:szCs w:val="24"/>
              </w:rPr>
            </w:pPr>
            <w:bookmarkStart w:id="3" w:name="_heading=h.ftj7vaqoric" w:colFirst="0" w:colLast="0"/>
            <w:bookmarkEnd w:id="3"/>
            <w:r>
              <w:rPr>
                <w:rFonts w:ascii="Times New Roman" w:eastAsia="Times New Roman" w:hAnsi="Times New Roman"/>
                <w:color w:val="000000"/>
                <w:sz w:val="24"/>
                <w:szCs w:val="24"/>
              </w:rPr>
              <w:t>Кожен учасник має право подати тільки одну тендерну пропозицію</w:t>
            </w:r>
            <w:r w:rsidRPr="00BE2FB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695F5C" w:rsidRPr="00601FFA" w:rsidRDefault="00695F5C" w:rsidP="00D1629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0"/>
                <w:szCs w:val="20"/>
                <w:highlight w:val="white"/>
              </w:rPr>
              <w:lastRenderedPageBreak/>
              <w:t xml:space="preserve">У випадку подання учасником більше однієї тендерної пропозиції </w:t>
            </w:r>
            <w:r w:rsidRPr="00BE2FBB">
              <w:rPr>
                <w:rFonts w:ascii="Times New Roman" w:eastAsia="Times New Roman" w:hAnsi="Times New Roman"/>
                <w:color w:val="000000"/>
                <w:sz w:val="20"/>
                <w:szCs w:val="20"/>
              </w:rPr>
              <w:t>(у тому числі до визначеної в тендерній документації частини предмета закупівлі (лота)</w:t>
            </w:r>
            <w:r w:rsidRPr="00BE2FBB">
              <w:rPr>
                <w:rFonts w:ascii="Times New Roman" w:eastAsia="Times New Roman" w:hAnsi="Times New Roman"/>
                <w:color w:val="FF0000"/>
                <w:sz w:val="20"/>
                <w:szCs w:val="20"/>
              </w:rPr>
              <w:t xml:space="preserve">, </w:t>
            </w:r>
            <w:r w:rsidRPr="00BE2FBB">
              <w:rPr>
                <w:rFonts w:ascii="Times New Roman" w:eastAsia="Times New Roman" w:hAnsi="Times New Roman"/>
                <w:sz w:val="20"/>
                <w:szCs w:val="20"/>
              </w:rPr>
              <w:t>учасник вважається таким, що не</w:t>
            </w:r>
            <w:r w:rsidRPr="00BE2FBB">
              <w:rPr>
                <w:rFonts w:ascii="Times New Roman" w:eastAsia="Times New Roman" w:hAnsi="Times New Roman"/>
                <w:i/>
                <w:sz w:val="20"/>
                <w:szCs w:val="20"/>
              </w:rPr>
              <w:t xml:space="preserve"> </w:t>
            </w:r>
            <w:r>
              <w:rPr>
                <w:rFonts w:ascii="Times New Roman" w:eastAsia="Times New Roman" w:hAnsi="Times New Roman"/>
                <w:i/>
                <w:color w:val="000000"/>
                <w:sz w:val="20"/>
                <w:szCs w:val="20"/>
                <w:highlight w:val="white"/>
              </w:rPr>
              <w:t>відповідає встановленим </w:t>
            </w:r>
            <w:hyperlink r:id="rId6"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i/>
                <w:sz w:val="20"/>
                <w:szCs w:val="20"/>
                <w:highlight w:val="white"/>
              </w:rPr>
              <w:t>.</w:t>
            </w:r>
          </w:p>
        </w:tc>
      </w:tr>
    </w:tbl>
    <w:p w:rsidR="00695F5C" w:rsidRDefault="00695F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B413F2"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695F5C" w:rsidRPr="00C8485C" w:rsidRDefault="00695F5C" w:rsidP="00D1629D">
            <w:pPr>
              <w:spacing w:before="150" w:after="150" w:line="240" w:lineRule="auto"/>
              <w:rPr>
                <w:rFonts w:ascii="Times New Roman" w:eastAsia="Times New Roman" w:hAnsi="Times New Roman"/>
                <w:b/>
                <w:sz w:val="24"/>
                <w:szCs w:val="24"/>
                <w:lang w:val="uk-UA" w:eastAsia="ru-RU"/>
              </w:rPr>
            </w:pPr>
            <w:r w:rsidRPr="009A246E">
              <w:rPr>
                <w:rFonts w:ascii="Times New Roman" w:eastAsia="Times New Roman" w:hAnsi="Times New Roman"/>
                <w:b/>
                <w:color w:val="FF0000"/>
                <w:sz w:val="24"/>
                <w:szCs w:val="24"/>
                <w:lang w:val="uk-UA" w:eastAsia="ru-RU"/>
              </w:rPr>
              <w:t xml:space="preserve">Кваліфікаційні критерії до учасників та вимоги, </w:t>
            </w:r>
            <w:r w:rsidRPr="009A246E">
              <w:rPr>
                <w:rFonts w:ascii="Times New Roman" w:eastAsia="Times New Roman" w:hAnsi="Times New Roman"/>
                <w:b/>
                <w:color w:val="FF0000"/>
                <w:sz w:val="24"/>
                <w:szCs w:val="24"/>
              </w:rPr>
              <w:t>згідно  з пунктом 28  та пунктом 4</w:t>
            </w:r>
            <w:r w:rsidRPr="009A246E">
              <w:rPr>
                <w:rFonts w:ascii="Times New Roman" w:eastAsia="Times New Roman" w:hAnsi="Times New Roman"/>
                <w:b/>
                <w:color w:val="FF0000"/>
                <w:sz w:val="24"/>
                <w:szCs w:val="24"/>
                <w:lang w:val="uk-UA"/>
              </w:rPr>
              <w:t>7</w:t>
            </w:r>
            <w:r w:rsidRPr="009A246E">
              <w:rPr>
                <w:rFonts w:ascii="Times New Roman" w:eastAsia="Times New Roman" w:hAnsi="Times New Roman"/>
                <w:b/>
                <w:color w:val="FF0000"/>
                <w:sz w:val="24"/>
                <w:szCs w:val="24"/>
              </w:rPr>
              <w:t xml:space="preserve">  Особливостей</w:t>
            </w:r>
          </w:p>
        </w:tc>
        <w:tc>
          <w:tcPr>
            <w:tcW w:w="3150" w:type="pct"/>
            <w:shd w:val="clear" w:color="auto" w:fill="FFFFFF"/>
            <w:hideMark/>
          </w:tcPr>
          <w:p w:rsidR="00695F5C" w:rsidRPr="00907F43" w:rsidRDefault="00695F5C" w:rsidP="00D1629D">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7F43">
              <w:rPr>
                <w:rFonts w:ascii="Times New Roman" w:eastAsia="Times New Roman" w:hAnsi="Times New Roman"/>
                <w:sz w:val="24"/>
                <w:szCs w:val="24"/>
              </w:rPr>
              <w:t xml:space="preserve">Додатку </w:t>
            </w:r>
            <w:r w:rsidRPr="00907F43">
              <w:rPr>
                <w:rFonts w:ascii="Times New Roman" w:eastAsia="Times New Roman" w:hAnsi="Times New Roman"/>
                <w:sz w:val="24"/>
                <w:szCs w:val="24"/>
                <w:lang w:val="uk-UA"/>
              </w:rPr>
              <w:t>2</w:t>
            </w:r>
            <w:r w:rsidRPr="00907F43">
              <w:rPr>
                <w:rFonts w:ascii="Times New Roman" w:eastAsia="Times New Roman" w:hAnsi="Times New Roman"/>
                <w:sz w:val="24"/>
                <w:szCs w:val="24"/>
              </w:rPr>
              <w:t xml:space="preserve"> до цієї тендерної документації. </w:t>
            </w:r>
          </w:p>
          <w:p w:rsidR="00695F5C" w:rsidRPr="00907F43" w:rsidRDefault="00695F5C" w:rsidP="00D1629D">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підтвердження відповідності учасника критеріям і вимогам згідно із законодавством наведено </w:t>
            </w:r>
            <w:r w:rsidRPr="00907F43">
              <w:rPr>
                <w:rFonts w:ascii="Times New Roman" w:eastAsia="Times New Roman" w:hAnsi="Times New Roman"/>
                <w:sz w:val="24"/>
                <w:szCs w:val="24"/>
              </w:rPr>
              <w:t xml:space="preserve">в Додатку </w:t>
            </w:r>
            <w:r w:rsidRPr="00907F43">
              <w:rPr>
                <w:rFonts w:ascii="Times New Roman" w:eastAsia="Times New Roman" w:hAnsi="Times New Roman"/>
                <w:sz w:val="24"/>
                <w:szCs w:val="24"/>
                <w:lang w:val="uk-UA"/>
              </w:rPr>
              <w:t>2</w:t>
            </w:r>
            <w:r w:rsidRPr="00907F43">
              <w:rPr>
                <w:rFonts w:ascii="Times New Roman" w:eastAsia="Times New Roman" w:hAnsi="Times New Roman"/>
                <w:sz w:val="24"/>
                <w:szCs w:val="24"/>
              </w:rPr>
              <w:t xml:space="preserve"> до цієї тендерної документації. </w:t>
            </w:r>
          </w:p>
          <w:p w:rsidR="00695F5C" w:rsidRPr="009A246E" w:rsidRDefault="00695F5C" w:rsidP="00D1629D">
            <w:pPr>
              <w:widowControl w:val="0"/>
              <w:ind w:right="120"/>
              <w:jc w:val="both"/>
              <w:rPr>
                <w:rFonts w:ascii="Times New Roman" w:eastAsia="Times New Roman" w:hAnsi="Times New Roman"/>
                <w:color w:val="FF0000"/>
                <w:sz w:val="24"/>
                <w:szCs w:val="24"/>
              </w:rPr>
            </w:pPr>
            <w:r w:rsidRPr="009A246E">
              <w:rPr>
                <w:rFonts w:ascii="Times New Roman" w:eastAsia="Times New Roman" w:hAnsi="Times New Roman"/>
                <w:color w:val="FF0000"/>
                <w:sz w:val="24"/>
                <w:szCs w:val="24"/>
              </w:rPr>
              <w:t>Підстави, визначені пунктом 47 Особливостей.</w:t>
            </w:r>
          </w:p>
          <w:p w:rsidR="00695F5C" w:rsidRPr="00C8485C" w:rsidRDefault="00695F5C" w:rsidP="00D1629D">
            <w:pPr>
              <w:widowControl w:val="0"/>
              <w:pBdr>
                <w:top w:val="nil"/>
                <w:left w:val="nil"/>
                <w:bottom w:val="nil"/>
                <w:right w:val="nil"/>
                <w:between w:val="nil"/>
              </w:pBdr>
              <w:jc w:val="both"/>
              <w:rPr>
                <w:rFonts w:ascii="Times New Roman" w:eastAsia="Times New Roman" w:hAnsi="Times New Roman"/>
                <w:sz w:val="24"/>
                <w:szCs w:val="24"/>
              </w:rPr>
            </w:pPr>
            <w:r w:rsidRPr="00C8485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C8485C">
              <w:rPr>
                <w:rFonts w:ascii="Times New Roman" w:eastAsia="Times New Roman" w:hAnsi="Times New Roman"/>
                <w:sz w:val="24"/>
                <w:szCs w:val="24"/>
              </w:rPr>
              <w:t>законом  до</w:t>
            </w:r>
            <w:proofErr w:type="gramEnd"/>
            <w:r w:rsidRPr="00C8485C">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8485C">
              <w:rPr>
                <w:rFonts w:ascii="Times New Roman" w:eastAsia="Times New Roman" w:hAnsi="Times New Roman"/>
                <w:sz w:val="24"/>
                <w:szCs w:val="24"/>
              </w:rPr>
              <w:br/>
              <w:t>20 млн. гривень (у тому числі за лотом);</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C8485C">
              <w:rPr>
                <w:rFonts w:ascii="Times New Roman" w:eastAsia="Times New Roman" w:hAnsi="Times New Roman"/>
                <w:sz w:val="24"/>
                <w:szCs w:val="24"/>
              </w:rPr>
              <w:lastRenderedPageBreak/>
              <w:t>використанням дитячої праці чи будь-якими формами торгівлі людьми.</w:t>
            </w:r>
          </w:p>
          <w:p w:rsidR="00695F5C" w:rsidRPr="00C8485C"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8485C">
              <w:rPr>
                <w:rFonts w:ascii="Times New Roman" w:eastAsia="Times New Roman" w:hAnsi="Times New Roman"/>
                <w:sz w:val="28"/>
                <w:szCs w:val="28"/>
              </w:rPr>
              <w:t xml:space="preserve"> </w:t>
            </w:r>
            <w:r w:rsidRPr="00C8485C">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5F5C" w:rsidRPr="00B413F2" w:rsidRDefault="00695F5C" w:rsidP="00D1629D">
            <w:pPr>
              <w:spacing w:after="0" w:line="240" w:lineRule="auto"/>
              <w:jc w:val="both"/>
              <w:rPr>
                <w:rFonts w:ascii="Times New Roman" w:eastAsia="Times New Roman" w:hAnsi="Times New Roman"/>
                <w:sz w:val="24"/>
                <w:szCs w:val="24"/>
                <w:lang w:val="uk-UA" w:eastAsia="ru-RU"/>
              </w:rPr>
            </w:pPr>
            <w:r w:rsidRPr="00C8485C">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9A246E">
              <w:rPr>
                <w:rFonts w:ascii="Times New Roman" w:eastAsia="Times New Roman" w:hAnsi="Times New Roman"/>
                <w:color w:val="FF0000"/>
                <w:sz w:val="24"/>
                <w:szCs w:val="24"/>
                <w:highlight w:val="white"/>
              </w:rPr>
              <w:t>визначених пунктом 4</w:t>
            </w:r>
            <w:r>
              <w:rPr>
                <w:rFonts w:ascii="Times New Roman" w:eastAsia="Times New Roman" w:hAnsi="Times New Roman"/>
                <w:color w:val="FF0000"/>
                <w:sz w:val="24"/>
                <w:szCs w:val="24"/>
                <w:highlight w:val="white"/>
                <w:lang w:val="uk-UA"/>
              </w:rPr>
              <w:t>7</w:t>
            </w:r>
            <w:r w:rsidRPr="009A246E">
              <w:rPr>
                <w:rFonts w:ascii="Times New Roman" w:eastAsia="Times New Roman" w:hAnsi="Times New Roman"/>
                <w:color w:val="FF0000"/>
                <w:sz w:val="24"/>
                <w:szCs w:val="24"/>
                <w:highlight w:val="white"/>
              </w:rPr>
              <w:t xml:space="preserve"> </w:t>
            </w:r>
            <w:r w:rsidRPr="00C8485C">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rsidR="00695F5C" w:rsidRDefault="00695F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0A74B5" w:rsidTr="00D1629D">
        <w:tc>
          <w:tcPr>
            <w:tcW w:w="5000" w:type="pct"/>
            <w:gridSpan w:val="3"/>
            <w:shd w:val="clear" w:color="auto" w:fill="FFFFFF"/>
            <w:hideMark/>
          </w:tcPr>
          <w:p w:rsidR="00695F5C" w:rsidRPr="00B413F2" w:rsidRDefault="00695F5C" w:rsidP="00D1629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розділ.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95F5C" w:rsidRPr="000A74B5"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95F5C" w:rsidRPr="000B710B" w:rsidRDefault="00695F5C" w:rsidP="00D1629D">
            <w:pPr>
              <w:spacing w:before="150" w:after="150" w:line="240" w:lineRule="auto"/>
              <w:rPr>
                <w:rFonts w:ascii="Times New Roman" w:eastAsia="Times New Roman" w:hAnsi="Times New Roman"/>
                <w:b/>
                <w:sz w:val="24"/>
                <w:szCs w:val="24"/>
                <w:lang w:val="uk-UA" w:eastAsia="ru-RU"/>
              </w:rPr>
            </w:pPr>
            <w:r w:rsidRPr="000B710B">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vAlign w:val="center"/>
            <w:hideMark/>
          </w:tcPr>
          <w:p w:rsidR="00695F5C" w:rsidRPr="009A246E" w:rsidRDefault="00695F5C" w:rsidP="00D1629D">
            <w:pPr>
              <w:widowControl w:val="0"/>
              <w:spacing w:after="0" w:line="240" w:lineRule="auto"/>
              <w:ind w:left="40" w:right="120"/>
              <w:jc w:val="both"/>
              <w:rPr>
                <w:rFonts w:ascii="Times New Roman" w:eastAsia="Times New Roman" w:hAnsi="Times New Roman"/>
                <w:color w:val="FF0000"/>
                <w:sz w:val="24"/>
                <w:szCs w:val="24"/>
                <w:lang w:val="uk-UA"/>
              </w:rPr>
            </w:pPr>
            <w:r w:rsidRPr="009A246E">
              <w:rPr>
                <w:rFonts w:ascii="Times New Roman" w:eastAsia="Times New Roman" w:hAnsi="Times New Roman"/>
                <w:color w:val="FF0000"/>
                <w:sz w:val="24"/>
                <w:szCs w:val="24"/>
              </w:rPr>
              <w:t>Кінцевий строк подання тендерних пропозицій</w:t>
            </w:r>
            <w:r w:rsidRPr="009A246E">
              <w:rPr>
                <w:rFonts w:ascii="Times New Roman" w:eastAsia="Times New Roman" w:hAnsi="Times New Roman"/>
                <w:color w:val="FF0000"/>
                <w:sz w:val="24"/>
                <w:szCs w:val="24"/>
                <w:lang w:val="uk-UA"/>
              </w:rPr>
              <w:t>:</w:t>
            </w:r>
          </w:p>
          <w:p w:rsidR="00695F5C" w:rsidRPr="009A246E" w:rsidRDefault="00695F5C" w:rsidP="00D1629D">
            <w:pPr>
              <w:widowControl w:val="0"/>
              <w:spacing w:after="0" w:line="240" w:lineRule="auto"/>
              <w:ind w:left="40" w:right="120"/>
              <w:jc w:val="both"/>
              <w:rPr>
                <w:rFonts w:ascii="Times New Roman" w:eastAsia="Times New Roman" w:hAnsi="Times New Roman"/>
                <w:b/>
                <w:color w:val="FF0000"/>
                <w:sz w:val="24"/>
                <w:szCs w:val="24"/>
                <w:lang w:val="uk-UA"/>
              </w:rPr>
            </w:pPr>
            <w:r w:rsidRPr="009A246E">
              <w:rPr>
                <w:rFonts w:ascii="Times New Roman" w:eastAsia="Times New Roman" w:hAnsi="Times New Roman"/>
                <w:color w:val="FF0000"/>
                <w:sz w:val="24"/>
                <w:szCs w:val="24"/>
                <w:lang w:val="uk-UA"/>
              </w:rPr>
              <w:t xml:space="preserve"> </w:t>
            </w:r>
            <w:r w:rsidRPr="009A246E">
              <w:rPr>
                <w:rFonts w:ascii="Times New Roman" w:eastAsia="Times New Roman" w:hAnsi="Times New Roman"/>
                <w:b/>
                <w:color w:val="FF0000"/>
                <w:sz w:val="24"/>
                <w:szCs w:val="24"/>
                <w:lang w:val="uk-UA"/>
              </w:rPr>
              <w:t>04 липня 2023 року</w:t>
            </w:r>
          </w:p>
          <w:p w:rsidR="00695F5C" w:rsidRPr="00232A9A" w:rsidRDefault="00695F5C" w:rsidP="00D1629D">
            <w:pPr>
              <w:widowControl w:val="0"/>
              <w:spacing w:after="0" w:line="240" w:lineRule="auto"/>
              <w:ind w:right="120"/>
              <w:jc w:val="both"/>
              <w:rPr>
                <w:rFonts w:ascii="Times New Roman" w:eastAsia="Times New Roman" w:hAnsi="Times New Roman"/>
                <w:sz w:val="24"/>
                <w:szCs w:val="24"/>
                <w:highlight w:val="magenta"/>
              </w:rPr>
            </w:pPr>
            <w:r w:rsidRPr="00232A9A">
              <w:rPr>
                <w:rFonts w:ascii="Times New Roman" w:eastAsia="Times New Roman" w:hAnsi="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r w:rsidRPr="00232A9A">
              <w:rPr>
                <w:rFonts w:ascii="Times New Roman" w:eastAsia="Times New Roman" w:hAnsi="Times New Roman"/>
                <w:sz w:val="24"/>
                <w:szCs w:val="24"/>
                <w:lang w:val="uk-UA"/>
              </w:rPr>
              <w:t xml:space="preserve">(з особливостями) </w:t>
            </w:r>
            <w:r w:rsidRPr="00232A9A">
              <w:rPr>
                <w:rFonts w:ascii="Times New Roman" w:eastAsia="Times New Roman" w:hAnsi="Times New Roman"/>
                <w:sz w:val="24"/>
                <w:szCs w:val="24"/>
              </w:rPr>
              <w:t>в електронній системі закупівель).</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sz w:val="24"/>
                <w:szCs w:val="24"/>
              </w:rPr>
              <w:lastRenderedPageBreak/>
              <w:t>тендерної пропозиції із зазначенням дати та часу.</w:t>
            </w:r>
          </w:p>
          <w:p w:rsidR="00695F5C"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695F5C" w:rsidRDefault="00695F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0A74B5"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95F5C" w:rsidRPr="00F50DE0" w:rsidRDefault="00695F5C" w:rsidP="00D1629D">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Дата та час розкриття тендерних </w:t>
            </w:r>
            <w:r w:rsidRPr="00F50DE0">
              <w:rPr>
                <w:rFonts w:ascii="Times New Roman" w:eastAsia="Times New Roman" w:hAnsi="Times New Roman"/>
                <w:b/>
                <w:sz w:val="24"/>
                <w:szCs w:val="24"/>
                <w:lang w:val="uk-UA" w:eastAsia="ru-RU"/>
              </w:rPr>
              <w:t>пропозиції</w:t>
            </w:r>
          </w:p>
        </w:tc>
        <w:tc>
          <w:tcPr>
            <w:tcW w:w="3150" w:type="pct"/>
            <w:shd w:val="clear" w:color="auto" w:fill="FFFFFF"/>
            <w:hideMark/>
          </w:tcPr>
          <w:p w:rsidR="00695F5C" w:rsidRDefault="00695F5C" w:rsidP="00D1629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w:t>
            </w:r>
            <w:r>
              <w:rPr>
                <w:rFonts w:ascii="Times New Roman" w:eastAsia="Times New Roman" w:hAnsi="Times New Roman"/>
                <w:sz w:val="24"/>
                <w:szCs w:val="24"/>
                <w:lang w:val="uk-UA"/>
              </w:rPr>
              <w:t xml:space="preserve"> дата і час проведення електронного аукціону </w:t>
            </w:r>
            <w:r>
              <w:rPr>
                <w:rFonts w:ascii="Times New Roman" w:eastAsia="Times New Roman" w:hAnsi="Times New Roman"/>
                <w:sz w:val="24"/>
                <w:szCs w:val="24"/>
              </w:rPr>
              <w:t xml:space="preserve">визначаються електронною системою закупівель автоматично в день оприлюднення замовником оголошення про проведення відкритих торгів </w:t>
            </w:r>
            <w:r w:rsidRPr="00703BF8">
              <w:rPr>
                <w:rFonts w:ascii="Times New Roman" w:eastAsia="Times New Roman" w:hAnsi="Times New Roman"/>
                <w:sz w:val="24"/>
                <w:szCs w:val="24"/>
              </w:rPr>
              <w:t xml:space="preserve">(з особливостями) </w:t>
            </w:r>
            <w:r>
              <w:rPr>
                <w:rFonts w:ascii="Times New Roman" w:eastAsia="Times New Roman" w:hAnsi="Times New Roman"/>
                <w:sz w:val="24"/>
                <w:szCs w:val="24"/>
              </w:rPr>
              <w:t>в електронній системі закупівель.</w:t>
            </w:r>
          </w:p>
          <w:p w:rsidR="00695F5C" w:rsidRDefault="00695F5C" w:rsidP="00D1629D">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Розкриття тендерних пропозицій відбувається відповідно до </w:t>
            </w:r>
            <w:r>
              <w:rPr>
                <w:rFonts w:ascii="Times New Roman" w:eastAsia="Times New Roman" w:hAnsi="Times New Roman"/>
                <w:sz w:val="24"/>
                <w:szCs w:val="24"/>
                <w:lang w:val="uk-UA"/>
              </w:rPr>
              <w:t>статті 28 Закону.</w:t>
            </w:r>
          </w:p>
          <w:p w:rsidR="00695F5C" w:rsidRPr="001814E4" w:rsidRDefault="00695F5C" w:rsidP="00D1629D">
            <w:pPr>
              <w:widowControl w:val="0"/>
              <w:spacing w:after="0" w:line="240" w:lineRule="auto"/>
              <w:jc w:val="both"/>
              <w:rPr>
                <w:rFonts w:ascii="Times New Roman" w:eastAsia="Times New Roman" w:hAnsi="Times New Roman"/>
                <w:sz w:val="24"/>
                <w:szCs w:val="24"/>
                <w:lang w:val="uk-UA"/>
              </w:rPr>
            </w:pPr>
            <w:r w:rsidRPr="001814E4">
              <w:rPr>
                <w:rFonts w:ascii="Times New Roman" w:eastAsia="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1814E4">
                <w:rPr>
                  <w:rFonts w:ascii="Times New Roman" w:eastAsia="Times New Roman" w:hAnsi="Times New Roman"/>
                  <w:color w:val="000000" w:themeColor="text1"/>
                  <w:sz w:val="24"/>
                  <w:szCs w:val="24"/>
                </w:rPr>
                <w:t xml:space="preserve">статті 16 </w:t>
              </w:r>
            </w:hyperlink>
            <w:r w:rsidRPr="001814E4">
              <w:rPr>
                <w:rFonts w:ascii="Times New Roman" w:eastAsia="Times New Roman" w:hAnsi="Times New Roman"/>
                <w:color w:val="000000" w:themeColor="text1"/>
                <w:sz w:val="24"/>
                <w:szCs w:val="24"/>
              </w:rPr>
              <w:t xml:space="preserve">Закону, і документи, що підтверджують відсутність підстав, визначених </w:t>
            </w:r>
            <w:hyperlink r:id="rId8" w:anchor="n159">
              <w:r w:rsidRPr="009A246E">
                <w:rPr>
                  <w:rFonts w:ascii="Times New Roman" w:eastAsia="Times New Roman" w:hAnsi="Times New Roman"/>
                  <w:color w:val="FF0000"/>
                  <w:sz w:val="24"/>
                  <w:szCs w:val="24"/>
                </w:rPr>
                <w:t>пунктом 4</w:t>
              </w:r>
            </w:hyperlink>
            <w:r w:rsidRPr="009A246E">
              <w:rPr>
                <w:rFonts w:ascii="Times New Roman" w:eastAsia="Times New Roman" w:hAnsi="Times New Roman"/>
                <w:color w:val="FF0000"/>
                <w:sz w:val="24"/>
                <w:szCs w:val="24"/>
                <w:lang w:val="uk-UA"/>
              </w:rPr>
              <w:t>7</w:t>
            </w:r>
            <w:r w:rsidRPr="009A246E">
              <w:rPr>
                <w:rFonts w:ascii="Times New Roman" w:eastAsia="Times New Roman" w:hAnsi="Times New Roman"/>
                <w:color w:val="FF0000"/>
                <w:sz w:val="24"/>
                <w:szCs w:val="24"/>
              </w:rPr>
              <w:t xml:space="preserve"> Особливостей.</w:t>
            </w:r>
            <w:r w:rsidRPr="001814E4">
              <w:rPr>
                <w:rFonts w:ascii="Times New Roman" w:eastAsia="Times New Roman" w:hAnsi="Times New Roman"/>
                <w:color w:val="000000" w:themeColor="text1"/>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bl>
    <w:p w:rsidR="00695F5C" w:rsidRDefault="00695F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0A74B5" w:rsidTr="00D1629D">
        <w:tc>
          <w:tcPr>
            <w:tcW w:w="5000" w:type="pct"/>
            <w:gridSpan w:val="3"/>
            <w:shd w:val="clear" w:color="auto" w:fill="FFFFFF"/>
            <w:hideMark/>
          </w:tcPr>
          <w:p w:rsidR="00695F5C" w:rsidRPr="00B413F2" w:rsidRDefault="00695F5C" w:rsidP="00D1629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5 розділ. </w:t>
            </w:r>
            <w:r w:rsidRPr="00B413F2">
              <w:rPr>
                <w:rFonts w:ascii="Times New Roman" w:eastAsia="Times New Roman" w:hAnsi="Times New Roman"/>
                <w:b/>
                <w:bCs/>
                <w:sz w:val="24"/>
                <w:szCs w:val="24"/>
                <w:lang w:val="uk-UA" w:eastAsia="ru-RU"/>
              </w:rPr>
              <w:t xml:space="preserve">Оцінка </w:t>
            </w:r>
            <w:r w:rsidRPr="007228C6">
              <w:rPr>
                <w:rFonts w:ascii="Times New Roman" w:eastAsia="Times New Roman" w:hAnsi="Times New Roman"/>
                <w:b/>
                <w:bCs/>
                <w:sz w:val="24"/>
                <w:szCs w:val="24"/>
                <w:lang w:val="uk-UA" w:eastAsia="ru-RU"/>
              </w:rPr>
              <w:t>та розгляд тендерних пропозицій</w:t>
            </w:r>
          </w:p>
        </w:tc>
      </w:tr>
      <w:tr w:rsidR="00695F5C" w:rsidRPr="000A74B5"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95F5C" w:rsidRPr="00F50DE0" w:rsidRDefault="00695F5C" w:rsidP="00D1629D">
            <w:pPr>
              <w:spacing w:before="150" w:after="150" w:line="240" w:lineRule="auto"/>
              <w:rPr>
                <w:rFonts w:ascii="Times New Roman" w:eastAsia="Times New Roman" w:hAnsi="Times New Roman"/>
                <w:b/>
                <w:sz w:val="24"/>
                <w:szCs w:val="24"/>
                <w:lang w:val="uk-UA" w:eastAsia="ru-RU"/>
              </w:rPr>
            </w:pPr>
            <w:r w:rsidRPr="00F50DE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95F5C" w:rsidRPr="009A246E" w:rsidRDefault="00695F5C" w:rsidP="00D1629D">
            <w:pPr>
              <w:shd w:val="clear" w:color="auto" w:fill="FFFFFF"/>
              <w:jc w:val="both"/>
              <w:rPr>
                <w:rFonts w:ascii="Times New Roman" w:eastAsia="Times New Roman" w:hAnsi="Times New Roman"/>
                <w:color w:val="FF0000"/>
                <w:sz w:val="24"/>
                <w:szCs w:val="24"/>
                <w:lang w:val="uk-UA"/>
              </w:rPr>
            </w:pPr>
            <w:r w:rsidRPr="009A246E">
              <w:rPr>
                <w:rFonts w:ascii="Times New Roman" w:eastAsia="Times New Roman" w:hAnsi="Times New Roman"/>
                <w:color w:val="FF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9A246E">
                <w:rPr>
                  <w:rFonts w:ascii="Times New Roman" w:eastAsia="Times New Roman" w:hAnsi="Times New Roman"/>
                  <w:color w:val="FF0000"/>
                  <w:sz w:val="24"/>
                  <w:szCs w:val="24"/>
                  <w:lang w:val="uk-UA"/>
                </w:rPr>
                <w:t>шістнадцятої</w:t>
              </w:r>
            </w:hyperlink>
            <w:r w:rsidRPr="009A246E">
              <w:rPr>
                <w:rFonts w:ascii="Times New Roman" w:eastAsia="Times New Roman" w:hAnsi="Times New Roman"/>
                <w:color w:val="FF0000"/>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95F5C" w:rsidRPr="009A246E" w:rsidRDefault="00695F5C" w:rsidP="00D1629D">
            <w:pPr>
              <w:widowControl w:val="0"/>
              <w:jc w:val="both"/>
              <w:rPr>
                <w:rFonts w:ascii="Times New Roman" w:eastAsia="Times New Roman" w:hAnsi="Times New Roman"/>
                <w:color w:val="FF0000"/>
                <w:sz w:val="24"/>
                <w:szCs w:val="24"/>
              </w:rPr>
            </w:pPr>
            <w:r w:rsidRPr="009A246E">
              <w:rPr>
                <w:rFonts w:ascii="Times New Roman" w:eastAsia="Times New Roman" w:hAnsi="Times New Roman"/>
                <w:color w:val="FF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95F5C" w:rsidRPr="009A246E" w:rsidRDefault="00695F5C" w:rsidP="00D1629D">
            <w:pPr>
              <w:widowControl w:val="0"/>
              <w:spacing w:after="0"/>
              <w:jc w:val="both"/>
              <w:rPr>
                <w:rFonts w:ascii="Times New Roman" w:eastAsia="Times New Roman" w:hAnsi="Times New Roman"/>
                <w:b/>
                <w:color w:val="FF0000"/>
                <w:sz w:val="24"/>
                <w:szCs w:val="24"/>
              </w:rPr>
            </w:pPr>
            <w:r w:rsidRPr="009A246E">
              <w:rPr>
                <w:rFonts w:ascii="Times New Roman" w:eastAsia="Times New Roman" w:hAnsi="Times New Roman"/>
                <w:color w:val="FF0000"/>
                <w:sz w:val="24"/>
                <w:szCs w:val="24"/>
              </w:rPr>
              <w:t>Критерії та методика оцінки визначаються відповідно статті 29 Закону.</w:t>
            </w:r>
          </w:p>
          <w:p w:rsidR="00695F5C" w:rsidRPr="005204DA" w:rsidRDefault="00695F5C" w:rsidP="00D1629D">
            <w:pPr>
              <w:widowControl w:val="0"/>
              <w:jc w:val="both"/>
              <w:rPr>
                <w:rFonts w:ascii="Times New Roman" w:eastAsia="Times New Roman" w:hAnsi="Times New Roman"/>
                <w:i/>
                <w:sz w:val="24"/>
                <w:szCs w:val="24"/>
              </w:rPr>
            </w:pPr>
            <w:r w:rsidRPr="009A246E">
              <w:rPr>
                <w:rFonts w:ascii="Times New Roman" w:eastAsia="Times New Roman" w:hAnsi="Times New Roman"/>
                <w:color w:val="FF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proofErr w:type="gramStart"/>
            <w:r w:rsidRPr="009A246E">
              <w:rPr>
                <w:rFonts w:ascii="Times New Roman" w:eastAsia="Times New Roman" w:hAnsi="Times New Roman"/>
                <w:color w:val="FF0000"/>
                <w:sz w:val="24"/>
                <w:szCs w:val="24"/>
              </w:rPr>
              <w:t>аукціону.</w:t>
            </w:r>
            <w:r w:rsidRPr="005204DA">
              <w:rPr>
                <w:rFonts w:ascii="Times New Roman" w:eastAsia="Times New Roman" w:hAnsi="Times New Roman"/>
                <w:i/>
                <w:sz w:val="24"/>
                <w:szCs w:val="24"/>
              </w:rPr>
              <w:t>(</w:t>
            </w:r>
            <w:proofErr w:type="gramEnd"/>
            <w:r w:rsidRPr="005204DA">
              <w:rPr>
                <w:rFonts w:ascii="Times New Roman" w:eastAsia="Times New Roman" w:hAnsi="Times New Roman"/>
                <w:i/>
                <w:sz w:val="24"/>
                <w:szCs w:val="24"/>
              </w:rPr>
              <w:t xml:space="preserve">у разі якщо подано дві і більше тендерних </w:t>
            </w:r>
            <w:r w:rsidRPr="005204DA">
              <w:rPr>
                <w:rFonts w:ascii="Times New Roman" w:eastAsia="Times New Roman" w:hAnsi="Times New Roman"/>
                <w:i/>
                <w:sz w:val="24"/>
                <w:szCs w:val="24"/>
              </w:rPr>
              <w:lastRenderedPageBreak/>
              <w:t>пропозицій).</w:t>
            </w:r>
          </w:p>
          <w:p w:rsidR="00695F5C" w:rsidRPr="005204DA" w:rsidRDefault="00695F5C" w:rsidP="00D1629D">
            <w:pPr>
              <w:shd w:val="clear" w:color="auto" w:fill="FFFFFF"/>
              <w:jc w:val="both"/>
              <w:rPr>
                <w:rFonts w:ascii="Times New Roman" w:eastAsia="Times New Roman" w:hAnsi="Times New Roman"/>
                <w:sz w:val="24"/>
                <w:szCs w:val="24"/>
              </w:rPr>
            </w:pPr>
            <w:r w:rsidRPr="005204DA">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95F5C" w:rsidRPr="005204DA" w:rsidRDefault="00695F5C" w:rsidP="00D1629D">
            <w:pPr>
              <w:widowControl w:val="0"/>
              <w:jc w:val="both"/>
              <w:rPr>
                <w:rFonts w:ascii="Times New Roman" w:eastAsia="Times New Roman" w:hAnsi="Times New Roman"/>
                <w:i/>
                <w:sz w:val="24"/>
                <w:szCs w:val="24"/>
              </w:rPr>
            </w:pPr>
            <w:r w:rsidRPr="005204DA">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5F5C" w:rsidRPr="00E16710" w:rsidRDefault="00695F5C" w:rsidP="00D1629D">
            <w:pPr>
              <w:widowControl w:val="0"/>
              <w:spacing w:after="0" w:line="240" w:lineRule="auto"/>
              <w:jc w:val="both"/>
              <w:rPr>
                <w:rFonts w:ascii="Times New Roman" w:eastAsia="Times New Roman" w:hAnsi="Times New Roman"/>
                <w:color w:val="000000" w:themeColor="text1"/>
                <w:sz w:val="24"/>
                <w:szCs w:val="24"/>
              </w:rPr>
            </w:pPr>
            <w:r w:rsidRPr="00E16710">
              <w:rPr>
                <w:rFonts w:ascii="Times New Roman" w:eastAsia="Times New Roman" w:hAnsi="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E16710">
              <w:rPr>
                <w:rFonts w:ascii="Times New Roman" w:eastAsia="Times New Roman" w:hAnsi="Times New Roman"/>
                <w:i/>
                <w:color w:val="000000" w:themeColor="text1"/>
                <w:sz w:val="24"/>
                <w:szCs w:val="24"/>
                <w:lang w:val="uk-UA"/>
              </w:rPr>
              <w:t xml:space="preserve"> (з особливостями)</w:t>
            </w:r>
            <w:r w:rsidRPr="00E16710">
              <w:rPr>
                <w:rFonts w:ascii="Times New Roman" w:eastAsia="Times New Roman" w:hAnsi="Times New Roman"/>
                <w:i/>
                <w:color w:val="000000" w:themeColor="text1"/>
                <w:sz w:val="24"/>
                <w:szCs w:val="24"/>
              </w:rPr>
              <w:t>, з урахуванням абзацу другого пункту 28 цих особливостей.</w:t>
            </w:r>
          </w:p>
          <w:p w:rsidR="00695F5C" w:rsidRPr="00E16710" w:rsidRDefault="00695F5C" w:rsidP="00D1629D">
            <w:pPr>
              <w:widowControl w:val="0"/>
              <w:spacing w:after="0" w:line="240" w:lineRule="auto"/>
              <w:jc w:val="both"/>
              <w:rPr>
                <w:rFonts w:ascii="Times New Roman" w:eastAsia="Times New Roman" w:hAnsi="Times New Roman"/>
                <w:b/>
                <w:i/>
                <w:color w:val="000000" w:themeColor="text1"/>
                <w:sz w:val="24"/>
                <w:szCs w:val="24"/>
              </w:rPr>
            </w:pPr>
            <w:r w:rsidRPr="00E16710">
              <w:rPr>
                <w:rFonts w:ascii="Times New Roman" w:eastAsia="Times New Roman" w:hAnsi="Times New Roman"/>
                <w:i/>
                <w:color w:val="000000" w:themeColor="text1"/>
                <w:sz w:val="24"/>
                <w:szCs w:val="24"/>
              </w:rPr>
              <w:t>До розгляду</w:t>
            </w:r>
            <w:r w:rsidRPr="00E16710">
              <w:rPr>
                <w:rFonts w:ascii="Times New Roman" w:eastAsia="Times New Roman" w:hAnsi="Times New Roman"/>
                <w:i/>
                <w:color w:val="000000" w:themeColor="text1"/>
                <w:sz w:val="24"/>
                <w:szCs w:val="24"/>
                <w:u w:val="single"/>
              </w:rPr>
              <w:t xml:space="preserve"> не </w:t>
            </w:r>
            <w:proofErr w:type="gramStart"/>
            <w:r w:rsidRPr="00E16710">
              <w:rPr>
                <w:rFonts w:ascii="Times New Roman" w:eastAsia="Times New Roman" w:hAnsi="Times New Roman"/>
                <w:i/>
                <w:color w:val="000000" w:themeColor="text1"/>
                <w:sz w:val="24"/>
                <w:szCs w:val="24"/>
                <w:u w:val="single"/>
              </w:rPr>
              <w:t xml:space="preserve">приймається </w:t>
            </w:r>
            <w:r w:rsidRPr="00E16710">
              <w:rPr>
                <w:rFonts w:ascii="Times New Roman" w:eastAsia="Times New Roman" w:hAnsi="Times New Roman"/>
                <w:i/>
                <w:color w:val="000000" w:themeColor="text1"/>
                <w:sz w:val="24"/>
                <w:szCs w:val="24"/>
              </w:rPr>
              <w:t xml:space="preserve"> тендерна</w:t>
            </w:r>
            <w:proofErr w:type="gramEnd"/>
            <w:r w:rsidRPr="00E16710">
              <w:rPr>
                <w:rFonts w:ascii="Times New Roman" w:eastAsia="Times New Roman" w:hAnsi="Times New Roman"/>
                <w:i/>
                <w:color w:val="000000" w:themeColor="text1"/>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r w:rsidRPr="00E16710">
              <w:rPr>
                <w:rFonts w:ascii="Times New Roman" w:eastAsia="Times New Roman" w:hAnsi="Times New Roman"/>
                <w:i/>
                <w:color w:val="000000" w:themeColor="text1"/>
                <w:sz w:val="24"/>
                <w:szCs w:val="24"/>
                <w:lang w:val="uk-UA"/>
              </w:rPr>
              <w:t xml:space="preserve"> (з особливостями)</w:t>
            </w:r>
            <w:r w:rsidRPr="00E16710">
              <w:rPr>
                <w:rFonts w:ascii="Times New Roman" w:eastAsia="Times New Roman" w:hAnsi="Times New Roman"/>
                <w:i/>
                <w:color w:val="000000" w:themeColor="text1"/>
                <w:sz w:val="24"/>
                <w:szCs w:val="24"/>
              </w:rPr>
              <w:t>.</w:t>
            </w:r>
          </w:p>
          <w:p w:rsidR="00695F5C" w:rsidRPr="00E16710" w:rsidRDefault="00695F5C" w:rsidP="00D1629D">
            <w:pPr>
              <w:widowControl w:val="0"/>
              <w:spacing w:after="0" w:line="240" w:lineRule="auto"/>
              <w:jc w:val="both"/>
              <w:rPr>
                <w:rFonts w:ascii="Times New Roman" w:eastAsia="Times New Roman" w:hAnsi="Times New Roman"/>
                <w:color w:val="000000" w:themeColor="text1"/>
                <w:sz w:val="24"/>
                <w:szCs w:val="24"/>
              </w:rPr>
            </w:pPr>
            <w:r w:rsidRPr="00E16710">
              <w:rPr>
                <w:rFonts w:ascii="Times New Roman" w:eastAsia="Times New Roman" w:hAnsi="Times New Roman"/>
                <w:color w:val="000000" w:themeColor="text1"/>
                <w:sz w:val="24"/>
                <w:szCs w:val="24"/>
              </w:rPr>
              <w:t>Оцінка тендерних пропозицій здійснюється на основі критерію „Ціна”. Питома вага – 100%.</w:t>
            </w:r>
          </w:p>
          <w:p w:rsidR="00695F5C" w:rsidRPr="00E16710" w:rsidRDefault="00695F5C" w:rsidP="00D1629D">
            <w:pPr>
              <w:widowControl w:val="0"/>
              <w:spacing w:after="0" w:line="240" w:lineRule="auto"/>
              <w:jc w:val="both"/>
              <w:rPr>
                <w:rFonts w:ascii="Times New Roman" w:eastAsia="Times New Roman" w:hAnsi="Times New Roman"/>
                <w:color w:val="000000" w:themeColor="text1"/>
                <w:sz w:val="24"/>
                <w:szCs w:val="24"/>
              </w:rPr>
            </w:pPr>
            <w:r w:rsidRPr="00E16710">
              <w:rPr>
                <w:rFonts w:ascii="Times New Roman" w:eastAsia="Times New Roman" w:hAnsi="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olor w:val="000000" w:themeColor="text1"/>
                <w:sz w:val="24"/>
                <w:szCs w:val="24"/>
                <w:lang w:val="uk-UA"/>
              </w:rPr>
              <w:t>.</w:t>
            </w:r>
            <w:r w:rsidRPr="00E16710">
              <w:rPr>
                <w:rFonts w:ascii="Times New Roman" w:eastAsia="Times New Roman" w:hAnsi="Times New Roman"/>
                <w:color w:val="000000" w:themeColor="text1"/>
                <w:sz w:val="24"/>
                <w:szCs w:val="24"/>
              </w:rPr>
              <w:t xml:space="preserve"> Оцінка здійснюється щодо предмета закупівлі вцілому.</w:t>
            </w:r>
          </w:p>
          <w:p w:rsidR="00695F5C" w:rsidRPr="00E16710" w:rsidRDefault="00695F5C" w:rsidP="00D1629D">
            <w:pPr>
              <w:widowControl w:val="0"/>
              <w:jc w:val="both"/>
              <w:rPr>
                <w:rFonts w:ascii="Times New Roman" w:eastAsia="Times New Roman" w:hAnsi="Times New Roman"/>
                <w:color w:val="000000" w:themeColor="text1"/>
                <w:sz w:val="24"/>
                <w:szCs w:val="24"/>
              </w:rPr>
            </w:pPr>
            <w:r w:rsidRPr="00E16710">
              <w:rPr>
                <w:rFonts w:ascii="Times New Roman" w:eastAsia="Times New Roman" w:hAnsi="Times New Roman"/>
                <w:color w:val="000000" w:themeColor="text1"/>
                <w:sz w:val="24"/>
                <w:szCs w:val="24"/>
              </w:rPr>
              <w:t xml:space="preserve">Розмір мінімального кроку пониження ціни під час </w:t>
            </w:r>
            <w:r w:rsidRPr="00E16710">
              <w:rPr>
                <w:rFonts w:ascii="Times New Roman" w:eastAsia="Times New Roman" w:hAnsi="Times New Roman"/>
                <w:color w:val="000000" w:themeColor="text1"/>
                <w:sz w:val="24"/>
                <w:szCs w:val="24"/>
              </w:rPr>
              <w:lastRenderedPageBreak/>
              <w:t xml:space="preserve">електронного аукціону – </w:t>
            </w:r>
            <w:r w:rsidRPr="00E16710">
              <w:rPr>
                <w:rFonts w:ascii="Times New Roman" w:eastAsia="Times New Roman" w:hAnsi="Times New Roman"/>
                <w:color w:val="000000" w:themeColor="text1"/>
                <w:sz w:val="24"/>
                <w:szCs w:val="24"/>
                <w:lang w:val="uk-UA"/>
              </w:rPr>
              <w:t>0,5</w:t>
            </w:r>
            <w:r w:rsidRPr="00E16710">
              <w:rPr>
                <w:rFonts w:ascii="Times New Roman" w:eastAsia="Times New Roman" w:hAnsi="Times New Roman"/>
                <w:color w:val="000000" w:themeColor="text1"/>
                <w:sz w:val="24"/>
                <w:szCs w:val="24"/>
              </w:rPr>
              <w:t xml:space="preserve"> %.</w:t>
            </w:r>
          </w:p>
          <w:p w:rsidR="00695F5C" w:rsidRPr="00E16710" w:rsidRDefault="00695F5C" w:rsidP="00D1629D">
            <w:pPr>
              <w:shd w:val="clear" w:color="auto" w:fill="FFFFFF"/>
              <w:jc w:val="both"/>
              <w:rPr>
                <w:rFonts w:ascii="Times New Roman" w:eastAsia="Times New Roman" w:hAnsi="Times New Roman"/>
                <w:color w:val="000000" w:themeColor="text1"/>
                <w:sz w:val="24"/>
                <w:szCs w:val="24"/>
              </w:rPr>
            </w:pPr>
            <w:r w:rsidRPr="00E16710">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5F5C" w:rsidRPr="005204DA" w:rsidRDefault="00695F5C" w:rsidP="00D1629D">
            <w:pPr>
              <w:shd w:val="clear" w:color="auto" w:fill="FFFFFF"/>
              <w:jc w:val="both"/>
              <w:rPr>
                <w:rFonts w:ascii="Times New Roman" w:eastAsia="Times New Roman" w:hAnsi="Times New Roman"/>
                <w:sz w:val="24"/>
                <w:szCs w:val="24"/>
              </w:rPr>
            </w:pPr>
            <w:r w:rsidRPr="00E16710">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учасником/переможце</w:t>
            </w:r>
            <w:r w:rsidRPr="005204DA">
              <w:rPr>
                <w:rFonts w:ascii="Times New Roman" w:eastAsia="Times New Roman" w:hAnsi="Times New Roman"/>
                <w:sz w:val="24"/>
                <w:szCs w:val="24"/>
              </w:rPr>
              <w:t>м процедури закупівлі, до органів державної влади, підприємств, установ, організацій відповідно до їх компетенції.</w:t>
            </w:r>
          </w:p>
          <w:p w:rsidR="00695F5C" w:rsidRPr="005204DA" w:rsidRDefault="00695F5C" w:rsidP="00D1629D">
            <w:pPr>
              <w:keepNext/>
              <w:shd w:val="clear" w:color="auto" w:fill="FFFFFF"/>
              <w:jc w:val="both"/>
              <w:rPr>
                <w:rFonts w:ascii="Times New Roman" w:eastAsia="Times New Roman" w:hAnsi="Times New Roman"/>
                <w:sz w:val="24"/>
                <w:szCs w:val="24"/>
              </w:rPr>
            </w:pPr>
            <w:r w:rsidRPr="005204DA">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5F5C" w:rsidRPr="005204DA" w:rsidRDefault="00695F5C" w:rsidP="00D1629D">
            <w:pPr>
              <w:widowControl w:val="0"/>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5204DA">
              <w:rPr>
                <w:rFonts w:ascii="Times New Roman" w:eastAsia="Times New Roman" w:hAnsi="Times New Roman"/>
                <w:b/>
                <w:sz w:val="24"/>
                <w:szCs w:val="24"/>
              </w:rPr>
              <w:t>в інформації та/або документах,</w:t>
            </w:r>
            <w:r w:rsidRPr="005204DA">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04DA">
              <w:rPr>
                <w:rFonts w:ascii="Times New Roman" w:eastAsia="Times New Roman" w:hAnsi="Times New Roman"/>
                <w:b/>
                <w:sz w:val="24"/>
                <w:szCs w:val="24"/>
              </w:rPr>
              <w:t xml:space="preserve">не може бути меншим ніж два робочі дні </w:t>
            </w:r>
            <w:r w:rsidRPr="005204DA">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5F5C" w:rsidRPr="005204DA" w:rsidRDefault="00695F5C" w:rsidP="00D1629D">
            <w:pPr>
              <w:widowControl w:val="0"/>
              <w:shd w:val="clear" w:color="auto" w:fill="FFFFFF"/>
              <w:spacing w:after="0" w:line="240" w:lineRule="auto"/>
              <w:jc w:val="both"/>
              <w:rPr>
                <w:rFonts w:ascii="Times New Roman" w:eastAsia="Times New Roman" w:hAnsi="Times New Roman"/>
                <w:sz w:val="24"/>
                <w:szCs w:val="24"/>
              </w:rPr>
            </w:pPr>
            <w:r w:rsidRPr="005204DA">
              <w:rPr>
                <w:rFonts w:ascii="Times New Roman" w:eastAsia="Times New Roman" w:hAnsi="Times New Roman"/>
                <w:b/>
                <w:sz w:val="24"/>
                <w:szCs w:val="24"/>
              </w:rPr>
              <w:t>Під невідповідністю</w:t>
            </w:r>
            <w:r w:rsidRPr="005204DA">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w:t>
            </w:r>
            <w:r w:rsidRPr="005204DA">
              <w:rPr>
                <w:rFonts w:ascii="Times New Roman" w:eastAsia="Times New Roman" w:hAnsi="Times New Roman"/>
                <w:sz w:val="24"/>
                <w:szCs w:val="24"/>
              </w:rPr>
              <w:lastRenderedPageBreak/>
              <w:t xml:space="preserve">тендерною документацією, </w:t>
            </w:r>
            <w:r w:rsidRPr="005204DA">
              <w:rPr>
                <w:rFonts w:ascii="Times New Roman" w:eastAsia="Times New Roman" w:hAnsi="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204DA">
              <w:rPr>
                <w:rFonts w:ascii="Times New Roman" w:eastAsia="Times New Roman" w:hAnsi="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95F5C" w:rsidRPr="005204DA" w:rsidRDefault="00695F5C" w:rsidP="00D1629D">
            <w:pPr>
              <w:widowControl w:val="0"/>
              <w:shd w:val="clear" w:color="auto" w:fill="FFFFFF"/>
              <w:spacing w:after="0" w:line="240" w:lineRule="auto"/>
              <w:jc w:val="both"/>
              <w:rPr>
                <w:rFonts w:ascii="Times New Roman" w:eastAsia="Times New Roman" w:hAnsi="Times New Roman"/>
                <w:sz w:val="24"/>
                <w:szCs w:val="24"/>
              </w:rPr>
            </w:pPr>
            <w:r w:rsidRPr="005204DA">
              <w:rPr>
                <w:rFonts w:ascii="Times New Roman" w:eastAsia="Times New Roman" w:hAnsi="Times New Roman"/>
                <w:b/>
                <w:sz w:val="24"/>
                <w:szCs w:val="24"/>
              </w:rPr>
              <w:t>Невідповідністю</w:t>
            </w:r>
            <w:r w:rsidRPr="005204DA">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04DA">
              <w:rPr>
                <w:rFonts w:ascii="Times New Roman" w:eastAsia="Times New Roman" w:hAnsi="Times New Roman"/>
                <w:b/>
                <w:sz w:val="24"/>
                <w:szCs w:val="24"/>
              </w:rPr>
              <w:t>вважаються помилки, виправлення яких не призводить до зміни предмета закупівлі, запропонованого учасником</w:t>
            </w:r>
            <w:r w:rsidRPr="005204DA">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rsidR="00695F5C" w:rsidRPr="005204DA" w:rsidRDefault="00695F5C" w:rsidP="00D1629D">
            <w:pPr>
              <w:widowControl w:val="0"/>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5F5C" w:rsidRPr="005204DA" w:rsidRDefault="00695F5C" w:rsidP="00D1629D">
            <w:pPr>
              <w:widowControl w:val="0"/>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04DA">
              <w:rPr>
                <w:rFonts w:ascii="Times New Roman" w:eastAsia="Times New Roman" w:hAnsi="Times New Roman"/>
                <w:b/>
                <w:i/>
                <w:sz w:val="24"/>
                <w:szCs w:val="24"/>
              </w:rPr>
              <w:t>протягом 24 годин</w:t>
            </w:r>
            <w:r w:rsidRPr="005204DA">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95F5C" w:rsidRPr="005204DA" w:rsidRDefault="00695F5C" w:rsidP="00D1629D">
            <w:pPr>
              <w:spacing w:after="0" w:line="240" w:lineRule="auto"/>
              <w:ind w:firstLine="314"/>
              <w:jc w:val="both"/>
              <w:rPr>
                <w:rFonts w:ascii="Times New Roman" w:eastAsia="Times New Roman" w:hAnsi="Times New Roman"/>
                <w:sz w:val="24"/>
                <w:szCs w:val="24"/>
              </w:rPr>
            </w:pPr>
            <w:r w:rsidRPr="005204DA">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95F5C" w:rsidRPr="005204DA" w:rsidRDefault="00695F5C" w:rsidP="00D1629D">
            <w:pPr>
              <w:widowControl w:val="0"/>
              <w:jc w:val="both"/>
              <w:rPr>
                <w:rFonts w:ascii="Times New Roman" w:eastAsia="Times New Roman" w:hAnsi="Times New Roman"/>
                <w:sz w:val="24"/>
                <w:szCs w:val="24"/>
              </w:rPr>
            </w:pPr>
            <w:r w:rsidRPr="005204DA">
              <w:rPr>
                <w:rFonts w:ascii="Times New Roman" w:eastAsia="Times New Roman" w:hAnsi="Times New Roman"/>
                <w:sz w:val="24"/>
                <w:szCs w:val="24"/>
              </w:rPr>
              <w:t>У разі відхилення тендерної пропозиції з підстави, в</w:t>
            </w:r>
            <w:r>
              <w:rPr>
                <w:rFonts w:ascii="Times New Roman" w:eastAsia="Times New Roman" w:hAnsi="Times New Roman"/>
                <w:sz w:val="24"/>
                <w:szCs w:val="24"/>
              </w:rPr>
              <w:t>изначеної підпунктом 3 пункту 47</w:t>
            </w:r>
            <w:r w:rsidRPr="005204DA">
              <w:rPr>
                <w:rFonts w:ascii="Times New Roman" w:eastAsia="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95F5C" w:rsidRPr="00B413F2" w:rsidRDefault="00695F5C" w:rsidP="00D1629D">
            <w:pPr>
              <w:widowControl w:val="0"/>
              <w:jc w:val="both"/>
              <w:rPr>
                <w:rFonts w:ascii="Times New Roman" w:eastAsia="Times New Roman" w:hAnsi="Times New Roman"/>
                <w:sz w:val="24"/>
                <w:szCs w:val="24"/>
                <w:lang w:val="uk-UA" w:eastAsia="ru-RU"/>
              </w:rPr>
            </w:pPr>
            <w:r w:rsidRPr="005204DA">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5204DA">
              <w:rPr>
                <w:rFonts w:ascii="Times New Roman" w:eastAsia="Times New Roman" w:hAnsi="Times New Roman"/>
                <w:sz w:val="24"/>
                <w:szCs w:val="24"/>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695F5C" w:rsidRDefault="00695F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95F5C" w:rsidRPr="00E65388" w:rsidTr="00D1629D">
        <w:tc>
          <w:tcPr>
            <w:tcW w:w="300" w:type="pct"/>
            <w:shd w:val="clear" w:color="auto" w:fill="FFFFFF"/>
            <w:hideMark/>
          </w:tcPr>
          <w:p w:rsidR="00695F5C" w:rsidRPr="00B413F2" w:rsidRDefault="00695F5C" w:rsidP="00D1629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95F5C" w:rsidRPr="007E6466" w:rsidRDefault="00695F5C" w:rsidP="00D1629D">
            <w:pPr>
              <w:spacing w:before="150" w:after="150" w:line="240" w:lineRule="auto"/>
              <w:rPr>
                <w:rFonts w:ascii="Times New Roman" w:eastAsia="Times New Roman" w:hAnsi="Times New Roman"/>
                <w:b/>
                <w:sz w:val="24"/>
                <w:szCs w:val="24"/>
                <w:lang w:val="uk-UA" w:eastAsia="ru-RU"/>
              </w:rPr>
            </w:pPr>
            <w:r w:rsidRPr="007E646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695F5C" w:rsidRPr="005204DA" w:rsidRDefault="00695F5C" w:rsidP="00D1629D">
            <w:pPr>
              <w:widowControl w:val="0"/>
              <w:spacing w:after="0" w:line="240" w:lineRule="auto"/>
              <w:jc w:val="both"/>
              <w:rPr>
                <w:rFonts w:ascii="Times New Roman" w:eastAsia="Times New Roman" w:hAnsi="Times New Roman"/>
                <w:sz w:val="24"/>
                <w:szCs w:val="24"/>
              </w:rPr>
            </w:pPr>
            <w:r w:rsidRPr="005204DA">
              <w:rPr>
                <w:rFonts w:ascii="Times New Roman" w:eastAsia="Times New Roman" w:hAnsi="Times New Roman"/>
                <w:b/>
                <w:sz w:val="24"/>
                <w:szCs w:val="24"/>
              </w:rPr>
              <w:t>Замовник відхиляє тендерну пропозицію</w:t>
            </w:r>
            <w:r w:rsidRPr="005204DA">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695F5C" w:rsidRPr="005204DA" w:rsidRDefault="00695F5C" w:rsidP="00D1629D">
            <w:pPr>
              <w:widowControl w:val="0"/>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 xml:space="preserve">1) </w:t>
            </w:r>
            <w:r w:rsidRPr="005204DA">
              <w:rPr>
                <w:rFonts w:ascii="Times New Roman" w:eastAsia="Times New Roman" w:hAnsi="Times New Roman"/>
                <w:b/>
                <w:sz w:val="24"/>
                <w:szCs w:val="24"/>
              </w:rPr>
              <w:t>учасник процедури закупівлі</w:t>
            </w:r>
            <w:r w:rsidRPr="005204DA">
              <w:rPr>
                <w:rFonts w:ascii="Times New Roman" w:eastAsia="Times New Roman" w:hAnsi="Times New Roman"/>
                <w:sz w:val="24"/>
                <w:szCs w:val="24"/>
              </w:rPr>
              <w:t>:</w:t>
            </w:r>
          </w:p>
          <w:p w:rsidR="00695F5C" w:rsidRPr="009A246E" w:rsidRDefault="00695F5C" w:rsidP="00D1629D">
            <w:pPr>
              <w:shd w:val="clear" w:color="auto" w:fill="FFFFFF"/>
              <w:ind w:firstLine="455"/>
              <w:jc w:val="both"/>
              <w:rPr>
                <w:rFonts w:ascii="Times New Roman" w:eastAsia="Times New Roman" w:hAnsi="Times New Roman"/>
                <w:color w:val="FF0000"/>
                <w:sz w:val="24"/>
                <w:szCs w:val="24"/>
              </w:rPr>
            </w:pPr>
            <w:r w:rsidRPr="009A246E">
              <w:rPr>
                <w:rFonts w:ascii="Times New Roman" w:eastAsia="Times New Roman" w:hAnsi="Times New Roman"/>
                <w:color w:val="FF0000"/>
                <w:sz w:val="24"/>
                <w:szCs w:val="24"/>
                <w:lang w:val="uk-UA"/>
              </w:rPr>
              <w:t xml:space="preserve">- </w:t>
            </w:r>
            <w:r w:rsidRPr="009A246E">
              <w:rPr>
                <w:rFonts w:ascii="Times New Roman" w:eastAsia="Times New Roman" w:hAnsi="Times New Roman"/>
                <w:color w:val="FF0000"/>
                <w:sz w:val="24"/>
                <w:szCs w:val="24"/>
              </w:rPr>
              <w:t>підпадає під підстави, встановлені пунктом 47 цих особливостей;</w:t>
            </w:r>
          </w:p>
          <w:p w:rsidR="00695F5C" w:rsidRPr="005204DA" w:rsidRDefault="00695F5C" w:rsidP="00D1629D">
            <w:pPr>
              <w:shd w:val="clear" w:color="auto" w:fill="FFFFFF"/>
              <w:ind w:firstLine="455"/>
              <w:jc w:val="both"/>
              <w:rPr>
                <w:rFonts w:ascii="Times New Roman" w:eastAsia="Times New Roman" w:hAnsi="Times New Roman"/>
                <w:sz w:val="24"/>
                <w:szCs w:val="24"/>
              </w:rPr>
            </w:pPr>
            <w:r w:rsidRPr="005204DA">
              <w:rPr>
                <w:rFonts w:ascii="Times New Roman" w:eastAsia="Times New Roman" w:hAnsi="Times New Roman"/>
                <w:sz w:val="24"/>
                <w:szCs w:val="24"/>
                <w:lang w:val="uk-UA"/>
              </w:rPr>
              <w:t xml:space="preserve">- </w:t>
            </w:r>
            <w:r w:rsidRPr="005204DA">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95F5C" w:rsidRPr="005204DA" w:rsidRDefault="00695F5C" w:rsidP="00D1629D">
            <w:pPr>
              <w:widowControl w:val="0"/>
              <w:spacing w:after="0" w:line="240" w:lineRule="auto"/>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w:t>
            </w:r>
            <w:r w:rsidRPr="005204DA">
              <w:rPr>
                <w:rFonts w:ascii="Times New Roman" w:eastAsia="Times New Roman" w:hAnsi="Times New Roman"/>
                <w:sz w:val="24"/>
                <w:szCs w:val="24"/>
                <w:lang w:val="uk-UA"/>
              </w:rPr>
              <w:t xml:space="preserve"> </w:t>
            </w:r>
            <w:r w:rsidRPr="005204DA">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5F5C" w:rsidRPr="005204DA" w:rsidRDefault="00695F5C" w:rsidP="00D1629D">
            <w:pPr>
              <w:widowControl w:val="0"/>
              <w:spacing w:after="0" w:line="240" w:lineRule="auto"/>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w:t>
            </w:r>
            <w:r w:rsidRPr="005204DA">
              <w:rPr>
                <w:rFonts w:ascii="Times New Roman" w:eastAsia="Times New Roman" w:hAnsi="Times New Roman"/>
                <w:sz w:val="24"/>
                <w:szCs w:val="24"/>
                <w:lang w:val="uk-UA"/>
              </w:rPr>
              <w:t xml:space="preserve"> </w:t>
            </w:r>
            <w:r w:rsidRPr="005204DA">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5F5C" w:rsidRPr="005204DA" w:rsidRDefault="00695F5C" w:rsidP="00D1629D">
            <w:pPr>
              <w:shd w:val="clear" w:color="auto" w:fill="FFFFFF"/>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95F5C" w:rsidRPr="005204DA" w:rsidRDefault="00695F5C" w:rsidP="00D1629D">
            <w:pPr>
              <w:shd w:val="clear" w:color="auto" w:fill="FFFFFF"/>
              <w:ind w:firstLine="567"/>
              <w:jc w:val="both"/>
              <w:rPr>
                <w:rFonts w:ascii="Times New Roman" w:eastAsia="Times New Roman" w:hAnsi="Times New Roman"/>
                <w:sz w:val="24"/>
                <w:szCs w:val="24"/>
              </w:rPr>
            </w:pPr>
            <w:r w:rsidRPr="005204DA">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695F5C" w:rsidRPr="005204DA" w:rsidRDefault="00695F5C" w:rsidP="00D1629D">
            <w:pPr>
              <w:shd w:val="clear" w:color="auto" w:fill="FFFFFF"/>
              <w:ind w:firstLine="567"/>
              <w:jc w:val="both"/>
              <w:rPr>
                <w:rFonts w:ascii="Times New Roman" w:eastAsia="Times New Roman" w:hAnsi="Times New Roman"/>
                <w:sz w:val="24"/>
                <w:szCs w:val="24"/>
              </w:rPr>
            </w:pPr>
            <w:r w:rsidRPr="005204DA">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5204DA">
              <w:rPr>
                <w:rFonts w:ascii="Times New Roman" w:eastAsia="Times New Roman" w:hAnsi="Times New Roman"/>
                <w:sz w:val="24"/>
                <w:szCs w:val="24"/>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5F5C" w:rsidRPr="005204DA" w:rsidRDefault="00695F5C" w:rsidP="00D1629D">
            <w:pPr>
              <w:widowControl w:val="0"/>
              <w:spacing w:after="0" w:line="240" w:lineRule="auto"/>
              <w:jc w:val="both"/>
              <w:rPr>
                <w:rFonts w:ascii="Times New Roman" w:eastAsia="Times New Roman" w:hAnsi="Times New Roman"/>
                <w:sz w:val="24"/>
                <w:szCs w:val="24"/>
              </w:rPr>
            </w:pPr>
          </w:p>
          <w:p w:rsidR="00695F5C" w:rsidRPr="005204DA"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5204DA">
              <w:rPr>
                <w:rFonts w:ascii="Times New Roman" w:eastAsia="Times New Roman" w:hAnsi="Times New Roman"/>
                <w:sz w:val="24"/>
                <w:szCs w:val="24"/>
                <w:lang w:val="uk-UA"/>
              </w:rPr>
              <w:t xml:space="preserve">2) </w:t>
            </w:r>
            <w:r w:rsidRPr="005204DA">
              <w:rPr>
                <w:rFonts w:ascii="Times New Roman" w:eastAsia="Times New Roman" w:hAnsi="Times New Roman"/>
                <w:b/>
                <w:sz w:val="24"/>
                <w:szCs w:val="24"/>
                <w:lang w:val="uk-UA"/>
              </w:rPr>
              <w:t>тендерна пропозиція:</w:t>
            </w:r>
          </w:p>
          <w:p w:rsidR="00695F5C" w:rsidRPr="005204DA" w:rsidRDefault="00695F5C" w:rsidP="00D1629D">
            <w:pPr>
              <w:shd w:val="clear" w:color="auto" w:fill="FFFFFF"/>
              <w:ind w:firstLine="455"/>
              <w:jc w:val="both"/>
              <w:rPr>
                <w:rFonts w:ascii="Times New Roman" w:eastAsia="Times New Roman" w:hAnsi="Times New Roman"/>
                <w:sz w:val="24"/>
                <w:szCs w:val="24"/>
                <w:lang w:val="uk-UA"/>
              </w:rPr>
            </w:pPr>
            <w:r w:rsidRPr="005204DA">
              <w:rPr>
                <w:rFonts w:ascii="Times New Roman" w:eastAsia="Times New Roman" w:hAnsi="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5204DA">
                <w:rPr>
                  <w:rFonts w:ascii="Times New Roman" w:eastAsia="Times New Roman" w:hAnsi="Times New Roman"/>
                  <w:sz w:val="24"/>
                  <w:szCs w:val="24"/>
                  <w:lang w:val="uk-UA"/>
                </w:rPr>
                <w:t>пункту 4</w:t>
              </w:r>
            </w:hyperlink>
            <w:r w:rsidRPr="005204DA">
              <w:rPr>
                <w:rFonts w:ascii="Times New Roman" w:eastAsia="Times New Roman" w:hAnsi="Times New Roman"/>
                <w:sz w:val="24"/>
                <w:szCs w:val="24"/>
                <w:lang w:val="uk-UA"/>
              </w:rPr>
              <w:t>3 цих особливостей;</w:t>
            </w:r>
          </w:p>
          <w:p w:rsidR="00695F5C" w:rsidRPr="005204DA" w:rsidRDefault="00695F5C" w:rsidP="00D1629D">
            <w:pPr>
              <w:widowControl w:val="0"/>
              <w:pBdr>
                <w:top w:val="nil"/>
                <w:left w:val="nil"/>
                <w:bottom w:val="nil"/>
                <w:right w:val="nil"/>
                <w:between w:val="nil"/>
              </w:pBdr>
              <w:spacing w:after="0" w:line="240" w:lineRule="auto"/>
              <w:ind w:firstLine="455"/>
              <w:jc w:val="both"/>
              <w:rPr>
                <w:rFonts w:ascii="Times New Roman" w:eastAsia="Times New Roman" w:hAnsi="Times New Roman"/>
                <w:sz w:val="24"/>
                <w:szCs w:val="24"/>
                <w:lang w:val="uk-UA"/>
              </w:rPr>
            </w:pPr>
            <w:r w:rsidRPr="005204DA">
              <w:rPr>
                <w:rFonts w:ascii="Times New Roman" w:eastAsia="Times New Roman" w:hAnsi="Times New Roman"/>
                <w:sz w:val="24"/>
                <w:szCs w:val="24"/>
                <w:lang w:val="uk-UA"/>
              </w:rPr>
              <w:t>- є такою, строк дії якої закінчився;</w:t>
            </w:r>
          </w:p>
          <w:p w:rsidR="00695F5C" w:rsidRPr="005204DA" w:rsidRDefault="00695F5C" w:rsidP="00D1629D">
            <w:pPr>
              <w:widowControl w:val="0"/>
              <w:pBdr>
                <w:top w:val="nil"/>
                <w:left w:val="nil"/>
                <w:bottom w:val="nil"/>
                <w:right w:val="nil"/>
                <w:between w:val="nil"/>
              </w:pBdr>
              <w:spacing w:after="0" w:line="240" w:lineRule="auto"/>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r w:rsidRPr="005204DA">
              <w:rPr>
                <w:rFonts w:ascii="Times New Roman" w:eastAsia="Times New Roman" w:hAnsi="Times New Roman"/>
                <w:sz w:val="24"/>
                <w:szCs w:val="24"/>
                <w:lang w:val="uk-UA"/>
              </w:rPr>
              <w:t xml:space="preserve"> (з особливостями)</w:t>
            </w:r>
            <w:r w:rsidRPr="005204DA">
              <w:rPr>
                <w:rFonts w:ascii="Times New Roman" w:eastAsia="Times New Roman" w:hAnsi="Times New Roman"/>
                <w:sz w:val="24"/>
                <w:szCs w:val="24"/>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204DA">
              <w:rPr>
                <w:rFonts w:ascii="Times New Roman" w:eastAsia="Times New Roman" w:hAnsi="Times New Roman"/>
                <w:sz w:val="24"/>
                <w:szCs w:val="24"/>
                <w:lang w:val="uk-UA"/>
              </w:rPr>
              <w:t xml:space="preserve"> (з особливостями)</w:t>
            </w:r>
            <w:r w:rsidRPr="005204DA">
              <w:rPr>
                <w:rFonts w:ascii="Times New Roman" w:eastAsia="Times New Roman" w:hAnsi="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695F5C" w:rsidRPr="005204DA" w:rsidRDefault="00695F5C" w:rsidP="00D1629D">
            <w:pPr>
              <w:widowControl w:val="0"/>
              <w:pBdr>
                <w:top w:val="nil"/>
                <w:left w:val="nil"/>
                <w:bottom w:val="nil"/>
                <w:right w:val="nil"/>
                <w:between w:val="nil"/>
              </w:pBdr>
              <w:spacing w:after="0" w:line="240" w:lineRule="auto"/>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95F5C" w:rsidRPr="005204DA"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5204DA">
              <w:rPr>
                <w:rFonts w:ascii="Times New Roman" w:eastAsia="Times New Roman" w:hAnsi="Times New Roman"/>
                <w:sz w:val="24"/>
                <w:szCs w:val="24"/>
              </w:rPr>
              <w:t xml:space="preserve">3) </w:t>
            </w:r>
            <w:r w:rsidRPr="005204DA">
              <w:rPr>
                <w:rFonts w:ascii="Times New Roman" w:eastAsia="Times New Roman" w:hAnsi="Times New Roman"/>
                <w:b/>
                <w:sz w:val="24"/>
                <w:szCs w:val="24"/>
              </w:rPr>
              <w:t>переможець процедури закупівлі:</w:t>
            </w:r>
          </w:p>
          <w:p w:rsidR="00695F5C" w:rsidRPr="005204DA" w:rsidRDefault="00695F5C" w:rsidP="00D1629D">
            <w:pPr>
              <w:widowControl w:val="0"/>
              <w:pBdr>
                <w:top w:val="nil"/>
                <w:left w:val="nil"/>
                <w:bottom w:val="nil"/>
                <w:right w:val="nil"/>
                <w:between w:val="nil"/>
              </w:pBdr>
              <w:spacing w:after="0" w:line="240" w:lineRule="auto"/>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 xml:space="preserve">- відмовився від підписання договору про закупівлю </w:t>
            </w:r>
            <w:r w:rsidRPr="005204DA">
              <w:rPr>
                <w:rFonts w:ascii="Times New Roman" w:eastAsia="Times New Roman" w:hAnsi="Times New Roman"/>
                <w:sz w:val="24"/>
                <w:szCs w:val="24"/>
              </w:rPr>
              <w:lastRenderedPageBreak/>
              <w:t>відповідно до вимог тендерної документації або укладення договору про закупівлю;</w:t>
            </w:r>
          </w:p>
          <w:p w:rsidR="00695F5C" w:rsidRPr="009A246E" w:rsidRDefault="00695F5C" w:rsidP="00D1629D">
            <w:pPr>
              <w:shd w:val="clear" w:color="auto" w:fill="FFFFFF"/>
              <w:ind w:firstLine="567"/>
              <w:jc w:val="both"/>
              <w:rPr>
                <w:rFonts w:ascii="Times New Roman" w:eastAsia="Times New Roman" w:hAnsi="Times New Roman"/>
                <w:color w:val="FF0000"/>
                <w:sz w:val="24"/>
                <w:szCs w:val="24"/>
              </w:rPr>
            </w:pPr>
            <w:r w:rsidRPr="009A246E">
              <w:rPr>
                <w:rFonts w:ascii="Times New Roman" w:eastAsia="Times New Roman" w:hAnsi="Times New Roman"/>
                <w:color w:val="FF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95F5C" w:rsidRPr="005204DA" w:rsidRDefault="00695F5C" w:rsidP="00D1629D">
            <w:pPr>
              <w:widowControl w:val="0"/>
              <w:pBdr>
                <w:top w:val="nil"/>
                <w:left w:val="nil"/>
                <w:bottom w:val="nil"/>
                <w:right w:val="nil"/>
                <w:between w:val="nil"/>
              </w:pBdr>
              <w:spacing w:after="0" w:line="240" w:lineRule="auto"/>
              <w:ind w:firstLine="455"/>
              <w:jc w:val="both"/>
              <w:rPr>
                <w:rFonts w:ascii="Times New Roman" w:eastAsia="Times New Roman" w:hAnsi="Times New Roman"/>
                <w:sz w:val="24"/>
                <w:szCs w:val="24"/>
              </w:rPr>
            </w:pPr>
            <w:r w:rsidRPr="005204DA">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695F5C" w:rsidRPr="005204DA" w:rsidRDefault="00695F5C" w:rsidP="00D1629D">
            <w:pPr>
              <w:shd w:val="clear" w:color="auto" w:fill="FFFFFF"/>
              <w:ind w:firstLine="567"/>
              <w:jc w:val="both"/>
              <w:rPr>
                <w:rFonts w:ascii="Times New Roman" w:eastAsia="Times New Roman" w:hAnsi="Times New Roman"/>
                <w:sz w:val="24"/>
                <w:szCs w:val="24"/>
              </w:rPr>
            </w:pPr>
            <w:r w:rsidRPr="005204DA">
              <w:rPr>
                <w:rFonts w:ascii="Times New Roman" w:eastAsia="Times New Roman" w:hAnsi="Times New Roman"/>
                <w:sz w:val="24"/>
                <w:szCs w:val="24"/>
                <w:lang w:val="uk-UA"/>
              </w:rPr>
              <w:t xml:space="preserve">- </w:t>
            </w:r>
            <w:r w:rsidRPr="005204DA">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95F5C" w:rsidRPr="00580226"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color w:val="FF0000"/>
                <w:sz w:val="24"/>
                <w:szCs w:val="24"/>
              </w:rPr>
            </w:pPr>
            <w:r w:rsidRPr="005204DA">
              <w:rPr>
                <w:rFonts w:ascii="Times New Roman" w:eastAsia="Times New Roman" w:hAnsi="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580226">
              <w:rPr>
                <w:rFonts w:ascii="Times New Roman" w:eastAsia="Times New Roman" w:hAnsi="Times New Roman"/>
                <w:color w:val="FF0000"/>
                <w:sz w:val="24"/>
                <w:szCs w:val="24"/>
              </w:rPr>
              <w:t>частини першої статті 17 Закону) згідно пункту 4</w:t>
            </w:r>
            <w:r w:rsidRPr="00580226">
              <w:rPr>
                <w:rFonts w:ascii="Times New Roman" w:eastAsia="Times New Roman" w:hAnsi="Times New Roman"/>
                <w:color w:val="FF0000"/>
                <w:sz w:val="24"/>
                <w:szCs w:val="24"/>
                <w:lang w:val="uk-UA"/>
              </w:rPr>
              <w:t>7</w:t>
            </w:r>
            <w:r w:rsidRPr="00580226">
              <w:rPr>
                <w:rFonts w:ascii="Times New Roman" w:eastAsia="Times New Roman" w:hAnsi="Times New Roman"/>
                <w:color w:val="FF0000"/>
                <w:sz w:val="24"/>
                <w:szCs w:val="24"/>
              </w:rPr>
              <w:t xml:space="preserve"> Особливостей.</w:t>
            </w:r>
          </w:p>
          <w:p w:rsidR="00695F5C" w:rsidRPr="005204DA"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5204DA">
              <w:rPr>
                <w:rFonts w:ascii="Times New Roman" w:eastAsia="Times New Roman" w:hAnsi="Times New Roman"/>
                <w:b/>
                <w:sz w:val="24"/>
                <w:szCs w:val="24"/>
              </w:rPr>
              <w:t>Замовник може відхилити тендерну пропозицію</w:t>
            </w:r>
            <w:r w:rsidRPr="005204DA">
              <w:rPr>
                <w:rFonts w:ascii="Times New Roman" w:eastAsia="Times New Roman" w:hAnsi="Times New Roman"/>
                <w:sz w:val="24"/>
                <w:szCs w:val="24"/>
              </w:rPr>
              <w:t xml:space="preserve"> із зазначенням аргументації в електронній системі закупівель </w:t>
            </w:r>
            <w:r w:rsidRPr="005204DA">
              <w:rPr>
                <w:rFonts w:ascii="Times New Roman" w:eastAsia="Times New Roman" w:hAnsi="Times New Roman"/>
                <w:b/>
                <w:sz w:val="24"/>
                <w:szCs w:val="24"/>
              </w:rPr>
              <w:t>у разі, коли:</w:t>
            </w:r>
          </w:p>
          <w:p w:rsidR="00695F5C" w:rsidRPr="005204DA"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5F5C" w:rsidRPr="005204DA" w:rsidRDefault="00695F5C" w:rsidP="00D1629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5F5C" w:rsidRPr="005204DA" w:rsidRDefault="00695F5C" w:rsidP="00D1629D">
            <w:pPr>
              <w:widowControl w:val="0"/>
              <w:spacing w:after="0" w:line="240" w:lineRule="auto"/>
              <w:jc w:val="both"/>
              <w:rPr>
                <w:rFonts w:ascii="Times New Roman" w:eastAsia="Times New Roman" w:hAnsi="Times New Roman"/>
                <w:sz w:val="24"/>
                <w:szCs w:val="24"/>
              </w:rPr>
            </w:pPr>
            <w:r w:rsidRPr="005204DA">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5F5C" w:rsidRPr="00D0542B" w:rsidRDefault="00695F5C" w:rsidP="00D1629D">
            <w:pPr>
              <w:spacing w:after="0" w:line="240" w:lineRule="auto"/>
              <w:jc w:val="both"/>
              <w:rPr>
                <w:rFonts w:ascii="Times New Roman" w:eastAsia="Times New Roman" w:hAnsi="Times New Roman"/>
                <w:sz w:val="24"/>
                <w:szCs w:val="24"/>
                <w:lang w:val="uk-UA" w:eastAsia="ru-RU"/>
              </w:rPr>
            </w:pPr>
            <w:r w:rsidRPr="005204DA">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5204DA">
              <w:rPr>
                <w:rFonts w:ascii="Times New Roman" w:eastAsia="Times New Roman" w:hAnsi="Times New Roman"/>
                <w:sz w:val="24"/>
                <w:szCs w:val="24"/>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04DA">
              <w:rPr>
                <w:rFonts w:ascii="Times New Roman" w:eastAsia="Times New Roman" w:hAnsi="Times New Roman"/>
                <w:b/>
                <w:sz w:val="24"/>
                <w:szCs w:val="24"/>
              </w:rPr>
              <w:t xml:space="preserve">не пізніш як через чотири дні </w:t>
            </w:r>
            <w:r w:rsidRPr="005204DA">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695F5C" w:rsidRDefault="00695F5C"/>
    <w:p w:rsidR="00695F5C" w:rsidRDefault="00695F5C" w:rsidP="00695F5C">
      <w:pPr>
        <w:spacing w:after="2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Додаток </w:t>
      </w:r>
      <w:r w:rsidRPr="00BD54BF">
        <w:rPr>
          <w:rFonts w:ascii="Times New Roman" w:hAnsi="Times New Roman"/>
          <w:b/>
          <w:bCs/>
          <w:sz w:val="24"/>
          <w:szCs w:val="24"/>
          <w:lang w:val="uk-UA"/>
        </w:rPr>
        <w:t xml:space="preserve">2 </w:t>
      </w:r>
    </w:p>
    <w:p w:rsidR="00695F5C" w:rsidRPr="00665526" w:rsidRDefault="00695F5C" w:rsidP="00695F5C">
      <w:pPr>
        <w:spacing w:after="20" w:line="240" w:lineRule="auto"/>
        <w:jc w:val="right"/>
        <w:rPr>
          <w:rFonts w:ascii="Times New Roman" w:hAnsi="Times New Roman"/>
          <w:b/>
          <w:bCs/>
          <w:sz w:val="24"/>
          <w:szCs w:val="24"/>
        </w:rPr>
      </w:pPr>
      <w:r w:rsidRPr="00BD54BF">
        <w:rPr>
          <w:rFonts w:ascii="Times New Roman" w:hAnsi="Times New Roman"/>
          <w:b/>
          <w:bCs/>
          <w:sz w:val="24"/>
          <w:szCs w:val="24"/>
          <w:lang w:val="uk-UA"/>
        </w:rPr>
        <w:t>до тендерної документації</w:t>
      </w:r>
    </w:p>
    <w:p w:rsidR="00695F5C" w:rsidRPr="00563CE7" w:rsidRDefault="00695F5C" w:rsidP="00695F5C">
      <w:pPr>
        <w:spacing w:after="0" w:line="240" w:lineRule="auto"/>
        <w:ind w:left="5660" w:firstLine="700"/>
        <w:jc w:val="both"/>
        <w:rPr>
          <w:rFonts w:ascii="Times New Roman" w:eastAsia="Times New Roman" w:hAnsi="Times New Roman"/>
          <w:sz w:val="24"/>
          <w:szCs w:val="24"/>
        </w:rPr>
      </w:pPr>
      <w:r w:rsidRPr="00563CE7">
        <w:rPr>
          <w:rFonts w:ascii="Times New Roman" w:eastAsia="Times New Roman" w:hAnsi="Times New Roman"/>
          <w:i/>
          <w:color w:val="000000"/>
          <w:sz w:val="24"/>
          <w:szCs w:val="24"/>
        </w:rPr>
        <w:t> </w:t>
      </w:r>
    </w:p>
    <w:p w:rsidR="00695F5C" w:rsidRPr="00402CB3" w:rsidRDefault="00695F5C" w:rsidP="00695F5C">
      <w:pPr>
        <w:numPr>
          <w:ilvl w:val="0"/>
          <w:numId w:val="1"/>
        </w:numPr>
        <w:shd w:val="clear" w:color="auto" w:fill="FFFFFF"/>
        <w:spacing w:after="0" w:line="240" w:lineRule="auto"/>
        <w:ind w:left="502"/>
        <w:jc w:val="both"/>
        <w:rPr>
          <w:rFonts w:ascii="Times New Roman" w:eastAsia="Times New Roman" w:hAnsi="Times New Roman"/>
          <w:b/>
          <w:color w:val="000000"/>
          <w:sz w:val="20"/>
          <w:szCs w:val="20"/>
        </w:rPr>
      </w:pPr>
      <w:r w:rsidRPr="00422390">
        <w:rPr>
          <w:rFonts w:ascii="Times New Roman" w:eastAsia="Times New Roman" w:hAnsi="Times New Roman"/>
          <w:b/>
          <w:color w:val="000000"/>
          <w:sz w:val="24"/>
          <w:szCs w:val="24"/>
        </w:rPr>
        <w:t>Перелік документів та інформації для п</w:t>
      </w:r>
      <w:r>
        <w:rPr>
          <w:rFonts w:ascii="Times New Roman" w:eastAsia="Times New Roman" w:hAnsi="Times New Roman"/>
          <w:b/>
          <w:color w:val="000000"/>
          <w:sz w:val="24"/>
          <w:szCs w:val="24"/>
        </w:rPr>
        <w:t xml:space="preserve">ідтвердження відповідності </w:t>
      </w:r>
      <w:proofErr w:type="gramStart"/>
      <w:r>
        <w:rPr>
          <w:rFonts w:ascii="Times New Roman" w:eastAsia="Times New Roman" w:hAnsi="Times New Roman"/>
          <w:b/>
          <w:color w:val="000000"/>
          <w:sz w:val="24"/>
          <w:szCs w:val="24"/>
        </w:rPr>
        <w:t>Учасника</w:t>
      </w:r>
      <w:r w:rsidRPr="00422390">
        <w:rPr>
          <w:rFonts w:ascii="Times New Roman" w:eastAsia="Times New Roman" w:hAnsi="Times New Roman"/>
          <w:b/>
          <w:color w:val="000000"/>
          <w:sz w:val="24"/>
          <w:szCs w:val="24"/>
        </w:rPr>
        <w:t>  кваліфікаційним</w:t>
      </w:r>
      <w:proofErr w:type="gramEnd"/>
      <w:r w:rsidRPr="00422390">
        <w:rPr>
          <w:rFonts w:ascii="Times New Roman" w:eastAsia="Times New Roman" w:hAnsi="Times New Roman"/>
          <w:b/>
          <w:color w:val="000000"/>
          <w:sz w:val="24"/>
          <w:szCs w:val="24"/>
        </w:rPr>
        <w:t xml:space="preserve"> критеріям</w:t>
      </w:r>
    </w:p>
    <w:p w:rsidR="00695F5C" w:rsidRPr="00422390" w:rsidRDefault="00695F5C" w:rsidP="00695F5C">
      <w:pPr>
        <w:shd w:val="clear" w:color="auto" w:fill="FFFFFF"/>
        <w:spacing w:after="0" w:line="240" w:lineRule="auto"/>
        <w:ind w:left="502"/>
        <w:jc w:val="both"/>
        <w:rPr>
          <w:rFonts w:ascii="Times New Roman" w:eastAsia="Times New Roman" w:hAnsi="Times New Roman"/>
          <w:b/>
          <w:color w:val="000000"/>
          <w:sz w:val="20"/>
          <w:szCs w:val="20"/>
        </w:rPr>
      </w:pPr>
    </w:p>
    <w:tbl>
      <w:tblPr>
        <w:tblW w:w="10480" w:type="dxa"/>
        <w:jc w:val="center"/>
        <w:tblLayout w:type="fixed"/>
        <w:tblLook w:val="0400" w:firstRow="0" w:lastRow="0" w:firstColumn="0" w:lastColumn="0" w:noHBand="0" w:noVBand="1"/>
      </w:tblPr>
      <w:tblGrid>
        <w:gridCol w:w="1266"/>
        <w:gridCol w:w="2652"/>
        <w:gridCol w:w="6562"/>
      </w:tblGrid>
      <w:tr w:rsidR="00695F5C" w:rsidRPr="00402CB3" w:rsidTr="00D1629D">
        <w:trPr>
          <w:trHeight w:val="690"/>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5F5C" w:rsidRPr="00402CB3" w:rsidRDefault="00695F5C" w:rsidP="00D1629D">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uk-UA"/>
              </w:rPr>
              <w:t>з</w:t>
            </w:r>
            <w:r w:rsidRPr="00402CB3">
              <w:rPr>
                <w:rFonts w:ascii="Times New Roman" w:eastAsia="Times New Roman" w:hAnsi="Times New Roman"/>
                <w:b/>
                <w:color w:val="000000"/>
                <w:sz w:val="24"/>
                <w:szCs w:val="24"/>
              </w:rPr>
              <w:t>/п</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5F5C" w:rsidRPr="00402CB3" w:rsidRDefault="00695F5C" w:rsidP="00D1629D">
            <w:pPr>
              <w:spacing w:before="240"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rPr>
              <w:t>Кваліфікаційні критерії</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5F5C" w:rsidRPr="00402CB3" w:rsidRDefault="00695F5C" w:rsidP="00D1629D">
            <w:pPr>
              <w:spacing w:before="240"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rPr>
              <w:t xml:space="preserve">Документи та </w:t>
            </w:r>
            <w:r w:rsidRPr="00402CB3">
              <w:rPr>
                <w:rFonts w:ascii="Times New Roman" w:eastAsia="Times New Roman" w:hAnsi="Times New Roman"/>
                <w:b/>
                <w:sz w:val="24"/>
                <w:szCs w:val="24"/>
              </w:rPr>
              <w:t>інформація,</w:t>
            </w:r>
            <w:r w:rsidRPr="00402CB3">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695F5C" w:rsidRPr="00402CB3" w:rsidTr="00D1629D">
        <w:trPr>
          <w:trHeight w:val="2977"/>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402CB3" w:rsidRDefault="00695F5C" w:rsidP="00D1629D">
            <w:pPr>
              <w:spacing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lang w:val="uk-UA"/>
              </w:rPr>
              <w:t>1</w:t>
            </w:r>
            <w:r w:rsidRPr="00402CB3">
              <w:rPr>
                <w:rFonts w:ascii="Times New Roman" w:eastAsia="Times New Roman" w:hAnsi="Times New Roman"/>
                <w:b/>
                <w:color w:val="000000"/>
                <w:sz w:val="24"/>
                <w:szCs w:val="24"/>
              </w:rPr>
              <w:t>.</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402CB3" w:rsidRDefault="00695F5C" w:rsidP="00D1629D">
            <w:pPr>
              <w:spacing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rPr>
              <w:t xml:space="preserve">Наявність документально підтвердженого </w:t>
            </w:r>
            <w:r>
              <w:rPr>
                <w:rFonts w:ascii="Times New Roman" w:eastAsia="Times New Roman" w:hAnsi="Times New Roman"/>
                <w:b/>
                <w:color w:val="000000"/>
                <w:sz w:val="24"/>
                <w:szCs w:val="24"/>
              </w:rPr>
              <w:t xml:space="preserve">досвіду виконання аналогічного </w:t>
            </w:r>
            <w:r>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rPr>
              <w:t>аналогічних</w:t>
            </w:r>
            <w:r w:rsidRPr="00402CB3">
              <w:rPr>
                <w:rFonts w:ascii="Times New Roman" w:eastAsia="Times New Roman" w:hAnsi="Times New Roman"/>
                <w:b/>
                <w:color w:val="000000"/>
                <w:sz w:val="24"/>
                <w:szCs w:val="24"/>
              </w:rPr>
              <w:t xml:space="preserve"> за предметом закупівлі договору </w:t>
            </w:r>
            <w:r w:rsidRPr="00402CB3">
              <w:rPr>
                <w:rFonts w:ascii="Times New Roman" w:eastAsia="Times New Roman" w:hAnsi="Times New Roman"/>
                <w:b/>
                <w:color w:val="000000"/>
                <w:sz w:val="24"/>
                <w:szCs w:val="24"/>
                <w:lang w:val="uk-UA"/>
              </w:rPr>
              <w:t>/</w:t>
            </w:r>
            <w:r w:rsidRPr="00402CB3">
              <w:rPr>
                <w:rFonts w:ascii="Times New Roman" w:eastAsia="Times New Roman" w:hAnsi="Times New Roman"/>
                <w:b/>
                <w:color w:val="000000"/>
                <w:sz w:val="24"/>
                <w:szCs w:val="24"/>
              </w:rPr>
              <w:t>договорів</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402CB3" w:rsidRDefault="00695F5C" w:rsidP="00D1629D">
            <w:pPr>
              <w:spacing w:after="0" w:line="240" w:lineRule="auto"/>
              <w:jc w:val="both"/>
              <w:rPr>
                <w:rFonts w:ascii="Times New Roman" w:eastAsia="Times New Roman" w:hAnsi="Times New Roman"/>
                <w:sz w:val="24"/>
                <w:szCs w:val="24"/>
              </w:rPr>
            </w:pPr>
            <w:r w:rsidRPr="00402CB3">
              <w:rPr>
                <w:rFonts w:ascii="Times New Roman" w:eastAsia="Times New Roman" w:hAnsi="Times New Roman"/>
                <w:color w:val="000000"/>
                <w:sz w:val="24"/>
                <w:szCs w:val="24"/>
                <w:lang w:val="uk-UA"/>
              </w:rPr>
              <w:t>1</w:t>
            </w:r>
            <w:r w:rsidRPr="00402CB3">
              <w:rPr>
                <w:rFonts w:ascii="Times New Roman" w:eastAsia="Times New Roman" w:hAnsi="Times New Roman"/>
                <w:color w:val="000000"/>
                <w:sz w:val="24"/>
                <w:szCs w:val="24"/>
              </w:rPr>
              <w:t>.1. На підтвердження досвіду виконання аналогічного</w:t>
            </w:r>
            <w:r w:rsidRPr="00402CB3">
              <w:rPr>
                <w:rFonts w:ascii="Times New Roman" w:eastAsia="Times New Roman" w:hAnsi="Times New Roman"/>
                <w:color w:val="000000"/>
                <w:sz w:val="24"/>
                <w:szCs w:val="24"/>
                <w:lang w:val="uk-UA"/>
              </w:rPr>
              <w:t>/</w:t>
            </w:r>
            <w:r w:rsidRPr="00402CB3">
              <w:rPr>
                <w:rFonts w:ascii="Times New Roman" w:eastAsia="Times New Roman" w:hAnsi="Times New Roman"/>
                <w:color w:val="000000"/>
                <w:sz w:val="24"/>
                <w:szCs w:val="24"/>
              </w:rPr>
              <w:t>аналогічних за предметом закупівлі договору</w:t>
            </w:r>
            <w:r w:rsidRPr="00402CB3">
              <w:rPr>
                <w:rFonts w:ascii="Times New Roman" w:eastAsia="Times New Roman" w:hAnsi="Times New Roman"/>
                <w:color w:val="000000"/>
                <w:sz w:val="24"/>
                <w:szCs w:val="24"/>
                <w:lang w:val="uk-UA"/>
              </w:rPr>
              <w:t>/д</w:t>
            </w:r>
            <w:r w:rsidRPr="00402CB3">
              <w:rPr>
                <w:rFonts w:ascii="Times New Roman" w:eastAsia="Times New Roman" w:hAnsi="Times New Roman"/>
                <w:color w:val="000000"/>
                <w:sz w:val="24"/>
                <w:szCs w:val="24"/>
              </w:rPr>
              <w:t xml:space="preserve">оговорів </w:t>
            </w:r>
            <w:r w:rsidRPr="003A69B1">
              <w:rPr>
                <w:rFonts w:ascii="Times New Roman" w:eastAsia="Times New Roman" w:hAnsi="Times New Roman"/>
                <w:b/>
                <w:color w:val="000000"/>
                <w:sz w:val="24"/>
                <w:szCs w:val="24"/>
              </w:rPr>
              <w:t>Учасник</w:t>
            </w:r>
            <w:r w:rsidRPr="00402CB3">
              <w:rPr>
                <w:rFonts w:ascii="Times New Roman" w:eastAsia="Times New Roman" w:hAnsi="Times New Roman"/>
                <w:color w:val="000000"/>
                <w:sz w:val="24"/>
                <w:szCs w:val="24"/>
              </w:rPr>
              <w:t xml:space="preserve"> має надати:</w:t>
            </w:r>
          </w:p>
          <w:p w:rsidR="00695F5C" w:rsidRPr="00402CB3" w:rsidRDefault="00695F5C" w:rsidP="00D1629D">
            <w:pPr>
              <w:spacing w:after="0" w:line="240" w:lineRule="auto"/>
              <w:jc w:val="both"/>
              <w:rPr>
                <w:rFonts w:ascii="Times New Roman" w:eastAsia="Times New Roman" w:hAnsi="Times New Roman"/>
                <w:sz w:val="24"/>
                <w:szCs w:val="24"/>
              </w:rPr>
            </w:pPr>
            <w:r w:rsidRPr="00402CB3">
              <w:rPr>
                <w:rFonts w:ascii="Times New Roman" w:eastAsia="Times New Roman" w:hAnsi="Times New Roman"/>
                <w:color w:val="000000"/>
                <w:sz w:val="24"/>
                <w:szCs w:val="24"/>
                <w:lang w:val="uk-UA"/>
              </w:rPr>
              <w:t>1</w:t>
            </w:r>
            <w:r w:rsidRPr="00402CB3">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 xml:space="preserve"> </w:t>
            </w:r>
            <w:r w:rsidRPr="00402CB3">
              <w:rPr>
                <w:rFonts w:ascii="Times New Roman" w:eastAsia="Times New Roman" w:hAnsi="Times New Roman"/>
                <w:color w:val="000000"/>
                <w:sz w:val="24"/>
                <w:szCs w:val="24"/>
              </w:rPr>
              <w:t xml:space="preserve">довідку в довільній формі з інформацією про </w:t>
            </w:r>
            <w:proofErr w:type="gramStart"/>
            <w:r w:rsidRPr="00402CB3">
              <w:rPr>
                <w:rFonts w:ascii="Times New Roman" w:eastAsia="Times New Roman" w:hAnsi="Times New Roman"/>
                <w:color w:val="000000"/>
                <w:sz w:val="24"/>
                <w:szCs w:val="24"/>
              </w:rPr>
              <w:t>виконання  аналогічного</w:t>
            </w:r>
            <w:proofErr w:type="gramEnd"/>
            <w:r w:rsidRPr="00402CB3">
              <w:rPr>
                <w:rFonts w:ascii="Times New Roman" w:eastAsia="Times New Roman" w:hAnsi="Times New Roman"/>
                <w:color w:val="000000"/>
                <w:sz w:val="24"/>
                <w:szCs w:val="24"/>
                <w:lang w:val="uk-UA"/>
              </w:rPr>
              <w:t>/</w:t>
            </w:r>
            <w:r w:rsidRPr="00402CB3">
              <w:rPr>
                <w:rFonts w:ascii="Times New Roman" w:eastAsia="Times New Roman" w:hAnsi="Times New Roman"/>
                <w:color w:val="000000"/>
                <w:sz w:val="24"/>
                <w:szCs w:val="24"/>
              </w:rPr>
              <w:t xml:space="preserve">аналогічних за предметом закупівлі договору </w:t>
            </w:r>
            <w:r w:rsidRPr="00402CB3">
              <w:rPr>
                <w:rFonts w:ascii="Times New Roman" w:eastAsia="Times New Roman" w:hAnsi="Times New Roman"/>
                <w:color w:val="000000"/>
                <w:sz w:val="24"/>
                <w:szCs w:val="24"/>
                <w:lang w:val="uk-UA"/>
              </w:rPr>
              <w:t>/</w:t>
            </w:r>
            <w:r w:rsidRPr="00402CB3">
              <w:rPr>
                <w:rFonts w:ascii="Times New Roman" w:eastAsia="Times New Roman" w:hAnsi="Times New Roman"/>
                <w:color w:val="000000"/>
                <w:sz w:val="24"/>
                <w:szCs w:val="24"/>
              </w:rPr>
              <w:t xml:space="preserve">договорів  (не менше </w:t>
            </w:r>
            <w:r w:rsidRPr="00402CB3">
              <w:rPr>
                <w:rFonts w:ascii="Times New Roman" w:eastAsia="Times New Roman" w:hAnsi="Times New Roman"/>
                <w:color w:val="000000"/>
                <w:sz w:val="24"/>
                <w:szCs w:val="24"/>
                <w:lang w:val="uk-UA"/>
              </w:rPr>
              <w:t xml:space="preserve">ніж </w:t>
            </w:r>
            <w:r w:rsidRPr="00402CB3">
              <w:rPr>
                <w:rFonts w:ascii="Times New Roman" w:eastAsia="Times New Roman" w:hAnsi="Times New Roman"/>
                <w:color w:val="000000"/>
                <w:sz w:val="24"/>
                <w:szCs w:val="24"/>
              </w:rPr>
              <w:t>один договір).</w:t>
            </w:r>
          </w:p>
          <w:p w:rsidR="00695F5C" w:rsidRPr="00402CB3" w:rsidRDefault="00695F5C" w:rsidP="00D1629D">
            <w:pPr>
              <w:spacing w:after="0" w:line="240" w:lineRule="auto"/>
              <w:jc w:val="both"/>
              <w:rPr>
                <w:rFonts w:ascii="Times New Roman" w:eastAsia="Times New Roman" w:hAnsi="Times New Roman"/>
                <w:sz w:val="24"/>
                <w:szCs w:val="24"/>
              </w:rPr>
            </w:pPr>
            <w:r w:rsidRPr="00402CB3">
              <w:rPr>
                <w:rFonts w:ascii="Times New Roman" w:eastAsia="Times New Roman" w:hAnsi="Times New Roman"/>
                <w:color w:val="000000"/>
                <w:sz w:val="24"/>
                <w:szCs w:val="24"/>
                <w:lang w:val="uk-UA"/>
              </w:rPr>
              <w:t>1</w:t>
            </w:r>
            <w:r w:rsidRPr="00402CB3">
              <w:rPr>
                <w:rFonts w:ascii="Times New Roman" w:eastAsia="Times New Roman" w:hAnsi="Times New Roman"/>
                <w:color w:val="000000"/>
                <w:sz w:val="24"/>
                <w:szCs w:val="24"/>
              </w:rPr>
              <w:t>.1.2. не менше 1 копії договору, зазначеного у довідці у повному обсязі.</w:t>
            </w:r>
          </w:p>
          <w:p w:rsidR="00695F5C" w:rsidRPr="00402CB3" w:rsidRDefault="00695F5C" w:rsidP="00D1629D">
            <w:pPr>
              <w:spacing w:after="0" w:line="240" w:lineRule="auto"/>
              <w:jc w:val="both"/>
              <w:rPr>
                <w:rFonts w:ascii="Times New Roman" w:hAnsi="Times New Roman"/>
                <w:bCs/>
                <w:sz w:val="24"/>
                <w:szCs w:val="24"/>
                <w:lang w:val="uk-UA"/>
              </w:rPr>
            </w:pPr>
            <w:r w:rsidRPr="00402CB3">
              <w:rPr>
                <w:rFonts w:ascii="Times New Roman" w:eastAsia="Times New Roman" w:hAnsi="Times New Roman"/>
                <w:color w:val="000000"/>
                <w:sz w:val="24"/>
                <w:szCs w:val="24"/>
                <w:lang w:val="uk-UA"/>
              </w:rPr>
              <w:t>1</w:t>
            </w:r>
            <w:r w:rsidRPr="00402CB3">
              <w:rPr>
                <w:rFonts w:ascii="Times New Roman" w:eastAsia="Times New Roman" w:hAnsi="Times New Roman"/>
                <w:color w:val="000000"/>
                <w:sz w:val="24"/>
                <w:szCs w:val="24"/>
              </w:rPr>
              <w:t>.1.3. копію/</w:t>
            </w:r>
            <w:r w:rsidRPr="00402CB3">
              <w:rPr>
                <w:rFonts w:ascii="Times New Roman" w:eastAsia="Times New Roman" w:hAnsi="Times New Roman"/>
                <w:color w:val="000000"/>
                <w:sz w:val="24"/>
                <w:szCs w:val="24"/>
                <w:lang w:val="uk-UA"/>
              </w:rPr>
              <w:t>копії</w:t>
            </w:r>
            <w:r w:rsidRPr="00402CB3">
              <w:rPr>
                <w:rFonts w:ascii="Times New Roman" w:eastAsia="Times New Roman" w:hAnsi="Times New Roman"/>
                <w:color w:val="000000"/>
                <w:sz w:val="24"/>
                <w:szCs w:val="24"/>
              </w:rPr>
              <w:t xml:space="preserve"> документу/</w:t>
            </w:r>
            <w:r w:rsidRPr="00402CB3">
              <w:rPr>
                <w:rFonts w:ascii="Times New Roman" w:eastAsia="Times New Roman" w:hAnsi="Times New Roman"/>
                <w:color w:val="000000"/>
                <w:sz w:val="24"/>
                <w:szCs w:val="24"/>
                <w:lang w:val="uk-UA"/>
              </w:rPr>
              <w:t>документів</w:t>
            </w:r>
            <w:r w:rsidRPr="00402CB3">
              <w:rPr>
                <w:rFonts w:ascii="Times New Roman" w:eastAsia="Times New Roman" w:hAnsi="Times New Roman"/>
                <w:color w:val="000000"/>
                <w:sz w:val="24"/>
                <w:szCs w:val="24"/>
              </w:rPr>
              <w:t xml:space="preserve"> на підтвердження виконання не менше ніж одного договору заз</w:t>
            </w:r>
            <w:r w:rsidRPr="00402CB3">
              <w:rPr>
                <w:rFonts w:ascii="Times New Roman" w:eastAsia="Times New Roman" w:hAnsi="Times New Roman"/>
                <w:color w:val="000000"/>
                <w:sz w:val="24"/>
                <w:szCs w:val="24"/>
                <w:highlight w:val="white"/>
              </w:rPr>
              <w:t>наченого в наданій довідці</w:t>
            </w:r>
            <w:r w:rsidRPr="00402CB3">
              <w:rPr>
                <w:rFonts w:ascii="Times New Roman" w:eastAsia="Times New Roman" w:hAnsi="Times New Roman"/>
                <w:color w:val="000000"/>
                <w:sz w:val="24"/>
                <w:szCs w:val="24"/>
                <w:highlight w:val="white"/>
                <w:lang w:val="uk-UA"/>
              </w:rPr>
              <w:t xml:space="preserve"> </w:t>
            </w:r>
          </w:p>
          <w:p w:rsidR="00695F5C" w:rsidRPr="00402CB3" w:rsidRDefault="00695F5C" w:rsidP="00D1629D">
            <w:pPr>
              <w:jc w:val="both"/>
              <w:rPr>
                <w:rFonts w:ascii="Times New Roman" w:hAnsi="Times New Roman"/>
                <w:b/>
                <w:color w:val="000000"/>
                <w:sz w:val="24"/>
                <w:szCs w:val="24"/>
              </w:rPr>
            </w:pPr>
          </w:p>
          <w:p w:rsidR="00695F5C" w:rsidRPr="00402CB3" w:rsidRDefault="00695F5C" w:rsidP="00D1629D">
            <w:pPr>
              <w:jc w:val="both"/>
              <w:rPr>
                <w:rFonts w:ascii="Times New Roman" w:eastAsia="Times New Roman" w:hAnsi="Times New Roman"/>
                <w:sz w:val="24"/>
                <w:szCs w:val="24"/>
                <w:lang w:val="uk-UA"/>
              </w:rPr>
            </w:pPr>
            <w:r w:rsidRPr="00402CB3">
              <w:rPr>
                <w:rFonts w:ascii="Times New Roman" w:hAnsi="Times New Roman"/>
                <w:b/>
                <w:color w:val="000000"/>
                <w:sz w:val="24"/>
                <w:szCs w:val="24"/>
              </w:rPr>
              <w:t xml:space="preserve">Аналогічним вважається договір </w:t>
            </w:r>
            <w:r w:rsidRPr="00402CB3">
              <w:rPr>
                <w:rFonts w:ascii="Times New Roman" w:hAnsi="Times New Roman"/>
                <w:b/>
                <w:color w:val="000000"/>
                <w:sz w:val="24"/>
                <w:szCs w:val="24"/>
                <w:lang w:val="uk-UA"/>
              </w:rPr>
              <w:t>на розроблення нормативного документу за об</w:t>
            </w:r>
            <w:r w:rsidRPr="00402CB3">
              <w:rPr>
                <w:rFonts w:ascii="Times New Roman" w:hAnsi="Times New Roman"/>
                <w:b/>
                <w:color w:val="000000"/>
                <w:sz w:val="24"/>
                <w:szCs w:val="24"/>
              </w:rPr>
              <w:t>’</w:t>
            </w:r>
            <w:r>
              <w:rPr>
                <w:rFonts w:ascii="Times New Roman" w:hAnsi="Times New Roman"/>
                <w:b/>
                <w:color w:val="000000"/>
                <w:sz w:val="24"/>
                <w:szCs w:val="24"/>
                <w:lang w:val="uk-UA"/>
              </w:rPr>
              <w:t>єктом стандартизації</w:t>
            </w:r>
            <w:r w:rsidRPr="00402CB3">
              <w:rPr>
                <w:rFonts w:ascii="Times New Roman" w:hAnsi="Times New Roman"/>
                <w:b/>
                <w:color w:val="000000"/>
                <w:sz w:val="24"/>
                <w:szCs w:val="24"/>
                <w:lang w:val="uk-UA"/>
              </w:rPr>
              <w:t>, зазначеним в пропозицї.</w:t>
            </w:r>
          </w:p>
        </w:tc>
      </w:tr>
      <w:tr w:rsidR="00695F5C" w:rsidRPr="00AA0ED7" w:rsidTr="00D1629D">
        <w:trPr>
          <w:trHeight w:val="1015"/>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402CB3" w:rsidRDefault="00695F5C" w:rsidP="00D1629D">
            <w:pPr>
              <w:spacing w:after="0" w:line="240" w:lineRule="auto"/>
              <w:jc w:val="center"/>
              <w:rPr>
                <w:rFonts w:ascii="Times New Roman" w:eastAsia="Times New Roman" w:hAnsi="Times New Roman"/>
                <w:b/>
                <w:color w:val="000000"/>
                <w:sz w:val="24"/>
                <w:szCs w:val="24"/>
                <w:lang w:val="uk-UA"/>
              </w:rPr>
            </w:pPr>
            <w:r w:rsidRPr="00402CB3">
              <w:rPr>
                <w:rFonts w:ascii="Times New Roman" w:eastAsia="Times New Roman" w:hAnsi="Times New Roman"/>
                <w:b/>
                <w:color w:val="000000"/>
                <w:sz w:val="24"/>
                <w:szCs w:val="24"/>
                <w:lang w:val="uk-UA"/>
              </w:rPr>
              <w:t>2.</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402CB3" w:rsidRDefault="00695F5C" w:rsidP="00D1629D">
            <w:pPr>
              <w:spacing w:after="0" w:line="240" w:lineRule="auto"/>
              <w:rPr>
                <w:rFonts w:ascii="Times New Roman" w:eastAsia="Times New Roman" w:hAnsi="Times New Roman"/>
                <w:b/>
                <w:color w:val="000000"/>
                <w:sz w:val="24"/>
                <w:szCs w:val="24"/>
                <w:lang w:val="uk-UA"/>
              </w:rPr>
            </w:pPr>
            <w:r w:rsidRPr="00402CB3">
              <w:rPr>
                <w:rFonts w:ascii="Times New Roman" w:eastAsia="Times New Roman" w:hAnsi="Times New Roman"/>
                <w:b/>
                <w:color w:val="000000"/>
                <w:sz w:val="24"/>
                <w:szCs w:val="24"/>
                <w:lang w:val="uk-UA"/>
              </w:rPr>
              <w:t>Наявність працівників відповідної кваліфікації, які мають необхідні знання та досвід</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402CB3" w:rsidRDefault="00695F5C" w:rsidP="00D1629D">
            <w:pPr>
              <w:spacing w:after="0" w:line="240" w:lineRule="auto"/>
              <w:jc w:val="both"/>
              <w:rPr>
                <w:rFonts w:ascii="Times New Roman" w:eastAsia="Times New Roman" w:hAnsi="Times New Roman"/>
                <w:color w:val="000000"/>
                <w:sz w:val="24"/>
                <w:szCs w:val="24"/>
                <w:lang w:val="uk-UA"/>
              </w:rPr>
            </w:pPr>
            <w:r w:rsidRPr="00402CB3">
              <w:rPr>
                <w:rFonts w:ascii="Times New Roman" w:eastAsia="Times New Roman" w:hAnsi="Times New Roman"/>
                <w:color w:val="000000"/>
                <w:sz w:val="24"/>
                <w:szCs w:val="24"/>
                <w:lang w:val="uk-UA"/>
              </w:rPr>
              <w:t>Лист в довільній формі,  в якому зазначається інформація  про наявність працівників з досвідом роботи в сфері стандартизації не  менше ніж один рік</w:t>
            </w:r>
            <w:r>
              <w:rPr>
                <w:rFonts w:ascii="Times New Roman" w:eastAsia="Times New Roman" w:hAnsi="Times New Roman"/>
                <w:color w:val="000000"/>
                <w:sz w:val="24"/>
                <w:szCs w:val="24"/>
                <w:lang w:val="uk-UA"/>
              </w:rPr>
              <w:t xml:space="preserve">. В довідці </w:t>
            </w:r>
            <w:r w:rsidRPr="00402CB3">
              <w:rPr>
                <w:rFonts w:ascii="Times New Roman" w:eastAsia="Times New Roman" w:hAnsi="Times New Roman"/>
                <w:color w:val="000000"/>
                <w:sz w:val="24"/>
                <w:szCs w:val="24"/>
                <w:lang w:val="uk-UA"/>
              </w:rPr>
              <w:t>зазначити ПІБ, посаду, освіту, досвід роботи в сфері стандартизації</w:t>
            </w:r>
            <w:r>
              <w:rPr>
                <w:rFonts w:ascii="Times New Roman" w:eastAsia="Times New Roman" w:hAnsi="Times New Roman"/>
                <w:color w:val="000000"/>
                <w:sz w:val="24"/>
                <w:szCs w:val="24"/>
                <w:lang w:val="uk-UA"/>
              </w:rPr>
              <w:t xml:space="preserve"> (зазначити кількість  років роботи в сфері стандартизації</w:t>
            </w:r>
            <w:r w:rsidRPr="00402CB3">
              <w:rPr>
                <w:rFonts w:ascii="Times New Roman" w:eastAsia="Times New Roman" w:hAnsi="Times New Roman"/>
                <w:color w:val="000000"/>
                <w:sz w:val="24"/>
                <w:szCs w:val="24"/>
                <w:lang w:val="uk-UA"/>
              </w:rPr>
              <w:t>).</w:t>
            </w:r>
          </w:p>
        </w:tc>
      </w:tr>
    </w:tbl>
    <w:p w:rsidR="00695F5C" w:rsidRDefault="00695F5C" w:rsidP="00695F5C">
      <w:pPr>
        <w:spacing w:before="240" w:after="0" w:line="240" w:lineRule="auto"/>
        <w:ind w:firstLine="720"/>
        <w:jc w:val="both"/>
        <w:rPr>
          <w:rFonts w:ascii="Times New Roman" w:eastAsia="Times New Roman" w:hAnsi="Times New Roman"/>
          <w:i/>
          <w:color w:val="000000"/>
          <w:sz w:val="20"/>
          <w:szCs w:val="20"/>
          <w:lang w:val="uk-UA"/>
        </w:rPr>
      </w:pPr>
    </w:p>
    <w:p w:rsidR="00695F5C" w:rsidRPr="00402CB3" w:rsidRDefault="00695F5C" w:rsidP="00695F5C">
      <w:pPr>
        <w:spacing w:before="20" w:after="20" w:line="240" w:lineRule="auto"/>
        <w:jc w:val="both"/>
        <w:rPr>
          <w:rFonts w:ascii="Times New Roman" w:eastAsia="Times New Roman" w:hAnsi="Times New Roman"/>
          <w:sz w:val="24"/>
          <w:szCs w:val="24"/>
        </w:rPr>
      </w:pPr>
      <w:r w:rsidRPr="00402CB3">
        <w:rPr>
          <w:rFonts w:ascii="Times New Roman" w:eastAsia="Times New Roman" w:hAnsi="Times New Roman"/>
          <w:b/>
          <w:sz w:val="24"/>
          <w:szCs w:val="24"/>
        </w:rPr>
        <w:t>2. Підтвердження відповідності У</w:t>
      </w:r>
      <w:r>
        <w:rPr>
          <w:rFonts w:ascii="Times New Roman" w:eastAsia="Times New Roman" w:hAnsi="Times New Roman"/>
          <w:b/>
          <w:sz w:val="24"/>
          <w:szCs w:val="24"/>
          <w:lang w:val="uk-UA"/>
        </w:rPr>
        <w:t>часника</w:t>
      </w:r>
      <w:r w:rsidRPr="00402CB3">
        <w:rPr>
          <w:rFonts w:ascii="Times New Roman" w:eastAsia="Times New Roman" w:hAnsi="Times New Roman"/>
          <w:b/>
          <w:sz w:val="24"/>
          <w:szCs w:val="24"/>
        </w:rPr>
        <w:t xml:space="preserve"> </w:t>
      </w:r>
      <w:r w:rsidRPr="00402CB3">
        <w:rPr>
          <w:rFonts w:ascii="Times New Roman" w:eastAsia="Times New Roman" w:hAnsi="Times New Roman"/>
          <w:sz w:val="24"/>
          <w:szCs w:val="24"/>
        </w:rPr>
        <w:t xml:space="preserve">вимогам, визначеним у </w:t>
      </w:r>
      <w:r>
        <w:rPr>
          <w:rFonts w:ascii="Times New Roman" w:eastAsia="Times New Roman" w:hAnsi="Times New Roman"/>
          <w:color w:val="FF0000"/>
          <w:sz w:val="24"/>
          <w:szCs w:val="24"/>
        </w:rPr>
        <w:t xml:space="preserve">пункті 47 </w:t>
      </w:r>
      <w:r w:rsidRPr="000D1333">
        <w:rPr>
          <w:rFonts w:ascii="Times New Roman" w:eastAsia="Times New Roman" w:hAnsi="Times New Roman"/>
          <w:color w:val="FF0000"/>
          <w:sz w:val="24"/>
          <w:szCs w:val="24"/>
        </w:rPr>
        <w:t>Особливостей*</w:t>
      </w:r>
      <w:r w:rsidRPr="00402CB3">
        <w:rPr>
          <w:rFonts w:ascii="Times New Roman" w:eastAsia="Times New Roman" w:hAnsi="Times New Roman"/>
          <w:sz w:val="24"/>
          <w:szCs w:val="24"/>
        </w:rPr>
        <w:t>.</w:t>
      </w:r>
    </w:p>
    <w:p w:rsidR="00695F5C" w:rsidRPr="00402CB3" w:rsidRDefault="00695F5C" w:rsidP="00695F5C">
      <w:pPr>
        <w:spacing w:after="0" w:line="240" w:lineRule="auto"/>
        <w:ind w:firstLine="567"/>
        <w:jc w:val="both"/>
        <w:rPr>
          <w:rFonts w:ascii="Times New Roman" w:eastAsia="Times New Roman" w:hAnsi="Times New Roman"/>
          <w:b/>
          <w:sz w:val="24"/>
          <w:szCs w:val="24"/>
        </w:rPr>
      </w:pPr>
      <w:r w:rsidRPr="00185E80">
        <w:rPr>
          <w:rFonts w:ascii="Times New Roman" w:eastAsia="Times New Roman" w:hAnsi="Times New Roman"/>
          <w:b/>
          <w:sz w:val="24"/>
          <w:szCs w:val="24"/>
        </w:rPr>
        <w:t>Замовник</w:t>
      </w:r>
      <w:r>
        <w:rPr>
          <w:rFonts w:ascii="Times New Roman" w:eastAsia="Times New Roman" w:hAnsi="Times New Roman"/>
          <w:sz w:val="24"/>
          <w:szCs w:val="24"/>
        </w:rPr>
        <w:t xml:space="preserve"> не вимагає від </w:t>
      </w:r>
      <w:r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часника</w:t>
      </w:r>
      <w:r w:rsidRPr="00402CB3">
        <w:rPr>
          <w:rFonts w:ascii="Times New Roman" w:eastAsia="Times New Roman" w:hAnsi="Times New Roman"/>
          <w:sz w:val="24"/>
          <w:szCs w:val="24"/>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 </w:t>
      </w:r>
      <w:r w:rsidRPr="00402CB3">
        <w:rPr>
          <w:rFonts w:ascii="Times New Roman" w:eastAsia="Times New Roman" w:hAnsi="Times New Roman"/>
          <w:sz w:val="24"/>
          <w:szCs w:val="24"/>
        </w:rPr>
        <w:t xml:space="preserve">(крім абзацу чотирнадцятого </w:t>
      </w:r>
      <w:r w:rsidRPr="00402CB3">
        <w:rPr>
          <w:rFonts w:ascii="Times New Roman" w:eastAsia="Times New Roman" w:hAnsi="Times New Roman"/>
          <w:sz w:val="24"/>
          <w:szCs w:val="24"/>
        </w:rPr>
        <w:lastRenderedPageBreak/>
        <w:t>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sz w:val="24"/>
          <w:szCs w:val="24"/>
        </w:rPr>
        <w:t xml:space="preserve">о абзацу шістнадцятого пункту </w:t>
      </w:r>
      <w:r w:rsidRPr="00421799">
        <w:rPr>
          <w:rFonts w:ascii="Times New Roman" w:eastAsia="Times New Roman" w:hAnsi="Times New Roman"/>
          <w:color w:val="FF0000"/>
          <w:sz w:val="24"/>
          <w:szCs w:val="24"/>
        </w:rPr>
        <w:t>47 Особливостей</w:t>
      </w:r>
      <w:r w:rsidRPr="00402CB3">
        <w:rPr>
          <w:rFonts w:ascii="Times New Roman" w:eastAsia="Times New Roman" w:hAnsi="Times New Roman"/>
          <w:sz w:val="24"/>
          <w:szCs w:val="24"/>
        </w:rPr>
        <w:t>.</w:t>
      </w:r>
    </w:p>
    <w:p w:rsidR="00695F5C" w:rsidRPr="00402CB3" w:rsidRDefault="00695F5C" w:rsidP="00695F5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85E80">
        <w:rPr>
          <w:rFonts w:ascii="Times New Roman" w:eastAsia="Times New Roman" w:hAnsi="Times New Roman"/>
          <w:b/>
          <w:sz w:val="24"/>
          <w:szCs w:val="24"/>
        </w:rPr>
        <w:t>Учасник</w:t>
      </w:r>
      <w:r w:rsidRPr="00402CB3">
        <w:rPr>
          <w:rFonts w:ascii="Times New Roman" w:eastAsia="Times New Roman" w:hAnsi="Times New Roman"/>
          <w:sz w:val="24"/>
          <w:szCs w:val="24"/>
        </w:rPr>
        <w:t xml:space="preserve"> процедури закупівлі підтверджує відсутність підстав, зазначених в пункті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 </w:t>
      </w:r>
      <w:r w:rsidRPr="00402CB3">
        <w:rPr>
          <w:rFonts w:ascii="Times New Roman" w:eastAsia="Times New Roman" w:hAnsi="Times New Roman"/>
          <w:sz w:val="24"/>
          <w:szCs w:val="24"/>
        </w:rPr>
        <w:t xml:space="preserve">(крім абзацу чотирнадцятого цього пункту), </w:t>
      </w:r>
      <w:r w:rsidRPr="00402CB3">
        <w:rPr>
          <w:rFonts w:ascii="Times New Roman" w:eastAsia="Times New Roman" w:hAnsi="Times New Roman"/>
          <w:b/>
          <w:sz w:val="24"/>
          <w:szCs w:val="24"/>
        </w:rPr>
        <w:t>шляхом самостійного декларування відсутності таких підстав</w:t>
      </w:r>
      <w:r w:rsidRPr="00402CB3">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695F5C" w:rsidRPr="00185E80" w:rsidRDefault="00695F5C" w:rsidP="00695F5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proofErr w:type="gramStart"/>
      <w:r w:rsidRPr="00185E80">
        <w:rPr>
          <w:rFonts w:ascii="Times New Roman" w:eastAsia="Times New Roman" w:hAnsi="Times New Roman"/>
          <w:b/>
          <w:sz w:val="24"/>
          <w:szCs w:val="24"/>
        </w:rPr>
        <w:t>Учасник</w:t>
      </w:r>
      <w:r w:rsidRPr="00402CB3">
        <w:rPr>
          <w:rFonts w:ascii="Times New Roman" w:eastAsia="Times New Roman" w:hAnsi="Times New Roman"/>
          <w:sz w:val="24"/>
          <w:szCs w:val="24"/>
        </w:rPr>
        <w:t>  повинен</w:t>
      </w:r>
      <w:proofErr w:type="gramEnd"/>
      <w:r w:rsidRPr="00402CB3">
        <w:rPr>
          <w:rFonts w:ascii="Times New Roman" w:eastAsia="Times New Roman" w:hAnsi="Times New Roman"/>
          <w:sz w:val="24"/>
          <w:szCs w:val="24"/>
        </w:rPr>
        <w:t xml:space="preserve"> надати </w:t>
      </w:r>
      <w:r w:rsidRPr="00402CB3">
        <w:rPr>
          <w:rFonts w:ascii="Times New Roman" w:eastAsia="Times New Roman" w:hAnsi="Times New Roman"/>
          <w:b/>
          <w:sz w:val="24"/>
          <w:szCs w:val="24"/>
        </w:rPr>
        <w:t>довідку у довільній формі</w:t>
      </w:r>
      <w:r w:rsidRPr="00402CB3">
        <w:rPr>
          <w:rFonts w:ascii="Times New Roman" w:eastAsia="Times New Roman" w:hAnsi="Times New Roman"/>
          <w:sz w:val="24"/>
          <w:szCs w:val="24"/>
        </w:rPr>
        <w:t xml:space="preserve"> щодо від</w:t>
      </w:r>
      <w:r>
        <w:rPr>
          <w:rFonts w:ascii="Times New Roman" w:eastAsia="Times New Roman" w:hAnsi="Times New Roman"/>
          <w:sz w:val="24"/>
          <w:szCs w:val="24"/>
        </w:rPr>
        <w:t xml:space="preserve">сутності підстави для  відмови </w:t>
      </w:r>
      <w:r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часнику</w:t>
      </w:r>
      <w:r w:rsidRPr="00402CB3">
        <w:rPr>
          <w:rFonts w:ascii="Times New Roman" w:eastAsia="Times New Roman" w:hAnsi="Times New Roman"/>
          <w:sz w:val="24"/>
          <w:szCs w:val="24"/>
        </w:rPr>
        <w:t xml:space="preserve"> процедури закупівлі в участі у відкритих торгах, встановленої в абзаці 14 пункту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w:t>
      </w:r>
      <w:r w:rsidRPr="00402CB3">
        <w:rPr>
          <w:rFonts w:ascii="Times New Roman" w:eastAsia="Times New Roman" w:hAnsi="Times New Roman"/>
          <w:sz w:val="24"/>
          <w:szCs w:val="24"/>
        </w:rPr>
        <w:t xml:space="preserve">. </w:t>
      </w:r>
      <w:r w:rsidRPr="00185E80">
        <w:rPr>
          <w:rFonts w:ascii="Times New Roman" w:eastAsia="Times New Roman" w:hAnsi="Times New Roman"/>
          <w:b/>
          <w:sz w:val="24"/>
          <w:szCs w:val="24"/>
        </w:rPr>
        <w:t>Учасник</w:t>
      </w:r>
      <w:r w:rsidRPr="00402CB3">
        <w:rPr>
          <w:rFonts w:ascii="Times New Roman" w:eastAsia="Times New Roman" w:hAnsi="Times New Roman"/>
          <w:sz w:val="24"/>
          <w:szCs w:val="24"/>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Pr>
          <w:rFonts w:ascii="Times New Roman" w:eastAsia="Times New Roman" w:hAnsi="Times New Roman"/>
          <w:sz w:val="24"/>
          <w:szCs w:val="24"/>
        </w:rPr>
        <w:t xml:space="preserve"> у відкритих торгах. Для цього </w:t>
      </w:r>
      <w:r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w:t>
      </w:r>
      <w:r w:rsidRPr="00402CB3">
        <w:rPr>
          <w:rFonts w:ascii="Times New Roman" w:eastAsia="Times New Roman" w:hAnsi="Times New Roman"/>
          <w:sz w:val="24"/>
          <w:szCs w:val="24"/>
        </w:rPr>
        <w:t xml:space="preserve"> (суб’єкт господарювання) повинен довести, що він сплатив або </w:t>
      </w:r>
      <w:r w:rsidRPr="00185E80">
        <w:rPr>
          <w:rFonts w:ascii="Times New Roman" w:eastAsia="Times New Roman" w:hAnsi="Times New Roman"/>
          <w:sz w:val="24"/>
          <w:szCs w:val="24"/>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5F5C" w:rsidRPr="00402CB3" w:rsidRDefault="00695F5C" w:rsidP="00695F5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02CB3">
        <w:rPr>
          <w:rFonts w:ascii="Times New Roman" w:eastAsia="Times New Roman" w:hAnsi="Times New Roman"/>
          <w:sz w:val="24"/>
          <w:szCs w:val="24"/>
        </w:rPr>
        <w:t>У</w:t>
      </w:r>
      <w:r>
        <w:rPr>
          <w:rFonts w:ascii="Times New Roman" w:eastAsia="Times New Roman" w:hAnsi="Times New Roman"/>
          <w:sz w:val="24"/>
          <w:szCs w:val="24"/>
        </w:rPr>
        <w:t xml:space="preserve"> разі коли </w:t>
      </w:r>
      <w:r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w:t>
      </w:r>
      <w:r w:rsidRPr="00402CB3">
        <w:rPr>
          <w:rFonts w:ascii="Times New Roman" w:eastAsia="Times New Roman" w:hAnsi="Times New Roman"/>
          <w:sz w:val="24"/>
          <w:szCs w:val="24"/>
        </w:rPr>
        <w:t xml:space="preserve">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CB3">
        <w:rPr>
          <w:rFonts w:ascii="Times New Roman" w:eastAsia="Times New Roman" w:hAnsi="Times New Roman"/>
          <w:i/>
          <w:sz w:val="24"/>
          <w:szCs w:val="24"/>
        </w:rPr>
        <w:t>(у разі застосування таких критеріїв до учасника процедури закупівлі)</w:t>
      </w:r>
      <w:r>
        <w:rPr>
          <w:rFonts w:ascii="Times New Roman" w:eastAsia="Times New Roman" w:hAnsi="Times New Roman"/>
          <w:sz w:val="24"/>
          <w:szCs w:val="24"/>
        </w:rPr>
        <w:t xml:space="preserve">, </w:t>
      </w:r>
      <w:r w:rsidRPr="00185E80">
        <w:rPr>
          <w:rFonts w:ascii="Times New Roman" w:eastAsia="Times New Roman" w:hAnsi="Times New Roman"/>
          <w:b/>
          <w:sz w:val="24"/>
          <w:szCs w:val="24"/>
          <w:lang w:val="uk-UA"/>
        </w:rPr>
        <w:t>З</w:t>
      </w:r>
      <w:r w:rsidRPr="00185E80">
        <w:rPr>
          <w:rFonts w:ascii="Times New Roman" w:eastAsia="Times New Roman" w:hAnsi="Times New Roman"/>
          <w:b/>
          <w:sz w:val="24"/>
          <w:szCs w:val="24"/>
        </w:rPr>
        <w:t>амовник</w:t>
      </w:r>
      <w:r w:rsidRPr="00402CB3">
        <w:rPr>
          <w:rFonts w:ascii="Times New Roman" w:eastAsia="Times New Roman" w:hAnsi="Times New Roman"/>
          <w:sz w:val="24"/>
          <w:szCs w:val="24"/>
        </w:rPr>
        <w:t xml:space="preserve"> перевіряє таких суб’єктів господарювання на відсутність підстав, визначених цим пунктом.</w:t>
      </w:r>
    </w:p>
    <w:p w:rsidR="00695F5C" w:rsidRPr="00402CB3" w:rsidRDefault="00695F5C" w:rsidP="00695F5C">
      <w:pPr>
        <w:pBdr>
          <w:top w:val="nil"/>
          <w:left w:val="nil"/>
          <w:bottom w:val="nil"/>
          <w:right w:val="nil"/>
          <w:between w:val="nil"/>
        </w:pBdr>
        <w:spacing w:after="0" w:line="240" w:lineRule="auto"/>
        <w:jc w:val="both"/>
        <w:rPr>
          <w:rFonts w:ascii="Times New Roman" w:eastAsia="Times New Roman" w:hAnsi="Times New Roman"/>
          <w:b/>
          <w:sz w:val="24"/>
          <w:szCs w:val="24"/>
        </w:rPr>
      </w:pPr>
    </w:p>
    <w:p w:rsidR="00695F5C" w:rsidRPr="00402CB3" w:rsidRDefault="00695F5C" w:rsidP="00695F5C">
      <w:pPr>
        <w:pBdr>
          <w:top w:val="nil"/>
          <w:left w:val="nil"/>
          <w:bottom w:val="nil"/>
          <w:right w:val="nil"/>
          <w:between w:val="nil"/>
        </w:pBdr>
        <w:spacing w:after="0" w:line="240" w:lineRule="auto"/>
        <w:jc w:val="both"/>
        <w:rPr>
          <w:rFonts w:ascii="Times New Roman" w:eastAsia="Times New Roman" w:hAnsi="Times New Roman"/>
          <w:b/>
          <w:sz w:val="24"/>
          <w:szCs w:val="24"/>
        </w:rPr>
      </w:pPr>
      <w:r w:rsidRPr="00402CB3">
        <w:rPr>
          <w:rFonts w:ascii="Times New Roman" w:eastAsia="Times New Roman" w:hAnsi="Times New Roman"/>
          <w:b/>
          <w:sz w:val="24"/>
          <w:szCs w:val="24"/>
        </w:rPr>
        <w:t xml:space="preserve">3. Перелік документів та </w:t>
      </w:r>
      <w:proofErr w:type="gramStart"/>
      <w:r w:rsidRPr="00402CB3">
        <w:rPr>
          <w:rFonts w:ascii="Times New Roman" w:eastAsia="Times New Roman" w:hAnsi="Times New Roman"/>
          <w:b/>
          <w:sz w:val="24"/>
          <w:szCs w:val="24"/>
        </w:rPr>
        <w:t>інформації  для</w:t>
      </w:r>
      <w:proofErr w:type="gramEnd"/>
      <w:r w:rsidRPr="00402CB3">
        <w:rPr>
          <w:rFonts w:ascii="Times New Roman" w:eastAsia="Times New Roman" w:hAnsi="Times New Roman"/>
          <w:b/>
          <w:sz w:val="24"/>
          <w:szCs w:val="24"/>
        </w:rPr>
        <w:t xml:space="preserve"> підтвердження відповідності П</w:t>
      </w:r>
      <w:r>
        <w:rPr>
          <w:rFonts w:ascii="Times New Roman" w:eastAsia="Times New Roman" w:hAnsi="Times New Roman"/>
          <w:b/>
          <w:sz w:val="24"/>
          <w:szCs w:val="24"/>
          <w:lang w:val="uk-UA"/>
        </w:rPr>
        <w:t>ереможця</w:t>
      </w:r>
      <w:r w:rsidRPr="00402CB3">
        <w:rPr>
          <w:rFonts w:ascii="Times New Roman" w:eastAsia="Times New Roman" w:hAnsi="Times New Roman"/>
          <w:b/>
          <w:sz w:val="24"/>
          <w:szCs w:val="24"/>
        </w:rPr>
        <w:t xml:space="preserve"> вимогам, визначеним у пункті </w:t>
      </w:r>
      <w:r>
        <w:rPr>
          <w:rFonts w:ascii="Times New Roman" w:eastAsia="Times New Roman" w:hAnsi="Times New Roman"/>
          <w:b/>
          <w:color w:val="FF0000"/>
          <w:sz w:val="24"/>
          <w:szCs w:val="24"/>
        </w:rPr>
        <w:t>47</w:t>
      </w:r>
      <w:r w:rsidRPr="00421799">
        <w:rPr>
          <w:rFonts w:ascii="Times New Roman" w:eastAsia="Times New Roman" w:hAnsi="Times New Roman"/>
          <w:b/>
          <w:color w:val="FF0000"/>
          <w:sz w:val="24"/>
          <w:szCs w:val="24"/>
        </w:rPr>
        <w:t xml:space="preserve"> Особливостей</w:t>
      </w:r>
      <w:r w:rsidRPr="00402CB3">
        <w:rPr>
          <w:rFonts w:ascii="Times New Roman" w:eastAsia="Times New Roman" w:hAnsi="Times New Roman"/>
          <w:b/>
          <w:sz w:val="24"/>
          <w:szCs w:val="24"/>
        </w:rPr>
        <w:t>:*</w:t>
      </w:r>
    </w:p>
    <w:p w:rsidR="00695F5C" w:rsidRPr="00402CB3" w:rsidRDefault="00695F5C" w:rsidP="00695F5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3A69B1">
        <w:rPr>
          <w:rFonts w:ascii="Times New Roman" w:eastAsia="Times New Roman" w:hAnsi="Times New Roman"/>
          <w:b/>
          <w:sz w:val="24"/>
          <w:szCs w:val="24"/>
        </w:rPr>
        <w:t>Переможець</w:t>
      </w:r>
      <w:r w:rsidRPr="00402CB3">
        <w:rPr>
          <w:rFonts w:ascii="Times New Roman" w:eastAsia="Times New Roman" w:hAnsi="Times New Roman"/>
          <w:sz w:val="24"/>
          <w:szCs w:val="24"/>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sz w:val="24"/>
          <w:szCs w:val="24"/>
        </w:rPr>
        <w:t xml:space="preserve"> про закупівлю, повинен надати </w:t>
      </w:r>
      <w:r w:rsidRPr="003A69B1">
        <w:rPr>
          <w:rFonts w:ascii="Times New Roman" w:eastAsia="Times New Roman" w:hAnsi="Times New Roman"/>
          <w:b/>
          <w:sz w:val="24"/>
          <w:szCs w:val="24"/>
          <w:lang w:val="uk-UA"/>
        </w:rPr>
        <w:t>З</w:t>
      </w:r>
      <w:r w:rsidRPr="003A69B1">
        <w:rPr>
          <w:rFonts w:ascii="Times New Roman" w:eastAsia="Times New Roman" w:hAnsi="Times New Roman"/>
          <w:b/>
          <w:sz w:val="24"/>
          <w:szCs w:val="24"/>
        </w:rPr>
        <w:t>амовнику</w:t>
      </w:r>
      <w:r w:rsidRPr="00402CB3">
        <w:rPr>
          <w:rFonts w:ascii="Times New Roman" w:eastAsia="Times New Roman" w:hAnsi="Times New Roman"/>
          <w:sz w:val="24"/>
          <w:szCs w:val="24"/>
        </w:rPr>
        <w:t xml:space="preserve">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80226">
        <w:rPr>
          <w:rFonts w:ascii="Times New Roman" w:eastAsia="Times New Roman" w:hAnsi="Times New Roman"/>
          <w:color w:val="FF0000"/>
          <w:sz w:val="24"/>
          <w:szCs w:val="24"/>
        </w:rPr>
        <w:t>4</w:t>
      </w:r>
      <w:r w:rsidRPr="00580226">
        <w:rPr>
          <w:rFonts w:ascii="Times New Roman" w:eastAsia="Times New Roman" w:hAnsi="Times New Roman"/>
          <w:color w:val="FF0000"/>
          <w:sz w:val="24"/>
          <w:szCs w:val="24"/>
          <w:lang w:val="uk-UA"/>
        </w:rPr>
        <w:t>7</w:t>
      </w:r>
      <w:r w:rsidRPr="00580226">
        <w:rPr>
          <w:rFonts w:ascii="Times New Roman" w:eastAsia="Times New Roman" w:hAnsi="Times New Roman"/>
          <w:color w:val="FF0000"/>
          <w:sz w:val="24"/>
          <w:szCs w:val="24"/>
        </w:rPr>
        <w:t xml:space="preserve"> Особливостей</w:t>
      </w:r>
      <w:r w:rsidRPr="00402CB3">
        <w:rPr>
          <w:rFonts w:ascii="Times New Roman" w:eastAsia="Times New Roman" w:hAnsi="Times New Roman"/>
          <w:sz w:val="24"/>
          <w:szCs w:val="24"/>
        </w:rPr>
        <w:t xml:space="preserve">. </w:t>
      </w:r>
    </w:p>
    <w:p w:rsidR="00695F5C" w:rsidRPr="00402CB3" w:rsidRDefault="00695F5C" w:rsidP="00695F5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02CB3">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5F5C" w:rsidRPr="00A75B29" w:rsidRDefault="00695F5C" w:rsidP="00695F5C">
      <w:pPr>
        <w:shd w:val="clear" w:color="auto" w:fill="FFFFFF"/>
        <w:spacing w:after="0" w:line="240" w:lineRule="auto"/>
        <w:rPr>
          <w:rFonts w:ascii="Times New Roman" w:eastAsia="Times New Roman" w:hAnsi="Times New Roman"/>
          <w:b/>
          <w:sz w:val="24"/>
          <w:szCs w:val="24"/>
        </w:rPr>
      </w:pPr>
    </w:p>
    <w:p w:rsidR="00695F5C" w:rsidRDefault="00695F5C" w:rsidP="00695F5C">
      <w:pPr>
        <w:shd w:val="clear" w:color="auto" w:fill="FFFFFF"/>
        <w:spacing w:after="0" w:line="240" w:lineRule="auto"/>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r w:rsidRPr="00166863">
        <w:rPr>
          <w:rFonts w:ascii="Times New Roman" w:eastAsia="Times New Roman" w:hAnsi="Times New Roman"/>
          <w:b/>
          <w:color w:val="000000"/>
          <w:sz w:val="24"/>
          <w:szCs w:val="24"/>
          <w:lang w:val="uk-UA"/>
        </w:rPr>
        <w:t>. Інша інформація встановлена відповідно до законодавства (для У</w:t>
      </w:r>
      <w:r>
        <w:rPr>
          <w:rFonts w:ascii="Times New Roman" w:eastAsia="Times New Roman" w:hAnsi="Times New Roman"/>
          <w:b/>
          <w:color w:val="000000"/>
          <w:sz w:val="24"/>
          <w:szCs w:val="24"/>
          <w:lang w:val="uk-UA"/>
        </w:rPr>
        <w:t>часників</w:t>
      </w:r>
      <w:r w:rsidRPr="00166863">
        <w:rPr>
          <w:rFonts w:ascii="Times New Roman" w:eastAsia="Times New Roman" w:hAnsi="Times New Roman"/>
          <w:b/>
          <w:color w:val="000000"/>
          <w:sz w:val="24"/>
          <w:szCs w:val="24"/>
          <w:lang w:val="uk-UA"/>
        </w:rPr>
        <w:t xml:space="preserve"> - юридичних осіб, фізичних осіб та фізичних осіб-підприємців).</w:t>
      </w:r>
    </w:p>
    <w:p w:rsidR="00695F5C" w:rsidRPr="00166863" w:rsidRDefault="00695F5C" w:rsidP="00695F5C">
      <w:pPr>
        <w:shd w:val="clear" w:color="auto" w:fill="FFFFFF"/>
        <w:spacing w:after="0" w:line="240" w:lineRule="auto"/>
        <w:jc w:val="both"/>
        <w:rPr>
          <w:rFonts w:ascii="Times New Roman" w:eastAsia="Times New Roman" w:hAnsi="Times New Roman"/>
          <w:sz w:val="24"/>
          <w:szCs w:val="24"/>
          <w:lang w:val="uk-UA"/>
        </w:rPr>
      </w:pPr>
    </w:p>
    <w:tbl>
      <w:tblPr>
        <w:tblW w:w="9619" w:type="dxa"/>
        <w:tblLayout w:type="fixed"/>
        <w:tblLook w:val="0400" w:firstRow="0" w:lastRow="0" w:firstColumn="0" w:lastColumn="0" w:noHBand="0" w:noVBand="1"/>
      </w:tblPr>
      <w:tblGrid>
        <w:gridCol w:w="400"/>
        <w:gridCol w:w="9219"/>
      </w:tblGrid>
      <w:tr w:rsidR="00695F5C" w:rsidRPr="003A69B1" w:rsidTr="00D162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5F5C" w:rsidRPr="003A69B1" w:rsidRDefault="00695F5C" w:rsidP="00D1629D">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b/>
                <w:color w:val="000000"/>
                <w:sz w:val="24"/>
                <w:szCs w:val="24"/>
              </w:rPr>
              <w:t>Інші документи від Учасника:</w:t>
            </w:r>
          </w:p>
        </w:tc>
      </w:tr>
      <w:tr w:rsidR="00695F5C" w:rsidTr="00D1629D">
        <w:trPr>
          <w:trHeight w:val="5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00"/>
              <w:rPr>
                <w:rFonts w:ascii="Times New Roman" w:eastAsia="Times New Roman" w:hAnsi="Times New Roman"/>
                <w:b/>
                <w:color w:val="000000"/>
                <w:sz w:val="24"/>
                <w:szCs w:val="24"/>
                <w:lang w:val="uk-UA"/>
              </w:rPr>
            </w:pPr>
            <w:r w:rsidRPr="00DB25FA">
              <w:rPr>
                <w:rFonts w:ascii="Times New Roman" w:eastAsia="Times New Roman" w:hAnsi="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before="150" w:after="150" w:line="240" w:lineRule="auto"/>
              <w:jc w:val="both"/>
              <w:rPr>
                <w:rFonts w:ascii="Times New Roman" w:eastAsia="Times New Roman" w:hAnsi="Times New Roman"/>
                <w:color w:val="000000"/>
                <w:sz w:val="24"/>
                <w:szCs w:val="24"/>
                <w:lang w:val="uk-UA"/>
              </w:rPr>
            </w:pPr>
            <w:r w:rsidRPr="00DB25FA">
              <w:rPr>
                <w:rFonts w:ascii="Times New Roman" w:hAnsi="Times New Roman"/>
                <w:sz w:val="24"/>
                <w:szCs w:val="24"/>
                <w:lang w:val="uk-UA"/>
              </w:rPr>
              <w:t>«</w:t>
            </w:r>
            <w:r w:rsidRPr="00DB25FA">
              <w:rPr>
                <w:rFonts w:ascii="Times New Roman" w:hAnsi="Times New Roman"/>
                <w:sz w:val="24"/>
                <w:szCs w:val="24"/>
              </w:rPr>
              <w:t>Тендерна пропозиція</w:t>
            </w:r>
            <w:r w:rsidRPr="00DB25FA">
              <w:rPr>
                <w:rFonts w:ascii="Times New Roman" w:hAnsi="Times New Roman"/>
                <w:sz w:val="24"/>
                <w:szCs w:val="24"/>
                <w:lang w:val="uk-UA"/>
              </w:rPr>
              <w:t>»</w:t>
            </w:r>
            <w:r w:rsidRPr="00DB25FA">
              <w:rPr>
                <w:rFonts w:ascii="Times New Roman" w:hAnsi="Times New Roman"/>
                <w:sz w:val="24"/>
                <w:szCs w:val="24"/>
              </w:rPr>
              <w:t xml:space="preserve"> за формою згідно з Додатком</w:t>
            </w:r>
            <w:r w:rsidRPr="00DB25FA">
              <w:rPr>
                <w:rFonts w:ascii="Times New Roman" w:hAnsi="Times New Roman"/>
                <w:sz w:val="24"/>
                <w:szCs w:val="24"/>
                <w:lang w:val="uk-UA"/>
              </w:rPr>
              <w:t xml:space="preserve"> </w:t>
            </w:r>
            <w:r w:rsidRPr="00DB25FA">
              <w:rPr>
                <w:rFonts w:ascii="Times New Roman" w:hAnsi="Times New Roman"/>
                <w:sz w:val="24"/>
                <w:szCs w:val="24"/>
              </w:rPr>
              <w:t xml:space="preserve"> </w:t>
            </w:r>
            <w:r w:rsidRPr="00DB25FA">
              <w:rPr>
                <w:rFonts w:ascii="Times New Roman" w:hAnsi="Times New Roman"/>
                <w:sz w:val="24"/>
                <w:szCs w:val="24"/>
                <w:lang w:val="uk-UA"/>
              </w:rPr>
              <w:t>№</w:t>
            </w:r>
            <w:r w:rsidRPr="00DB25FA">
              <w:rPr>
                <w:rFonts w:ascii="Times New Roman" w:hAnsi="Times New Roman"/>
                <w:sz w:val="24"/>
                <w:szCs w:val="24"/>
              </w:rPr>
              <w:t>1</w:t>
            </w:r>
            <w:r w:rsidRPr="00DB25FA">
              <w:rPr>
                <w:rFonts w:ascii="Times New Roman" w:hAnsi="Times New Roman"/>
                <w:sz w:val="24"/>
                <w:szCs w:val="24"/>
                <w:lang w:val="uk-UA"/>
              </w:rPr>
              <w:t xml:space="preserve"> </w:t>
            </w:r>
            <w:r w:rsidRPr="00DB25FA">
              <w:rPr>
                <w:rFonts w:ascii="Times New Roman" w:hAnsi="Times New Roman"/>
                <w:sz w:val="24"/>
                <w:szCs w:val="24"/>
              </w:rPr>
              <w:t>до тендерної документації</w:t>
            </w:r>
          </w:p>
        </w:tc>
      </w:tr>
      <w:tr w:rsidR="00695F5C" w:rsidRPr="004F08E0" w:rsidTr="00D1629D">
        <w:trPr>
          <w:trHeight w:val="62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00"/>
              <w:rPr>
                <w:rFonts w:ascii="Times New Roman" w:eastAsia="Times New Roman" w:hAnsi="Times New Roman"/>
                <w:b/>
                <w:color w:val="000000"/>
                <w:sz w:val="24"/>
                <w:szCs w:val="24"/>
                <w:lang w:val="uk-UA"/>
              </w:rPr>
            </w:pPr>
            <w:r w:rsidRPr="00DB25FA">
              <w:rPr>
                <w:rFonts w:ascii="Times New Roman" w:eastAsia="Times New Roman" w:hAnsi="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00"/>
              <w:jc w:val="both"/>
              <w:rPr>
                <w:rFonts w:ascii="Times New Roman" w:eastAsia="Times New Roman" w:hAnsi="Times New Roman"/>
                <w:color w:val="000000"/>
                <w:sz w:val="24"/>
                <w:szCs w:val="24"/>
                <w:lang w:val="uk-UA"/>
              </w:rPr>
            </w:pPr>
            <w:r w:rsidRPr="00DB25FA">
              <w:rPr>
                <w:rFonts w:ascii="Times New Roman" w:eastAsia="Times New Roman" w:hAnsi="Times New Roman"/>
                <w:sz w:val="24"/>
                <w:szCs w:val="24"/>
                <w:lang w:val="uk-UA" w:eastAsia="ru-RU"/>
              </w:rPr>
              <w:t>2.1.«</w:t>
            </w:r>
            <w:r w:rsidRPr="00DB25FA">
              <w:rPr>
                <w:rFonts w:ascii="Times New Roman" w:hAnsi="Times New Roman"/>
                <w:sz w:val="24"/>
                <w:szCs w:val="24"/>
                <w:lang w:val="uk-UA"/>
              </w:rPr>
              <w:t>Технічна пропозиція», складена в довільній формі з урахуванням технічних вимог, зазначених у Додатку №3 до тендерної документації.</w:t>
            </w:r>
          </w:p>
        </w:tc>
      </w:tr>
      <w:tr w:rsidR="00695F5C" w:rsidRPr="00AA0ED7" w:rsidTr="00D162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00"/>
              <w:rPr>
                <w:rFonts w:ascii="Times New Roman" w:eastAsia="Times New Roman" w:hAnsi="Times New Roman"/>
                <w:sz w:val="24"/>
                <w:szCs w:val="24"/>
                <w:lang w:val="uk-UA"/>
              </w:rPr>
            </w:pPr>
            <w:r w:rsidRPr="00DB25FA">
              <w:rPr>
                <w:rFonts w:ascii="Times New Roman" w:eastAsia="Times New Roman" w:hAnsi="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00"/>
              <w:jc w:val="both"/>
              <w:rPr>
                <w:rFonts w:ascii="Times New Roman" w:eastAsia="Times New Roman" w:hAnsi="Times New Roman"/>
                <w:sz w:val="24"/>
                <w:szCs w:val="24"/>
                <w:lang w:val="uk-UA"/>
              </w:rPr>
            </w:pPr>
            <w:r w:rsidRPr="00DB25FA">
              <w:rPr>
                <w:rFonts w:ascii="Times New Roman" w:eastAsia="Times New Roman" w:hAnsi="Times New Roman"/>
                <w:color w:val="000000"/>
                <w:sz w:val="24"/>
                <w:szCs w:val="24"/>
                <w:lang w:val="uk-UA"/>
              </w:rPr>
              <w:t>Якщо тендерна проп</w:t>
            </w:r>
            <w:r>
              <w:rPr>
                <w:rFonts w:ascii="Times New Roman" w:eastAsia="Times New Roman" w:hAnsi="Times New Roman"/>
                <w:color w:val="000000"/>
                <w:sz w:val="24"/>
                <w:szCs w:val="24"/>
                <w:lang w:val="uk-UA"/>
              </w:rPr>
              <w:t xml:space="preserve">озиція подається не керівником </w:t>
            </w:r>
            <w:r w:rsidRPr="003A69B1">
              <w:rPr>
                <w:rFonts w:ascii="Times New Roman" w:eastAsia="Times New Roman" w:hAnsi="Times New Roman"/>
                <w:b/>
                <w:color w:val="000000"/>
                <w:sz w:val="24"/>
                <w:szCs w:val="24"/>
                <w:lang w:val="uk-UA"/>
              </w:rPr>
              <w:t>Учасника</w:t>
            </w:r>
            <w:r w:rsidRPr="00DB25FA">
              <w:rPr>
                <w:rFonts w:ascii="Times New Roman" w:eastAsia="Times New Roman" w:hAnsi="Times New Roman"/>
                <w:color w:val="000000"/>
                <w:sz w:val="24"/>
                <w:szCs w:val="24"/>
                <w:lang w:val="uk-UA"/>
              </w:rPr>
              <w:t>,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95F5C" w:rsidRPr="00232A9A" w:rsidTr="00D162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0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jc w:val="both"/>
              <w:rPr>
                <w:rFonts w:ascii="Times New Roman" w:hAnsi="Times New Roman"/>
                <w:sz w:val="24"/>
                <w:szCs w:val="24"/>
                <w:lang w:val="uk-UA" w:eastAsia="uk-UA"/>
              </w:rPr>
            </w:pPr>
            <w:r w:rsidRPr="00DB25FA">
              <w:rPr>
                <w:rFonts w:ascii="Times New Roman" w:eastAsia="Times New Roman" w:hAnsi="Times New Roman"/>
                <w:sz w:val="24"/>
                <w:szCs w:val="24"/>
                <w:lang w:val="uk-UA" w:eastAsia="ru-RU"/>
              </w:rPr>
              <w:t>Д</w:t>
            </w:r>
            <w:r>
              <w:rPr>
                <w:rFonts w:ascii="Times New Roman" w:hAnsi="Times New Roman"/>
                <w:sz w:val="24"/>
                <w:szCs w:val="24"/>
                <w:lang w:val="uk-UA" w:eastAsia="uk-UA"/>
              </w:rPr>
              <w:t>ля у</w:t>
            </w:r>
            <w:r w:rsidRPr="00DB25FA">
              <w:rPr>
                <w:rFonts w:ascii="Times New Roman" w:hAnsi="Times New Roman"/>
                <w:sz w:val="24"/>
                <w:szCs w:val="24"/>
                <w:lang w:val="uk-UA" w:eastAsia="uk-UA"/>
              </w:rPr>
              <w:t>часників юридичних осіб встановлюється така вимога:</w:t>
            </w:r>
          </w:p>
          <w:p w:rsidR="00695F5C" w:rsidRPr="00DB25FA" w:rsidRDefault="00695F5C" w:rsidP="00D1629D">
            <w:pPr>
              <w:spacing w:after="0" w:line="240" w:lineRule="auto"/>
              <w:jc w:val="both"/>
              <w:rPr>
                <w:rFonts w:ascii="Times New Roman" w:hAnsi="Times New Roman"/>
                <w:sz w:val="24"/>
                <w:szCs w:val="24"/>
                <w:lang w:val="uk-UA"/>
              </w:rPr>
            </w:pPr>
            <w:r w:rsidRPr="00DB25FA">
              <w:rPr>
                <w:rFonts w:ascii="Times New Roman" w:hAnsi="Times New Roman"/>
                <w:b/>
                <w:sz w:val="24"/>
                <w:szCs w:val="24"/>
                <w:lang w:val="uk-UA"/>
              </w:rPr>
              <w:t>-</w:t>
            </w:r>
            <w:r w:rsidRPr="00DB25FA">
              <w:rPr>
                <w:rFonts w:ascii="Times New Roman" w:hAnsi="Times New Roman"/>
                <w:sz w:val="24"/>
                <w:szCs w:val="24"/>
                <w:lang w:val="uk-UA"/>
              </w:rPr>
              <w:t xml:space="preserve"> оригінал або копія п</w:t>
            </w:r>
            <w:r>
              <w:rPr>
                <w:rFonts w:ascii="Times New Roman" w:hAnsi="Times New Roman"/>
                <w:sz w:val="24"/>
                <w:szCs w:val="24"/>
                <w:lang w:val="uk-UA"/>
              </w:rPr>
              <w:t>ротокольного рішення у</w:t>
            </w:r>
            <w:r w:rsidRPr="00DB25FA">
              <w:rPr>
                <w:rFonts w:ascii="Times New Roman" w:hAnsi="Times New Roman"/>
                <w:sz w:val="24"/>
                <w:szCs w:val="24"/>
                <w:lang w:val="uk-UA"/>
              </w:rPr>
              <w:t xml:space="preserve">часників (акціонерів, власників) з наданням повноважень на укладання договору (ів) або оригінал або копію довіреності </w:t>
            </w:r>
            <w:r w:rsidRPr="00DB25FA">
              <w:rPr>
                <w:rFonts w:ascii="Times New Roman" w:hAnsi="Times New Roman"/>
                <w:sz w:val="24"/>
                <w:szCs w:val="24"/>
                <w:lang w:val="uk-UA"/>
              </w:rPr>
              <w:lastRenderedPageBreak/>
              <w:t xml:space="preserve">на право підписання договору (ів) - в разі наявності обмежень щодо укладання таких договорів згідно установчих (статутних) документів. </w:t>
            </w:r>
            <w:r w:rsidRPr="003A69B1">
              <w:rPr>
                <w:rFonts w:ascii="Times New Roman" w:hAnsi="Times New Roman"/>
                <w:b/>
                <w:sz w:val="24"/>
                <w:szCs w:val="24"/>
              </w:rPr>
              <w:t>Учасник</w:t>
            </w:r>
            <w:r w:rsidRPr="00DB25FA">
              <w:rPr>
                <w:rFonts w:ascii="Times New Roman" w:hAnsi="Times New Roman"/>
                <w:sz w:val="24"/>
                <w:szCs w:val="24"/>
              </w:rPr>
              <w:t xml:space="preserve"> може надати інший документ, який підтверджує право підписання договору (ів)</w:t>
            </w:r>
            <w:r w:rsidRPr="00DB25FA">
              <w:rPr>
                <w:rFonts w:ascii="Times New Roman" w:hAnsi="Times New Roman"/>
                <w:sz w:val="24"/>
                <w:szCs w:val="24"/>
                <w:lang w:val="uk-UA"/>
              </w:rPr>
              <w:t>;</w:t>
            </w:r>
          </w:p>
          <w:p w:rsidR="00695F5C" w:rsidRPr="00DB25FA" w:rsidRDefault="00695F5C" w:rsidP="00D1629D">
            <w:pPr>
              <w:spacing w:after="0" w:line="240" w:lineRule="auto"/>
              <w:jc w:val="both"/>
              <w:rPr>
                <w:rFonts w:ascii="Times New Roman" w:hAnsi="Times New Roman"/>
                <w:sz w:val="24"/>
                <w:szCs w:val="24"/>
              </w:rPr>
            </w:pPr>
            <w:r w:rsidRPr="00DB25FA">
              <w:rPr>
                <w:rFonts w:ascii="Times New Roman" w:hAnsi="Times New Roman"/>
                <w:sz w:val="24"/>
                <w:szCs w:val="24"/>
                <w:lang w:val="uk-UA"/>
              </w:rPr>
              <w:t>- я</w:t>
            </w:r>
            <w:r w:rsidRPr="00DB25FA">
              <w:rPr>
                <w:rFonts w:ascii="Times New Roman" w:hAnsi="Times New Roman"/>
                <w:sz w:val="24"/>
                <w:szCs w:val="24"/>
              </w:rPr>
              <w:t xml:space="preserve">кщо </w:t>
            </w:r>
            <w:r>
              <w:rPr>
                <w:rFonts w:ascii="Times New Roman" w:hAnsi="Times New Roman"/>
                <w:sz w:val="24"/>
                <w:szCs w:val="24"/>
                <w:lang w:val="uk-UA"/>
              </w:rPr>
              <w:t>у</w:t>
            </w:r>
            <w:r w:rsidRPr="00DB25FA">
              <w:rPr>
                <w:rFonts w:ascii="Times New Roman" w:hAnsi="Times New Roman"/>
                <w:sz w:val="24"/>
                <w:szCs w:val="24"/>
              </w:rPr>
              <w:t xml:space="preserve">часником є товариство з обмеженою або додатковою відповідальністю, такий </w:t>
            </w:r>
            <w:r w:rsidRPr="003A69B1">
              <w:rPr>
                <w:rFonts w:ascii="Times New Roman" w:hAnsi="Times New Roman"/>
                <w:b/>
                <w:sz w:val="24"/>
                <w:szCs w:val="24"/>
              </w:rPr>
              <w:t>Учасник</w:t>
            </w:r>
            <w:r w:rsidRPr="00DB25FA">
              <w:rPr>
                <w:rFonts w:ascii="Times New Roman" w:hAnsi="Times New Roman"/>
                <w:sz w:val="24"/>
                <w:szCs w:val="24"/>
              </w:rPr>
              <w:t xml:space="preserve"> надає:</w:t>
            </w:r>
          </w:p>
          <w:p w:rsidR="00695F5C" w:rsidRPr="00DB25FA" w:rsidRDefault="00695F5C" w:rsidP="00D1629D">
            <w:pPr>
              <w:spacing w:after="0" w:line="240" w:lineRule="auto"/>
              <w:jc w:val="both"/>
              <w:rPr>
                <w:rFonts w:ascii="Times New Roman" w:hAnsi="Times New Roman"/>
                <w:sz w:val="24"/>
                <w:szCs w:val="24"/>
              </w:rPr>
            </w:pPr>
            <w:r w:rsidRPr="00DB25FA">
              <w:rPr>
                <w:rFonts w:ascii="Times New Roman" w:hAnsi="Times New Roman"/>
                <w:sz w:val="24"/>
                <w:szCs w:val="24"/>
                <w:lang w:val="uk-UA"/>
              </w:rPr>
              <w:t>а)</w:t>
            </w:r>
            <w:r w:rsidRPr="00DB25FA">
              <w:rPr>
                <w:rFonts w:ascii="Times New Roman" w:hAnsi="Times New Roman"/>
                <w:sz w:val="24"/>
                <w:szCs w:val="24"/>
              </w:rPr>
              <w:t xml:space="preserve"> оригінал довідки в довільній формі, де зазначається, що ціна тендерної пропозиції перевищує/чи не перевищує 50% вартості чистих активів</w:t>
            </w:r>
            <w:r w:rsidRPr="00DB25FA">
              <w:rPr>
                <w:rFonts w:ascii="Times New Roman" w:hAnsi="Times New Roman"/>
                <w:b/>
                <w:bCs/>
                <w:color w:val="365F91"/>
                <w:sz w:val="24"/>
                <w:szCs w:val="24"/>
              </w:rPr>
              <w:t xml:space="preserve"> </w:t>
            </w:r>
            <w:r w:rsidRPr="00DB25FA">
              <w:rPr>
                <w:rFonts w:ascii="Times New Roman" w:hAnsi="Times New Roman"/>
                <w:sz w:val="24"/>
                <w:szCs w:val="24"/>
              </w:rPr>
              <w:t xml:space="preserve">товариства відповідно до останньої затвердженої фінансової звітності і що договір про закупівлю (у випадку коли такого </w:t>
            </w:r>
            <w:r w:rsidRPr="003A69B1">
              <w:rPr>
                <w:rFonts w:ascii="Times New Roman" w:hAnsi="Times New Roman"/>
                <w:b/>
                <w:sz w:val="24"/>
                <w:szCs w:val="24"/>
              </w:rPr>
              <w:t>Учасника</w:t>
            </w:r>
            <w:r w:rsidRPr="00DB25FA">
              <w:rPr>
                <w:rFonts w:ascii="Times New Roman" w:hAnsi="Times New Roman"/>
                <w:sz w:val="24"/>
                <w:szCs w:val="24"/>
              </w:rPr>
              <w:t xml:space="preserve"> визнають переможцем) не потребує/ або потребує згоди (рішення про надання згоди) загальних зборів учасників товариства;</w:t>
            </w:r>
          </w:p>
          <w:p w:rsidR="00695F5C" w:rsidRPr="00DB25FA" w:rsidRDefault="00695F5C" w:rsidP="00D1629D">
            <w:pPr>
              <w:spacing w:after="0" w:line="240" w:lineRule="auto"/>
              <w:ind w:left="100"/>
              <w:jc w:val="both"/>
              <w:rPr>
                <w:rFonts w:ascii="Times New Roman" w:eastAsia="Times New Roman" w:hAnsi="Times New Roman"/>
                <w:color w:val="000000"/>
                <w:sz w:val="24"/>
                <w:szCs w:val="24"/>
                <w:lang w:val="uk-UA"/>
              </w:rPr>
            </w:pPr>
            <w:r w:rsidRPr="00DB25FA">
              <w:rPr>
                <w:rFonts w:ascii="Times New Roman" w:hAnsi="Times New Roman"/>
                <w:sz w:val="24"/>
                <w:szCs w:val="24"/>
                <w:lang w:val="uk-UA"/>
              </w:rPr>
              <w:t>б)</w:t>
            </w:r>
            <w:r w:rsidRPr="00DB25FA">
              <w:rPr>
                <w:rFonts w:ascii="Times New Roman" w:hAnsi="Times New Roman"/>
                <w:sz w:val="24"/>
                <w:szCs w:val="24"/>
              </w:rPr>
              <w:t xml:space="preserve">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випадку, якщо ціна тендерної пропозиції перевищує 50% вартості чистих активів</w:t>
            </w:r>
            <w:r w:rsidRPr="00DB25FA">
              <w:rPr>
                <w:rFonts w:ascii="Times New Roman" w:hAnsi="Times New Roman"/>
                <w:b/>
                <w:bCs/>
                <w:color w:val="365F91"/>
                <w:sz w:val="24"/>
                <w:szCs w:val="24"/>
              </w:rPr>
              <w:t xml:space="preserve"> </w:t>
            </w:r>
            <w:r w:rsidRPr="00DB25FA">
              <w:rPr>
                <w:rFonts w:ascii="Times New Roman" w:hAnsi="Times New Roman"/>
                <w:sz w:val="24"/>
                <w:szCs w:val="24"/>
              </w:rPr>
              <w:t>товариства відповідно до останньої затвердженої фінансової звітності</w:t>
            </w:r>
            <w:r w:rsidRPr="00DB25FA">
              <w:rPr>
                <w:rFonts w:ascii="Times New Roman" w:eastAsia="Times New Roman" w:hAnsi="Times New Roman"/>
                <w:sz w:val="24"/>
                <w:szCs w:val="24"/>
                <w:lang w:val="uk-UA" w:eastAsia="ru-RU"/>
              </w:rPr>
              <w:t>;</w:t>
            </w:r>
          </w:p>
        </w:tc>
      </w:tr>
      <w:tr w:rsidR="00695F5C" w:rsidRPr="00AA0ED7" w:rsidTr="00D162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before="240" w:after="0" w:line="240" w:lineRule="auto"/>
              <w:ind w:left="100"/>
              <w:rPr>
                <w:rFonts w:ascii="Times New Roman" w:eastAsia="Times New Roman" w:hAnsi="Times New Roman"/>
                <w:sz w:val="24"/>
                <w:szCs w:val="24"/>
                <w:lang w:val="uk-UA"/>
              </w:rPr>
            </w:pPr>
            <w:r w:rsidRPr="00DB25FA">
              <w:rPr>
                <w:rFonts w:ascii="Times New Roman" w:eastAsia="Times New Roman" w:hAnsi="Times New Roman"/>
                <w:b/>
                <w:color w:val="000000"/>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after="0" w:line="240" w:lineRule="auto"/>
              <w:ind w:left="120" w:right="120" w:hanging="20"/>
              <w:jc w:val="both"/>
              <w:rPr>
                <w:rFonts w:ascii="Times New Roman" w:eastAsia="Times New Roman" w:hAnsi="Times New Roman"/>
                <w:sz w:val="24"/>
                <w:szCs w:val="24"/>
                <w:lang w:val="uk-UA"/>
              </w:rPr>
            </w:pPr>
            <w:r w:rsidRPr="00DB25FA">
              <w:rPr>
                <w:rFonts w:ascii="Times New Roman" w:eastAsia="Times New Roman" w:hAnsi="Times New Roman"/>
                <w:color w:val="000000"/>
                <w:sz w:val="24"/>
                <w:szCs w:val="24"/>
                <w:lang w:val="uk-UA"/>
              </w:rPr>
              <w:t>Довідка, складена в довільній формі, яка містить інформацію про засновника та кін</w:t>
            </w:r>
            <w:r>
              <w:rPr>
                <w:rFonts w:ascii="Times New Roman" w:eastAsia="Times New Roman" w:hAnsi="Times New Roman"/>
                <w:color w:val="000000"/>
                <w:sz w:val="24"/>
                <w:szCs w:val="24"/>
                <w:lang w:val="uk-UA"/>
              </w:rPr>
              <w:t xml:space="preserve">цевого бенефіціарного власника </w:t>
            </w:r>
            <w:r w:rsidRPr="003A69B1">
              <w:rPr>
                <w:rFonts w:ascii="Times New Roman" w:eastAsia="Times New Roman" w:hAnsi="Times New Roman"/>
                <w:b/>
                <w:color w:val="000000"/>
                <w:sz w:val="24"/>
                <w:szCs w:val="24"/>
                <w:lang w:val="uk-UA"/>
              </w:rPr>
              <w:t>Учасника</w:t>
            </w:r>
            <w:r w:rsidRPr="00DB25FA">
              <w:rPr>
                <w:rFonts w:ascii="Times New Roman" w:eastAsia="Times New Roman" w:hAnsi="Times New Roman"/>
                <w:color w:val="000000"/>
                <w:sz w:val="24"/>
                <w:szCs w:val="24"/>
                <w:lang w:val="uk-UA"/>
              </w:rPr>
              <w:t xml:space="preserve">,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DB25FA">
              <w:rPr>
                <w:rFonts w:ascii="Times New Roman" w:eastAsia="Times New Roman" w:hAnsi="Times New Roman"/>
                <w:sz w:val="24"/>
                <w:szCs w:val="24"/>
                <w:lang w:val="uk-UA"/>
              </w:rPr>
              <w:t>місця проживання</w:t>
            </w:r>
            <w:r w:rsidRPr="00DB25FA">
              <w:rPr>
                <w:rFonts w:ascii="Times New Roman" w:eastAsia="Times New Roman" w:hAnsi="Times New Roman"/>
                <w:color w:val="000000"/>
                <w:sz w:val="24"/>
                <w:szCs w:val="24"/>
                <w:lang w:val="uk-UA"/>
              </w:rPr>
              <w:t xml:space="preserve"> та громадянство.</w:t>
            </w:r>
          </w:p>
          <w:p w:rsidR="00695F5C" w:rsidRPr="00DB25FA" w:rsidRDefault="00695F5C" w:rsidP="00D1629D">
            <w:pPr>
              <w:spacing w:after="0" w:line="240" w:lineRule="auto"/>
              <w:ind w:left="100" w:right="120" w:hanging="20"/>
              <w:jc w:val="both"/>
              <w:rPr>
                <w:rFonts w:ascii="Times New Roman" w:eastAsia="Times New Roman" w:hAnsi="Times New Roman"/>
                <w:sz w:val="24"/>
                <w:szCs w:val="24"/>
                <w:lang w:val="uk-UA"/>
              </w:rPr>
            </w:pPr>
            <w:r w:rsidRPr="00DB25FA">
              <w:rPr>
                <w:rFonts w:ascii="Times New Roman" w:eastAsia="Times New Roman" w:hAnsi="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DB25FA">
              <w:rPr>
                <w:rFonts w:ascii="Times New Roman" w:eastAsia="Times New Roman" w:hAnsi="Times New Roman"/>
                <w:i/>
                <w:color w:val="000000"/>
                <w:sz w:val="24"/>
                <w:szCs w:val="24"/>
              </w:rPr>
              <w:t> </w:t>
            </w:r>
          </w:p>
        </w:tc>
      </w:tr>
      <w:tr w:rsidR="00695F5C" w:rsidRPr="003E4073" w:rsidTr="00D162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before="240" w:after="0" w:line="240" w:lineRule="auto"/>
              <w:ind w:left="100"/>
              <w:rPr>
                <w:rFonts w:ascii="Times New Roman" w:eastAsia="Times New Roman" w:hAnsi="Times New Roman"/>
                <w:b/>
                <w:sz w:val="24"/>
                <w:szCs w:val="24"/>
                <w:lang w:val="uk-UA"/>
              </w:rPr>
            </w:pPr>
            <w:r w:rsidRPr="00DB25FA">
              <w:rPr>
                <w:rFonts w:ascii="Times New Roman" w:eastAsia="Times New Roman" w:hAnsi="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pBdr>
                <w:top w:val="nil"/>
                <w:left w:val="nil"/>
                <w:bottom w:val="nil"/>
                <w:right w:val="nil"/>
                <w:between w:val="nil"/>
              </w:pBdr>
              <w:spacing w:before="240" w:after="0" w:line="240" w:lineRule="auto"/>
              <w:ind w:left="100"/>
              <w:rPr>
                <w:rFonts w:ascii="Times New Roman" w:eastAsia="Times New Roman" w:hAnsi="Times New Roman"/>
                <w:sz w:val="24"/>
                <w:szCs w:val="24"/>
                <w:lang w:val="uk-UA"/>
              </w:rPr>
            </w:pPr>
            <w:r w:rsidRPr="003A69B1">
              <w:rPr>
                <w:rFonts w:ascii="Times New Roman" w:eastAsia="Times New Roman" w:hAnsi="Times New Roman"/>
                <w:b/>
                <w:sz w:val="24"/>
                <w:szCs w:val="24"/>
                <w:lang w:val="uk-UA"/>
              </w:rPr>
              <w:t>Учасник</w:t>
            </w:r>
            <w:r w:rsidRPr="00DB25FA">
              <w:rPr>
                <w:rFonts w:ascii="Times New Roman" w:eastAsia="Times New Roman" w:hAnsi="Times New Roman"/>
                <w:sz w:val="24"/>
                <w:szCs w:val="24"/>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w:t>
            </w:r>
            <w:r>
              <w:rPr>
                <w:rFonts w:ascii="Times New Roman" w:eastAsia="Times New Roman" w:hAnsi="Times New Roman"/>
                <w:color w:val="FF0000"/>
                <w:sz w:val="24"/>
                <w:szCs w:val="24"/>
                <w:lang w:val="uk-UA"/>
              </w:rPr>
              <w:t>14 пункту 47</w:t>
            </w:r>
            <w:r w:rsidRPr="00421799">
              <w:rPr>
                <w:rFonts w:ascii="Times New Roman" w:eastAsia="Times New Roman" w:hAnsi="Times New Roman"/>
                <w:color w:val="FF0000"/>
                <w:sz w:val="24"/>
                <w:szCs w:val="24"/>
                <w:lang w:val="uk-UA"/>
              </w:rPr>
              <w:t xml:space="preserve"> Особливостей</w:t>
            </w:r>
            <w:r w:rsidRPr="00DB25FA">
              <w:rPr>
                <w:rFonts w:ascii="Times New Roman" w:eastAsia="Times New Roman" w:hAnsi="Times New Roman"/>
                <w:sz w:val="24"/>
                <w:szCs w:val="24"/>
                <w:lang w:val="uk-UA"/>
              </w:rPr>
              <w:t xml:space="preserve">. </w:t>
            </w:r>
          </w:p>
          <w:p w:rsidR="00695F5C" w:rsidRPr="003A69B1" w:rsidRDefault="00695F5C" w:rsidP="00D1629D">
            <w:pPr>
              <w:pBdr>
                <w:top w:val="nil"/>
                <w:left w:val="nil"/>
                <w:bottom w:val="nil"/>
                <w:right w:val="nil"/>
                <w:between w:val="nil"/>
              </w:pBdr>
              <w:spacing w:before="240" w:after="0" w:line="240" w:lineRule="auto"/>
              <w:ind w:left="100"/>
              <w:jc w:val="both"/>
              <w:rPr>
                <w:rFonts w:ascii="Times New Roman" w:eastAsia="Times New Roman" w:hAnsi="Times New Roman"/>
                <w:sz w:val="24"/>
                <w:szCs w:val="24"/>
              </w:rPr>
            </w:pPr>
            <w:r w:rsidRPr="003A69B1">
              <w:rPr>
                <w:rFonts w:ascii="Times New Roman" w:eastAsia="Times New Roman" w:hAnsi="Times New Roman"/>
                <w:b/>
                <w:sz w:val="24"/>
                <w:szCs w:val="24"/>
                <w:lang w:val="uk-UA"/>
              </w:rPr>
              <w:t>Учасник</w:t>
            </w:r>
            <w:r w:rsidRPr="003A69B1">
              <w:rPr>
                <w:rFonts w:ascii="Times New Roman" w:eastAsia="Times New Roman" w:hAnsi="Times New Roman"/>
                <w:sz w:val="24"/>
                <w:szCs w:val="24"/>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95F5C" w:rsidRPr="00AA0ED7" w:rsidTr="00D162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spacing w:before="240" w:after="0" w:line="240" w:lineRule="auto"/>
              <w:ind w:left="32" w:right="-116"/>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5F5C" w:rsidRPr="00DB25FA" w:rsidRDefault="00695F5C" w:rsidP="00D1629D">
            <w:pPr>
              <w:jc w:val="both"/>
              <w:rPr>
                <w:rFonts w:ascii="Times New Roman" w:eastAsia="Times New Roman" w:hAnsi="Times New Roman"/>
                <w:color w:val="000000"/>
                <w:sz w:val="24"/>
                <w:szCs w:val="24"/>
                <w:lang w:val="uk-UA"/>
              </w:rPr>
            </w:pPr>
            <w:r w:rsidRPr="00DB25FA">
              <w:rPr>
                <w:rFonts w:ascii="Times New Roman" w:hAnsi="Times New Roman"/>
                <w:sz w:val="24"/>
                <w:szCs w:val="24"/>
                <w:lang w:val="uk-UA"/>
              </w:rPr>
              <w:t>Лист в довільній формі</w:t>
            </w:r>
            <w:r>
              <w:rPr>
                <w:rFonts w:ascii="Times New Roman" w:hAnsi="Times New Roman"/>
                <w:sz w:val="24"/>
                <w:szCs w:val="24"/>
                <w:lang w:val="uk-UA"/>
              </w:rPr>
              <w:t>,</w:t>
            </w:r>
            <w:r w:rsidRPr="00DB25FA">
              <w:rPr>
                <w:rFonts w:ascii="Times New Roman" w:hAnsi="Times New Roman"/>
                <w:sz w:val="24"/>
                <w:szCs w:val="24"/>
                <w:lang w:val="uk-UA"/>
              </w:rPr>
              <w:t xml:space="preserve"> що </w:t>
            </w:r>
            <w:r w:rsidRPr="003A69B1">
              <w:rPr>
                <w:rFonts w:ascii="Times New Roman" w:hAnsi="Times New Roman"/>
                <w:b/>
                <w:sz w:val="24"/>
                <w:szCs w:val="24"/>
                <w:lang w:val="uk-UA"/>
              </w:rPr>
              <w:t>Учасник</w:t>
            </w:r>
            <w:r w:rsidRPr="00DB25FA">
              <w:rPr>
                <w:rFonts w:ascii="Times New Roman" w:hAnsi="Times New Roman"/>
                <w:sz w:val="24"/>
                <w:szCs w:val="24"/>
                <w:lang w:val="uk-UA"/>
              </w:rPr>
              <w:t xml:space="preserve"> є членом  профільного </w:t>
            </w:r>
            <w:r>
              <w:rPr>
                <w:rFonts w:ascii="Times New Roman" w:hAnsi="Times New Roman"/>
                <w:sz w:val="24"/>
                <w:szCs w:val="24"/>
                <w:lang w:val="uk-UA"/>
              </w:rPr>
              <w:t xml:space="preserve">національного </w:t>
            </w:r>
            <w:r w:rsidRPr="00DB25FA">
              <w:rPr>
                <w:rFonts w:ascii="Times New Roman" w:hAnsi="Times New Roman"/>
                <w:sz w:val="24"/>
                <w:szCs w:val="24"/>
                <w:lang w:val="uk-UA"/>
              </w:rPr>
              <w:t>технічного комітету</w:t>
            </w:r>
            <w:r>
              <w:rPr>
                <w:rFonts w:ascii="Times New Roman" w:hAnsi="Times New Roman"/>
                <w:sz w:val="24"/>
                <w:szCs w:val="24"/>
                <w:lang w:val="uk-UA"/>
              </w:rPr>
              <w:t xml:space="preserve"> України</w:t>
            </w:r>
            <w:r w:rsidRPr="00DB25FA">
              <w:rPr>
                <w:rFonts w:ascii="Times New Roman" w:hAnsi="Times New Roman"/>
                <w:sz w:val="24"/>
                <w:szCs w:val="24"/>
                <w:lang w:val="uk-UA"/>
              </w:rPr>
              <w:t xml:space="preserve">, зазначити  номер та назву ТК. </w:t>
            </w:r>
            <w:r>
              <w:rPr>
                <w:rFonts w:ascii="Times New Roman" w:hAnsi="Times New Roman"/>
                <w:sz w:val="24"/>
                <w:szCs w:val="24"/>
                <w:lang w:val="uk-UA"/>
              </w:rPr>
              <w:t>Об</w:t>
            </w:r>
            <w:r w:rsidRPr="009E2CF8">
              <w:rPr>
                <w:rFonts w:ascii="Times New Roman" w:hAnsi="Times New Roman"/>
                <w:sz w:val="24"/>
                <w:szCs w:val="24"/>
                <w:lang w:val="uk-UA"/>
              </w:rPr>
              <w:t>’</w:t>
            </w:r>
            <w:r>
              <w:rPr>
                <w:rFonts w:ascii="Times New Roman" w:hAnsi="Times New Roman"/>
                <w:sz w:val="24"/>
                <w:szCs w:val="24"/>
                <w:lang w:val="uk-UA"/>
              </w:rPr>
              <w:t xml:space="preserve">єкт стандартизації </w:t>
            </w:r>
            <w:r w:rsidRPr="00DB25FA">
              <w:rPr>
                <w:rFonts w:ascii="Times New Roman" w:hAnsi="Times New Roman"/>
                <w:sz w:val="24"/>
                <w:szCs w:val="24"/>
                <w:lang w:val="uk-UA"/>
              </w:rPr>
              <w:t xml:space="preserve">та </w:t>
            </w:r>
            <w:r>
              <w:rPr>
                <w:rFonts w:ascii="Times New Roman" w:hAnsi="Times New Roman"/>
                <w:sz w:val="24"/>
                <w:szCs w:val="24"/>
                <w:lang w:val="uk-UA"/>
              </w:rPr>
              <w:t xml:space="preserve">сфера діяльності ТК </w:t>
            </w:r>
            <w:r w:rsidRPr="00DB25FA">
              <w:rPr>
                <w:rFonts w:ascii="Times New Roman" w:hAnsi="Times New Roman"/>
                <w:sz w:val="24"/>
                <w:szCs w:val="24"/>
                <w:lang w:val="uk-UA"/>
              </w:rPr>
              <w:t xml:space="preserve">повинні співпадати. Якщо </w:t>
            </w:r>
            <w:r>
              <w:rPr>
                <w:rFonts w:ascii="Times New Roman" w:hAnsi="Times New Roman"/>
                <w:sz w:val="24"/>
                <w:szCs w:val="24"/>
                <w:lang w:val="uk-UA"/>
              </w:rPr>
              <w:t>сфера діяльності ТК</w:t>
            </w:r>
            <w:r w:rsidRPr="00DB25FA">
              <w:rPr>
                <w:rFonts w:ascii="Times New Roman" w:hAnsi="Times New Roman"/>
                <w:sz w:val="24"/>
                <w:szCs w:val="24"/>
                <w:lang w:val="uk-UA"/>
              </w:rPr>
              <w:t xml:space="preserve"> не співпадає з </w:t>
            </w:r>
            <w:r>
              <w:rPr>
                <w:rFonts w:ascii="Times New Roman" w:hAnsi="Times New Roman"/>
                <w:sz w:val="24"/>
                <w:szCs w:val="24"/>
                <w:lang w:val="uk-UA"/>
              </w:rPr>
              <w:t xml:space="preserve">кодом </w:t>
            </w:r>
            <w:r w:rsidRPr="00DB25FA">
              <w:rPr>
                <w:rFonts w:ascii="Times New Roman" w:hAnsi="Times New Roman"/>
                <w:sz w:val="24"/>
                <w:szCs w:val="24"/>
                <w:lang w:val="uk-UA"/>
              </w:rPr>
              <w:t>стандарту</w:t>
            </w:r>
            <w:r>
              <w:rPr>
                <w:rFonts w:ascii="Times New Roman" w:hAnsi="Times New Roman"/>
                <w:sz w:val="24"/>
                <w:szCs w:val="24"/>
                <w:lang w:val="uk-UA"/>
              </w:rPr>
              <w:t xml:space="preserve"> відповідно </w:t>
            </w:r>
            <w:r w:rsidRPr="00DB25FA">
              <w:rPr>
                <w:rFonts w:ascii="Times New Roman" w:hAnsi="Times New Roman"/>
                <w:sz w:val="24"/>
                <w:szCs w:val="24"/>
                <w:lang w:val="uk-UA"/>
              </w:rPr>
              <w:t xml:space="preserve"> </w:t>
            </w:r>
            <w:r>
              <w:rPr>
                <w:rFonts w:ascii="Times New Roman" w:hAnsi="Times New Roman"/>
                <w:sz w:val="24"/>
                <w:szCs w:val="24"/>
                <w:lang w:val="uk-UA"/>
              </w:rPr>
              <w:t xml:space="preserve">до НК 004 </w:t>
            </w:r>
            <w:r w:rsidRPr="00DB25FA">
              <w:rPr>
                <w:rFonts w:ascii="Times New Roman" w:hAnsi="Times New Roman"/>
                <w:sz w:val="24"/>
                <w:szCs w:val="24"/>
                <w:lang w:val="uk-UA"/>
              </w:rPr>
              <w:t>зазначеного в пропозиції, то пропозиція учасника буде відхилена.</w:t>
            </w:r>
          </w:p>
        </w:tc>
      </w:tr>
    </w:tbl>
    <w:p w:rsidR="00695F5C" w:rsidRPr="00DB25FA" w:rsidRDefault="00695F5C" w:rsidP="00695F5C">
      <w:pPr>
        <w:spacing w:after="0" w:line="240" w:lineRule="auto"/>
        <w:rPr>
          <w:rFonts w:ascii="Times New Roman" w:eastAsia="Times New Roman" w:hAnsi="Times New Roman"/>
          <w:sz w:val="20"/>
          <w:szCs w:val="20"/>
          <w:lang w:val="uk-UA"/>
        </w:rPr>
      </w:pPr>
    </w:p>
    <w:p w:rsidR="00695F5C" w:rsidRDefault="00695F5C" w:rsidP="00695F5C">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5</w:t>
      </w:r>
      <w:r w:rsidRPr="00CA6D54">
        <w:rPr>
          <w:rFonts w:ascii="Times New Roman" w:eastAsia="Times New Roman" w:hAnsi="Times New Roman"/>
          <w:b/>
          <w:color w:val="000000"/>
          <w:sz w:val="24"/>
          <w:szCs w:val="24"/>
        </w:rPr>
        <w:t xml:space="preserve">. Документи, які </w:t>
      </w:r>
      <w:proofErr w:type="gramStart"/>
      <w:r w:rsidRPr="00CA6D54">
        <w:rPr>
          <w:rFonts w:ascii="Times New Roman" w:eastAsia="Times New Roman" w:hAnsi="Times New Roman"/>
          <w:b/>
          <w:color w:val="000000"/>
          <w:sz w:val="24"/>
          <w:szCs w:val="24"/>
        </w:rPr>
        <w:t>надаються  П</w:t>
      </w:r>
      <w:r>
        <w:rPr>
          <w:rFonts w:ascii="Times New Roman" w:eastAsia="Times New Roman" w:hAnsi="Times New Roman"/>
          <w:b/>
          <w:color w:val="000000"/>
          <w:sz w:val="24"/>
          <w:szCs w:val="24"/>
          <w:lang w:val="uk-UA"/>
        </w:rPr>
        <w:t>ереможцем</w:t>
      </w:r>
      <w:proofErr w:type="gramEnd"/>
      <w:r w:rsidRPr="00CA6D54">
        <w:rPr>
          <w:rFonts w:ascii="Times New Roman" w:eastAsia="Times New Roman" w:hAnsi="Times New Roman"/>
          <w:b/>
          <w:color w:val="000000"/>
          <w:sz w:val="24"/>
          <w:szCs w:val="24"/>
        </w:rPr>
        <w:t xml:space="preserve"> (юридичною особою):</w:t>
      </w:r>
    </w:p>
    <w:p w:rsidR="00695F5C" w:rsidRDefault="00695F5C" w:rsidP="00695F5C">
      <w:pPr>
        <w:spacing w:after="0" w:line="240" w:lineRule="auto"/>
        <w:rPr>
          <w:rFonts w:ascii="Times New Roman" w:eastAsia="Times New Roman" w:hAnsi="Times New Roman"/>
          <w:b/>
          <w:color w:val="000000"/>
          <w:sz w:val="24"/>
          <w:szCs w:val="24"/>
        </w:rPr>
      </w:pPr>
    </w:p>
    <w:tbl>
      <w:tblPr>
        <w:tblStyle w:val="a3"/>
        <w:tblW w:w="9634" w:type="dxa"/>
        <w:tblLook w:val="04A0" w:firstRow="1" w:lastRow="0" w:firstColumn="1" w:lastColumn="0" w:noHBand="0" w:noVBand="1"/>
      </w:tblPr>
      <w:tblGrid>
        <w:gridCol w:w="704"/>
        <w:gridCol w:w="4394"/>
        <w:gridCol w:w="4536"/>
      </w:tblGrid>
      <w:tr w:rsidR="00695F5C" w:rsidTr="00D1629D">
        <w:tc>
          <w:tcPr>
            <w:tcW w:w="704" w:type="dxa"/>
          </w:tcPr>
          <w:p w:rsidR="00695F5C" w:rsidRPr="00D134B9" w:rsidRDefault="00695F5C" w:rsidP="00D1629D">
            <w:pPr>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lastRenderedPageBreak/>
              <w:t>№</w:t>
            </w:r>
          </w:p>
          <w:p w:rsidR="00695F5C" w:rsidRPr="00D134B9" w:rsidRDefault="00695F5C" w:rsidP="00D1629D">
            <w:pPr>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з</w:t>
            </w:r>
            <w:r w:rsidRPr="00D134B9">
              <w:rPr>
                <w:rFonts w:ascii="Times New Roman" w:eastAsia="Times New Roman" w:hAnsi="Times New Roman"/>
                <w:b/>
                <w:color w:val="000000"/>
                <w:sz w:val="24"/>
                <w:szCs w:val="24"/>
              </w:rPr>
              <w:t>/п</w:t>
            </w:r>
          </w:p>
        </w:tc>
        <w:tc>
          <w:tcPr>
            <w:tcW w:w="4394" w:type="dxa"/>
          </w:tcPr>
          <w:p w:rsidR="00695F5C" w:rsidRPr="00421799" w:rsidRDefault="00695F5C" w:rsidP="00D1629D">
            <w:pPr>
              <w:ind w:left="100"/>
              <w:jc w:val="center"/>
              <w:rPr>
                <w:rFonts w:ascii="Times New Roman" w:eastAsia="Times New Roman" w:hAnsi="Times New Roman"/>
                <w:color w:val="FF0000"/>
                <w:sz w:val="24"/>
                <w:szCs w:val="24"/>
              </w:rPr>
            </w:pPr>
            <w:r w:rsidRPr="00421799">
              <w:rPr>
                <w:rFonts w:ascii="Times New Roman" w:eastAsia="Times New Roman" w:hAnsi="Times New Roman"/>
                <w:color w:val="FF0000"/>
                <w:sz w:val="24"/>
                <w:szCs w:val="24"/>
              </w:rPr>
              <w:t>Вимоги</w:t>
            </w:r>
            <w:r w:rsidRPr="00421799">
              <w:rPr>
                <w:rFonts w:ascii="Times New Roman" w:eastAsia="Times New Roman" w:hAnsi="Times New Roman"/>
                <w:b/>
                <w:color w:val="FF0000"/>
                <w:sz w:val="24"/>
                <w:szCs w:val="24"/>
              </w:rPr>
              <w:t xml:space="preserve"> </w:t>
            </w:r>
            <w:r>
              <w:rPr>
                <w:rFonts w:ascii="Times New Roman" w:eastAsia="Times New Roman" w:hAnsi="Times New Roman"/>
                <w:color w:val="FF0000"/>
                <w:sz w:val="24"/>
                <w:szCs w:val="24"/>
              </w:rPr>
              <w:t>згідно п. 47</w:t>
            </w:r>
            <w:r w:rsidRPr="00421799">
              <w:rPr>
                <w:rFonts w:ascii="Times New Roman" w:eastAsia="Times New Roman" w:hAnsi="Times New Roman"/>
                <w:color w:val="FF0000"/>
                <w:sz w:val="24"/>
                <w:szCs w:val="24"/>
              </w:rPr>
              <w:t xml:space="preserve"> Особливостей</w:t>
            </w:r>
          </w:p>
          <w:p w:rsidR="00695F5C" w:rsidRPr="00D134B9" w:rsidRDefault="00695F5C" w:rsidP="00D1629D">
            <w:pPr>
              <w:ind w:left="100"/>
              <w:jc w:val="center"/>
              <w:rPr>
                <w:rFonts w:ascii="Times New Roman" w:eastAsia="Times New Roman" w:hAnsi="Times New Roman"/>
                <w:sz w:val="24"/>
                <w:szCs w:val="24"/>
              </w:rPr>
            </w:pPr>
          </w:p>
        </w:tc>
        <w:tc>
          <w:tcPr>
            <w:tcW w:w="4536" w:type="dxa"/>
          </w:tcPr>
          <w:p w:rsidR="00695F5C" w:rsidRPr="003A69B1" w:rsidRDefault="00695F5C" w:rsidP="00D1629D">
            <w:pPr>
              <w:jc w:val="both"/>
              <w:rPr>
                <w:rFonts w:ascii="Times New Roman" w:eastAsia="Times New Roman" w:hAnsi="Times New Roman"/>
                <w:sz w:val="24"/>
                <w:szCs w:val="24"/>
              </w:rPr>
            </w:pPr>
            <w:r w:rsidRPr="003A69B1">
              <w:rPr>
                <w:rFonts w:ascii="Times New Roman" w:eastAsia="Times New Roman" w:hAnsi="Times New Roman"/>
                <w:b/>
                <w:sz w:val="24"/>
                <w:szCs w:val="24"/>
              </w:rPr>
              <w:t xml:space="preserve">Переможець </w:t>
            </w:r>
            <w:r w:rsidRPr="003A69B1">
              <w:rPr>
                <w:rFonts w:ascii="Times New Roman" w:eastAsia="Times New Roman" w:hAnsi="Times New Roman"/>
                <w:sz w:val="24"/>
                <w:szCs w:val="24"/>
              </w:rPr>
              <w:t xml:space="preserve">торгів на виконання вимоги згідно п.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 </w:t>
            </w:r>
            <w:r w:rsidRPr="003A69B1">
              <w:rPr>
                <w:rFonts w:ascii="Times New Roman" w:eastAsia="Times New Roman" w:hAnsi="Times New Roman"/>
                <w:sz w:val="24"/>
                <w:szCs w:val="24"/>
              </w:rPr>
              <w:t>(підтвердження відсутності підстав) повинен надати таку інформацію:</w:t>
            </w:r>
          </w:p>
        </w:tc>
      </w:tr>
      <w:tr w:rsidR="00695F5C" w:rsidTr="00D1629D">
        <w:tc>
          <w:tcPr>
            <w:tcW w:w="704" w:type="dxa"/>
          </w:tcPr>
          <w:p w:rsidR="00695F5C" w:rsidRPr="00D134B9" w:rsidRDefault="00695F5C" w:rsidP="00D1629D">
            <w:pPr>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1</w:t>
            </w:r>
          </w:p>
        </w:tc>
        <w:tc>
          <w:tcPr>
            <w:tcW w:w="4394" w:type="dxa"/>
          </w:tcPr>
          <w:p w:rsidR="00695F5C" w:rsidRPr="00D134B9"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Керівника </w:t>
            </w:r>
            <w:r w:rsidRPr="003A69B1">
              <w:rPr>
                <w:rFonts w:ascii="Times New Roman" w:eastAsia="Times New Roman" w:hAnsi="Times New Roman"/>
                <w:b/>
                <w:sz w:val="24"/>
                <w:szCs w:val="24"/>
                <w:lang w:val="uk-UA"/>
              </w:rPr>
              <w:t>У</w:t>
            </w:r>
            <w:r w:rsidRPr="003A69B1">
              <w:rPr>
                <w:rFonts w:ascii="Times New Roman" w:eastAsia="Times New Roman" w:hAnsi="Times New Roman"/>
                <w:b/>
                <w:sz w:val="24"/>
                <w:szCs w:val="24"/>
              </w:rPr>
              <w:t>часника</w:t>
            </w:r>
            <w:r w:rsidRPr="00D134B9">
              <w:rPr>
                <w:rFonts w:ascii="Times New Roman" w:eastAsia="Times New Roman" w:hAnsi="Times New Roman"/>
                <w:sz w:val="24"/>
                <w:szCs w:val="24"/>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5F5C" w:rsidRPr="00D134B9" w:rsidRDefault="00695F5C" w:rsidP="00D1629D">
            <w:pPr>
              <w:jc w:val="both"/>
              <w:rPr>
                <w:rFonts w:ascii="Times New Roman" w:eastAsia="Times New Roman" w:hAnsi="Times New Roman"/>
                <w:b/>
                <w:sz w:val="24"/>
                <w:szCs w:val="24"/>
              </w:rPr>
            </w:pPr>
            <w:r>
              <w:rPr>
                <w:rFonts w:ascii="Times New Roman" w:eastAsia="Times New Roman" w:hAnsi="Times New Roman"/>
                <w:b/>
                <w:color w:val="FF0000"/>
                <w:sz w:val="24"/>
                <w:szCs w:val="24"/>
              </w:rPr>
              <w:t>(підпункт 3 пункт 47</w:t>
            </w:r>
            <w:r w:rsidRPr="00421799">
              <w:rPr>
                <w:rFonts w:ascii="Times New Roman" w:eastAsia="Times New Roman" w:hAnsi="Times New Roman"/>
                <w:b/>
                <w:color w:val="FF0000"/>
                <w:sz w:val="24"/>
                <w:szCs w:val="24"/>
              </w:rPr>
              <w:t xml:space="preserve"> Особливостей)</w:t>
            </w:r>
          </w:p>
        </w:tc>
        <w:tc>
          <w:tcPr>
            <w:tcW w:w="4536" w:type="dxa"/>
          </w:tcPr>
          <w:p w:rsidR="00695F5C" w:rsidRPr="00D134B9" w:rsidRDefault="00695F5C" w:rsidP="00D1629D">
            <w:pPr>
              <w:ind w:right="140"/>
              <w:jc w:val="both"/>
              <w:rPr>
                <w:rFonts w:ascii="Times New Roman" w:eastAsia="Times New Roman" w:hAnsi="Times New Roman"/>
                <w:sz w:val="24"/>
                <w:szCs w:val="24"/>
              </w:rPr>
            </w:pPr>
            <w:r w:rsidRPr="00D134B9">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34B9">
              <w:rPr>
                <w:rFonts w:ascii="Times New Roman" w:eastAsia="Times New Roman" w:hAnsi="Times New Roman"/>
                <w:sz w:val="24"/>
                <w:szCs w:val="24"/>
              </w:rPr>
              <w:t>керівника</w:t>
            </w:r>
            <w:r w:rsidRPr="00D134B9">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5F5C" w:rsidTr="00D1629D">
        <w:tc>
          <w:tcPr>
            <w:tcW w:w="704" w:type="dxa"/>
          </w:tcPr>
          <w:p w:rsidR="00695F5C" w:rsidRPr="0088756F" w:rsidRDefault="00695F5C" w:rsidP="00D1629D">
            <w:pPr>
              <w:ind w:left="100"/>
              <w:rPr>
                <w:rFonts w:ascii="Times New Roman" w:eastAsia="Times New Roman" w:hAnsi="Times New Roman"/>
                <w:b/>
                <w:sz w:val="24"/>
                <w:szCs w:val="24"/>
                <w:lang w:val="uk-UA"/>
              </w:rPr>
            </w:pPr>
            <w:r w:rsidRPr="0088756F">
              <w:rPr>
                <w:rFonts w:ascii="Times New Roman" w:eastAsia="Times New Roman" w:hAnsi="Times New Roman"/>
                <w:b/>
                <w:sz w:val="24"/>
                <w:szCs w:val="24"/>
                <w:lang w:val="uk-UA"/>
              </w:rPr>
              <w:t>2</w:t>
            </w:r>
          </w:p>
        </w:tc>
        <w:tc>
          <w:tcPr>
            <w:tcW w:w="4394" w:type="dxa"/>
          </w:tcPr>
          <w:p w:rsidR="00695F5C" w:rsidRPr="00D134B9"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Керівник </w:t>
            </w:r>
            <w:r w:rsidRPr="003A69B1">
              <w:rPr>
                <w:rFonts w:ascii="Times New Roman" w:eastAsia="Times New Roman" w:hAnsi="Times New Roman"/>
                <w:b/>
                <w:sz w:val="24"/>
                <w:szCs w:val="24"/>
                <w:lang w:val="uk-UA"/>
              </w:rPr>
              <w:t>У</w:t>
            </w:r>
            <w:r w:rsidRPr="003A69B1">
              <w:rPr>
                <w:rFonts w:ascii="Times New Roman" w:eastAsia="Times New Roman" w:hAnsi="Times New Roman"/>
                <w:b/>
                <w:sz w:val="24"/>
                <w:szCs w:val="24"/>
              </w:rPr>
              <w:t>часника</w:t>
            </w:r>
            <w:r w:rsidRPr="00D134B9">
              <w:rPr>
                <w:rFonts w:ascii="Times New Roman" w:eastAsia="Times New Roman" w:hAnsi="Times New Roman"/>
                <w:sz w:val="24"/>
                <w:szCs w:val="24"/>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5F5C" w:rsidRPr="00D134B9" w:rsidRDefault="00695F5C" w:rsidP="00D1629D">
            <w:pPr>
              <w:ind w:right="140"/>
              <w:jc w:val="both"/>
              <w:rPr>
                <w:rFonts w:ascii="Times New Roman" w:eastAsia="Times New Roman" w:hAnsi="Times New Roman"/>
                <w:sz w:val="24"/>
                <w:szCs w:val="24"/>
              </w:rPr>
            </w:pPr>
            <w:r w:rsidRPr="00D134B9">
              <w:rPr>
                <w:rFonts w:ascii="Times New Roman" w:eastAsia="Times New Roman" w:hAnsi="Times New Roman"/>
                <w:sz w:val="24"/>
                <w:szCs w:val="24"/>
              </w:rPr>
              <w:t xml:space="preserve">(підпункт 6 пункт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w:t>
            </w:r>
            <w:r w:rsidRPr="00D134B9">
              <w:rPr>
                <w:rFonts w:ascii="Times New Roman" w:eastAsia="Times New Roman" w:hAnsi="Times New Roman"/>
                <w:sz w:val="24"/>
                <w:szCs w:val="24"/>
              </w:rPr>
              <w:t>)</w:t>
            </w:r>
          </w:p>
        </w:tc>
        <w:tc>
          <w:tcPr>
            <w:tcW w:w="4536" w:type="dxa"/>
            <w:vMerge w:val="restart"/>
          </w:tcPr>
          <w:p w:rsidR="00695F5C" w:rsidRDefault="00695F5C" w:rsidP="00D1629D">
            <w:pPr>
              <w:jc w:val="both"/>
              <w:rPr>
                <w:rFonts w:ascii="Times New Roman" w:eastAsia="Times New Roman" w:hAnsi="Times New Roman"/>
                <w:b/>
                <w:color w:val="000000"/>
                <w:sz w:val="24"/>
                <w:szCs w:val="24"/>
              </w:rPr>
            </w:pPr>
          </w:p>
          <w:p w:rsidR="00695F5C" w:rsidRDefault="00695F5C" w:rsidP="00D1629D">
            <w:pPr>
              <w:jc w:val="both"/>
              <w:rPr>
                <w:rFonts w:ascii="Times New Roman" w:eastAsia="Times New Roman" w:hAnsi="Times New Roman"/>
                <w:b/>
                <w:color w:val="000000"/>
                <w:sz w:val="24"/>
                <w:szCs w:val="24"/>
              </w:rPr>
            </w:pPr>
          </w:p>
          <w:p w:rsidR="00695F5C" w:rsidRPr="00D134B9" w:rsidRDefault="00695F5C" w:rsidP="00D1629D">
            <w:pPr>
              <w:jc w:val="both"/>
              <w:rPr>
                <w:rFonts w:ascii="Times New Roman" w:eastAsia="Times New Roman" w:hAnsi="Times New Roman"/>
                <w:b/>
                <w:color w:val="000000"/>
                <w:sz w:val="24"/>
                <w:szCs w:val="24"/>
              </w:rPr>
            </w:pPr>
            <w:r w:rsidRPr="00D134B9">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134B9">
              <w:rPr>
                <w:rFonts w:ascii="Times New Roman" w:eastAsia="Times New Roman" w:hAnsi="Times New Roman"/>
                <w:b/>
                <w:sz w:val="24"/>
                <w:szCs w:val="24"/>
              </w:rPr>
              <w:t>и щодо керівника учасника процедури закупівлі, яка підписала тендерну пропозицію.</w:t>
            </w:r>
            <w:r>
              <w:rPr>
                <w:rFonts w:ascii="Times New Roman" w:eastAsia="Times New Roman" w:hAnsi="Times New Roman"/>
                <w:b/>
                <w:color w:val="000000"/>
                <w:sz w:val="24"/>
                <w:szCs w:val="24"/>
              </w:rPr>
              <w:t xml:space="preserve"> </w:t>
            </w:r>
          </w:p>
          <w:p w:rsidR="00695F5C" w:rsidRPr="0088756F" w:rsidRDefault="00695F5C" w:rsidP="00D1629D">
            <w:pPr>
              <w:jc w:val="both"/>
              <w:rPr>
                <w:rFonts w:ascii="Times New Roman" w:eastAsia="Times New Roman" w:hAnsi="Times New Roman"/>
                <w:b/>
                <w:color w:val="000000"/>
                <w:sz w:val="24"/>
                <w:szCs w:val="24"/>
                <w:lang w:val="uk-UA"/>
              </w:rPr>
            </w:pPr>
            <w:r w:rsidRPr="00D134B9">
              <w:rPr>
                <w:rFonts w:ascii="Times New Roman" w:eastAsia="Times New Roman" w:hAnsi="Times New Roman"/>
                <w:b/>
                <w:color w:val="000000"/>
                <w:sz w:val="24"/>
                <w:szCs w:val="24"/>
              </w:rPr>
              <w:t xml:space="preserve">Документ повинен бути </w:t>
            </w:r>
            <w:r>
              <w:rPr>
                <w:rFonts w:ascii="Times New Roman" w:eastAsia="Times New Roman" w:hAnsi="Times New Roman"/>
                <w:b/>
                <w:color w:val="000000"/>
                <w:sz w:val="24"/>
                <w:szCs w:val="24"/>
                <w:lang w:val="uk-UA"/>
              </w:rPr>
              <w:t>сформований в 2023 році.</w:t>
            </w:r>
          </w:p>
        </w:tc>
      </w:tr>
      <w:tr w:rsidR="00695F5C" w:rsidTr="00D1629D">
        <w:tc>
          <w:tcPr>
            <w:tcW w:w="704" w:type="dxa"/>
          </w:tcPr>
          <w:p w:rsidR="00695F5C" w:rsidRPr="00D134B9" w:rsidRDefault="00695F5C" w:rsidP="00D1629D">
            <w:pPr>
              <w:ind w:left="100"/>
              <w:jc w:val="center"/>
              <w:rPr>
                <w:rFonts w:ascii="Times New Roman" w:eastAsia="Times New Roman" w:hAnsi="Times New Roman"/>
                <w:b/>
                <w:color w:val="000000"/>
                <w:sz w:val="24"/>
                <w:szCs w:val="24"/>
                <w:lang w:val="uk-UA"/>
              </w:rPr>
            </w:pPr>
            <w:r w:rsidRPr="00D134B9">
              <w:rPr>
                <w:rFonts w:ascii="Times New Roman" w:eastAsia="Times New Roman" w:hAnsi="Times New Roman"/>
                <w:b/>
                <w:color w:val="000000"/>
                <w:sz w:val="24"/>
                <w:szCs w:val="24"/>
                <w:lang w:val="uk-UA"/>
              </w:rPr>
              <w:t>3</w:t>
            </w:r>
          </w:p>
        </w:tc>
        <w:tc>
          <w:tcPr>
            <w:tcW w:w="4394" w:type="dxa"/>
          </w:tcPr>
          <w:p w:rsidR="00695F5C" w:rsidRPr="00D134B9" w:rsidRDefault="00695F5C" w:rsidP="00D1629D">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Керівника </w:t>
            </w:r>
            <w:r w:rsidRPr="003A69B1">
              <w:rPr>
                <w:rFonts w:ascii="Times New Roman" w:eastAsia="Times New Roman" w:hAnsi="Times New Roman"/>
                <w:b/>
                <w:sz w:val="24"/>
                <w:szCs w:val="24"/>
                <w:lang w:val="uk-UA"/>
              </w:rPr>
              <w:t>Учасника</w:t>
            </w:r>
            <w:r w:rsidRPr="00D134B9">
              <w:rPr>
                <w:rFonts w:ascii="Times New Roman" w:eastAsia="Times New Roman" w:hAnsi="Times New Roman"/>
                <w:sz w:val="24"/>
                <w:szCs w:val="24"/>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5F5C" w:rsidRPr="00D134B9" w:rsidRDefault="00695F5C" w:rsidP="00D1629D">
            <w:pPr>
              <w:jc w:val="both"/>
              <w:rPr>
                <w:rFonts w:ascii="Times New Roman" w:eastAsia="Times New Roman" w:hAnsi="Times New Roman"/>
                <w:b/>
                <w:sz w:val="24"/>
                <w:szCs w:val="24"/>
              </w:rPr>
            </w:pPr>
            <w:r w:rsidRPr="00D134B9">
              <w:rPr>
                <w:rFonts w:ascii="Times New Roman" w:eastAsia="Times New Roman" w:hAnsi="Times New Roman"/>
                <w:b/>
                <w:sz w:val="24"/>
                <w:szCs w:val="24"/>
              </w:rPr>
              <w:t>(</w:t>
            </w:r>
            <w:r w:rsidRPr="00580226">
              <w:rPr>
                <w:rFonts w:ascii="Times New Roman" w:eastAsia="Times New Roman" w:hAnsi="Times New Roman"/>
                <w:b/>
                <w:color w:val="FF0000"/>
                <w:sz w:val="24"/>
                <w:szCs w:val="24"/>
              </w:rPr>
              <w:t>підпункт 12 пункт 47 Особливостей</w:t>
            </w:r>
            <w:r w:rsidRPr="00D134B9">
              <w:rPr>
                <w:rFonts w:ascii="Times New Roman" w:eastAsia="Times New Roman" w:hAnsi="Times New Roman"/>
                <w:b/>
                <w:sz w:val="24"/>
                <w:szCs w:val="24"/>
              </w:rPr>
              <w:t>)</w:t>
            </w:r>
          </w:p>
        </w:tc>
        <w:tc>
          <w:tcPr>
            <w:tcW w:w="4536" w:type="dxa"/>
            <w:vMerge/>
          </w:tcPr>
          <w:p w:rsidR="00695F5C" w:rsidRDefault="00695F5C" w:rsidP="00D1629D">
            <w:pPr>
              <w:rPr>
                <w:rFonts w:ascii="Times New Roman" w:eastAsia="Times New Roman" w:hAnsi="Times New Roman"/>
                <w:b/>
                <w:color w:val="000000"/>
                <w:sz w:val="24"/>
                <w:szCs w:val="24"/>
              </w:rPr>
            </w:pPr>
          </w:p>
        </w:tc>
      </w:tr>
      <w:tr w:rsidR="00695F5C" w:rsidTr="00D1629D">
        <w:tc>
          <w:tcPr>
            <w:tcW w:w="704" w:type="dxa"/>
          </w:tcPr>
          <w:p w:rsidR="00695F5C" w:rsidRPr="00D134B9" w:rsidRDefault="00695F5C" w:rsidP="00D1629D">
            <w:pPr>
              <w:ind w:left="100"/>
              <w:jc w:val="center"/>
              <w:rPr>
                <w:rFonts w:ascii="Times New Roman" w:eastAsia="Times New Roman" w:hAnsi="Times New Roman"/>
                <w:b/>
                <w:sz w:val="24"/>
                <w:szCs w:val="24"/>
                <w:lang w:val="uk-UA"/>
              </w:rPr>
            </w:pPr>
            <w:r w:rsidRPr="00D134B9">
              <w:rPr>
                <w:rFonts w:ascii="Times New Roman" w:eastAsia="Times New Roman" w:hAnsi="Times New Roman"/>
                <w:b/>
                <w:sz w:val="24"/>
                <w:szCs w:val="24"/>
                <w:lang w:val="uk-UA"/>
              </w:rPr>
              <w:t>4</w:t>
            </w:r>
          </w:p>
        </w:tc>
        <w:tc>
          <w:tcPr>
            <w:tcW w:w="4394" w:type="dxa"/>
          </w:tcPr>
          <w:p w:rsidR="00695F5C" w:rsidRPr="00D134B9" w:rsidRDefault="00695F5C" w:rsidP="00D1629D">
            <w:pPr>
              <w:pBdr>
                <w:top w:val="nil"/>
                <w:left w:val="nil"/>
                <w:bottom w:val="nil"/>
                <w:right w:val="nil"/>
                <w:between w:val="nil"/>
              </w:pBdr>
              <w:jc w:val="both"/>
              <w:rPr>
                <w:rFonts w:ascii="Times New Roman" w:eastAsia="Times New Roman" w:hAnsi="Times New Roman"/>
                <w:sz w:val="24"/>
                <w:szCs w:val="24"/>
              </w:rPr>
            </w:pPr>
            <w:r w:rsidRPr="003A69B1">
              <w:rPr>
                <w:rFonts w:ascii="Times New Roman" w:eastAsia="Times New Roman" w:hAnsi="Times New Roman"/>
                <w:b/>
                <w:sz w:val="24"/>
                <w:szCs w:val="24"/>
              </w:rPr>
              <w:t>Учасник</w:t>
            </w:r>
            <w:r w:rsidRPr="00D134B9">
              <w:rPr>
                <w:rFonts w:ascii="Times New Roman" w:eastAsia="Times New Roman" w:hAnsi="Times New Roman"/>
                <w:sz w:val="24"/>
                <w:szCs w:val="24"/>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D134B9">
              <w:rPr>
                <w:rFonts w:ascii="Times New Roman" w:eastAsia="Times New Roman" w:hAnsi="Times New Roman"/>
                <w:sz w:val="24"/>
                <w:szCs w:val="24"/>
              </w:rPr>
              <w:lastRenderedPageBreak/>
              <w:t xml:space="preserve">на наявність відповідної підстави для відмови в участі у відкритих торгах.  </w:t>
            </w:r>
          </w:p>
          <w:p w:rsidR="00695F5C" w:rsidRPr="00D134B9" w:rsidRDefault="00695F5C" w:rsidP="00D1629D">
            <w:pPr>
              <w:pBdr>
                <w:top w:val="nil"/>
                <w:left w:val="nil"/>
                <w:bottom w:val="nil"/>
                <w:right w:val="nil"/>
                <w:between w:val="nil"/>
              </w:pBdr>
              <w:jc w:val="both"/>
              <w:rPr>
                <w:rFonts w:ascii="Times New Roman" w:eastAsia="Times New Roman" w:hAnsi="Times New Roman"/>
                <w:b/>
                <w:sz w:val="24"/>
                <w:szCs w:val="24"/>
              </w:rPr>
            </w:pPr>
            <w:r w:rsidRPr="00580226">
              <w:rPr>
                <w:rFonts w:ascii="Times New Roman" w:eastAsia="Times New Roman" w:hAnsi="Times New Roman"/>
                <w:b/>
                <w:color w:val="FF0000"/>
                <w:sz w:val="24"/>
                <w:szCs w:val="24"/>
              </w:rPr>
              <w:t>(абзац 14 пункт 47 Особливостей)</w:t>
            </w:r>
          </w:p>
        </w:tc>
        <w:tc>
          <w:tcPr>
            <w:tcW w:w="4536" w:type="dxa"/>
          </w:tcPr>
          <w:p w:rsidR="00695F5C" w:rsidRPr="00D134B9" w:rsidRDefault="00695F5C" w:rsidP="00D1629D">
            <w:pPr>
              <w:pBdr>
                <w:top w:val="nil"/>
                <w:left w:val="nil"/>
                <w:bottom w:val="nil"/>
                <w:right w:val="nil"/>
                <w:between w:val="nil"/>
              </w:pBdr>
              <w:spacing w:after="348"/>
              <w:jc w:val="both"/>
              <w:rPr>
                <w:rFonts w:ascii="Times New Roman" w:eastAsia="Times New Roman" w:hAnsi="Times New Roman"/>
                <w:sz w:val="24"/>
                <w:szCs w:val="24"/>
              </w:rPr>
            </w:pPr>
            <w:r w:rsidRPr="00D134B9">
              <w:rPr>
                <w:rFonts w:ascii="Times New Roman" w:eastAsia="Times New Roman" w:hAnsi="Times New Roman"/>
                <w:b/>
                <w:sz w:val="24"/>
                <w:szCs w:val="24"/>
              </w:rPr>
              <w:lastRenderedPageBreak/>
              <w:t>Довідка в довільній формі</w:t>
            </w:r>
            <w:r w:rsidRPr="00D134B9">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D134B9">
              <w:rPr>
                <w:rFonts w:ascii="Times New Roman" w:eastAsia="Times New Roman" w:hAnsi="Times New Roman"/>
                <w:sz w:val="24"/>
                <w:szCs w:val="24"/>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95F5C" w:rsidRPr="00D134B9" w:rsidRDefault="00695F5C" w:rsidP="00695F5C">
      <w:pPr>
        <w:spacing w:after="0" w:line="240" w:lineRule="auto"/>
        <w:rPr>
          <w:rFonts w:ascii="Times New Roman" w:eastAsia="Times New Roman" w:hAnsi="Times New Roman"/>
          <w:b/>
          <w:color w:val="000000"/>
          <w:sz w:val="24"/>
          <w:szCs w:val="24"/>
        </w:rPr>
      </w:pPr>
    </w:p>
    <w:p w:rsidR="00695F5C" w:rsidRDefault="00695F5C" w:rsidP="00695F5C">
      <w:pPr>
        <w:shd w:val="clear" w:color="auto" w:fill="FFFFFF"/>
        <w:spacing w:before="120" w:after="0" w:line="240" w:lineRule="auto"/>
        <w:jc w:val="both"/>
        <w:rPr>
          <w:rFonts w:ascii="Times New Roman" w:eastAsia="Times New Roman" w:hAnsi="Times New Roman"/>
          <w:b/>
          <w:i/>
          <w:sz w:val="20"/>
          <w:szCs w:val="20"/>
          <w:lang w:val="uk-UA"/>
        </w:rPr>
      </w:pPr>
    </w:p>
    <w:p w:rsidR="00695F5C" w:rsidRDefault="00695F5C" w:rsidP="00695F5C">
      <w:pPr>
        <w:shd w:val="clear" w:color="auto" w:fill="FFFFFF"/>
        <w:spacing w:before="120" w:after="0" w:line="240" w:lineRule="auto"/>
        <w:jc w:val="both"/>
        <w:rPr>
          <w:rFonts w:ascii="Times New Roman" w:eastAsia="Times New Roman" w:hAnsi="Times New Roman"/>
          <w:b/>
          <w:i/>
          <w:sz w:val="20"/>
          <w:szCs w:val="20"/>
          <w:lang w:val="uk-UA"/>
        </w:rPr>
      </w:pPr>
    </w:p>
    <w:p w:rsidR="00695F5C" w:rsidRPr="005D11C0" w:rsidRDefault="00695F5C" w:rsidP="00695F5C">
      <w:pPr>
        <w:shd w:val="clear" w:color="auto" w:fill="FFFFFF"/>
        <w:spacing w:before="120" w:after="0" w:line="240" w:lineRule="auto"/>
        <w:jc w:val="both"/>
        <w:rPr>
          <w:rFonts w:ascii="Times New Roman" w:eastAsia="Times New Roman" w:hAnsi="Times New Roman"/>
          <w:b/>
          <w:i/>
          <w:sz w:val="20"/>
          <w:szCs w:val="20"/>
          <w:lang w:val="uk-UA"/>
        </w:rPr>
      </w:pPr>
      <w:r w:rsidRPr="005D11C0">
        <w:rPr>
          <w:rFonts w:ascii="Times New Roman" w:eastAsia="Times New Roman" w:hAnsi="Times New Roman"/>
          <w:b/>
          <w:i/>
          <w:sz w:val="20"/>
          <w:szCs w:val="20"/>
          <w:lang w:val="uk-UA"/>
        </w:rPr>
        <w:t>Примітки:</w:t>
      </w:r>
    </w:p>
    <w:p w:rsidR="00695F5C" w:rsidRPr="005D11C0" w:rsidRDefault="00695F5C" w:rsidP="00695F5C">
      <w:pPr>
        <w:spacing w:after="0"/>
        <w:jc w:val="both"/>
        <w:rPr>
          <w:rFonts w:ascii="Times New Roman" w:hAnsi="Times New Roman"/>
          <w:b/>
          <w:sz w:val="20"/>
          <w:szCs w:val="20"/>
          <w:lang w:val="uk-UA"/>
        </w:rPr>
      </w:pPr>
    </w:p>
    <w:p w:rsidR="00695F5C" w:rsidRDefault="00695F5C" w:rsidP="00695F5C">
      <w:pPr>
        <w:jc w:val="both"/>
        <w:rPr>
          <w:rFonts w:ascii="Times New Roman" w:hAnsi="Times New Roman"/>
          <w:b/>
          <w:i/>
          <w:color w:val="FF0000"/>
          <w:sz w:val="20"/>
          <w:szCs w:val="20"/>
          <w:lang w:val="uk-UA"/>
        </w:rPr>
      </w:pPr>
      <w:r w:rsidRPr="00421799">
        <w:rPr>
          <w:rFonts w:ascii="Times New Roman" w:hAnsi="Times New Roman"/>
          <w:b/>
          <w:i/>
          <w:color w:val="FF0000"/>
          <w:sz w:val="20"/>
          <w:szCs w:val="20"/>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Pr>
          <w:rFonts w:ascii="Times New Roman" w:hAnsi="Times New Roman"/>
          <w:b/>
          <w:i/>
          <w:color w:val="FF0000"/>
          <w:sz w:val="20"/>
          <w:szCs w:val="20"/>
          <w:lang w:val="uk-UA"/>
        </w:rPr>
        <w:t>визначених пунктом 47</w:t>
      </w:r>
      <w:r w:rsidRPr="00421799">
        <w:rPr>
          <w:rFonts w:ascii="Times New Roman" w:hAnsi="Times New Roman"/>
          <w:b/>
          <w:i/>
          <w:color w:val="FF0000"/>
          <w:sz w:val="20"/>
          <w:szCs w:val="20"/>
          <w:lang w:val="uk-UA"/>
        </w:rPr>
        <w:t xml:space="preserve">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w:t>
      </w:r>
      <w:r>
        <w:rPr>
          <w:rFonts w:ascii="Times New Roman" w:hAnsi="Times New Roman"/>
          <w:b/>
          <w:i/>
          <w:color w:val="FF0000"/>
          <w:sz w:val="20"/>
          <w:szCs w:val="20"/>
          <w:lang w:val="uk-UA"/>
        </w:rPr>
        <w:t xml:space="preserve"> пропозицію.</w:t>
      </w:r>
    </w:p>
    <w:p w:rsidR="00695F5C" w:rsidRDefault="00695F5C" w:rsidP="00695F5C">
      <w:pPr>
        <w:jc w:val="both"/>
        <w:rPr>
          <w:rFonts w:ascii="Times New Roman" w:hAnsi="Times New Roman"/>
          <w:b/>
          <w:i/>
          <w:color w:val="FF0000"/>
          <w:sz w:val="20"/>
          <w:szCs w:val="20"/>
          <w:lang w:val="uk-UA"/>
        </w:rPr>
      </w:pPr>
    </w:p>
    <w:p w:rsidR="00695F5C" w:rsidRPr="007C01DF" w:rsidRDefault="00695F5C" w:rsidP="00695F5C">
      <w:pPr>
        <w:jc w:val="both"/>
        <w:rPr>
          <w:rFonts w:ascii="Times New Roman" w:hAnsi="Times New Roman"/>
          <w:b/>
          <w:i/>
          <w:sz w:val="20"/>
          <w:szCs w:val="20"/>
          <w:lang w:val="uk-UA"/>
        </w:rPr>
      </w:pPr>
      <w:r w:rsidRPr="00421799">
        <w:rPr>
          <w:rFonts w:ascii="Times New Roman" w:hAnsi="Times New Roman"/>
          <w:b/>
          <w:i/>
          <w:color w:val="FF0000"/>
          <w:sz w:val="20"/>
          <w:szCs w:val="20"/>
          <w:lang w:val="uk-UA"/>
        </w:rPr>
        <w:t xml:space="preserve"> </w:t>
      </w:r>
    </w:p>
    <w:p w:rsidR="00695F5C" w:rsidRPr="001616EA" w:rsidRDefault="00695F5C" w:rsidP="00695F5C">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6</w:t>
      </w:r>
      <w:r w:rsidRPr="009543D6">
        <w:rPr>
          <w:rFonts w:ascii="Times New Roman" w:eastAsia="Times New Roman" w:hAnsi="Times New Roman"/>
          <w:b/>
          <w:color w:val="000000"/>
          <w:sz w:val="24"/>
          <w:szCs w:val="24"/>
        </w:rPr>
        <w:t>. Документи, які надаються П</w:t>
      </w:r>
      <w:r>
        <w:rPr>
          <w:rFonts w:ascii="Times New Roman" w:eastAsia="Times New Roman" w:hAnsi="Times New Roman"/>
          <w:b/>
          <w:color w:val="000000"/>
          <w:sz w:val="24"/>
          <w:szCs w:val="24"/>
          <w:lang w:val="uk-UA"/>
        </w:rPr>
        <w:t>ереможцем</w:t>
      </w:r>
      <w:r w:rsidRPr="009543D6">
        <w:rPr>
          <w:rFonts w:ascii="Times New Roman" w:eastAsia="Times New Roman" w:hAnsi="Times New Roman"/>
          <w:b/>
          <w:color w:val="000000"/>
          <w:sz w:val="24"/>
          <w:szCs w:val="24"/>
        </w:rPr>
        <w:t xml:space="preserve"> (фізичною особою чи фізичною особою-підприємцем):</w:t>
      </w:r>
    </w:p>
    <w:tbl>
      <w:tblPr>
        <w:tblW w:w="9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4"/>
        <w:gridCol w:w="4427"/>
        <w:gridCol w:w="4605"/>
      </w:tblGrid>
      <w:tr w:rsidR="00695F5C" w:rsidRPr="003A69B1" w:rsidTr="00D1629D">
        <w:trPr>
          <w:trHeight w:val="781"/>
        </w:trPr>
        <w:tc>
          <w:tcPr>
            <w:tcW w:w="734" w:type="dxa"/>
            <w:tcMar>
              <w:top w:w="100" w:type="dxa"/>
              <w:left w:w="100" w:type="dxa"/>
              <w:bottom w:w="100" w:type="dxa"/>
              <w:right w:w="100" w:type="dxa"/>
            </w:tcMar>
          </w:tcPr>
          <w:p w:rsidR="00695F5C" w:rsidRPr="003A69B1" w:rsidRDefault="00695F5C" w:rsidP="00D1629D">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color w:val="000000"/>
                <w:sz w:val="24"/>
                <w:szCs w:val="24"/>
              </w:rPr>
              <w:t>№</w:t>
            </w:r>
          </w:p>
          <w:p w:rsidR="00695F5C" w:rsidRPr="003A69B1" w:rsidRDefault="00695F5C" w:rsidP="00D1629D">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color w:val="000000"/>
                <w:sz w:val="24"/>
                <w:szCs w:val="24"/>
              </w:rPr>
              <w:t>з/п</w:t>
            </w:r>
          </w:p>
        </w:tc>
        <w:tc>
          <w:tcPr>
            <w:tcW w:w="4427" w:type="dxa"/>
            <w:tcMar>
              <w:top w:w="100" w:type="dxa"/>
              <w:left w:w="100" w:type="dxa"/>
              <w:bottom w:w="100" w:type="dxa"/>
              <w:right w:w="100" w:type="dxa"/>
            </w:tcMar>
          </w:tcPr>
          <w:p w:rsidR="00695F5C" w:rsidRPr="003A69B1" w:rsidRDefault="00695F5C" w:rsidP="00D1629D">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sz w:val="24"/>
                <w:szCs w:val="24"/>
              </w:rPr>
              <w:t xml:space="preserve">Вимоги згідно пункту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w:t>
            </w:r>
          </w:p>
          <w:p w:rsidR="00695F5C" w:rsidRPr="003A69B1" w:rsidRDefault="00695F5C" w:rsidP="00D1629D">
            <w:pPr>
              <w:spacing w:after="0" w:line="240" w:lineRule="auto"/>
              <w:ind w:left="100"/>
              <w:jc w:val="center"/>
              <w:rPr>
                <w:rFonts w:ascii="Times New Roman" w:eastAsia="Times New Roman" w:hAnsi="Times New Roman"/>
                <w:sz w:val="24"/>
                <w:szCs w:val="24"/>
              </w:rPr>
            </w:pPr>
          </w:p>
        </w:tc>
        <w:tc>
          <w:tcPr>
            <w:tcW w:w="4605" w:type="dxa"/>
            <w:tcMar>
              <w:top w:w="100" w:type="dxa"/>
              <w:left w:w="100" w:type="dxa"/>
              <w:bottom w:w="100" w:type="dxa"/>
              <w:right w:w="100" w:type="dxa"/>
            </w:tcMar>
          </w:tcPr>
          <w:p w:rsidR="00695F5C" w:rsidRPr="003A69B1" w:rsidRDefault="00695F5C" w:rsidP="00D1629D">
            <w:pPr>
              <w:spacing w:after="0" w:line="240" w:lineRule="auto"/>
              <w:ind w:left="100"/>
              <w:jc w:val="center"/>
              <w:rPr>
                <w:rFonts w:ascii="Times New Roman" w:eastAsia="Times New Roman" w:hAnsi="Times New Roman"/>
                <w:sz w:val="24"/>
                <w:szCs w:val="24"/>
              </w:rPr>
            </w:pPr>
            <w:r w:rsidRPr="00FE6440">
              <w:rPr>
                <w:rFonts w:ascii="Times New Roman" w:eastAsia="Times New Roman" w:hAnsi="Times New Roman"/>
                <w:b/>
                <w:sz w:val="24"/>
                <w:szCs w:val="24"/>
              </w:rPr>
              <w:t>Переможець</w:t>
            </w:r>
            <w:r w:rsidRPr="003A69B1">
              <w:rPr>
                <w:rFonts w:ascii="Times New Roman" w:eastAsia="Times New Roman" w:hAnsi="Times New Roman"/>
                <w:sz w:val="24"/>
                <w:szCs w:val="24"/>
              </w:rPr>
              <w:t xml:space="preserve"> торгів на виконання вимоги згідно пункту </w:t>
            </w:r>
            <w:r>
              <w:rPr>
                <w:rFonts w:ascii="Times New Roman" w:eastAsia="Times New Roman" w:hAnsi="Times New Roman"/>
                <w:color w:val="FF0000"/>
                <w:sz w:val="24"/>
                <w:szCs w:val="24"/>
              </w:rPr>
              <w:t>47</w:t>
            </w:r>
            <w:r w:rsidRPr="00421799">
              <w:rPr>
                <w:rFonts w:ascii="Times New Roman" w:eastAsia="Times New Roman" w:hAnsi="Times New Roman"/>
                <w:color w:val="FF0000"/>
                <w:sz w:val="24"/>
                <w:szCs w:val="24"/>
              </w:rPr>
              <w:t xml:space="preserve"> Особливостей </w:t>
            </w:r>
            <w:r w:rsidRPr="003A69B1">
              <w:rPr>
                <w:rFonts w:ascii="Times New Roman" w:eastAsia="Times New Roman" w:hAnsi="Times New Roman"/>
                <w:sz w:val="24"/>
                <w:szCs w:val="24"/>
              </w:rPr>
              <w:t>(підтвердження відсутності підстав) повинен надати таку інформацію:</w:t>
            </w:r>
          </w:p>
        </w:tc>
      </w:tr>
      <w:tr w:rsidR="00695F5C" w:rsidRPr="00D134B9" w:rsidTr="00D1629D">
        <w:trPr>
          <w:trHeight w:val="1723"/>
        </w:trPr>
        <w:tc>
          <w:tcPr>
            <w:tcW w:w="734" w:type="dxa"/>
            <w:tcMar>
              <w:top w:w="100" w:type="dxa"/>
              <w:left w:w="100" w:type="dxa"/>
              <w:bottom w:w="100" w:type="dxa"/>
              <w:right w:w="100" w:type="dxa"/>
            </w:tcMar>
          </w:tcPr>
          <w:p w:rsidR="00695F5C" w:rsidRPr="00D134B9" w:rsidRDefault="00695F5C" w:rsidP="00D1629D">
            <w:pPr>
              <w:spacing w:after="0" w:line="240" w:lineRule="auto"/>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1</w:t>
            </w:r>
          </w:p>
        </w:tc>
        <w:tc>
          <w:tcPr>
            <w:tcW w:w="4427" w:type="dxa"/>
            <w:tcMar>
              <w:top w:w="100" w:type="dxa"/>
              <w:left w:w="100" w:type="dxa"/>
              <w:bottom w:w="100" w:type="dxa"/>
              <w:right w:w="100" w:type="dxa"/>
            </w:tcMar>
          </w:tcPr>
          <w:p w:rsidR="00695F5C" w:rsidRPr="00D134B9" w:rsidRDefault="00695F5C" w:rsidP="00D1629D">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Керівника </w:t>
            </w:r>
            <w:r w:rsidRPr="003A69B1">
              <w:rPr>
                <w:rFonts w:ascii="Times New Roman" w:eastAsia="Times New Roman" w:hAnsi="Times New Roman"/>
                <w:b/>
                <w:sz w:val="24"/>
                <w:szCs w:val="24"/>
                <w:lang w:val="uk-UA"/>
              </w:rPr>
              <w:t>У</w:t>
            </w:r>
            <w:r w:rsidRPr="003A69B1">
              <w:rPr>
                <w:rFonts w:ascii="Times New Roman" w:eastAsia="Times New Roman" w:hAnsi="Times New Roman"/>
                <w:b/>
                <w:sz w:val="24"/>
                <w:szCs w:val="24"/>
              </w:rPr>
              <w:t>часника</w:t>
            </w:r>
            <w:r w:rsidRPr="00D134B9">
              <w:rPr>
                <w:rFonts w:ascii="Times New Roman" w:eastAsia="Times New Roman" w:hAnsi="Times New Roman"/>
                <w:sz w:val="24"/>
                <w:szCs w:val="24"/>
              </w:rPr>
              <w:t xml:space="preserve"> процедури закупівлі, фізичну особу, яка є учасником процедури закупівлі, було притягнуто згідно із </w:t>
            </w:r>
            <w:proofErr w:type="gramStart"/>
            <w:r w:rsidRPr="00D134B9">
              <w:rPr>
                <w:rFonts w:ascii="Times New Roman" w:eastAsia="Times New Roman" w:hAnsi="Times New Roman"/>
                <w:sz w:val="24"/>
                <w:szCs w:val="24"/>
              </w:rPr>
              <w:t>законом  до</w:t>
            </w:r>
            <w:proofErr w:type="gramEnd"/>
            <w:r w:rsidRPr="00D134B9">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695F5C" w:rsidRPr="00D134B9" w:rsidRDefault="00695F5C" w:rsidP="00D1629D">
            <w:pPr>
              <w:spacing w:after="0" w:line="240" w:lineRule="auto"/>
              <w:jc w:val="both"/>
              <w:rPr>
                <w:rFonts w:ascii="Times New Roman" w:eastAsia="Times New Roman" w:hAnsi="Times New Roman"/>
                <w:b/>
                <w:sz w:val="24"/>
                <w:szCs w:val="24"/>
              </w:rPr>
            </w:pPr>
            <w:r>
              <w:rPr>
                <w:rFonts w:ascii="Times New Roman" w:eastAsia="Times New Roman" w:hAnsi="Times New Roman"/>
                <w:b/>
                <w:color w:val="FF0000"/>
                <w:sz w:val="24"/>
                <w:szCs w:val="24"/>
              </w:rPr>
              <w:t>(підпункт 3 пункт 47</w:t>
            </w:r>
            <w:r w:rsidRPr="00421799">
              <w:rPr>
                <w:rFonts w:ascii="Times New Roman" w:eastAsia="Times New Roman" w:hAnsi="Times New Roman"/>
                <w:b/>
                <w:color w:val="FF0000"/>
                <w:sz w:val="24"/>
                <w:szCs w:val="24"/>
              </w:rPr>
              <w:t xml:space="preserve"> Особливостей)</w:t>
            </w:r>
          </w:p>
        </w:tc>
        <w:tc>
          <w:tcPr>
            <w:tcW w:w="4605" w:type="dxa"/>
            <w:tcMar>
              <w:top w:w="100" w:type="dxa"/>
              <w:left w:w="100" w:type="dxa"/>
              <w:bottom w:w="100" w:type="dxa"/>
              <w:right w:w="100" w:type="dxa"/>
            </w:tcMar>
          </w:tcPr>
          <w:p w:rsidR="00695F5C" w:rsidRPr="00D134B9" w:rsidRDefault="00695F5C" w:rsidP="00D1629D">
            <w:pPr>
              <w:spacing w:after="0" w:line="240" w:lineRule="auto"/>
              <w:ind w:right="140"/>
              <w:jc w:val="both"/>
              <w:rPr>
                <w:rFonts w:ascii="Times New Roman" w:eastAsia="Times New Roman" w:hAnsi="Times New Roman"/>
                <w:sz w:val="24"/>
                <w:szCs w:val="24"/>
              </w:rPr>
            </w:pPr>
            <w:r w:rsidRPr="00D134B9">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A69B1">
              <w:rPr>
                <w:rFonts w:ascii="Times New Roman" w:eastAsia="Times New Roman" w:hAnsi="Times New Roman"/>
                <w:b/>
                <w:sz w:val="24"/>
                <w:szCs w:val="24"/>
              </w:rPr>
              <w:t>керівника</w:t>
            </w:r>
            <w:r w:rsidRPr="00D134B9">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5F5C" w:rsidRPr="00D134B9" w:rsidTr="00D1629D">
        <w:trPr>
          <w:trHeight w:val="1439"/>
        </w:trPr>
        <w:tc>
          <w:tcPr>
            <w:tcW w:w="734" w:type="dxa"/>
            <w:tcMar>
              <w:top w:w="100" w:type="dxa"/>
              <w:left w:w="100" w:type="dxa"/>
              <w:bottom w:w="100" w:type="dxa"/>
              <w:right w:w="100" w:type="dxa"/>
            </w:tcMar>
          </w:tcPr>
          <w:p w:rsidR="00695F5C" w:rsidRPr="00D134B9" w:rsidRDefault="00695F5C" w:rsidP="00D1629D">
            <w:pPr>
              <w:spacing w:after="0" w:line="240" w:lineRule="auto"/>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2</w:t>
            </w:r>
          </w:p>
        </w:tc>
        <w:tc>
          <w:tcPr>
            <w:tcW w:w="4427" w:type="dxa"/>
            <w:tcMar>
              <w:top w:w="100" w:type="dxa"/>
              <w:left w:w="100" w:type="dxa"/>
              <w:bottom w:w="100" w:type="dxa"/>
              <w:right w:w="100" w:type="dxa"/>
            </w:tcMar>
          </w:tcPr>
          <w:p w:rsidR="00695F5C" w:rsidRPr="00D134B9" w:rsidRDefault="00695F5C" w:rsidP="00D1629D">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134B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5F5C" w:rsidRPr="00D134B9" w:rsidRDefault="00695F5C" w:rsidP="00D1629D">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Pr>
                <w:rFonts w:ascii="Times New Roman" w:eastAsia="Times New Roman" w:hAnsi="Times New Roman"/>
                <w:b/>
                <w:color w:val="FF0000"/>
                <w:sz w:val="24"/>
                <w:szCs w:val="24"/>
              </w:rPr>
              <w:lastRenderedPageBreak/>
              <w:t>(підпункт 5 пункт 47</w:t>
            </w:r>
            <w:r w:rsidRPr="00421799">
              <w:rPr>
                <w:rFonts w:ascii="Times New Roman" w:eastAsia="Times New Roman" w:hAnsi="Times New Roman"/>
                <w:b/>
                <w:color w:val="FF0000"/>
                <w:sz w:val="24"/>
                <w:szCs w:val="24"/>
              </w:rPr>
              <w:t xml:space="preserve"> Особливостей)</w:t>
            </w:r>
          </w:p>
        </w:tc>
        <w:tc>
          <w:tcPr>
            <w:tcW w:w="4605" w:type="dxa"/>
            <w:vMerge w:val="restart"/>
            <w:tcMar>
              <w:top w:w="100" w:type="dxa"/>
              <w:left w:w="100" w:type="dxa"/>
              <w:bottom w:w="100" w:type="dxa"/>
              <w:right w:w="100" w:type="dxa"/>
            </w:tcMar>
          </w:tcPr>
          <w:p w:rsidR="00695F5C" w:rsidRPr="00D134B9" w:rsidRDefault="00695F5C" w:rsidP="00D1629D">
            <w:pPr>
              <w:spacing w:after="0" w:line="240" w:lineRule="auto"/>
              <w:jc w:val="both"/>
              <w:rPr>
                <w:rFonts w:ascii="Times New Roman" w:eastAsia="Times New Roman" w:hAnsi="Times New Roman"/>
                <w:b/>
                <w:color w:val="000000"/>
                <w:sz w:val="24"/>
                <w:szCs w:val="24"/>
              </w:rPr>
            </w:pPr>
            <w:r w:rsidRPr="00D134B9">
              <w:rPr>
                <w:rFonts w:ascii="Times New Roman" w:eastAsia="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D134B9">
              <w:rPr>
                <w:rFonts w:ascii="Times New Roman" w:eastAsia="Times New Roman" w:hAnsi="Times New Roman"/>
                <w:b/>
                <w:color w:val="000000"/>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695F5C" w:rsidRPr="00D134B9" w:rsidRDefault="00695F5C" w:rsidP="00D1629D">
            <w:pPr>
              <w:spacing w:after="0" w:line="240" w:lineRule="auto"/>
              <w:jc w:val="both"/>
              <w:rPr>
                <w:rFonts w:ascii="Times New Roman" w:eastAsia="Times New Roman" w:hAnsi="Times New Roman"/>
                <w:b/>
                <w:color w:val="000000"/>
                <w:sz w:val="24"/>
                <w:szCs w:val="24"/>
              </w:rPr>
            </w:pPr>
          </w:p>
          <w:p w:rsidR="00695F5C" w:rsidRPr="00D134B9" w:rsidRDefault="00695F5C" w:rsidP="00D1629D">
            <w:pPr>
              <w:spacing w:after="0" w:line="240" w:lineRule="auto"/>
              <w:jc w:val="both"/>
              <w:rPr>
                <w:rFonts w:ascii="Times New Roman" w:eastAsia="Times New Roman" w:hAnsi="Times New Roman"/>
                <w:sz w:val="24"/>
                <w:szCs w:val="24"/>
              </w:rPr>
            </w:pPr>
            <w:r w:rsidRPr="00D134B9">
              <w:rPr>
                <w:rFonts w:ascii="Times New Roman" w:eastAsia="Times New Roman" w:hAnsi="Times New Roman"/>
                <w:b/>
                <w:color w:val="000000"/>
                <w:sz w:val="24"/>
                <w:szCs w:val="24"/>
              </w:rPr>
              <w:t xml:space="preserve">Документ повинен бути </w:t>
            </w:r>
            <w:r w:rsidRPr="00D134B9">
              <w:rPr>
                <w:rFonts w:ascii="Times New Roman" w:eastAsia="Times New Roman" w:hAnsi="Times New Roman"/>
                <w:b/>
                <w:color w:val="000000"/>
                <w:sz w:val="24"/>
                <w:szCs w:val="24"/>
                <w:lang w:val="uk-UA"/>
              </w:rPr>
              <w:t xml:space="preserve">сформований в 2023 </w:t>
            </w:r>
            <w:proofErr w:type="gramStart"/>
            <w:r w:rsidRPr="00D134B9">
              <w:rPr>
                <w:rFonts w:ascii="Times New Roman" w:eastAsia="Times New Roman" w:hAnsi="Times New Roman"/>
                <w:b/>
                <w:color w:val="000000"/>
                <w:sz w:val="24"/>
                <w:szCs w:val="24"/>
                <w:lang w:val="uk-UA"/>
              </w:rPr>
              <w:t xml:space="preserve">році </w:t>
            </w:r>
            <w:r w:rsidRPr="00D134B9">
              <w:rPr>
                <w:rFonts w:ascii="Times New Roman" w:eastAsia="Times New Roman" w:hAnsi="Times New Roman"/>
                <w:b/>
                <w:color w:val="000000"/>
                <w:sz w:val="24"/>
                <w:szCs w:val="24"/>
              </w:rPr>
              <w:t>.</w:t>
            </w:r>
            <w:proofErr w:type="gramEnd"/>
            <w:r w:rsidRPr="00D134B9">
              <w:rPr>
                <w:rFonts w:ascii="Times New Roman" w:eastAsia="Times New Roman" w:hAnsi="Times New Roman"/>
                <w:color w:val="000000"/>
                <w:sz w:val="24"/>
                <w:szCs w:val="24"/>
              </w:rPr>
              <w:t> </w:t>
            </w:r>
          </w:p>
        </w:tc>
      </w:tr>
      <w:tr w:rsidR="00695F5C" w:rsidRPr="00D134B9" w:rsidTr="00D1629D">
        <w:trPr>
          <w:trHeight w:val="1529"/>
        </w:trPr>
        <w:tc>
          <w:tcPr>
            <w:tcW w:w="734" w:type="dxa"/>
            <w:tcMar>
              <w:top w:w="100" w:type="dxa"/>
              <w:left w:w="100" w:type="dxa"/>
              <w:bottom w:w="100" w:type="dxa"/>
              <w:right w:w="100" w:type="dxa"/>
            </w:tcMar>
          </w:tcPr>
          <w:p w:rsidR="00695F5C" w:rsidRPr="00D134B9" w:rsidRDefault="00695F5C" w:rsidP="00D1629D">
            <w:pPr>
              <w:spacing w:after="0" w:line="240" w:lineRule="auto"/>
              <w:ind w:left="100"/>
              <w:jc w:val="center"/>
              <w:rPr>
                <w:rFonts w:ascii="Times New Roman" w:eastAsia="Times New Roman" w:hAnsi="Times New Roman"/>
                <w:sz w:val="24"/>
                <w:szCs w:val="24"/>
                <w:lang w:val="uk-UA"/>
              </w:rPr>
            </w:pPr>
            <w:r w:rsidRPr="00D134B9">
              <w:rPr>
                <w:rFonts w:ascii="Times New Roman" w:eastAsia="Times New Roman" w:hAnsi="Times New Roman"/>
                <w:b/>
                <w:color w:val="000000"/>
                <w:sz w:val="24"/>
                <w:szCs w:val="24"/>
                <w:lang w:val="uk-UA"/>
              </w:rPr>
              <w:lastRenderedPageBreak/>
              <w:t>3</w:t>
            </w:r>
          </w:p>
        </w:tc>
        <w:tc>
          <w:tcPr>
            <w:tcW w:w="4427" w:type="dxa"/>
            <w:tcMar>
              <w:top w:w="100" w:type="dxa"/>
              <w:left w:w="100" w:type="dxa"/>
              <w:bottom w:w="100" w:type="dxa"/>
              <w:right w:w="100" w:type="dxa"/>
            </w:tcMar>
          </w:tcPr>
          <w:p w:rsidR="00695F5C" w:rsidRPr="00D134B9" w:rsidRDefault="00695F5C" w:rsidP="00D1629D">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rPr>
            </w:pPr>
            <w:r w:rsidRPr="00D134B9">
              <w:rPr>
                <w:rFonts w:ascii="Times New Roman" w:eastAsia="Times New Roman" w:hAnsi="Times New Roman"/>
                <w:sz w:val="24"/>
                <w:szCs w:val="24"/>
                <w:lang w:val="uk-UA"/>
              </w:rPr>
              <w:t xml:space="preserve">Керівника </w:t>
            </w:r>
            <w:r w:rsidRPr="003A69B1">
              <w:rPr>
                <w:rFonts w:ascii="Times New Roman" w:eastAsia="Times New Roman" w:hAnsi="Times New Roman"/>
                <w:b/>
                <w:sz w:val="24"/>
                <w:szCs w:val="24"/>
                <w:lang w:val="uk-UA"/>
              </w:rPr>
              <w:t>Учасника</w:t>
            </w:r>
            <w:r w:rsidRPr="00D134B9">
              <w:rPr>
                <w:rFonts w:ascii="Times New Roman" w:eastAsia="Times New Roman" w:hAnsi="Times New Roman"/>
                <w:sz w:val="24"/>
                <w:szCs w:val="24"/>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5F5C" w:rsidRPr="00D134B9" w:rsidRDefault="00695F5C" w:rsidP="00D1629D">
            <w:pPr>
              <w:spacing w:after="0" w:line="240" w:lineRule="auto"/>
              <w:jc w:val="both"/>
              <w:rPr>
                <w:rFonts w:ascii="Times New Roman" w:eastAsia="Times New Roman" w:hAnsi="Times New Roman"/>
                <w:sz w:val="24"/>
                <w:szCs w:val="24"/>
              </w:rPr>
            </w:pPr>
            <w:r w:rsidRPr="00421799">
              <w:rPr>
                <w:rFonts w:ascii="Times New Roman" w:eastAsia="Times New Roman" w:hAnsi="Times New Roman"/>
                <w:b/>
                <w:color w:val="FF0000"/>
                <w:sz w:val="24"/>
                <w:szCs w:val="24"/>
              </w:rPr>
              <w:t xml:space="preserve">(підпункт 12 пункт </w:t>
            </w:r>
            <w:r>
              <w:rPr>
                <w:rFonts w:ascii="Times New Roman" w:eastAsia="Times New Roman" w:hAnsi="Times New Roman"/>
                <w:b/>
                <w:color w:val="FF0000"/>
                <w:sz w:val="24"/>
                <w:szCs w:val="24"/>
              </w:rPr>
              <w:t xml:space="preserve">47 </w:t>
            </w:r>
            <w:r w:rsidRPr="00421799">
              <w:rPr>
                <w:rFonts w:ascii="Times New Roman" w:eastAsia="Times New Roman" w:hAnsi="Times New Roman"/>
                <w:b/>
                <w:color w:val="FF0000"/>
                <w:sz w:val="24"/>
                <w:szCs w:val="24"/>
              </w:rPr>
              <w:t>Особливостей)</w:t>
            </w:r>
          </w:p>
        </w:tc>
        <w:tc>
          <w:tcPr>
            <w:tcW w:w="4605" w:type="dxa"/>
            <w:vMerge/>
            <w:tcMar>
              <w:top w:w="100" w:type="dxa"/>
              <w:left w:w="100" w:type="dxa"/>
              <w:bottom w:w="100" w:type="dxa"/>
              <w:right w:w="100" w:type="dxa"/>
            </w:tcMar>
          </w:tcPr>
          <w:p w:rsidR="00695F5C" w:rsidRPr="00D134B9" w:rsidRDefault="00695F5C" w:rsidP="00D1629D">
            <w:pPr>
              <w:widowControl w:val="0"/>
              <w:pBdr>
                <w:top w:val="nil"/>
                <w:left w:val="nil"/>
                <w:bottom w:val="nil"/>
                <w:right w:val="nil"/>
                <w:between w:val="nil"/>
              </w:pBdr>
              <w:spacing w:after="0" w:line="276" w:lineRule="auto"/>
              <w:rPr>
                <w:rFonts w:ascii="Times New Roman" w:eastAsia="Times New Roman" w:hAnsi="Times New Roman"/>
                <w:sz w:val="24"/>
                <w:szCs w:val="24"/>
              </w:rPr>
            </w:pPr>
          </w:p>
        </w:tc>
      </w:tr>
      <w:tr w:rsidR="00695F5C" w:rsidRPr="00D134B9" w:rsidTr="00D1629D">
        <w:trPr>
          <w:trHeight w:val="862"/>
        </w:trPr>
        <w:tc>
          <w:tcPr>
            <w:tcW w:w="734" w:type="dxa"/>
            <w:tcMar>
              <w:top w:w="100" w:type="dxa"/>
              <w:left w:w="100" w:type="dxa"/>
              <w:bottom w:w="100" w:type="dxa"/>
              <w:right w:w="100" w:type="dxa"/>
            </w:tcMar>
          </w:tcPr>
          <w:p w:rsidR="00695F5C" w:rsidRPr="00D134B9" w:rsidRDefault="00695F5C" w:rsidP="00D1629D">
            <w:pPr>
              <w:spacing w:after="0" w:line="240" w:lineRule="auto"/>
              <w:ind w:left="100"/>
              <w:jc w:val="center"/>
              <w:rPr>
                <w:rFonts w:ascii="Times New Roman" w:eastAsia="Times New Roman" w:hAnsi="Times New Roman"/>
                <w:b/>
                <w:sz w:val="24"/>
                <w:szCs w:val="24"/>
                <w:lang w:val="uk-UA"/>
              </w:rPr>
            </w:pPr>
            <w:r w:rsidRPr="00D134B9">
              <w:rPr>
                <w:rFonts w:ascii="Times New Roman" w:eastAsia="Times New Roman" w:hAnsi="Times New Roman"/>
                <w:b/>
                <w:sz w:val="24"/>
                <w:szCs w:val="24"/>
                <w:lang w:val="uk-UA"/>
              </w:rPr>
              <w:t>4</w:t>
            </w:r>
          </w:p>
        </w:tc>
        <w:tc>
          <w:tcPr>
            <w:tcW w:w="4427" w:type="dxa"/>
            <w:tcMar>
              <w:top w:w="100" w:type="dxa"/>
              <w:left w:w="100" w:type="dxa"/>
              <w:bottom w:w="100" w:type="dxa"/>
              <w:right w:w="100" w:type="dxa"/>
            </w:tcMar>
          </w:tcPr>
          <w:p w:rsidR="00695F5C" w:rsidRPr="00D134B9" w:rsidRDefault="00695F5C" w:rsidP="00D1629D">
            <w:pPr>
              <w:pBdr>
                <w:top w:val="nil"/>
                <w:left w:val="nil"/>
                <w:bottom w:val="nil"/>
                <w:right w:val="nil"/>
                <w:between w:val="nil"/>
              </w:pBdr>
              <w:spacing w:after="0" w:line="240" w:lineRule="auto"/>
              <w:jc w:val="both"/>
              <w:rPr>
                <w:rFonts w:ascii="Times New Roman" w:eastAsia="Times New Roman" w:hAnsi="Times New Roman"/>
                <w:sz w:val="24"/>
                <w:szCs w:val="24"/>
              </w:rPr>
            </w:pPr>
            <w:r w:rsidRPr="003A69B1">
              <w:rPr>
                <w:rFonts w:ascii="Times New Roman" w:eastAsia="Times New Roman" w:hAnsi="Times New Roman"/>
                <w:b/>
                <w:sz w:val="24"/>
                <w:szCs w:val="24"/>
              </w:rPr>
              <w:t xml:space="preserve">Учасник </w:t>
            </w:r>
            <w:r w:rsidRPr="00D134B9">
              <w:rPr>
                <w:rFonts w:ascii="Times New Roman" w:eastAsia="Times New Roman" w:hAnsi="Times New Roman"/>
                <w:sz w:val="24"/>
                <w:szCs w:val="24"/>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95F5C" w:rsidRPr="00D134B9" w:rsidRDefault="00695F5C" w:rsidP="00D1629D">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Pr>
                <w:rFonts w:ascii="Times New Roman" w:eastAsia="Times New Roman" w:hAnsi="Times New Roman"/>
                <w:b/>
                <w:color w:val="FF0000"/>
                <w:sz w:val="24"/>
                <w:szCs w:val="24"/>
              </w:rPr>
              <w:t>(абзац 14 пункт 47</w:t>
            </w:r>
            <w:r w:rsidRPr="008353EA">
              <w:rPr>
                <w:rFonts w:ascii="Times New Roman" w:eastAsia="Times New Roman" w:hAnsi="Times New Roman"/>
                <w:b/>
                <w:color w:val="FF0000"/>
                <w:sz w:val="24"/>
                <w:szCs w:val="24"/>
              </w:rPr>
              <w:t xml:space="preserve"> Особливостей)</w:t>
            </w:r>
          </w:p>
        </w:tc>
        <w:tc>
          <w:tcPr>
            <w:tcW w:w="4605" w:type="dxa"/>
            <w:tcMar>
              <w:top w:w="100" w:type="dxa"/>
              <w:left w:w="100" w:type="dxa"/>
              <w:bottom w:w="100" w:type="dxa"/>
              <w:right w:w="100" w:type="dxa"/>
            </w:tcMar>
          </w:tcPr>
          <w:p w:rsidR="00695F5C" w:rsidRPr="00D134B9" w:rsidRDefault="00695F5C" w:rsidP="00D1629D">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D134B9">
              <w:rPr>
                <w:rFonts w:ascii="Times New Roman" w:eastAsia="Times New Roman" w:hAnsi="Times New Roman"/>
                <w:b/>
                <w:sz w:val="24"/>
                <w:szCs w:val="24"/>
              </w:rPr>
              <w:t>Довідка в довільній формі</w:t>
            </w:r>
            <w:r w:rsidRPr="00D134B9">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95F5C" w:rsidRPr="00D134B9" w:rsidRDefault="00695F5C" w:rsidP="00695F5C">
      <w:pPr>
        <w:shd w:val="clear" w:color="auto" w:fill="FFFFFF"/>
        <w:spacing w:before="120" w:after="0" w:line="240" w:lineRule="auto"/>
        <w:jc w:val="both"/>
        <w:rPr>
          <w:rFonts w:ascii="Times New Roman" w:eastAsia="Times New Roman" w:hAnsi="Times New Roman"/>
          <w:b/>
          <w:i/>
          <w:sz w:val="24"/>
          <w:szCs w:val="24"/>
          <w:highlight w:val="white"/>
          <w:lang w:val="uk-UA"/>
        </w:rPr>
      </w:pPr>
    </w:p>
    <w:p w:rsidR="00695F5C" w:rsidRDefault="00695F5C" w:rsidP="00695F5C">
      <w:pPr>
        <w:shd w:val="clear" w:color="auto" w:fill="FFFFFF"/>
        <w:spacing w:before="120" w:after="0" w:line="240" w:lineRule="auto"/>
        <w:jc w:val="both"/>
        <w:rPr>
          <w:rFonts w:ascii="Times New Roman" w:eastAsia="Times New Roman" w:hAnsi="Times New Roman"/>
          <w:b/>
          <w:i/>
          <w:sz w:val="20"/>
          <w:szCs w:val="20"/>
          <w:highlight w:val="white"/>
          <w:lang w:val="uk-UA"/>
        </w:rPr>
      </w:pPr>
      <w:r>
        <w:rPr>
          <w:rFonts w:ascii="Times New Roman" w:eastAsia="Times New Roman" w:hAnsi="Times New Roman"/>
          <w:b/>
          <w:i/>
          <w:sz w:val="20"/>
          <w:szCs w:val="20"/>
          <w:highlight w:val="white"/>
          <w:lang w:val="uk-UA"/>
        </w:rPr>
        <w:t>Примітки:</w:t>
      </w:r>
    </w:p>
    <w:p w:rsidR="00695F5C" w:rsidRDefault="00695F5C" w:rsidP="00695F5C">
      <w:pPr>
        <w:shd w:val="clear" w:color="auto" w:fill="FFFFFF"/>
        <w:spacing w:before="120" w:after="0" w:line="240" w:lineRule="auto"/>
        <w:jc w:val="both"/>
        <w:rPr>
          <w:rFonts w:ascii="Times New Roman" w:eastAsia="Times New Roman" w:hAnsi="Times New Roman"/>
          <w:b/>
          <w:i/>
          <w:sz w:val="20"/>
          <w:szCs w:val="20"/>
          <w:lang w:val="uk-UA"/>
        </w:rPr>
      </w:pPr>
      <w:r>
        <w:rPr>
          <w:rFonts w:ascii="Times New Roman" w:eastAsia="Times New Roman" w:hAnsi="Times New Roman"/>
          <w:b/>
          <w:i/>
          <w:sz w:val="20"/>
          <w:szCs w:val="20"/>
          <w:highlight w:val="white"/>
          <w:lang w:val="uk-UA"/>
        </w:rPr>
        <w:t xml:space="preserve">- </w:t>
      </w:r>
      <w:r w:rsidRPr="007C01DF">
        <w:rPr>
          <w:rFonts w:ascii="Times New Roman" w:eastAsia="Times New Roman" w:hAnsi="Times New Roman"/>
          <w:b/>
          <w:i/>
          <w:sz w:val="20"/>
          <w:szCs w:val="20"/>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543D6">
        <w:rPr>
          <w:rFonts w:ascii="Times New Roman" w:eastAsia="Times New Roman" w:hAnsi="Times New Roman"/>
          <w:b/>
          <w:i/>
          <w:sz w:val="20"/>
          <w:szCs w:val="20"/>
          <w:highlight w:val="white"/>
        </w:rPr>
        <w:t> </w:t>
      </w:r>
    </w:p>
    <w:p w:rsidR="00695F5C" w:rsidRPr="007C01DF" w:rsidRDefault="00695F5C" w:rsidP="00695F5C">
      <w:pPr>
        <w:spacing w:after="0" w:line="240" w:lineRule="auto"/>
        <w:jc w:val="both"/>
        <w:rPr>
          <w:rFonts w:ascii="Times New Roman" w:eastAsia="Times New Roman" w:hAnsi="Times New Roman"/>
          <w:b/>
          <w:i/>
          <w:sz w:val="20"/>
          <w:szCs w:val="20"/>
          <w:lang w:val="uk-UA" w:eastAsia="ru-RU"/>
        </w:rPr>
      </w:pPr>
      <w:r w:rsidRPr="007C01DF">
        <w:rPr>
          <w:rFonts w:ascii="Times New Roman" w:eastAsia="Times New Roman" w:hAnsi="Times New Roman"/>
          <w:b/>
          <w:i/>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C01DF">
        <w:rPr>
          <w:rFonts w:ascii="Times New Roman" w:eastAsia="Times New Roman" w:hAnsi="Times New Roman"/>
          <w:b/>
          <w:bCs/>
          <w:i/>
          <w:sz w:val="20"/>
          <w:szCs w:val="20"/>
          <w:lang w:val="uk-UA" w:eastAsia="ru-RU"/>
        </w:rPr>
        <w:t>це службова (посадова) особа</w:t>
      </w:r>
      <w:r w:rsidRPr="007C01DF">
        <w:rPr>
          <w:rFonts w:ascii="Times New Roman" w:eastAsia="Times New Roman" w:hAnsi="Times New Roman"/>
          <w:b/>
          <w:i/>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C01DF">
        <w:rPr>
          <w:rFonts w:ascii="Times New Roman" w:eastAsia="Times New Roman" w:hAnsi="Times New Roman"/>
          <w:b/>
          <w:bCs/>
          <w:i/>
          <w:sz w:val="20"/>
          <w:szCs w:val="20"/>
          <w:lang w:val="uk-UA" w:eastAsia="ru-RU"/>
        </w:rPr>
        <w:t>це фізична особа</w:t>
      </w:r>
      <w:r w:rsidRPr="007C01DF">
        <w:rPr>
          <w:rFonts w:ascii="Times New Roman" w:eastAsia="Times New Roman" w:hAnsi="Times New Roman"/>
          <w:b/>
          <w:i/>
          <w:sz w:val="20"/>
          <w:szCs w:val="20"/>
          <w:lang w:val="uk-UA" w:eastAsia="ru-RU"/>
        </w:rPr>
        <w:t xml:space="preserve"> (відповідно до листа Міністерства юстиції України від 03.11.2006 № 22-48-548).</w:t>
      </w:r>
    </w:p>
    <w:p w:rsidR="00695F5C" w:rsidRPr="007C01DF" w:rsidRDefault="00695F5C" w:rsidP="00695F5C">
      <w:pPr>
        <w:spacing w:after="0"/>
        <w:jc w:val="both"/>
        <w:rPr>
          <w:rFonts w:ascii="Times New Roman" w:hAnsi="Times New Roman"/>
          <w:b/>
          <w:i/>
          <w:sz w:val="20"/>
          <w:szCs w:val="20"/>
          <w:lang w:val="uk-UA"/>
        </w:rPr>
      </w:pPr>
    </w:p>
    <w:p w:rsidR="00695F5C" w:rsidRPr="00695F5C" w:rsidRDefault="00695F5C" w:rsidP="000D1333">
      <w:pPr>
        <w:jc w:val="both"/>
        <w:rPr>
          <w:lang w:val="uk-UA"/>
        </w:rPr>
      </w:pPr>
      <w:r w:rsidRPr="005D11C0">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w:t>
      </w:r>
      <w:r>
        <w:rPr>
          <w:rFonts w:ascii="Times New Roman" w:hAnsi="Times New Roman"/>
          <w:b/>
          <w:i/>
          <w:sz w:val="20"/>
          <w:szCs w:val="20"/>
          <w:lang w:val="uk-UA"/>
        </w:rPr>
        <w:t xml:space="preserve">ь підстав, </w:t>
      </w:r>
      <w:r w:rsidRPr="00580226">
        <w:rPr>
          <w:rFonts w:ascii="Times New Roman" w:hAnsi="Times New Roman"/>
          <w:b/>
          <w:i/>
          <w:color w:val="FF0000"/>
          <w:sz w:val="20"/>
          <w:szCs w:val="20"/>
          <w:lang w:val="uk-UA"/>
        </w:rPr>
        <w:t xml:space="preserve">визначених пунктом 47 цих Особливостей або </w:t>
      </w:r>
      <w:r w:rsidRPr="005D11C0">
        <w:rPr>
          <w:rFonts w:ascii="Times New Roman" w:hAnsi="Times New Roman"/>
          <w:b/>
          <w:i/>
          <w:sz w:val="20"/>
          <w:szCs w:val="20"/>
          <w:lang w:val="uk-UA"/>
        </w:rPr>
        <w:t xml:space="preserve">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w:t>
      </w:r>
      <w:bookmarkStart w:id="4" w:name="_GoBack"/>
      <w:bookmarkEnd w:id="4"/>
    </w:p>
    <w:sectPr w:rsidR="00695F5C" w:rsidRPr="00695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1"/>
    <w:rsid w:val="000D1333"/>
    <w:rsid w:val="00695F5C"/>
    <w:rsid w:val="008A27E0"/>
    <w:rsid w:val="00A8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C95A-F70B-4EAC-B4C4-0B16A6E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F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7536</Words>
  <Characters>42958</Characters>
  <Application>Microsoft Office Word</Application>
  <DocSecurity>0</DocSecurity>
  <Lines>357</Lines>
  <Paragraphs>100</Paragraphs>
  <ScaleCrop>false</ScaleCrop>
  <Company/>
  <LinksUpToDate>false</LinksUpToDate>
  <CharactersWithSpaces>50394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Giptenko</dc:creator>
  <cp:keywords/>
  <dc:description/>
  <cp:lastModifiedBy>Giptenko</cp:lastModifiedBy>
  <cp:revision>3</cp:revision>
  <dcterms:created xsi:type="dcterms:W3CDTF">2023-06-28T10:08:00Z</dcterms:created>
  <dcterms:modified xsi:type="dcterms:W3CDTF">2023-06-28T10:18:00Z</dcterms:modified>
</cp:coreProperties>
</file>