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rPr>
        <w:t>Комунальне некомерційне підприємство</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rPr>
        <w:t>«Центр первинної медико-санітарної допомоги»</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B73C6D">
        <w:rPr>
          <w:rFonts w:ascii="Times New Roman" w:eastAsia="Times New Roman" w:hAnsi="Times New Roman" w:cs="Times New Roman"/>
          <w:b/>
          <w:bCs/>
          <w:sz w:val="24"/>
          <w:szCs w:val="24"/>
        </w:rPr>
        <w:t>Звягельської</w:t>
      </w:r>
      <w:proofErr w:type="spellEnd"/>
      <w:r w:rsidRPr="00B73C6D">
        <w:rPr>
          <w:rFonts w:ascii="Times New Roman" w:eastAsia="Times New Roman" w:hAnsi="Times New Roman" w:cs="Times New Roman"/>
          <w:b/>
          <w:bCs/>
          <w:sz w:val="24"/>
          <w:szCs w:val="24"/>
        </w:rPr>
        <w:t xml:space="preserve"> міської ради</w:t>
      </w: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236CDB" w:rsidRPr="00B73C6D" w:rsidRDefault="00236CDB" w:rsidP="00236CD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73C6D">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236CDB" w:rsidRPr="00B73C6D" w:rsidTr="009918DF">
        <w:tc>
          <w:tcPr>
            <w:tcW w:w="4644" w:type="dxa"/>
          </w:tcPr>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73C6D">
              <w:rPr>
                <w:rFonts w:ascii="Times New Roman" w:eastAsia="Times New Roman" w:hAnsi="Times New Roman" w:cs="Times New Roman"/>
                <w:sz w:val="24"/>
                <w:szCs w:val="24"/>
              </w:rPr>
              <w:t>Рішенням уповноваженої особи</w:t>
            </w:r>
          </w:p>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461255">
              <w:rPr>
                <w:rFonts w:ascii="Times New Roman" w:eastAsia="Times New Roman" w:hAnsi="Times New Roman" w:cs="Times New Roman"/>
                <w:sz w:val="24"/>
                <w:szCs w:val="24"/>
              </w:rPr>
              <w:t>25</w:t>
            </w:r>
            <w:r w:rsidRPr="00B73C6D">
              <w:rPr>
                <w:rFonts w:ascii="Times New Roman" w:eastAsia="Times New Roman" w:hAnsi="Times New Roman" w:cs="Times New Roman"/>
                <w:sz w:val="24"/>
                <w:szCs w:val="24"/>
              </w:rPr>
              <w:t xml:space="preserve"> від </w:t>
            </w:r>
            <w:r w:rsidR="00461255">
              <w:rPr>
                <w:rFonts w:ascii="Times New Roman" w:eastAsia="Times New Roman" w:hAnsi="Times New Roman" w:cs="Times New Roman"/>
                <w:sz w:val="24"/>
                <w:szCs w:val="24"/>
              </w:rPr>
              <w:t>12 березня</w:t>
            </w:r>
            <w:r>
              <w:rPr>
                <w:rFonts w:ascii="Times New Roman" w:eastAsia="Times New Roman" w:hAnsi="Times New Roman" w:cs="Times New Roman"/>
                <w:sz w:val="24"/>
                <w:szCs w:val="24"/>
              </w:rPr>
              <w:t xml:space="preserve"> 2024</w:t>
            </w:r>
            <w:r w:rsidRPr="00B73C6D">
              <w:rPr>
                <w:rFonts w:ascii="Times New Roman" w:eastAsia="Times New Roman" w:hAnsi="Times New Roman" w:cs="Times New Roman"/>
                <w:sz w:val="24"/>
                <w:szCs w:val="24"/>
              </w:rPr>
              <w:t xml:space="preserve"> р.)</w:t>
            </w:r>
          </w:p>
          <w:p w:rsidR="00236CDB" w:rsidRPr="00B73C6D" w:rsidRDefault="00236CDB" w:rsidP="009918DF">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Ю. А. </w:t>
            </w:r>
            <w:proofErr w:type="spellStart"/>
            <w:r>
              <w:rPr>
                <w:rFonts w:ascii="Times New Roman" w:eastAsia="Times New Roman" w:hAnsi="Times New Roman" w:cs="Times New Roman"/>
                <w:b/>
                <w:bCs/>
                <w:sz w:val="24"/>
                <w:szCs w:val="24"/>
              </w:rPr>
              <w:t>Шуль</w:t>
            </w:r>
            <w:proofErr w:type="spellEnd"/>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236CDB" w:rsidRPr="00B73C6D" w:rsidRDefault="00236CDB" w:rsidP="009918DF">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236CDB"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9918DF">
      <w:pPr>
        <w:widowControl w:val="0"/>
        <w:autoSpaceDE w:val="0"/>
        <w:autoSpaceDN w:val="0"/>
        <w:adjustRightInd w:val="0"/>
        <w:spacing w:after="0" w:line="240" w:lineRule="auto"/>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847" w:type="dxa"/>
        <w:tblLayout w:type="fixed"/>
        <w:tblLook w:val="0000" w:firstRow="0" w:lastRow="0" w:firstColumn="0" w:lastColumn="0" w:noHBand="0" w:noVBand="0"/>
      </w:tblPr>
      <w:tblGrid>
        <w:gridCol w:w="9847"/>
      </w:tblGrid>
      <w:tr w:rsidR="00236CDB" w:rsidRPr="00B73C6D" w:rsidTr="009918DF">
        <w:trPr>
          <w:trHeight w:val="331"/>
        </w:trPr>
        <w:tc>
          <w:tcPr>
            <w:tcW w:w="9847" w:type="dxa"/>
            <w:shd w:val="clear" w:color="auto" w:fill="auto"/>
          </w:tcPr>
          <w:p w:rsidR="00236CDB" w:rsidRPr="00B73C6D" w:rsidRDefault="00236CDB" w:rsidP="009918DF">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B73C6D">
              <w:rPr>
                <w:rFonts w:ascii="Times New Roman" w:eastAsia="Times New Roman" w:hAnsi="Times New Roman" w:cs="Times New Roman"/>
                <w:b/>
                <w:color w:val="000000"/>
                <w:sz w:val="24"/>
                <w:szCs w:val="24"/>
              </w:rPr>
              <w:t>ТЕНДЕРНА ДОКУМЕНТАЦІЯ</w:t>
            </w:r>
          </w:p>
          <w:p w:rsidR="00236CDB" w:rsidRPr="00B73C6D" w:rsidRDefault="00236CDB" w:rsidP="009918DF">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236CDB" w:rsidRPr="00B73C6D" w:rsidRDefault="00236CDB" w:rsidP="009918D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73C6D">
              <w:rPr>
                <w:rFonts w:ascii="Times New Roman" w:eastAsia="Times New Roman" w:hAnsi="Times New Roman" w:cs="Times New Roman"/>
                <w:b/>
                <w:color w:val="000000"/>
                <w:sz w:val="24"/>
                <w:szCs w:val="24"/>
              </w:rPr>
              <w:t>по процедурі ВІДКРИТІ ТОРГИ (з особливостями)</w:t>
            </w:r>
          </w:p>
          <w:p w:rsidR="00236CDB" w:rsidRPr="00B73C6D" w:rsidRDefault="00236CDB" w:rsidP="009918DF">
            <w:pPr>
              <w:keepNext/>
              <w:widowControl w:val="0"/>
              <w:autoSpaceDE w:val="0"/>
              <w:autoSpaceDN w:val="0"/>
              <w:adjustRightInd w:val="0"/>
              <w:spacing w:after="0" w:line="240" w:lineRule="auto"/>
              <w:ind w:right="-25"/>
              <w:outlineLvl w:val="5"/>
              <w:rPr>
                <w:rFonts w:ascii="Times New Roman" w:eastAsia="Times New Roman" w:hAnsi="Times New Roman" w:cs="Times New Roman"/>
                <w:b/>
                <w:color w:val="000000"/>
                <w:sz w:val="24"/>
                <w:szCs w:val="24"/>
              </w:rPr>
            </w:pPr>
          </w:p>
        </w:tc>
      </w:tr>
    </w:tbl>
    <w:p w:rsidR="00236CDB" w:rsidRPr="004C1D53" w:rsidRDefault="00236CDB"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на з</w:t>
      </w:r>
      <w:r w:rsidR="00947A12">
        <w:rPr>
          <w:rFonts w:ascii="Times New Roman" w:eastAsia="Arial" w:hAnsi="Times New Roman" w:cs="Times New Roman"/>
          <w:b/>
          <w:bCs/>
          <w:color w:val="000000"/>
          <w:kern w:val="1"/>
          <w:sz w:val="24"/>
          <w:szCs w:val="24"/>
          <w:lang w:eastAsia="zh-CN"/>
        </w:rPr>
        <w:t xml:space="preserve">акупівлю </w:t>
      </w:r>
      <w:r w:rsidR="00947A12" w:rsidRPr="00947A12">
        <w:rPr>
          <w:rFonts w:ascii="Times New Roman" w:eastAsia="Arial" w:hAnsi="Times New Roman" w:cs="Times New Roman"/>
          <w:b/>
          <w:bCs/>
          <w:color w:val="000000"/>
          <w:kern w:val="1"/>
          <w:sz w:val="24"/>
          <w:szCs w:val="24"/>
          <w:lang w:eastAsia="zh-CN"/>
        </w:rPr>
        <w:t>«С</w:t>
      </w:r>
      <w:r w:rsidR="00947A12">
        <w:rPr>
          <w:rFonts w:ascii="Times New Roman" w:eastAsia="Arial" w:hAnsi="Times New Roman" w:cs="Times New Roman"/>
          <w:b/>
          <w:bCs/>
          <w:color w:val="000000"/>
          <w:kern w:val="1"/>
          <w:sz w:val="24"/>
          <w:szCs w:val="24"/>
          <w:lang w:eastAsia="zh-CN"/>
        </w:rPr>
        <w:t>пеціальні продукти харчування</w:t>
      </w:r>
      <w:r>
        <w:rPr>
          <w:rFonts w:ascii="Times New Roman" w:eastAsia="Arial" w:hAnsi="Times New Roman" w:cs="Times New Roman"/>
          <w:b/>
          <w:bCs/>
          <w:color w:val="000000"/>
          <w:kern w:val="1"/>
          <w:sz w:val="24"/>
          <w:szCs w:val="24"/>
          <w:lang w:eastAsia="zh-CN"/>
        </w:rPr>
        <w:t>»</w:t>
      </w:r>
      <w:r w:rsidRPr="000947D6">
        <w:rPr>
          <w:rFonts w:ascii="Times New Roman" w:eastAsia="Arial" w:hAnsi="Times New Roman" w:cs="Times New Roman"/>
          <w:b/>
          <w:bCs/>
          <w:color w:val="000000"/>
          <w:kern w:val="1"/>
          <w:sz w:val="24"/>
          <w:szCs w:val="24"/>
          <w:lang w:eastAsia="zh-CN"/>
        </w:rPr>
        <w:t xml:space="preserve"> </w:t>
      </w:r>
    </w:p>
    <w:p w:rsidR="00236CDB" w:rsidRPr="00B73C6D"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947A12" w:rsidRPr="00947A12" w:rsidRDefault="00236CDB"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 xml:space="preserve">код ДК 021:2015: </w:t>
      </w:r>
      <w:r w:rsidR="00947A12" w:rsidRPr="00947A12">
        <w:rPr>
          <w:rFonts w:ascii="Times New Roman" w:eastAsia="Arial" w:hAnsi="Times New Roman" w:cs="Times New Roman"/>
          <w:b/>
          <w:bCs/>
          <w:color w:val="000000"/>
          <w:kern w:val="1"/>
          <w:sz w:val="24"/>
          <w:szCs w:val="24"/>
          <w:lang w:eastAsia="zh-CN"/>
        </w:rPr>
        <w:t xml:space="preserve">15880000-0 - «Спеціальні продукти харчування, </w:t>
      </w:r>
    </w:p>
    <w:p w:rsidR="00236CDB" w:rsidRDefault="00947A12"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Pr>
          <w:rFonts w:ascii="Times New Roman" w:eastAsia="Arial" w:hAnsi="Times New Roman" w:cs="Times New Roman"/>
          <w:b/>
          <w:bCs/>
          <w:color w:val="000000"/>
          <w:kern w:val="1"/>
          <w:sz w:val="24"/>
          <w:szCs w:val="24"/>
          <w:lang w:eastAsia="zh-CN"/>
        </w:rPr>
        <w:t>збагачені поживними речовинами»</w:t>
      </w:r>
    </w:p>
    <w:p w:rsidR="009918DF" w:rsidRDefault="009918DF"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36CDB" w:rsidRPr="008D41E7" w:rsidRDefault="00236CDB" w:rsidP="00236CDB">
      <w:pPr>
        <w:shd w:val="clear" w:color="auto" w:fill="FFFFFF"/>
        <w:spacing w:after="0"/>
        <w:jc w:val="center"/>
        <w:textAlignment w:val="baseline"/>
        <w:rPr>
          <w:rFonts w:ascii="Times New Roman" w:eastAsia="Arial" w:hAnsi="Times New Roman" w:cs="Times New Roman"/>
          <w:b/>
          <w:bCs/>
          <w:color w:val="000000"/>
          <w:kern w:val="1"/>
          <w:sz w:val="24"/>
          <w:szCs w:val="24"/>
          <w:lang w:eastAsia="zh-CN"/>
        </w:rPr>
      </w:pPr>
    </w:p>
    <w:p w:rsidR="00236CDB" w:rsidRPr="008E164D" w:rsidRDefault="00236CDB" w:rsidP="00236CDB">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47A12" w:rsidRPr="00B73C6D" w:rsidRDefault="00947A12" w:rsidP="00236CD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36CDB" w:rsidRPr="00B73C6D" w:rsidRDefault="00236CDB" w:rsidP="00236CD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36CDB" w:rsidRPr="00B73C6D" w:rsidRDefault="00236CDB" w:rsidP="009918DF">
      <w:pPr>
        <w:widowControl w:val="0"/>
        <w:autoSpaceDE w:val="0"/>
        <w:autoSpaceDN w:val="0"/>
        <w:spacing w:after="0" w:line="240" w:lineRule="auto"/>
        <w:jc w:val="center"/>
        <w:rPr>
          <w:rFonts w:ascii="Times New Roman" w:eastAsia="Times New Roman" w:hAnsi="Times New Roman" w:cs="Times New Roman"/>
          <w:b/>
          <w:bCs/>
          <w:sz w:val="24"/>
          <w:szCs w:val="24"/>
        </w:rPr>
      </w:pPr>
      <w:r w:rsidRPr="00B73C6D">
        <w:rPr>
          <w:rFonts w:ascii="Times New Roman" w:eastAsia="Times New Roman" w:hAnsi="Times New Roman" w:cs="Times New Roman"/>
          <w:b/>
          <w:bCs/>
          <w:sz w:val="24"/>
          <w:szCs w:val="24"/>
          <w:lang w:val="ru-RU"/>
        </w:rPr>
        <w:t xml:space="preserve">м. </w:t>
      </w:r>
      <w:proofErr w:type="spellStart"/>
      <w:r w:rsidRPr="00B73C6D">
        <w:rPr>
          <w:rFonts w:ascii="Times New Roman" w:eastAsia="Times New Roman" w:hAnsi="Times New Roman" w:cs="Times New Roman"/>
          <w:b/>
          <w:bCs/>
          <w:sz w:val="24"/>
          <w:szCs w:val="24"/>
          <w:lang w:val="ru-RU"/>
        </w:rPr>
        <w:t>Звягель</w:t>
      </w:r>
      <w:proofErr w:type="spellEnd"/>
    </w:p>
    <w:p w:rsidR="008A445B" w:rsidRDefault="00236CDB" w:rsidP="009918DF">
      <w:pPr>
        <w:spacing w:after="0" w:line="240" w:lineRule="auto"/>
        <w:jc w:val="center"/>
        <w:rPr>
          <w:rFonts w:ascii="Times New Roman" w:eastAsia="Times New Roman" w:hAnsi="Times New Roman" w:cs="Times New Roman"/>
          <w:sz w:val="24"/>
          <w:szCs w:val="24"/>
        </w:rPr>
      </w:pPr>
      <w:r w:rsidRPr="00B73C6D">
        <w:rPr>
          <w:rFonts w:ascii="Times New Roman" w:eastAsia="Times New Roman" w:hAnsi="Times New Roman" w:cs="Times New Roman"/>
          <w:b/>
          <w:bCs/>
          <w:sz w:val="24"/>
          <w:szCs w:val="24"/>
          <w:lang w:val="ru-RU"/>
        </w:rPr>
        <w:t>202</w:t>
      </w:r>
      <w:r w:rsidR="009918DF">
        <w:rPr>
          <w:rFonts w:ascii="Times New Roman" w:eastAsia="Times New Roman" w:hAnsi="Times New Roman" w:cs="Times New Roman"/>
          <w:b/>
          <w:bCs/>
          <w:sz w:val="24"/>
          <w:szCs w:val="24"/>
        </w:rPr>
        <w:t xml:space="preserve">4 </w:t>
      </w:r>
      <w:proofErr w:type="gramStart"/>
      <w:r>
        <w:rPr>
          <w:rFonts w:ascii="Times New Roman" w:eastAsia="Times New Roman" w:hAnsi="Times New Roman" w:cs="Times New Roman"/>
          <w:b/>
          <w:bCs/>
          <w:sz w:val="24"/>
          <w:szCs w:val="24"/>
        </w:rPr>
        <w:t>р</w:t>
      </w:r>
      <w:proofErr w:type="gramEnd"/>
      <w:r>
        <w:rPr>
          <w:rFonts w:ascii="Times New Roman" w:eastAsia="Times New Roman" w:hAnsi="Times New Roman" w:cs="Times New Roman"/>
          <w:b/>
          <w:bCs/>
          <w:sz w:val="24"/>
          <w:szCs w:val="24"/>
        </w:rPr>
        <w:t>ік</w:t>
      </w:r>
      <w:r w:rsidRPr="00B73C6D">
        <w:rPr>
          <w:rFonts w:ascii="Times New Roman" w:eastAsia="Times New Roman" w:hAnsi="Times New Roman" w:cs="Times New Roman"/>
          <w:sz w:val="24"/>
          <w:szCs w:val="24"/>
          <w:lang w:eastAsia="uk-UA"/>
        </w:rPr>
        <w:br/>
      </w:r>
    </w:p>
    <w:p w:rsidR="009918DF" w:rsidRDefault="009918DF" w:rsidP="009918DF">
      <w:pPr>
        <w:spacing w:after="0" w:line="240" w:lineRule="auto"/>
        <w:jc w:val="center"/>
        <w:rPr>
          <w:rFonts w:ascii="Times New Roman" w:eastAsia="Times New Roman" w:hAnsi="Times New Roman" w:cs="Times New Roman"/>
          <w:sz w:val="24"/>
          <w:szCs w:val="24"/>
        </w:rPr>
      </w:pPr>
    </w:p>
    <w:p w:rsidR="00236CDB" w:rsidRDefault="00236CDB">
      <w:pPr>
        <w:spacing w:after="0" w:line="240" w:lineRule="auto"/>
        <w:jc w:val="both"/>
        <w:rPr>
          <w:rFonts w:ascii="Times New Roman" w:eastAsia="Times New Roman" w:hAnsi="Times New Roman" w:cs="Times New Roman"/>
          <w:sz w:val="24"/>
          <w:szCs w:val="24"/>
        </w:rPr>
      </w:pPr>
    </w:p>
    <w:p w:rsidR="009918DF" w:rsidRDefault="009918DF">
      <w:pPr>
        <w:spacing w:after="0" w:line="240" w:lineRule="auto"/>
        <w:jc w:val="both"/>
        <w:rPr>
          <w:rFonts w:ascii="Times New Roman" w:eastAsia="Times New Roman" w:hAnsi="Times New Roman" w:cs="Times New Roman"/>
          <w:sz w:val="24"/>
          <w:szCs w:val="24"/>
        </w:rPr>
      </w:pPr>
    </w:p>
    <w:p w:rsidR="007C2B44" w:rsidRDefault="007C2B44" w:rsidP="002D4E64">
      <w:pPr>
        <w:spacing w:after="0" w:line="240" w:lineRule="auto"/>
        <w:rPr>
          <w:rFonts w:ascii="Times New Roman" w:eastAsia="Times New Roman" w:hAnsi="Times New Roman" w:cs="Times New Roman"/>
          <w:sz w:val="24"/>
          <w:szCs w:val="24"/>
        </w:rPr>
      </w:pPr>
    </w:p>
    <w:p w:rsidR="00947A12" w:rsidRDefault="00947A12" w:rsidP="002D4E64">
      <w:pPr>
        <w:spacing w:after="0" w:line="240" w:lineRule="auto"/>
        <w:rPr>
          <w:rFonts w:ascii="Times New Roman" w:eastAsia="Times New Roman" w:hAnsi="Times New Roman" w:cs="Times New Roman"/>
          <w:sz w:val="24"/>
          <w:szCs w:val="24"/>
        </w:rPr>
      </w:pPr>
    </w:p>
    <w:p w:rsidR="00947A12" w:rsidRDefault="00947A12" w:rsidP="002D4E64">
      <w:pPr>
        <w:spacing w:after="0" w:line="240" w:lineRule="auto"/>
        <w:rPr>
          <w:rFonts w:ascii="Times New Roman" w:eastAsia="Times New Roman" w:hAnsi="Times New Roman" w:cs="Times New Roman"/>
          <w:sz w:val="24"/>
          <w:szCs w:val="24"/>
        </w:rPr>
      </w:pPr>
    </w:p>
    <w:p w:rsidR="002D4E64" w:rsidRDefault="002D4E64" w:rsidP="002D4E64">
      <w:pPr>
        <w:spacing w:after="0" w:line="240" w:lineRule="auto"/>
        <w:rPr>
          <w:rFonts w:ascii="Times New Roman" w:eastAsia="Times New Roman" w:hAnsi="Times New Roman" w:cs="Times New Roman"/>
          <w:sz w:val="24"/>
          <w:szCs w:val="24"/>
        </w:rPr>
      </w:pPr>
    </w:p>
    <w:p w:rsidR="009918DF" w:rsidRDefault="009918DF">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A445B">
        <w:trPr>
          <w:trHeight w:val="416"/>
          <w:jc w:val="center"/>
        </w:trPr>
        <w:tc>
          <w:tcPr>
            <w:tcW w:w="7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445B" w:rsidRDefault="009918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445B">
        <w:trPr>
          <w:trHeight w:val="411"/>
          <w:jc w:val="center"/>
        </w:trPr>
        <w:tc>
          <w:tcPr>
            <w:tcW w:w="7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445B">
        <w:trPr>
          <w:trHeight w:val="1119"/>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8A445B" w:rsidRDefault="009918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918DF" w:rsidTr="009918DF">
        <w:trPr>
          <w:trHeight w:val="910"/>
          <w:jc w:val="center"/>
        </w:trPr>
        <w:tc>
          <w:tcPr>
            <w:tcW w:w="705" w:type="dxa"/>
          </w:tcPr>
          <w:p w:rsidR="009918DF"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9918DF" w:rsidRDefault="009918DF" w:rsidP="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918DF"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9918DF" w:rsidRDefault="009918DF" w:rsidP="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918DF" w:rsidRP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Комунальне некомерційне підприємство «Центр первинної медико-санітарної допомоги» </w:t>
            </w:r>
            <w:proofErr w:type="spellStart"/>
            <w:r w:rsidRPr="009918DF">
              <w:rPr>
                <w:rFonts w:ascii="Times New Roman" w:eastAsia="Times New Roman" w:hAnsi="Times New Roman" w:cs="Times New Roman"/>
                <w:sz w:val="24"/>
                <w:szCs w:val="24"/>
              </w:rPr>
              <w:t>Звягельської</w:t>
            </w:r>
            <w:proofErr w:type="spellEnd"/>
            <w:r w:rsidRPr="009918DF">
              <w:rPr>
                <w:rFonts w:ascii="Times New Roman" w:eastAsia="Times New Roman" w:hAnsi="Times New Roman" w:cs="Times New Roman"/>
                <w:sz w:val="24"/>
                <w:szCs w:val="24"/>
              </w:rPr>
              <w:t xml:space="preserve"> міської ради</w:t>
            </w:r>
          </w:p>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(скорочено - КНП «ЦПМСД» </w:t>
            </w:r>
            <w:proofErr w:type="spellStart"/>
            <w:r w:rsidRPr="009918DF">
              <w:rPr>
                <w:rFonts w:ascii="Times New Roman" w:eastAsia="Times New Roman" w:hAnsi="Times New Roman" w:cs="Times New Roman"/>
                <w:sz w:val="24"/>
                <w:szCs w:val="24"/>
              </w:rPr>
              <w:t>Звягельської</w:t>
            </w:r>
            <w:proofErr w:type="spellEnd"/>
            <w:r w:rsidRPr="009918DF">
              <w:rPr>
                <w:rFonts w:ascii="Times New Roman" w:eastAsia="Times New Roman" w:hAnsi="Times New Roman" w:cs="Times New Roman"/>
                <w:sz w:val="24"/>
                <w:szCs w:val="24"/>
              </w:rPr>
              <w:t xml:space="preserve"> МР)</w:t>
            </w:r>
          </w:p>
        </w:tc>
      </w:tr>
      <w:tr w:rsidR="008A445B">
        <w:trPr>
          <w:trHeight w:val="536"/>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A445B" w:rsidRDefault="009918DF">
            <w:pPr>
              <w:jc w:val="both"/>
              <w:rPr>
                <w:rFonts w:ascii="Times New Roman" w:eastAsia="Times New Roman" w:hAnsi="Times New Roman" w:cs="Times New Roman"/>
                <w:sz w:val="24"/>
                <w:szCs w:val="24"/>
                <w:highlight w:val="cyan"/>
              </w:rPr>
            </w:pPr>
            <w:r w:rsidRPr="009918DF">
              <w:rPr>
                <w:rFonts w:ascii="Times New Roman" w:eastAsia="Times New Roman" w:hAnsi="Times New Roman" w:cs="Times New Roman"/>
                <w:sz w:val="24"/>
                <w:szCs w:val="24"/>
              </w:rPr>
              <w:t xml:space="preserve">вулиця </w:t>
            </w:r>
            <w:proofErr w:type="spellStart"/>
            <w:r w:rsidRPr="009918DF">
              <w:rPr>
                <w:rFonts w:ascii="Times New Roman" w:eastAsia="Times New Roman" w:hAnsi="Times New Roman" w:cs="Times New Roman"/>
                <w:sz w:val="24"/>
                <w:szCs w:val="24"/>
              </w:rPr>
              <w:t>Оржевської</w:t>
            </w:r>
            <w:proofErr w:type="spellEnd"/>
            <w:r w:rsidRPr="009918DF">
              <w:rPr>
                <w:rFonts w:ascii="Times New Roman" w:eastAsia="Times New Roman" w:hAnsi="Times New Roman" w:cs="Times New Roman"/>
                <w:sz w:val="24"/>
                <w:szCs w:val="24"/>
              </w:rPr>
              <w:t xml:space="preserve"> Наталії, 13, м. </w:t>
            </w:r>
            <w:proofErr w:type="spellStart"/>
            <w:r w:rsidRPr="009918DF">
              <w:rPr>
                <w:rFonts w:ascii="Times New Roman" w:eastAsia="Times New Roman" w:hAnsi="Times New Roman" w:cs="Times New Roman"/>
                <w:sz w:val="24"/>
                <w:szCs w:val="24"/>
              </w:rPr>
              <w:t>Звягель</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Звягельський</w:t>
            </w:r>
            <w:proofErr w:type="spellEnd"/>
            <w:r w:rsidRPr="009918DF">
              <w:rPr>
                <w:rFonts w:ascii="Times New Roman" w:eastAsia="Times New Roman" w:hAnsi="Times New Roman" w:cs="Times New Roman"/>
                <w:sz w:val="24"/>
                <w:szCs w:val="24"/>
              </w:rPr>
              <w:t xml:space="preserve"> район, Житомирська область, 11700, Україна</w:t>
            </w:r>
          </w:p>
        </w:tc>
      </w:tr>
      <w:tr w:rsidR="008A445B">
        <w:trPr>
          <w:trHeight w:val="1119"/>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918DF" w:rsidRDefault="009918DF" w:rsidP="009918DF">
            <w:pPr>
              <w:jc w:val="both"/>
              <w:rPr>
                <w:rFonts w:ascii="Times New Roman" w:eastAsia="Times New Roman" w:hAnsi="Times New Roman" w:cs="Times New Roman"/>
                <w:sz w:val="24"/>
                <w:szCs w:val="24"/>
              </w:rPr>
            </w:pPr>
            <w:proofErr w:type="spellStart"/>
            <w:r w:rsidRPr="009918DF">
              <w:rPr>
                <w:rFonts w:ascii="Times New Roman" w:eastAsia="Times New Roman" w:hAnsi="Times New Roman" w:cs="Times New Roman"/>
                <w:sz w:val="24"/>
                <w:szCs w:val="24"/>
              </w:rPr>
              <w:t>Шуль</w:t>
            </w:r>
            <w:proofErr w:type="spellEnd"/>
            <w:r w:rsidRPr="009918DF">
              <w:rPr>
                <w:rFonts w:ascii="Times New Roman" w:eastAsia="Times New Roman" w:hAnsi="Times New Roman" w:cs="Times New Roman"/>
                <w:sz w:val="24"/>
                <w:szCs w:val="24"/>
              </w:rPr>
              <w:t xml:space="preserve"> Юлія Андріївна –</w:t>
            </w:r>
            <w:r>
              <w:rPr>
                <w:rFonts w:ascii="Times New Roman" w:eastAsia="Times New Roman" w:hAnsi="Times New Roman" w:cs="Times New Roman"/>
                <w:sz w:val="24"/>
                <w:szCs w:val="24"/>
              </w:rPr>
              <w:t xml:space="preserve"> фахівець з публічних закупівель</w:t>
            </w:r>
          </w:p>
          <w:p w:rsidR="009918DF" w:rsidRPr="009918DF" w:rsidRDefault="009918DF" w:rsidP="009918DF">
            <w:pPr>
              <w:jc w:val="both"/>
              <w:rPr>
                <w:rFonts w:ascii="Times New Roman" w:eastAsia="Times New Roman" w:hAnsi="Times New Roman" w:cs="Times New Roman"/>
                <w:sz w:val="24"/>
                <w:szCs w:val="24"/>
              </w:rPr>
            </w:pPr>
          </w:p>
          <w:p w:rsidR="009918DF" w:rsidRDefault="009918DF" w:rsidP="009918DF">
            <w:pPr>
              <w:jc w:val="both"/>
              <w:rPr>
                <w:rFonts w:ascii="Times New Roman" w:eastAsia="Times New Roman" w:hAnsi="Times New Roman" w:cs="Times New Roman"/>
                <w:sz w:val="24"/>
                <w:szCs w:val="24"/>
              </w:rPr>
            </w:pPr>
            <w:r w:rsidRPr="009918DF">
              <w:rPr>
                <w:rFonts w:ascii="Times New Roman" w:eastAsia="Times New Roman" w:hAnsi="Times New Roman" w:cs="Times New Roman"/>
                <w:sz w:val="24"/>
                <w:szCs w:val="24"/>
              </w:rPr>
              <w:t xml:space="preserve">вул. </w:t>
            </w:r>
            <w:proofErr w:type="spellStart"/>
            <w:r w:rsidRPr="009918DF">
              <w:rPr>
                <w:rFonts w:ascii="Times New Roman" w:eastAsia="Times New Roman" w:hAnsi="Times New Roman" w:cs="Times New Roman"/>
                <w:sz w:val="24"/>
                <w:szCs w:val="24"/>
              </w:rPr>
              <w:t>Оржевської</w:t>
            </w:r>
            <w:proofErr w:type="spellEnd"/>
            <w:r w:rsidRPr="009918DF">
              <w:rPr>
                <w:rFonts w:ascii="Times New Roman" w:eastAsia="Times New Roman" w:hAnsi="Times New Roman" w:cs="Times New Roman"/>
                <w:sz w:val="24"/>
                <w:szCs w:val="24"/>
              </w:rPr>
              <w:t xml:space="preserve"> Наталії, 13, м. </w:t>
            </w:r>
            <w:proofErr w:type="spellStart"/>
            <w:r w:rsidRPr="009918DF">
              <w:rPr>
                <w:rFonts w:ascii="Times New Roman" w:eastAsia="Times New Roman" w:hAnsi="Times New Roman" w:cs="Times New Roman"/>
                <w:sz w:val="24"/>
                <w:szCs w:val="24"/>
              </w:rPr>
              <w:t>Звягель</w:t>
            </w:r>
            <w:proofErr w:type="spellEnd"/>
            <w:r w:rsidRPr="009918DF">
              <w:rPr>
                <w:rFonts w:ascii="Times New Roman" w:eastAsia="Times New Roman" w:hAnsi="Times New Roman" w:cs="Times New Roman"/>
                <w:sz w:val="24"/>
                <w:szCs w:val="24"/>
              </w:rPr>
              <w:t xml:space="preserve">, </w:t>
            </w:r>
            <w:proofErr w:type="spellStart"/>
            <w:r w:rsidRPr="009918DF">
              <w:rPr>
                <w:rFonts w:ascii="Times New Roman" w:eastAsia="Times New Roman" w:hAnsi="Times New Roman" w:cs="Times New Roman"/>
                <w:sz w:val="24"/>
                <w:szCs w:val="24"/>
              </w:rPr>
              <w:t>Звягельський</w:t>
            </w:r>
            <w:proofErr w:type="spellEnd"/>
            <w:r w:rsidRPr="009918DF">
              <w:rPr>
                <w:rFonts w:ascii="Times New Roman" w:eastAsia="Times New Roman" w:hAnsi="Times New Roman" w:cs="Times New Roman"/>
                <w:sz w:val="24"/>
                <w:szCs w:val="24"/>
              </w:rPr>
              <w:t xml:space="preserve"> район, Житомирської область, 11700, Україна, </w:t>
            </w:r>
          </w:p>
          <w:p w:rsidR="008A445B" w:rsidRDefault="009918DF" w:rsidP="009918DF">
            <w:pPr>
              <w:jc w:val="both"/>
              <w:rPr>
                <w:rFonts w:ascii="Times New Roman" w:eastAsia="Times New Roman" w:hAnsi="Times New Roman" w:cs="Times New Roman"/>
                <w:i/>
                <w:color w:val="FF0000"/>
                <w:sz w:val="24"/>
                <w:szCs w:val="24"/>
                <w:highlight w:val="yellow"/>
              </w:rPr>
            </w:pPr>
            <w:proofErr w:type="spellStart"/>
            <w:r w:rsidRPr="009918DF">
              <w:rPr>
                <w:rFonts w:ascii="Times New Roman" w:eastAsia="Times New Roman" w:hAnsi="Times New Roman" w:cs="Times New Roman"/>
                <w:sz w:val="24"/>
                <w:szCs w:val="24"/>
              </w:rPr>
              <w:t>тел</w:t>
            </w:r>
            <w:proofErr w:type="spellEnd"/>
            <w:r w:rsidRPr="009918DF">
              <w:rPr>
                <w:rFonts w:ascii="Times New Roman" w:eastAsia="Times New Roman" w:hAnsi="Times New Roman" w:cs="Times New Roman"/>
                <w:sz w:val="24"/>
                <w:szCs w:val="24"/>
              </w:rPr>
              <w:t>/факс (04141) 3-54-50, e-</w:t>
            </w:r>
            <w:proofErr w:type="spellStart"/>
            <w:r w:rsidRPr="009918DF">
              <w:rPr>
                <w:rFonts w:ascii="Times New Roman" w:eastAsia="Times New Roman" w:hAnsi="Times New Roman" w:cs="Times New Roman"/>
                <w:sz w:val="24"/>
                <w:szCs w:val="24"/>
              </w:rPr>
              <w:t>mail</w:t>
            </w:r>
            <w:proofErr w:type="spellEnd"/>
            <w:r w:rsidRPr="009918DF">
              <w:rPr>
                <w:rFonts w:ascii="Times New Roman" w:eastAsia="Times New Roman" w:hAnsi="Times New Roman" w:cs="Times New Roman"/>
                <w:sz w:val="24"/>
                <w:szCs w:val="24"/>
              </w:rPr>
              <w:t>: novogradKZMPSD@i.ua</w:t>
            </w:r>
          </w:p>
        </w:tc>
      </w:tr>
      <w:tr w:rsidR="008A445B">
        <w:trPr>
          <w:trHeight w:val="15"/>
          <w:jc w:val="center"/>
        </w:trPr>
        <w:tc>
          <w:tcPr>
            <w:tcW w:w="705" w:type="dxa"/>
          </w:tcPr>
          <w:p w:rsidR="008A445B"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445B"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A445B" w:rsidRDefault="009918D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186C">
              <w:rPr>
                <w:rFonts w:ascii="Times New Roman" w:eastAsia="Times New Roman" w:hAnsi="Times New Roman" w:cs="Times New Roman"/>
                <w:sz w:val="24"/>
                <w:szCs w:val="24"/>
              </w:rPr>
              <w:t>(з особливостями)</w:t>
            </w:r>
          </w:p>
        </w:tc>
      </w:tr>
      <w:tr w:rsidR="009918DF" w:rsidTr="009918DF">
        <w:trPr>
          <w:trHeight w:val="828"/>
          <w:jc w:val="center"/>
        </w:trPr>
        <w:tc>
          <w:tcPr>
            <w:tcW w:w="705" w:type="dxa"/>
          </w:tcPr>
          <w:p w:rsidR="009918DF" w:rsidRDefault="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9918DF" w:rsidRDefault="009918DF" w:rsidP="009918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918DF" w:rsidRDefault="009918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9918DF" w:rsidRDefault="009918DF" w:rsidP="009918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47A12" w:rsidRPr="00947A12" w:rsidRDefault="00947A12" w:rsidP="00947A12">
            <w:pPr>
              <w:jc w:val="both"/>
              <w:rPr>
                <w:rFonts w:ascii="Times New Roman" w:eastAsia="Times New Roman" w:hAnsi="Times New Roman" w:cs="Times New Roman"/>
                <w:sz w:val="24"/>
                <w:szCs w:val="24"/>
              </w:rPr>
            </w:pPr>
            <w:r w:rsidRPr="00947A12">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пеціальні продукти харчування» </w:t>
            </w:r>
          </w:p>
          <w:p w:rsidR="009918DF" w:rsidRDefault="00947A12" w:rsidP="00947A12">
            <w:pPr>
              <w:jc w:val="both"/>
              <w:rPr>
                <w:rFonts w:ascii="Times New Roman" w:eastAsia="Times New Roman" w:hAnsi="Times New Roman" w:cs="Times New Roman"/>
                <w:sz w:val="24"/>
                <w:szCs w:val="24"/>
              </w:rPr>
            </w:pPr>
            <w:r w:rsidRPr="00947A12">
              <w:rPr>
                <w:rFonts w:ascii="Times New Roman" w:eastAsia="Times New Roman" w:hAnsi="Times New Roman" w:cs="Times New Roman"/>
                <w:sz w:val="24"/>
                <w:szCs w:val="24"/>
              </w:rPr>
              <w:t>код ДК 021:2015: 15880000-0 - «С</w:t>
            </w:r>
            <w:r>
              <w:rPr>
                <w:rFonts w:ascii="Times New Roman" w:eastAsia="Times New Roman" w:hAnsi="Times New Roman" w:cs="Times New Roman"/>
                <w:sz w:val="24"/>
                <w:szCs w:val="24"/>
              </w:rPr>
              <w:t xml:space="preserve">пеціальні продукти харчування, </w:t>
            </w:r>
            <w:r w:rsidRPr="00947A12">
              <w:rPr>
                <w:rFonts w:ascii="Times New Roman" w:eastAsia="Times New Roman" w:hAnsi="Times New Roman" w:cs="Times New Roman"/>
                <w:sz w:val="24"/>
                <w:szCs w:val="24"/>
              </w:rPr>
              <w:t>збагачені поживними речовинами»</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A445B" w:rsidRDefault="009918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A445B" w:rsidRPr="009918DF" w:rsidRDefault="009918DF" w:rsidP="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18DF" w:rsidRDefault="009918DF" w:rsidP="009918DF">
            <w:pPr>
              <w:widowControl w:val="0"/>
              <w:rPr>
                <w:rFonts w:ascii="Times New Roman" w:eastAsia="Times New Roman" w:hAnsi="Times New Roman" w:cs="Times New Roman"/>
                <w:color w:val="000000"/>
                <w:sz w:val="24"/>
                <w:szCs w:val="24"/>
              </w:rPr>
            </w:pPr>
            <w:r w:rsidRPr="009918DF">
              <w:rPr>
                <w:rFonts w:ascii="Times New Roman" w:eastAsia="Times New Roman" w:hAnsi="Times New Roman" w:cs="Times New Roman"/>
                <w:color w:val="000000"/>
                <w:sz w:val="24"/>
                <w:szCs w:val="24"/>
              </w:rPr>
              <w:t>кількість товару та місце його поставки</w:t>
            </w:r>
          </w:p>
          <w:p w:rsidR="008A445B" w:rsidRDefault="008A445B">
            <w:pPr>
              <w:widowControl w:val="0"/>
              <w:rPr>
                <w:rFonts w:ascii="Times New Roman" w:eastAsia="Times New Roman" w:hAnsi="Times New Roman" w:cs="Times New Roman"/>
                <w:color w:val="000000"/>
                <w:sz w:val="24"/>
                <w:szCs w:val="24"/>
                <w:highlight w:val="yellow"/>
              </w:rPr>
            </w:pPr>
          </w:p>
        </w:tc>
        <w:tc>
          <w:tcPr>
            <w:tcW w:w="6450" w:type="dxa"/>
          </w:tcPr>
          <w:p w:rsidR="008A445B" w:rsidRPr="009918DF" w:rsidRDefault="009918DF">
            <w:pPr>
              <w:widowControl w:val="0"/>
              <w:ind w:right="120"/>
              <w:jc w:val="both"/>
              <w:rPr>
                <w:rFonts w:ascii="Times New Roman" w:eastAsia="Times New Roman" w:hAnsi="Times New Roman" w:cs="Times New Roman"/>
                <w:i/>
                <w:color w:val="4A86E8"/>
                <w:sz w:val="28"/>
                <w:szCs w:val="28"/>
              </w:rPr>
            </w:pPr>
            <w:r w:rsidRPr="0004225D">
              <w:rPr>
                <w:rFonts w:ascii="Times New Roman" w:eastAsia="Times New Roman" w:hAnsi="Times New Roman" w:cs="Times New Roman"/>
                <w:b/>
                <w:i/>
                <w:color w:val="000000"/>
                <w:sz w:val="24"/>
                <w:szCs w:val="24"/>
              </w:rPr>
              <w:t>Кількість:</w:t>
            </w:r>
            <w:r w:rsidRPr="009918DF">
              <w:rPr>
                <w:rFonts w:ascii="Times New Roman" w:eastAsia="Times New Roman" w:hAnsi="Times New Roman" w:cs="Times New Roman"/>
                <w:color w:val="000000"/>
                <w:sz w:val="24"/>
                <w:szCs w:val="24"/>
              </w:rPr>
              <w:t xml:space="preserve"> </w:t>
            </w:r>
            <w:r w:rsidR="00947A12">
              <w:rPr>
                <w:rFonts w:ascii="Times New Roman" w:eastAsia="Times New Roman" w:hAnsi="Times New Roman" w:cs="Times New Roman"/>
                <w:sz w:val="24"/>
                <w:szCs w:val="24"/>
              </w:rPr>
              <w:t>2 найменування</w:t>
            </w:r>
          </w:p>
          <w:p w:rsidR="008A445B" w:rsidRPr="0004225D" w:rsidRDefault="009918DF">
            <w:pPr>
              <w:widowControl w:val="0"/>
              <w:ind w:right="120"/>
              <w:jc w:val="both"/>
              <w:rPr>
                <w:rFonts w:ascii="Times New Roman" w:eastAsia="Times New Roman" w:hAnsi="Times New Roman" w:cs="Times New Roman"/>
                <w:i/>
                <w:color w:val="4A86E8"/>
                <w:sz w:val="24"/>
                <w:szCs w:val="24"/>
              </w:rPr>
            </w:pPr>
            <w:r w:rsidRPr="0004225D">
              <w:rPr>
                <w:rFonts w:ascii="Times New Roman" w:eastAsia="Times New Roman" w:hAnsi="Times New Roman" w:cs="Times New Roman"/>
                <w:b/>
                <w:i/>
                <w:color w:val="000000"/>
                <w:sz w:val="24"/>
                <w:szCs w:val="24"/>
              </w:rPr>
              <w:t>Місце поставки товарів:</w:t>
            </w:r>
            <w:r w:rsidRPr="009918DF">
              <w:rPr>
                <w:rFonts w:ascii="Times New Roman" w:eastAsia="Times New Roman" w:hAnsi="Times New Roman" w:cs="Times New Roman"/>
                <w:color w:val="000000"/>
                <w:sz w:val="24"/>
                <w:szCs w:val="24"/>
              </w:rPr>
              <w:t xml:space="preserve"> вулиця </w:t>
            </w:r>
            <w:proofErr w:type="spellStart"/>
            <w:r w:rsidRPr="009918DF">
              <w:rPr>
                <w:rFonts w:ascii="Times New Roman" w:eastAsia="Times New Roman" w:hAnsi="Times New Roman" w:cs="Times New Roman"/>
                <w:color w:val="000000"/>
                <w:sz w:val="24"/>
                <w:szCs w:val="24"/>
              </w:rPr>
              <w:t>Оржевської</w:t>
            </w:r>
            <w:proofErr w:type="spellEnd"/>
            <w:r w:rsidRPr="009918DF">
              <w:rPr>
                <w:rFonts w:ascii="Times New Roman" w:eastAsia="Times New Roman" w:hAnsi="Times New Roman" w:cs="Times New Roman"/>
                <w:color w:val="000000"/>
                <w:sz w:val="24"/>
                <w:szCs w:val="24"/>
              </w:rPr>
              <w:t xml:space="preserve"> Наталії, 13, м. </w:t>
            </w:r>
            <w:proofErr w:type="spellStart"/>
            <w:r w:rsidRPr="009918DF">
              <w:rPr>
                <w:rFonts w:ascii="Times New Roman" w:eastAsia="Times New Roman" w:hAnsi="Times New Roman" w:cs="Times New Roman"/>
                <w:color w:val="000000"/>
                <w:sz w:val="24"/>
                <w:szCs w:val="24"/>
              </w:rPr>
              <w:t>Звягель</w:t>
            </w:r>
            <w:proofErr w:type="spellEnd"/>
            <w:r w:rsidRPr="009918DF">
              <w:rPr>
                <w:rFonts w:ascii="Times New Roman" w:eastAsia="Times New Roman" w:hAnsi="Times New Roman" w:cs="Times New Roman"/>
                <w:color w:val="000000"/>
                <w:sz w:val="24"/>
                <w:szCs w:val="24"/>
              </w:rPr>
              <w:t xml:space="preserve">, </w:t>
            </w:r>
            <w:proofErr w:type="spellStart"/>
            <w:r w:rsidRPr="009918DF">
              <w:rPr>
                <w:rFonts w:ascii="Times New Roman" w:eastAsia="Times New Roman" w:hAnsi="Times New Roman" w:cs="Times New Roman"/>
                <w:color w:val="000000"/>
                <w:sz w:val="24"/>
                <w:szCs w:val="24"/>
              </w:rPr>
              <w:t>Звягельський</w:t>
            </w:r>
            <w:proofErr w:type="spellEnd"/>
            <w:r w:rsidRPr="009918DF">
              <w:rPr>
                <w:rFonts w:ascii="Times New Roman" w:eastAsia="Times New Roman" w:hAnsi="Times New Roman" w:cs="Times New Roman"/>
                <w:color w:val="000000"/>
                <w:sz w:val="24"/>
                <w:szCs w:val="24"/>
              </w:rPr>
              <w:t xml:space="preserve"> район, Житомирська область, 11700, Україна</w:t>
            </w:r>
          </w:p>
        </w:tc>
      </w:tr>
      <w:tr w:rsidR="008A445B">
        <w:trPr>
          <w:trHeight w:val="645"/>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A445B" w:rsidRDefault="009918DF">
            <w:pPr>
              <w:widowControl w:val="0"/>
              <w:rPr>
                <w:rFonts w:ascii="Times New Roman" w:eastAsia="Times New Roman" w:hAnsi="Times New Roman" w:cs="Times New Roman"/>
                <w:sz w:val="24"/>
                <w:szCs w:val="24"/>
                <w:highlight w:val="cyan"/>
              </w:rPr>
            </w:pPr>
            <w:r w:rsidRPr="0004225D">
              <w:rPr>
                <w:rFonts w:ascii="Times New Roman" w:eastAsia="Times New Roman" w:hAnsi="Times New Roman" w:cs="Times New Roman"/>
                <w:sz w:val="24"/>
                <w:szCs w:val="24"/>
              </w:rPr>
              <w:t>до </w:t>
            </w:r>
            <w:r w:rsidR="0004225D" w:rsidRPr="0004225D">
              <w:rPr>
                <w:rFonts w:ascii="Times New Roman" w:eastAsia="Times New Roman" w:hAnsi="Times New Roman" w:cs="Times New Roman"/>
                <w:sz w:val="24"/>
                <w:szCs w:val="24"/>
              </w:rPr>
              <w:t xml:space="preserve"> 20</w:t>
            </w:r>
            <w:r w:rsidRPr="0004225D">
              <w:rPr>
                <w:rFonts w:ascii="Times New Roman" w:eastAsia="Times New Roman" w:hAnsi="Times New Roman" w:cs="Times New Roman"/>
                <w:sz w:val="24"/>
                <w:szCs w:val="24"/>
              </w:rPr>
              <w:t xml:space="preserve"> грудня </w:t>
            </w:r>
            <w:r w:rsidR="0004225D" w:rsidRPr="0004225D">
              <w:rPr>
                <w:rFonts w:ascii="Times New Roman" w:eastAsia="Times New Roman" w:hAnsi="Times New Roman" w:cs="Times New Roman"/>
                <w:sz w:val="24"/>
                <w:szCs w:val="24"/>
              </w:rPr>
              <w:t xml:space="preserve"> 2024</w:t>
            </w:r>
            <w:r w:rsidRPr="0004225D">
              <w:rPr>
                <w:rFonts w:ascii="Times New Roman" w:eastAsia="Times New Roman" w:hAnsi="Times New Roman" w:cs="Times New Roman"/>
                <w:sz w:val="24"/>
                <w:szCs w:val="24"/>
              </w:rPr>
              <w:t xml:space="preserve"> року включно</w:t>
            </w:r>
            <w:r w:rsidR="0004225D" w:rsidRPr="0004225D">
              <w:rPr>
                <w:rFonts w:ascii="Times New Roman" w:eastAsia="Times New Roman" w:hAnsi="Times New Roman" w:cs="Times New Roman"/>
                <w:sz w:val="24"/>
                <w:szCs w:val="24"/>
              </w:rPr>
              <w:t>.</w:t>
            </w:r>
          </w:p>
        </w:tc>
      </w:tr>
      <w:tr w:rsidR="008A445B">
        <w:trPr>
          <w:trHeight w:val="841"/>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A445B" w:rsidRDefault="00991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A445B" w:rsidRDefault="009918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445B" w:rsidRDefault="009918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445B" w:rsidRDefault="009918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445B">
        <w:trPr>
          <w:trHeight w:val="501"/>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445B" w:rsidTr="00B81BFB">
        <w:trPr>
          <w:trHeight w:val="4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A445B" w:rsidRDefault="00991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445B" w:rsidRDefault="009918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A445B" w:rsidRDefault="009918D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w:t>
            </w:r>
            <w:r>
              <w:rPr>
                <w:rFonts w:ascii="Times New Roman" w:eastAsia="Times New Roman" w:hAnsi="Times New Roman" w:cs="Times New Roman"/>
                <w:b/>
                <w:i/>
                <w:sz w:val="24"/>
                <w:szCs w:val="24"/>
                <w:highlight w:val="white"/>
              </w:rPr>
              <w:lastRenderedPageBreak/>
              <w:t>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A445B">
        <w:trPr>
          <w:trHeight w:val="480"/>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A445B" w:rsidRDefault="009918DF" w:rsidP="00042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A445B" w:rsidRDefault="009918DF" w:rsidP="00042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sidR="00C9643C">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rsidR="008A445B" w:rsidRDefault="009918DF" w:rsidP="00042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00C9643C">
              <w:rPr>
                <w:rFonts w:ascii="Times New Roman" w:eastAsia="Times New Roman" w:hAnsi="Times New Roman" w:cs="Times New Roman"/>
                <w:b/>
                <w:i/>
                <w:sz w:val="24"/>
                <w:szCs w:val="24"/>
              </w:rPr>
              <w:t>Додатком 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8A445B" w:rsidRDefault="009918DF" w:rsidP="00042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A445B" w:rsidRDefault="009918DF" w:rsidP="0004261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w:t>
            </w:r>
            <w:r w:rsidR="00C9643C">
              <w:rPr>
                <w:rFonts w:ascii="Times New Roman" w:eastAsia="Times New Roman" w:hAnsi="Times New Roman" w:cs="Times New Roman"/>
                <w:sz w:val="24"/>
                <w:szCs w:val="24"/>
                <w:highlight w:val="white"/>
              </w:rPr>
              <w:t>кументи, встановлені в Додатку 2</w:t>
            </w:r>
            <w:r>
              <w:rPr>
                <w:rFonts w:ascii="Times New Roman" w:eastAsia="Times New Roman" w:hAnsi="Times New Roman" w:cs="Times New Roman"/>
                <w:sz w:val="24"/>
                <w:szCs w:val="24"/>
                <w:highlight w:val="white"/>
              </w:rPr>
              <w:t xml:space="preserve"> (для переможця).</w:t>
            </w:r>
          </w:p>
          <w:p w:rsidR="008A445B" w:rsidRPr="0004225D" w:rsidRDefault="009918DF">
            <w:pPr>
              <w:widowControl w:val="0"/>
              <w:jc w:val="both"/>
              <w:rPr>
                <w:rFonts w:ascii="Times New Roman" w:eastAsia="Times New Roman" w:hAnsi="Times New Roman" w:cs="Times New Roman"/>
                <w:b/>
                <w:sz w:val="24"/>
                <w:szCs w:val="24"/>
              </w:rPr>
            </w:pPr>
            <w:r w:rsidRPr="0004225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445B" w:rsidRDefault="009918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445B" w:rsidRDefault="009918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445B" w:rsidRDefault="009918D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A445B" w:rsidRDefault="009918DF">
            <w:pPr>
              <w:widowControl w:val="0"/>
              <w:ind w:left="40" w:hanging="2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4225D">
              <w:rPr>
                <w:rFonts w:ascii="Times New Roman" w:eastAsia="Times New Roman" w:hAnsi="Times New Roman" w:cs="Times New Roman"/>
                <w:b/>
                <w:sz w:val="24"/>
                <w:szCs w:val="24"/>
              </w:rPr>
              <w:t>у</w:t>
            </w:r>
            <w:r w:rsidRPr="0004225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4225D">
              <w:rPr>
                <w:rFonts w:ascii="Times New Roman" w:eastAsia="Times New Roman" w:hAnsi="Times New Roman" w:cs="Times New Roman"/>
                <w:b/>
                <w:sz w:val="24"/>
                <w:szCs w:val="24"/>
              </w:rPr>
              <w:t>п</w:t>
            </w:r>
            <w:r w:rsidRPr="0004225D">
              <w:rPr>
                <w:rFonts w:ascii="Times New Roman" w:eastAsia="Times New Roman" w:hAnsi="Times New Roman" w:cs="Times New Roman"/>
                <w:b/>
                <w:color w:val="000000"/>
                <w:sz w:val="24"/>
                <w:szCs w:val="24"/>
              </w:rPr>
              <w:t>останови Кабінету Міністрів України № 332 від 04.04.2001 р.</w:t>
            </w:r>
          </w:p>
          <w:p w:rsidR="008A445B" w:rsidRDefault="009918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445B" w:rsidRDefault="009918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A445B" w:rsidRDefault="009918D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A445B" w:rsidRDefault="009918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A445B" w:rsidRPr="0004225D" w:rsidRDefault="009918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04225D">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04225D">
              <w:rPr>
                <w:rFonts w:ascii="Times New Roman" w:eastAsia="Times New Roman" w:hAnsi="Times New Roman" w:cs="Times New Roman"/>
                <w:b/>
                <w:sz w:val="24"/>
                <w:szCs w:val="24"/>
              </w:rPr>
              <w:t>сом (УЕП)</w:t>
            </w:r>
            <w:r w:rsidRPr="0004225D">
              <w:rPr>
                <w:rFonts w:ascii="Times New Roman" w:eastAsia="Times New Roman" w:hAnsi="Times New Roman" w:cs="Times New Roman"/>
                <w:b/>
                <w:color w:val="000000"/>
                <w:sz w:val="24"/>
                <w:szCs w:val="24"/>
              </w:rPr>
              <w:t>;</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Винятки:</w:t>
            </w:r>
          </w:p>
          <w:p w:rsidR="008A445B" w:rsidRPr="0004225D" w:rsidRDefault="009918DF">
            <w:pPr>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445B" w:rsidRDefault="009918DF">
            <w:pPr>
              <w:widowControl w:val="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w:t>
            </w:r>
            <w:r>
              <w:rPr>
                <w:rFonts w:ascii="Times New Roman" w:eastAsia="Times New Roman" w:hAnsi="Times New Roman" w:cs="Times New Roman"/>
                <w:b/>
                <w:color w:val="000000"/>
                <w:sz w:val="24"/>
                <w:szCs w:val="24"/>
              </w:rPr>
              <w:t xml:space="preserve">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445B" w:rsidRPr="0004225D" w:rsidRDefault="009918D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04225D">
              <w:rPr>
                <w:rFonts w:ascii="Times New Roman" w:eastAsia="Times New Roman" w:hAnsi="Times New Roman" w:cs="Times New Roman"/>
                <w:b/>
                <w:sz w:val="24"/>
                <w:szCs w:val="24"/>
              </w:rPr>
              <w:t xml:space="preserve">електронні довірчі послуги». </w:t>
            </w:r>
          </w:p>
          <w:p w:rsidR="008A445B" w:rsidRDefault="009918DF">
            <w:pPr>
              <w:widowControl w:val="0"/>
              <w:ind w:left="40" w:hanging="20"/>
              <w:jc w:val="both"/>
              <w:rPr>
                <w:rFonts w:ascii="Times New Roman" w:eastAsia="Times New Roman" w:hAnsi="Times New Roman" w:cs="Times New Roman"/>
                <w:b/>
                <w:color w:val="000000"/>
                <w:sz w:val="24"/>
                <w:szCs w:val="24"/>
              </w:rPr>
            </w:pPr>
            <w:r w:rsidRPr="0004225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225D">
              <w:rPr>
                <w:rFonts w:ascii="Times New Roman" w:eastAsia="Times New Roman" w:hAnsi="Times New Roman" w:cs="Times New Roman"/>
                <w:b/>
                <w:color w:val="000000"/>
                <w:sz w:val="24"/>
                <w:szCs w:val="24"/>
              </w:rPr>
              <w:t>засвідчувального</w:t>
            </w:r>
            <w:proofErr w:type="spellEnd"/>
            <w:r w:rsidRPr="0004225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8A445B" w:rsidRDefault="009918D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A445B" w:rsidRDefault="009918D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A445B" w:rsidRDefault="009918DF" w:rsidP="0004225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04225D">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A445B" w:rsidTr="00C9643C">
        <w:trPr>
          <w:trHeight w:val="58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Default="009918D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A445B" w:rsidRPr="0004225D" w:rsidRDefault="009918DF" w:rsidP="0004225D">
            <w:pPr>
              <w:widowControl w:val="0"/>
              <w:ind w:right="120"/>
              <w:jc w:val="both"/>
              <w:rPr>
                <w:rFonts w:ascii="Times New Roman" w:eastAsia="Times New Roman" w:hAnsi="Times New Roman" w:cs="Times New Roman"/>
                <w:sz w:val="24"/>
                <w:szCs w:val="24"/>
                <w:highlight w:val="yellow"/>
              </w:rPr>
            </w:pPr>
            <w:r w:rsidRPr="0004225D">
              <w:rPr>
                <w:rFonts w:ascii="Times New Roman" w:eastAsia="Times New Roman" w:hAnsi="Times New Roman" w:cs="Times New Roman"/>
                <w:sz w:val="24"/>
                <w:szCs w:val="24"/>
              </w:rPr>
              <w:t xml:space="preserve">Забезпечення тендерної пропозиції не вимагається. </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8A445B" w:rsidRPr="0068186C" w:rsidRDefault="009918DF" w:rsidP="0004225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Не передбачається.</w:t>
            </w:r>
          </w:p>
        </w:tc>
      </w:tr>
      <w:tr w:rsidR="008A445B">
        <w:trPr>
          <w:trHeight w:val="560"/>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Тендерні пропозиції вважаються дійсними </w:t>
            </w:r>
            <w:r w:rsidR="0068186C" w:rsidRPr="0068186C">
              <w:rPr>
                <w:rFonts w:ascii="Times New Roman" w:eastAsia="Times New Roman" w:hAnsi="Times New Roman" w:cs="Times New Roman"/>
                <w:b/>
                <w:i/>
                <w:sz w:val="24"/>
                <w:szCs w:val="24"/>
                <w:u w:val="single"/>
              </w:rPr>
              <w:t>протягом 90 (дев’яноста</w:t>
            </w:r>
            <w:r w:rsidRPr="0068186C">
              <w:rPr>
                <w:rFonts w:ascii="Times New Roman" w:eastAsia="Times New Roman" w:hAnsi="Times New Roman" w:cs="Times New Roman"/>
                <w:b/>
                <w:i/>
                <w:sz w:val="24"/>
                <w:szCs w:val="24"/>
                <w:u w:val="single"/>
              </w:rPr>
              <w:t>) днів</w:t>
            </w:r>
            <w:r w:rsidRPr="0068186C">
              <w:rPr>
                <w:rFonts w:ascii="Times New Roman" w:eastAsia="Times New Roman" w:hAnsi="Times New Roman" w:cs="Times New Roman"/>
                <w:sz w:val="24"/>
                <w:szCs w:val="24"/>
              </w:rPr>
              <w:t xml:space="preserve"> із дати кінцевого строку подання тендерних пропозицій. </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445B" w:rsidRPr="0068186C" w:rsidRDefault="009918DF">
            <w:pPr>
              <w:widowControl w:val="0"/>
              <w:jc w:val="both"/>
              <w:rPr>
                <w:rFonts w:ascii="Times New Roman" w:eastAsia="Times New Roman" w:hAnsi="Times New Roman" w:cs="Times New Roman"/>
                <w:sz w:val="24"/>
                <w:szCs w:val="24"/>
                <w:u w:val="single"/>
              </w:rPr>
            </w:pPr>
            <w:r w:rsidRPr="0068186C">
              <w:rPr>
                <w:rFonts w:ascii="Times New Roman" w:eastAsia="Times New Roman" w:hAnsi="Times New Roman" w:cs="Times New Roman"/>
                <w:sz w:val="24"/>
                <w:szCs w:val="24"/>
              </w:rPr>
              <w:t xml:space="preserve">Учасник процедури закупівлі </w:t>
            </w:r>
            <w:r w:rsidRPr="0068186C">
              <w:rPr>
                <w:rFonts w:ascii="Times New Roman" w:eastAsia="Times New Roman" w:hAnsi="Times New Roman" w:cs="Times New Roman"/>
                <w:sz w:val="24"/>
                <w:szCs w:val="24"/>
                <w:u w:val="single"/>
              </w:rPr>
              <w:t>має право:</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186C">
              <w:rPr>
                <w:rFonts w:ascii="Times New Roman" w:eastAsia="Times New Roman" w:hAnsi="Times New Roman" w:cs="Times New Roman"/>
                <w:i/>
                <w:sz w:val="24"/>
                <w:szCs w:val="24"/>
              </w:rPr>
              <w:t>(у разі якщо таке вимагалося)</w:t>
            </w:r>
            <w:r w:rsidRPr="0068186C">
              <w:rPr>
                <w:rFonts w:ascii="Times New Roman" w:eastAsia="Times New Roman" w:hAnsi="Times New Roman" w:cs="Times New Roman"/>
                <w:sz w:val="24"/>
                <w:szCs w:val="24"/>
              </w:rPr>
              <w:t>.</w:t>
            </w:r>
          </w:p>
          <w:p w:rsidR="008A445B" w:rsidRPr="0068186C" w:rsidRDefault="009918DF">
            <w:pPr>
              <w:widowControl w:val="0"/>
              <w:jc w:val="both"/>
              <w:rPr>
                <w:rFonts w:ascii="Times New Roman" w:eastAsia="Times New Roman" w:hAnsi="Times New Roman" w:cs="Times New Roman"/>
                <w:strike/>
                <w:sz w:val="24"/>
                <w:szCs w:val="24"/>
              </w:rPr>
            </w:pPr>
            <w:r w:rsidRPr="0068186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445B" w:rsidTr="00217A19">
        <w:trPr>
          <w:trHeight w:val="6514"/>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C9643C">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8A445B" w:rsidRDefault="009918D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8A445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445B" w:rsidRDefault="009918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A445B" w:rsidRDefault="009918DF" w:rsidP="00C96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445B" w:rsidRDefault="009918D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445B" w:rsidTr="00C9643C">
        <w:trPr>
          <w:trHeight w:val="1594"/>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C9643C">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8186C" w:rsidRPr="0068186C">
              <w:rPr>
                <w:rFonts w:ascii="Times New Roman" w:eastAsia="Times New Roman" w:hAnsi="Times New Roman" w:cs="Times New Roman"/>
                <w:b/>
                <w:sz w:val="24"/>
                <w:szCs w:val="24"/>
              </w:rPr>
              <w:t>субпідрядника /співвиконавця</w:t>
            </w:r>
          </w:p>
        </w:tc>
        <w:tc>
          <w:tcPr>
            <w:tcW w:w="6450" w:type="dxa"/>
            <w:vAlign w:val="center"/>
          </w:tcPr>
          <w:p w:rsidR="008A445B" w:rsidRPr="0068186C" w:rsidRDefault="0068186C" w:rsidP="0068186C">
            <w:pPr>
              <w:widowControl w:val="0"/>
              <w:ind w:right="120"/>
              <w:jc w:val="both"/>
              <w:rPr>
                <w:rFonts w:ascii="Times New Roman" w:eastAsia="Times New Roman" w:hAnsi="Times New Roman" w:cs="Times New Roman"/>
                <w:b/>
                <w:sz w:val="24"/>
                <w:szCs w:val="24"/>
                <w:highlight w:val="magenta"/>
              </w:rPr>
            </w:pPr>
            <w:r w:rsidRPr="0068186C">
              <w:rPr>
                <w:rFonts w:ascii="Times New Roman" w:eastAsia="Times New Roman" w:hAnsi="Times New Roman" w:cs="Times New Roman"/>
                <w:color w:val="000000"/>
                <w:sz w:val="24"/>
                <w:szCs w:val="24"/>
              </w:rPr>
              <w:t>Не передбачено. </w:t>
            </w:r>
          </w:p>
        </w:tc>
      </w:tr>
      <w:tr w:rsidR="008A445B">
        <w:trPr>
          <w:trHeight w:val="841"/>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445B">
        <w:trPr>
          <w:trHeight w:val="44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A445B" w:rsidRPr="0068186C" w:rsidRDefault="009918DF" w:rsidP="0068186C">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68186C">
              <w:rPr>
                <w:rFonts w:ascii="Times New Roman" w:eastAsia="Times New Roman" w:hAnsi="Times New Roman" w:cs="Times New Roman"/>
                <w:sz w:val="24"/>
                <w:szCs w:val="24"/>
              </w:rPr>
              <w:t xml:space="preserve">строк подання тендерних пропозицій — </w:t>
            </w:r>
            <w:r w:rsidR="00461255" w:rsidRPr="00461255">
              <w:rPr>
                <w:rFonts w:ascii="Times New Roman" w:eastAsia="Times New Roman" w:hAnsi="Times New Roman" w:cs="Times New Roman"/>
                <w:b/>
                <w:sz w:val="24"/>
                <w:szCs w:val="24"/>
              </w:rPr>
              <w:t>20.03.</w:t>
            </w:r>
            <w:r w:rsidR="0068186C" w:rsidRPr="0068186C">
              <w:rPr>
                <w:rFonts w:ascii="Times New Roman" w:eastAsia="Times New Roman" w:hAnsi="Times New Roman" w:cs="Times New Roman"/>
                <w:b/>
                <w:sz w:val="24"/>
                <w:szCs w:val="24"/>
              </w:rPr>
              <w:t>2024</w:t>
            </w:r>
            <w:r w:rsidRPr="0068186C">
              <w:rPr>
                <w:rFonts w:ascii="Times New Roman" w:eastAsia="Times New Roman" w:hAnsi="Times New Roman" w:cs="Times New Roman"/>
                <w:b/>
                <w:sz w:val="24"/>
                <w:szCs w:val="24"/>
              </w:rPr>
              <w:t xml:space="preserve"> року, </w:t>
            </w:r>
            <w:r w:rsidR="0068186C" w:rsidRPr="0068186C">
              <w:rPr>
                <w:rFonts w:ascii="Times New Roman" w:eastAsia="Times New Roman" w:hAnsi="Times New Roman" w:cs="Times New Roman"/>
                <w:b/>
                <w:sz w:val="24"/>
                <w:szCs w:val="24"/>
              </w:rPr>
              <w:t>0</w:t>
            </w:r>
            <w:r w:rsidRPr="0068186C">
              <w:rPr>
                <w:rFonts w:ascii="Times New Roman" w:eastAsia="Times New Roman" w:hAnsi="Times New Roman" w:cs="Times New Roman"/>
                <w:b/>
                <w:sz w:val="24"/>
                <w:szCs w:val="24"/>
              </w:rPr>
              <w:t>0:00 год.</w:t>
            </w:r>
            <w:bookmarkStart w:id="5" w:name="_GoBack"/>
            <w:bookmarkEnd w:id="5"/>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8A445B" w:rsidRDefault="009918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Default="009918D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A445B">
        <w:trPr>
          <w:trHeight w:val="51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A445B" w:rsidRDefault="009918D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A445B" w:rsidRDefault="009918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A445B" w:rsidRDefault="009918D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t xml:space="preserve">Ціна тендерної пропозиції </w:t>
            </w:r>
            <w:r w:rsidRPr="0068186C">
              <w:rPr>
                <w:rFonts w:ascii="Times New Roman" w:eastAsia="Times New Roman" w:hAnsi="Times New Roman" w:cs="Times New Roman"/>
                <w:sz w:val="24"/>
                <w:szCs w:val="24"/>
                <w:u w:val="single"/>
              </w:rPr>
              <w:t>не може</w:t>
            </w:r>
            <w:r w:rsidRPr="0068186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A445B" w:rsidRPr="0068186C" w:rsidRDefault="009918DF">
            <w:pPr>
              <w:widowControl w:val="0"/>
              <w:jc w:val="both"/>
              <w:rPr>
                <w:rFonts w:ascii="Times New Roman" w:eastAsia="Times New Roman" w:hAnsi="Times New Roman" w:cs="Times New Roman"/>
                <w:b/>
                <w:sz w:val="24"/>
                <w:szCs w:val="24"/>
              </w:rPr>
            </w:pPr>
            <w:r w:rsidRPr="0068186C">
              <w:rPr>
                <w:rFonts w:ascii="Times New Roman" w:eastAsia="Times New Roman" w:hAnsi="Times New Roman" w:cs="Times New Roman"/>
                <w:sz w:val="24"/>
                <w:szCs w:val="24"/>
              </w:rPr>
              <w:t xml:space="preserve">До розгляду </w:t>
            </w:r>
            <w:r w:rsidR="0068186C" w:rsidRPr="0068186C">
              <w:rPr>
                <w:rFonts w:ascii="Times New Roman" w:eastAsia="Times New Roman" w:hAnsi="Times New Roman" w:cs="Times New Roman"/>
                <w:sz w:val="24"/>
                <w:szCs w:val="24"/>
                <w:u w:val="single"/>
              </w:rPr>
              <w:t>не приймається</w:t>
            </w:r>
            <w:r w:rsidRPr="0068186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A445B" w:rsidRPr="0068186C" w:rsidRDefault="009918DF">
            <w:pPr>
              <w:widowControl w:val="0"/>
              <w:jc w:val="both"/>
              <w:rPr>
                <w:rFonts w:ascii="Times New Roman" w:eastAsia="Times New Roman" w:hAnsi="Times New Roman" w:cs="Times New Roman"/>
                <w:sz w:val="24"/>
                <w:szCs w:val="24"/>
              </w:rPr>
            </w:pPr>
            <w:r w:rsidRPr="0068186C">
              <w:rPr>
                <w:rFonts w:ascii="Times New Roman" w:eastAsia="Times New Roman" w:hAnsi="Times New Roman" w:cs="Times New Roman"/>
                <w:sz w:val="24"/>
                <w:szCs w:val="24"/>
              </w:rPr>
              <w:lastRenderedPageBreak/>
              <w:t>Оцінка здійснюється щодо предмета закупівлі в цілому.</w:t>
            </w:r>
          </w:p>
          <w:p w:rsidR="008A445B" w:rsidRPr="0068186C"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68186C">
              <w:rPr>
                <w:rFonts w:ascii="Times New Roman" w:eastAsia="Times New Roman" w:hAnsi="Times New Roman" w:cs="Times New Roman"/>
                <w:sz w:val="24"/>
                <w:szCs w:val="24"/>
              </w:rPr>
              <w:t xml:space="preserve">ціни на </w:t>
            </w:r>
            <w:r w:rsidR="0068186C" w:rsidRPr="0068186C">
              <w:rPr>
                <w:rFonts w:ascii="Times New Roman" w:eastAsia="Times New Roman" w:hAnsi="Times New Roman" w:cs="Times New Roman"/>
                <w:b/>
                <w:sz w:val="24"/>
                <w:szCs w:val="24"/>
              </w:rPr>
              <w:t>товар</w:t>
            </w:r>
            <w:r w:rsidRPr="0068186C">
              <w:rPr>
                <w:rFonts w:ascii="Times New Roman" w:eastAsia="Times New Roman" w:hAnsi="Times New Roman" w:cs="Times New Roman"/>
                <w:sz w:val="24"/>
                <w:szCs w:val="24"/>
              </w:rPr>
              <w:t xml:space="preserve">, що він пропонує </w:t>
            </w:r>
            <w:r w:rsidR="0068186C" w:rsidRPr="0068186C">
              <w:rPr>
                <w:rFonts w:ascii="Times New Roman" w:eastAsia="Times New Roman" w:hAnsi="Times New Roman" w:cs="Times New Roman"/>
                <w:b/>
                <w:sz w:val="24"/>
                <w:szCs w:val="24"/>
              </w:rPr>
              <w:t>поставити</w:t>
            </w:r>
            <w:r w:rsidRPr="0068186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186C" w:rsidRPr="0068186C">
              <w:rPr>
                <w:rFonts w:ascii="Times New Roman" w:eastAsia="Times New Roman" w:hAnsi="Times New Roman" w:cs="Times New Roman"/>
                <w:b/>
                <w:sz w:val="24"/>
                <w:szCs w:val="24"/>
              </w:rPr>
              <w:t>товару</w:t>
            </w:r>
            <w:r w:rsidRPr="0068186C">
              <w:rPr>
                <w:rFonts w:ascii="Times New Roman" w:eastAsia="Times New Roman" w:hAnsi="Times New Roman" w:cs="Times New Roman"/>
                <w:sz w:val="24"/>
                <w:szCs w:val="24"/>
              </w:rPr>
              <w:t xml:space="preserve"> даного виду.</w:t>
            </w:r>
          </w:p>
          <w:p w:rsidR="008A445B" w:rsidRPr="0068186C" w:rsidRDefault="009918DF">
            <w:pPr>
              <w:widowControl w:val="0"/>
              <w:jc w:val="both"/>
              <w:rPr>
                <w:rFonts w:ascii="Times New Roman" w:eastAsia="Times New Roman" w:hAnsi="Times New Roman" w:cs="Times New Roman"/>
                <w:b/>
                <w:i/>
                <w:sz w:val="24"/>
                <w:szCs w:val="24"/>
              </w:rPr>
            </w:pPr>
            <w:r w:rsidRPr="0068186C">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sidR="0068186C">
              <w:rPr>
                <w:rFonts w:ascii="Times New Roman" w:eastAsia="Times New Roman" w:hAnsi="Times New Roman" w:cs="Times New Roman"/>
                <w:b/>
                <w:i/>
                <w:sz w:val="24"/>
                <w:szCs w:val="24"/>
              </w:rPr>
              <w:t>1 %</w:t>
            </w:r>
            <w:r w:rsidRPr="0068186C">
              <w:rPr>
                <w:rFonts w:ascii="Times New Roman" w:eastAsia="Times New Roman" w:hAnsi="Times New Roman" w:cs="Times New Roman"/>
                <w:b/>
                <w:i/>
                <w:sz w:val="24"/>
                <w:szCs w:val="24"/>
              </w:rPr>
              <w:t xml:space="preserve"> </w:t>
            </w:r>
            <w:r w:rsidR="0068186C" w:rsidRPr="0068186C">
              <w:rPr>
                <w:rFonts w:ascii="Times New Roman" w:eastAsia="Times New Roman" w:hAnsi="Times New Roman" w:cs="Times New Roman"/>
                <w:b/>
                <w:i/>
                <w:sz w:val="24"/>
                <w:szCs w:val="24"/>
              </w:rPr>
              <w:t>.</w:t>
            </w:r>
          </w:p>
          <w:p w:rsidR="008A445B" w:rsidRDefault="009918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A445B" w:rsidRDefault="009918D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A445B" w:rsidRDefault="009918D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8A445B" w:rsidRDefault="009918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A445B" w:rsidRDefault="009918D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A445B" w:rsidRPr="0068186C"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445B" w:rsidTr="00947A12">
        <w:trPr>
          <w:trHeight w:val="702"/>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8A445B" w:rsidRPr="00AB1BCB" w:rsidRDefault="009918DF">
            <w:pPr>
              <w:widowControl w:val="0"/>
              <w:rPr>
                <w:rFonts w:ascii="Times New Roman" w:eastAsia="Times New Roman" w:hAnsi="Times New Roman" w:cs="Times New Roman"/>
                <w:sz w:val="24"/>
                <w:szCs w:val="24"/>
              </w:rPr>
            </w:pPr>
            <w:r w:rsidRPr="00AB1BCB">
              <w:rPr>
                <w:rFonts w:ascii="Times New Roman" w:eastAsia="Times New Roman" w:hAnsi="Times New Roman" w:cs="Times New Roman"/>
                <w:b/>
                <w:sz w:val="24"/>
                <w:szCs w:val="24"/>
              </w:rPr>
              <w:t>Інша інформація</w:t>
            </w:r>
          </w:p>
        </w:tc>
        <w:tc>
          <w:tcPr>
            <w:tcW w:w="6450" w:type="dxa"/>
            <w:vAlign w:val="center"/>
          </w:tcPr>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A445B" w:rsidRPr="00AB1BCB" w:rsidRDefault="009918DF">
            <w:pPr>
              <w:widowControl w:val="0"/>
              <w:ind w:right="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AB1BCB">
              <w:rPr>
                <w:rFonts w:ascii="Times New Roman" w:eastAsia="Times New Roman" w:hAnsi="Times New Roman" w:cs="Times New Roman"/>
                <w:sz w:val="24"/>
                <w:szCs w:val="24"/>
              </w:rPr>
              <w:lastRenderedPageBreak/>
              <w:t>результату торгів.</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68186C" w:rsidRPr="00AB1BCB">
              <w:rPr>
                <w:rFonts w:ascii="Times New Roman" w:eastAsia="Times New Roman" w:hAnsi="Times New Roman" w:cs="Times New Roman"/>
                <w:sz w:val="24"/>
                <w:szCs w:val="24"/>
              </w:rPr>
              <w:t>ладення договору про закупівлю</w:t>
            </w:r>
            <w:r w:rsidRPr="00AB1BC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1BCB">
              <w:rPr>
                <w:rFonts w:ascii="Times New Roman" w:eastAsia="Times New Roman" w:hAnsi="Times New Roman" w:cs="Times New Roman"/>
                <w:sz w:val="24"/>
                <w:szCs w:val="24"/>
              </w:rPr>
              <w:t>означатиме</w:t>
            </w:r>
            <w:proofErr w:type="spellEnd"/>
            <w:r w:rsidRPr="00AB1BC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b/>
                <w:i/>
                <w:sz w:val="24"/>
                <w:szCs w:val="24"/>
                <w:u w:val="single"/>
              </w:rPr>
              <w:t>Інші умови тендерної документації: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B1BCB">
              <w:rPr>
                <w:rFonts w:ascii="Times New Roman" w:eastAsia="Times New Roman" w:hAnsi="Times New Roman" w:cs="Times New Roman"/>
                <w:sz w:val="24"/>
                <w:szCs w:val="24"/>
              </w:rPr>
              <w:t>ненакладення</w:t>
            </w:r>
            <w:proofErr w:type="spellEnd"/>
            <w:r w:rsidRPr="00AB1B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B1BCB">
              <w:rPr>
                <w:rFonts w:ascii="Times New Roman" w:eastAsia="Times New Roman" w:hAnsi="Times New Roman" w:cs="Times New Roman"/>
                <w:sz w:val="24"/>
                <w:szCs w:val="24"/>
              </w:rPr>
              <w:t>нь</w:t>
            </w:r>
            <w:proofErr w:type="spellEnd"/>
            <w:r w:rsidRPr="00AB1BCB">
              <w:rPr>
                <w:rFonts w:ascii="Times New Roman" w:eastAsia="Times New Roman" w:hAnsi="Times New Roman" w:cs="Times New Roman"/>
                <w:sz w:val="24"/>
                <w:szCs w:val="24"/>
              </w:rPr>
              <w:t xml:space="preserve"> державних органів щодо цього.</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sidR="00C9643C">
              <w:rPr>
                <w:rFonts w:ascii="Times New Roman" w:eastAsia="Times New Roman" w:hAnsi="Times New Roman" w:cs="Times New Roman"/>
                <w:b/>
                <w:i/>
                <w:sz w:val="24"/>
                <w:szCs w:val="24"/>
              </w:rPr>
              <w:t>Додатком  2</w:t>
            </w:r>
            <w:r w:rsidRPr="00AB1BC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B1BCB">
              <w:rPr>
                <w:rFonts w:ascii="Times New Roman" w:eastAsia="Times New Roman" w:hAnsi="Times New Roman" w:cs="Times New Roman"/>
                <w:sz w:val="24"/>
                <w:szCs w:val="24"/>
              </w:rPr>
              <w:t>проєктом</w:t>
            </w:r>
            <w:proofErr w:type="spellEnd"/>
            <w:r w:rsidRPr="00AB1BCB">
              <w:rPr>
                <w:rFonts w:ascii="Times New Roman" w:eastAsia="Times New Roman" w:hAnsi="Times New Roman" w:cs="Times New Roman"/>
                <w:sz w:val="24"/>
                <w:szCs w:val="24"/>
              </w:rPr>
              <w:t xml:space="preserve"> договору про закупівлю, викладеним у </w:t>
            </w:r>
            <w:r w:rsidR="00C9643C">
              <w:rPr>
                <w:rFonts w:ascii="Times New Roman" w:eastAsia="Times New Roman" w:hAnsi="Times New Roman" w:cs="Times New Roman"/>
                <w:b/>
                <w:i/>
                <w:sz w:val="24"/>
                <w:szCs w:val="24"/>
              </w:rPr>
              <w:t>Додатку 4</w:t>
            </w:r>
            <w:r w:rsidR="00C9643C">
              <w:rPr>
                <w:rFonts w:ascii="Times New Roman" w:eastAsia="Times New Roman" w:hAnsi="Times New Roman" w:cs="Times New Roman"/>
                <w:sz w:val="24"/>
                <w:szCs w:val="24"/>
              </w:rPr>
              <w:t xml:space="preserve"> до цієї тендерної документації.</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B1BCB">
              <w:rPr>
                <w:rFonts w:ascii="Times New Roman" w:eastAsia="Times New Roman" w:hAnsi="Times New Roman" w:cs="Times New Roman"/>
                <w:sz w:val="24"/>
                <w:szCs w:val="24"/>
              </w:rPr>
              <w:t>оперативно</w:t>
            </w:r>
            <w:proofErr w:type="spellEnd"/>
            <w:r w:rsidRPr="00AB1BC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12. Учасники при поданні тендерної пропозиції повинні </w:t>
            </w:r>
            <w:r w:rsidRPr="00AB1BC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   </w:t>
            </w:r>
            <w:r w:rsidRPr="00AB1B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 xml:space="preserve">А також враховувати, що в Україні </w:t>
            </w:r>
            <w:r w:rsidRPr="00AB1BCB">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B1BCB">
              <w:rPr>
                <w:rFonts w:ascii="Times New Roman" w:eastAsia="Times New Roman" w:hAnsi="Times New Roman" w:cs="Times New Roman"/>
                <w:i/>
                <w:sz w:val="24"/>
                <w:szCs w:val="24"/>
                <w:highlight w:val="white"/>
              </w:rPr>
              <w:t xml:space="preserve"> з</w:t>
            </w:r>
            <w:r w:rsidRPr="00AB1BC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B1BCB">
              <w:rPr>
                <w:rFonts w:ascii="Times New Roman" w:eastAsia="Times New Roman" w:hAnsi="Times New Roman" w:cs="Times New Roman"/>
                <w:sz w:val="24"/>
                <w:szCs w:val="24"/>
                <w:highlight w:val="white"/>
              </w:rPr>
              <w:t>бенефіціарним</w:t>
            </w:r>
            <w:proofErr w:type="spellEnd"/>
            <w:r w:rsidRPr="00AB1B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B1BCB">
              <w:rPr>
                <w:rFonts w:ascii="Times New Roman" w:eastAsia="Times New Roman" w:hAnsi="Times New Roman" w:cs="Times New Roman"/>
                <w:sz w:val="24"/>
                <w:szCs w:val="24"/>
              </w:rPr>
              <w:t>;</w:t>
            </w:r>
          </w:p>
          <w:p w:rsidR="008A445B" w:rsidRPr="00AB1BCB" w:rsidRDefault="009918DF">
            <w:pPr>
              <w:widowControl w:val="0"/>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AB1BCB">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№1178.</w:t>
            </w:r>
          </w:p>
        </w:tc>
      </w:tr>
      <w:tr w:rsidR="008A445B" w:rsidTr="00947A12">
        <w:trPr>
          <w:trHeight w:val="277"/>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A445B" w:rsidRPr="00AB1BCB" w:rsidRDefault="009918DF">
            <w:pPr>
              <w:widowControl w:val="0"/>
              <w:rPr>
                <w:rFonts w:ascii="Times New Roman" w:eastAsia="Times New Roman" w:hAnsi="Times New Roman" w:cs="Times New Roman"/>
                <w:sz w:val="24"/>
                <w:szCs w:val="24"/>
              </w:rPr>
            </w:pPr>
            <w:r w:rsidRPr="00AB1BCB">
              <w:rPr>
                <w:rFonts w:ascii="Times New Roman" w:eastAsia="Times New Roman" w:hAnsi="Times New Roman" w:cs="Times New Roman"/>
                <w:b/>
                <w:sz w:val="24"/>
                <w:szCs w:val="24"/>
              </w:rPr>
              <w:t>Відхилення тендерних пропозицій</w:t>
            </w:r>
          </w:p>
        </w:tc>
        <w:tc>
          <w:tcPr>
            <w:tcW w:w="6450" w:type="dxa"/>
            <w:vAlign w:val="center"/>
          </w:tcPr>
          <w:p w:rsidR="008A445B" w:rsidRPr="00AB1BCB" w:rsidRDefault="009918DF">
            <w:pPr>
              <w:jc w:val="both"/>
              <w:rPr>
                <w:rFonts w:ascii="Times New Roman" w:eastAsia="Times New Roman" w:hAnsi="Times New Roman" w:cs="Times New Roman"/>
                <w:b/>
                <w:i/>
                <w:sz w:val="24"/>
                <w:szCs w:val="24"/>
                <w:highlight w:val="white"/>
              </w:rPr>
            </w:pPr>
            <w:r w:rsidRPr="00AB1BC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1) учасник процедури закупівлі:</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1BCB">
              <w:rPr>
                <w:rFonts w:ascii="Times New Roman" w:eastAsia="Times New Roman" w:hAnsi="Times New Roman" w:cs="Times New Roman"/>
                <w:sz w:val="24"/>
                <w:szCs w:val="24"/>
                <w:highlight w:val="white"/>
              </w:rPr>
              <w:t>невідповідностей</w:t>
            </w:r>
            <w:proofErr w:type="spellEnd"/>
            <w:r w:rsidRPr="00AB1BC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B1BCB">
              <w:rPr>
                <w:rFonts w:ascii="Times New Roman" w:eastAsia="Times New Roman" w:hAnsi="Times New Roman" w:cs="Times New Roman"/>
                <w:sz w:val="24"/>
                <w:szCs w:val="24"/>
                <w:highlight w:val="white"/>
              </w:rPr>
              <w:t>невідповідностей</w:t>
            </w:r>
            <w:proofErr w:type="spellEnd"/>
            <w:r w:rsidRPr="00AB1BCB">
              <w:rPr>
                <w:rFonts w:ascii="Times New Roman" w:eastAsia="Times New Roman" w:hAnsi="Times New Roman" w:cs="Times New Roman"/>
                <w:sz w:val="24"/>
                <w:szCs w:val="24"/>
                <w:highlight w:val="white"/>
              </w:rPr>
              <w:t>;</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1BCB">
              <w:rPr>
                <w:rFonts w:ascii="Times New Roman" w:eastAsia="Times New Roman" w:hAnsi="Times New Roman" w:cs="Times New Roman"/>
                <w:sz w:val="24"/>
                <w:szCs w:val="24"/>
                <w:highlight w:val="white"/>
              </w:rPr>
              <w:t>бенефіціарним</w:t>
            </w:r>
            <w:proofErr w:type="spellEnd"/>
            <w:r w:rsidRPr="00AB1BC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w:t>
            </w:r>
            <w:r w:rsidRPr="00AB1BCB">
              <w:rPr>
                <w:rFonts w:ascii="Times New Roman" w:eastAsia="Times New Roman" w:hAnsi="Times New Roman" w:cs="Times New Roman"/>
                <w:sz w:val="24"/>
                <w:szCs w:val="24"/>
                <w:highlight w:val="white"/>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2) тендерна пропозиція:</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B1BCB">
                <w:rPr>
                  <w:rFonts w:ascii="Times New Roman" w:eastAsia="Times New Roman" w:hAnsi="Times New Roman" w:cs="Times New Roman"/>
                  <w:sz w:val="24"/>
                  <w:szCs w:val="24"/>
                  <w:highlight w:val="white"/>
                </w:rPr>
                <w:t>пункту 4</w:t>
              </w:r>
            </w:hyperlink>
            <w:r w:rsidRPr="00AB1BCB">
              <w:rPr>
                <w:rFonts w:ascii="Times New Roman" w:eastAsia="Times New Roman" w:hAnsi="Times New Roman" w:cs="Times New Roman"/>
                <w:sz w:val="24"/>
                <w:szCs w:val="24"/>
                <w:highlight w:val="white"/>
              </w:rPr>
              <w:t>3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є такою, строк дії якої закінчився;</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3) переможець процедури закупівлі:</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AB1BCB">
              <w:rPr>
                <w:rFonts w:ascii="Times New Roman" w:eastAsia="Times New Roman" w:hAnsi="Times New Roman" w:cs="Times New Roman"/>
                <w:sz w:val="24"/>
                <w:szCs w:val="24"/>
                <w:highlight w:val="white"/>
              </w:rPr>
              <w:lastRenderedPageBreak/>
              <w:t>чотирнадцятому пункту 47 цих особливостей;</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A445B" w:rsidRPr="00AB1BCB" w:rsidRDefault="009918DF">
            <w:pPr>
              <w:shd w:val="clear" w:color="auto" w:fill="FFFFFF"/>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445B" w:rsidRPr="00AB1BCB" w:rsidRDefault="009918DF">
            <w:pPr>
              <w:shd w:val="clear" w:color="auto" w:fill="FFFFFF"/>
              <w:ind w:firstLine="567"/>
              <w:jc w:val="both"/>
              <w:rPr>
                <w:rFonts w:ascii="Times New Roman" w:eastAsia="Times New Roman" w:hAnsi="Times New Roman" w:cs="Times New Roman"/>
                <w:b/>
                <w:i/>
                <w:sz w:val="24"/>
                <w:szCs w:val="24"/>
                <w:highlight w:val="white"/>
              </w:rPr>
            </w:pPr>
            <w:r w:rsidRPr="00AB1BC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A445B" w:rsidRPr="00AB1BCB" w:rsidRDefault="009918DF">
            <w:pPr>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445B" w:rsidRPr="00AB1BCB" w:rsidRDefault="009918DF">
            <w:pPr>
              <w:ind w:firstLine="567"/>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445B" w:rsidRPr="00AB1BCB" w:rsidRDefault="009918DF">
            <w:pPr>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A445B" w:rsidRPr="00AB1BCB" w:rsidRDefault="009918DF">
            <w:pPr>
              <w:jc w:val="both"/>
              <w:rPr>
                <w:rFonts w:ascii="Times New Roman" w:eastAsia="Times New Roman" w:hAnsi="Times New Roman" w:cs="Times New Roman"/>
                <w:sz w:val="24"/>
                <w:szCs w:val="24"/>
                <w:highlight w:val="white"/>
              </w:rPr>
            </w:pPr>
            <w:r w:rsidRPr="00AB1BC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AB1BCB">
              <w:rPr>
                <w:rFonts w:ascii="Times New Roman" w:eastAsia="Times New Roman" w:hAnsi="Times New Roman" w:cs="Times New Roman"/>
                <w:sz w:val="24"/>
                <w:szCs w:val="24"/>
                <w:highlight w:val="white"/>
              </w:rPr>
              <w:lastRenderedPageBreak/>
              <w:t>статті 10 Закону.</w:t>
            </w:r>
          </w:p>
        </w:tc>
      </w:tr>
      <w:tr w:rsidR="008A445B">
        <w:trPr>
          <w:trHeight w:val="472"/>
          <w:jc w:val="center"/>
        </w:trPr>
        <w:tc>
          <w:tcPr>
            <w:tcW w:w="9960" w:type="dxa"/>
            <w:gridSpan w:val="3"/>
            <w:vAlign w:val="center"/>
          </w:tcPr>
          <w:p w:rsidR="008A445B" w:rsidRDefault="009918D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8A445B" w:rsidRDefault="009918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8A445B" w:rsidRDefault="009918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8A445B" w:rsidRDefault="009918D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A445B" w:rsidRDefault="009918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A445B" w:rsidRDefault="009918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8A445B" w:rsidRDefault="009918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8A445B" w:rsidRDefault="009918D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C9643C">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до цієї тендерної документації.</w:t>
            </w:r>
          </w:p>
          <w:p w:rsidR="008A445B" w:rsidRDefault="009918D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445B">
        <w:trPr>
          <w:trHeight w:val="2100"/>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A445B" w:rsidRPr="00AB1BCB" w:rsidRDefault="009918DF">
            <w:pPr>
              <w:widowControl w:val="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A445B" w:rsidRPr="00AB1BCB" w:rsidRDefault="009918DF">
            <w:pPr>
              <w:shd w:val="clear" w:color="auto" w:fill="FFFFFF"/>
              <w:spacing w:before="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визначення грошового еквівалента зобов’язання в іноземній валюті;</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A445B" w:rsidRPr="00AB1BCB" w:rsidRDefault="009918DF">
            <w:pPr>
              <w:widowControl w:val="0"/>
              <w:pBdr>
                <w:top w:val="nil"/>
                <w:left w:val="nil"/>
                <w:bottom w:val="nil"/>
                <w:right w:val="nil"/>
                <w:between w:val="nil"/>
              </w:pBdr>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445B">
        <w:trPr>
          <w:trHeight w:val="1119"/>
          <w:jc w:val="center"/>
        </w:trPr>
        <w:tc>
          <w:tcPr>
            <w:tcW w:w="705" w:type="dxa"/>
          </w:tcPr>
          <w:p w:rsidR="008A445B" w:rsidRDefault="009918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8A445B" w:rsidRDefault="009918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A445B" w:rsidRPr="00AB1BCB" w:rsidRDefault="009918DF" w:rsidP="00AB1BCB">
            <w:pPr>
              <w:widowControl w:val="0"/>
              <w:ind w:right="120"/>
              <w:jc w:val="both"/>
              <w:rPr>
                <w:rFonts w:ascii="Times New Roman" w:eastAsia="Times New Roman" w:hAnsi="Times New Roman" w:cs="Times New Roman"/>
                <w:sz w:val="24"/>
                <w:szCs w:val="24"/>
              </w:rPr>
            </w:pPr>
            <w:r w:rsidRPr="00AB1BCB">
              <w:rPr>
                <w:rFonts w:ascii="Times New Roman" w:eastAsia="Times New Roman" w:hAnsi="Times New Roman" w:cs="Times New Roman"/>
                <w:sz w:val="24"/>
                <w:szCs w:val="24"/>
              </w:rPr>
              <w:t>Забезпечення виконання договору про закупівлю не вимагається.</w:t>
            </w:r>
            <w:r w:rsidRPr="00AB1BCB">
              <w:rPr>
                <w:rFonts w:ascii="Times New Roman" w:eastAsia="Times New Roman" w:hAnsi="Times New Roman" w:cs="Times New Roman"/>
                <w:color w:val="000000"/>
                <w:sz w:val="24"/>
                <w:szCs w:val="24"/>
              </w:rPr>
              <w:t xml:space="preserve"> </w:t>
            </w:r>
          </w:p>
        </w:tc>
      </w:tr>
    </w:tbl>
    <w:p w:rsidR="00947A12" w:rsidRDefault="00947A12" w:rsidP="00947A12">
      <w:pPr>
        <w:spacing w:after="0" w:line="240" w:lineRule="auto"/>
        <w:rPr>
          <w:rFonts w:ascii="Times New Roman" w:eastAsia="Times New Roman" w:hAnsi="Times New Roman" w:cs="Times New Roman"/>
          <w:sz w:val="24"/>
          <w:szCs w:val="24"/>
        </w:rPr>
      </w:pPr>
      <w:bookmarkStart w:id="6" w:name="_heading=h.2s8eyo1" w:colFirst="0" w:colLast="0"/>
      <w:bookmarkEnd w:id="6"/>
    </w:p>
    <w:p w:rsidR="004357B7" w:rsidRPr="004357B7" w:rsidRDefault="004357B7" w:rsidP="00947A12">
      <w:pPr>
        <w:spacing w:after="0" w:line="240" w:lineRule="auto"/>
        <w:jc w:val="right"/>
        <w:rPr>
          <w:rFonts w:ascii="Times New Roman" w:eastAsia="Times New Roman" w:hAnsi="Times New Roman" w:cs="Times New Roman"/>
          <w:b/>
          <w:bCs/>
          <w:color w:val="000000"/>
          <w:sz w:val="24"/>
          <w:szCs w:val="24"/>
          <w:lang w:eastAsia="uk-UA"/>
        </w:rPr>
      </w:pPr>
      <w:r w:rsidRPr="004357B7">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t>Кваліфікаційні критерії</w:t>
      </w:r>
    </w:p>
    <w:tbl>
      <w:tblPr>
        <w:tblW w:w="9838" w:type="dxa"/>
        <w:tblCellMar>
          <w:top w:w="15" w:type="dxa"/>
          <w:left w:w="15" w:type="dxa"/>
          <w:bottom w:w="15" w:type="dxa"/>
          <w:right w:w="15" w:type="dxa"/>
        </w:tblCellMar>
        <w:tblLook w:val="04A0" w:firstRow="1" w:lastRow="0" w:firstColumn="1" w:lastColumn="0" w:noHBand="0" w:noVBand="1"/>
      </w:tblPr>
      <w:tblGrid>
        <w:gridCol w:w="441"/>
        <w:gridCol w:w="3712"/>
        <w:gridCol w:w="5685"/>
      </w:tblGrid>
      <w:tr w:rsidR="004357B7" w:rsidRPr="004357B7" w:rsidTr="004357B7">
        <w:tc>
          <w:tcPr>
            <w:tcW w:w="441"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w:t>
            </w:r>
          </w:p>
        </w:tc>
        <w:tc>
          <w:tcPr>
            <w:tcW w:w="3712"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Назва кваліфікаційного критерію</w:t>
            </w:r>
          </w:p>
        </w:tc>
        <w:tc>
          <w:tcPr>
            <w:tcW w:w="5685" w:type="dxa"/>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Спосіб підтвердження кваліфікаційного критерію</w:t>
            </w:r>
          </w:p>
        </w:tc>
      </w:tr>
      <w:tr w:rsidR="004357B7" w:rsidRPr="004357B7" w:rsidTr="004357B7">
        <w:tc>
          <w:tcPr>
            <w:tcW w:w="441"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3712"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ind w:left="154" w:right="126"/>
              <w:jc w:val="both"/>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85" w:type="dxa"/>
            <w:tcBorders>
              <w:top w:val="single" w:sz="4" w:space="0" w:color="000000"/>
              <w:left w:val="single" w:sz="4" w:space="0" w:color="000000"/>
              <w:bottom w:val="single" w:sz="4" w:space="0" w:color="000000"/>
              <w:right w:val="single" w:sz="4" w:space="0" w:color="000000"/>
            </w:tcBorders>
          </w:tcPr>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 xml:space="preserve">1.1.2. не менше 1 копії договору, зазначеного </w:t>
            </w:r>
            <w:r w:rsidRPr="004357B7">
              <w:rPr>
                <w:rFonts w:ascii="Times New Roman" w:eastAsia="Times New Roman" w:hAnsi="Times New Roman" w:cs="Times New Roman"/>
                <w:sz w:val="24"/>
                <w:szCs w:val="24"/>
              </w:rPr>
              <w:t>в</w:t>
            </w:r>
            <w:r w:rsidRPr="004357B7">
              <w:rPr>
                <w:rFonts w:ascii="Times New Roman" w:eastAsia="Times New Roman" w:hAnsi="Times New Roman" w:cs="Times New Roman"/>
                <w:color w:val="000000"/>
                <w:sz w:val="24"/>
                <w:szCs w:val="24"/>
              </w:rPr>
              <w:t xml:space="preserve"> довідці.</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r w:rsidRPr="004357B7">
              <w:rPr>
                <w:rFonts w:ascii="Times New Roman" w:eastAsia="Times New Roman" w:hAnsi="Times New Roman" w:cs="Times New Roman"/>
                <w:color w:val="000000"/>
                <w:sz w:val="24"/>
                <w:szCs w:val="24"/>
              </w:rPr>
              <w:t>1.1.3. копії/ю документів/</w:t>
            </w:r>
            <w:r w:rsidRPr="004357B7">
              <w:rPr>
                <w:rFonts w:ascii="Times New Roman" w:eastAsia="Times New Roman" w:hAnsi="Times New Roman" w:cs="Times New Roman"/>
                <w:sz w:val="24"/>
                <w:szCs w:val="24"/>
              </w:rPr>
              <w:t>а</w:t>
            </w:r>
            <w:r w:rsidRPr="004357B7">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w:t>
            </w:r>
            <w:r>
              <w:rPr>
                <w:rFonts w:ascii="Times New Roman" w:eastAsia="Times New Roman" w:hAnsi="Times New Roman" w:cs="Times New Roman"/>
                <w:color w:val="000000"/>
                <w:sz w:val="24"/>
                <w:szCs w:val="24"/>
              </w:rPr>
              <w:t>ого в наданій Учасником довідці</w:t>
            </w:r>
            <w:r w:rsidRPr="004357B7">
              <w:rPr>
                <w:rFonts w:ascii="Times New Roman" w:eastAsia="Times New Roman" w:hAnsi="Times New Roman" w:cs="Times New Roman"/>
                <w:color w:val="000000"/>
                <w:sz w:val="24"/>
                <w:szCs w:val="24"/>
              </w:rPr>
              <w:t> (видаткова накладна та/або лист-відгук тощо)</w:t>
            </w:r>
            <w:r>
              <w:rPr>
                <w:rFonts w:ascii="Times New Roman" w:eastAsia="Times New Roman" w:hAnsi="Times New Roman" w:cs="Times New Roman"/>
                <w:color w:val="000000"/>
                <w:sz w:val="24"/>
                <w:szCs w:val="24"/>
              </w:rPr>
              <w:t>.</w:t>
            </w:r>
          </w:p>
          <w:p w:rsidR="004357B7" w:rsidRPr="004357B7" w:rsidRDefault="004357B7" w:rsidP="004357B7">
            <w:pPr>
              <w:spacing w:after="0" w:line="240" w:lineRule="auto"/>
              <w:ind w:left="127" w:right="269"/>
              <w:jc w:val="both"/>
              <w:rPr>
                <w:rFonts w:ascii="Times New Roman" w:eastAsia="Times New Roman" w:hAnsi="Times New Roman" w:cs="Times New Roman"/>
                <w:sz w:val="24"/>
                <w:szCs w:val="24"/>
              </w:rPr>
            </w:pPr>
          </w:p>
          <w:p w:rsidR="004357B7" w:rsidRPr="004357B7" w:rsidRDefault="004357B7" w:rsidP="00947A12">
            <w:pPr>
              <w:tabs>
                <w:tab w:val="left" w:pos="1080"/>
              </w:tabs>
              <w:suppressAutoHyphens/>
              <w:ind w:left="127" w:right="269"/>
              <w:jc w:val="both"/>
              <w:rPr>
                <w:rFonts w:ascii="Times New Roman" w:hAnsi="Times New Roman" w:cs="Times New Roman"/>
                <w:b/>
                <w:bCs/>
                <w:i/>
                <w:iCs/>
                <w:sz w:val="24"/>
                <w:szCs w:val="24"/>
              </w:rPr>
            </w:pPr>
            <w:r w:rsidRPr="004357B7">
              <w:rPr>
                <w:rFonts w:ascii="Times New Roman" w:hAnsi="Times New Roman" w:cs="Times New Roman"/>
                <w:b/>
                <w:bCs/>
                <w:i/>
                <w:iCs/>
                <w:sz w:val="24"/>
                <w:szCs w:val="24"/>
              </w:rPr>
              <w:t>Аналогічним вважаєт</w:t>
            </w:r>
            <w:r>
              <w:rPr>
                <w:rFonts w:ascii="Times New Roman" w:hAnsi="Times New Roman" w:cs="Times New Roman"/>
                <w:b/>
                <w:bCs/>
                <w:i/>
                <w:iCs/>
                <w:sz w:val="24"/>
                <w:szCs w:val="24"/>
              </w:rPr>
              <w:t>ься договір на пост</w:t>
            </w:r>
            <w:r w:rsidR="00947A12">
              <w:rPr>
                <w:rFonts w:ascii="Times New Roman" w:hAnsi="Times New Roman" w:cs="Times New Roman"/>
                <w:b/>
                <w:bCs/>
                <w:i/>
                <w:iCs/>
                <w:sz w:val="24"/>
                <w:szCs w:val="24"/>
              </w:rPr>
              <w:t xml:space="preserve">ачання товару </w:t>
            </w:r>
            <w:r w:rsidR="00947A12" w:rsidRPr="00947A12">
              <w:rPr>
                <w:rFonts w:ascii="Times New Roman" w:hAnsi="Times New Roman" w:cs="Times New Roman"/>
                <w:b/>
                <w:bCs/>
                <w:i/>
                <w:iCs/>
                <w:sz w:val="24"/>
                <w:szCs w:val="24"/>
              </w:rPr>
              <w:t>«Спеціальні продукти харчуванн</w:t>
            </w:r>
            <w:r w:rsidR="00947A12">
              <w:rPr>
                <w:rFonts w:ascii="Times New Roman" w:hAnsi="Times New Roman" w:cs="Times New Roman"/>
                <w:b/>
                <w:bCs/>
                <w:i/>
                <w:iCs/>
                <w:sz w:val="24"/>
                <w:szCs w:val="24"/>
              </w:rPr>
              <w:t xml:space="preserve">я» </w:t>
            </w:r>
            <w:r w:rsidRPr="004357B7">
              <w:rPr>
                <w:rFonts w:ascii="Times New Roman" w:hAnsi="Times New Roman" w:cs="Times New Roman"/>
                <w:b/>
                <w:bCs/>
                <w:i/>
                <w:iCs/>
                <w:sz w:val="24"/>
                <w:szCs w:val="24"/>
              </w:rPr>
              <w:t>за кодом ДК 021:</w:t>
            </w:r>
            <w:r w:rsidR="00947A12">
              <w:rPr>
                <w:rFonts w:ascii="Times New Roman" w:hAnsi="Times New Roman" w:cs="Times New Roman"/>
                <w:b/>
                <w:bCs/>
                <w:i/>
                <w:iCs/>
                <w:sz w:val="24"/>
                <w:szCs w:val="24"/>
              </w:rPr>
              <w:t xml:space="preserve">2015: </w:t>
            </w:r>
            <w:r w:rsidR="00947A12" w:rsidRPr="00947A12">
              <w:rPr>
                <w:rFonts w:ascii="Times New Roman" w:hAnsi="Times New Roman" w:cs="Times New Roman"/>
                <w:b/>
                <w:bCs/>
                <w:i/>
                <w:iCs/>
                <w:sz w:val="24"/>
                <w:szCs w:val="24"/>
              </w:rPr>
              <w:t>15880000-0 - «С</w:t>
            </w:r>
            <w:r w:rsidR="00947A12">
              <w:rPr>
                <w:rFonts w:ascii="Times New Roman" w:hAnsi="Times New Roman" w:cs="Times New Roman"/>
                <w:b/>
                <w:bCs/>
                <w:i/>
                <w:iCs/>
                <w:sz w:val="24"/>
                <w:szCs w:val="24"/>
              </w:rPr>
              <w:t>пеціальні продукти харчування, збагачені поживними речовинами</w:t>
            </w:r>
            <w:r w:rsidRPr="004357B7">
              <w:rPr>
                <w:rFonts w:ascii="Times New Roman" w:hAnsi="Times New Roman" w:cs="Times New Roman"/>
                <w:b/>
                <w:bCs/>
                <w:i/>
                <w:iCs/>
                <w:sz w:val="24"/>
                <w:szCs w:val="24"/>
              </w:rPr>
              <w:t>».</w:t>
            </w:r>
          </w:p>
        </w:tc>
      </w:tr>
    </w:tbl>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br/>
      </w:r>
    </w:p>
    <w:p w:rsidR="00C9643C" w:rsidRDefault="00C9643C" w:rsidP="004357B7">
      <w:pPr>
        <w:tabs>
          <w:tab w:val="left" w:pos="6852"/>
        </w:tabs>
        <w:spacing w:after="240" w:line="240" w:lineRule="auto"/>
        <w:rPr>
          <w:rFonts w:ascii="Times New Roman" w:eastAsia="Times New Roman" w:hAnsi="Times New Roman" w:cs="Times New Roman"/>
          <w:sz w:val="24"/>
          <w:szCs w:val="24"/>
          <w:lang w:eastAsia="uk-UA"/>
        </w:rPr>
      </w:pPr>
    </w:p>
    <w:p w:rsidR="002D4E64" w:rsidRPr="004357B7" w:rsidRDefault="002D4E64" w:rsidP="004357B7">
      <w:pPr>
        <w:tabs>
          <w:tab w:val="left" w:pos="6852"/>
        </w:tabs>
        <w:spacing w:after="240" w:line="240" w:lineRule="auto"/>
        <w:rPr>
          <w:rFonts w:ascii="Times New Roman" w:eastAsia="Times New Roman" w:hAnsi="Times New Roman" w:cs="Times New Roman"/>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947A12" w:rsidRDefault="00947A12" w:rsidP="004357B7">
      <w:pPr>
        <w:spacing w:after="0" w:line="240" w:lineRule="auto"/>
        <w:jc w:val="right"/>
        <w:rPr>
          <w:rFonts w:ascii="Times New Roman" w:eastAsia="Times New Roman" w:hAnsi="Times New Roman" w:cs="Times New Roman"/>
          <w:b/>
          <w:bCs/>
          <w:color w:val="000000"/>
          <w:sz w:val="24"/>
          <w:szCs w:val="24"/>
          <w:lang w:eastAsia="uk-UA"/>
        </w:rPr>
      </w:pPr>
    </w:p>
    <w:p w:rsidR="004357B7" w:rsidRDefault="004357B7" w:rsidP="004357B7">
      <w:pPr>
        <w:spacing w:after="0" w:line="240" w:lineRule="auto"/>
        <w:jc w:val="right"/>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p>
    <w:p w:rsidR="004357B7" w:rsidRPr="004357B7" w:rsidRDefault="004357B7" w:rsidP="004357B7">
      <w:pPr>
        <w:spacing w:before="20" w:after="2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color w:val="000000"/>
          <w:sz w:val="24"/>
          <w:szCs w:val="24"/>
        </w:rPr>
        <w:t xml:space="preserve">Підтвердження відповідності УЧАСНИКА </w:t>
      </w:r>
      <w:r w:rsidRPr="004357B7">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4357B7" w:rsidRPr="004357B7" w:rsidRDefault="004357B7" w:rsidP="004357B7">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4357B7">
              <w:rPr>
                <w:rFonts w:ascii="Times New Roman" w:eastAsia="Times New Roman" w:hAnsi="Times New Roman" w:cs="Times New Roman"/>
                <w:color w:val="000000"/>
                <w:sz w:val="24"/>
                <w:szCs w:val="24"/>
                <w:lang w:eastAsia="uk-UA"/>
              </w:rPr>
              <w:t>внесено</w:t>
            </w:r>
            <w:proofErr w:type="spellEnd"/>
            <w:r w:rsidRPr="004357B7">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57B7">
              <w:rPr>
                <w:rFonts w:ascii="Times New Roman" w:eastAsia="Times New Roman" w:hAnsi="Times New Roman" w:cs="Times New Roman"/>
                <w:color w:val="000000"/>
                <w:sz w:val="24"/>
                <w:szCs w:val="24"/>
                <w:lang w:eastAsia="uk-UA"/>
              </w:rPr>
              <w:t>антиконкурентних</w:t>
            </w:r>
            <w:proofErr w:type="spellEnd"/>
            <w:r w:rsidRPr="004357B7">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w:t>
            </w:r>
            <w:r w:rsidRPr="004357B7">
              <w:rPr>
                <w:rFonts w:ascii="Times New Roman" w:eastAsia="Times New Roman" w:hAnsi="Times New Roman" w:cs="Times New Roman"/>
                <w:color w:val="000000"/>
                <w:sz w:val="24"/>
                <w:szCs w:val="24"/>
                <w:lang w:eastAsia="uk-UA"/>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w:t>
            </w:r>
            <w:r w:rsidRPr="004357B7">
              <w:rPr>
                <w:rFonts w:ascii="Times New Roman" w:eastAsia="Times New Roman" w:hAnsi="Times New Roman" w:cs="Times New Roman"/>
                <w:color w:val="000000"/>
                <w:sz w:val="24"/>
                <w:szCs w:val="24"/>
                <w:shd w:val="clear" w:color="auto" w:fill="FFFFFF"/>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4357B7">
              <w:rPr>
                <w:rFonts w:ascii="Times New Roman" w:eastAsia="Times New Roman" w:hAnsi="Times New Roman" w:cs="Times New Roman"/>
                <w:color w:val="000000"/>
                <w:sz w:val="24"/>
                <w:szCs w:val="24"/>
                <w:lang w:eastAsia="uk-UA"/>
              </w:rPr>
              <w:t>бенефіціарний</w:t>
            </w:r>
            <w:proofErr w:type="spellEnd"/>
            <w:r w:rsidRPr="004357B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4357B7">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4357B7">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hd w:val="clear" w:color="auto" w:fill="FFFFFF"/>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Учасник  повинен надати </w:t>
            </w:r>
            <w:r w:rsidRPr="004357B7">
              <w:rPr>
                <w:rFonts w:ascii="Times New Roman" w:eastAsia="Times New Roman" w:hAnsi="Times New Roman" w:cs="Times New Roman"/>
                <w:b/>
                <w:sz w:val="24"/>
                <w:szCs w:val="24"/>
              </w:rPr>
              <w:t>довідку у довільній формі</w:t>
            </w:r>
            <w:r w:rsidRPr="004357B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57B7" w:rsidRPr="004357B7" w:rsidRDefault="004357B7" w:rsidP="004357B7">
            <w:pPr>
              <w:spacing w:after="0" w:line="0" w:lineRule="atLeast"/>
              <w:ind w:left="141" w:right="178"/>
              <w:jc w:val="both"/>
              <w:rPr>
                <w:rFonts w:ascii="Times New Roman" w:eastAsia="Times New Roman" w:hAnsi="Times New Roman" w:cs="Times New Roman"/>
                <w:strike/>
                <w:sz w:val="24"/>
                <w:szCs w:val="24"/>
                <w:lang w:eastAsia="uk-UA"/>
              </w:rPr>
            </w:pPr>
          </w:p>
        </w:tc>
      </w:tr>
    </w:tbl>
    <w:p w:rsidR="00214C20" w:rsidRDefault="00214C20" w:rsidP="004357B7">
      <w:pPr>
        <w:spacing w:after="0" w:line="240" w:lineRule="auto"/>
        <w:ind w:right="178"/>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4357B7">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357B7" w:rsidRPr="004357B7" w:rsidRDefault="004357B7" w:rsidP="004357B7">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4357B7">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4357B7" w:rsidRDefault="004357B7"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rPr>
      </w:pPr>
      <w:r w:rsidRPr="004357B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4357B7">
        <w:rPr>
          <w:rFonts w:ascii="Times New Roman" w:eastAsia="Times New Roman" w:hAnsi="Times New Roman" w:cs="Times New Roman"/>
          <w:i/>
          <w:color w:val="4A86E8"/>
          <w:sz w:val="24"/>
          <w:szCs w:val="24"/>
        </w:rPr>
        <w:t>.</w:t>
      </w:r>
    </w:p>
    <w:p w:rsidR="00214C20" w:rsidRPr="004357B7" w:rsidRDefault="00214C20" w:rsidP="004357B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4357B7" w:rsidRPr="004357B7" w:rsidRDefault="004357B7" w:rsidP="004357B7">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357B7" w:rsidRPr="004357B7" w:rsidRDefault="004357B7" w:rsidP="004357B7">
            <w:pPr>
              <w:spacing w:after="0" w:line="0" w:lineRule="atLeast"/>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4357B7">
              <w:rPr>
                <w:rFonts w:ascii="Times New Roman" w:eastAsia="Times New Roman" w:hAnsi="Times New Roman" w:cs="Times New Roman"/>
                <w:color w:val="000000"/>
                <w:sz w:val="24"/>
                <w:szCs w:val="24"/>
                <w:lang w:eastAsia="uk-UA"/>
              </w:rPr>
              <w:t>внесено</w:t>
            </w:r>
            <w:proofErr w:type="spellEnd"/>
            <w:r w:rsidRPr="004357B7">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ind w:right="140"/>
              <w:jc w:val="both"/>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4357B7" w:rsidRPr="004357B7" w:rsidRDefault="004357B7" w:rsidP="004357B7">
            <w:pPr>
              <w:spacing w:after="0"/>
              <w:ind w:right="140"/>
              <w:jc w:val="both"/>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57B7">
              <w:rPr>
                <w:rFonts w:ascii="Times New Roman" w:eastAsia="Times New Roman" w:hAnsi="Times New Roman" w:cs="Times New Roman"/>
                <w:i/>
                <w:sz w:val="24"/>
                <w:szCs w:val="24"/>
              </w:rPr>
              <w:t>безпекових</w:t>
            </w:r>
            <w:proofErr w:type="spellEnd"/>
            <w:r w:rsidRPr="004357B7">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57B7">
              <w:rPr>
                <w:rFonts w:ascii="Times New Roman" w:eastAsia="Times New Roman" w:hAnsi="Times New Roman" w:cs="Times New Roman"/>
                <w:b/>
                <w:i/>
                <w:sz w:val="24"/>
                <w:szCs w:val="24"/>
              </w:rPr>
              <w:t xml:space="preserve"> </w:t>
            </w:r>
            <w:r w:rsidRPr="004357B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4357B7" w:rsidRPr="004357B7" w:rsidRDefault="004357B7" w:rsidP="004357B7">
            <w:pPr>
              <w:spacing w:after="0" w:line="0" w:lineRule="atLeast"/>
              <w:ind w:left="-8" w:right="178"/>
              <w:jc w:val="both"/>
              <w:rPr>
                <w:rFonts w:ascii="Times New Roman" w:eastAsia="Times New Roman" w:hAnsi="Times New Roman" w:cs="Times New Roman"/>
                <w:strike/>
                <w:sz w:val="24"/>
                <w:szCs w:val="24"/>
                <w:lang w:eastAsia="uk-UA"/>
              </w:rPr>
            </w:pPr>
            <w:r w:rsidRPr="004357B7">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57B7">
              <w:rPr>
                <w:rFonts w:ascii="Times New Roman" w:eastAsia="Times New Roman" w:hAnsi="Times New Roman" w:cs="Times New Roman"/>
                <w:b/>
                <w:i/>
                <w:sz w:val="24"/>
                <w:szCs w:val="24"/>
              </w:rPr>
              <w:t>керівника учасника</w:t>
            </w:r>
            <w:r w:rsidRPr="004357B7">
              <w:rPr>
                <w:rFonts w:ascii="Times New Roman" w:eastAsia="Times New Roman" w:hAnsi="Times New Roman" w:cs="Times New Roman"/>
                <w:i/>
                <w:sz w:val="24"/>
                <w:szCs w:val="24"/>
              </w:rPr>
              <w:t xml:space="preserve"> процедури закупівлі, </w:t>
            </w:r>
            <w:r w:rsidRPr="004357B7">
              <w:rPr>
                <w:rFonts w:ascii="Times New Roman" w:eastAsia="Times New Roman" w:hAnsi="Times New Roman" w:cs="Times New Roman"/>
                <w:b/>
                <w:i/>
                <w:sz w:val="24"/>
                <w:szCs w:val="24"/>
              </w:rPr>
              <w:t>фізичної особи</w:t>
            </w:r>
            <w:r w:rsidRPr="004357B7">
              <w:rPr>
                <w:rFonts w:ascii="Times New Roman" w:eastAsia="Times New Roman" w:hAnsi="Times New Roman" w:cs="Times New Roman"/>
                <w:i/>
                <w:sz w:val="24"/>
                <w:szCs w:val="24"/>
              </w:rPr>
              <w:t xml:space="preserve">, яка є  учасником процедури, </w:t>
            </w:r>
            <w:r w:rsidRPr="004357B7">
              <w:rPr>
                <w:rFonts w:ascii="Times New Roman" w:eastAsia="Times New Roman" w:hAnsi="Times New Roman" w:cs="Times New Roman"/>
                <w:i/>
                <w:sz w:val="24"/>
                <w:szCs w:val="24"/>
              </w:rPr>
              <w:lastRenderedPageBreak/>
              <w:t>на виконання абзацу 15 пункту 47 Особливостей надається переможцем торгів.</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57B7">
              <w:rPr>
                <w:rFonts w:ascii="Times New Roman" w:eastAsia="Times New Roman" w:hAnsi="Times New Roman" w:cs="Times New Roman"/>
                <w:color w:val="000000"/>
                <w:sz w:val="24"/>
                <w:szCs w:val="24"/>
                <w:lang w:eastAsia="uk-UA"/>
              </w:rPr>
              <w:t>антиконкурентних</w:t>
            </w:r>
            <w:proofErr w:type="spellEnd"/>
            <w:r w:rsidRPr="004357B7">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color w:val="000000"/>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4357B7" w:rsidRPr="004357B7" w:rsidRDefault="004357B7" w:rsidP="00214C20">
            <w:pPr>
              <w:spacing w:after="0" w:line="0" w:lineRule="atLeast"/>
              <w:ind w:right="178"/>
              <w:jc w:val="both"/>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240" w:lineRule="auto"/>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Юридична особа, яка є учасником </w:t>
            </w:r>
            <w:r w:rsidRPr="004357B7">
              <w:rPr>
                <w:rFonts w:ascii="Times New Roman" w:eastAsia="Times New Roman" w:hAnsi="Times New Roman" w:cs="Times New Roman"/>
                <w:color w:val="000000"/>
                <w:sz w:val="24"/>
                <w:szCs w:val="24"/>
                <w:lang w:eastAsia="uk-UA"/>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lastRenderedPageBreak/>
              <w:t xml:space="preserve">Замовник не вимагає подання </w:t>
            </w:r>
            <w:r w:rsidRPr="004357B7">
              <w:rPr>
                <w:rFonts w:ascii="Times New Roman" w:eastAsia="Times New Roman" w:hAnsi="Times New Roman" w:cs="Times New Roman"/>
                <w:color w:val="000000"/>
                <w:sz w:val="24"/>
                <w:szCs w:val="24"/>
                <w:lang w:eastAsia="uk-UA"/>
              </w:rPr>
              <w:lastRenderedPageBreak/>
              <w:t>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4357B7">
              <w:rPr>
                <w:rFonts w:ascii="Times New Roman" w:eastAsia="Times New Roman" w:hAnsi="Times New Roman" w:cs="Times New Roman"/>
                <w:color w:val="000000"/>
                <w:sz w:val="24"/>
                <w:szCs w:val="24"/>
                <w:lang w:eastAsia="uk-UA"/>
              </w:rPr>
              <w:t>бенефіціарний</w:t>
            </w:r>
            <w:proofErr w:type="spellEnd"/>
            <w:r w:rsidRPr="004357B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4357B7" w:rsidRPr="004357B7" w:rsidRDefault="004357B7" w:rsidP="004357B7">
            <w:pPr>
              <w:spacing w:after="240" w:line="0" w:lineRule="atLeast"/>
              <w:rPr>
                <w:rFonts w:ascii="Times New Roman" w:eastAsia="Times New Roman" w:hAnsi="Times New Roman" w:cs="Times New Roman"/>
                <w:sz w:val="24"/>
                <w:szCs w:val="24"/>
                <w:lang w:eastAsia="uk-UA"/>
              </w:rPr>
            </w:pP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0" w:lineRule="atLeast"/>
              <w:ind w:left="141" w:right="178"/>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4357B7" w:rsidRPr="004357B7" w:rsidTr="004357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57B7" w:rsidRPr="004357B7" w:rsidRDefault="004357B7" w:rsidP="004357B7">
            <w:pPr>
              <w:shd w:val="clear" w:color="auto" w:fill="FFFFFF"/>
              <w:spacing w:after="0" w:line="0" w:lineRule="atLeast"/>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357B7">
              <w:rPr>
                <w:rFonts w:ascii="Times New Roman" w:eastAsia="Times New Roman" w:hAnsi="Times New Roman" w:cs="Times New Roman"/>
                <w:color w:val="000000"/>
                <w:sz w:val="24"/>
                <w:szCs w:val="24"/>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4357B7" w:rsidRPr="004357B7" w:rsidRDefault="004357B7" w:rsidP="004357B7">
            <w:pPr>
              <w:spacing w:after="0" w:line="240" w:lineRule="auto"/>
              <w:ind w:left="162" w:right="142"/>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4357B7" w:rsidRPr="004357B7" w:rsidRDefault="004357B7" w:rsidP="004357B7">
      <w:pPr>
        <w:spacing w:after="0" w:line="240" w:lineRule="auto"/>
        <w:ind w:firstLine="720"/>
        <w:jc w:val="both"/>
        <w:rPr>
          <w:rFonts w:ascii="Times New Roman" w:eastAsia="Times New Roman" w:hAnsi="Times New Roman" w:cs="Times New Roman"/>
          <w:sz w:val="24"/>
          <w:szCs w:val="24"/>
          <w:lang w:eastAsia="uk-UA"/>
        </w:rPr>
      </w:pPr>
      <w:r w:rsidRPr="004357B7">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r w:rsidRPr="004357B7">
        <w:rPr>
          <w:rFonts w:ascii="Times New Roman" w:eastAsia="Times New Roman" w:hAnsi="Times New Roman" w:cs="Times New Roman"/>
          <w:color w:val="000000"/>
          <w:sz w:val="24"/>
          <w:szCs w:val="24"/>
          <w:lang w:eastAsia="uk-UA"/>
        </w:rPr>
        <w:br/>
      </w:r>
      <w:r w:rsidRPr="004357B7">
        <w:rPr>
          <w:rFonts w:ascii="Times New Roman" w:eastAsia="Times New Roman" w:hAnsi="Times New Roman" w:cs="Times New Roman"/>
          <w:color w:val="000000"/>
          <w:sz w:val="24"/>
          <w:szCs w:val="24"/>
          <w:lang w:eastAsia="uk-UA"/>
        </w:rPr>
        <w:br/>
      </w: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ind w:firstLine="720"/>
        <w:jc w:val="both"/>
        <w:rPr>
          <w:rFonts w:ascii="Times New Roman" w:eastAsia="Times New Roman" w:hAnsi="Times New Roman" w:cs="Times New Roman"/>
          <w:color w:val="000000"/>
          <w:sz w:val="24"/>
          <w:szCs w:val="24"/>
          <w:lang w:eastAsia="uk-UA"/>
        </w:rPr>
      </w:pPr>
    </w:p>
    <w:p w:rsidR="00C9643C" w:rsidRDefault="00C9643C" w:rsidP="004357B7">
      <w:pPr>
        <w:spacing w:after="0" w:line="240" w:lineRule="auto"/>
        <w:jc w:val="right"/>
        <w:rPr>
          <w:rFonts w:ascii="Times New Roman" w:eastAsia="Times New Roman" w:hAnsi="Times New Roman" w:cs="Times New Roman"/>
          <w:color w:val="000000"/>
          <w:sz w:val="24"/>
          <w:szCs w:val="24"/>
          <w:lang w:eastAsia="uk-UA"/>
        </w:rPr>
      </w:pPr>
    </w:p>
    <w:p w:rsidR="002D4E64" w:rsidRDefault="002D4E64" w:rsidP="004357B7">
      <w:pPr>
        <w:spacing w:after="0" w:line="240" w:lineRule="auto"/>
        <w:jc w:val="right"/>
        <w:rPr>
          <w:rFonts w:ascii="Times New Roman" w:eastAsia="Times New Roman" w:hAnsi="Times New Roman" w:cs="Times New Roman"/>
          <w:color w:val="000000"/>
          <w:sz w:val="24"/>
          <w:szCs w:val="24"/>
          <w:lang w:eastAsia="uk-UA"/>
        </w:rPr>
      </w:pPr>
    </w:p>
    <w:p w:rsidR="004357B7" w:rsidRPr="004357B7" w:rsidRDefault="004357B7" w:rsidP="004357B7">
      <w:pPr>
        <w:spacing w:after="0" w:line="240" w:lineRule="auto"/>
        <w:jc w:val="right"/>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4357B7" w:rsidRPr="004357B7" w:rsidRDefault="004357B7" w:rsidP="004357B7">
      <w:pPr>
        <w:spacing w:after="0" w:line="240" w:lineRule="auto"/>
        <w:jc w:val="center"/>
        <w:rPr>
          <w:rFonts w:ascii="Times New Roman" w:eastAsia="Times New Roman" w:hAnsi="Times New Roman" w:cs="Times New Roman"/>
          <w:sz w:val="24"/>
          <w:szCs w:val="24"/>
          <w:lang w:eastAsia="uk-UA"/>
        </w:rPr>
      </w:pPr>
      <w:r w:rsidRPr="004357B7">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357B7">
        <w:rPr>
          <w:rFonts w:ascii="Times New Roman" w:eastAsia="Times New Roman" w:hAnsi="Times New Roman" w:cs="Times New Roman"/>
          <w:b/>
          <w:bCs/>
          <w:i/>
          <w:iCs/>
          <w:color w:val="000000"/>
          <w:sz w:val="24"/>
          <w:szCs w:val="24"/>
          <w:lang w:eastAsia="uk-UA"/>
        </w:rPr>
        <w:t> </w:t>
      </w:r>
    </w:p>
    <w:p w:rsidR="004357B7" w:rsidRPr="004357B7" w:rsidRDefault="004357B7" w:rsidP="004357B7">
      <w:pPr>
        <w:spacing w:after="0" w:line="240" w:lineRule="auto"/>
        <w:rPr>
          <w:rFonts w:ascii="Times New Roman" w:eastAsia="Times New Roman" w:hAnsi="Times New Roman" w:cs="Times New Roman"/>
          <w:sz w:val="24"/>
          <w:szCs w:val="24"/>
          <w:lang w:eastAsia="uk-UA"/>
        </w:rPr>
      </w:pPr>
    </w:p>
    <w:p w:rsidR="00947A12" w:rsidRPr="00947A12" w:rsidRDefault="00214C20"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214C20">
        <w:rPr>
          <w:rFonts w:ascii="Times New Roman" w:eastAsia="Arial" w:hAnsi="Times New Roman" w:cs="Times New Roman"/>
          <w:b/>
          <w:bCs/>
          <w:color w:val="000000"/>
          <w:kern w:val="1"/>
          <w:sz w:val="24"/>
          <w:szCs w:val="24"/>
          <w:lang w:eastAsia="zh-CN"/>
        </w:rPr>
        <w:t xml:space="preserve">на закупівлю </w:t>
      </w:r>
      <w:r w:rsidR="00947A12" w:rsidRPr="00947A12">
        <w:rPr>
          <w:rFonts w:ascii="Times New Roman" w:eastAsia="Arial" w:hAnsi="Times New Roman" w:cs="Times New Roman"/>
          <w:b/>
          <w:bCs/>
          <w:color w:val="000000"/>
          <w:kern w:val="1"/>
          <w:sz w:val="24"/>
          <w:szCs w:val="24"/>
          <w:lang w:eastAsia="zh-CN"/>
        </w:rPr>
        <w:t xml:space="preserve">«Спеціальні продукти харчування» </w:t>
      </w:r>
    </w:p>
    <w:p w:rsidR="00947A12" w:rsidRPr="00947A12" w:rsidRDefault="00947A12"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p>
    <w:p w:rsidR="00947A12" w:rsidRPr="00947A12" w:rsidRDefault="00947A12"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947A12">
        <w:rPr>
          <w:rFonts w:ascii="Times New Roman" w:eastAsia="Arial" w:hAnsi="Times New Roman" w:cs="Times New Roman"/>
          <w:b/>
          <w:bCs/>
          <w:color w:val="000000"/>
          <w:kern w:val="1"/>
          <w:sz w:val="24"/>
          <w:szCs w:val="24"/>
          <w:lang w:eastAsia="zh-CN"/>
        </w:rPr>
        <w:t xml:space="preserve">код ДК 021:2015: 15880000-0 - «Спеціальні продукти харчування, </w:t>
      </w:r>
    </w:p>
    <w:p w:rsidR="00214C20" w:rsidRPr="00214C20" w:rsidRDefault="00947A12" w:rsidP="00947A12">
      <w:pPr>
        <w:widowControl w:val="0"/>
        <w:autoSpaceDE w:val="0"/>
        <w:autoSpaceDN w:val="0"/>
        <w:adjustRightInd w:val="0"/>
        <w:spacing w:after="0" w:line="240" w:lineRule="auto"/>
        <w:jc w:val="center"/>
        <w:rPr>
          <w:rFonts w:ascii="Times New Roman" w:eastAsia="Arial" w:hAnsi="Times New Roman" w:cs="Times New Roman"/>
          <w:b/>
          <w:bCs/>
          <w:color w:val="000000"/>
          <w:kern w:val="1"/>
          <w:sz w:val="24"/>
          <w:szCs w:val="24"/>
          <w:lang w:eastAsia="zh-CN"/>
        </w:rPr>
      </w:pPr>
      <w:r w:rsidRPr="00947A12">
        <w:rPr>
          <w:rFonts w:ascii="Times New Roman" w:eastAsia="Arial" w:hAnsi="Times New Roman" w:cs="Times New Roman"/>
          <w:b/>
          <w:bCs/>
          <w:color w:val="000000"/>
          <w:kern w:val="1"/>
          <w:sz w:val="24"/>
          <w:szCs w:val="24"/>
          <w:lang w:eastAsia="zh-CN"/>
        </w:rPr>
        <w:t>збагачені поживними речовинами»</w:t>
      </w:r>
    </w:p>
    <w:p w:rsidR="00947A12" w:rsidRDefault="00947A12" w:rsidP="00947A12">
      <w:pPr>
        <w:widowControl w:val="0"/>
        <w:autoSpaceDE w:val="0"/>
        <w:autoSpaceDN w:val="0"/>
        <w:adjustRightInd w:val="0"/>
        <w:spacing w:after="0" w:line="240" w:lineRule="auto"/>
        <w:rPr>
          <w:rFonts w:ascii="Times New Roman" w:eastAsia="Arial" w:hAnsi="Times New Roman" w:cs="Times New Roman"/>
          <w:bCs/>
          <w:color w:val="000000"/>
          <w:kern w:val="1"/>
          <w:sz w:val="24"/>
          <w:szCs w:val="24"/>
          <w:lang w:eastAsia="zh-CN"/>
        </w:rPr>
      </w:pPr>
    </w:p>
    <w:tbl>
      <w:tblPr>
        <w:tblW w:w="9791" w:type="dxa"/>
        <w:jc w:val="center"/>
        <w:tblLook w:val="0000" w:firstRow="0" w:lastRow="0" w:firstColumn="0" w:lastColumn="0" w:noHBand="0" w:noVBand="0"/>
      </w:tblPr>
      <w:tblGrid>
        <w:gridCol w:w="560"/>
        <w:gridCol w:w="5402"/>
        <w:gridCol w:w="1934"/>
        <w:gridCol w:w="1895"/>
      </w:tblGrid>
      <w:tr w:rsidR="00947A12" w:rsidRPr="00F86ACD" w:rsidTr="00947A12">
        <w:trPr>
          <w:trHeight w:val="366"/>
          <w:jc w:val="center"/>
        </w:trPr>
        <w:tc>
          <w:tcPr>
            <w:tcW w:w="560" w:type="dxa"/>
            <w:tcBorders>
              <w:top w:val="single" w:sz="4" w:space="0" w:color="auto"/>
              <w:left w:val="single" w:sz="4" w:space="0" w:color="auto"/>
              <w:bottom w:val="single" w:sz="4" w:space="0" w:color="auto"/>
              <w:right w:val="single" w:sz="4" w:space="0" w:color="auto"/>
            </w:tcBorders>
            <w:noWrap/>
            <w:vAlign w:val="center"/>
          </w:tcPr>
          <w:p w:rsidR="00947A12" w:rsidRPr="00F86ACD" w:rsidRDefault="00947A12" w:rsidP="00947A12">
            <w:pPr>
              <w:contextualSpacing/>
              <w:jc w:val="center"/>
              <w:rPr>
                <w:rFonts w:ascii="Times New Roman" w:hAnsi="Times New Roman" w:cs="Times New Roman"/>
                <w:b/>
                <w:bCs/>
                <w:sz w:val="24"/>
                <w:szCs w:val="24"/>
              </w:rPr>
            </w:pPr>
            <w:r w:rsidRPr="00F86ACD">
              <w:rPr>
                <w:rFonts w:ascii="Times New Roman" w:hAnsi="Times New Roman" w:cs="Times New Roman"/>
                <w:b/>
                <w:bCs/>
                <w:sz w:val="24"/>
                <w:szCs w:val="24"/>
              </w:rPr>
              <w:t>№ п/п</w:t>
            </w:r>
          </w:p>
        </w:tc>
        <w:tc>
          <w:tcPr>
            <w:tcW w:w="5402" w:type="dxa"/>
            <w:tcBorders>
              <w:top w:val="single" w:sz="4" w:space="0" w:color="auto"/>
              <w:left w:val="nil"/>
              <w:bottom w:val="single" w:sz="4" w:space="0" w:color="auto"/>
              <w:right w:val="single" w:sz="4" w:space="0" w:color="auto"/>
            </w:tcBorders>
            <w:vAlign w:val="center"/>
          </w:tcPr>
          <w:p w:rsidR="00947A12" w:rsidRPr="00F86ACD" w:rsidRDefault="00947A12" w:rsidP="00947A12">
            <w:pPr>
              <w:contextualSpacing/>
              <w:jc w:val="center"/>
              <w:rPr>
                <w:rFonts w:ascii="Times New Roman" w:hAnsi="Times New Roman" w:cs="Times New Roman"/>
                <w:b/>
                <w:bCs/>
                <w:sz w:val="24"/>
                <w:szCs w:val="24"/>
              </w:rPr>
            </w:pPr>
            <w:r w:rsidRPr="00F86ACD">
              <w:rPr>
                <w:rFonts w:ascii="Times New Roman" w:hAnsi="Times New Roman" w:cs="Times New Roman"/>
                <w:b/>
                <w:bCs/>
                <w:sz w:val="24"/>
                <w:szCs w:val="24"/>
              </w:rPr>
              <w:t>Найменування товару</w:t>
            </w:r>
          </w:p>
        </w:tc>
        <w:tc>
          <w:tcPr>
            <w:tcW w:w="1934" w:type="dxa"/>
            <w:tcBorders>
              <w:top w:val="single" w:sz="4" w:space="0" w:color="auto"/>
              <w:left w:val="nil"/>
              <w:bottom w:val="single" w:sz="4" w:space="0" w:color="auto"/>
              <w:right w:val="single" w:sz="4" w:space="0" w:color="auto"/>
            </w:tcBorders>
            <w:vAlign w:val="center"/>
          </w:tcPr>
          <w:p w:rsidR="00947A12" w:rsidRPr="00F86ACD" w:rsidRDefault="00947A12" w:rsidP="00947A12">
            <w:pPr>
              <w:contextualSpacing/>
              <w:jc w:val="center"/>
              <w:rPr>
                <w:rFonts w:ascii="Times New Roman" w:hAnsi="Times New Roman" w:cs="Times New Roman"/>
                <w:b/>
                <w:bCs/>
                <w:sz w:val="24"/>
                <w:szCs w:val="24"/>
              </w:rPr>
            </w:pPr>
            <w:r w:rsidRPr="00F86ACD">
              <w:rPr>
                <w:rFonts w:ascii="Times New Roman" w:hAnsi="Times New Roman" w:cs="Times New Roman"/>
                <w:b/>
                <w:bCs/>
                <w:sz w:val="24"/>
                <w:szCs w:val="24"/>
              </w:rPr>
              <w:t>Одиниці виміру</w:t>
            </w:r>
          </w:p>
        </w:tc>
        <w:tc>
          <w:tcPr>
            <w:tcW w:w="1895" w:type="dxa"/>
            <w:tcBorders>
              <w:top w:val="single" w:sz="4" w:space="0" w:color="auto"/>
              <w:left w:val="nil"/>
              <w:bottom w:val="single" w:sz="4" w:space="0" w:color="auto"/>
              <w:right w:val="single" w:sz="4" w:space="0" w:color="auto"/>
            </w:tcBorders>
            <w:vAlign w:val="center"/>
          </w:tcPr>
          <w:p w:rsidR="00947A12" w:rsidRPr="00F86ACD" w:rsidRDefault="00947A12" w:rsidP="00947A12">
            <w:pPr>
              <w:contextualSpacing/>
              <w:jc w:val="center"/>
              <w:rPr>
                <w:rFonts w:ascii="Times New Roman" w:hAnsi="Times New Roman" w:cs="Times New Roman"/>
                <w:b/>
                <w:bCs/>
                <w:sz w:val="24"/>
                <w:szCs w:val="24"/>
              </w:rPr>
            </w:pPr>
            <w:r w:rsidRPr="00F86ACD">
              <w:rPr>
                <w:rFonts w:ascii="Times New Roman" w:hAnsi="Times New Roman" w:cs="Times New Roman"/>
                <w:b/>
                <w:bCs/>
                <w:sz w:val="24"/>
                <w:szCs w:val="24"/>
              </w:rPr>
              <w:t xml:space="preserve">Загальна кількість </w:t>
            </w:r>
          </w:p>
        </w:tc>
      </w:tr>
      <w:tr w:rsidR="00947A12" w:rsidRPr="00F86ACD" w:rsidTr="00947A12">
        <w:trPr>
          <w:trHeight w:val="366"/>
          <w:jc w:val="center"/>
        </w:trPr>
        <w:tc>
          <w:tcPr>
            <w:tcW w:w="560" w:type="dxa"/>
            <w:tcBorders>
              <w:top w:val="single" w:sz="4" w:space="0" w:color="auto"/>
              <w:left w:val="single" w:sz="4" w:space="0" w:color="auto"/>
              <w:bottom w:val="single" w:sz="4" w:space="0" w:color="auto"/>
              <w:right w:val="single" w:sz="4" w:space="0" w:color="auto"/>
            </w:tcBorders>
            <w:noWrap/>
            <w:vAlign w:val="center"/>
          </w:tcPr>
          <w:p w:rsidR="00947A12" w:rsidRPr="00F86ACD" w:rsidRDefault="00947A12" w:rsidP="00947A12">
            <w:pPr>
              <w:contextualSpacing/>
              <w:jc w:val="center"/>
              <w:rPr>
                <w:rFonts w:ascii="Times New Roman" w:hAnsi="Times New Roman" w:cs="Times New Roman"/>
                <w:sz w:val="24"/>
                <w:szCs w:val="24"/>
              </w:rPr>
            </w:pPr>
            <w:r w:rsidRPr="00F86ACD">
              <w:rPr>
                <w:rFonts w:ascii="Times New Roman" w:hAnsi="Times New Roman" w:cs="Times New Roman"/>
                <w:sz w:val="24"/>
                <w:szCs w:val="24"/>
              </w:rPr>
              <w:t>1</w:t>
            </w:r>
          </w:p>
        </w:tc>
        <w:tc>
          <w:tcPr>
            <w:tcW w:w="5402" w:type="dxa"/>
            <w:tcBorders>
              <w:top w:val="single" w:sz="4" w:space="0" w:color="auto"/>
              <w:left w:val="nil"/>
              <w:bottom w:val="single" w:sz="4" w:space="0" w:color="auto"/>
              <w:right w:val="single" w:sz="4" w:space="0" w:color="auto"/>
            </w:tcBorders>
            <w:vAlign w:val="center"/>
          </w:tcPr>
          <w:p w:rsidR="00947A12" w:rsidRPr="00F86ACD" w:rsidRDefault="00947A12" w:rsidP="00947A12">
            <w:pPr>
              <w:shd w:val="clear" w:color="auto" w:fill="FFFFFF"/>
              <w:tabs>
                <w:tab w:val="left" w:pos="230"/>
              </w:tabs>
              <w:autoSpaceDN w:val="0"/>
              <w:adjustRightInd w:val="0"/>
              <w:contextualSpacing/>
              <w:jc w:val="both"/>
              <w:rPr>
                <w:rFonts w:ascii="Times New Roman" w:hAnsi="Times New Roman" w:cs="Times New Roman"/>
                <w:sz w:val="24"/>
                <w:szCs w:val="24"/>
              </w:rPr>
            </w:pPr>
            <w:r w:rsidRPr="00F86ACD">
              <w:rPr>
                <w:rFonts w:ascii="Times New Roman" w:hAnsi="Times New Roman" w:cs="Times New Roman"/>
                <w:bCs/>
                <w:sz w:val="24"/>
                <w:szCs w:val="24"/>
              </w:rPr>
              <w:t xml:space="preserve">Спеціальний продукт харчування для дітей, хворих на </w:t>
            </w:r>
            <w:proofErr w:type="spellStart"/>
            <w:r w:rsidRPr="00F86ACD">
              <w:rPr>
                <w:rFonts w:ascii="Times New Roman" w:hAnsi="Times New Roman" w:cs="Times New Roman"/>
                <w:bCs/>
                <w:sz w:val="24"/>
                <w:szCs w:val="24"/>
              </w:rPr>
              <w:t>фенілкетонурію</w:t>
            </w:r>
            <w:proofErr w:type="spellEnd"/>
            <w:r w:rsidRPr="00F86ACD">
              <w:rPr>
                <w:rFonts w:ascii="Times New Roman" w:hAnsi="Times New Roman" w:cs="Times New Roman"/>
                <w:bCs/>
                <w:sz w:val="24"/>
                <w:szCs w:val="24"/>
              </w:rPr>
              <w:t xml:space="preserve">  </w:t>
            </w:r>
            <w:r w:rsidRPr="00F86ACD">
              <w:rPr>
                <w:rFonts w:ascii="Times New Roman" w:hAnsi="Times New Roman" w:cs="Times New Roman"/>
                <w:sz w:val="24"/>
                <w:szCs w:val="24"/>
                <w:shd w:val="clear" w:color="auto" w:fill="FFFFFF"/>
              </w:rPr>
              <w:t xml:space="preserve">ФКУ Нутрі 3 Концентрат/PKU </w:t>
            </w:r>
            <w:proofErr w:type="spellStart"/>
            <w:r w:rsidRPr="00F86ACD">
              <w:rPr>
                <w:rFonts w:ascii="Times New Roman" w:hAnsi="Times New Roman" w:cs="Times New Roman"/>
                <w:sz w:val="24"/>
                <w:szCs w:val="24"/>
                <w:shd w:val="clear" w:color="auto" w:fill="FFFFFF"/>
              </w:rPr>
              <w:t>Nutri</w:t>
            </w:r>
            <w:proofErr w:type="spellEnd"/>
            <w:r w:rsidRPr="00F86ACD">
              <w:rPr>
                <w:rFonts w:ascii="Times New Roman" w:hAnsi="Times New Roman" w:cs="Times New Roman"/>
                <w:sz w:val="24"/>
                <w:szCs w:val="24"/>
                <w:shd w:val="clear" w:color="auto" w:fill="FFFFFF"/>
              </w:rPr>
              <w:t xml:space="preserve"> </w:t>
            </w:r>
            <w:r w:rsidRPr="00F86ACD">
              <w:rPr>
                <w:rFonts w:ascii="Times New Roman" w:hAnsi="Times New Roman" w:cs="Times New Roman"/>
                <w:sz w:val="24"/>
                <w:szCs w:val="24"/>
                <w:shd w:val="clear" w:color="auto" w:fill="FFFFFF"/>
                <w:lang w:val="en-US"/>
              </w:rPr>
              <w:t>3</w:t>
            </w:r>
            <w:r w:rsidRPr="00F86ACD">
              <w:rPr>
                <w:rFonts w:ascii="Times New Roman" w:hAnsi="Times New Roman" w:cs="Times New Roman"/>
                <w:sz w:val="24"/>
                <w:szCs w:val="24"/>
                <w:shd w:val="clear" w:color="auto" w:fill="FFFFFF"/>
              </w:rPr>
              <w:t xml:space="preserve"> </w:t>
            </w:r>
            <w:proofErr w:type="spellStart"/>
            <w:r w:rsidRPr="00F86ACD">
              <w:rPr>
                <w:rFonts w:ascii="Times New Roman" w:hAnsi="Times New Roman" w:cs="Times New Roman"/>
                <w:sz w:val="24"/>
                <w:szCs w:val="24"/>
                <w:shd w:val="clear" w:color="auto" w:fill="FFFFFF"/>
              </w:rPr>
              <w:t>Concentrated</w:t>
            </w:r>
            <w:proofErr w:type="spellEnd"/>
            <w:r w:rsidRPr="00F86ACD">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або еквівалент</w:t>
            </w:r>
          </w:p>
        </w:tc>
        <w:tc>
          <w:tcPr>
            <w:tcW w:w="1934" w:type="dxa"/>
            <w:tcBorders>
              <w:top w:val="single" w:sz="4" w:space="0" w:color="auto"/>
              <w:left w:val="nil"/>
              <w:bottom w:val="single" w:sz="4" w:space="0" w:color="auto"/>
              <w:right w:val="single" w:sz="4" w:space="0" w:color="auto"/>
            </w:tcBorders>
            <w:vAlign w:val="center"/>
          </w:tcPr>
          <w:p w:rsidR="00947A12" w:rsidRPr="00F86ACD" w:rsidRDefault="00947A12" w:rsidP="00947A12">
            <w:pPr>
              <w:pStyle w:val="aff"/>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1895" w:type="dxa"/>
            <w:tcBorders>
              <w:top w:val="single" w:sz="4" w:space="0" w:color="auto"/>
              <w:left w:val="nil"/>
              <w:bottom w:val="single" w:sz="4" w:space="0" w:color="auto"/>
              <w:right w:val="single" w:sz="4" w:space="0" w:color="auto"/>
            </w:tcBorders>
            <w:vAlign w:val="center"/>
          </w:tcPr>
          <w:p w:rsidR="00947A12" w:rsidRPr="00F86ACD" w:rsidRDefault="00947A12" w:rsidP="00947A12">
            <w:pPr>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rsidR="00947A12" w:rsidRPr="00F86ACD" w:rsidTr="00947A12">
        <w:trPr>
          <w:trHeight w:val="366"/>
          <w:jc w:val="center"/>
        </w:trPr>
        <w:tc>
          <w:tcPr>
            <w:tcW w:w="560" w:type="dxa"/>
            <w:tcBorders>
              <w:top w:val="single" w:sz="4" w:space="0" w:color="auto"/>
              <w:left w:val="single" w:sz="4" w:space="0" w:color="auto"/>
              <w:bottom w:val="single" w:sz="4" w:space="0" w:color="auto"/>
              <w:right w:val="single" w:sz="4" w:space="0" w:color="auto"/>
            </w:tcBorders>
            <w:noWrap/>
            <w:vAlign w:val="center"/>
          </w:tcPr>
          <w:p w:rsidR="00947A12" w:rsidRPr="00F86ACD" w:rsidRDefault="00947A12" w:rsidP="00947A12">
            <w:pPr>
              <w:contextualSpacing/>
              <w:jc w:val="center"/>
              <w:rPr>
                <w:rFonts w:ascii="Times New Roman" w:hAnsi="Times New Roman" w:cs="Times New Roman"/>
                <w:sz w:val="24"/>
                <w:szCs w:val="24"/>
              </w:rPr>
            </w:pPr>
            <w:r w:rsidRPr="00F86ACD">
              <w:rPr>
                <w:rFonts w:ascii="Times New Roman" w:hAnsi="Times New Roman" w:cs="Times New Roman"/>
                <w:sz w:val="24"/>
                <w:szCs w:val="24"/>
              </w:rPr>
              <w:t>2</w:t>
            </w:r>
          </w:p>
        </w:tc>
        <w:tc>
          <w:tcPr>
            <w:tcW w:w="5402" w:type="dxa"/>
            <w:tcBorders>
              <w:top w:val="single" w:sz="4" w:space="0" w:color="auto"/>
              <w:left w:val="nil"/>
              <w:bottom w:val="single" w:sz="4" w:space="0" w:color="auto"/>
              <w:right w:val="single" w:sz="4" w:space="0" w:color="auto"/>
            </w:tcBorders>
            <w:vAlign w:val="center"/>
          </w:tcPr>
          <w:p w:rsidR="00947A12" w:rsidRPr="00F86ACD" w:rsidRDefault="00947A12" w:rsidP="00947A12">
            <w:pPr>
              <w:shd w:val="clear" w:color="auto" w:fill="FFFFFF"/>
              <w:tabs>
                <w:tab w:val="left" w:pos="230"/>
              </w:tabs>
              <w:autoSpaceDN w:val="0"/>
              <w:adjustRightInd w:val="0"/>
              <w:contextualSpacing/>
              <w:jc w:val="both"/>
              <w:rPr>
                <w:rFonts w:ascii="Times New Roman" w:hAnsi="Times New Roman" w:cs="Times New Roman"/>
                <w:sz w:val="24"/>
                <w:szCs w:val="24"/>
              </w:rPr>
            </w:pPr>
            <w:r w:rsidRPr="00F86ACD">
              <w:rPr>
                <w:rFonts w:ascii="Times New Roman" w:hAnsi="Times New Roman" w:cs="Times New Roman"/>
                <w:bCs/>
                <w:sz w:val="24"/>
                <w:szCs w:val="24"/>
              </w:rPr>
              <w:t xml:space="preserve">Спеціальний продукт харчування для дітей, хворих на </w:t>
            </w:r>
            <w:proofErr w:type="spellStart"/>
            <w:r w:rsidRPr="00F86ACD">
              <w:rPr>
                <w:rFonts w:ascii="Times New Roman" w:hAnsi="Times New Roman" w:cs="Times New Roman"/>
                <w:bCs/>
                <w:sz w:val="24"/>
                <w:szCs w:val="24"/>
              </w:rPr>
              <w:t>фенілкетонурію</w:t>
            </w:r>
            <w:proofErr w:type="spellEnd"/>
            <w:r w:rsidRPr="00F86ACD">
              <w:rPr>
                <w:rFonts w:ascii="Times New Roman" w:hAnsi="Times New Roman" w:cs="Times New Roman"/>
                <w:bCs/>
                <w:sz w:val="24"/>
                <w:szCs w:val="24"/>
              </w:rPr>
              <w:t xml:space="preserve">  </w:t>
            </w:r>
            <w:r w:rsidRPr="00F86ACD">
              <w:rPr>
                <w:rFonts w:ascii="Times New Roman" w:hAnsi="Times New Roman" w:cs="Times New Roman"/>
                <w:sz w:val="24"/>
                <w:szCs w:val="24"/>
                <w:shd w:val="clear" w:color="auto" w:fill="FFFFFF"/>
              </w:rPr>
              <w:t xml:space="preserve">ФКУ Нутрі 3 </w:t>
            </w:r>
            <w:proofErr w:type="spellStart"/>
            <w:r w:rsidRPr="00F86ACD">
              <w:rPr>
                <w:rFonts w:ascii="Times New Roman" w:hAnsi="Times New Roman" w:cs="Times New Roman"/>
                <w:sz w:val="24"/>
                <w:szCs w:val="24"/>
                <w:shd w:val="clear" w:color="auto" w:fill="FFFFFF"/>
              </w:rPr>
              <w:t>Енерджі</w:t>
            </w:r>
            <w:proofErr w:type="spellEnd"/>
            <w:r w:rsidRPr="00F86ACD">
              <w:rPr>
                <w:rFonts w:ascii="Times New Roman" w:hAnsi="Times New Roman" w:cs="Times New Roman"/>
                <w:sz w:val="24"/>
                <w:szCs w:val="24"/>
                <w:shd w:val="clear" w:color="auto" w:fill="FFFFFF"/>
              </w:rPr>
              <w:t xml:space="preserve">/PKU </w:t>
            </w:r>
            <w:proofErr w:type="spellStart"/>
            <w:r w:rsidRPr="00F86ACD">
              <w:rPr>
                <w:rFonts w:ascii="Times New Roman" w:hAnsi="Times New Roman" w:cs="Times New Roman"/>
                <w:sz w:val="24"/>
                <w:szCs w:val="24"/>
                <w:shd w:val="clear" w:color="auto" w:fill="FFFFFF"/>
              </w:rPr>
              <w:t>Nutri</w:t>
            </w:r>
            <w:proofErr w:type="spellEnd"/>
            <w:r w:rsidRPr="00F86ACD">
              <w:rPr>
                <w:rFonts w:ascii="Times New Roman" w:hAnsi="Times New Roman" w:cs="Times New Roman"/>
                <w:sz w:val="24"/>
                <w:szCs w:val="24"/>
                <w:shd w:val="clear" w:color="auto" w:fill="FFFFFF"/>
              </w:rPr>
              <w:t xml:space="preserve"> </w:t>
            </w:r>
            <w:r w:rsidRPr="00F86ACD">
              <w:rPr>
                <w:rFonts w:ascii="Times New Roman" w:hAnsi="Times New Roman" w:cs="Times New Roman"/>
                <w:sz w:val="24"/>
                <w:szCs w:val="24"/>
                <w:shd w:val="clear" w:color="auto" w:fill="FFFFFF"/>
                <w:lang w:val="en-US"/>
              </w:rPr>
              <w:t>3</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Energy</w:t>
            </w:r>
            <w:proofErr w:type="spellEnd"/>
            <w:r>
              <w:rPr>
                <w:rFonts w:ascii="Times New Roman" w:hAnsi="Times New Roman" w:cs="Times New Roman"/>
                <w:sz w:val="24"/>
                <w:szCs w:val="24"/>
                <w:shd w:val="clear" w:color="auto" w:fill="FFFFFF"/>
              </w:rPr>
              <w:t>, або еквівалент</w:t>
            </w:r>
          </w:p>
        </w:tc>
        <w:tc>
          <w:tcPr>
            <w:tcW w:w="1934" w:type="dxa"/>
            <w:tcBorders>
              <w:top w:val="single" w:sz="4" w:space="0" w:color="auto"/>
              <w:left w:val="nil"/>
              <w:bottom w:val="single" w:sz="4" w:space="0" w:color="auto"/>
              <w:right w:val="single" w:sz="4" w:space="0" w:color="auto"/>
            </w:tcBorders>
            <w:vAlign w:val="center"/>
          </w:tcPr>
          <w:p w:rsidR="00947A12" w:rsidRPr="00F86ACD" w:rsidRDefault="00947A12" w:rsidP="00947A12">
            <w:pPr>
              <w:pStyle w:val="aff"/>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шт. </w:t>
            </w:r>
          </w:p>
        </w:tc>
        <w:tc>
          <w:tcPr>
            <w:tcW w:w="1895" w:type="dxa"/>
            <w:tcBorders>
              <w:top w:val="single" w:sz="4" w:space="0" w:color="auto"/>
              <w:left w:val="nil"/>
              <w:bottom w:val="single" w:sz="4" w:space="0" w:color="auto"/>
              <w:right w:val="single" w:sz="4" w:space="0" w:color="auto"/>
            </w:tcBorders>
            <w:vAlign w:val="center"/>
          </w:tcPr>
          <w:p w:rsidR="00947A12" w:rsidRPr="00F86ACD" w:rsidRDefault="00947A12" w:rsidP="00947A12">
            <w:pPr>
              <w:contextualSpacing/>
              <w:jc w:val="center"/>
              <w:rPr>
                <w:rFonts w:ascii="Times New Roman" w:hAnsi="Times New Roman" w:cs="Times New Roman"/>
                <w:sz w:val="24"/>
                <w:szCs w:val="24"/>
              </w:rPr>
            </w:pPr>
            <w:r>
              <w:rPr>
                <w:rFonts w:ascii="Times New Roman" w:hAnsi="Times New Roman" w:cs="Times New Roman"/>
                <w:sz w:val="24"/>
                <w:szCs w:val="24"/>
              </w:rPr>
              <w:t>130</w:t>
            </w:r>
          </w:p>
        </w:tc>
      </w:tr>
    </w:tbl>
    <w:p w:rsidR="00947A12" w:rsidRPr="00F86ACD" w:rsidRDefault="00947A12" w:rsidP="00947A12">
      <w:pPr>
        <w:ind w:firstLine="709"/>
        <w:contextualSpacing/>
        <w:jc w:val="both"/>
        <w:rPr>
          <w:rFonts w:ascii="Times New Roman" w:hAnsi="Times New Roman" w:cs="Times New Roman"/>
          <w:b/>
          <w:sz w:val="24"/>
          <w:szCs w:val="24"/>
        </w:rPr>
      </w:pPr>
    </w:p>
    <w:p w:rsidR="00947A12" w:rsidRPr="00F86ACD" w:rsidRDefault="00947A12" w:rsidP="00947A12">
      <w:pPr>
        <w:ind w:firstLine="709"/>
        <w:contextualSpacing/>
        <w:jc w:val="both"/>
        <w:rPr>
          <w:rFonts w:ascii="Times New Roman" w:hAnsi="Times New Roman" w:cs="Times New Roman"/>
          <w:b/>
          <w:sz w:val="24"/>
          <w:szCs w:val="24"/>
        </w:rPr>
      </w:pPr>
      <w:r w:rsidRPr="00F86ACD">
        <w:rPr>
          <w:rFonts w:ascii="Times New Roman" w:hAnsi="Times New Roman" w:cs="Times New Roman"/>
          <w:b/>
          <w:sz w:val="24"/>
          <w:szCs w:val="24"/>
        </w:rPr>
        <w:t xml:space="preserve">ПРИМІТКА.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w:t>
      </w:r>
    </w:p>
    <w:p w:rsidR="00947A12" w:rsidRPr="00F86ACD" w:rsidRDefault="00947A12" w:rsidP="00947A12">
      <w:pPr>
        <w:ind w:firstLine="709"/>
        <w:contextualSpacing/>
        <w:jc w:val="both"/>
        <w:rPr>
          <w:rFonts w:ascii="Times New Roman" w:hAnsi="Times New Roman" w:cs="Times New Roman"/>
          <w:sz w:val="24"/>
          <w:szCs w:val="24"/>
        </w:rPr>
      </w:pPr>
      <w:r w:rsidRPr="00F86ACD">
        <w:rPr>
          <w:rFonts w:ascii="Times New Roman" w:hAnsi="Times New Roman" w:cs="Times New Roman"/>
          <w:sz w:val="24"/>
          <w:szCs w:val="24"/>
        </w:rPr>
        <w:t>Запропонований учасником товар за медико-технічними властивостями повинен відповідати наступним медико-технічним вимогам:</w:t>
      </w:r>
    </w:p>
    <w:p w:rsidR="00947A12" w:rsidRPr="00F86ACD" w:rsidRDefault="00947A12" w:rsidP="00947A12">
      <w:pPr>
        <w:pStyle w:val="a5"/>
        <w:ind w:left="0" w:firstLine="708"/>
        <w:jc w:val="both"/>
        <w:rPr>
          <w:rFonts w:ascii="Times New Roman" w:hAnsi="Times New Roman" w:cs="Times New Roman"/>
          <w:bCs/>
          <w:sz w:val="24"/>
          <w:szCs w:val="24"/>
          <w:shd w:val="clear" w:color="auto" w:fill="FFFFFF"/>
        </w:rPr>
      </w:pPr>
      <w:r w:rsidRPr="00F86ACD">
        <w:rPr>
          <w:rFonts w:ascii="Times New Roman" w:hAnsi="Times New Roman" w:cs="Times New Roman"/>
          <w:b/>
          <w:sz w:val="24"/>
          <w:szCs w:val="24"/>
          <w:shd w:val="clear" w:color="auto" w:fill="FFFFFF"/>
        </w:rPr>
        <w:t xml:space="preserve">ФКУ Нутрі 3 Концентрат/PKU </w:t>
      </w:r>
      <w:proofErr w:type="spellStart"/>
      <w:r w:rsidRPr="00F86ACD">
        <w:rPr>
          <w:rFonts w:ascii="Times New Roman" w:hAnsi="Times New Roman" w:cs="Times New Roman"/>
          <w:b/>
          <w:sz w:val="24"/>
          <w:szCs w:val="24"/>
          <w:shd w:val="clear" w:color="auto" w:fill="FFFFFF"/>
        </w:rPr>
        <w:t>Nutri</w:t>
      </w:r>
      <w:proofErr w:type="spellEnd"/>
      <w:r w:rsidRPr="00F86ACD">
        <w:rPr>
          <w:rFonts w:ascii="Times New Roman" w:hAnsi="Times New Roman" w:cs="Times New Roman"/>
          <w:b/>
          <w:sz w:val="24"/>
          <w:szCs w:val="24"/>
          <w:shd w:val="clear" w:color="auto" w:fill="FFFFFF"/>
        </w:rPr>
        <w:t xml:space="preserve"> 3 </w:t>
      </w:r>
      <w:proofErr w:type="spellStart"/>
      <w:r w:rsidRPr="00F86ACD">
        <w:rPr>
          <w:rFonts w:ascii="Times New Roman" w:hAnsi="Times New Roman" w:cs="Times New Roman"/>
          <w:b/>
          <w:sz w:val="24"/>
          <w:szCs w:val="24"/>
          <w:shd w:val="clear" w:color="auto" w:fill="FFFFFF"/>
        </w:rPr>
        <w:t>Concentrated</w:t>
      </w:r>
      <w:proofErr w:type="spellEnd"/>
      <w:r w:rsidRPr="00F86ACD">
        <w:rPr>
          <w:rFonts w:ascii="Times New Roman" w:hAnsi="Times New Roman" w:cs="Times New Roman"/>
          <w:b/>
          <w:sz w:val="24"/>
          <w:szCs w:val="24"/>
          <w:shd w:val="clear" w:color="auto" w:fill="FFFFFF"/>
        </w:rPr>
        <w:t>, банка 500 г</w:t>
      </w:r>
      <w:r>
        <w:rPr>
          <w:rFonts w:ascii="Times New Roman" w:hAnsi="Times New Roman" w:cs="Times New Roman"/>
          <w:b/>
          <w:sz w:val="24"/>
          <w:szCs w:val="24"/>
          <w:shd w:val="clear" w:color="auto" w:fill="FFFFFF"/>
        </w:rPr>
        <w:t>,</w:t>
      </w:r>
      <w:r w:rsidRPr="00F86ACD">
        <w:rPr>
          <w:rFonts w:ascii="Times New Roman" w:hAnsi="Times New Roman" w:cs="Times New Roman"/>
          <w:b/>
          <w:sz w:val="24"/>
          <w:szCs w:val="24"/>
          <w:shd w:val="clear" w:color="auto" w:fill="FFFFFF"/>
        </w:rPr>
        <w:t xml:space="preserve"> або еквівалент </w:t>
      </w:r>
      <w:r w:rsidRPr="00F86ACD">
        <w:rPr>
          <w:rFonts w:ascii="Times New Roman" w:hAnsi="Times New Roman" w:cs="Times New Roman"/>
          <w:bCs/>
          <w:sz w:val="24"/>
          <w:szCs w:val="24"/>
          <w:shd w:val="clear" w:color="auto" w:fill="FFFFFF"/>
        </w:rPr>
        <w:t>:</w:t>
      </w:r>
    </w:p>
    <w:p w:rsidR="00947A12" w:rsidRPr="00F86ACD" w:rsidRDefault="00947A12" w:rsidP="00042618">
      <w:pPr>
        <w:pStyle w:val="a5"/>
        <w:numPr>
          <w:ilvl w:val="0"/>
          <w:numId w:val="4"/>
        </w:numPr>
        <w:spacing w:after="0" w:line="240" w:lineRule="auto"/>
        <w:ind w:left="29" w:firstLine="142"/>
        <w:jc w:val="both"/>
        <w:rPr>
          <w:rFonts w:ascii="Times New Roman" w:hAnsi="Times New Roman" w:cs="Times New Roman"/>
          <w:sz w:val="24"/>
          <w:szCs w:val="24"/>
        </w:rPr>
      </w:pPr>
      <w:r w:rsidRPr="00F86ACD">
        <w:rPr>
          <w:rFonts w:ascii="Times New Roman" w:hAnsi="Times New Roman" w:cs="Times New Roman"/>
          <w:sz w:val="24"/>
          <w:szCs w:val="24"/>
        </w:rPr>
        <w:t xml:space="preserve">Вміст білка (в еквіваленті) у 100 грамах сухого продукту </w:t>
      </w:r>
      <w:r w:rsidRPr="00F86ACD">
        <w:rPr>
          <w:rFonts w:ascii="Times New Roman" w:hAnsi="Times New Roman" w:cs="Times New Roman"/>
          <w:b/>
          <w:sz w:val="24"/>
          <w:szCs w:val="24"/>
        </w:rPr>
        <w:t>не більше 75 грам.</w:t>
      </w:r>
    </w:p>
    <w:p w:rsidR="00947A12" w:rsidRPr="00F86ACD" w:rsidRDefault="00947A12" w:rsidP="00042618">
      <w:pPr>
        <w:pStyle w:val="a5"/>
        <w:numPr>
          <w:ilvl w:val="0"/>
          <w:numId w:val="4"/>
        </w:numPr>
        <w:spacing w:after="0" w:line="240" w:lineRule="auto"/>
        <w:ind w:left="29" w:firstLine="142"/>
        <w:jc w:val="both"/>
        <w:rPr>
          <w:rFonts w:ascii="Times New Roman" w:hAnsi="Times New Roman" w:cs="Times New Roman"/>
          <w:sz w:val="24"/>
          <w:szCs w:val="24"/>
        </w:rPr>
      </w:pPr>
      <w:r w:rsidRPr="00F86ACD">
        <w:rPr>
          <w:rFonts w:ascii="Times New Roman" w:hAnsi="Times New Roman" w:cs="Times New Roman"/>
          <w:sz w:val="24"/>
          <w:szCs w:val="24"/>
        </w:rPr>
        <w:t xml:space="preserve">Призначений для дітей </w:t>
      </w:r>
      <w:r w:rsidRPr="00F86ACD">
        <w:rPr>
          <w:rFonts w:ascii="Times New Roman" w:hAnsi="Times New Roman" w:cs="Times New Roman"/>
          <w:b/>
          <w:sz w:val="24"/>
          <w:szCs w:val="24"/>
        </w:rPr>
        <w:t>від 8 років та дорослих</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Набір амінокислот (кількість) в суміші - найвищий</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 xml:space="preserve">Вміст суми незамінних та </w:t>
      </w:r>
      <w:proofErr w:type="spellStart"/>
      <w:r w:rsidRPr="00F86ACD">
        <w:rPr>
          <w:rFonts w:ascii="Times New Roman" w:hAnsi="Times New Roman" w:cs="Times New Roman"/>
          <w:sz w:val="24"/>
          <w:szCs w:val="24"/>
        </w:rPr>
        <w:t>напівзамінних</w:t>
      </w:r>
      <w:proofErr w:type="spellEnd"/>
      <w:r w:rsidRPr="00F86ACD">
        <w:rPr>
          <w:rFonts w:ascii="Times New Roman" w:hAnsi="Times New Roman" w:cs="Times New Roman"/>
          <w:sz w:val="24"/>
          <w:szCs w:val="24"/>
        </w:rPr>
        <w:t xml:space="preserve"> амінокислот (г) в 100 г білка – оптимальний, що адаптований до вікової категорії хворого</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Вуглеводний комплекс забезпечено за рахунок моносахаридів та полісахаридів при мінімальному вмісті сахарози</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Присутність фенілаланіну допускається – згідно нормативів</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Вміст суми амінокислот, які вміщують сірку (метіонін та цистеїн), (г) в 100 г білка – оптимальний, що адаптований до вікової категорії хворого</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Вміст тирозину (г) в 100 г білка – оптимальний, що адаптований до вікової категорії хворого</w:t>
      </w:r>
    </w:p>
    <w:p w:rsidR="00947A12" w:rsidRPr="00F86ACD" w:rsidRDefault="00947A12" w:rsidP="00042618">
      <w:pPr>
        <w:pStyle w:val="a5"/>
        <w:numPr>
          <w:ilvl w:val="0"/>
          <w:numId w:val="4"/>
        </w:numPr>
        <w:spacing w:after="0" w:line="240" w:lineRule="auto"/>
        <w:ind w:left="29" w:firstLine="142"/>
        <w:rPr>
          <w:rFonts w:ascii="Times New Roman" w:hAnsi="Times New Roman" w:cs="Times New Roman"/>
          <w:sz w:val="24"/>
          <w:szCs w:val="24"/>
        </w:rPr>
      </w:pPr>
      <w:r w:rsidRPr="00F86ACD">
        <w:rPr>
          <w:rFonts w:ascii="Times New Roman" w:hAnsi="Times New Roman" w:cs="Times New Roman"/>
          <w:sz w:val="24"/>
          <w:szCs w:val="24"/>
        </w:rPr>
        <w:t>Наявність в суміші необхідних мінеральних речовин, мікроелементів і вітамінів у збалансованій кількості</w:t>
      </w:r>
    </w:p>
    <w:p w:rsidR="00947A12" w:rsidRPr="00F86ACD" w:rsidRDefault="00947A12" w:rsidP="00042618">
      <w:pPr>
        <w:pStyle w:val="a5"/>
        <w:numPr>
          <w:ilvl w:val="0"/>
          <w:numId w:val="4"/>
        </w:numPr>
        <w:spacing w:after="0" w:line="240" w:lineRule="auto"/>
        <w:ind w:left="29" w:firstLine="142"/>
        <w:jc w:val="both"/>
        <w:rPr>
          <w:rFonts w:ascii="Times New Roman" w:hAnsi="Times New Roman" w:cs="Times New Roman"/>
          <w:sz w:val="24"/>
          <w:szCs w:val="24"/>
        </w:rPr>
      </w:pPr>
      <w:r w:rsidRPr="00F86ACD">
        <w:rPr>
          <w:rFonts w:ascii="Times New Roman" w:hAnsi="Times New Roman" w:cs="Times New Roman"/>
          <w:sz w:val="24"/>
          <w:szCs w:val="24"/>
        </w:rPr>
        <w:t>Продукт повинен бути вироблений з дотриманням умов належного виробництва та бути безпечним для використання.</w:t>
      </w:r>
    </w:p>
    <w:p w:rsidR="00947A12" w:rsidRPr="00F86ACD" w:rsidRDefault="00947A12" w:rsidP="00947A12">
      <w:pPr>
        <w:ind w:firstLine="567"/>
        <w:contextualSpacing/>
        <w:jc w:val="both"/>
        <w:rPr>
          <w:rFonts w:ascii="Times New Roman" w:hAnsi="Times New Roman" w:cs="Times New Roman"/>
          <w:sz w:val="24"/>
          <w:szCs w:val="24"/>
        </w:rPr>
      </w:pPr>
      <w:r w:rsidRPr="00F86ACD">
        <w:rPr>
          <w:rFonts w:ascii="Times New Roman" w:hAnsi="Times New Roman" w:cs="Times New Roman"/>
          <w:sz w:val="24"/>
          <w:szCs w:val="24"/>
        </w:rPr>
        <w:t>*Згідно Ст. 1 Закону України «Про охорону дитинства» дитина - особа віком до 18 років (повноліття), якщо згідно з законом, застосовуваним до неї, вона не набуває прав повнолітньої раніше.</w:t>
      </w:r>
    </w:p>
    <w:p w:rsidR="00947A12" w:rsidRPr="00F86ACD" w:rsidRDefault="00947A12" w:rsidP="00947A12">
      <w:pPr>
        <w:pStyle w:val="a5"/>
        <w:ind w:left="0"/>
        <w:jc w:val="both"/>
        <w:rPr>
          <w:rFonts w:ascii="Times New Roman" w:hAnsi="Times New Roman" w:cs="Times New Roman"/>
          <w:b/>
          <w:sz w:val="24"/>
          <w:szCs w:val="24"/>
          <w:shd w:val="clear" w:color="auto" w:fill="FFFFFF"/>
        </w:rPr>
      </w:pPr>
      <w:r w:rsidRPr="00F86ACD">
        <w:rPr>
          <w:rFonts w:ascii="Times New Roman" w:hAnsi="Times New Roman" w:cs="Times New Roman"/>
          <w:b/>
          <w:sz w:val="24"/>
          <w:szCs w:val="24"/>
          <w:shd w:val="clear" w:color="auto" w:fill="FFFFFF"/>
        </w:rPr>
        <w:t xml:space="preserve">    ФКУ Нутрі 3 </w:t>
      </w:r>
      <w:proofErr w:type="spellStart"/>
      <w:r w:rsidRPr="00F86ACD">
        <w:rPr>
          <w:rFonts w:ascii="Times New Roman" w:hAnsi="Times New Roman" w:cs="Times New Roman"/>
          <w:b/>
          <w:sz w:val="24"/>
          <w:szCs w:val="24"/>
          <w:shd w:val="clear" w:color="auto" w:fill="FFFFFF"/>
        </w:rPr>
        <w:t>Енерджі</w:t>
      </w:r>
      <w:proofErr w:type="spellEnd"/>
      <w:r w:rsidRPr="00F86ACD">
        <w:rPr>
          <w:rFonts w:ascii="Times New Roman" w:hAnsi="Times New Roman" w:cs="Times New Roman"/>
          <w:b/>
          <w:sz w:val="24"/>
          <w:szCs w:val="24"/>
          <w:shd w:val="clear" w:color="auto" w:fill="FFFFFF"/>
        </w:rPr>
        <w:t xml:space="preserve">/PKU </w:t>
      </w:r>
      <w:proofErr w:type="spellStart"/>
      <w:r w:rsidRPr="00F86ACD">
        <w:rPr>
          <w:rFonts w:ascii="Times New Roman" w:hAnsi="Times New Roman" w:cs="Times New Roman"/>
          <w:b/>
          <w:sz w:val="24"/>
          <w:szCs w:val="24"/>
          <w:shd w:val="clear" w:color="auto" w:fill="FFFFFF"/>
        </w:rPr>
        <w:t>Nutri</w:t>
      </w:r>
      <w:proofErr w:type="spellEnd"/>
      <w:r w:rsidRPr="00F86ACD">
        <w:rPr>
          <w:rFonts w:ascii="Times New Roman" w:hAnsi="Times New Roman" w:cs="Times New Roman"/>
          <w:b/>
          <w:sz w:val="24"/>
          <w:szCs w:val="24"/>
          <w:shd w:val="clear" w:color="auto" w:fill="FFFFFF"/>
        </w:rPr>
        <w:t xml:space="preserve"> 3 </w:t>
      </w:r>
      <w:proofErr w:type="spellStart"/>
      <w:r w:rsidRPr="00F86ACD">
        <w:rPr>
          <w:rFonts w:ascii="Times New Roman" w:hAnsi="Times New Roman" w:cs="Times New Roman"/>
          <w:b/>
          <w:sz w:val="24"/>
          <w:szCs w:val="24"/>
          <w:shd w:val="clear" w:color="auto" w:fill="FFFFFF"/>
        </w:rPr>
        <w:t>Energy</w:t>
      </w:r>
      <w:proofErr w:type="spellEnd"/>
      <w:r w:rsidRPr="00F86ACD">
        <w:rPr>
          <w:rFonts w:ascii="Times New Roman" w:hAnsi="Times New Roman" w:cs="Times New Roman"/>
          <w:b/>
          <w:sz w:val="24"/>
          <w:szCs w:val="24"/>
          <w:shd w:val="clear" w:color="auto" w:fill="FFFFFF"/>
        </w:rPr>
        <w:t>, банка 454 г</w:t>
      </w:r>
      <w:r>
        <w:rPr>
          <w:rFonts w:ascii="Times New Roman" w:hAnsi="Times New Roman" w:cs="Times New Roman"/>
          <w:b/>
          <w:sz w:val="24"/>
          <w:szCs w:val="24"/>
          <w:shd w:val="clear" w:color="auto" w:fill="FFFFFF"/>
        </w:rPr>
        <w:t>,</w:t>
      </w:r>
      <w:r w:rsidRPr="00F86ACD">
        <w:rPr>
          <w:rFonts w:ascii="Times New Roman" w:hAnsi="Times New Roman" w:cs="Times New Roman"/>
          <w:b/>
          <w:sz w:val="24"/>
          <w:szCs w:val="24"/>
          <w:shd w:val="clear" w:color="auto" w:fill="FFFFFF"/>
        </w:rPr>
        <w:t xml:space="preserve"> або еквівалент:</w:t>
      </w:r>
    </w:p>
    <w:p w:rsidR="00947A12" w:rsidRPr="00F86ACD" w:rsidRDefault="00947A12" w:rsidP="00042618">
      <w:pPr>
        <w:pStyle w:val="a5"/>
        <w:numPr>
          <w:ilvl w:val="0"/>
          <w:numId w:val="5"/>
        </w:numPr>
        <w:spacing w:after="0" w:line="240" w:lineRule="auto"/>
        <w:ind w:left="426" w:hanging="426"/>
        <w:jc w:val="both"/>
        <w:rPr>
          <w:rFonts w:ascii="Times New Roman" w:hAnsi="Times New Roman" w:cs="Times New Roman"/>
          <w:sz w:val="24"/>
          <w:szCs w:val="24"/>
        </w:rPr>
      </w:pPr>
      <w:r w:rsidRPr="00F86ACD">
        <w:rPr>
          <w:rFonts w:ascii="Times New Roman" w:hAnsi="Times New Roman" w:cs="Times New Roman"/>
          <w:sz w:val="24"/>
          <w:szCs w:val="24"/>
        </w:rPr>
        <w:t xml:space="preserve">Вміст білка (в еквіваленті) у 100 грамах сухого продукту </w:t>
      </w:r>
      <w:r w:rsidRPr="00F86ACD">
        <w:rPr>
          <w:rFonts w:ascii="Times New Roman" w:hAnsi="Times New Roman" w:cs="Times New Roman"/>
          <w:b/>
          <w:sz w:val="24"/>
          <w:szCs w:val="24"/>
        </w:rPr>
        <w:t>не більше 45 грам.</w:t>
      </w:r>
    </w:p>
    <w:p w:rsidR="00947A12" w:rsidRPr="00F86ACD" w:rsidRDefault="00947A12" w:rsidP="00042618">
      <w:pPr>
        <w:pStyle w:val="a5"/>
        <w:numPr>
          <w:ilvl w:val="0"/>
          <w:numId w:val="5"/>
        </w:numPr>
        <w:spacing w:after="0" w:line="240" w:lineRule="auto"/>
        <w:ind w:left="426" w:hanging="426"/>
        <w:jc w:val="both"/>
        <w:rPr>
          <w:rFonts w:ascii="Times New Roman" w:hAnsi="Times New Roman" w:cs="Times New Roman"/>
          <w:sz w:val="24"/>
          <w:szCs w:val="24"/>
        </w:rPr>
      </w:pPr>
      <w:r w:rsidRPr="00F86ACD">
        <w:rPr>
          <w:rFonts w:ascii="Times New Roman" w:hAnsi="Times New Roman" w:cs="Times New Roman"/>
          <w:sz w:val="24"/>
          <w:szCs w:val="24"/>
        </w:rPr>
        <w:t xml:space="preserve">Призначений для дітей </w:t>
      </w:r>
      <w:r w:rsidRPr="00F86ACD">
        <w:rPr>
          <w:rFonts w:ascii="Times New Roman" w:hAnsi="Times New Roman" w:cs="Times New Roman"/>
          <w:b/>
          <w:sz w:val="24"/>
          <w:szCs w:val="24"/>
        </w:rPr>
        <w:t>від 9 років та дорослих та вагітних</w:t>
      </w:r>
    </w:p>
    <w:p w:rsidR="00947A12" w:rsidRPr="00F86ACD" w:rsidRDefault="00947A12" w:rsidP="00042618">
      <w:pPr>
        <w:pStyle w:val="a5"/>
        <w:numPr>
          <w:ilvl w:val="0"/>
          <w:numId w:val="5"/>
        </w:numPr>
        <w:spacing w:after="0" w:line="240" w:lineRule="auto"/>
        <w:ind w:left="426" w:hanging="426"/>
        <w:rPr>
          <w:rFonts w:ascii="Times New Roman" w:hAnsi="Times New Roman" w:cs="Times New Roman"/>
          <w:sz w:val="24"/>
          <w:szCs w:val="24"/>
        </w:rPr>
      </w:pPr>
      <w:r w:rsidRPr="00F86ACD">
        <w:rPr>
          <w:rFonts w:ascii="Times New Roman" w:hAnsi="Times New Roman" w:cs="Times New Roman"/>
          <w:sz w:val="24"/>
          <w:szCs w:val="24"/>
        </w:rPr>
        <w:t>Набір амінокислот (кількість) в суміші - найвищий</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lastRenderedPageBreak/>
        <w:t xml:space="preserve">Вміст суми незамінних та </w:t>
      </w:r>
      <w:proofErr w:type="spellStart"/>
      <w:r w:rsidRPr="00F86ACD">
        <w:rPr>
          <w:rFonts w:ascii="Times New Roman" w:hAnsi="Times New Roman" w:cs="Times New Roman"/>
          <w:sz w:val="24"/>
          <w:szCs w:val="24"/>
        </w:rPr>
        <w:t>напівзамінних</w:t>
      </w:r>
      <w:proofErr w:type="spellEnd"/>
      <w:r w:rsidRPr="00F86ACD">
        <w:rPr>
          <w:rFonts w:ascii="Times New Roman" w:hAnsi="Times New Roman" w:cs="Times New Roman"/>
          <w:sz w:val="24"/>
          <w:szCs w:val="24"/>
        </w:rPr>
        <w:t xml:space="preserve"> амінокислот (г) в 100 г білка – оптимальний, що адаптований до вікової категорії хворого</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t>Вуглеводний комплекс забезпечено за рахунок моносахаридів та полісахаридів при мінімальному вмісті сахарози</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t>Присутність фенілаланіну допускається – згідно нормативів</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t>Вміст суми амінокислот, які вміщують сірку (метіонін та цистеїн), (г) в 100 г білка – оптимальний, що адаптований до вікової категорії хворого</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t>Вміст тирозину (г) в 100 г білка – оптимальний, що адаптований до вікової категорії хворого</w:t>
      </w:r>
    </w:p>
    <w:p w:rsidR="00947A12" w:rsidRPr="00F86ACD" w:rsidRDefault="00947A12" w:rsidP="00042618">
      <w:pPr>
        <w:pStyle w:val="a5"/>
        <w:numPr>
          <w:ilvl w:val="0"/>
          <w:numId w:val="5"/>
        </w:numPr>
        <w:spacing w:after="0" w:line="240" w:lineRule="auto"/>
        <w:ind w:left="426"/>
        <w:rPr>
          <w:rFonts w:ascii="Times New Roman" w:hAnsi="Times New Roman" w:cs="Times New Roman"/>
          <w:sz w:val="24"/>
          <w:szCs w:val="24"/>
        </w:rPr>
      </w:pPr>
      <w:r w:rsidRPr="00F86ACD">
        <w:rPr>
          <w:rFonts w:ascii="Times New Roman" w:hAnsi="Times New Roman" w:cs="Times New Roman"/>
          <w:sz w:val="24"/>
          <w:szCs w:val="24"/>
        </w:rPr>
        <w:t>Наявність в суміші необхідних мінеральних речовин, мікроелементів і вітамінів у збалансованій кількості</w:t>
      </w:r>
    </w:p>
    <w:p w:rsidR="00947A12" w:rsidRPr="00F86ACD" w:rsidRDefault="00947A12" w:rsidP="00042618">
      <w:pPr>
        <w:pStyle w:val="a5"/>
        <w:numPr>
          <w:ilvl w:val="0"/>
          <w:numId w:val="5"/>
        </w:numPr>
        <w:spacing w:after="0" w:line="240" w:lineRule="auto"/>
        <w:ind w:left="426"/>
        <w:jc w:val="both"/>
        <w:rPr>
          <w:rFonts w:ascii="Times New Roman" w:hAnsi="Times New Roman" w:cs="Times New Roman"/>
          <w:sz w:val="24"/>
          <w:szCs w:val="24"/>
        </w:rPr>
      </w:pPr>
      <w:r w:rsidRPr="00F86ACD">
        <w:rPr>
          <w:rFonts w:ascii="Times New Roman" w:hAnsi="Times New Roman" w:cs="Times New Roman"/>
          <w:sz w:val="24"/>
          <w:szCs w:val="24"/>
        </w:rPr>
        <w:t>Продукт повинен бути вироблений з дотриманням умов належного виробництва та бути безпечним для використання.</w:t>
      </w:r>
    </w:p>
    <w:p w:rsidR="00947A12" w:rsidRDefault="00947A12" w:rsidP="0094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p>
    <w:p w:rsidR="00947A12" w:rsidRPr="00F86ACD" w:rsidRDefault="00947A12" w:rsidP="0094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center"/>
        <w:rPr>
          <w:rFonts w:ascii="Times New Roman" w:hAnsi="Times New Roman" w:cs="Times New Roman"/>
          <w:b/>
          <w:sz w:val="24"/>
          <w:szCs w:val="24"/>
        </w:rPr>
      </w:pPr>
      <w:r w:rsidRPr="00F86ACD">
        <w:rPr>
          <w:rFonts w:ascii="Times New Roman" w:hAnsi="Times New Roman" w:cs="Times New Roman"/>
          <w:b/>
          <w:sz w:val="24"/>
          <w:szCs w:val="24"/>
        </w:rPr>
        <w:t>ЗАГАЛЬНІ ВИМОГИ:</w:t>
      </w:r>
    </w:p>
    <w:p w:rsidR="00947A12" w:rsidRPr="00F86ACD" w:rsidRDefault="00947A12" w:rsidP="00947A12">
      <w:pPr>
        <w:contextualSpacing/>
        <w:jc w:val="both"/>
        <w:rPr>
          <w:rFonts w:ascii="Times New Roman" w:hAnsi="Times New Roman" w:cs="Times New Roman"/>
          <w:b/>
          <w:sz w:val="24"/>
          <w:szCs w:val="24"/>
        </w:rPr>
      </w:pPr>
      <w:r w:rsidRPr="00F86ACD">
        <w:rPr>
          <w:rFonts w:ascii="Times New Roman" w:hAnsi="Times New Roman" w:cs="Times New Roman"/>
          <w:b/>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947A12" w:rsidRPr="00F86ACD" w:rsidRDefault="00947A12" w:rsidP="00042618">
      <w:pPr>
        <w:numPr>
          <w:ilvl w:val="0"/>
          <w:numId w:val="3"/>
        </w:numPr>
        <w:spacing w:after="0" w:line="240" w:lineRule="auto"/>
        <w:contextualSpacing/>
        <w:jc w:val="both"/>
        <w:rPr>
          <w:rFonts w:ascii="Times New Roman" w:hAnsi="Times New Roman" w:cs="Times New Roman"/>
          <w:bCs/>
          <w:sz w:val="24"/>
          <w:szCs w:val="24"/>
        </w:rPr>
      </w:pPr>
      <w:r w:rsidRPr="00F86ACD">
        <w:rPr>
          <w:rFonts w:ascii="Times New Roman" w:hAnsi="Times New Roman" w:cs="Times New Roman"/>
          <w:bCs/>
          <w:sz w:val="24"/>
          <w:szCs w:val="24"/>
        </w:rPr>
        <w:t>Довідка в довільній формі, в якій учасник торгів зазначає виробника та країну походження.</w:t>
      </w:r>
    </w:p>
    <w:p w:rsidR="00947A12" w:rsidRPr="00F86ACD" w:rsidRDefault="00947A12" w:rsidP="00042618">
      <w:pPr>
        <w:pStyle w:val="a5"/>
        <w:numPr>
          <w:ilvl w:val="0"/>
          <w:numId w:val="3"/>
        </w:numPr>
        <w:spacing w:after="0" w:line="240" w:lineRule="auto"/>
        <w:jc w:val="both"/>
        <w:rPr>
          <w:rFonts w:ascii="Times New Roman" w:hAnsi="Times New Roman" w:cs="Times New Roman"/>
          <w:bCs/>
          <w:sz w:val="24"/>
          <w:szCs w:val="24"/>
        </w:rPr>
      </w:pPr>
      <w:r w:rsidRPr="00F86ACD">
        <w:rPr>
          <w:rFonts w:ascii="Times New Roman" w:hAnsi="Times New Roman" w:cs="Times New Roman"/>
          <w:sz w:val="24"/>
          <w:szCs w:val="24"/>
        </w:rPr>
        <w:t>Для підтвердження якості товару учасник надає копію сертифіката відповідності спеціальних харчових продуктів та/або копію документу щодо відповідності товарів вимогам діючого санітарного законодавства, у разі якщо ця норма є обов’язковою відповідно до норм діючого законодавства. Якщо ця норма не є обов’язковою відповідно до норм діючого законодавства, учасник повинен надати відповідний лист-роз’яснення.</w:t>
      </w:r>
    </w:p>
    <w:p w:rsidR="00947A12" w:rsidRPr="00F86ACD" w:rsidRDefault="00947A12" w:rsidP="00042618">
      <w:pPr>
        <w:pStyle w:val="a5"/>
        <w:numPr>
          <w:ilvl w:val="0"/>
          <w:numId w:val="3"/>
        </w:numPr>
        <w:shd w:val="clear" w:color="auto" w:fill="FFFFFF"/>
        <w:spacing w:after="0" w:line="240" w:lineRule="auto"/>
        <w:jc w:val="both"/>
        <w:rPr>
          <w:rFonts w:ascii="Times New Roman" w:hAnsi="Times New Roman" w:cs="Times New Roman"/>
          <w:sz w:val="24"/>
          <w:szCs w:val="24"/>
        </w:rPr>
      </w:pPr>
      <w:r w:rsidRPr="00F86ACD">
        <w:rPr>
          <w:rFonts w:ascii="Times New Roman" w:hAnsi="Times New Roman" w:cs="Times New Roman"/>
          <w:sz w:val="24"/>
          <w:szCs w:val="24"/>
        </w:rPr>
        <w:t>Товар повинен мати підтвердження якості виробничого процесу даних продуктів. Для підтвердження учасник надає копію міжнародного сертифікату якості на товар, у разі якщо ця норма є обов’язковою відповідно до норм діючого законодавства. Якщо ця норма не є обов’язковою відповідно до норм діючого законодавства, учасник повинен надати відповідний лист-роз’яснення.</w:t>
      </w:r>
    </w:p>
    <w:p w:rsidR="00947A12" w:rsidRPr="00F86ACD" w:rsidRDefault="00947A12" w:rsidP="00042618">
      <w:pPr>
        <w:pStyle w:val="a5"/>
        <w:numPr>
          <w:ilvl w:val="0"/>
          <w:numId w:val="3"/>
        </w:numPr>
        <w:shd w:val="clear" w:color="auto" w:fill="FFFFFF"/>
        <w:spacing w:after="0" w:line="240" w:lineRule="auto"/>
        <w:jc w:val="both"/>
        <w:rPr>
          <w:rFonts w:ascii="Times New Roman" w:hAnsi="Times New Roman" w:cs="Times New Roman"/>
          <w:sz w:val="24"/>
          <w:szCs w:val="24"/>
        </w:rPr>
      </w:pPr>
      <w:r w:rsidRPr="00F86ACD">
        <w:rPr>
          <w:rFonts w:ascii="Times New Roman" w:hAnsi="Times New Roman" w:cs="Times New Roman"/>
          <w:sz w:val="24"/>
          <w:szCs w:val="24"/>
        </w:rPr>
        <w:t xml:space="preserve">Товар повинен мати інструкцію з його застосування. Для підтвердження учасник надає </w:t>
      </w:r>
      <w:r w:rsidRPr="00F86ACD">
        <w:rPr>
          <w:rFonts w:ascii="Times New Roman" w:hAnsi="Times New Roman" w:cs="Times New Roman"/>
          <w:bCs/>
          <w:iCs/>
          <w:sz w:val="24"/>
          <w:szCs w:val="24"/>
        </w:rPr>
        <w:t xml:space="preserve">копію </w:t>
      </w:r>
      <w:r w:rsidRPr="00F86ACD">
        <w:rPr>
          <w:rFonts w:ascii="Times New Roman" w:hAnsi="Times New Roman" w:cs="Times New Roman"/>
          <w:sz w:val="24"/>
          <w:szCs w:val="24"/>
        </w:rPr>
        <w:t>інструкції з використання.</w:t>
      </w:r>
    </w:p>
    <w:p w:rsidR="00947A12" w:rsidRPr="00F86ACD" w:rsidRDefault="00947A12" w:rsidP="00042618">
      <w:pPr>
        <w:pStyle w:val="a5"/>
        <w:numPr>
          <w:ilvl w:val="0"/>
          <w:numId w:val="3"/>
        </w:numPr>
        <w:tabs>
          <w:tab w:val="left" w:pos="426"/>
          <w:tab w:val="left" w:pos="720"/>
        </w:tabs>
        <w:spacing w:after="0" w:line="240" w:lineRule="auto"/>
        <w:jc w:val="both"/>
        <w:rPr>
          <w:rFonts w:ascii="Times New Roman" w:hAnsi="Times New Roman" w:cs="Times New Roman"/>
          <w:bCs/>
          <w:sz w:val="24"/>
          <w:szCs w:val="24"/>
        </w:rPr>
      </w:pPr>
      <w:r w:rsidRPr="00F86ACD">
        <w:rPr>
          <w:rFonts w:ascii="Times New Roman" w:hAnsi="Times New Roman" w:cs="Times New Roman"/>
          <w:bCs/>
          <w:iCs/>
          <w:sz w:val="24"/>
          <w:szCs w:val="24"/>
        </w:rPr>
        <w:t xml:space="preserve">Термін придатності товару на момент поставки повинен становити не менше 80% від загального терміну придатності. Для підтвердження учасник </w:t>
      </w:r>
      <w:r w:rsidRPr="00F86ACD">
        <w:rPr>
          <w:rFonts w:ascii="Times New Roman" w:hAnsi="Times New Roman" w:cs="Times New Roman"/>
          <w:bCs/>
          <w:sz w:val="24"/>
          <w:szCs w:val="24"/>
        </w:rPr>
        <w:t>надає гарантійний лист про термін придатності товару.</w:t>
      </w:r>
    </w:p>
    <w:p w:rsidR="00947A12" w:rsidRPr="00F86ACD" w:rsidRDefault="00947A12" w:rsidP="00042618">
      <w:pPr>
        <w:pStyle w:val="a5"/>
        <w:numPr>
          <w:ilvl w:val="0"/>
          <w:numId w:val="3"/>
        </w:numPr>
        <w:tabs>
          <w:tab w:val="left" w:pos="426"/>
          <w:tab w:val="left" w:pos="720"/>
        </w:tabs>
        <w:spacing w:after="0" w:line="240" w:lineRule="auto"/>
        <w:jc w:val="both"/>
        <w:rPr>
          <w:rFonts w:ascii="Times New Roman" w:hAnsi="Times New Roman" w:cs="Times New Roman"/>
          <w:bCs/>
          <w:sz w:val="24"/>
          <w:szCs w:val="24"/>
        </w:rPr>
      </w:pPr>
      <w:r w:rsidRPr="00F86ACD">
        <w:rPr>
          <w:rFonts w:ascii="Times New Roman" w:hAnsi="Times New Roman" w:cs="Times New Roman"/>
          <w:bCs/>
          <w:sz w:val="24"/>
          <w:szCs w:val="24"/>
        </w:rPr>
        <w:t>Термін поставки товару повинен становити не більше 10 днів з дати отримання письмової заявки. Для підтвердження учасник надає гарантійний лист про термін поставки товару.</w:t>
      </w:r>
    </w:p>
    <w:p w:rsidR="00947A12" w:rsidRPr="00F86ACD" w:rsidRDefault="00947A12" w:rsidP="00042618">
      <w:pPr>
        <w:pStyle w:val="a5"/>
        <w:numPr>
          <w:ilvl w:val="0"/>
          <w:numId w:val="3"/>
        </w:numPr>
        <w:spacing w:after="0" w:line="240" w:lineRule="auto"/>
        <w:jc w:val="both"/>
        <w:rPr>
          <w:rFonts w:ascii="Times New Roman" w:hAnsi="Times New Roman" w:cs="Times New Roman"/>
          <w:sz w:val="24"/>
          <w:szCs w:val="24"/>
        </w:rPr>
      </w:pPr>
      <w:r w:rsidRPr="00F86ACD">
        <w:rPr>
          <w:rFonts w:ascii="Times New Roman" w:hAnsi="Times New Roman" w:cs="Times New Roman"/>
          <w:sz w:val="24"/>
          <w:szCs w:val="24"/>
        </w:rPr>
        <w:t xml:space="preserve">Сертифікат аналізу Виробника щодо серійного контролю. </w:t>
      </w:r>
    </w:p>
    <w:p w:rsidR="00947A12" w:rsidRPr="00F86ACD" w:rsidRDefault="00947A12" w:rsidP="00042618">
      <w:pPr>
        <w:pStyle w:val="a5"/>
        <w:numPr>
          <w:ilvl w:val="0"/>
          <w:numId w:val="3"/>
        </w:numPr>
        <w:spacing w:after="0" w:line="240" w:lineRule="auto"/>
        <w:jc w:val="both"/>
        <w:rPr>
          <w:rFonts w:ascii="Times New Roman" w:eastAsia="Times New Roman" w:hAnsi="Times New Roman" w:cs="Times New Roman"/>
          <w:sz w:val="24"/>
          <w:szCs w:val="24"/>
        </w:rPr>
      </w:pPr>
      <w:r w:rsidRPr="00F86ACD">
        <w:rPr>
          <w:rFonts w:ascii="Times New Roman" w:eastAsia="Times New Roman" w:hAnsi="Times New Roman" w:cs="Times New Roman"/>
          <w:bCs/>
          <w:sz w:val="24"/>
          <w:szCs w:val="24"/>
        </w:rPr>
        <w:t>Якщо учасник пропонує інший товар (аналог або еквівалент) ніж передбачений цією тендерною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склад продукту щодо медико-біологічних вимог та упаковці</w:t>
      </w:r>
      <w:r w:rsidRPr="00F86ACD">
        <w:rPr>
          <w:rFonts w:ascii="Times New Roman" w:eastAsia="Times New Roman" w:hAnsi="Times New Roman" w:cs="Times New Roman"/>
          <w:sz w:val="24"/>
          <w:szCs w:val="24"/>
        </w:rPr>
        <w:t>, а також він повинен надати заключення про еквівалентність, яка видана державною установою, яка акредитована на проведення робіт із гігієнічної регламентації. Запропонований Учасником товар не повинен спричинити додаткових витрат для Споживача (Мається на увазі додаткових приладів/або обладнання/або продуктів харчування тощо). У разі відсутності таблиці відповідності та заключення про еквівалентність, запропонований як еквівалент, товар оцінюватись не буде.</w:t>
      </w:r>
    </w:p>
    <w:p w:rsidR="00947A12" w:rsidRPr="00F86ACD" w:rsidRDefault="00947A12" w:rsidP="00947A12">
      <w:pPr>
        <w:contextualSpacing/>
        <w:jc w:val="both"/>
        <w:rPr>
          <w:rFonts w:ascii="Times New Roman" w:eastAsia="Times New Roman" w:hAnsi="Times New Roman" w:cs="Times New Roman"/>
          <w:sz w:val="24"/>
          <w:szCs w:val="24"/>
        </w:rPr>
      </w:pPr>
    </w:p>
    <w:p w:rsidR="00947A12" w:rsidRPr="00947A12" w:rsidRDefault="00947A12" w:rsidP="00947A12">
      <w:pPr>
        <w:shd w:val="clear" w:color="auto" w:fill="FFFFFF"/>
        <w:contextualSpacing/>
        <w:jc w:val="both"/>
        <w:rPr>
          <w:rFonts w:ascii="Times New Roman" w:hAnsi="Times New Roman" w:cs="Times New Roman"/>
          <w:sz w:val="20"/>
          <w:szCs w:val="20"/>
        </w:rPr>
      </w:pPr>
      <w:r w:rsidRPr="00947A12">
        <w:rPr>
          <w:rFonts w:ascii="Times New Roman" w:hAnsi="Times New Roman" w:cs="Times New Roman"/>
          <w:b/>
          <w:bCs/>
          <w:i/>
          <w:sz w:val="20"/>
          <w:szCs w:val="20"/>
        </w:rPr>
        <w:t>*</w:t>
      </w:r>
      <w:r w:rsidRPr="00947A12">
        <w:rPr>
          <w:rFonts w:ascii="Times New Roman" w:hAnsi="Times New Roman" w:cs="Times New Roman"/>
          <w:i/>
          <w:sz w:val="20"/>
          <w:szCs w:val="20"/>
        </w:rPr>
        <w:t xml:space="preserve"> ЕКВІВАЛЕНТ: В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w:t>
      </w:r>
      <w:r w:rsidRPr="00947A12">
        <w:rPr>
          <w:rFonts w:ascii="Times New Roman" w:hAnsi="Times New Roman" w:cs="Times New Roman"/>
          <w:i/>
          <w:sz w:val="20"/>
          <w:szCs w:val="20"/>
        </w:rPr>
        <w:lastRenderedPageBreak/>
        <w:t>посилання слід вважати в наявності вираз «</w:t>
      </w:r>
      <w:r w:rsidRPr="00947A12">
        <w:rPr>
          <w:rFonts w:ascii="Times New Roman" w:hAnsi="Times New Roman" w:cs="Times New Roman"/>
          <w:b/>
          <w:i/>
          <w:sz w:val="20"/>
          <w:szCs w:val="20"/>
        </w:rPr>
        <w:t>або еквівалент</w:t>
      </w:r>
      <w:r w:rsidRPr="00947A12">
        <w:rPr>
          <w:rFonts w:ascii="Times New Roman" w:hAnsi="Times New Roman" w:cs="Times New Roman"/>
          <w:i/>
          <w:sz w:val="20"/>
          <w:szCs w:val="20"/>
        </w:rPr>
        <w:t>». Еквівалентом (аналогом) продукту спеціалізованого лікувального харчування в розумінні даної тендерної документації є продукт спеціалізованого лікувального харчування, якість якого, дозування, концентрація і інші стандартні характеристики товару абсолютно співпадають з характеристиками продукту,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w:t>
      </w:r>
    </w:p>
    <w:p w:rsidR="00947A12" w:rsidRPr="00F86ACD" w:rsidRDefault="00947A12" w:rsidP="00947A12">
      <w:pPr>
        <w:tabs>
          <w:tab w:val="num" w:pos="900"/>
        </w:tabs>
        <w:contextualSpacing/>
        <w:rPr>
          <w:rFonts w:ascii="Times New Roman" w:hAnsi="Times New Roman" w:cs="Times New Roman"/>
          <w:b/>
          <w:noProof/>
          <w:sz w:val="24"/>
          <w:szCs w:val="24"/>
        </w:rPr>
      </w:pPr>
    </w:p>
    <w:p w:rsidR="00947A12" w:rsidRPr="006A7A3C" w:rsidRDefault="00947A12" w:rsidP="00947A12">
      <w:pPr>
        <w:shd w:val="clear" w:color="auto" w:fill="FFFFFF"/>
        <w:ind w:firstLine="708"/>
        <w:contextualSpacing/>
        <w:rPr>
          <w:rFonts w:ascii="Times New Roman" w:hAnsi="Times New Roman"/>
          <w:sz w:val="24"/>
          <w:szCs w:val="24"/>
        </w:rPr>
      </w:pPr>
      <w:r w:rsidRPr="006A7A3C">
        <w:rPr>
          <w:rFonts w:ascii="Times New Roman" w:hAnsi="Times New Roman"/>
          <w:b/>
          <w:bCs/>
          <w:sz w:val="24"/>
          <w:szCs w:val="24"/>
        </w:rPr>
        <w:t>Обґрунтування визначення технічних вимог (МТВ) до предмета закупівлі</w:t>
      </w:r>
    </w:p>
    <w:p w:rsidR="00947A12" w:rsidRPr="006A7A3C" w:rsidRDefault="00947A12" w:rsidP="00947A12">
      <w:pPr>
        <w:shd w:val="clear" w:color="auto" w:fill="FFFFFF"/>
        <w:ind w:firstLine="708"/>
        <w:contextualSpacing/>
        <w:jc w:val="both"/>
        <w:rPr>
          <w:rFonts w:ascii="Times New Roman" w:hAnsi="Times New Roman"/>
          <w:sz w:val="24"/>
          <w:szCs w:val="24"/>
        </w:rPr>
      </w:pPr>
      <w:r w:rsidRPr="006A7A3C">
        <w:rPr>
          <w:rFonts w:ascii="Times New Roman" w:hAnsi="Times New Roman"/>
          <w:sz w:val="24"/>
          <w:szCs w:val="24"/>
        </w:rPr>
        <w:t>При формуванні технічних вимог до продукту, який планується закупити, Замовником обов’язково враховуються висновки лікаря для кожного окремо взятого пацієнта, якому закупляється спеціальне харчування (суміші). Всі ці призначення містяться в історії хвороби таких пацієнтів. Вони являються обґрунтованою підставою того, що Замовнику необхідна закупівля саме продукції з конкретними технічними вимогами, оскільки саме лікарем призначається спец.</w:t>
      </w:r>
      <w:r>
        <w:rPr>
          <w:rFonts w:ascii="Times New Roman" w:hAnsi="Times New Roman"/>
          <w:sz w:val="24"/>
          <w:szCs w:val="24"/>
        </w:rPr>
        <w:t xml:space="preserve"> </w:t>
      </w:r>
      <w:r w:rsidRPr="006A7A3C">
        <w:rPr>
          <w:rFonts w:ascii="Times New Roman" w:hAnsi="Times New Roman"/>
          <w:sz w:val="24"/>
          <w:szCs w:val="24"/>
        </w:rPr>
        <w:t>харчування із тими необхідними характеристиками та розрахунками, які максимально дозволяють </w:t>
      </w:r>
      <w:r w:rsidRPr="006A7A3C">
        <w:rPr>
          <w:rFonts w:ascii="Times New Roman" w:hAnsi="Times New Roman"/>
          <w:b/>
          <w:bCs/>
          <w:sz w:val="24"/>
          <w:szCs w:val="24"/>
        </w:rPr>
        <w:t>забезпечити можливість відновлення функцій, втрачених за рахунок зміненого стану на фоні захворювання.</w:t>
      </w:r>
    </w:p>
    <w:p w:rsidR="00947A12" w:rsidRPr="006A7A3C" w:rsidRDefault="00947A12" w:rsidP="00947A12">
      <w:pPr>
        <w:shd w:val="clear" w:color="auto" w:fill="FFFFFF"/>
        <w:ind w:firstLine="708"/>
        <w:contextualSpacing/>
        <w:jc w:val="both"/>
        <w:rPr>
          <w:rFonts w:ascii="Times New Roman" w:hAnsi="Times New Roman"/>
          <w:sz w:val="24"/>
          <w:szCs w:val="24"/>
        </w:rPr>
      </w:pPr>
      <w:r w:rsidRPr="006A7A3C">
        <w:rPr>
          <w:rFonts w:ascii="Times New Roman" w:hAnsi="Times New Roman"/>
          <w:sz w:val="24"/>
          <w:szCs w:val="24"/>
        </w:rPr>
        <w:t>Замовник  </w:t>
      </w:r>
      <w:r w:rsidRPr="006A7A3C">
        <w:rPr>
          <w:rFonts w:ascii="Times New Roman" w:hAnsi="Times New Roman"/>
          <w:b/>
          <w:bCs/>
          <w:sz w:val="24"/>
          <w:szCs w:val="24"/>
        </w:rPr>
        <w:t>не має законного права, окрім лікаря, який проводив огляд пацієнта та призначав лікування, </w:t>
      </w:r>
      <w:r w:rsidRPr="006A7A3C">
        <w:rPr>
          <w:rFonts w:ascii="Times New Roman" w:hAnsi="Times New Roman"/>
          <w:sz w:val="24"/>
          <w:szCs w:val="24"/>
        </w:rPr>
        <w:t>замінювати останньому призначені спеціальні продукти харчування (суміші) з конкретно визначеними медичними характеристиками та необхідним розрахунком в тій чи іншій кількості необхідних компонентів у вмісті продукту.</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Цьому є ряд законодавчих підстав:</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 xml:space="preserve">1. Відповідно до ЗУ «Про Основи законодавства України про охорону здоров'я» від 19.11.1992 року, </w:t>
      </w:r>
      <w:r w:rsidRPr="006A7A3C">
        <w:rPr>
          <w:rFonts w:ascii="Times New Roman" w:hAnsi="Times New Roman"/>
          <w:sz w:val="24"/>
          <w:szCs w:val="24"/>
        </w:rPr>
        <w:t>статтею 74 передбачено</w:t>
      </w:r>
    </w:p>
    <w:p w:rsidR="00947A12" w:rsidRPr="006A7A3C" w:rsidRDefault="00947A12" w:rsidP="00947A12">
      <w:pPr>
        <w:shd w:val="clear" w:color="auto" w:fill="FFFFFF"/>
        <w:ind w:left="720"/>
        <w:contextualSpacing/>
        <w:jc w:val="both"/>
        <w:rPr>
          <w:rFonts w:ascii="Times New Roman" w:hAnsi="Times New Roman"/>
          <w:sz w:val="24"/>
          <w:szCs w:val="24"/>
        </w:rPr>
      </w:pPr>
      <w:r w:rsidRPr="006A7A3C">
        <w:rPr>
          <w:rFonts w:ascii="Times New Roman" w:hAnsi="Times New Roman"/>
          <w:sz w:val="24"/>
          <w:szCs w:val="24"/>
        </w:rPr>
        <w:t xml:space="preserve"> – медичною діяльністю можуть займатися особи, які мають відповідну спеціальну освіту і відповідають єдиним кваліфікаційним вимогам</w:t>
      </w:r>
    </w:p>
    <w:p w:rsidR="00947A12" w:rsidRPr="006A7A3C" w:rsidRDefault="00947A12" w:rsidP="00947A12">
      <w:pPr>
        <w:shd w:val="clear" w:color="auto" w:fill="FFFFFF"/>
        <w:contextualSpacing/>
        <w:jc w:val="both"/>
        <w:rPr>
          <w:rFonts w:ascii="Times New Roman" w:hAnsi="Times New Roman"/>
          <w:sz w:val="24"/>
          <w:szCs w:val="24"/>
          <w:lang w:val="ru-RU"/>
        </w:rPr>
      </w:pPr>
      <w:r w:rsidRPr="006A7A3C">
        <w:rPr>
          <w:rFonts w:ascii="Times New Roman" w:hAnsi="Times New Roman"/>
          <w:b/>
          <w:bCs/>
          <w:sz w:val="24"/>
          <w:szCs w:val="24"/>
        </w:rPr>
        <w:t xml:space="preserve">2. </w:t>
      </w:r>
      <w:proofErr w:type="spellStart"/>
      <w:r w:rsidRPr="006A7A3C">
        <w:rPr>
          <w:rFonts w:ascii="Times New Roman" w:hAnsi="Times New Roman"/>
          <w:b/>
          <w:bCs/>
          <w:sz w:val="24"/>
          <w:szCs w:val="24"/>
          <w:lang w:val="ru-RU"/>
        </w:rPr>
        <w:t>Відповідно</w:t>
      </w:r>
      <w:proofErr w:type="spellEnd"/>
      <w:r w:rsidRPr="006A7A3C">
        <w:rPr>
          <w:rFonts w:ascii="Times New Roman" w:hAnsi="Times New Roman"/>
          <w:b/>
          <w:bCs/>
          <w:sz w:val="24"/>
          <w:szCs w:val="24"/>
          <w:lang w:val="ru-RU"/>
        </w:rPr>
        <w:t xml:space="preserve"> до </w:t>
      </w:r>
      <w:proofErr w:type="spellStart"/>
      <w:r w:rsidRPr="006A7A3C">
        <w:rPr>
          <w:rFonts w:ascii="Times New Roman" w:hAnsi="Times New Roman"/>
          <w:b/>
          <w:bCs/>
          <w:sz w:val="24"/>
          <w:szCs w:val="24"/>
          <w:lang w:val="ru-RU"/>
        </w:rPr>
        <w:t>Конвенції</w:t>
      </w:r>
      <w:proofErr w:type="spellEnd"/>
      <w:r w:rsidRPr="006A7A3C">
        <w:rPr>
          <w:rFonts w:ascii="Times New Roman" w:hAnsi="Times New Roman"/>
          <w:b/>
          <w:bCs/>
          <w:sz w:val="24"/>
          <w:szCs w:val="24"/>
          <w:lang w:val="ru-RU"/>
        </w:rPr>
        <w:t xml:space="preserve"> про права </w:t>
      </w:r>
      <w:proofErr w:type="spellStart"/>
      <w:proofErr w:type="gramStart"/>
      <w:r w:rsidRPr="006A7A3C">
        <w:rPr>
          <w:rFonts w:ascii="Times New Roman" w:hAnsi="Times New Roman"/>
          <w:b/>
          <w:bCs/>
          <w:sz w:val="24"/>
          <w:szCs w:val="24"/>
          <w:lang w:val="ru-RU"/>
        </w:rPr>
        <w:t>осіб</w:t>
      </w:r>
      <w:proofErr w:type="spellEnd"/>
      <w:proofErr w:type="gramEnd"/>
      <w:r w:rsidRPr="006A7A3C">
        <w:rPr>
          <w:rFonts w:ascii="Times New Roman" w:hAnsi="Times New Roman"/>
          <w:b/>
          <w:bCs/>
          <w:sz w:val="24"/>
          <w:szCs w:val="24"/>
          <w:lang w:val="ru-RU"/>
        </w:rPr>
        <w:t xml:space="preserve"> з </w:t>
      </w:r>
      <w:proofErr w:type="spellStart"/>
      <w:r w:rsidRPr="006A7A3C">
        <w:rPr>
          <w:rFonts w:ascii="Times New Roman" w:hAnsi="Times New Roman"/>
          <w:b/>
          <w:bCs/>
          <w:sz w:val="24"/>
          <w:szCs w:val="24"/>
          <w:lang w:val="ru-RU"/>
        </w:rPr>
        <w:t>інвалідністю</w:t>
      </w:r>
      <w:proofErr w:type="spellEnd"/>
      <w:r w:rsidRPr="006A7A3C">
        <w:rPr>
          <w:rFonts w:ascii="Times New Roman" w:hAnsi="Times New Roman"/>
          <w:b/>
          <w:bCs/>
          <w:sz w:val="24"/>
          <w:szCs w:val="24"/>
          <w:lang w:val="ru-RU"/>
        </w:rPr>
        <w:t xml:space="preserve"> </w:t>
      </w:r>
      <w:proofErr w:type="spellStart"/>
      <w:r w:rsidRPr="006A7A3C">
        <w:rPr>
          <w:rFonts w:ascii="Times New Roman" w:hAnsi="Times New Roman"/>
          <w:b/>
          <w:bCs/>
          <w:sz w:val="24"/>
          <w:szCs w:val="24"/>
          <w:lang w:val="ru-RU"/>
        </w:rPr>
        <w:t>від</w:t>
      </w:r>
      <w:proofErr w:type="spellEnd"/>
      <w:r w:rsidRPr="006A7A3C">
        <w:rPr>
          <w:rFonts w:ascii="Times New Roman" w:hAnsi="Times New Roman"/>
          <w:b/>
          <w:bCs/>
          <w:sz w:val="24"/>
          <w:szCs w:val="24"/>
          <w:lang w:val="ru-RU"/>
        </w:rPr>
        <w:t xml:space="preserve"> 13.12.2006 року, </w:t>
      </w:r>
      <w:proofErr w:type="spellStart"/>
      <w:r w:rsidRPr="006A7A3C">
        <w:rPr>
          <w:rFonts w:ascii="Times New Roman" w:hAnsi="Times New Roman"/>
          <w:b/>
          <w:bCs/>
          <w:sz w:val="24"/>
          <w:szCs w:val="24"/>
          <w:lang w:val="ru-RU"/>
        </w:rPr>
        <w:t>статтею</w:t>
      </w:r>
      <w:proofErr w:type="spellEnd"/>
      <w:r w:rsidRPr="006A7A3C">
        <w:rPr>
          <w:rFonts w:ascii="Times New Roman" w:hAnsi="Times New Roman"/>
          <w:b/>
          <w:bCs/>
          <w:sz w:val="24"/>
          <w:szCs w:val="24"/>
          <w:lang w:val="ru-RU"/>
        </w:rPr>
        <w:t xml:space="preserve"> 25 </w:t>
      </w:r>
      <w:proofErr w:type="spellStart"/>
      <w:r w:rsidRPr="006A7A3C">
        <w:rPr>
          <w:rFonts w:ascii="Times New Roman" w:hAnsi="Times New Roman"/>
          <w:b/>
          <w:bCs/>
          <w:sz w:val="24"/>
          <w:szCs w:val="24"/>
          <w:lang w:val="ru-RU"/>
        </w:rPr>
        <w:t>передбачено</w:t>
      </w:r>
      <w:proofErr w:type="spellEnd"/>
      <w:r w:rsidRPr="006A7A3C">
        <w:rPr>
          <w:rFonts w:ascii="Times New Roman" w:hAnsi="Times New Roman"/>
          <w:b/>
          <w:bCs/>
          <w:sz w:val="24"/>
          <w:szCs w:val="24"/>
          <w:lang w:val="ru-RU"/>
        </w:rPr>
        <w:t>:</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sz w:val="24"/>
          <w:szCs w:val="24"/>
        </w:rPr>
        <w:t>- держави-учасниці надають</w:t>
      </w:r>
      <w:r w:rsidRPr="006A7A3C">
        <w:rPr>
          <w:rFonts w:ascii="Times New Roman" w:hAnsi="Times New Roman"/>
          <w:sz w:val="24"/>
          <w:szCs w:val="24"/>
          <w:lang w:val="en-US"/>
        </w:rPr>
        <w:t> </w:t>
      </w:r>
      <w:r w:rsidRPr="006A7A3C">
        <w:rPr>
          <w:rFonts w:ascii="Times New Roman" w:hAnsi="Times New Roman"/>
          <w:b/>
          <w:bCs/>
          <w:sz w:val="24"/>
          <w:szCs w:val="24"/>
        </w:rPr>
        <w:t>послуги у сфері охорони здоров'я, які необхідні особам з інвалідністю безпосередньо з причини їхньої інвалідності</w:t>
      </w:r>
      <w:r w:rsidRPr="006A7A3C">
        <w:rPr>
          <w:rFonts w:ascii="Times New Roman" w:hAnsi="Times New Roman"/>
          <w:sz w:val="24"/>
          <w:szCs w:val="24"/>
        </w:rPr>
        <w:t>, зокрема послуги з ранньої діагностики, а в підхожих випадках - корекції та послуги,</w:t>
      </w:r>
      <w:r w:rsidRPr="006A7A3C">
        <w:rPr>
          <w:rFonts w:ascii="Times New Roman" w:hAnsi="Times New Roman"/>
          <w:sz w:val="24"/>
          <w:szCs w:val="24"/>
          <w:lang w:val="en-US"/>
        </w:rPr>
        <w:t> </w:t>
      </w:r>
      <w:r w:rsidRPr="006A7A3C">
        <w:rPr>
          <w:rFonts w:ascii="Times New Roman" w:hAnsi="Times New Roman"/>
          <w:b/>
          <w:bCs/>
          <w:sz w:val="24"/>
          <w:szCs w:val="24"/>
        </w:rPr>
        <w:t>покликані звести до мінімуму та запобігти подальшому виникненню інвалідності</w:t>
      </w:r>
      <w:r w:rsidRPr="006A7A3C">
        <w:rPr>
          <w:rFonts w:ascii="Times New Roman" w:hAnsi="Times New Roman"/>
          <w:sz w:val="24"/>
          <w:szCs w:val="24"/>
        </w:rPr>
        <w:t>.</w:t>
      </w:r>
    </w:p>
    <w:p w:rsidR="00947A12" w:rsidRPr="006A7A3C" w:rsidRDefault="00947A12" w:rsidP="00947A12">
      <w:pPr>
        <w:shd w:val="clear" w:color="auto" w:fill="FFFFFF"/>
        <w:contextualSpacing/>
        <w:jc w:val="both"/>
        <w:rPr>
          <w:rFonts w:ascii="Times New Roman" w:hAnsi="Times New Roman"/>
          <w:sz w:val="24"/>
          <w:szCs w:val="24"/>
          <w:lang w:val="ru-RU"/>
        </w:rPr>
      </w:pPr>
      <w:r w:rsidRPr="006A7A3C">
        <w:rPr>
          <w:rFonts w:ascii="Times New Roman" w:hAnsi="Times New Roman"/>
          <w:b/>
          <w:bCs/>
          <w:sz w:val="24"/>
          <w:szCs w:val="24"/>
        </w:rPr>
        <w:t xml:space="preserve">3. </w:t>
      </w:r>
      <w:proofErr w:type="spellStart"/>
      <w:r w:rsidRPr="006A7A3C">
        <w:rPr>
          <w:rFonts w:ascii="Times New Roman" w:hAnsi="Times New Roman"/>
          <w:b/>
          <w:bCs/>
          <w:sz w:val="24"/>
          <w:szCs w:val="24"/>
          <w:lang w:val="ru-RU"/>
        </w:rPr>
        <w:t>Відповідно</w:t>
      </w:r>
      <w:proofErr w:type="spellEnd"/>
      <w:r w:rsidRPr="006A7A3C">
        <w:rPr>
          <w:rFonts w:ascii="Times New Roman" w:hAnsi="Times New Roman"/>
          <w:b/>
          <w:bCs/>
          <w:sz w:val="24"/>
          <w:szCs w:val="24"/>
          <w:lang w:val="ru-RU"/>
        </w:rPr>
        <w:t xml:space="preserve"> до ЗУ «</w:t>
      </w:r>
      <w:proofErr w:type="spellStart"/>
      <w:r w:rsidRPr="006A7A3C">
        <w:rPr>
          <w:rFonts w:ascii="Times New Roman" w:hAnsi="Times New Roman"/>
          <w:b/>
          <w:bCs/>
          <w:sz w:val="24"/>
          <w:szCs w:val="24"/>
          <w:lang w:val="ru-RU"/>
        </w:rPr>
        <w:t>Основи</w:t>
      </w:r>
      <w:proofErr w:type="spellEnd"/>
      <w:r w:rsidRPr="006A7A3C">
        <w:rPr>
          <w:rFonts w:ascii="Times New Roman" w:hAnsi="Times New Roman"/>
          <w:b/>
          <w:bCs/>
          <w:sz w:val="24"/>
          <w:szCs w:val="24"/>
          <w:lang w:val="ru-RU"/>
        </w:rPr>
        <w:t xml:space="preserve"> </w:t>
      </w:r>
      <w:proofErr w:type="spellStart"/>
      <w:r w:rsidRPr="006A7A3C">
        <w:rPr>
          <w:rFonts w:ascii="Times New Roman" w:hAnsi="Times New Roman"/>
          <w:b/>
          <w:bCs/>
          <w:sz w:val="24"/>
          <w:szCs w:val="24"/>
          <w:lang w:val="ru-RU"/>
        </w:rPr>
        <w:t>законодавства</w:t>
      </w:r>
      <w:proofErr w:type="spellEnd"/>
      <w:r w:rsidRPr="006A7A3C">
        <w:rPr>
          <w:rFonts w:ascii="Times New Roman" w:hAnsi="Times New Roman"/>
          <w:b/>
          <w:bCs/>
          <w:sz w:val="24"/>
          <w:szCs w:val="24"/>
          <w:lang w:val="ru-RU"/>
        </w:rPr>
        <w:t xml:space="preserve"> </w:t>
      </w:r>
      <w:proofErr w:type="spellStart"/>
      <w:r w:rsidRPr="006A7A3C">
        <w:rPr>
          <w:rFonts w:ascii="Times New Roman" w:hAnsi="Times New Roman"/>
          <w:b/>
          <w:bCs/>
          <w:sz w:val="24"/>
          <w:szCs w:val="24"/>
          <w:lang w:val="ru-RU"/>
        </w:rPr>
        <w:t>України</w:t>
      </w:r>
      <w:proofErr w:type="spellEnd"/>
      <w:r w:rsidRPr="006A7A3C">
        <w:rPr>
          <w:rFonts w:ascii="Times New Roman" w:hAnsi="Times New Roman"/>
          <w:b/>
          <w:bCs/>
          <w:sz w:val="24"/>
          <w:szCs w:val="24"/>
          <w:lang w:val="ru-RU"/>
        </w:rPr>
        <w:t xml:space="preserve"> про </w:t>
      </w:r>
      <w:proofErr w:type="spellStart"/>
      <w:r w:rsidRPr="006A7A3C">
        <w:rPr>
          <w:rFonts w:ascii="Times New Roman" w:hAnsi="Times New Roman"/>
          <w:b/>
          <w:bCs/>
          <w:sz w:val="24"/>
          <w:szCs w:val="24"/>
          <w:lang w:val="ru-RU"/>
        </w:rPr>
        <w:t>охорону</w:t>
      </w:r>
      <w:proofErr w:type="spellEnd"/>
      <w:r w:rsidRPr="006A7A3C">
        <w:rPr>
          <w:rFonts w:ascii="Times New Roman" w:hAnsi="Times New Roman"/>
          <w:b/>
          <w:bCs/>
          <w:sz w:val="24"/>
          <w:szCs w:val="24"/>
          <w:lang w:val="ru-RU"/>
        </w:rPr>
        <w:t xml:space="preserve"> </w:t>
      </w:r>
      <w:proofErr w:type="spellStart"/>
      <w:r w:rsidRPr="006A7A3C">
        <w:rPr>
          <w:rFonts w:ascii="Times New Roman" w:hAnsi="Times New Roman"/>
          <w:b/>
          <w:bCs/>
          <w:sz w:val="24"/>
          <w:szCs w:val="24"/>
          <w:lang w:val="ru-RU"/>
        </w:rPr>
        <w:t>здоров'я</w:t>
      </w:r>
      <w:proofErr w:type="spellEnd"/>
      <w:r w:rsidRPr="006A7A3C">
        <w:rPr>
          <w:rFonts w:ascii="Times New Roman" w:hAnsi="Times New Roman"/>
          <w:b/>
          <w:bCs/>
          <w:sz w:val="24"/>
          <w:szCs w:val="24"/>
          <w:lang w:val="ru-RU"/>
        </w:rPr>
        <w:t xml:space="preserve">» </w:t>
      </w:r>
      <w:proofErr w:type="spellStart"/>
      <w:r w:rsidRPr="006A7A3C">
        <w:rPr>
          <w:rFonts w:ascii="Times New Roman" w:hAnsi="Times New Roman"/>
          <w:b/>
          <w:bCs/>
          <w:sz w:val="24"/>
          <w:szCs w:val="24"/>
          <w:lang w:val="ru-RU"/>
        </w:rPr>
        <w:t>від</w:t>
      </w:r>
      <w:proofErr w:type="spellEnd"/>
      <w:r w:rsidRPr="006A7A3C">
        <w:rPr>
          <w:rFonts w:ascii="Times New Roman" w:hAnsi="Times New Roman"/>
          <w:b/>
          <w:bCs/>
          <w:sz w:val="24"/>
          <w:szCs w:val="24"/>
          <w:lang w:val="ru-RU"/>
        </w:rPr>
        <w:t xml:space="preserve"> 19.11.1992 року, </w:t>
      </w:r>
      <w:proofErr w:type="spellStart"/>
      <w:r w:rsidRPr="006A7A3C">
        <w:rPr>
          <w:rFonts w:ascii="Times New Roman" w:hAnsi="Times New Roman"/>
          <w:sz w:val="24"/>
          <w:szCs w:val="24"/>
          <w:lang w:val="ru-RU"/>
        </w:rPr>
        <w:t>передбачено</w:t>
      </w:r>
      <w:proofErr w:type="spellEnd"/>
      <w:r w:rsidRPr="006A7A3C">
        <w:rPr>
          <w:rFonts w:ascii="Times New Roman" w:hAnsi="Times New Roman"/>
          <w:sz w:val="24"/>
          <w:szCs w:val="24"/>
          <w:lang w:val="ru-RU"/>
        </w:rPr>
        <w:t>:</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 медична допомога</w:t>
      </w:r>
      <w:r>
        <w:rPr>
          <w:rFonts w:ascii="Times New Roman" w:hAnsi="Times New Roman"/>
          <w:b/>
          <w:bCs/>
          <w:sz w:val="24"/>
          <w:szCs w:val="24"/>
        </w:rPr>
        <w:t xml:space="preserve"> </w:t>
      </w:r>
      <w:r w:rsidRPr="006A7A3C">
        <w:rPr>
          <w:rFonts w:ascii="Times New Roman" w:hAnsi="Times New Roman"/>
          <w:sz w:val="24"/>
          <w:szCs w:val="24"/>
        </w:rPr>
        <w:t> - діяльність </w:t>
      </w:r>
      <w:proofErr w:type="spellStart"/>
      <w:r w:rsidRPr="006A7A3C">
        <w:rPr>
          <w:rFonts w:ascii="Times New Roman" w:hAnsi="Times New Roman"/>
          <w:b/>
          <w:bCs/>
          <w:sz w:val="24"/>
          <w:szCs w:val="24"/>
        </w:rPr>
        <w:t>професійно</w:t>
      </w:r>
      <w:proofErr w:type="spellEnd"/>
      <w:r w:rsidRPr="006A7A3C">
        <w:rPr>
          <w:rFonts w:ascii="Times New Roman" w:hAnsi="Times New Roman"/>
          <w:b/>
          <w:bCs/>
          <w:sz w:val="24"/>
          <w:szCs w:val="24"/>
        </w:rPr>
        <w:t xml:space="preserve"> підготовлених</w:t>
      </w:r>
      <w:r w:rsidRPr="006A7A3C">
        <w:rPr>
          <w:rFonts w:ascii="Times New Roman" w:hAnsi="Times New Roman"/>
          <w:sz w:val="24"/>
          <w:szCs w:val="24"/>
        </w:rPr>
        <w:t> медичних працівників, </w:t>
      </w:r>
      <w:r w:rsidRPr="006A7A3C">
        <w:rPr>
          <w:rFonts w:ascii="Times New Roman" w:hAnsi="Times New Roman"/>
          <w:b/>
          <w:bCs/>
          <w:sz w:val="24"/>
          <w:szCs w:val="24"/>
        </w:rPr>
        <w:t>спрямована на профілактику, діагностику, лікування та реабілітацію</w:t>
      </w:r>
      <w:r w:rsidRPr="006A7A3C">
        <w:rPr>
          <w:rFonts w:ascii="Times New Roman" w:hAnsi="Times New Roman"/>
          <w:sz w:val="24"/>
          <w:szCs w:val="24"/>
        </w:rPr>
        <w:t> у зв'язку з хворобами, травмами, отруєннями і патологічними станами.</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4. Відповідно до Конституції України</w:t>
      </w:r>
      <w:r w:rsidRPr="006A7A3C">
        <w:rPr>
          <w:rFonts w:ascii="Times New Roman" w:hAnsi="Times New Roman"/>
          <w:sz w:val="24"/>
          <w:szCs w:val="24"/>
        </w:rPr>
        <w:t>,</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sz w:val="24"/>
          <w:szCs w:val="24"/>
        </w:rPr>
        <w:t>стаття 3 передбачає -</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sz w:val="24"/>
          <w:szCs w:val="24"/>
        </w:rPr>
        <w:t>- Людина, </w:t>
      </w:r>
      <w:r w:rsidRPr="006A7A3C">
        <w:rPr>
          <w:rFonts w:ascii="Times New Roman" w:hAnsi="Times New Roman"/>
          <w:b/>
          <w:bCs/>
          <w:sz w:val="24"/>
          <w:szCs w:val="24"/>
        </w:rPr>
        <w:t>її життя і здоров'я</w:t>
      </w:r>
      <w:r w:rsidRPr="006A7A3C">
        <w:rPr>
          <w:rFonts w:ascii="Times New Roman" w:hAnsi="Times New Roman"/>
          <w:sz w:val="24"/>
          <w:szCs w:val="24"/>
        </w:rPr>
        <w:t>, честь і гідність, недоторканність і безпека </w:t>
      </w:r>
      <w:r w:rsidRPr="006A7A3C">
        <w:rPr>
          <w:rFonts w:ascii="Times New Roman" w:hAnsi="Times New Roman"/>
          <w:b/>
          <w:bCs/>
          <w:sz w:val="24"/>
          <w:szCs w:val="24"/>
        </w:rPr>
        <w:t>визнаються в Україні найвищою соціальною цінністю.</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sz w:val="24"/>
          <w:szCs w:val="24"/>
        </w:rPr>
        <w:t>стаття 49 передбачає -</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 Кожен має право</w:t>
      </w:r>
      <w:r w:rsidRPr="006A7A3C">
        <w:rPr>
          <w:rFonts w:ascii="Times New Roman" w:hAnsi="Times New Roman"/>
          <w:sz w:val="24"/>
          <w:szCs w:val="24"/>
        </w:rPr>
        <w:t> </w:t>
      </w:r>
      <w:r w:rsidRPr="006A7A3C">
        <w:rPr>
          <w:rFonts w:ascii="Times New Roman" w:hAnsi="Times New Roman"/>
          <w:b/>
          <w:bCs/>
          <w:sz w:val="24"/>
          <w:szCs w:val="24"/>
        </w:rPr>
        <w:t>на</w:t>
      </w:r>
      <w:r w:rsidRPr="006A7A3C">
        <w:rPr>
          <w:rFonts w:ascii="Times New Roman" w:hAnsi="Times New Roman"/>
          <w:sz w:val="24"/>
          <w:szCs w:val="24"/>
        </w:rPr>
        <w:t> охорону здоров'я, </w:t>
      </w:r>
      <w:r w:rsidRPr="006A7A3C">
        <w:rPr>
          <w:rFonts w:ascii="Times New Roman" w:hAnsi="Times New Roman"/>
          <w:b/>
          <w:bCs/>
          <w:sz w:val="24"/>
          <w:szCs w:val="24"/>
        </w:rPr>
        <w:t>медичну допомогу</w:t>
      </w:r>
      <w:r w:rsidRPr="006A7A3C">
        <w:rPr>
          <w:rFonts w:ascii="Times New Roman" w:hAnsi="Times New Roman"/>
          <w:sz w:val="24"/>
          <w:szCs w:val="24"/>
        </w:rPr>
        <w:t> та медичне страхування.</w:t>
      </w:r>
    </w:p>
    <w:p w:rsidR="00947A12" w:rsidRPr="006A7A3C" w:rsidRDefault="00947A12" w:rsidP="00947A12">
      <w:pPr>
        <w:shd w:val="clear" w:color="auto" w:fill="FFFFFF"/>
        <w:contextualSpacing/>
        <w:jc w:val="both"/>
        <w:rPr>
          <w:rFonts w:ascii="Times New Roman" w:hAnsi="Times New Roman"/>
          <w:sz w:val="24"/>
          <w:szCs w:val="24"/>
          <w:lang w:val="ru-RU"/>
        </w:rPr>
      </w:pPr>
      <w:r w:rsidRPr="006A7A3C">
        <w:rPr>
          <w:rFonts w:ascii="Times New Roman" w:hAnsi="Times New Roman"/>
          <w:sz w:val="24"/>
          <w:szCs w:val="24"/>
          <w:lang w:val="ru-RU"/>
        </w:rPr>
        <w:t xml:space="preserve">5. </w:t>
      </w:r>
      <w:proofErr w:type="spellStart"/>
      <w:r w:rsidRPr="006A7A3C">
        <w:rPr>
          <w:rFonts w:ascii="Times New Roman" w:hAnsi="Times New Roman"/>
          <w:sz w:val="24"/>
          <w:szCs w:val="24"/>
          <w:lang w:val="ru-RU"/>
        </w:rPr>
        <w:t>Відповідно</w:t>
      </w:r>
      <w:proofErr w:type="spellEnd"/>
      <w:r w:rsidRPr="006A7A3C">
        <w:rPr>
          <w:rFonts w:ascii="Times New Roman" w:hAnsi="Times New Roman"/>
          <w:sz w:val="24"/>
          <w:szCs w:val="24"/>
          <w:lang w:val="ru-RU"/>
        </w:rPr>
        <w:t xml:space="preserve"> до ЗУ «Про </w:t>
      </w:r>
      <w:proofErr w:type="spellStart"/>
      <w:r w:rsidRPr="006A7A3C">
        <w:rPr>
          <w:rFonts w:ascii="Times New Roman" w:hAnsi="Times New Roman"/>
          <w:sz w:val="24"/>
          <w:szCs w:val="24"/>
          <w:lang w:val="ru-RU"/>
        </w:rPr>
        <w:t>охорону</w:t>
      </w:r>
      <w:proofErr w:type="spellEnd"/>
      <w:r w:rsidRPr="006A7A3C">
        <w:rPr>
          <w:rFonts w:ascii="Times New Roman" w:hAnsi="Times New Roman"/>
          <w:sz w:val="24"/>
          <w:szCs w:val="24"/>
          <w:lang w:val="ru-RU"/>
        </w:rPr>
        <w:t xml:space="preserve"> </w:t>
      </w:r>
      <w:proofErr w:type="spellStart"/>
      <w:r w:rsidRPr="006A7A3C">
        <w:rPr>
          <w:rFonts w:ascii="Times New Roman" w:hAnsi="Times New Roman"/>
          <w:sz w:val="24"/>
          <w:szCs w:val="24"/>
          <w:lang w:val="ru-RU"/>
        </w:rPr>
        <w:t>дитинства</w:t>
      </w:r>
      <w:proofErr w:type="spellEnd"/>
      <w:r w:rsidRPr="006A7A3C">
        <w:rPr>
          <w:rFonts w:ascii="Times New Roman" w:hAnsi="Times New Roman"/>
          <w:sz w:val="24"/>
          <w:szCs w:val="24"/>
          <w:lang w:val="ru-RU"/>
        </w:rPr>
        <w:t xml:space="preserve">» </w:t>
      </w:r>
      <w:proofErr w:type="spellStart"/>
      <w:r w:rsidRPr="006A7A3C">
        <w:rPr>
          <w:rFonts w:ascii="Times New Roman" w:hAnsi="Times New Roman"/>
          <w:sz w:val="24"/>
          <w:szCs w:val="24"/>
          <w:lang w:val="ru-RU"/>
        </w:rPr>
        <w:t>від</w:t>
      </w:r>
      <w:proofErr w:type="spellEnd"/>
      <w:r w:rsidRPr="006A7A3C">
        <w:rPr>
          <w:rFonts w:ascii="Times New Roman" w:hAnsi="Times New Roman"/>
          <w:sz w:val="24"/>
          <w:szCs w:val="24"/>
          <w:lang w:val="ru-RU"/>
        </w:rPr>
        <w:t xml:space="preserve"> 26.04.2001 року,</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b/>
          <w:bCs/>
          <w:sz w:val="24"/>
          <w:szCs w:val="24"/>
        </w:rPr>
        <w:t>Стаття 6.</w:t>
      </w:r>
      <w:r w:rsidRPr="006A7A3C">
        <w:rPr>
          <w:rFonts w:ascii="Times New Roman" w:hAnsi="Times New Roman"/>
          <w:sz w:val="24"/>
          <w:szCs w:val="24"/>
        </w:rPr>
        <w:t> Право на життя та охорону здоров’я</w:t>
      </w:r>
    </w:p>
    <w:p w:rsidR="00947A12" w:rsidRPr="006A7A3C" w:rsidRDefault="00947A12" w:rsidP="00947A12">
      <w:pPr>
        <w:shd w:val="clear" w:color="auto" w:fill="FFFFFF"/>
        <w:contextualSpacing/>
        <w:jc w:val="both"/>
        <w:rPr>
          <w:rFonts w:ascii="Times New Roman" w:hAnsi="Times New Roman"/>
          <w:sz w:val="24"/>
          <w:szCs w:val="24"/>
        </w:rPr>
      </w:pPr>
      <w:r w:rsidRPr="006A7A3C">
        <w:rPr>
          <w:rFonts w:ascii="Times New Roman" w:hAnsi="Times New Roman"/>
          <w:sz w:val="24"/>
          <w:szCs w:val="24"/>
        </w:rPr>
        <w:t>Держава гарантує дитині право на охорону здоров’я, безоплатну</w:t>
      </w:r>
      <w:r w:rsidRPr="006A7A3C">
        <w:rPr>
          <w:rFonts w:ascii="Times New Roman" w:hAnsi="Times New Roman"/>
          <w:b/>
          <w:bCs/>
          <w:sz w:val="24"/>
          <w:szCs w:val="24"/>
        </w:rPr>
        <w:t> кваліфіковану медичну допомогу в державних і комунальних закладах охорони здоров’я</w:t>
      </w:r>
      <w:r w:rsidRPr="006A7A3C">
        <w:rPr>
          <w:rFonts w:ascii="Times New Roman" w:hAnsi="Times New Roman"/>
          <w:sz w:val="24"/>
          <w:szCs w:val="24"/>
        </w:rPr>
        <w:t>, сприяє створенню безпечних умов для життя і здорового розвитку дитини, раціонального харчування, формуванню навичок здорового способу життя.</w:t>
      </w:r>
    </w:p>
    <w:p w:rsidR="00947A12" w:rsidRPr="006A7A3C" w:rsidRDefault="00947A12" w:rsidP="00947A12">
      <w:pPr>
        <w:contextualSpacing/>
        <w:rPr>
          <w:rFonts w:ascii="Times New Roman" w:hAnsi="Times New Roman"/>
          <w:sz w:val="24"/>
          <w:szCs w:val="24"/>
        </w:rPr>
      </w:pPr>
    </w:p>
    <w:p w:rsidR="00947A12" w:rsidRDefault="00947A12" w:rsidP="00947A12">
      <w:pPr>
        <w:spacing w:after="0" w:line="240" w:lineRule="auto"/>
        <w:rPr>
          <w:rFonts w:ascii="Times New Roman" w:eastAsia="Times New Roman" w:hAnsi="Times New Roman" w:cs="Times New Roman"/>
          <w:b/>
          <w:bCs/>
          <w:color w:val="000000"/>
          <w:sz w:val="24"/>
          <w:szCs w:val="24"/>
          <w:lang w:eastAsia="uk-UA"/>
        </w:rPr>
      </w:pPr>
    </w:p>
    <w:p w:rsidR="004357B7" w:rsidRPr="00C9643C" w:rsidRDefault="004357B7" w:rsidP="00947A12">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A34811" w:rsidRDefault="004357B7" w:rsidP="00A34811">
      <w:pPr>
        <w:spacing w:after="0" w:line="240" w:lineRule="auto"/>
        <w:jc w:val="right"/>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i/>
          <w:sz w:val="24"/>
          <w:szCs w:val="24"/>
          <w:lang w:eastAsia="uk-UA"/>
        </w:rPr>
        <w:t>ПРОЄКТ ДОГОВОРУ</w:t>
      </w:r>
    </w:p>
    <w:p w:rsidR="00A34811" w:rsidRPr="00A34811" w:rsidRDefault="00A34811" w:rsidP="00A34811">
      <w:pPr>
        <w:spacing w:after="0" w:line="240" w:lineRule="auto"/>
        <w:rPr>
          <w:rFonts w:ascii="Times New Roman" w:eastAsia="Times New Roman" w:hAnsi="Times New Roman" w:cs="Times New Roman"/>
          <w:b/>
          <w:sz w:val="24"/>
          <w:szCs w:val="24"/>
          <w:lang w:eastAsia="uk-UA"/>
        </w:rPr>
      </w:pPr>
    </w:p>
    <w:p w:rsidR="00A34811" w:rsidRPr="00A34811" w:rsidRDefault="00A34811" w:rsidP="00A34811">
      <w:pPr>
        <w:spacing w:after="0" w:line="240" w:lineRule="auto"/>
        <w:jc w:val="center"/>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b/>
          <w:sz w:val="24"/>
          <w:szCs w:val="24"/>
          <w:lang w:eastAsia="uk-UA"/>
        </w:rPr>
        <w:t>ДОГОВІР №</w:t>
      </w:r>
      <w:r w:rsidRPr="00C9643C">
        <w:rPr>
          <w:rFonts w:ascii="Times New Roman" w:eastAsia="Times New Roman" w:hAnsi="Times New Roman" w:cs="Times New Roman"/>
          <w:b/>
          <w:sz w:val="24"/>
          <w:szCs w:val="24"/>
          <w:lang w:eastAsia="uk-UA"/>
        </w:rPr>
        <w:softHyphen/>
      </w:r>
      <w:r w:rsidRPr="00C9643C">
        <w:rPr>
          <w:rFonts w:ascii="Times New Roman" w:eastAsia="Times New Roman" w:hAnsi="Times New Roman" w:cs="Times New Roman"/>
          <w:b/>
          <w:sz w:val="24"/>
          <w:szCs w:val="24"/>
          <w:lang w:eastAsia="uk-UA"/>
        </w:rPr>
        <w:softHyphen/>
      </w:r>
    </w:p>
    <w:p w:rsidR="00A34811" w:rsidRPr="00C9643C" w:rsidRDefault="00A34811" w:rsidP="00A34811">
      <w:pPr>
        <w:spacing w:after="0" w:line="240" w:lineRule="auto"/>
        <w:jc w:val="center"/>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ind w:firstLine="708"/>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м. </w:t>
      </w:r>
      <w:proofErr w:type="spellStart"/>
      <w:r w:rsidRPr="00C9643C">
        <w:rPr>
          <w:rFonts w:ascii="Times New Roman" w:eastAsia="Times New Roman" w:hAnsi="Times New Roman" w:cs="Times New Roman"/>
          <w:b/>
          <w:sz w:val="24"/>
          <w:szCs w:val="24"/>
          <w:lang w:eastAsia="uk-UA"/>
        </w:rPr>
        <w:t>Звягель</w:t>
      </w:r>
      <w:proofErr w:type="spellEnd"/>
      <w:r w:rsidRPr="00C9643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r>
      <w:r>
        <w:rPr>
          <w:rFonts w:ascii="Times New Roman" w:eastAsia="Times New Roman" w:hAnsi="Times New Roman" w:cs="Times New Roman"/>
          <w:b/>
          <w:sz w:val="24"/>
          <w:szCs w:val="24"/>
          <w:lang w:eastAsia="uk-UA"/>
        </w:rPr>
        <w:tab/>
        <w:t xml:space="preserve">                 </w:t>
      </w:r>
      <w:r w:rsidRPr="00C9643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Pr="00C9643C">
        <w:rPr>
          <w:rFonts w:ascii="Times New Roman" w:eastAsia="Times New Roman" w:hAnsi="Times New Roman" w:cs="Times New Roman"/>
          <w:b/>
          <w:sz w:val="24"/>
          <w:szCs w:val="24"/>
          <w:lang w:eastAsia="uk-UA"/>
        </w:rPr>
        <w:t xml:space="preserve">        «____»  ____________ 2024 року</w:t>
      </w:r>
    </w:p>
    <w:p w:rsidR="00A34811" w:rsidRPr="00C9643C" w:rsidRDefault="00A34811" w:rsidP="00A34811">
      <w:pPr>
        <w:spacing w:after="0" w:line="240" w:lineRule="auto"/>
        <w:ind w:firstLine="708"/>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_____________</w:t>
      </w:r>
      <w:r w:rsidRPr="00C9643C">
        <w:rPr>
          <w:rFonts w:ascii="Times New Roman" w:eastAsia="Times New Roman" w:hAnsi="Times New Roman" w:cs="Times New Roman"/>
          <w:b/>
          <w:sz w:val="24"/>
          <w:szCs w:val="24"/>
        </w:rPr>
        <w:t>___________________________________________________</w:t>
      </w:r>
      <w:r w:rsidRPr="00C9643C">
        <w:rPr>
          <w:rFonts w:ascii="Times New Roman" w:eastAsia="Times New Roman" w:hAnsi="Times New Roman" w:cs="Times New Roman"/>
          <w:sz w:val="24"/>
          <w:szCs w:val="24"/>
        </w:rPr>
        <w:t xml:space="preserve">, далі — </w:t>
      </w:r>
      <w:r w:rsidRPr="00C9643C">
        <w:rPr>
          <w:rFonts w:ascii="Times New Roman" w:eastAsia="Times New Roman" w:hAnsi="Times New Roman" w:cs="Times New Roman"/>
          <w:b/>
          <w:sz w:val="24"/>
          <w:szCs w:val="24"/>
        </w:rPr>
        <w:t>Постачальник</w:t>
      </w:r>
      <w:r w:rsidRPr="00C9643C">
        <w:rPr>
          <w:rFonts w:ascii="Times New Roman" w:eastAsia="Times New Roman" w:hAnsi="Times New Roman" w:cs="Times New Roman"/>
          <w:sz w:val="24"/>
          <w:szCs w:val="24"/>
        </w:rPr>
        <w:t>, в особі ________________________________________, що діє на підставі _________________</w:t>
      </w:r>
      <w:r>
        <w:rPr>
          <w:rFonts w:ascii="Times New Roman" w:eastAsia="Times New Roman" w:hAnsi="Times New Roman" w:cs="Times New Roman"/>
          <w:sz w:val="24"/>
          <w:szCs w:val="24"/>
        </w:rPr>
        <w:t>_______________</w:t>
      </w:r>
      <w:r w:rsidRPr="00C9643C">
        <w:rPr>
          <w:rFonts w:ascii="Times New Roman" w:eastAsia="Times New Roman" w:hAnsi="Times New Roman" w:cs="Times New Roman"/>
          <w:sz w:val="24"/>
          <w:szCs w:val="24"/>
        </w:rPr>
        <w:t xml:space="preserve">______, з однієї сторони, та </w:t>
      </w:r>
    </w:p>
    <w:p w:rsidR="00A34811" w:rsidRPr="00C9643C" w:rsidRDefault="00A34811" w:rsidP="00A34811">
      <w:pPr>
        <w:spacing w:after="0" w:line="240" w:lineRule="auto"/>
        <w:ind w:firstLine="708"/>
        <w:jc w:val="both"/>
        <w:rPr>
          <w:rFonts w:ascii="Times New Roman" w:hAnsi="Times New Roman" w:cs="Times New Roman"/>
          <w:sz w:val="24"/>
          <w:szCs w:val="24"/>
        </w:rPr>
      </w:pPr>
      <w:r w:rsidRPr="00C9643C">
        <w:rPr>
          <w:rFonts w:ascii="Times New Roman" w:eastAsia="Times New Roman" w:hAnsi="Times New Roman" w:cs="Times New Roman"/>
          <w:b/>
          <w:color w:val="000000"/>
          <w:sz w:val="24"/>
          <w:szCs w:val="24"/>
        </w:rPr>
        <w:t>КОМУНАЛЬНЕ НЕКОМЕРЦІЙНЕ ПІДПРИЄМСТВО "ЦЕНТР ПЕРВИННОЇ МЕДИКО-САНІТАРНОЇ ДОПОМОГИ" ЗВЯГЕЛЬСЬКОЇ МІСЬКОЇ РАДИ</w:t>
      </w:r>
      <w:r w:rsidRPr="00C9643C">
        <w:rPr>
          <w:rFonts w:ascii="Times New Roman" w:eastAsia="Times New Roman" w:hAnsi="Times New Roman" w:cs="Times New Roman"/>
          <w:color w:val="000000"/>
          <w:sz w:val="24"/>
          <w:szCs w:val="24"/>
        </w:rPr>
        <w:t xml:space="preserve">, в особі </w:t>
      </w:r>
      <w:r w:rsidRPr="00C9643C">
        <w:rPr>
          <w:rFonts w:ascii="Times New Roman" w:eastAsia="Times New Roman" w:hAnsi="Times New Roman" w:cs="Times New Roman"/>
          <w:bCs/>
          <w:color w:val="000000"/>
          <w:sz w:val="24"/>
          <w:szCs w:val="24"/>
        </w:rPr>
        <w:t xml:space="preserve">директора </w:t>
      </w:r>
      <w:r w:rsidRPr="00C9643C">
        <w:rPr>
          <w:rFonts w:ascii="Times New Roman" w:eastAsia="Times New Roman" w:hAnsi="Times New Roman" w:cs="Times New Roman"/>
          <w:bCs/>
          <w:sz w:val="24"/>
          <w:szCs w:val="24"/>
        </w:rPr>
        <w:t>Вошко Інни Василівни</w:t>
      </w:r>
      <w:r w:rsidRPr="00C9643C">
        <w:rPr>
          <w:rFonts w:ascii="Times New Roman" w:eastAsia="Times New Roman" w:hAnsi="Times New Roman" w:cs="Times New Roman"/>
          <w:color w:val="000000"/>
          <w:sz w:val="24"/>
          <w:szCs w:val="24"/>
        </w:rPr>
        <w:t xml:space="preserve">, що діє на підставі Статуту,  </w:t>
      </w:r>
      <w:r w:rsidRPr="00C9643C">
        <w:rPr>
          <w:rFonts w:ascii="Times New Roman" w:eastAsia="Times New Roman" w:hAnsi="Times New Roman" w:cs="Times New Roman"/>
          <w:sz w:val="24"/>
          <w:szCs w:val="24"/>
        </w:rPr>
        <w:t xml:space="preserve">далі – </w:t>
      </w:r>
      <w:r w:rsidRPr="00C9643C">
        <w:rPr>
          <w:rFonts w:ascii="Times New Roman" w:eastAsia="Times New Roman" w:hAnsi="Times New Roman" w:cs="Times New Roman"/>
          <w:b/>
          <w:sz w:val="24"/>
          <w:szCs w:val="24"/>
        </w:rPr>
        <w:t>Покупець</w:t>
      </w:r>
      <w:r w:rsidRPr="00C9643C">
        <w:rPr>
          <w:rFonts w:ascii="Times New Roman" w:eastAsia="Times New Roman" w:hAnsi="Times New Roman" w:cs="Times New Roman"/>
          <w:sz w:val="24"/>
          <w:szCs w:val="24"/>
        </w:rPr>
        <w:t>,</w:t>
      </w:r>
      <w:r w:rsidRPr="00C9643C">
        <w:rPr>
          <w:rFonts w:ascii="Times New Roman" w:eastAsia="Times New Roman" w:hAnsi="Times New Roman" w:cs="Times New Roman"/>
          <w:i/>
          <w:sz w:val="24"/>
          <w:szCs w:val="24"/>
        </w:rPr>
        <w:t xml:space="preserve"> </w:t>
      </w:r>
      <w:r w:rsidRPr="00C9643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C9643C">
        <w:rPr>
          <w:rFonts w:ascii="Times New Roman" w:hAnsi="Times New Roman" w:cs="Times New Roman"/>
          <w:sz w:val="24"/>
          <w:szCs w:val="24"/>
        </w:rPr>
        <w:t xml:space="preserve">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p>
    <w:p w:rsidR="00A34811" w:rsidRPr="00C9643C" w:rsidRDefault="00A34811" w:rsidP="00A34811">
      <w:pPr>
        <w:spacing w:after="0" w:line="240" w:lineRule="auto"/>
        <w:ind w:left="360"/>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bCs/>
          <w:sz w:val="24"/>
          <w:szCs w:val="24"/>
          <w:lang w:eastAsia="uk-UA"/>
        </w:rPr>
        <w:t>1. ПРЕД</w:t>
      </w:r>
      <w:r w:rsidRPr="00C9643C">
        <w:rPr>
          <w:rFonts w:ascii="Times New Roman" w:eastAsia="Times New Roman" w:hAnsi="Times New Roman" w:cs="Times New Roman"/>
          <w:b/>
          <w:sz w:val="24"/>
          <w:szCs w:val="24"/>
          <w:lang w:eastAsia="uk-UA"/>
        </w:rPr>
        <w:t>МЕТ ДОГОВОРУ</w:t>
      </w:r>
    </w:p>
    <w:p w:rsidR="00A34811" w:rsidRPr="00A34811" w:rsidRDefault="00A34811" w:rsidP="00A34811">
      <w:pPr>
        <w:numPr>
          <w:ilvl w:val="1"/>
          <w:numId w:val="6"/>
        </w:numPr>
        <w:spacing w:after="0" w:line="240" w:lineRule="auto"/>
        <w:ind w:left="0" w:firstLine="0"/>
        <w:contextualSpacing/>
        <w:jc w:val="both"/>
        <w:rPr>
          <w:rFonts w:ascii="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1.1. </w:t>
      </w:r>
      <w:r w:rsidRPr="005A0DF7">
        <w:rPr>
          <w:rFonts w:ascii="Times New Roman" w:hAnsi="Times New Roman" w:cs="Times New Roman"/>
          <w:sz w:val="24"/>
          <w:szCs w:val="24"/>
        </w:rPr>
        <w:t xml:space="preserve">Постачальник зобов’язується передавати у власність Покупця, а Покупець приймати і оплачувати відповідно до умов цього Договору товар, </w:t>
      </w:r>
      <w:r w:rsidRPr="00A34811">
        <w:rPr>
          <w:rFonts w:ascii="Times New Roman" w:hAnsi="Times New Roman" w:cs="Times New Roman"/>
          <w:sz w:val="24"/>
          <w:szCs w:val="24"/>
        </w:rPr>
        <w:t xml:space="preserve">ДК 021:2015: </w:t>
      </w:r>
      <w:r w:rsidRPr="00A34811">
        <w:rPr>
          <w:rFonts w:ascii="Times New Roman" w:hAnsi="Times New Roman" w:cs="Times New Roman"/>
          <w:bCs/>
          <w:iCs/>
          <w:sz w:val="24"/>
          <w:szCs w:val="24"/>
        </w:rPr>
        <w:t>15880000-0 – «Спеціальні продукти харчування, збагачені поживними речовинами» (спеціальні продукти харчування)</w:t>
      </w:r>
      <w:r w:rsidRPr="00A34811">
        <w:rPr>
          <w:rFonts w:ascii="Times New Roman" w:hAnsi="Times New Roman" w:cs="Times New Roman"/>
          <w:sz w:val="24"/>
          <w:szCs w:val="24"/>
        </w:rPr>
        <w:t>, згідно Специфікації, яка є невід’ємною частиною договору, далі по тексту – «Товар», у кількості і за цінами згідно накладних на кожну партію товару.</w:t>
      </w:r>
    </w:p>
    <w:p w:rsidR="00A34811" w:rsidRPr="005A0DF7" w:rsidRDefault="00A34811" w:rsidP="00A34811">
      <w:pPr>
        <w:numPr>
          <w:ilvl w:val="1"/>
          <w:numId w:val="6"/>
        </w:numPr>
        <w:spacing w:after="0" w:line="240" w:lineRule="auto"/>
        <w:ind w:left="0" w:firstLine="0"/>
        <w:contextualSpacing/>
        <w:jc w:val="both"/>
        <w:rPr>
          <w:rFonts w:ascii="Times New Roman" w:hAnsi="Times New Roman" w:cs="Times New Roman"/>
          <w:sz w:val="24"/>
          <w:szCs w:val="24"/>
        </w:rPr>
      </w:pPr>
      <w:r w:rsidRPr="005A0DF7">
        <w:rPr>
          <w:rFonts w:ascii="Times New Roman" w:hAnsi="Times New Roman" w:cs="Times New Roman"/>
          <w:sz w:val="24"/>
          <w:szCs w:val="24"/>
        </w:rPr>
        <w:t>Якість предмета закупівлі може бути покращена за умови, що таке покращення не призведе до збільшення суми, визначеної в даному договорі.</w:t>
      </w:r>
    </w:p>
    <w:p w:rsidR="00A34811" w:rsidRPr="00C9643C" w:rsidRDefault="00A34811" w:rsidP="00A34811">
      <w:pPr>
        <w:shd w:val="clear" w:color="auto" w:fill="FFFFFF"/>
        <w:spacing w:after="0" w:line="240" w:lineRule="auto"/>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2. ЦІНА ДОГОВОРУ</w:t>
      </w:r>
    </w:p>
    <w:p w:rsidR="00A34811" w:rsidRPr="00C9643C" w:rsidRDefault="00A34811" w:rsidP="00A34811">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w:t>
      </w:r>
    </w:p>
    <w:p w:rsidR="00A34811" w:rsidRPr="00C9643C" w:rsidRDefault="00A34811" w:rsidP="00A34811">
      <w:pPr>
        <w:spacing w:after="0" w:line="240" w:lineRule="auto"/>
        <w:ind w:firstLine="708"/>
        <w:jc w:val="both"/>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2.2. Загальна сума Договору складає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A34811" w:rsidRPr="00C9643C" w:rsidRDefault="00A34811" w:rsidP="00A34811">
      <w:pPr>
        <w:spacing w:after="0" w:line="240" w:lineRule="auto"/>
        <w:ind w:firstLine="708"/>
        <w:jc w:val="both"/>
        <w:rPr>
          <w:rFonts w:ascii="Times New Roman" w:eastAsia="Times New Roman" w:hAnsi="Times New Roman" w:cs="Times New Roman"/>
          <w:bCs/>
          <w:iCs/>
          <w:sz w:val="24"/>
          <w:szCs w:val="24"/>
          <w:lang w:eastAsia="uk-UA"/>
        </w:rPr>
      </w:pPr>
      <w:r w:rsidRPr="00C9643C">
        <w:rPr>
          <w:rFonts w:ascii="Times New Roman" w:eastAsia="Times New Roman" w:hAnsi="Times New Roman" w:cs="Times New Roman"/>
          <w:bCs/>
          <w:iCs/>
          <w:sz w:val="24"/>
          <w:szCs w:val="24"/>
          <w:lang w:eastAsia="uk-UA"/>
        </w:rPr>
        <w:t xml:space="preserve">2.3. </w:t>
      </w:r>
      <w:r w:rsidRPr="00C9643C">
        <w:rPr>
          <w:rFonts w:ascii="Times New Roman" w:eastAsia="Times New Roman" w:hAnsi="Times New Roman" w:cs="Times New Roman"/>
          <w:bCs/>
          <w:iCs/>
          <w:color w:val="000000"/>
          <w:sz w:val="24"/>
          <w:szCs w:val="24"/>
          <w:u w:val="single"/>
        </w:rPr>
        <w:t>Загальна сума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навчання тощо.</w:t>
      </w:r>
    </w:p>
    <w:p w:rsidR="00A34811" w:rsidRPr="00C9643C" w:rsidRDefault="00A34811" w:rsidP="00A34811">
      <w:pPr>
        <w:spacing w:after="0" w:line="240" w:lineRule="auto"/>
        <w:ind w:firstLine="708"/>
        <w:jc w:val="both"/>
        <w:rPr>
          <w:rFonts w:ascii="Times New Roman" w:eastAsia="Times New Roman" w:hAnsi="Times New Roman" w:cs="Times New Roman"/>
          <w:b/>
          <w:i/>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3. ПРАВА ТА ОБОВ’ЯЗКИ СТОРІН</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3.1. Права і обов’язки Постачальника</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C9643C">
        <w:rPr>
          <w:rFonts w:ascii="Times New Roman" w:eastAsia="Times New Roman" w:hAnsi="Times New Roman" w:cs="Times New Roman"/>
          <w:sz w:val="24"/>
          <w:szCs w:val="24"/>
        </w:rPr>
        <w:t>декларації, паспорт і т. д.</w:t>
      </w:r>
      <w:r w:rsidRPr="00C9643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A34811" w:rsidRPr="00C9643C" w:rsidRDefault="00A34811" w:rsidP="00A34811">
      <w:pPr>
        <w:spacing w:after="0" w:line="240" w:lineRule="auto"/>
        <w:ind w:right="-142" w:firstLine="708"/>
        <w:jc w:val="both"/>
        <w:rPr>
          <w:rFonts w:ascii="Times New Roman" w:eastAsia="Times New Roman" w:hAnsi="Times New Roman" w:cs="Times New Roman"/>
          <w:spacing w:val="-6"/>
          <w:sz w:val="24"/>
          <w:szCs w:val="24"/>
          <w:lang w:eastAsia="uk-UA"/>
        </w:rPr>
      </w:pPr>
      <w:r w:rsidRPr="00C9643C">
        <w:rPr>
          <w:rFonts w:ascii="Times New Roman" w:eastAsia="Times New Roman" w:hAnsi="Times New Roman" w:cs="Times New Roman"/>
          <w:sz w:val="24"/>
          <w:szCs w:val="24"/>
          <w:lang w:eastAsia="uk-UA"/>
        </w:rPr>
        <w:lastRenderedPageBreak/>
        <w:t xml:space="preserve">3.1.5. Постачальник має право припинити поставку Товару у випадку порушення термінів оплати та інших умов даного Договору.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u w:val="single"/>
          <w:lang w:eastAsia="uk-UA"/>
        </w:rPr>
      </w:pPr>
      <w:r w:rsidRPr="00C9643C">
        <w:rPr>
          <w:rFonts w:ascii="Times New Roman" w:eastAsia="Times New Roman" w:hAnsi="Times New Roman" w:cs="Times New Roman"/>
          <w:sz w:val="24"/>
          <w:szCs w:val="24"/>
          <w:u w:val="single"/>
          <w:lang w:eastAsia="uk-UA"/>
        </w:rPr>
        <w:t>3.2. Права і обов’язки Покупця</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A34811" w:rsidRPr="00C9643C" w:rsidRDefault="00A34811" w:rsidP="00A34811">
      <w:pPr>
        <w:spacing w:after="0" w:line="240" w:lineRule="auto"/>
        <w:ind w:right="-142"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A34811" w:rsidRPr="00C9643C" w:rsidRDefault="00A34811" w:rsidP="00A34811">
      <w:pPr>
        <w:spacing w:after="0" w:line="240" w:lineRule="auto"/>
        <w:ind w:right="-142" w:firstLine="708"/>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4. УМОВИ ПОСТАВКИ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4.1. Товар поставляється відповідно до наявності його у Постачальника. </w:t>
      </w:r>
    </w:p>
    <w:p w:rsidR="00A34811" w:rsidRPr="00C9643C" w:rsidRDefault="00A34811" w:rsidP="00A34811">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C9643C">
        <w:rPr>
          <w:rFonts w:ascii="Times New Roman" w:eastAsia="Times New Roman" w:hAnsi="Times New Roman" w:cs="Times New Roman"/>
          <w:sz w:val="24"/>
          <w:szCs w:val="24"/>
          <w:lang w:eastAsia="uk-UA"/>
        </w:rPr>
        <w:t>адресою</w:t>
      </w:r>
      <w:proofErr w:type="spellEnd"/>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i/>
          <w:sz w:val="24"/>
          <w:szCs w:val="24"/>
          <w:lang w:eastAsia="uk-UA"/>
        </w:rPr>
        <w:t xml:space="preserve">Україна, 11700, Житомирська область, </w:t>
      </w:r>
      <w:proofErr w:type="spellStart"/>
      <w:r w:rsidRPr="00C9643C">
        <w:rPr>
          <w:rFonts w:ascii="Times New Roman" w:eastAsia="Times New Roman" w:hAnsi="Times New Roman" w:cs="Times New Roman"/>
          <w:b/>
          <w:i/>
          <w:sz w:val="24"/>
          <w:szCs w:val="24"/>
          <w:lang w:eastAsia="uk-UA"/>
        </w:rPr>
        <w:t>Звягельський</w:t>
      </w:r>
      <w:proofErr w:type="spellEnd"/>
      <w:r w:rsidRPr="00C9643C">
        <w:rPr>
          <w:rFonts w:ascii="Times New Roman" w:eastAsia="Times New Roman" w:hAnsi="Times New Roman" w:cs="Times New Roman"/>
          <w:b/>
          <w:i/>
          <w:sz w:val="24"/>
          <w:szCs w:val="24"/>
          <w:lang w:eastAsia="uk-UA"/>
        </w:rPr>
        <w:t xml:space="preserve"> район, м. </w:t>
      </w:r>
      <w:proofErr w:type="spellStart"/>
      <w:r w:rsidRPr="00C9643C">
        <w:rPr>
          <w:rFonts w:ascii="Times New Roman" w:eastAsia="Times New Roman" w:hAnsi="Times New Roman" w:cs="Times New Roman"/>
          <w:b/>
          <w:i/>
          <w:sz w:val="24"/>
          <w:szCs w:val="24"/>
          <w:lang w:eastAsia="uk-UA"/>
        </w:rPr>
        <w:t>Звягель</w:t>
      </w:r>
      <w:proofErr w:type="spellEnd"/>
      <w:r w:rsidRPr="00C9643C">
        <w:rPr>
          <w:rFonts w:ascii="Times New Roman" w:eastAsia="Times New Roman" w:hAnsi="Times New Roman" w:cs="Times New Roman"/>
          <w:b/>
          <w:i/>
          <w:sz w:val="24"/>
          <w:szCs w:val="24"/>
          <w:lang w:eastAsia="uk-UA"/>
        </w:rPr>
        <w:t xml:space="preserve">, вул. </w:t>
      </w:r>
      <w:proofErr w:type="spellStart"/>
      <w:r w:rsidRPr="00C9643C">
        <w:rPr>
          <w:rFonts w:ascii="Times New Roman" w:eastAsia="Times New Roman" w:hAnsi="Times New Roman" w:cs="Times New Roman"/>
          <w:b/>
          <w:i/>
          <w:sz w:val="24"/>
          <w:szCs w:val="24"/>
          <w:lang w:eastAsia="uk-UA"/>
        </w:rPr>
        <w:t>Оржевської</w:t>
      </w:r>
      <w:proofErr w:type="spellEnd"/>
      <w:r w:rsidRPr="00C9643C">
        <w:rPr>
          <w:rFonts w:ascii="Times New Roman" w:eastAsia="Times New Roman" w:hAnsi="Times New Roman" w:cs="Times New Roman"/>
          <w:b/>
          <w:i/>
          <w:sz w:val="24"/>
          <w:szCs w:val="24"/>
          <w:lang w:eastAsia="uk-UA"/>
        </w:rPr>
        <w:t xml:space="preserve"> Наталії, 13</w:t>
      </w:r>
      <w:r w:rsidRPr="00C9643C">
        <w:rPr>
          <w:rFonts w:ascii="Times New Roman" w:eastAsia="Times New Roman" w:hAnsi="Times New Roman" w:cs="Times New Roman"/>
          <w:sz w:val="24"/>
          <w:szCs w:val="24"/>
          <w:lang w:eastAsia="uk-UA"/>
        </w:rPr>
        <w:t>.</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4.5. Термін поставки товару до </w:t>
      </w:r>
      <w:r w:rsidRPr="00C9643C">
        <w:rPr>
          <w:rFonts w:ascii="Times New Roman" w:eastAsia="Times New Roman" w:hAnsi="Times New Roman" w:cs="Times New Roman"/>
          <w:b/>
          <w:i/>
          <w:sz w:val="24"/>
          <w:szCs w:val="24"/>
          <w:lang w:eastAsia="uk-UA"/>
        </w:rPr>
        <w:t>20.12.2024 року.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4.6. Допускається дострокова поставка Товару.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5. КІЛЬКІСТЬ ТА ЯКІСТЬ ТОВАРУ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5.2.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5.3. Кількість Товару, який поставляється відповідно до умов цього Договору, вказується в видаткових накладних. </w:t>
      </w:r>
    </w:p>
    <w:p w:rsidR="00A34811" w:rsidRPr="005A0DF7" w:rsidRDefault="00A34811" w:rsidP="00A34811">
      <w:pPr>
        <w:spacing w:after="0" w:line="240" w:lineRule="auto"/>
        <w:ind w:firstLine="708"/>
        <w:contextualSpacing/>
        <w:jc w:val="both"/>
        <w:rPr>
          <w:rFonts w:ascii="Times New Roman" w:hAnsi="Times New Roman" w:cs="Times New Roman"/>
          <w:sz w:val="24"/>
          <w:szCs w:val="24"/>
          <w:lang w:eastAsia="en-US"/>
        </w:rPr>
      </w:pPr>
      <w:r w:rsidRPr="00C9643C">
        <w:rPr>
          <w:rFonts w:ascii="Times New Roman" w:eastAsia="Times New Roman" w:hAnsi="Times New Roman" w:cs="Times New Roman"/>
          <w:sz w:val="24"/>
          <w:szCs w:val="24"/>
          <w:lang w:eastAsia="uk-UA"/>
        </w:rPr>
        <w:t xml:space="preserve">5.4. </w:t>
      </w:r>
      <w:r w:rsidRPr="005A0DF7">
        <w:rPr>
          <w:rFonts w:ascii="Times New Roman" w:hAnsi="Times New Roman" w:cs="Times New Roman"/>
          <w:sz w:val="24"/>
          <w:szCs w:val="24"/>
          <w:lang w:eastAsia="en-US"/>
        </w:rPr>
        <w:t xml:space="preserve">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відмовитись від приймання такого Товару шляхом складання відповідного акту, що підписується представниками Постачальника, Покупця та вимагати від Постачальника передання кількості Товару, якого не вистачає, заміни Товару на асортимент, який встановлено цим Договором. Постачальник згідно з зазначеним актом зобов'язаний доукомплектувати Товар у 10-денний строк або замінити комплектними виробами у той же строк.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lang w:eastAsia="uk-UA"/>
        </w:rPr>
        <w:t xml:space="preserve">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5.5. Товар вважається переданим Постачальником і прийнятим Покупцем:</w:t>
      </w:r>
    </w:p>
    <w:p w:rsidR="00A34811" w:rsidRPr="00C9643C" w:rsidRDefault="00A34811" w:rsidP="00A34811">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A34811" w:rsidRPr="00C9643C" w:rsidRDefault="00A34811" w:rsidP="00A34811">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A34811" w:rsidRPr="00C9643C" w:rsidRDefault="00A34811" w:rsidP="00A34811">
      <w:pPr>
        <w:spacing w:after="0" w:line="240" w:lineRule="auto"/>
        <w:ind w:firstLine="709"/>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5.6. Строки пред'явлення претензій Покупцем:</w:t>
      </w:r>
    </w:p>
    <w:p w:rsidR="00A34811" w:rsidRPr="00C9643C" w:rsidRDefault="00A34811" w:rsidP="00A34811">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A34811" w:rsidRDefault="00A34811" w:rsidP="00A34811">
      <w:pPr>
        <w:spacing w:after="0" w:line="240" w:lineRule="auto"/>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за якістю - протягом трьох календарних днів з моменту поставки Товару. </w:t>
      </w:r>
    </w:p>
    <w:p w:rsidR="00A34811" w:rsidRPr="003D5B76" w:rsidRDefault="00A34811" w:rsidP="00A34811">
      <w:pPr>
        <w:pStyle w:val="a5"/>
        <w:numPr>
          <w:ilvl w:val="1"/>
          <w:numId w:val="7"/>
        </w:numPr>
        <w:adjustRightInd w:val="0"/>
        <w:spacing w:after="0" w:line="240" w:lineRule="auto"/>
        <w:ind w:left="0" w:firstLine="709"/>
        <w:jc w:val="both"/>
        <w:rPr>
          <w:rFonts w:ascii="Times New Roman" w:hAnsi="Times New Roman" w:cs="Times New Roman"/>
          <w:spacing w:val="1"/>
          <w:sz w:val="24"/>
          <w:szCs w:val="24"/>
          <w:lang w:eastAsia="en-US"/>
        </w:rPr>
      </w:pPr>
      <w:r w:rsidRPr="003D5B76">
        <w:rPr>
          <w:rFonts w:ascii="Times New Roman" w:hAnsi="Times New Roman" w:cs="Times New Roman"/>
          <w:spacing w:val="1"/>
          <w:sz w:val="24"/>
          <w:szCs w:val="24"/>
          <w:lang w:eastAsia="en-US"/>
        </w:rPr>
        <w:lastRenderedPageBreak/>
        <w:t>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Якість Товару повинна відповідати діючим стандартам ДСТУ, технічним умовам ТУ, зразкам (еталонам), що встановлюють вимоги до якості марок Товару, що підтверджується паспортом якості заводу-виробника і сертифікатом відповідності.</w:t>
      </w:r>
    </w:p>
    <w:p w:rsidR="00A34811" w:rsidRPr="005A0DF7" w:rsidRDefault="00A34811" w:rsidP="00A34811">
      <w:pPr>
        <w:numPr>
          <w:ilvl w:val="1"/>
          <w:numId w:val="7"/>
        </w:numPr>
        <w:adjustRightInd w:val="0"/>
        <w:spacing w:after="0" w:line="240" w:lineRule="auto"/>
        <w:ind w:left="0" w:firstLine="851"/>
        <w:contextualSpacing/>
        <w:jc w:val="both"/>
        <w:rPr>
          <w:rFonts w:ascii="Times New Roman" w:hAnsi="Times New Roman" w:cs="Times New Roman"/>
          <w:spacing w:val="1"/>
          <w:sz w:val="24"/>
          <w:szCs w:val="24"/>
          <w:lang w:eastAsia="en-US"/>
        </w:rPr>
      </w:pPr>
      <w:r w:rsidRPr="005A0DF7">
        <w:rPr>
          <w:rFonts w:ascii="Times New Roman" w:hAnsi="Times New Roman" w:cs="Times New Roman"/>
          <w:sz w:val="24"/>
          <w:szCs w:val="24"/>
          <w:lang w:eastAsia="en-US"/>
        </w:rPr>
        <w:t>Постачальник гарантує:</w:t>
      </w:r>
    </w:p>
    <w:p w:rsidR="00A34811" w:rsidRPr="003D5B76" w:rsidRDefault="00A34811" w:rsidP="00A34811">
      <w:pPr>
        <w:numPr>
          <w:ilvl w:val="2"/>
          <w:numId w:val="7"/>
        </w:numPr>
        <w:spacing w:after="0" w:line="240" w:lineRule="auto"/>
        <w:ind w:left="0" w:firstLine="851"/>
        <w:contextualSpacing/>
        <w:jc w:val="both"/>
        <w:rPr>
          <w:rFonts w:ascii="Times New Roman" w:hAnsi="Times New Roman" w:cs="Times New Roman"/>
          <w:spacing w:val="-6"/>
          <w:sz w:val="24"/>
          <w:szCs w:val="24"/>
          <w:lang w:eastAsia="en-US"/>
        </w:rPr>
      </w:pPr>
      <w:r w:rsidRPr="005A0DF7">
        <w:rPr>
          <w:rFonts w:ascii="Times New Roman" w:hAnsi="Times New Roman" w:cs="Times New Roman"/>
          <w:sz w:val="24"/>
          <w:szCs w:val="24"/>
          <w:lang w:eastAsia="en-US"/>
        </w:rPr>
        <w:t>Що поставлений Товар повністю відповідає умовам цього Договору.</w:t>
      </w:r>
    </w:p>
    <w:p w:rsidR="00A34811" w:rsidRPr="00C9643C" w:rsidRDefault="00A34811" w:rsidP="00A34811">
      <w:pPr>
        <w:spacing w:after="0" w:line="240" w:lineRule="auto"/>
        <w:ind w:firstLine="851"/>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9643C">
        <w:rPr>
          <w:rFonts w:ascii="Times New Roman" w:eastAsia="Times New Roman" w:hAnsi="Times New Roman" w:cs="Times New Roman"/>
          <w:sz w:val="24"/>
          <w:szCs w:val="24"/>
        </w:rPr>
        <w:t xml:space="preserve">. </w:t>
      </w:r>
      <w:r w:rsidRPr="00C9643C">
        <w:rPr>
          <w:rFonts w:ascii="Times New Roman" w:eastAsia="Times New Roman" w:hAnsi="Times New Roman" w:cs="Times New Roman"/>
          <w:b/>
          <w:bCs/>
          <w:sz w:val="24"/>
          <w:szCs w:val="24"/>
        </w:rPr>
        <w:t>Термін придатності Товару на дату його поставки Покупцю має становити не менше, ніж 75% загального терміну придатності Товару.</w:t>
      </w:r>
      <w:r>
        <w:rPr>
          <w:rFonts w:ascii="Times New Roman" w:eastAsia="Times New Roman" w:hAnsi="Times New Roman" w:cs="Times New Roman"/>
          <w:b/>
          <w:bCs/>
          <w:sz w:val="24"/>
          <w:szCs w:val="24"/>
        </w:rPr>
        <w:t xml:space="preserve">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6. ПЕРЕХІД ПРАВА ВЛАСНОСТІ</w:t>
      </w:r>
    </w:p>
    <w:p w:rsidR="00A34811" w:rsidRPr="00C9643C" w:rsidRDefault="00A34811" w:rsidP="00A34811">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A34811" w:rsidRPr="00C9643C" w:rsidRDefault="00A34811" w:rsidP="00A34811">
      <w:pPr>
        <w:spacing w:after="0" w:line="240" w:lineRule="auto"/>
        <w:ind w:firstLine="708"/>
        <w:jc w:val="both"/>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sz w:val="24"/>
          <w:szCs w:val="24"/>
        </w:rPr>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C9643C">
        <w:rPr>
          <w:rFonts w:ascii="Times New Roman" w:eastAsia="Times New Roman" w:hAnsi="Times New Roman" w:cs="Times New Roman"/>
          <w:bCs/>
          <w:iCs/>
          <w:sz w:val="24"/>
          <w:szCs w:val="24"/>
          <w:lang w:eastAsia="uk-UA"/>
        </w:rPr>
        <w:t>Покупцю</w:t>
      </w:r>
      <w:r w:rsidRPr="00C9643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A34811" w:rsidRPr="00C9643C" w:rsidRDefault="00A34811" w:rsidP="00A34811">
      <w:pPr>
        <w:spacing w:after="0" w:line="240" w:lineRule="auto"/>
        <w:ind w:firstLine="708"/>
        <w:jc w:val="both"/>
        <w:rPr>
          <w:rFonts w:ascii="Times New Roman" w:eastAsia="Times New Roman" w:hAnsi="Times New Roman" w:cs="Times New Roman"/>
          <w:b/>
          <w:bCs/>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7.  УМОВИ ТА ПОРЯДОК РОЗРАХУНКІВ</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7.1.</w:t>
      </w:r>
      <w:r w:rsidRPr="00C9643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w:t>
      </w:r>
      <w:r>
        <w:rPr>
          <w:rFonts w:ascii="Times New Roman" w:eastAsia="Times New Roman" w:hAnsi="Times New Roman" w:cs="Times New Roman"/>
          <w:sz w:val="24"/>
          <w:szCs w:val="24"/>
          <w:lang w:eastAsia="uk-UA"/>
        </w:rPr>
        <w:t xml:space="preserve"> Постачальника протягом 5 (п’яти</w:t>
      </w:r>
      <w:r w:rsidRPr="00C9643C">
        <w:rPr>
          <w:rFonts w:ascii="Times New Roman" w:eastAsia="Times New Roman" w:hAnsi="Times New Roman" w:cs="Times New Roman"/>
          <w:sz w:val="24"/>
          <w:szCs w:val="24"/>
          <w:lang w:eastAsia="uk-UA"/>
        </w:rPr>
        <w:t>) робочих днів з моменту поставки товару.</w:t>
      </w:r>
    </w:p>
    <w:p w:rsidR="00A34811" w:rsidRPr="00C9643C" w:rsidRDefault="00A34811" w:rsidP="00A34811">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7.2.</w:t>
      </w:r>
      <w:r w:rsidRPr="00C9643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A34811" w:rsidRPr="00C9643C" w:rsidRDefault="00A34811" w:rsidP="00A34811">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A34811" w:rsidRPr="00C9643C" w:rsidRDefault="00A34811" w:rsidP="00A34811">
      <w:pPr>
        <w:spacing w:after="0" w:line="240" w:lineRule="auto"/>
        <w:ind w:firstLine="708"/>
        <w:jc w:val="both"/>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sz w:val="24"/>
          <w:szCs w:val="24"/>
          <w:lang w:eastAsia="uk-UA"/>
        </w:rPr>
        <w:t>7.4. Постачальник має право вимагати від Покупця провести звірку взаєморозрахунків, а Покупець  зобов’язаний надавати такий акт взаєморозрахунків за вимогою Постачальника протягом 3 (трьох) робочих днів. В разі, якщо Покупцем не було подано акту звірки взаєморозрахунків оформленого належним чином, Постачальник має право призупинити поставки Товару за цим Договором.</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7.5.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A34811" w:rsidRPr="00C9643C" w:rsidRDefault="00A34811" w:rsidP="00A34811">
      <w:pPr>
        <w:spacing w:after="0" w:line="240" w:lineRule="auto"/>
        <w:ind w:firstLine="708"/>
        <w:jc w:val="both"/>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8. ФОРС – МАЖОРНІ ОБСТАВИНИ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8.2. При виникненні обставин, зазначених у п. 7.1.,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8.3. Якщо сторона не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або несвоєчасно </w:t>
      </w:r>
      <w:proofErr w:type="spellStart"/>
      <w:r w:rsidRPr="00C9643C">
        <w:rPr>
          <w:rFonts w:ascii="Times New Roman" w:eastAsia="Times New Roman" w:hAnsi="Times New Roman" w:cs="Times New Roman"/>
          <w:sz w:val="24"/>
          <w:szCs w:val="24"/>
          <w:lang w:eastAsia="uk-UA"/>
        </w:rPr>
        <w:t>надішле</w:t>
      </w:r>
      <w:proofErr w:type="spellEnd"/>
      <w:r w:rsidRPr="00C9643C">
        <w:rPr>
          <w:rFonts w:ascii="Times New Roman" w:eastAsia="Times New Roman" w:hAnsi="Times New Roman" w:cs="Times New Roman"/>
          <w:sz w:val="24"/>
          <w:szCs w:val="24"/>
          <w:lang w:eastAsia="uk-UA"/>
        </w:rPr>
        <w:t xml:space="preserve"> повідомлення, передбачене в п. 7.2, вона зобов'язана відшкодувати завдані іншій стороні збитки.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8.4. У випадках настання обставин, передбачених в п. 7.1., термін виконання стороною зобов'язань за цим договором переноситься відповідно до часу, протягом якого діють ці обставини та їх наслідки.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8.5.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8.6.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bCs/>
          <w:sz w:val="24"/>
          <w:szCs w:val="24"/>
          <w:lang w:eastAsia="uk-UA"/>
        </w:rPr>
        <w:t>9. ВІДПОВІДАЛЬНІСТЬ СТОРІН</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34811" w:rsidRPr="00C9643C" w:rsidRDefault="00A34811" w:rsidP="00A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9.4.</w:t>
      </w:r>
      <w:r w:rsidRPr="00C9643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A34811" w:rsidRPr="00C9643C" w:rsidRDefault="00A34811" w:rsidP="00A34811">
      <w:pPr>
        <w:spacing w:after="0" w:line="240" w:lineRule="auto"/>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9.5.</w:t>
      </w:r>
      <w:r w:rsidRPr="00C9643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A34811" w:rsidRPr="00C9643C" w:rsidRDefault="00A34811" w:rsidP="00A34811">
      <w:pPr>
        <w:tabs>
          <w:tab w:val="left" w:pos="5772"/>
        </w:tabs>
        <w:spacing w:after="0" w:line="240" w:lineRule="auto"/>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10. ВИРІШЕННЯ СУПЕРЕЧОК</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A34811" w:rsidRPr="00C9643C" w:rsidRDefault="00A34811" w:rsidP="00A34811">
      <w:pPr>
        <w:spacing w:after="0" w:line="240" w:lineRule="auto"/>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11. ТЕРМІН ДІЇ ДОГОВОРУ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11.1. Даний Договір набирає чинності з моменту його підписання та </w:t>
      </w:r>
      <w:r w:rsidRPr="00C9643C">
        <w:rPr>
          <w:rFonts w:ascii="Times New Roman" w:eastAsia="Times New Roman" w:hAnsi="Times New Roman" w:cs="Times New Roman"/>
          <w:b/>
          <w:bCs/>
          <w:sz w:val="24"/>
          <w:szCs w:val="24"/>
          <w:lang w:eastAsia="uk-UA"/>
        </w:rPr>
        <w:t>діє до «31» грудня 2024</w:t>
      </w:r>
      <w:r w:rsidRPr="00C9643C">
        <w:rPr>
          <w:rFonts w:ascii="Times New Roman" w:eastAsia="Times New Roman" w:hAnsi="Times New Roman" w:cs="Times New Roman"/>
          <w:sz w:val="24"/>
          <w:szCs w:val="24"/>
          <w:lang w:eastAsia="uk-UA"/>
        </w:rPr>
        <w:t xml:space="preserve"> </w:t>
      </w:r>
      <w:r w:rsidRPr="00C9643C">
        <w:rPr>
          <w:rFonts w:ascii="Times New Roman" w:eastAsia="Times New Roman" w:hAnsi="Times New Roman" w:cs="Times New Roman"/>
          <w:b/>
          <w:sz w:val="24"/>
          <w:szCs w:val="24"/>
          <w:lang w:eastAsia="uk-UA"/>
        </w:rPr>
        <w:t>року</w:t>
      </w:r>
      <w:r w:rsidRPr="00C9643C">
        <w:rPr>
          <w:rFonts w:ascii="Times New Roman" w:eastAsia="Times New Roman" w:hAnsi="Times New Roman" w:cs="Times New Roman"/>
          <w:sz w:val="24"/>
          <w:szCs w:val="24"/>
          <w:lang w:eastAsia="uk-UA"/>
        </w:rPr>
        <w:t>, а в частині взаєморозрахунків — до повного виконання сторонами своїх зобов'язань.</w:t>
      </w:r>
    </w:p>
    <w:p w:rsidR="00A34811" w:rsidRPr="00C9643C" w:rsidRDefault="00A34811" w:rsidP="00A34811">
      <w:pPr>
        <w:spacing w:after="0" w:line="240" w:lineRule="auto"/>
        <w:jc w:val="both"/>
        <w:rPr>
          <w:rFonts w:ascii="Times New Roman" w:eastAsia="Times New Roman" w:hAnsi="Times New Roman" w:cs="Times New Roman"/>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bCs/>
          <w:sz w:val="24"/>
          <w:szCs w:val="24"/>
          <w:lang w:eastAsia="uk-UA"/>
        </w:rPr>
      </w:pPr>
      <w:r w:rsidRPr="00C9643C">
        <w:rPr>
          <w:rFonts w:ascii="Times New Roman" w:eastAsia="Times New Roman" w:hAnsi="Times New Roman" w:cs="Times New Roman"/>
          <w:b/>
          <w:bCs/>
          <w:sz w:val="24"/>
          <w:szCs w:val="24"/>
          <w:lang w:eastAsia="uk-UA"/>
        </w:rPr>
        <w:t>12. ІНШІ УМОВИ</w:t>
      </w:r>
    </w:p>
    <w:p w:rsidR="00A34811" w:rsidRDefault="00A34811" w:rsidP="00A34811">
      <w:pPr>
        <w:spacing w:after="0" w:line="240" w:lineRule="auto"/>
        <w:ind w:left="149" w:right="152"/>
        <w:jc w:val="both"/>
        <w:rPr>
          <w:rFonts w:ascii="Times New Roman" w:eastAsia="Times New Roman" w:hAnsi="Times New Roman" w:cs="Times New Roman"/>
          <w:color w:val="000000"/>
          <w:sz w:val="24"/>
          <w:szCs w:val="24"/>
          <w:lang w:eastAsia="uk-UA"/>
        </w:rPr>
      </w:pPr>
      <w:r w:rsidRPr="00C9643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C9643C">
        <w:rPr>
          <w:rFonts w:ascii="Times New Roman" w:eastAsia="Times New Roman" w:hAnsi="Times New Roman" w:cs="Times New Roman"/>
          <w:color w:val="000000"/>
          <w:sz w:val="24"/>
          <w:szCs w:val="24"/>
          <w:lang w:eastAsia="uk-UA"/>
        </w:rPr>
        <w:t xml:space="preserve">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w:t>
      </w:r>
      <w:r>
        <w:rPr>
          <w:rFonts w:ascii="Times New Roman" w:eastAsia="Times New Roman" w:hAnsi="Times New Roman" w:cs="Times New Roman"/>
          <w:color w:val="000000"/>
          <w:sz w:val="24"/>
          <w:szCs w:val="24"/>
          <w:lang w:eastAsia="uk-UA"/>
        </w:rPr>
        <w:t>в</w:t>
      </w:r>
      <w:proofErr w:type="spellStart"/>
      <w:r w:rsidRPr="00C9643C">
        <w:rPr>
          <w:rFonts w:ascii="Times New Roman" w:eastAsia="Times New Roman" w:hAnsi="Times New Roman" w:cs="Times New Roman"/>
          <w:color w:val="000000"/>
          <w:sz w:val="24"/>
          <w:szCs w:val="24"/>
          <w:lang w:val="ru-RU" w:eastAsia="uk-UA"/>
        </w:rPr>
        <w:t>ідповідно</w:t>
      </w:r>
      <w:proofErr w:type="spellEnd"/>
      <w:r w:rsidRPr="00C9643C">
        <w:rPr>
          <w:rFonts w:ascii="Times New Roman" w:eastAsia="Times New Roman" w:hAnsi="Times New Roman" w:cs="Times New Roman"/>
          <w:color w:val="000000"/>
          <w:sz w:val="24"/>
          <w:szCs w:val="24"/>
          <w:lang w:val="ru-RU" w:eastAsia="uk-UA"/>
        </w:rPr>
        <w:t xml:space="preserve"> до </w:t>
      </w:r>
      <w:proofErr w:type="spellStart"/>
      <w:r w:rsidRPr="00C9643C">
        <w:rPr>
          <w:rFonts w:ascii="Times New Roman" w:eastAsia="Times New Roman" w:hAnsi="Times New Roman" w:cs="Times New Roman"/>
          <w:color w:val="000000"/>
          <w:sz w:val="24"/>
          <w:szCs w:val="24"/>
          <w:lang w:val="ru-RU" w:eastAsia="uk-UA"/>
        </w:rPr>
        <w:t>даного</w:t>
      </w:r>
      <w:proofErr w:type="spellEnd"/>
      <w:r w:rsidRPr="00C9643C">
        <w:rPr>
          <w:rFonts w:ascii="Times New Roman" w:eastAsia="Times New Roman" w:hAnsi="Times New Roman" w:cs="Times New Roman"/>
          <w:color w:val="000000"/>
          <w:sz w:val="24"/>
          <w:szCs w:val="24"/>
          <w:lang w:val="ru-RU" w:eastAsia="uk-UA"/>
        </w:rPr>
        <w:t xml:space="preserve"> Договору</w:t>
      </w:r>
      <w:r w:rsidRPr="00C9643C">
        <w:rPr>
          <w:rFonts w:ascii="Times New Roman" w:eastAsia="Times New Roman" w:hAnsi="Times New Roman" w:cs="Times New Roman"/>
          <w:color w:val="000000"/>
          <w:sz w:val="24"/>
          <w:szCs w:val="24"/>
          <w:lang w:eastAsia="uk-UA"/>
        </w:rPr>
        <w:t>.</w:t>
      </w:r>
    </w:p>
    <w:p w:rsidR="00A34811" w:rsidRPr="00C9643C" w:rsidRDefault="00A34811" w:rsidP="00A34811">
      <w:pPr>
        <w:spacing w:after="0" w:line="240" w:lineRule="auto"/>
        <w:ind w:left="149" w:right="152" w:firstLine="238"/>
        <w:jc w:val="both"/>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 </w:t>
      </w:r>
      <w:r w:rsidRPr="00C9643C">
        <w:rPr>
          <w:rFonts w:ascii="Times New Roman" w:eastAsia="Times New Roman" w:hAnsi="Times New Roman" w:cs="Times New Roman"/>
          <w:color w:val="000000"/>
          <w:sz w:val="24"/>
          <w:szCs w:val="24"/>
          <w:lang w:eastAsia="uk-UA"/>
        </w:rPr>
        <w:t xml:space="preserve"> </w:t>
      </w:r>
      <w:r w:rsidRPr="00C9643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C9643C">
        <w:rPr>
          <w:rFonts w:ascii="Times New Roman" w:eastAsia="Arial"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визначеної в договорі про закупівлю;</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оподаткування –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9643C">
        <w:rPr>
          <w:rFonts w:ascii="Times New Roman" w:eastAsia="Arial" w:hAnsi="Times New Roman" w:cs="Times New Roman"/>
          <w:color w:val="000000"/>
          <w:sz w:val="24"/>
          <w:szCs w:val="24"/>
        </w:rPr>
        <w:t>пропорційно</w:t>
      </w:r>
      <w:proofErr w:type="spellEnd"/>
      <w:r w:rsidRPr="00C9643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A34811" w:rsidRPr="00C9643C" w:rsidRDefault="00A34811" w:rsidP="00A34811">
      <w:pPr>
        <w:widowControl w:val="0"/>
        <w:spacing w:after="0" w:line="240" w:lineRule="auto"/>
        <w:ind w:firstLine="387"/>
        <w:contextualSpacing/>
        <w:jc w:val="both"/>
        <w:rPr>
          <w:rFonts w:ascii="Times New Roman" w:eastAsia="Arial" w:hAnsi="Times New Roman" w:cs="Times New Roman"/>
          <w:color w:val="000000"/>
          <w:sz w:val="24"/>
          <w:szCs w:val="24"/>
        </w:rPr>
      </w:pPr>
      <w:r w:rsidRPr="00C9643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643C">
        <w:rPr>
          <w:rFonts w:ascii="Times New Roman" w:eastAsia="Arial" w:hAnsi="Times New Roman" w:cs="Times New Roman"/>
          <w:color w:val="000000"/>
          <w:sz w:val="24"/>
          <w:szCs w:val="24"/>
        </w:rPr>
        <w:t>Platts</w:t>
      </w:r>
      <w:proofErr w:type="spellEnd"/>
      <w:r w:rsidRPr="00C9643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4811" w:rsidRPr="00C9643C" w:rsidRDefault="00A34811" w:rsidP="00A34811">
      <w:pPr>
        <w:widowControl w:val="0"/>
        <w:spacing w:after="0" w:line="240" w:lineRule="auto"/>
        <w:ind w:firstLine="387"/>
        <w:contextualSpacing/>
        <w:jc w:val="both"/>
        <w:rPr>
          <w:rFonts w:ascii="Times New Roman" w:eastAsia="Times New Roman" w:hAnsi="Times New Roman" w:cs="Times New Roman"/>
          <w:sz w:val="24"/>
          <w:szCs w:val="24"/>
        </w:rPr>
      </w:pPr>
      <w:r w:rsidRPr="00C9643C">
        <w:rPr>
          <w:rFonts w:ascii="Times New Roman" w:eastAsia="Arial" w:hAnsi="Times New Roman" w:cs="Times New Roman"/>
          <w:color w:val="000000"/>
          <w:sz w:val="24"/>
          <w:szCs w:val="24"/>
        </w:rPr>
        <w:t xml:space="preserve">8) </w:t>
      </w:r>
      <w:r w:rsidRPr="00C9643C">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C9643C">
        <w:rPr>
          <w:rFonts w:ascii="Times New Roman" w:eastAsia="Times New Roman" w:hAnsi="Times New Roman" w:cs="Times New Roman"/>
          <w:i/>
          <w:color w:val="4A86E8"/>
          <w:sz w:val="24"/>
          <w:szCs w:val="24"/>
        </w:rPr>
        <w:t xml:space="preserve"> </w:t>
      </w:r>
      <w:r w:rsidRPr="00C9643C">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811" w:rsidRPr="00C9643C" w:rsidRDefault="00A34811" w:rsidP="00A34811">
      <w:pPr>
        <w:spacing w:after="0" w:line="240" w:lineRule="auto"/>
        <w:ind w:firstLine="426"/>
        <w:jc w:val="both"/>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34811" w:rsidRPr="00C9643C" w:rsidRDefault="00A34811" w:rsidP="00A34811">
      <w:pPr>
        <w:widowControl w:val="0"/>
        <w:spacing w:after="0" w:line="240" w:lineRule="auto"/>
        <w:ind w:firstLine="387"/>
        <w:contextualSpacing/>
        <w:jc w:val="both"/>
        <w:rPr>
          <w:rFonts w:cs="Times New Roman"/>
          <w:sz w:val="24"/>
          <w:szCs w:val="24"/>
        </w:rPr>
      </w:pPr>
      <w:r w:rsidRPr="00C9643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lastRenderedPageBreak/>
        <w:t xml:space="preserve">12.6. Цей Договір укладений в двох екземплярах, по одному для кожної сторони, які мають однакову юридичну силу. </w:t>
      </w:r>
    </w:p>
    <w:p w:rsidR="00A34811" w:rsidRPr="00C9643C" w:rsidRDefault="00A34811" w:rsidP="00A34811">
      <w:pPr>
        <w:spacing w:after="0" w:line="240" w:lineRule="auto"/>
        <w:ind w:firstLine="708"/>
        <w:jc w:val="both"/>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A34811"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widowControl w:val="0"/>
        <w:snapToGrid w:val="0"/>
        <w:spacing w:after="0" w:line="210" w:lineRule="atLeast"/>
        <w:ind w:firstLine="454"/>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13. МІСЦЕЗНАХОДЖЕННЯ, БАНКІВСЬКІ РЕКВІЗИТИ ТА ПІДПИСИ СТОРІН</w:t>
      </w:r>
    </w:p>
    <w:p w:rsidR="00A34811" w:rsidRPr="00C9643C" w:rsidRDefault="00A34811" w:rsidP="00A34811">
      <w:pPr>
        <w:widowControl w:val="0"/>
        <w:snapToGrid w:val="0"/>
        <w:spacing w:after="0" w:line="210" w:lineRule="atLeast"/>
        <w:ind w:firstLine="454"/>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A34811" w:rsidRPr="00C9643C" w:rsidTr="00461255">
        <w:trPr>
          <w:trHeight w:val="2893"/>
        </w:trPr>
        <w:tc>
          <w:tcPr>
            <w:tcW w:w="5378" w:type="dxa"/>
          </w:tcPr>
          <w:p w:rsidR="00A34811" w:rsidRPr="00C9643C" w:rsidRDefault="00A34811" w:rsidP="00461255">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A34811" w:rsidRPr="00C9643C" w:rsidRDefault="00A34811" w:rsidP="00461255">
            <w:pPr>
              <w:spacing w:after="0" w:line="240" w:lineRule="auto"/>
              <w:ind w:firstLine="540"/>
              <w:rPr>
                <w:rFonts w:ascii="Times New Roman" w:eastAsia="Times New Roman" w:hAnsi="Times New Roman" w:cs="Times New Roman"/>
                <w:b/>
                <w:sz w:val="24"/>
                <w:szCs w:val="24"/>
                <w:lang w:eastAsia="uk-UA"/>
              </w:rPr>
            </w:pPr>
          </w:p>
          <w:p w:rsidR="00A34811" w:rsidRPr="00C9643C" w:rsidRDefault="00A34811" w:rsidP="00461255">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A34811" w:rsidRPr="00C9643C" w:rsidRDefault="00A34811" w:rsidP="00461255">
            <w:pPr>
              <w:spacing w:after="0" w:line="240" w:lineRule="auto"/>
              <w:rPr>
                <w:rFonts w:ascii="Times New Roman" w:eastAsia="Times New Roman" w:hAnsi="Times New Roman" w:cs="Times New Roman"/>
                <w:sz w:val="24"/>
                <w:szCs w:val="24"/>
                <w:lang w:eastAsia="uk-UA"/>
              </w:rPr>
            </w:pPr>
          </w:p>
          <w:p w:rsidR="00A34811" w:rsidRPr="00C9643C" w:rsidRDefault="00A34811" w:rsidP="00461255">
            <w:pPr>
              <w:spacing w:after="0" w:line="240" w:lineRule="auto"/>
              <w:rPr>
                <w:rFonts w:ascii="Times New Roman" w:eastAsia="Times New Roman" w:hAnsi="Times New Roman" w:cs="Times New Roman"/>
                <w:sz w:val="24"/>
                <w:szCs w:val="24"/>
                <w:lang w:eastAsia="uk-UA"/>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hAnsi="Times New Roman" w:cs="Times New Roman"/>
                <w:sz w:val="24"/>
                <w:szCs w:val="24"/>
              </w:rPr>
            </w:pPr>
          </w:p>
          <w:p w:rsidR="00A34811" w:rsidRPr="00C9643C" w:rsidRDefault="00A34811" w:rsidP="00461255">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A34811" w:rsidRPr="00C9643C" w:rsidRDefault="00A34811" w:rsidP="00461255">
            <w:pPr>
              <w:spacing w:after="0" w:line="240" w:lineRule="auto"/>
              <w:rPr>
                <w:rFonts w:ascii="Times New Roman" w:eastAsia="Times New Roman" w:hAnsi="Times New Roman" w:cs="Times New Roman"/>
                <w:b/>
                <w:sz w:val="24"/>
                <w:szCs w:val="24"/>
                <w:lang w:eastAsia="uk-UA"/>
              </w:rPr>
            </w:pPr>
          </w:p>
          <w:p w:rsidR="00A34811" w:rsidRPr="00C9643C" w:rsidRDefault="00A34811" w:rsidP="00461255">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A34811" w:rsidRPr="00C9643C" w:rsidRDefault="00A34811" w:rsidP="00461255">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34811" w:rsidRPr="00C9643C" w:rsidRDefault="00A34811" w:rsidP="0046125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34811" w:rsidRPr="00C9643C" w:rsidRDefault="00A34811" w:rsidP="0046125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Комунальне некомерційне підприємство «Центр первинної медико - санітарної допомоги»  </w:t>
            </w:r>
            <w:proofErr w:type="spellStart"/>
            <w:r w:rsidRPr="00C9643C">
              <w:rPr>
                <w:rFonts w:ascii="Times New Roman" w:eastAsia="Times New Roman" w:hAnsi="Times New Roman" w:cs="Times New Roman"/>
                <w:b/>
                <w:kern w:val="1"/>
                <w:sz w:val="24"/>
                <w:szCs w:val="24"/>
                <w:lang w:eastAsia="uk-UA"/>
              </w:rPr>
              <w:t>Звягельської</w:t>
            </w:r>
            <w:proofErr w:type="spellEnd"/>
            <w:r w:rsidRPr="00C9643C">
              <w:rPr>
                <w:rFonts w:ascii="Times New Roman" w:eastAsia="Times New Roman" w:hAnsi="Times New Roman" w:cs="Times New Roman"/>
                <w:b/>
                <w:kern w:val="1"/>
                <w:sz w:val="24"/>
                <w:szCs w:val="24"/>
                <w:lang w:eastAsia="uk-UA"/>
              </w:rPr>
              <w:t xml:space="preserve"> міської ради</w:t>
            </w:r>
          </w:p>
          <w:p w:rsidR="00A34811" w:rsidRPr="00C9643C" w:rsidRDefault="00A34811" w:rsidP="00461255">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11700, Житомирська область, </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C9643C">
              <w:rPr>
                <w:rFonts w:ascii="Times New Roman" w:eastAsia="Times New Roman" w:hAnsi="Times New Roman" w:cs="Times New Roman"/>
                <w:kern w:val="1"/>
                <w:sz w:val="24"/>
                <w:szCs w:val="24"/>
                <w:lang w:eastAsia="uk-UA"/>
              </w:rPr>
              <w:t>Звягельський</w:t>
            </w:r>
            <w:proofErr w:type="spellEnd"/>
            <w:r w:rsidRPr="00C9643C">
              <w:rPr>
                <w:rFonts w:ascii="Times New Roman" w:eastAsia="Times New Roman" w:hAnsi="Times New Roman" w:cs="Times New Roman"/>
                <w:kern w:val="1"/>
                <w:sz w:val="24"/>
                <w:szCs w:val="24"/>
                <w:lang w:eastAsia="uk-UA"/>
              </w:rPr>
              <w:t xml:space="preserve"> район, м. </w:t>
            </w:r>
            <w:proofErr w:type="spellStart"/>
            <w:r w:rsidRPr="00C9643C">
              <w:rPr>
                <w:rFonts w:ascii="Times New Roman" w:eastAsia="Times New Roman" w:hAnsi="Times New Roman" w:cs="Times New Roman"/>
                <w:kern w:val="1"/>
                <w:sz w:val="24"/>
                <w:szCs w:val="24"/>
                <w:lang w:eastAsia="uk-UA"/>
              </w:rPr>
              <w:t>Звягель</w:t>
            </w:r>
            <w:proofErr w:type="spellEnd"/>
            <w:r w:rsidRPr="00C9643C">
              <w:rPr>
                <w:rFonts w:ascii="Times New Roman" w:eastAsia="Times New Roman" w:hAnsi="Times New Roman" w:cs="Times New Roman"/>
                <w:kern w:val="1"/>
                <w:sz w:val="24"/>
                <w:szCs w:val="24"/>
                <w:lang w:eastAsia="uk-UA"/>
              </w:rPr>
              <w:t xml:space="preserve">, </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вул. </w:t>
            </w:r>
            <w:proofErr w:type="spellStart"/>
            <w:r w:rsidRPr="00C9643C">
              <w:rPr>
                <w:rFonts w:ascii="Times New Roman" w:eastAsia="Times New Roman" w:hAnsi="Times New Roman" w:cs="Times New Roman"/>
                <w:kern w:val="1"/>
                <w:sz w:val="24"/>
                <w:szCs w:val="24"/>
                <w:lang w:eastAsia="uk-UA"/>
              </w:rPr>
              <w:t>Оржевської</w:t>
            </w:r>
            <w:proofErr w:type="spellEnd"/>
            <w:r w:rsidRPr="00C9643C">
              <w:rPr>
                <w:rFonts w:ascii="Times New Roman" w:eastAsia="Times New Roman" w:hAnsi="Times New Roman" w:cs="Times New Roman"/>
                <w:kern w:val="1"/>
                <w:sz w:val="24"/>
                <w:szCs w:val="24"/>
                <w:lang w:eastAsia="uk-UA"/>
              </w:rPr>
              <w:t xml:space="preserve"> Наталії, 13</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Pr>
                <w:rFonts w:ascii="Times New Roman" w:eastAsia="Times New Roman" w:hAnsi="Times New Roman" w:cs="Times New Roman"/>
                <w:kern w:val="1"/>
                <w:sz w:val="24"/>
                <w:szCs w:val="24"/>
                <w:lang w:eastAsia="uk-UA"/>
              </w:rPr>
              <w:t>478201720344370001000084938</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820172</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34811" w:rsidRPr="00C9643C" w:rsidRDefault="00A34811" w:rsidP="00461255">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A34811" w:rsidRPr="00C9643C" w:rsidRDefault="00A34811" w:rsidP="00A34811">
      <w:pPr>
        <w:widowControl w:val="0"/>
        <w:snapToGrid w:val="0"/>
        <w:spacing w:after="0" w:line="210" w:lineRule="atLeast"/>
        <w:ind w:firstLine="454"/>
        <w:rPr>
          <w:rFonts w:ascii="Times New Roman" w:eastAsia="Times New Roman" w:hAnsi="Times New Roman" w:cs="Times New Roman"/>
          <w:b/>
          <w:sz w:val="24"/>
          <w:szCs w:val="24"/>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Default="00A34811" w:rsidP="00A34811">
      <w:pPr>
        <w:spacing w:after="0" w:line="240" w:lineRule="auto"/>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Default="00A34811" w:rsidP="00A34811">
      <w:pPr>
        <w:spacing w:after="0" w:line="240" w:lineRule="auto"/>
        <w:jc w:val="right"/>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jc w:val="right"/>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lastRenderedPageBreak/>
        <w:t>Додаток 1</w:t>
      </w:r>
    </w:p>
    <w:p w:rsidR="00A34811" w:rsidRPr="00C9643C" w:rsidRDefault="00A34811" w:rsidP="00A34811">
      <w:pPr>
        <w:spacing w:after="0" w:line="240" w:lineRule="auto"/>
        <w:ind w:left="5664"/>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 Договору поставки</w:t>
      </w:r>
      <w:r w:rsidRPr="00C9643C">
        <w:rPr>
          <w:rFonts w:ascii="Times New Roman" w:eastAsia="Times New Roman" w:hAnsi="Times New Roman" w:cs="Times New Roman"/>
          <w:b/>
          <w:sz w:val="24"/>
          <w:szCs w:val="24"/>
          <w:lang w:eastAsia="uk-UA"/>
        </w:rPr>
        <w:t xml:space="preserve"> № _______ </w:t>
      </w:r>
    </w:p>
    <w:p w:rsidR="00A34811" w:rsidRPr="00C9643C" w:rsidRDefault="00A34811" w:rsidP="00A34811">
      <w:pPr>
        <w:spacing w:after="0" w:line="240" w:lineRule="auto"/>
        <w:ind w:left="4956"/>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від «___» ____________ 2024року</w:t>
      </w:r>
    </w:p>
    <w:p w:rsidR="00A34811" w:rsidRPr="00C9643C" w:rsidRDefault="00A34811" w:rsidP="00A34811">
      <w:pPr>
        <w:spacing w:after="0" w:line="240" w:lineRule="auto"/>
        <w:jc w:val="center"/>
        <w:rPr>
          <w:rFonts w:ascii="Times New Roman" w:eastAsia="Times New Roman" w:hAnsi="Times New Roman" w:cs="Times New Roman"/>
          <w:sz w:val="24"/>
          <w:szCs w:val="24"/>
          <w:lang w:eastAsia="uk-UA"/>
        </w:rPr>
      </w:pPr>
    </w:p>
    <w:p w:rsidR="00A34811" w:rsidRDefault="00A34811" w:rsidP="00A34811">
      <w:pPr>
        <w:spacing w:after="0" w:line="240" w:lineRule="auto"/>
        <w:jc w:val="center"/>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jc w:val="center"/>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СПЕЦИФІКАЦІЯ </w:t>
      </w:r>
    </w:p>
    <w:tbl>
      <w:tblPr>
        <w:tblpPr w:leftFromText="180" w:rightFromText="180" w:vertAnchor="text" w:horzAnchor="margin" w:tblpXSpec="center" w:tblpY="316"/>
        <w:tblOverlap w:val="neve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040"/>
        <w:gridCol w:w="1700"/>
        <w:gridCol w:w="1013"/>
        <w:gridCol w:w="796"/>
        <w:gridCol w:w="1276"/>
        <w:gridCol w:w="1156"/>
      </w:tblGrid>
      <w:tr w:rsidR="00A34811" w:rsidRPr="00C9643C" w:rsidTr="00A34811">
        <w:tc>
          <w:tcPr>
            <w:tcW w:w="959" w:type="dxa"/>
          </w:tcPr>
          <w:p w:rsidR="00A34811" w:rsidRPr="00C9643C" w:rsidRDefault="00A34811" w:rsidP="00461255">
            <w:pPr>
              <w:spacing w:after="0" w:line="240" w:lineRule="auto"/>
              <w:ind w:left="570"/>
              <w:jc w:val="center"/>
              <w:rPr>
                <w:rFonts w:ascii="Times New Roman" w:eastAsia="Times New Roman" w:hAnsi="Times New Roman" w:cs="Times New Roman"/>
                <w:sz w:val="24"/>
                <w:szCs w:val="24"/>
                <w:lang w:eastAsia="uk-UA"/>
              </w:rPr>
            </w:pPr>
          </w:p>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п/п </w:t>
            </w:r>
          </w:p>
        </w:tc>
        <w:tc>
          <w:tcPr>
            <w:tcW w:w="3040"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Найменування</w:t>
            </w:r>
            <w:r>
              <w:rPr>
                <w:rFonts w:ascii="Times New Roman" w:eastAsia="Times New Roman" w:hAnsi="Times New Roman" w:cs="Times New Roman"/>
                <w:sz w:val="24"/>
                <w:szCs w:val="24"/>
                <w:lang w:eastAsia="uk-UA"/>
              </w:rPr>
              <w:t xml:space="preserve"> товару</w:t>
            </w:r>
          </w:p>
        </w:tc>
        <w:tc>
          <w:tcPr>
            <w:tcW w:w="1700" w:type="dxa"/>
          </w:tcPr>
          <w:p w:rsidR="00A34811" w:rsidRPr="00C9643C" w:rsidRDefault="00A34811" w:rsidP="00461255">
            <w:pPr>
              <w:spacing w:after="0" w:line="240" w:lineRule="auto"/>
              <w:rPr>
                <w:rFonts w:ascii="Times New Roman" w:eastAsia="Times New Roman" w:hAnsi="Times New Roman" w:cs="Times New Roman"/>
                <w:sz w:val="24"/>
                <w:szCs w:val="24"/>
                <w:lang w:eastAsia="uk-UA"/>
              </w:rPr>
            </w:pPr>
          </w:p>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Код за ДК 021:2015</w:t>
            </w:r>
          </w:p>
        </w:tc>
        <w:tc>
          <w:tcPr>
            <w:tcW w:w="1013"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Од-ця виміру</w:t>
            </w:r>
          </w:p>
        </w:tc>
        <w:tc>
          <w:tcPr>
            <w:tcW w:w="79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К-ть</w:t>
            </w:r>
          </w:p>
        </w:tc>
        <w:tc>
          <w:tcPr>
            <w:tcW w:w="127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Ціна</w:t>
            </w:r>
            <w:r>
              <w:rPr>
                <w:rFonts w:ascii="Times New Roman" w:eastAsia="Times New Roman" w:hAnsi="Times New Roman" w:cs="Times New Roman"/>
                <w:sz w:val="24"/>
                <w:szCs w:val="24"/>
                <w:lang w:eastAsia="uk-UA"/>
              </w:rPr>
              <w:t xml:space="preserve"> за одиницю</w:t>
            </w:r>
            <w:r w:rsidRPr="00C9643C">
              <w:rPr>
                <w:rFonts w:ascii="Times New Roman" w:eastAsia="Times New Roman" w:hAnsi="Times New Roman" w:cs="Times New Roman"/>
                <w:sz w:val="24"/>
                <w:szCs w:val="24"/>
                <w:lang w:eastAsia="uk-UA"/>
              </w:rPr>
              <w:t xml:space="preserve">, грн. </w:t>
            </w:r>
          </w:p>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з/</w:t>
            </w:r>
            <w:r w:rsidRPr="00C9643C">
              <w:rPr>
                <w:rFonts w:ascii="Times New Roman" w:eastAsia="Times New Roman" w:hAnsi="Times New Roman" w:cs="Times New Roman"/>
                <w:sz w:val="24"/>
                <w:szCs w:val="24"/>
                <w:lang w:eastAsia="uk-UA"/>
              </w:rPr>
              <w:t>без ПДВ</w:t>
            </w:r>
          </w:p>
        </w:tc>
        <w:tc>
          <w:tcPr>
            <w:tcW w:w="115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 xml:space="preserve">Сума, грн. </w:t>
            </w:r>
            <w:r>
              <w:rPr>
                <w:rFonts w:ascii="Times New Roman" w:eastAsia="Times New Roman" w:hAnsi="Times New Roman" w:cs="Times New Roman"/>
                <w:sz w:val="24"/>
                <w:szCs w:val="24"/>
                <w:lang w:eastAsia="uk-UA"/>
              </w:rPr>
              <w:t>з/</w:t>
            </w:r>
            <w:r w:rsidRPr="00C9643C">
              <w:rPr>
                <w:rFonts w:ascii="Times New Roman" w:eastAsia="Times New Roman" w:hAnsi="Times New Roman" w:cs="Times New Roman"/>
                <w:sz w:val="24"/>
                <w:szCs w:val="24"/>
                <w:lang w:eastAsia="uk-UA"/>
              </w:rPr>
              <w:t>без ПДВ</w:t>
            </w:r>
          </w:p>
        </w:tc>
      </w:tr>
      <w:tr w:rsidR="00A34811" w:rsidRPr="00C9643C" w:rsidTr="00A34811">
        <w:trPr>
          <w:trHeight w:val="320"/>
        </w:trPr>
        <w:tc>
          <w:tcPr>
            <w:tcW w:w="959" w:type="dxa"/>
          </w:tcPr>
          <w:p w:rsidR="00A34811" w:rsidRPr="00C9643C" w:rsidRDefault="00A34811" w:rsidP="00461255">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1.</w:t>
            </w:r>
          </w:p>
        </w:tc>
        <w:tc>
          <w:tcPr>
            <w:tcW w:w="3040" w:type="dxa"/>
            <w:vAlign w:val="center"/>
          </w:tcPr>
          <w:p w:rsidR="00A34811" w:rsidRPr="00C9643C" w:rsidRDefault="00A34811" w:rsidP="00461255">
            <w:pPr>
              <w:spacing w:after="0" w:line="240" w:lineRule="auto"/>
              <w:ind w:hanging="11"/>
              <w:rPr>
                <w:rFonts w:ascii="Times New Roman" w:eastAsia="Times New Roman" w:hAnsi="Times New Roman" w:cs="Times New Roman"/>
                <w:sz w:val="24"/>
                <w:szCs w:val="24"/>
                <w:lang w:eastAsia="uk-UA"/>
              </w:rPr>
            </w:pPr>
          </w:p>
        </w:tc>
        <w:tc>
          <w:tcPr>
            <w:tcW w:w="1700" w:type="dxa"/>
          </w:tcPr>
          <w:p w:rsidR="00A34811" w:rsidRPr="00C9643C" w:rsidRDefault="00A34811" w:rsidP="00461255">
            <w:pPr>
              <w:jc w:val="center"/>
              <w:rPr>
                <w:rFonts w:ascii="Times New Roman" w:hAnsi="Times New Roman" w:cs="Times New Roman"/>
                <w:sz w:val="24"/>
                <w:szCs w:val="24"/>
              </w:rPr>
            </w:pPr>
          </w:p>
        </w:tc>
        <w:tc>
          <w:tcPr>
            <w:tcW w:w="1013"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796" w:type="dxa"/>
            <w:vAlign w:val="center"/>
          </w:tcPr>
          <w:p w:rsidR="00A34811" w:rsidRPr="00C9643C" w:rsidRDefault="00A34811" w:rsidP="00461255">
            <w:pPr>
              <w:spacing w:after="0" w:line="240" w:lineRule="auto"/>
              <w:ind w:right="-250"/>
              <w:jc w:val="center"/>
              <w:rPr>
                <w:rFonts w:ascii="Times New Roman" w:eastAsia="Times New Roman" w:hAnsi="Times New Roman" w:cs="Times New Roman"/>
                <w:sz w:val="24"/>
                <w:szCs w:val="24"/>
                <w:lang w:eastAsia="uk-UA"/>
              </w:rPr>
            </w:pPr>
          </w:p>
        </w:tc>
        <w:tc>
          <w:tcPr>
            <w:tcW w:w="127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r w:rsidR="00A34811" w:rsidRPr="00C9643C" w:rsidTr="00A34811">
        <w:trPr>
          <w:trHeight w:val="320"/>
        </w:trPr>
        <w:tc>
          <w:tcPr>
            <w:tcW w:w="959" w:type="dxa"/>
          </w:tcPr>
          <w:p w:rsidR="00A34811" w:rsidRPr="00C9643C" w:rsidRDefault="00A34811" w:rsidP="00461255">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2.</w:t>
            </w:r>
          </w:p>
        </w:tc>
        <w:tc>
          <w:tcPr>
            <w:tcW w:w="3040" w:type="dxa"/>
            <w:vAlign w:val="center"/>
          </w:tcPr>
          <w:p w:rsidR="00A34811" w:rsidRPr="00C9643C" w:rsidRDefault="00A34811" w:rsidP="00461255">
            <w:pPr>
              <w:spacing w:after="0" w:line="240" w:lineRule="auto"/>
              <w:ind w:hanging="11"/>
              <w:rPr>
                <w:rFonts w:ascii="Times New Roman" w:eastAsia="Times New Roman" w:hAnsi="Times New Roman" w:cs="Times New Roman"/>
                <w:sz w:val="24"/>
                <w:szCs w:val="24"/>
                <w:lang w:eastAsia="uk-UA"/>
              </w:rPr>
            </w:pPr>
          </w:p>
        </w:tc>
        <w:tc>
          <w:tcPr>
            <w:tcW w:w="1700" w:type="dxa"/>
          </w:tcPr>
          <w:p w:rsidR="00A34811" w:rsidRPr="00C9643C" w:rsidRDefault="00A34811" w:rsidP="00461255">
            <w:pPr>
              <w:jc w:val="center"/>
              <w:rPr>
                <w:rFonts w:ascii="Times New Roman" w:hAnsi="Times New Roman" w:cs="Times New Roman"/>
                <w:sz w:val="24"/>
                <w:szCs w:val="24"/>
              </w:rPr>
            </w:pPr>
          </w:p>
        </w:tc>
        <w:tc>
          <w:tcPr>
            <w:tcW w:w="1013"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796" w:type="dxa"/>
            <w:vAlign w:val="center"/>
          </w:tcPr>
          <w:p w:rsidR="00A34811" w:rsidRPr="00C9643C" w:rsidRDefault="00A34811" w:rsidP="00461255">
            <w:pPr>
              <w:spacing w:after="0" w:line="240" w:lineRule="auto"/>
              <w:ind w:right="-250"/>
              <w:jc w:val="center"/>
              <w:rPr>
                <w:rFonts w:ascii="Times New Roman" w:eastAsia="Times New Roman" w:hAnsi="Times New Roman" w:cs="Times New Roman"/>
                <w:sz w:val="24"/>
                <w:szCs w:val="24"/>
                <w:lang w:eastAsia="uk-UA"/>
              </w:rPr>
            </w:pPr>
          </w:p>
        </w:tc>
        <w:tc>
          <w:tcPr>
            <w:tcW w:w="127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r w:rsidR="00A34811" w:rsidRPr="00C9643C" w:rsidTr="00A34811">
        <w:trPr>
          <w:trHeight w:val="320"/>
        </w:trPr>
        <w:tc>
          <w:tcPr>
            <w:tcW w:w="959" w:type="dxa"/>
          </w:tcPr>
          <w:p w:rsidR="00A34811" w:rsidRPr="00C9643C" w:rsidRDefault="00A34811" w:rsidP="00461255">
            <w:pPr>
              <w:spacing w:after="0" w:line="240" w:lineRule="auto"/>
              <w:ind w:left="570" w:hanging="570"/>
              <w:jc w:val="center"/>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3.</w:t>
            </w:r>
          </w:p>
        </w:tc>
        <w:tc>
          <w:tcPr>
            <w:tcW w:w="3040" w:type="dxa"/>
            <w:vAlign w:val="center"/>
          </w:tcPr>
          <w:p w:rsidR="00A34811" w:rsidRPr="00C9643C" w:rsidRDefault="00A34811" w:rsidP="00461255">
            <w:pPr>
              <w:spacing w:after="0" w:line="240" w:lineRule="auto"/>
              <w:ind w:hanging="11"/>
              <w:rPr>
                <w:rFonts w:ascii="Times New Roman" w:eastAsia="Times New Roman" w:hAnsi="Times New Roman" w:cs="Times New Roman"/>
                <w:sz w:val="24"/>
                <w:szCs w:val="24"/>
                <w:lang w:eastAsia="uk-UA"/>
              </w:rPr>
            </w:pPr>
          </w:p>
        </w:tc>
        <w:tc>
          <w:tcPr>
            <w:tcW w:w="1700" w:type="dxa"/>
          </w:tcPr>
          <w:p w:rsidR="00A34811" w:rsidRPr="00C9643C" w:rsidRDefault="00A34811" w:rsidP="00461255">
            <w:pPr>
              <w:jc w:val="center"/>
              <w:rPr>
                <w:rFonts w:ascii="Times New Roman" w:hAnsi="Times New Roman" w:cs="Times New Roman"/>
                <w:sz w:val="24"/>
                <w:szCs w:val="24"/>
              </w:rPr>
            </w:pPr>
          </w:p>
        </w:tc>
        <w:tc>
          <w:tcPr>
            <w:tcW w:w="1013"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796" w:type="dxa"/>
            <w:vAlign w:val="center"/>
          </w:tcPr>
          <w:p w:rsidR="00A34811" w:rsidRPr="00C9643C" w:rsidRDefault="00A34811" w:rsidP="00461255">
            <w:pPr>
              <w:spacing w:after="0" w:line="240" w:lineRule="auto"/>
              <w:ind w:right="-250"/>
              <w:jc w:val="center"/>
              <w:rPr>
                <w:rFonts w:ascii="Times New Roman" w:eastAsia="Times New Roman" w:hAnsi="Times New Roman" w:cs="Times New Roman"/>
                <w:sz w:val="24"/>
                <w:szCs w:val="24"/>
                <w:lang w:eastAsia="uk-UA"/>
              </w:rPr>
            </w:pPr>
          </w:p>
        </w:tc>
        <w:tc>
          <w:tcPr>
            <w:tcW w:w="127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bl>
    <w:p w:rsidR="00A34811" w:rsidRPr="00C9643C" w:rsidRDefault="00A34811" w:rsidP="00A34811">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100"/>
      </w:tblGrid>
      <w:tr w:rsidR="00A34811" w:rsidRPr="00C9643C" w:rsidTr="00461255">
        <w:trPr>
          <w:trHeight w:val="320"/>
        </w:trPr>
        <w:tc>
          <w:tcPr>
            <w:tcW w:w="8748" w:type="dxa"/>
            <w:vAlign w:val="center"/>
          </w:tcPr>
          <w:p w:rsidR="00A34811" w:rsidRPr="00C9643C" w:rsidRDefault="00A34811" w:rsidP="00461255">
            <w:pPr>
              <w:spacing w:after="0" w:line="240" w:lineRule="auto"/>
              <w:ind w:left="142" w:hanging="142"/>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Разом без ПДВ:</w:t>
            </w:r>
          </w:p>
        </w:tc>
        <w:tc>
          <w:tcPr>
            <w:tcW w:w="1100" w:type="dxa"/>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r w:rsidR="00A34811" w:rsidRPr="00C9643C" w:rsidTr="00461255">
        <w:trPr>
          <w:trHeight w:val="320"/>
        </w:trPr>
        <w:tc>
          <w:tcPr>
            <w:tcW w:w="8748" w:type="dxa"/>
            <w:tcBorders>
              <w:bottom w:val="single" w:sz="4" w:space="0" w:color="auto"/>
            </w:tcBorders>
            <w:vAlign w:val="center"/>
          </w:tcPr>
          <w:p w:rsidR="00A34811" w:rsidRPr="00C9643C" w:rsidRDefault="00A34811" w:rsidP="00461255">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r w:rsidR="00A34811" w:rsidRPr="00C9643C" w:rsidTr="00461255">
        <w:trPr>
          <w:trHeight w:val="320"/>
        </w:trPr>
        <w:tc>
          <w:tcPr>
            <w:tcW w:w="8748" w:type="dxa"/>
            <w:tcBorders>
              <w:bottom w:val="single" w:sz="4" w:space="0" w:color="auto"/>
            </w:tcBorders>
            <w:vAlign w:val="center"/>
          </w:tcPr>
          <w:p w:rsidR="00A34811" w:rsidRPr="00C9643C" w:rsidRDefault="00A34811" w:rsidP="00461255">
            <w:pPr>
              <w:spacing w:after="0" w:line="240" w:lineRule="auto"/>
              <w:jc w:val="right"/>
              <w:rPr>
                <w:rFonts w:ascii="Times New Roman" w:eastAsia="Times New Roman" w:hAnsi="Times New Roman" w:cs="Times New Roman"/>
                <w:sz w:val="24"/>
                <w:szCs w:val="24"/>
                <w:lang w:eastAsia="uk-UA"/>
              </w:rPr>
            </w:pPr>
            <w:r w:rsidRPr="00C9643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A34811" w:rsidRPr="00C9643C" w:rsidRDefault="00A34811" w:rsidP="00461255">
            <w:pPr>
              <w:spacing w:after="0" w:line="240" w:lineRule="auto"/>
              <w:jc w:val="center"/>
              <w:rPr>
                <w:rFonts w:ascii="Times New Roman" w:eastAsia="Times New Roman" w:hAnsi="Times New Roman" w:cs="Times New Roman"/>
                <w:sz w:val="24"/>
                <w:szCs w:val="24"/>
                <w:lang w:eastAsia="uk-UA"/>
              </w:rPr>
            </w:pPr>
          </w:p>
        </w:tc>
      </w:tr>
    </w:tbl>
    <w:p w:rsidR="00A34811" w:rsidRPr="00C9643C"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i/>
          <w:sz w:val="24"/>
          <w:szCs w:val="24"/>
          <w:lang w:eastAsia="uk-UA"/>
        </w:rPr>
      </w:pPr>
      <w:r w:rsidRPr="00C9643C">
        <w:rPr>
          <w:rFonts w:ascii="Times New Roman" w:eastAsia="Times New Roman" w:hAnsi="Times New Roman" w:cs="Times New Roman"/>
          <w:sz w:val="24"/>
          <w:szCs w:val="24"/>
          <w:lang w:eastAsia="uk-UA"/>
        </w:rPr>
        <w:t xml:space="preserve">Загальна вартість по специфікації:  </w:t>
      </w:r>
      <w:r w:rsidRPr="00C9643C">
        <w:rPr>
          <w:rFonts w:ascii="Times New Roman" w:eastAsia="Times New Roman" w:hAnsi="Times New Roman" w:cs="Times New Roman"/>
          <w:b/>
          <w:i/>
          <w:sz w:val="24"/>
          <w:szCs w:val="24"/>
          <w:lang w:eastAsia="uk-UA"/>
        </w:rPr>
        <w:t>_____________ грн. (__________________________), ________  ПДВ __________ грн. (___________________).</w:t>
      </w:r>
    </w:p>
    <w:p w:rsidR="00A34811" w:rsidRPr="00C9643C"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spacing w:after="0" w:line="240" w:lineRule="auto"/>
        <w:rPr>
          <w:rFonts w:ascii="Times New Roman" w:eastAsia="Times New Roman" w:hAnsi="Times New Roman" w:cs="Times New Roman"/>
          <w:b/>
          <w:sz w:val="24"/>
          <w:szCs w:val="24"/>
        </w:rPr>
      </w:pPr>
    </w:p>
    <w:p w:rsidR="00A34811" w:rsidRPr="00C9643C" w:rsidRDefault="00A34811" w:rsidP="00A34811">
      <w:pPr>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ПІДПИСИ СТОРІН</w:t>
      </w:r>
    </w:p>
    <w:p w:rsidR="00A34811" w:rsidRPr="00C9643C" w:rsidRDefault="00A34811" w:rsidP="00A34811">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A34811" w:rsidRPr="00C9643C" w:rsidTr="00461255">
        <w:trPr>
          <w:trHeight w:val="2893"/>
        </w:trPr>
        <w:tc>
          <w:tcPr>
            <w:tcW w:w="5378" w:type="dxa"/>
          </w:tcPr>
          <w:p w:rsidR="00A34811" w:rsidRPr="00C9643C" w:rsidRDefault="00A34811" w:rsidP="00A34811">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ПОСТАЧАЛЬНИК</w:t>
            </w:r>
          </w:p>
          <w:p w:rsidR="00A34811" w:rsidRPr="00C9643C" w:rsidRDefault="00A34811" w:rsidP="00A34811">
            <w:pPr>
              <w:spacing w:after="0" w:line="240" w:lineRule="auto"/>
              <w:ind w:firstLine="540"/>
              <w:rPr>
                <w:rFonts w:ascii="Times New Roman" w:eastAsia="Times New Roman" w:hAnsi="Times New Roman" w:cs="Times New Roman"/>
                <w:b/>
                <w:sz w:val="24"/>
                <w:szCs w:val="24"/>
                <w:lang w:eastAsia="uk-UA"/>
              </w:rPr>
            </w:pPr>
          </w:p>
          <w:p w:rsidR="00A34811" w:rsidRPr="00C9643C" w:rsidRDefault="00A34811" w:rsidP="00A34811">
            <w:pPr>
              <w:spacing w:after="0" w:line="240" w:lineRule="auto"/>
              <w:ind w:firstLine="540"/>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 xml:space="preserve"> </w:t>
            </w:r>
          </w:p>
          <w:p w:rsidR="00A34811" w:rsidRPr="00C9643C"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spacing w:after="0" w:line="240" w:lineRule="auto"/>
              <w:rPr>
                <w:rFonts w:ascii="Times New Roman" w:eastAsia="Times New Roman" w:hAnsi="Times New Roman" w:cs="Times New Roman"/>
                <w:sz w:val="24"/>
                <w:szCs w:val="24"/>
                <w:lang w:eastAsia="uk-UA"/>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hAnsi="Times New Roman" w:cs="Times New Roman"/>
                <w:sz w:val="24"/>
                <w:szCs w:val="24"/>
              </w:rPr>
            </w:pP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r w:rsidRPr="00C9643C">
              <w:rPr>
                <w:rFonts w:ascii="Times New Roman" w:eastAsia="Times New Roman" w:hAnsi="Times New Roman" w:cs="Times New Roman"/>
                <w:b/>
                <w:sz w:val="24"/>
                <w:szCs w:val="24"/>
                <w:lang w:eastAsia="uk-UA"/>
              </w:rPr>
              <w:t>____________________</w:t>
            </w:r>
          </w:p>
          <w:p w:rsidR="00A34811" w:rsidRPr="00C9643C" w:rsidRDefault="00A34811" w:rsidP="00A34811">
            <w:pPr>
              <w:spacing w:after="0" w:line="240" w:lineRule="auto"/>
              <w:rPr>
                <w:rFonts w:ascii="Times New Roman" w:eastAsia="Times New Roman" w:hAnsi="Times New Roman" w:cs="Times New Roman"/>
                <w:b/>
                <w:sz w:val="24"/>
                <w:szCs w:val="24"/>
                <w:lang w:eastAsia="uk-UA"/>
              </w:rPr>
            </w:pPr>
          </w:p>
          <w:p w:rsidR="00A34811" w:rsidRPr="00C9643C" w:rsidRDefault="00A34811" w:rsidP="00A34811">
            <w:pPr>
              <w:widowControl w:val="0"/>
              <w:snapToGrid w:val="0"/>
              <w:spacing w:after="0" w:line="210" w:lineRule="atLeast"/>
              <w:rPr>
                <w:rFonts w:ascii="Times New Roman" w:eastAsia="Times New Roman" w:hAnsi="Times New Roman" w:cs="Times New Roman"/>
                <w:sz w:val="24"/>
                <w:szCs w:val="24"/>
              </w:rPr>
            </w:pPr>
            <w:r w:rsidRPr="00C9643C">
              <w:rPr>
                <w:rFonts w:ascii="Times New Roman" w:eastAsia="Times New Roman" w:hAnsi="Times New Roman" w:cs="Times New Roman"/>
                <w:sz w:val="24"/>
                <w:szCs w:val="24"/>
              </w:rPr>
              <w:t xml:space="preserve"> ________________________ </w:t>
            </w:r>
            <w:r w:rsidRPr="00C9643C">
              <w:rPr>
                <w:rFonts w:ascii="Times New Roman" w:eastAsia="Times New Roman" w:hAnsi="Times New Roman" w:cs="Times New Roman"/>
                <w:b/>
                <w:sz w:val="24"/>
                <w:szCs w:val="24"/>
              </w:rPr>
              <w:t>/_____________/</w:t>
            </w:r>
          </w:p>
        </w:tc>
        <w:tc>
          <w:tcPr>
            <w:tcW w:w="5116" w:type="dxa"/>
          </w:tcPr>
          <w:p w:rsidR="00A34811" w:rsidRPr="00C9643C" w:rsidRDefault="00A34811" w:rsidP="00A34811">
            <w:pPr>
              <w:widowControl w:val="0"/>
              <w:snapToGrid w:val="0"/>
              <w:spacing w:after="0" w:line="240" w:lineRule="auto"/>
              <w:jc w:val="center"/>
              <w:rPr>
                <w:rFonts w:ascii="Times New Roman" w:eastAsia="Times New Roman" w:hAnsi="Times New Roman" w:cs="Times New Roman"/>
                <w:b/>
                <w:sz w:val="24"/>
                <w:szCs w:val="24"/>
              </w:rPr>
            </w:pPr>
            <w:r w:rsidRPr="00C9643C">
              <w:rPr>
                <w:rFonts w:ascii="Times New Roman" w:eastAsia="Times New Roman" w:hAnsi="Times New Roman" w:cs="Times New Roman"/>
                <w:b/>
                <w:sz w:val="24"/>
                <w:szCs w:val="24"/>
              </w:rPr>
              <w:t>ПОКУПЕЦЬ</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A34811" w:rsidRPr="00C9643C" w:rsidRDefault="00A34811" w:rsidP="00A34811">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34811" w:rsidRPr="00C9643C" w:rsidRDefault="00A34811" w:rsidP="00A34811">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 xml:space="preserve">Комунальне некомерційне підприємство «Центр первинної медико - санітарної допомоги»  </w:t>
            </w:r>
            <w:proofErr w:type="spellStart"/>
            <w:r w:rsidRPr="00C9643C">
              <w:rPr>
                <w:rFonts w:ascii="Times New Roman" w:eastAsia="Times New Roman" w:hAnsi="Times New Roman" w:cs="Times New Roman"/>
                <w:b/>
                <w:kern w:val="1"/>
                <w:sz w:val="24"/>
                <w:szCs w:val="24"/>
                <w:lang w:eastAsia="uk-UA"/>
              </w:rPr>
              <w:t>Звягельської</w:t>
            </w:r>
            <w:proofErr w:type="spellEnd"/>
            <w:r w:rsidRPr="00C9643C">
              <w:rPr>
                <w:rFonts w:ascii="Times New Roman" w:eastAsia="Times New Roman" w:hAnsi="Times New Roman" w:cs="Times New Roman"/>
                <w:b/>
                <w:kern w:val="1"/>
                <w:sz w:val="24"/>
                <w:szCs w:val="24"/>
                <w:lang w:eastAsia="uk-UA"/>
              </w:rPr>
              <w:t xml:space="preserve"> міської ради</w:t>
            </w:r>
          </w:p>
          <w:p w:rsidR="00A34811" w:rsidRPr="00C9643C" w:rsidRDefault="00A34811" w:rsidP="00A34811">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Україна, 11700, Житомирська область, </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C9643C">
              <w:rPr>
                <w:rFonts w:ascii="Times New Roman" w:eastAsia="Times New Roman" w:hAnsi="Times New Roman" w:cs="Times New Roman"/>
                <w:kern w:val="1"/>
                <w:sz w:val="24"/>
                <w:szCs w:val="24"/>
                <w:lang w:eastAsia="uk-UA"/>
              </w:rPr>
              <w:t>Звягельський</w:t>
            </w:r>
            <w:proofErr w:type="spellEnd"/>
            <w:r w:rsidRPr="00C9643C">
              <w:rPr>
                <w:rFonts w:ascii="Times New Roman" w:eastAsia="Times New Roman" w:hAnsi="Times New Roman" w:cs="Times New Roman"/>
                <w:kern w:val="1"/>
                <w:sz w:val="24"/>
                <w:szCs w:val="24"/>
                <w:lang w:eastAsia="uk-UA"/>
              </w:rPr>
              <w:t xml:space="preserve"> район, м. </w:t>
            </w:r>
            <w:proofErr w:type="spellStart"/>
            <w:r w:rsidRPr="00C9643C">
              <w:rPr>
                <w:rFonts w:ascii="Times New Roman" w:eastAsia="Times New Roman" w:hAnsi="Times New Roman" w:cs="Times New Roman"/>
                <w:kern w:val="1"/>
                <w:sz w:val="24"/>
                <w:szCs w:val="24"/>
                <w:lang w:eastAsia="uk-UA"/>
              </w:rPr>
              <w:t>Звягель</w:t>
            </w:r>
            <w:proofErr w:type="spellEnd"/>
            <w:r w:rsidRPr="00C9643C">
              <w:rPr>
                <w:rFonts w:ascii="Times New Roman" w:eastAsia="Times New Roman" w:hAnsi="Times New Roman" w:cs="Times New Roman"/>
                <w:kern w:val="1"/>
                <w:sz w:val="24"/>
                <w:szCs w:val="24"/>
                <w:lang w:eastAsia="uk-UA"/>
              </w:rPr>
              <w:t xml:space="preserve">, </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вул. </w:t>
            </w:r>
            <w:proofErr w:type="spellStart"/>
            <w:r w:rsidRPr="00C9643C">
              <w:rPr>
                <w:rFonts w:ascii="Times New Roman" w:eastAsia="Times New Roman" w:hAnsi="Times New Roman" w:cs="Times New Roman"/>
                <w:kern w:val="1"/>
                <w:sz w:val="24"/>
                <w:szCs w:val="24"/>
                <w:lang w:eastAsia="uk-UA"/>
              </w:rPr>
              <w:t>Оржевської</w:t>
            </w:r>
            <w:proofErr w:type="spellEnd"/>
            <w:r w:rsidRPr="00C9643C">
              <w:rPr>
                <w:rFonts w:ascii="Times New Roman" w:eastAsia="Times New Roman" w:hAnsi="Times New Roman" w:cs="Times New Roman"/>
                <w:kern w:val="1"/>
                <w:sz w:val="24"/>
                <w:szCs w:val="24"/>
                <w:lang w:eastAsia="uk-UA"/>
              </w:rPr>
              <w:t xml:space="preserve"> Наталії, 13</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ЄДРПОУ 38341562</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C9643C">
              <w:rPr>
                <w:rFonts w:ascii="Times New Roman" w:eastAsia="Times New Roman" w:hAnsi="Times New Roman" w:cs="Times New Roman"/>
                <w:kern w:val="1"/>
                <w:sz w:val="24"/>
                <w:szCs w:val="24"/>
                <w:lang w:eastAsia="uk-UA"/>
              </w:rPr>
              <w:t xml:space="preserve">р/р </w:t>
            </w:r>
            <w:r w:rsidRPr="00C9643C">
              <w:rPr>
                <w:rFonts w:ascii="Times New Roman" w:eastAsia="Times New Roman" w:hAnsi="Times New Roman" w:cs="Times New Roman"/>
                <w:kern w:val="1"/>
                <w:sz w:val="24"/>
                <w:szCs w:val="24"/>
                <w:lang w:val="en-US" w:eastAsia="uk-UA"/>
              </w:rPr>
              <w:t>UA</w:t>
            </w:r>
            <w:r>
              <w:rPr>
                <w:rFonts w:ascii="Times New Roman" w:eastAsia="Times New Roman" w:hAnsi="Times New Roman" w:cs="Times New Roman"/>
                <w:kern w:val="1"/>
                <w:sz w:val="24"/>
                <w:szCs w:val="24"/>
                <w:lang w:eastAsia="uk-UA"/>
              </w:rPr>
              <w:t>478201720344370001000084938</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в ДКСУ м. Київ</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Pr>
                <w:rFonts w:ascii="Times New Roman" w:eastAsia="Times New Roman" w:hAnsi="Times New Roman" w:cs="Times New Roman"/>
                <w:kern w:val="1"/>
                <w:sz w:val="24"/>
                <w:szCs w:val="24"/>
                <w:lang w:eastAsia="uk-UA"/>
              </w:rPr>
              <w:t>МФО 820172</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C9643C">
              <w:rPr>
                <w:rFonts w:ascii="Times New Roman" w:eastAsia="Times New Roman" w:hAnsi="Times New Roman" w:cs="Times New Roman"/>
                <w:b/>
                <w:kern w:val="1"/>
                <w:sz w:val="24"/>
                <w:szCs w:val="24"/>
                <w:lang w:eastAsia="uk-UA"/>
              </w:rPr>
              <w:t>Директор</w:t>
            </w: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A34811" w:rsidRPr="00C9643C" w:rsidRDefault="00A34811" w:rsidP="00A34811">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C9643C">
              <w:rPr>
                <w:rFonts w:ascii="Times New Roman" w:eastAsia="Times New Roman" w:hAnsi="Times New Roman" w:cs="Times New Roman"/>
                <w:b/>
                <w:kern w:val="1"/>
                <w:sz w:val="24"/>
                <w:szCs w:val="24"/>
                <w:lang w:eastAsia="uk-UA"/>
              </w:rPr>
              <w:t>_______________________ Вошко І. В.</w:t>
            </w:r>
          </w:p>
        </w:tc>
      </w:tr>
    </w:tbl>
    <w:p w:rsidR="00A34811" w:rsidRDefault="00A34811" w:rsidP="00A34811">
      <w:pPr>
        <w:tabs>
          <w:tab w:val="left" w:pos="6510"/>
          <w:tab w:val="right" w:pos="9355"/>
        </w:tabs>
        <w:ind w:right="566"/>
        <w:rPr>
          <w:rFonts w:ascii="Times New Roman" w:eastAsia="Courier New" w:hAnsi="Times New Roman" w:cs="Times New Roman"/>
          <w:sz w:val="24"/>
          <w:szCs w:val="24"/>
          <w:lang w:eastAsia="uk-UA"/>
        </w:rPr>
      </w:pPr>
      <w:r w:rsidRPr="00C9643C">
        <w:rPr>
          <w:rFonts w:ascii="Times New Roman" w:eastAsia="Courier New" w:hAnsi="Times New Roman" w:cs="Times New Roman"/>
          <w:sz w:val="24"/>
          <w:szCs w:val="24"/>
          <w:lang w:eastAsia="uk-UA"/>
        </w:rPr>
        <w:t xml:space="preserve">                                                               </w:t>
      </w:r>
      <w:r>
        <w:rPr>
          <w:rFonts w:ascii="Times New Roman" w:eastAsia="Courier New" w:hAnsi="Times New Roman" w:cs="Times New Roman"/>
          <w:sz w:val="24"/>
          <w:szCs w:val="24"/>
          <w:lang w:eastAsia="uk-UA"/>
        </w:rPr>
        <w:t xml:space="preserve">                           </w:t>
      </w:r>
    </w:p>
    <w:p w:rsidR="00A34811" w:rsidRDefault="00A34811" w:rsidP="00A34811">
      <w:pPr>
        <w:tabs>
          <w:tab w:val="left" w:pos="6510"/>
          <w:tab w:val="right" w:pos="9355"/>
        </w:tabs>
        <w:ind w:right="566"/>
        <w:rPr>
          <w:rFonts w:ascii="Times New Roman" w:eastAsia="Courier New" w:hAnsi="Times New Roman" w:cs="Times New Roman"/>
          <w:sz w:val="24"/>
          <w:szCs w:val="24"/>
          <w:lang w:eastAsia="uk-UA"/>
        </w:rPr>
      </w:pPr>
    </w:p>
    <w:p w:rsidR="00A34811" w:rsidRDefault="00A34811" w:rsidP="00A34811">
      <w:pPr>
        <w:tabs>
          <w:tab w:val="left" w:pos="6510"/>
          <w:tab w:val="right" w:pos="9355"/>
        </w:tabs>
        <w:ind w:right="566"/>
        <w:rPr>
          <w:rFonts w:ascii="Times New Roman" w:eastAsia="Courier New" w:hAnsi="Times New Roman" w:cs="Times New Roman"/>
          <w:sz w:val="24"/>
          <w:szCs w:val="24"/>
          <w:lang w:eastAsia="uk-UA"/>
        </w:rPr>
      </w:pPr>
    </w:p>
    <w:p w:rsidR="00C9643C" w:rsidRDefault="004357B7" w:rsidP="00C9643C">
      <w:pPr>
        <w:spacing w:after="0" w:line="240" w:lineRule="auto"/>
        <w:rPr>
          <w:rFonts w:ascii="Times New Roman" w:eastAsia="Times New Roman" w:hAnsi="Times New Roman" w:cs="Times New Roman"/>
          <w:b/>
          <w:bCs/>
          <w:color w:val="000000"/>
          <w:sz w:val="24"/>
          <w:szCs w:val="24"/>
          <w:shd w:val="clear" w:color="auto" w:fill="FFFFFF"/>
          <w:lang w:eastAsia="uk-UA"/>
        </w:rPr>
      </w:pPr>
      <w:r w:rsidRPr="00C9643C">
        <w:rPr>
          <w:rFonts w:ascii="Times New Roman" w:eastAsia="Times New Roman" w:hAnsi="Times New Roman" w:cs="Times New Roman"/>
          <w:b/>
          <w:bCs/>
          <w:color w:val="000000"/>
          <w:sz w:val="24"/>
          <w:szCs w:val="24"/>
          <w:shd w:val="clear" w:color="auto" w:fill="FFFFFF"/>
          <w:lang w:eastAsia="uk-UA"/>
        </w:rPr>
        <w:t> </w:t>
      </w:r>
    </w:p>
    <w:p w:rsidR="00A34811" w:rsidRDefault="00A34811" w:rsidP="00217A19">
      <w:pPr>
        <w:tabs>
          <w:tab w:val="left" w:pos="6510"/>
          <w:tab w:val="right" w:pos="9355"/>
        </w:tabs>
        <w:ind w:right="566"/>
        <w:jc w:val="right"/>
        <w:rPr>
          <w:rFonts w:ascii="Times New Roman" w:eastAsia="Times New Roman" w:hAnsi="Times New Roman" w:cs="Times New Roman"/>
          <w:b/>
          <w:sz w:val="24"/>
          <w:szCs w:val="24"/>
          <w:lang w:eastAsia="uk-UA"/>
        </w:rPr>
      </w:pPr>
    </w:p>
    <w:p w:rsidR="004357B7" w:rsidRPr="00217A19" w:rsidRDefault="00C9643C" w:rsidP="00217A19">
      <w:pPr>
        <w:tabs>
          <w:tab w:val="left" w:pos="6510"/>
          <w:tab w:val="right" w:pos="9355"/>
        </w:tabs>
        <w:ind w:right="566"/>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 xml:space="preserve">   </w:t>
      </w:r>
      <w:r w:rsidR="004357B7" w:rsidRPr="004357B7">
        <w:rPr>
          <w:rFonts w:ascii="Times New Roman" w:eastAsia="Times New Roman" w:hAnsi="Times New Roman" w:cs="Times New Roman"/>
          <w:b/>
          <w:sz w:val="24"/>
          <w:szCs w:val="24"/>
          <w:lang w:eastAsia="uk-UA"/>
        </w:rPr>
        <w:t>Додаток № 5 до тендерної документації</w:t>
      </w:r>
      <w:r w:rsidR="004357B7" w:rsidRPr="004357B7">
        <w:rPr>
          <w:rFonts w:ascii="Times New Roman" w:eastAsia="Times New Roman" w:hAnsi="Times New Roman" w:cs="Times New Roman"/>
          <w:i/>
          <w:sz w:val="24"/>
          <w:szCs w:val="24"/>
          <w:bdr w:val="none" w:sz="0" w:space="0" w:color="auto" w:frame="1"/>
          <w:lang w:val="ru-RU"/>
        </w:rPr>
        <w:t xml:space="preserve">                                                                                      </w:t>
      </w:r>
    </w:p>
    <w:p w:rsidR="002D4E64" w:rsidRPr="004357B7" w:rsidRDefault="002D4E64" w:rsidP="00C9643C">
      <w:pPr>
        <w:widowControl w:val="0"/>
        <w:autoSpaceDE w:val="0"/>
        <w:autoSpaceDN w:val="0"/>
        <w:spacing w:after="0" w:line="240" w:lineRule="auto"/>
        <w:ind w:right="196"/>
        <w:rPr>
          <w:rFonts w:ascii="Times New Roman" w:eastAsia="Times New Roman" w:hAnsi="Times New Roman" w:cs="Times New Roman"/>
          <w:b/>
          <w:bCs/>
          <w:sz w:val="24"/>
          <w:szCs w:val="24"/>
          <w:lang w:val="ru-RU"/>
        </w:rPr>
      </w:pPr>
    </w:p>
    <w:p w:rsidR="004357B7" w:rsidRPr="004357B7" w:rsidRDefault="004357B7" w:rsidP="004357B7">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4357B7">
        <w:rPr>
          <w:rFonts w:ascii="Times New Roman" w:eastAsia="Times New Roman" w:hAnsi="Times New Roman" w:cs="Times New Roman"/>
          <w:b/>
          <w:bCs/>
          <w:sz w:val="24"/>
          <w:szCs w:val="24"/>
          <w:lang w:val="ru-RU"/>
        </w:rPr>
        <w:t>ТЕНДЕРНА ПРОПОЗИЦІЯ</w:t>
      </w:r>
    </w:p>
    <w:p w:rsidR="004357B7" w:rsidRPr="004357B7" w:rsidRDefault="004357B7" w:rsidP="004357B7">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 xml:space="preserve">(форма, яка </w:t>
      </w:r>
      <w:proofErr w:type="spellStart"/>
      <w:proofErr w:type="gramStart"/>
      <w:r w:rsidRPr="004357B7">
        <w:rPr>
          <w:rFonts w:ascii="Times New Roman" w:eastAsia="Times New Roman" w:hAnsi="Times New Roman" w:cs="Times New Roman"/>
          <w:i/>
          <w:sz w:val="24"/>
          <w:szCs w:val="24"/>
          <w:lang w:val="ru-RU"/>
        </w:rPr>
        <w:t>подається</w:t>
      </w:r>
      <w:proofErr w:type="spellEnd"/>
      <w:proofErr w:type="gram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Учасником</w:t>
      </w:r>
      <w:proofErr w:type="spellEnd"/>
      <w:r w:rsidRPr="004357B7">
        <w:rPr>
          <w:rFonts w:ascii="Times New Roman" w:eastAsia="Times New Roman" w:hAnsi="Times New Roman" w:cs="Times New Roman"/>
          <w:i/>
          <w:sz w:val="24"/>
          <w:szCs w:val="24"/>
          <w:lang w:val="ru-RU"/>
        </w:rPr>
        <w:t xml:space="preserve"> на </w:t>
      </w:r>
      <w:proofErr w:type="spellStart"/>
      <w:r w:rsidRPr="004357B7">
        <w:rPr>
          <w:rFonts w:ascii="Times New Roman" w:eastAsia="Times New Roman" w:hAnsi="Times New Roman" w:cs="Times New Roman"/>
          <w:i/>
          <w:sz w:val="24"/>
          <w:szCs w:val="24"/>
          <w:lang w:val="ru-RU"/>
        </w:rPr>
        <w:t>фірмовому</w:t>
      </w:r>
      <w:proofErr w:type="spellEnd"/>
      <w:r w:rsidRPr="004357B7">
        <w:rPr>
          <w:rFonts w:ascii="Times New Roman" w:eastAsia="Times New Roman" w:hAnsi="Times New Roman" w:cs="Times New Roman"/>
          <w:i/>
          <w:sz w:val="24"/>
          <w:szCs w:val="24"/>
          <w:lang w:val="ru-RU"/>
        </w:rPr>
        <w:t xml:space="preserve"> бланку)</w:t>
      </w:r>
    </w:p>
    <w:p w:rsidR="004357B7" w:rsidRPr="004357B7" w:rsidRDefault="004357B7" w:rsidP="004357B7">
      <w:pPr>
        <w:widowControl w:val="0"/>
        <w:autoSpaceDE w:val="0"/>
        <w:autoSpaceDN w:val="0"/>
        <w:spacing w:after="0" w:line="240" w:lineRule="auto"/>
        <w:rPr>
          <w:rFonts w:ascii="Times New Roman" w:eastAsia="Times New Roman" w:hAnsi="Times New Roman" w:cs="Times New Roman"/>
          <w:i/>
          <w:sz w:val="24"/>
          <w:szCs w:val="24"/>
        </w:rPr>
      </w:pPr>
    </w:p>
    <w:p w:rsidR="004357B7" w:rsidRPr="004357B7" w:rsidRDefault="004357B7" w:rsidP="004357B7">
      <w:pPr>
        <w:widowControl w:val="0"/>
        <w:autoSpaceDE w:val="0"/>
        <w:autoSpaceDN w:val="0"/>
        <w:spacing w:after="0" w:line="240" w:lineRule="auto"/>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Ми, __________________________________________________________</w:t>
      </w:r>
      <w:r w:rsidR="007C2B44">
        <w:rPr>
          <w:rFonts w:ascii="Times New Roman" w:eastAsia="Times New Roman" w:hAnsi="Times New Roman" w:cs="Times New Roman"/>
          <w:sz w:val="24"/>
          <w:szCs w:val="24"/>
        </w:rPr>
        <w:t>__________________</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(назва учасника)</w:t>
      </w:r>
    </w:p>
    <w:p w:rsidR="00B81BFB" w:rsidRPr="00B81BFB" w:rsidRDefault="004357B7" w:rsidP="00217A19">
      <w:pPr>
        <w:tabs>
          <w:tab w:val="num" w:pos="0"/>
        </w:tabs>
        <w:suppressAutoHyphens/>
        <w:spacing w:after="0" w:line="240" w:lineRule="auto"/>
        <w:jc w:val="both"/>
        <w:outlineLvl w:val="0"/>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надаємо свою пропозицію щодо участі у торгах </w:t>
      </w:r>
      <w:r w:rsidR="00B81BFB" w:rsidRPr="00B81BFB">
        <w:rPr>
          <w:rFonts w:ascii="Times New Roman" w:eastAsia="Times New Roman" w:hAnsi="Times New Roman" w:cs="Times New Roman"/>
          <w:sz w:val="24"/>
          <w:szCs w:val="24"/>
        </w:rPr>
        <w:t>на заку</w:t>
      </w:r>
      <w:r w:rsidR="00B81BFB">
        <w:rPr>
          <w:rFonts w:ascii="Times New Roman" w:eastAsia="Times New Roman" w:hAnsi="Times New Roman" w:cs="Times New Roman"/>
          <w:sz w:val="24"/>
          <w:szCs w:val="24"/>
        </w:rPr>
        <w:t xml:space="preserve">півлю </w:t>
      </w:r>
      <w:r w:rsidR="00217A19" w:rsidRPr="00217A19">
        <w:rPr>
          <w:rFonts w:ascii="Times New Roman" w:eastAsia="Times New Roman" w:hAnsi="Times New Roman" w:cs="Times New Roman"/>
          <w:sz w:val="24"/>
          <w:szCs w:val="24"/>
        </w:rPr>
        <w:t>«Спеціальні п</w:t>
      </w:r>
      <w:r w:rsidR="00217A19">
        <w:rPr>
          <w:rFonts w:ascii="Times New Roman" w:eastAsia="Times New Roman" w:hAnsi="Times New Roman" w:cs="Times New Roman"/>
          <w:sz w:val="24"/>
          <w:szCs w:val="24"/>
        </w:rPr>
        <w:t xml:space="preserve">родукти харчування», </w:t>
      </w:r>
      <w:r w:rsidR="00217A19" w:rsidRPr="00217A19">
        <w:rPr>
          <w:rFonts w:ascii="Times New Roman" w:eastAsia="Times New Roman" w:hAnsi="Times New Roman" w:cs="Times New Roman"/>
          <w:sz w:val="24"/>
          <w:szCs w:val="24"/>
        </w:rPr>
        <w:t>код ДК 021:2015: 15880000-0 - «Спеціальні продукти харчування, збагачені поживними речовинами»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737"/>
        <w:gridCol w:w="1387"/>
        <w:gridCol w:w="1222"/>
        <w:gridCol w:w="1695"/>
      </w:tblGrid>
      <w:tr w:rsidR="004357B7" w:rsidRPr="004357B7" w:rsidTr="004357B7">
        <w:tc>
          <w:tcPr>
            <w:tcW w:w="530"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з/п</w:t>
            </w:r>
          </w:p>
        </w:tc>
        <w:tc>
          <w:tcPr>
            <w:tcW w:w="4737"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Найменування</w:t>
            </w:r>
          </w:p>
        </w:tc>
        <w:tc>
          <w:tcPr>
            <w:tcW w:w="1387"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Одиниця</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виміру</w:t>
            </w:r>
          </w:p>
        </w:tc>
        <w:tc>
          <w:tcPr>
            <w:tcW w:w="1222"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Ціна за од. з/без ПДВ, грн</w:t>
            </w:r>
          </w:p>
        </w:tc>
        <w:tc>
          <w:tcPr>
            <w:tcW w:w="1695" w:type="dxa"/>
            <w:shd w:val="clear" w:color="auto" w:fill="auto"/>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Сума з/без ПДВ, грн</w:t>
            </w: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1</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2</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3</w:t>
            </w:r>
          </w:p>
        </w:tc>
        <w:tc>
          <w:tcPr>
            <w:tcW w:w="4737"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B81BFB" w:rsidRPr="004357B7" w:rsidTr="004357B7">
        <w:tc>
          <w:tcPr>
            <w:tcW w:w="530" w:type="dxa"/>
            <w:shd w:val="clear" w:color="auto" w:fill="auto"/>
          </w:tcPr>
          <w:p w:rsidR="00B81BFB" w:rsidRPr="004357B7" w:rsidRDefault="00B81BFB" w:rsidP="004357B7">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737"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387" w:type="dxa"/>
            <w:shd w:val="clear" w:color="auto" w:fill="auto"/>
          </w:tcPr>
          <w:p w:rsidR="00B81BFB" w:rsidRPr="004357B7" w:rsidRDefault="00B81BFB"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22"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1695" w:type="dxa"/>
            <w:shd w:val="clear" w:color="auto" w:fill="auto"/>
          </w:tcPr>
          <w:p w:rsidR="00B81BFB" w:rsidRPr="004357B7" w:rsidRDefault="00B81BFB" w:rsidP="004357B7">
            <w:pPr>
              <w:widowControl w:val="0"/>
              <w:autoSpaceDE w:val="0"/>
              <w:autoSpaceDN w:val="0"/>
              <w:spacing w:after="0" w:line="240" w:lineRule="auto"/>
              <w:jc w:val="both"/>
              <w:rPr>
                <w:rFonts w:ascii="Times New Roman" w:eastAsia="Times New Roman" w:hAnsi="Times New Roman" w:cs="Times New Roman"/>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rPr>
            </w:pPr>
          </w:p>
        </w:tc>
        <w:tc>
          <w:tcPr>
            <w:tcW w:w="4737" w:type="dxa"/>
            <w:shd w:val="clear" w:color="auto" w:fill="auto"/>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Разом сума з ПДВ:</w:t>
            </w: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222"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sz w:val="24"/>
                <w:szCs w:val="24"/>
              </w:rPr>
            </w:pPr>
          </w:p>
        </w:tc>
      </w:tr>
      <w:tr w:rsidR="004357B7" w:rsidRPr="004357B7" w:rsidTr="004357B7">
        <w:tc>
          <w:tcPr>
            <w:tcW w:w="530"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tc>
        <w:tc>
          <w:tcPr>
            <w:tcW w:w="4737" w:type="dxa"/>
            <w:shd w:val="clear" w:color="auto" w:fill="auto"/>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в т. ч. ПДВ</w:t>
            </w:r>
          </w:p>
        </w:tc>
        <w:tc>
          <w:tcPr>
            <w:tcW w:w="1387"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222" w:type="dxa"/>
            <w:shd w:val="clear" w:color="auto" w:fill="auto"/>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rPr>
            </w:pPr>
            <w:r w:rsidRPr="004357B7">
              <w:rPr>
                <w:rFonts w:ascii="Times New Roman" w:eastAsia="Times New Roman" w:hAnsi="Times New Roman" w:cs="Times New Roman"/>
                <w:b/>
                <w:sz w:val="24"/>
                <w:szCs w:val="24"/>
              </w:rPr>
              <w:t>х</w:t>
            </w:r>
          </w:p>
        </w:tc>
        <w:tc>
          <w:tcPr>
            <w:tcW w:w="1695" w:type="dxa"/>
            <w:shd w:val="clear" w:color="auto" w:fill="auto"/>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4357B7">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4357B7" w:rsidRPr="004357B7" w:rsidRDefault="004357B7" w:rsidP="004357B7">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Ц</w:t>
      </w:r>
      <w:proofErr w:type="gramEnd"/>
      <w:r w:rsidRPr="004357B7">
        <w:rPr>
          <w:rFonts w:ascii="Times New Roman" w:eastAsia="Times New Roman" w:hAnsi="Times New Roman" w:cs="Times New Roman"/>
          <w:sz w:val="24"/>
          <w:szCs w:val="24"/>
          <w:lang w:val="ru-RU"/>
        </w:rPr>
        <w:t>іна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включає</w:t>
      </w:r>
      <w:proofErr w:type="spellEnd"/>
      <w:r w:rsidRPr="004357B7">
        <w:rPr>
          <w:rFonts w:ascii="Times New Roman" w:eastAsia="Times New Roman" w:hAnsi="Times New Roman" w:cs="Times New Roman"/>
          <w:sz w:val="24"/>
          <w:szCs w:val="24"/>
          <w:lang w:val="ru-RU"/>
        </w:rPr>
        <w:t xml:space="preserve"> в себе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витрати</w:t>
      </w:r>
      <w:proofErr w:type="spellEnd"/>
      <w:r w:rsidRPr="004357B7">
        <w:rPr>
          <w:rFonts w:ascii="Times New Roman" w:eastAsia="Times New Roman" w:hAnsi="Times New Roman" w:cs="Times New Roman"/>
          <w:sz w:val="24"/>
          <w:szCs w:val="24"/>
          <w:lang w:val="ru-RU"/>
        </w:rPr>
        <w:t xml:space="preserve"> на </w:t>
      </w:r>
      <w:proofErr w:type="spellStart"/>
      <w:r w:rsidRPr="004357B7">
        <w:rPr>
          <w:rFonts w:ascii="Times New Roman" w:eastAsia="Times New Roman" w:hAnsi="Times New Roman" w:cs="Times New Roman"/>
          <w:sz w:val="24"/>
          <w:szCs w:val="24"/>
          <w:lang w:val="ru-RU"/>
        </w:rPr>
        <w:t>транспортування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навантаження</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розвантаження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страхування</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інші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витрати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сплату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і </w:t>
      </w:r>
      <w:proofErr w:type="spellStart"/>
      <w:r w:rsidRPr="004357B7">
        <w:rPr>
          <w:rFonts w:ascii="Times New Roman" w:eastAsia="Times New Roman" w:hAnsi="Times New Roman" w:cs="Times New Roman"/>
          <w:sz w:val="24"/>
          <w:szCs w:val="24"/>
          <w:lang w:val="ru-RU"/>
        </w:rPr>
        <w:t>зборів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тощо</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1. </w:t>
      </w:r>
      <w:proofErr w:type="gramStart"/>
      <w:r w:rsidRPr="004357B7">
        <w:rPr>
          <w:rFonts w:ascii="Times New Roman" w:eastAsia="Times New Roman" w:hAnsi="Times New Roman" w:cs="Times New Roman"/>
          <w:sz w:val="24"/>
          <w:szCs w:val="24"/>
          <w:lang w:val="ru-RU"/>
        </w:rPr>
        <w:t>До</w:t>
      </w:r>
      <w:proofErr w:type="gramEnd"/>
      <w:r w:rsidRPr="004357B7">
        <w:rPr>
          <w:rFonts w:ascii="Times New Roman" w:eastAsia="Times New Roman" w:hAnsi="Times New Roman" w:cs="Times New Roman"/>
          <w:sz w:val="24"/>
          <w:szCs w:val="24"/>
          <w:lang w:val="ru-RU"/>
        </w:rPr>
        <w:t xml:space="preserve"> акцепту </w:t>
      </w:r>
      <w:proofErr w:type="spellStart"/>
      <w:r w:rsidRPr="004357B7">
        <w:rPr>
          <w:rFonts w:ascii="Times New Roman" w:eastAsia="Times New Roman" w:hAnsi="Times New Roman" w:cs="Times New Roman"/>
          <w:sz w:val="24"/>
          <w:szCs w:val="24"/>
          <w:lang w:val="ru-RU"/>
        </w:rPr>
        <w:t>нашої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Ваша </w:t>
      </w:r>
      <w:proofErr w:type="spellStart"/>
      <w:r w:rsidRPr="004357B7">
        <w:rPr>
          <w:rFonts w:ascii="Times New Roman" w:eastAsia="Times New Roman" w:hAnsi="Times New Roman" w:cs="Times New Roman"/>
          <w:sz w:val="24"/>
          <w:szCs w:val="24"/>
          <w:lang w:val="ru-RU"/>
        </w:rPr>
        <w:t>тендерна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документація</w:t>
      </w:r>
      <w:proofErr w:type="spellEnd"/>
      <w:r w:rsidRPr="004357B7">
        <w:rPr>
          <w:rFonts w:ascii="Times New Roman" w:eastAsia="Times New Roman" w:hAnsi="Times New Roman" w:cs="Times New Roman"/>
          <w:sz w:val="24"/>
          <w:szCs w:val="24"/>
          <w:lang w:val="ru-RU"/>
        </w:rPr>
        <w:t xml:space="preserve"> разом з </w:t>
      </w:r>
      <w:proofErr w:type="spellStart"/>
      <w:r w:rsidRPr="004357B7">
        <w:rPr>
          <w:rFonts w:ascii="Times New Roman" w:eastAsia="Times New Roman" w:hAnsi="Times New Roman" w:cs="Times New Roman"/>
          <w:sz w:val="24"/>
          <w:szCs w:val="24"/>
          <w:lang w:val="ru-RU"/>
        </w:rPr>
        <w:t>нашою</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пропозицією</w:t>
      </w:r>
      <w:proofErr w:type="spellEnd"/>
      <w:r w:rsidRPr="004357B7">
        <w:rPr>
          <w:rFonts w:ascii="Times New Roman" w:eastAsia="Times New Roman" w:hAnsi="Times New Roman" w:cs="Times New Roman"/>
          <w:sz w:val="24"/>
          <w:szCs w:val="24"/>
          <w:lang w:val="ru-RU"/>
        </w:rPr>
        <w:t xml:space="preserve"> (за </w:t>
      </w:r>
      <w:proofErr w:type="spellStart"/>
      <w:r w:rsidRPr="004357B7">
        <w:rPr>
          <w:rFonts w:ascii="Times New Roman" w:eastAsia="Times New Roman" w:hAnsi="Times New Roman" w:cs="Times New Roman"/>
          <w:sz w:val="24"/>
          <w:szCs w:val="24"/>
          <w:lang w:val="ru-RU"/>
        </w:rPr>
        <w:t>умови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її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відповідності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вимогам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мають</w:t>
      </w:r>
      <w:proofErr w:type="spellEnd"/>
      <w:r w:rsidRPr="004357B7">
        <w:rPr>
          <w:rFonts w:ascii="Times New Roman" w:eastAsia="Times New Roman" w:hAnsi="Times New Roman" w:cs="Times New Roman"/>
          <w:sz w:val="24"/>
          <w:szCs w:val="24"/>
          <w:lang w:val="ru-RU"/>
        </w:rPr>
        <w:t xml:space="preserve"> силу </w:t>
      </w:r>
      <w:proofErr w:type="spellStart"/>
      <w:r w:rsidRPr="004357B7">
        <w:rPr>
          <w:rFonts w:ascii="Times New Roman" w:eastAsia="Times New Roman" w:hAnsi="Times New Roman" w:cs="Times New Roman"/>
          <w:sz w:val="24"/>
          <w:szCs w:val="24"/>
          <w:lang w:val="ru-RU"/>
        </w:rPr>
        <w:t>попереднього</w:t>
      </w:r>
      <w:proofErr w:type="spellEnd"/>
      <w:r w:rsidRPr="004357B7">
        <w:rPr>
          <w:rFonts w:ascii="Times New Roman" w:eastAsia="Times New Roman" w:hAnsi="Times New Roman" w:cs="Times New Roman"/>
          <w:sz w:val="24"/>
          <w:szCs w:val="24"/>
          <w:lang w:val="ru-RU"/>
        </w:rPr>
        <w:t xml:space="preserve"> договору </w:t>
      </w:r>
      <w:proofErr w:type="spellStart"/>
      <w:r w:rsidRPr="004357B7">
        <w:rPr>
          <w:rFonts w:ascii="Times New Roman" w:eastAsia="Times New Roman" w:hAnsi="Times New Roman" w:cs="Times New Roman"/>
          <w:sz w:val="24"/>
          <w:szCs w:val="24"/>
          <w:lang w:val="ru-RU"/>
        </w:rPr>
        <w:t>між</w:t>
      </w:r>
      <w:proofErr w:type="spellEnd"/>
      <w:r w:rsidRPr="004357B7">
        <w:rPr>
          <w:rFonts w:ascii="Times New Roman" w:eastAsia="Times New Roman" w:hAnsi="Times New Roman" w:cs="Times New Roman"/>
          <w:sz w:val="24"/>
          <w:szCs w:val="24"/>
          <w:lang w:val="ru-RU"/>
        </w:rPr>
        <w:t xml:space="preserve"> нами.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нас буде </w:t>
      </w:r>
      <w:proofErr w:type="spellStart"/>
      <w:r w:rsidRPr="004357B7">
        <w:rPr>
          <w:rFonts w:ascii="Times New Roman" w:eastAsia="Times New Roman" w:hAnsi="Times New Roman" w:cs="Times New Roman"/>
          <w:sz w:val="24"/>
          <w:szCs w:val="24"/>
          <w:lang w:val="ru-RU"/>
        </w:rPr>
        <w:t>визнано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переможцем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торгів</w:t>
      </w:r>
      <w:proofErr w:type="spellEnd"/>
      <w:r w:rsidRPr="004357B7">
        <w:rPr>
          <w:rFonts w:ascii="Times New Roman" w:eastAsia="Times New Roman" w:hAnsi="Times New Roman" w:cs="Times New Roman"/>
          <w:sz w:val="24"/>
          <w:szCs w:val="24"/>
          <w:lang w:val="ru-RU"/>
        </w:rPr>
        <w:t xml:space="preserve">, ми </w:t>
      </w:r>
      <w:proofErr w:type="spellStart"/>
      <w:r w:rsidRPr="004357B7">
        <w:rPr>
          <w:rFonts w:ascii="Times New Roman" w:eastAsia="Times New Roman" w:hAnsi="Times New Roman" w:cs="Times New Roman"/>
          <w:sz w:val="24"/>
          <w:szCs w:val="24"/>
          <w:lang w:val="ru-RU"/>
        </w:rPr>
        <w:t>візьмемо</w:t>
      </w:r>
      <w:proofErr w:type="spellEnd"/>
      <w:r w:rsidRPr="004357B7">
        <w:rPr>
          <w:rFonts w:ascii="Times New Roman" w:eastAsia="Times New Roman" w:hAnsi="Times New Roman" w:cs="Times New Roman"/>
          <w:sz w:val="24"/>
          <w:szCs w:val="24"/>
          <w:lang w:val="ru-RU"/>
        </w:rPr>
        <w:t xml:space="preserve"> на себе </w:t>
      </w:r>
      <w:proofErr w:type="spellStart"/>
      <w:r w:rsidRPr="004357B7">
        <w:rPr>
          <w:rFonts w:ascii="Times New Roman" w:eastAsia="Times New Roman" w:hAnsi="Times New Roman" w:cs="Times New Roman"/>
          <w:sz w:val="24"/>
          <w:szCs w:val="24"/>
          <w:lang w:val="ru-RU"/>
        </w:rPr>
        <w:t>зобов'язання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виконати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умови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передбачені</w:t>
      </w:r>
      <w:proofErr w:type="spellEnd"/>
      <w:r w:rsidRPr="004357B7">
        <w:rPr>
          <w:rFonts w:ascii="Times New Roman" w:eastAsia="Times New Roman" w:hAnsi="Times New Roman" w:cs="Times New Roman"/>
          <w:sz w:val="24"/>
          <w:szCs w:val="24"/>
          <w:lang w:val="ru-RU"/>
        </w:rPr>
        <w:t xml:space="preserve"> Договором.</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2. Ми </w:t>
      </w:r>
      <w:proofErr w:type="spellStart"/>
      <w:r w:rsidRPr="004357B7">
        <w:rPr>
          <w:rFonts w:ascii="Times New Roman" w:eastAsia="Times New Roman" w:hAnsi="Times New Roman" w:cs="Times New Roman"/>
          <w:sz w:val="24"/>
          <w:szCs w:val="24"/>
          <w:lang w:val="ru-RU"/>
        </w:rPr>
        <w:t>погоджуємося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дотримуватися</w:t>
      </w:r>
      <w:proofErr w:type="spellEnd"/>
      <w:r w:rsidRPr="004357B7">
        <w:rPr>
          <w:rFonts w:ascii="Times New Roman" w:eastAsia="Times New Roman" w:hAnsi="Times New Roman" w:cs="Times New Roman"/>
          <w:sz w:val="24"/>
          <w:szCs w:val="24"/>
          <w:lang w:val="ru-RU"/>
        </w:rPr>
        <w:t xml:space="preserve"> умов </w:t>
      </w:r>
      <w:proofErr w:type="spellStart"/>
      <w:r w:rsidRPr="004357B7">
        <w:rPr>
          <w:rFonts w:ascii="Times New Roman" w:eastAsia="Times New Roman" w:hAnsi="Times New Roman" w:cs="Times New Roman"/>
          <w:sz w:val="24"/>
          <w:szCs w:val="24"/>
          <w:lang w:val="ru-RU"/>
        </w:rPr>
        <w:t>цієї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менше</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ніж</w:t>
      </w:r>
      <w:proofErr w:type="spellEnd"/>
      <w:proofErr w:type="gramEnd"/>
      <w:r w:rsidRPr="004357B7">
        <w:rPr>
          <w:rFonts w:ascii="Times New Roman" w:eastAsia="Times New Roman" w:hAnsi="Times New Roman" w:cs="Times New Roman"/>
          <w:sz w:val="24"/>
          <w:szCs w:val="24"/>
          <w:lang w:val="ru-RU"/>
        </w:rPr>
        <w:t xml:space="preserve"> 90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дня </w:t>
      </w:r>
      <w:proofErr w:type="spellStart"/>
      <w:r w:rsidRPr="004357B7">
        <w:rPr>
          <w:rFonts w:ascii="Times New Roman" w:eastAsia="Times New Roman" w:hAnsi="Times New Roman" w:cs="Times New Roman"/>
          <w:sz w:val="24"/>
          <w:szCs w:val="24"/>
          <w:lang w:val="ru-RU"/>
        </w:rPr>
        <w:t>розкриття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встановленого</w:t>
      </w:r>
      <w:proofErr w:type="spellEnd"/>
      <w:r w:rsidRPr="004357B7">
        <w:rPr>
          <w:rFonts w:ascii="Times New Roman" w:eastAsia="Times New Roman" w:hAnsi="Times New Roman" w:cs="Times New Roman"/>
          <w:sz w:val="24"/>
          <w:szCs w:val="24"/>
          <w:lang w:val="ru-RU"/>
        </w:rPr>
        <w:t xml:space="preserve"> Вами.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3. Ми </w:t>
      </w:r>
      <w:proofErr w:type="spellStart"/>
      <w:r w:rsidRPr="004357B7">
        <w:rPr>
          <w:rFonts w:ascii="Times New Roman" w:eastAsia="Times New Roman" w:hAnsi="Times New Roman" w:cs="Times New Roman"/>
          <w:sz w:val="24"/>
          <w:szCs w:val="24"/>
          <w:lang w:val="ru-RU"/>
        </w:rPr>
        <w:t>погоджуємося</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Ви можете </w:t>
      </w:r>
      <w:proofErr w:type="spellStart"/>
      <w:r w:rsidRPr="004357B7">
        <w:rPr>
          <w:rFonts w:ascii="Times New Roman" w:eastAsia="Times New Roman" w:hAnsi="Times New Roman" w:cs="Times New Roman"/>
          <w:sz w:val="24"/>
          <w:szCs w:val="24"/>
          <w:lang w:val="ru-RU"/>
        </w:rPr>
        <w:t>відхилити</w:t>
      </w:r>
      <w:proofErr w:type="spellEnd"/>
      <w:r w:rsidRPr="004357B7">
        <w:rPr>
          <w:rFonts w:ascii="Times New Roman" w:eastAsia="Times New Roman" w:hAnsi="Times New Roman" w:cs="Times New Roman"/>
          <w:sz w:val="24"/>
          <w:szCs w:val="24"/>
          <w:lang w:val="ru-RU"/>
        </w:rPr>
        <w:t xml:space="preserve"> нашу </w:t>
      </w:r>
      <w:proofErr w:type="spellStart"/>
      <w:r w:rsidRPr="004357B7">
        <w:rPr>
          <w:rFonts w:ascii="Times New Roman" w:eastAsia="Times New Roman" w:hAnsi="Times New Roman" w:cs="Times New Roman"/>
          <w:sz w:val="24"/>
          <w:szCs w:val="24"/>
          <w:lang w:val="ru-RU"/>
        </w:rPr>
        <w:t>чи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згідно</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та чинного </w:t>
      </w:r>
      <w:proofErr w:type="spellStart"/>
      <w:r w:rsidRPr="004357B7">
        <w:rPr>
          <w:rFonts w:ascii="Times New Roman" w:eastAsia="Times New Roman" w:hAnsi="Times New Roman" w:cs="Times New Roman"/>
          <w:sz w:val="24"/>
          <w:szCs w:val="24"/>
          <w:lang w:val="ru-RU"/>
        </w:rPr>
        <w:t>законодавства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України</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розуміємо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w:t>
      </w:r>
      <w:proofErr w:type="gramStart"/>
      <w:r w:rsidRPr="004357B7">
        <w:rPr>
          <w:rFonts w:ascii="Times New Roman" w:eastAsia="Times New Roman" w:hAnsi="Times New Roman" w:cs="Times New Roman"/>
          <w:sz w:val="24"/>
          <w:szCs w:val="24"/>
          <w:lang w:val="ru-RU"/>
        </w:rPr>
        <w:t>Ви не</w:t>
      </w:r>
      <w:proofErr w:type="gram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обмежені</w:t>
      </w:r>
      <w:proofErr w:type="spellEnd"/>
      <w:r w:rsidRPr="004357B7">
        <w:rPr>
          <w:rFonts w:ascii="Times New Roman" w:eastAsia="Times New Roman" w:hAnsi="Times New Roman" w:cs="Times New Roman"/>
          <w:sz w:val="24"/>
          <w:szCs w:val="24"/>
          <w:lang w:val="ru-RU"/>
        </w:rPr>
        <w:t xml:space="preserve"> у </w:t>
      </w:r>
      <w:proofErr w:type="spellStart"/>
      <w:r w:rsidRPr="004357B7">
        <w:rPr>
          <w:rFonts w:ascii="Times New Roman" w:eastAsia="Times New Roman" w:hAnsi="Times New Roman" w:cs="Times New Roman"/>
          <w:sz w:val="24"/>
          <w:szCs w:val="24"/>
          <w:lang w:val="ru-RU"/>
        </w:rPr>
        <w:t>прийнятті</w:t>
      </w:r>
      <w:proofErr w:type="spellEnd"/>
      <w:r w:rsidRPr="004357B7">
        <w:rPr>
          <w:rFonts w:ascii="Times New Roman" w:eastAsia="Times New Roman" w:hAnsi="Times New Roman" w:cs="Times New Roman"/>
          <w:sz w:val="24"/>
          <w:szCs w:val="24"/>
          <w:lang w:val="ru-RU"/>
        </w:rPr>
        <w:t xml:space="preserve"> будь-</w:t>
      </w:r>
      <w:proofErr w:type="spellStart"/>
      <w:r w:rsidRPr="004357B7">
        <w:rPr>
          <w:rFonts w:ascii="Times New Roman" w:eastAsia="Times New Roman" w:hAnsi="Times New Roman" w:cs="Times New Roman"/>
          <w:sz w:val="24"/>
          <w:szCs w:val="24"/>
          <w:lang w:val="ru-RU"/>
        </w:rPr>
        <w:t>якої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іншої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більш</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вигідними</w:t>
      </w:r>
      <w:proofErr w:type="spellEnd"/>
      <w:r w:rsidRPr="004357B7">
        <w:rPr>
          <w:rFonts w:ascii="Times New Roman" w:eastAsia="Times New Roman" w:hAnsi="Times New Roman" w:cs="Times New Roman"/>
          <w:sz w:val="24"/>
          <w:szCs w:val="24"/>
          <w:lang w:val="ru-RU"/>
        </w:rPr>
        <w:t xml:space="preserve"> для Вас </w:t>
      </w:r>
      <w:proofErr w:type="spellStart"/>
      <w:r w:rsidRPr="004357B7">
        <w:rPr>
          <w:rFonts w:ascii="Times New Roman" w:eastAsia="Times New Roman" w:hAnsi="Times New Roman" w:cs="Times New Roman"/>
          <w:sz w:val="24"/>
          <w:szCs w:val="24"/>
          <w:lang w:val="ru-RU"/>
        </w:rPr>
        <w:t>умовами</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4.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нас буде </w:t>
      </w:r>
      <w:proofErr w:type="spellStart"/>
      <w:r w:rsidRPr="004357B7">
        <w:rPr>
          <w:rFonts w:ascii="Times New Roman" w:eastAsia="Times New Roman" w:hAnsi="Times New Roman" w:cs="Times New Roman"/>
          <w:sz w:val="24"/>
          <w:szCs w:val="24"/>
          <w:lang w:val="ru-RU"/>
        </w:rPr>
        <w:t>визнано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переможцем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торгів</w:t>
      </w:r>
      <w:proofErr w:type="spellEnd"/>
      <w:r w:rsidRPr="004357B7">
        <w:rPr>
          <w:rFonts w:ascii="Times New Roman" w:eastAsia="Times New Roman" w:hAnsi="Times New Roman" w:cs="Times New Roman"/>
          <w:sz w:val="24"/>
          <w:szCs w:val="24"/>
          <w:lang w:val="ru-RU"/>
        </w:rPr>
        <w:t xml:space="preserve">, ми </w:t>
      </w:r>
      <w:proofErr w:type="spellStart"/>
      <w:r w:rsidRPr="004357B7">
        <w:rPr>
          <w:rFonts w:ascii="Times New Roman" w:eastAsia="Times New Roman" w:hAnsi="Times New Roman" w:cs="Times New Roman"/>
          <w:sz w:val="24"/>
          <w:szCs w:val="24"/>
          <w:lang w:val="ru-RU"/>
        </w:rPr>
        <w:t>зобов'язуємося</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раніше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ніж</w:t>
      </w:r>
      <w:proofErr w:type="spellEnd"/>
      <w:r w:rsidRPr="004357B7">
        <w:rPr>
          <w:rFonts w:ascii="Times New Roman" w:eastAsia="Times New Roman" w:hAnsi="Times New Roman" w:cs="Times New Roman"/>
          <w:sz w:val="24"/>
          <w:szCs w:val="24"/>
          <w:lang w:val="ru-RU"/>
        </w:rPr>
        <w:t xml:space="preserve"> через 5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дати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оприлюднення</w:t>
      </w:r>
      <w:proofErr w:type="spellEnd"/>
      <w:r w:rsidRPr="004357B7">
        <w:rPr>
          <w:rFonts w:ascii="Times New Roman" w:eastAsia="Times New Roman" w:hAnsi="Times New Roman" w:cs="Times New Roman"/>
          <w:sz w:val="24"/>
          <w:szCs w:val="24"/>
          <w:lang w:val="ru-RU"/>
        </w:rPr>
        <w:t xml:space="preserve"> на веб-</w:t>
      </w:r>
      <w:proofErr w:type="spellStart"/>
      <w:r w:rsidRPr="004357B7">
        <w:rPr>
          <w:rFonts w:ascii="Times New Roman" w:eastAsia="Times New Roman" w:hAnsi="Times New Roman" w:cs="Times New Roman"/>
          <w:sz w:val="24"/>
          <w:szCs w:val="24"/>
          <w:lang w:val="ru-RU"/>
        </w:rPr>
        <w:t>порталі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Уповноваженого</w:t>
      </w:r>
      <w:proofErr w:type="spellEnd"/>
      <w:r w:rsidRPr="004357B7">
        <w:rPr>
          <w:rFonts w:ascii="Times New Roman" w:eastAsia="Times New Roman" w:hAnsi="Times New Roman" w:cs="Times New Roman"/>
          <w:sz w:val="24"/>
          <w:szCs w:val="24"/>
          <w:lang w:val="ru-RU"/>
        </w:rPr>
        <w:t xml:space="preserve"> органу </w:t>
      </w:r>
      <w:proofErr w:type="spellStart"/>
      <w:r w:rsidRPr="004357B7">
        <w:rPr>
          <w:rFonts w:ascii="Times New Roman" w:eastAsia="Times New Roman" w:hAnsi="Times New Roman" w:cs="Times New Roman"/>
          <w:sz w:val="24"/>
          <w:szCs w:val="24"/>
          <w:lang w:val="ru-RU"/>
        </w:rPr>
        <w:t>повідомлення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намір</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укласти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закупівлю</w:t>
      </w:r>
      <w:proofErr w:type="spellEnd"/>
      <w:r w:rsidRPr="004357B7">
        <w:rPr>
          <w:rFonts w:ascii="Times New Roman" w:eastAsia="Times New Roman" w:hAnsi="Times New Roman" w:cs="Times New Roman"/>
          <w:sz w:val="24"/>
          <w:szCs w:val="24"/>
          <w:lang w:val="ru-RU"/>
        </w:rPr>
        <w:t xml:space="preserve">, але не </w:t>
      </w:r>
      <w:proofErr w:type="spellStart"/>
      <w:r w:rsidRPr="004357B7">
        <w:rPr>
          <w:rFonts w:ascii="Times New Roman" w:eastAsia="Times New Roman" w:hAnsi="Times New Roman" w:cs="Times New Roman"/>
          <w:sz w:val="24"/>
          <w:szCs w:val="24"/>
          <w:lang w:val="ru-RU"/>
        </w:rPr>
        <w:t>пізніше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ніж</w:t>
      </w:r>
      <w:proofErr w:type="spellEnd"/>
      <w:r w:rsidRPr="004357B7">
        <w:rPr>
          <w:rFonts w:ascii="Times New Roman" w:eastAsia="Times New Roman" w:hAnsi="Times New Roman" w:cs="Times New Roman"/>
          <w:sz w:val="24"/>
          <w:szCs w:val="24"/>
          <w:lang w:val="ru-RU"/>
        </w:rPr>
        <w:t xml:space="preserve"> через 15 </w:t>
      </w:r>
      <w:proofErr w:type="spellStart"/>
      <w:r w:rsidRPr="004357B7">
        <w:rPr>
          <w:rFonts w:ascii="Times New Roman" w:eastAsia="Times New Roman" w:hAnsi="Times New Roman" w:cs="Times New Roman"/>
          <w:sz w:val="24"/>
          <w:szCs w:val="24"/>
          <w:lang w:val="ru-RU"/>
        </w:rPr>
        <w:t>днів</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дати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прийняття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рішення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намір</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укласти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договір</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закупівлю</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5. Ми </w:t>
      </w:r>
      <w:proofErr w:type="spellStart"/>
      <w:r w:rsidRPr="004357B7">
        <w:rPr>
          <w:rFonts w:ascii="Times New Roman" w:eastAsia="Times New Roman" w:hAnsi="Times New Roman" w:cs="Times New Roman"/>
          <w:sz w:val="24"/>
          <w:szCs w:val="24"/>
          <w:lang w:val="ru-RU"/>
        </w:rPr>
        <w:t>згодні</w:t>
      </w:r>
      <w:proofErr w:type="spellEnd"/>
      <w:r w:rsidRPr="004357B7">
        <w:rPr>
          <w:rFonts w:ascii="Times New Roman" w:eastAsia="Times New Roman" w:hAnsi="Times New Roman" w:cs="Times New Roman"/>
          <w:sz w:val="24"/>
          <w:szCs w:val="24"/>
          <w:lang w:val="ru-RU"/>
        </w:rPr>
        <w:t xml:space="preserve"> на </w:t>
      </w:r>
      <w:proofErr w:type="spellStart"/>
      <w:r w:rsidRPr="004357B7">
        <w:rPr>
          <w:rFonts w:ascii="Times New Roman" w:eastAsia="Times New Roman" w:hAnsi="Times New Roman" w:cs="Times New Roman"/>
          <w:sz w:val="24"/>
          <w:szCs w:val="24"/>
          <w:lang w:val="ru-RU"/>
        </w:rPr>
        <w:t>укладення</w:t>
      </w:r>
      <w:proofErr w:type="spellEnd"/>
      <w:r w:rsidRPr="004357B7">
        <w:rPr>
          <w:rFonts w:ascii="Times New Roman" w:eastAsia="Times New Roman" w:hAnsi="Times New Roman" w:cs="Times New Roman"/>
          <w:sz w:val="24"/>
          <w:szCs w:val="24"/>
          <w:lang w:val="ru-RU"/>
        </w:rPr>
        <w:t xml:space="preserve"> договору на </w:t>
      </w:r>
      <w:proofErr w:type="spellStart"/>
      <w:r w:rsidRPr="004357B7">
        <w:rPr>
          <w:rFonts w:ascii="Times New Roman" w:eastAsia="Times New Roman" w:hAnsi="Times New Roman" w:cs="Times New Roman"/>
          <w:sz w:val="24"/>
          <w:szCs w:val="24"/>
          <w:lang w:val="ru-RU"/>
        </w:rPr>
        <w:t>умовах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викладених</w:t>
      </w:r>
      <w:proofErr w:type="spellEnd"/>
      <w:r w:rsidRPr="004357B7">
        <w:rPr>
          <w:rFonts w:ascii="Times New Roman" w:eastAsia="Times New Roman" w:hAnsi="Times New Roman" w:cs="Times New Roman"/>
          <w:sz w:val="24"/>
          <w:szCs w:val="24"/>
          <w:lang w:val="ru-RU"/>
        </w:rPr>
        <w:t xml:space="preserve"> в </w:t>
      </w:r>
      <w:proofErr w:type="spellStart"/>
      <w:r w:rsidRPr="004357B7">
        <w:rPr>
          <w:rFonts w:ascii="Times New Roman" w:eastAsia="Times New Roman" w:hAnsi="Times New Roman" w:cs="Times New Roman"/>
          <w:sz w:val="24"/>
          <w:szCs w:val="24"/>
          <w:lang w:val="ru-RU"/>
        </w:rPr>
        <w:t>проекті</w:t>
      </w:r>
      <w:proofErr w:type="spellEnd"/>
      <w:r w:rsidRPr="004357B7">
        <w:rPr>
          <w:rFonts w:ascii="Times New Roman" w:eastAsia="Times New Roman" w:hAnsi="Times New Roman" w:cs="Times New Roman"/>
          <w:sz w:val="24"/>
          <w:szCs w:val="24"/>
          <w:lang w:val="ru-RU"/>
        </w:rPr>
        <w:t xml:space="preserve"> договору,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є </w:t>
      </w:r>
      <w:proofErr w:type="spellStart"/>
      <w:r w:rsidRPr="004357B7">
        <w:rPr>
          <w:rFonts w:ascii="Times New Roman" w:eastAsia="Times New Roman" w:hAnsi="Times New Roman" w:cs="Times New Roman"/>
          <w:sz w:val="24"/>
          <w:szCs w:val="24"/>
          <w:lang w:val="ru-RU"/>
        </w:rPr>
        <w:t>Додатком</w:t>
      </w:r>
      <w:proofErr w:type="spellEnd"/>
      <w:r w:rsidRPr="004357B7">
        <w:rPr>
          <w:rFonts w:ascii="Times New Roman" w:eastAsia="Times New Roman" w:hAnsi="Times New Roman" w:cs="Times New Roman"/>
          <w:sz w:val="24"/>
          <w:szCs w:val="24"/>
          <w:lang w:val="ru-RU"/>
        </w:rPr>
        <w:t xml:space="preserve"> 4 до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b/>
          <w:sz w:val="24"/>
          <w:szCs w:val="24"/>
          <w:lang w:val="ru-RU"/>
        </w:rPr>
        <w:t>П</w:t>
      </w:r>
      <w:proofErr w:type="gramEnd"/>
      <w:r w:rsidRPr="004357B7">
        <w:rPr>
          <w:rFonts w:ascii="Times New Roman" w:eastAsia="Times New Roman" w:hAnsi="Times New Roman" w:cs="Times New Roman"/>
          <w:b/>
          <w:sz w:val="24"/>
          <w:szCs w:val="24"/>
          <w:lang w:val="ru-RU"/>
        </w:rPr>
        <w:t>ідписаний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b/>
          <w:sz w:val="24"/>
          <w:szCs w:val="24"/>
          <w:lang w:val="ru-RU"/>
        </w:rPr>
        <w:t>проєкт</w:t>
      </w:r>
      <w:proofErr w:type="spellEnd"/>
      <w:r w:rsidRPr="004357B7">
        <w:rPr>
          <w:rFonts w:ascii="Times New Roman" w:eastAsia="Times New Roman" w:hAnsi="Times New Roman" w:cs="Times New Roman"/>
          <w:b/>
          <w:sz w:val="24"/>
          <w:szCs w:val="24"/>
          <w:lang w:val="ru-RU"/>
        </w:rPr>
        <w:t xml:space="preserve"> договору </w:t>
      </w:r>
      <w:proofErr w:type="spellStart"/>
      <w:r w:rsidRPr="004357B7">
        <w:rPr>
          <w:rFonts w:ascii="Times New Roman" w:eastAsia="Times New Roman" w:hAnsi="Times New Roman" w:cs="Times New Roman"/>
          <w:b/>
          <w:sz w:val="24"/>
          <w:szCs w:val="24"/>
          <w:lang w:val="ru-RU"/>
        </w:rPr>
        <w:t>додається</w:t>
      </w:r>
      <w:proofErr w:type="spellEnd"/>
      <w:r w:rsidRPr="004357B7">
        <w:rPr>
          <w:rFonts w:ascii="Times New Roman" w:eastAsia="Times New Roman" w:hAnsi="Times New Roman" w:cs="Times New Roman"/>
          <w:b/>
          <w:sz w:val="24"/>
          <w:szCs w:val="24"/>
          <w:lang w:val="ru-RU"/>
        </w:rPr>
        <w:t xml:space="preserve"> до </w:t>
      </w:r>
      <w:proofErr w:type="spellStart"/>
      <w:r w:rsidRPr="004357B7">
        <w:rPr>
          <w:rFonts w:ascii="Times New Roman" w:eastAsia="Times New Roman" w:hAnsi="Times New Roman" w:cs="Times New Roman"/>
          <w:b/>
          <w:sz w:val="24"/>
          <w:szCs w:val="24"/>
          <w:lang w:val="ru-RU"/>
        </w:rPr>
        <w:t>даної</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пропозиції</w:t>
      </w:r>
      <w:proofErr w:type="spellEnd"/>
      <w:r w:rsidRPr="004357B7">
        <w:rPr>
          <w:rFonts w:ascii="Times New Roman" w:eastAsia="Times New Roman" w:hAnsi="Times New Roman" w:cs="Times New Roman"/>
          <w:b/>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i/>
          <w:iCs/>
          <w:sz w:val="24"/>
          <w:szCs w:val="24"/>
          <w:lang w:val="ru-RU" w:eastAsia="ar-SA"/>
        </w:rPr>
        <w:t xml:space="preserve">Посада, </w:t>
      </w:r>
      <w:proofErr w:type="spellStart"/>
      <w:proofErr w:type="gramStart"/>
      <w:r w:rsidRPr="004357B7">
        <w:rPr>
          <w:rFonts w:ascii="Times New Roman" w:eastAsia="Times New Roman" w:hAnsi="Times New Roman" w:cs="Times New Roman"/>
          <w:i/>
          <w:iCs/>
          <w:sz w:val="24"/>
          <w:szCs w:val="24"/>
          <w:lang w:val="ru-RU" w:eastAsia="ar-SA"/>
        </w:rPr>
        <w:t>пр</w:t>
      </w:r>
      <w:proofErr w:type="gramEnd"/>
      <w:r w:rsidRPr="004357B7">
        <w:rPr>
          <w:rFonts w:ascii="Times New Roman" w:eastAsia="Times New Roman" w:hAnsi="Times New Roman" w:cs="Times New Roman"/>
          <w:i/>
          <w:iCs/>
          <w:sz w:val="24"/>
          <w:szCs w:val="24"/>
          <w:lang w:val="ru-RU" w:eastAsia="ar-SA"/>
        </w:rPr>
        <w:t>ізвище</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ініціали</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підпис</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уповноваженої</w:t>
      </w:r>
      <w:proofErr w:type="spellEnd"/>
      <w:r w:rsidRPr="004357B7">
        <w:rPr>
          <w:rFonts w:ascii="Times New Roman" w:eastAsia="Times New Roman" w:hAnsi="Times New Roman" w:cs="Times New Roman"/>
          <w:i/>
          <w:iCs/>
          <w:sz w:val="24"/>
          <w:szCs w:val="24"/>
          <w:lang w:val="ru-RU" w:eastAsia="ar-SA"/>
        </w:rPr>
        <w:t xml:space="preserve"> особи </w:t>
      </w:r>
      <w:proofErr w:type="spellStart"/>
      <w:r w:rsidRPr="004357B7">
        <w:rPr>
          <w:rFonts w:ascii="Times New Roman" w:eastAsia="Times New Roman" w:hAnsi="Times New Roman" w:cs="Times New Roman"/>
          <w:i/>
          <w:iCs/>
          <w:sz w:val="24"/>
          <w:szCs w:val="24"/>
          <w:lang w:val="ru-RU" w:eastAsia="ar-SA"/>
        </w:rPr>
        <w:t>Учасника</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завірені</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печаткою</w:t>
      </w:r>
      <w:proofErr w:type="spellEnd"/>
      <w:r w:rsidRPr="004357B7">
        <w:rPr>
          <w:rFonts w:ascii="Times New Roman" w:eastAsia="Times New Roman" w:hAnsi="Times New Roman" w:cs="Times New Roman"/>
          <w:i/>
          <w:iCs/>
          <w:sz w:val="24"/>
          <w:szCs w:val="24"/>
          <w:lang w:val="ru-RU" w:eastAsia="ar-SA"/>
        </w:rPr>
        <w:t xml:space="preserve"> (у </w:t>
      </w:r>
      <w:proofErr w:type="spellStart"/>
      <w:r w:rsidRPr="004357B7">
        <w:rPr>
          <w:rFonts w:ascii="Times New Roman" w:eastAsia="Times New Roman" w:hAnsi="Times New Roman" w:cs="Times New Roman"/>
          <w:i/>
          <w:iCs/>
          <w:sz w:val="24"/>
          <w:szCs w:val="24"/>
          <w:lang w:val="ru-RU" w:eastAsia="ar-SA"/>
        </w:rPr>
        <w:t>разі</w:t>
      </w:r>
      <w:proofErr w:type="spellEnd"/>
      <w:r w:rsidRPr="004357B7">
        <w:rPr>
          <w:rFonts w:ascii="Times New Roman" w:eastAsia="Times New Roman" w:hAnsi="Times New Roman" w:cs="Times New Roman"/>
          <w:i/>
          <w:iCs/>
          <w:sz w:val="24"/>
          <w:szCs w:val="24"/>
          <w:lang w:val="ru-RU" w:eastAsia="ar-SA"/>
        </w:rPr>
        <w:t xml:space="preserve"> </w:t>
      </w:r>
      <w:proofErr w:type="spellStart"/>
      <w:r w:rsidRPr="004357B7">
        <w:rPr>
          <w:rFonts w:ascii="Times New Roman" w:eastAsia="Times New Roman" w:hAnsi="Times New Roman" w:cs="Times New Roman"/>
          <w:i/>
          <w:iCs/>
          <w:sz w:val="24"/>
          <w:szCs w:val="24"/>
          <w:lang w:val="ru-RU" w:eastAsia="ar-SA"/>
        </w:rPr>
        <w:t>використання</w:t>
      </w:r>
      <w:proofErr w:type="spellEnd"/>
      <w:r w:rsidRPr="004357B7">
        <w:rPr>
          <w:rFonts w:ascii="Times New Roman" w:eastAsia="Times New Roman" w:hAnsi="Times New Roman" w:cs="Times New Roman"/>
          <w:i/>
          <w:iCs/>
          <w:sz w:val="24"/>
          <w:szCs w:val="24"/>
          <w:lang w:val="ru-RU" w:eastAsia="ar-SA"/>
        </w:rPr>
        <w:t>)</w:t>
      </w:r>
    </w:p>
    <w:p w:rsidR="00B81BFB" w:rsidRDefault="00B81BFB" w:rsidP="004357B7">
      <w:pPr>
        <w:spacing w:after="0" w:line="240" w:lineRule="auto"/>
        <w:rPr>
          <w:rFonts w:ascii="Times New Roman" w:eastAsia="Times New Roman" w:hAnsi="Times New Roman" w:cs="Times New Roman"/>
          <w:color w:val="000000"/>
          <w:sz w:val="24"/>
          <w:szCs w:val="24"/>
          <w:lang w:eastAsia="uk-UA"/>
        </w:rPr>
      </w:pPr>
    </w:p>
    <w:p w:rsidR="00C9643C" w:rsidRPr="00C9643C" w:rsidRDefault="00C9643C" w:rsidP="004357B7">
      <w:pPr>
        <w:spacing w:after="0" w:line="240" w:lineRule="auto"/>
        <w:rPr>
          <w:rFonts w:ascii="Times New Roman" w:eastAsia="Times New Roman" w:hAnsi="Times New Roman" w:cs="Times New Roman"/>
          <w:color w:val="000000"/>
          <w:sz w:val="24"/>
          <w:szCs w:val="24"/>
          <w:lang w:eastAsia="uk-UA"/>
        </w:rPr>
      </w:pPr>
    </w:p>
    <w:p w:rsidR="00217A19" w:rsidRDefault="00217A19" w:rsidP="00217A19">
      <w:pPr>
        <w:widowControl w:val="0"/>
        <w:autoSpaceDE w:val="0"/>
        <w:autoSpaceDN w:val="0"/>
        <w:spacing w:after="0" w:line="240" w:lineRule="auto"/>
        <w:rPr>
          <w:rFonts w:ascii="Times New Roman" w:eastAsia="Times New Roman" w:hAnsi="Times New Roman" w:cs="Times New Roman"/>
          <w:b/>
          <w:sz w:val="24"/>
          <w:szCs w:val="24"/>
          <w:lang w:eastAsia="uk-UA"/>
        </w:rPr>
      </w:pPr>
    </w:p>
    <w:p w:rsidR="004357B7" w:rsidRPr="004357B7" w:rsidRDefault="004357B7" w:rsidP="00217A19">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4357B7">
        <w:rPr>
          <w:rFonts w:ascii="Times New Roman" w:eastAsia="Times New Roman" w:hAnsi="Times New Roman" w:cs="Times New Roman"/>
          <w:b/>
          <w:sz w:val="24"/>
          <w:szCs w:val="24"/>
          <w:lang w:eastAsia="uk-UA"/>
        </w:rPr>
        <w:lastRenderedPageBreak/>
        <w:t>Додаток № 6 до тендерної документації</w:t>
      </w:r>
    </w:p>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4357B7">
        <w:rPr>
          <w:rFonts w:ascii="Times New Roman" w:eastAsia="Times New Roman" w:hAnsi="Times New Roman" w:cs="Times New Roman"/>
          <w:b/>
          <w:bCs/>
          <w:sz w:val="24"/>
          <w:szCs w:val="24"/>
          <w:lang w:val="ru-RU"/>
        </w:rPr>
        <w:t>ВІДОМОСТІ ПРО УЧАСНИКА</w:t>
      </w:r>
    </w:p>
    <w:p w:rsidR="004357B7" w:rsidRPr="004357B7" w:rsidRDefault="004357B7" w:rsidP="004357B7">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4357B7">
        <w:rPr>
          <w:rFonts w:ascii="Times New Roman" w:eastAsia="Times New Roman" w:hAnsi="Times New Roman" w:cs="Times New Roman"/>
          <w:i/>
          <w:sz w:val="24"/>
          <w:szCs w:val="24"/>
          <w:lang w:val="ru-RU"/>
        </w:rPr>
        <w:t>(</w:t>
      </w:r>
      <w:proofErr w:type="spellStart"/>
      <w:proofErr w:type="gramStart"/>
      <w:r w:rsidRPr="004357B7">
        <w:rPr>
          <w:rFonts w:ascii="Times New Roman" w:eastAsia="Times New Roman" w:hAnsi="Times New Roman" w:cs="Times New Roman"/>
          <w:i/>
          <w:sz w:val="24"/>
          <w:szCs w:val="24"/>
          <w:lang w:val="ru-RU"/>
        </w:rPr>
        <w:t>Подається</w:t>
      </w:r>
      <w:proofErr w:type="spellEnd"/>
      <w:proofErr w:type="gramEnd"/>
      <w:r w:rsidRPr="004357B7">
        <w:rPr>
          <w:rFonts w:ascii="Times New Roman" w:eastAsia="Times New Roman" w:hAnsi="Times New Roman" w:cs="Times New Roman"/>
          <w:i/>
          <w:sz w:val="24"/>
          <w:szCs w:val="24"/>
          <w:lang w:val="ru-RU"/>
        </w:rPr>
        <w:t xml:space="preserve"> на </w:t>
      </w:r>
      <w:proofErr w:type="spellStart"/>
      <w:r w:rsidRPr="004357B7">
        <w:rPr>
          <w:rFonts w:ascii="Times New Roman" w:eastAsia="Times New Roman" w:hAnsi="Times New Roman" w:cs="Times New Roman"/>
          <w:i/>
          <w:sz w:val="24"/>
          <w:szCs w:val="24"/>
          <w:lang w:val="ru-RU"/>
        </w:rPr>
        <w:t>фірмовому</w:t>
      </w:r>
      <w:proofErr w:type="spellEnd"/>
      <w:r w:rsidRPr="004357B7">
        <w:rPr>
          <w:rFonts w:ascii="Times New Roman" w:eastAsia="Times New Roman" w:hAnsi="Times New Roman" w:cs="Times New Roman"/>
          <w:i/>
          <w:sz w:val="24"/>
          <w:szCs w:val="24"/>
          <w:lang w:val="ru-RU"/>
        </w:rPr>
        <w:t xml:space="preserve"> бланку </w:t>
      </w:r>
      <w:proofErr w:type="spellStart"/>
      <w:r w:rsidRPr="004357B7">
        <w:rPr>
          <w:rFonts w:ascii="Times New Roman" w:eastAsia="Times New Roman" w:hAnsi="Times New Roman" w:cs="Times New Roman"/>
          <w:i/>
          <w:sz w:val="24"/>
          <w:szCs w:val="24"/>
          <w:lang w:val="ru-RU"/>
        </w:rPr>
        <w:t>Учасника</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або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надається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Довідка</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Учасника</w:t>
      </w:r>
      <w:proofErr w:type="spellEnd"/>
      <w:r w:rsidRPr="004357B7">
        <w:rPr>
          <w:rFonts w:ascii="Times New Roman" w:eastAsia="Times New Roman" w:hAnsi="Times New Roman" w:cs="Times New Roman"/>
          <w:i/>
          <w:sz w:val="24"/>
          <w:szCs w:val="24"/>
          <w:lang w:val="ru-RU"/>
        </w:rPr>
        <w:t xml:space="preserve"> у </w:t>
      </w:r>
      <w:proofErr w:type="spellStart"/>
      <w:r w:rsidRPr="004357B7">
        <w:rPr>
          <w:rFonts w:ascii="Times New Roman" w:eastAsia="Times New Roman" w:hAnsi="Times New Roman" w:cs="Times New Roman"/>
          <w:i/>
          <w:sz w:val="24"/>
          <w:szCs w:val="24"/>
          <w:lang w:val="ru-RU"/>
        </w:rPr>
        <w:t>довільній</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формі</w:t>
      </w:r>
      <w:proofErr w:type="spellEnd"/>
      <w:r w:rsidRPr="004357B7">
        <w:rPr>
          <w:rFonts w:ascii="Times New Roman" w:eastAsia="Times New Roman" w:hAnsi="Times New Roman" w:cs="Times New Roman"/>
          <w:i/>
          <w:sz w:val="24"/>
          <w:szCs w:val="24"/>
          <w:lang w:val="ru-RU"/>
        </w:rPr>
        <w:t>)</w:t>
      </w:r>
    </w:p>
    <w:p w:rsidR="004357B7" w:rsidRPr="004357B7" w:rsidRDefault="004357B7" w:rsidP="004357B7">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4357B7" w:rsidRPr="004357B7" w:rsidTr="004357B7">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з/</w:t>
            </w:r>
            <w:proofErr w:type="gramStart"/>
            <w:r w:rsidRPr="004357B7">
              <w:rPr>
                <w:rFonts w:ascii="Times New Roman" w:eastAsia="Times New Roman" w:hAnsi="Times New Roman" w:cs="Times New Roman"/>
                <w:b/>
                <w:sz w:val="24"/>
                <w:szCs w:val="24"/>
                <w:lang w:val="ru-RU"/>
              </w:rPr>
              <w:t>п</w:t>
            </w:r>
            <w:proofErr w:type="gramEnd"/>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4357B7">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4357B7">
              <w:rPr>
                <w:rFonts w:ascii="Times New Roman" w:eastAsia="Times New Roman" w:hAnsi="Times New Roman" w:cs="Times New Roman"/>
                <w:b/>
                <w:sz w:val="24"/>
                <w:szCs w:val="24"/>
                <w:lang w:val="ru-RU"/>
              </w:rPr>
              <w:t xml:space="preserve">Для </w:t>
            </w:r>
            <w:proofErr w:type="spellStart"/>
            <w:r w:rsidRPr="004357B7">
              <w:rPr>
                <w:rFonts w:ascii="Times New Roman" w:eastAsia="Times New Roman" w:hAnsi="Times New Roman" w:cs="Times New Roman"/>
                <w:b/>
                <w:sz w:val="24"/>
                <w:szCs w:val="24"/>
                <w:lang w:val="ru-RU"/>
              </w:rPr>
              <w:t>заповнення</w:t>
            </w:r>
            <w:proofErr w:type="spellEnd"/>
          </w:p>
        </w:tc>
      </w:tr>
      <w:tr w:rsidR="004357B7" w:rsidRPr="004357B7" w:rsidTr="004357B7">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Повне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найменування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ЄДРПОУ / </w:t>
            </w:r>
            <w:proofErr w:type="spellStart"/>
            <w:r w:rsidRPr="004357B7">
              <w:rPr>
                <w:rFonts w:ascii="Times New Roman" w:eastAsia="Times New Roman" w:hAnsi="Times New Roman" w:cs="Times New Roman"/>
                <w:iCs/>
                <w:sz w:val="24"/>
                <w:szCs w:val="24"/>
                <w:lang w:val="ru-RU"/>
              </w:rPr>
              <w:t>Ідентифікаційний</w:t>
            </w:r>
            <w:proofErr w:type="spellEnd"/>
            <w:r w:rsidRPr="004357B7">
              <w:rPr>
                <w:rFonts w:ascii="Times New Roman" w:eastAsia="Times New Roman" w:hAnsi="Times New Roman" w:cs="Times New Roman"/>
                <w:iCs/>
                <w:sz w:val="24"/>
                <w:szCs w:val="24"/>
                <w:lang w:val="ru-RU"/>
              </w:rPr>
              <w:t xml:space="preserve"> код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реєстраційний</w:t>
            </w:r>
            <w:proofErr w:type="spellEnd"/>
            <w:r w:rsidRPr="004357B7">
              <w:rPr>
                <w:rFonts w:ascii="Times New Roman" w:eastAsia="Times New Roman" w:hAnsi="Times New Roman" w:cs="Times New Roman"/>
                <w:sz w:val="24"/>
                <w:szCs w:val="24"/>
                <w:lang w:val="ru-RU"/>
              </w:rPr>
              <w:t xml:space="preserve"> номер </w:t>
            </w:r>
            <w:proofErr w:type="spellStart"/>
            <w:proofErr w:type="gramStart"/>
            <w:r w:rsidRPr="004357B7">
              <w:rPr>
                <w:rFonts w:ascii="Times New Roman" w:eastAsia="Times New Roman" w:hAnsi="Times New Roman" w:cs="Times New Roman"/>
                <w:sz w:val="24"/>
                <w:szCs w:val="24"/>
                <w:lang w:val="ru-RU"/>
              </w:rPr>
              <w:t>обл</w:t>
            </w:r>
            <w:proofErr w:type="gramEnd"/>
            <w:r w:rsidRPr="004357B7">
              <w:rPr>
                <w:rFonts w:ascii="Times New Roman" w:eastAsia="Times New Roman" w:hAnsi="Times New Roman" w:cs="Times New Roman"/>
                <w:sz w:val="24"/>
                <w:szCs w:val="24"/>
                <w:lang w:val="ru-RU"/>
              </w:rPr>
              <w:t>ікової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картки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платника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серія</w:t>
            </w:r>
            <w:proofErr w:type="spellEnd"/>
            <w:r w:rsidRPr="004357B7">
              <w:rPr>
                <w:rFonts w:ascii="Times New Roman" w:eastAsia="Times New Roman" w:hAnsi="Times New Roman" w:cs="Times New Roman"/>
                <w:sz w:val="24"/>
                <w:szCs w:val="24"/>
                <w:lang w:val="ru-RU"/>
              </w:rPr>
              <w:t xml:space="preserve"> та номер паспорта (для </w:t>
            </w:r>
            <w:proofErr w:type="spellStart"/>
            <w:r w:rsidRPr="004357B7">
              <w:rPr>
                <w:rFonts w:ascii="Times New Roman" w:eastAsia="Times New Roman" w:hAnsi="Times New Roman" w:cs="Times New Roman"/>
                <w:sz w:val="24"/>
                <w:szCs w:val="24"/>
                <w:lang w:val="ru-RU"/>
              </w:rPr>
              <w:t>фізичних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осіб</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які</w:t>
            </w:r>
            <w:proofErr w:type="spellEnd"/>
            <w:r w:rsidRPr="004357B7">
              <w:rPr>
                <w:rFonts w:ascii="Times New Roman" w:eastAsia="Times New Roman" w:hAnsi="Times New Roman" w:cs="Times New Roman"/>
                <w:sz w:val="24"/>
                <w:szCs w:val="24"/>
                <w:lang w:val="ru-RU"/>
              </w:rPr>
              <w:t xml:space="preserve"> через </w:t>
            </w:r>
            <w:proofErr w:type="spellStart"/>
            <w:r w:rsidRPr="004357B7">
              <w:rPr>
                <w:rFonts w:ascii="Times New Roman" w:eastAsia="Times New Roman" w:hAnsi="Times New Roman" w:cs="Times New Roman"/>
                <w:sz w:val="24"/>
                <w:szCs w:val="24"/>
                <w:lang w:val="ru-RU"/>
              </w:rPr>
              <w:t>свої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релігійні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переконання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відмовилися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прийняття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реєстраційного</w:t>
            </w:r>
            <w:proofErr w:type="spellEnd"/>
            <w:r w:rsidRPr="004357B7">
              <w:rPr>
                <w:rFonts w:ascii="Times New Roman" w:eastAsia="Times New Roman" w:hAnsi="Times New Roman" w:cs="Times New Roman"/>
                <w:sz w:val="24"/>
                <w:szCs w:val="24"/>
                <w:lang w:val="ru-RU"/>
              </w:rPr>
              <w:t xml:space="preserve"> номера </w:t>
            </w:r>
            <w:proofErr w:type="spellStart"/>
            <w:r w:rsidRPr="004357B7">
              <w:rPr>
                <w:rFonts w:ascii="Times New Roman" w:eastAsia="Times New Roman" w:hAnsi="Times New Roman" w:cs="Times New Roman"/>
                <w:sz w:val="24"/>
                <w:szCs w:val="24"/>
                <w:lang w:val="ru-RU"/>
              </w:rPr>
              <w:t>облікової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картки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платника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податків</w:t>
            </w:r>
            <w:proofErr w:type="spellEnd"/>
            <w:r w:rsidRPr="004357B7">
              <w:rPr>
                <w:rFonts w:ascii="Times New Roman" w:eastAsia="Times New Roman" w:hAnsi="Times New Roman" w:cs="Times New Roman"/>
                <w:sz w:val="24"/>
                <w:szCs w:val="24"/>
                <w:lang w:val="ru-RU"/>
              </w:rPr>
              <w:t xml:space="preserve"> та </w:t>
            </w:r>
            <w:proofErr w:type="spellStart"/>
            <w:r w:rsidRPr="004357B7">
              <w:rPr>
                <w:rFonts w:ascii="Times New Roman" w:eastAsia="Times New Roman" w:hAnsi="Times New Roman" w:cs="Times New Roman"/>
                <w:sz w:val="24"/>
                <w:szCs w:val="24"/>
                <w:lang w:val="ru-RU"/>
              </w:rPr>
              <w:t>повідомили</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це</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відповідний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контролюючий</w:t>
            </w:r>
            <w:proofErr w:type="spellEnd"/>
            <w:r w:rsidRPr="004357B7">
              <w:rPr>
                <w:rFonts w:ascii="Times New Roman" w:eastAsia="Times New Roman" w:hAnsi="Times New Roman" w:cs="Times New Roman"/>
                <w:sz w:val="24"/>
                <w:szCs w:val="24"/>
                <w:lang w:val="ru-RU"/>
              </w:rPr>
              <w:t xml:space="preserve"> орган і </w:t>
            </w:r>
            <w:proofErr w:type="spellStart"/>
            <w:r w:rsidRPr="004357B7">
              <w:rPr>
                <w:rFonts w:ascii="Times New Roman" w:eastAsia="Times New Roman" w:hAnsi="Times New Roman" w:cs="Times New Roman"/>
                <w:sz w:val="24"/>
                <w:szCs w:val="24"/>
                <w:lang w:val="ru-RU"/>
              </w:rPr>
              <w:t>мають</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відмітку</w:t>
            </w:r>
            <w:proofErr w:type="spellEnd"/>
            <w:r w:rsidRPr="004357B7">
              <w:rPr>
                <w:rFonts w:ascii="Times New Roman" w:eastAsia="Times New Roman" w:hAnsi="Times New Roman" w:cs="Times New Roman"/>
                <w:sz w:val="24"/>
                <w:szCs w:val="24"/>
                <w:lang w:val="ru-RU"/>
              </w:rPr>
              <w:t xml:space="preserve"> в </w:t>
            </w:r>
            <w:proofErr w:type="spellStart"/>
            <w:r w:rsidRPr="004357B7">
              <w:rPr>
                <w:rFonts w:ascii="Times New Roman" w:eastAsia="Times New Roman" w:hAnsi="Times New Roman" w:cs="Times New Roman"/>
                <w:sz w:val="24"/>
                <w:szCs w:val="24"/>
                <w:lang w:val="ru-RU"/>
              </w:rPr>
              <w:t>паспорті</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           </w:t>
            </w:r>
          </w:p>
        </w:tc>
      </w:tr>
      <w:tr w:rsidR="004357B7" w:rsidRPr="004357B7" w:rsidTr="004357B7">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3</w:t>
            </w:r>
          </w:p>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Місцезнаходження</w:t>
            </w:r>
            <w:proofErr w:type="spellEnd"/>
            <w:r w:rsidRPr="004357B7">
              <w:rPr>
                <w:rFonts w:ascii="Times New Roman" w:eastAsia="Times New Roman" w:hAnsi="Times New Roman" w:cs="Times New Roman"/>
                <w:sz w:val="24"/>
                <w:szCs w:val="24"/>
                <w:lang w:val="ru-RU"/>
              </w:rPr>
              <w:t xml:space="preserve"> / </w:t>
            </w:r>
            <w:proofErr w:type="spellStart"/>
            <w:r w:rsidRPr="004357B7">
              <w:rPr>
                <w:rFonts w:ascii="Times New Roman" w:eastAsia="Times New Roman" w:hAnsi="Times New Roman" w:cs="Times New Roman"/>
                <w:sz w:val="24"/>
                <w:szCs w:val="24"/>
                <w:lang w:val="ru-RU"/>
              </w:rPr>
              <w:t>юридична</w:t>
            </w:r>
            <w:proofErr w:type="spellEnd"/>
            <w:r w:rsidRPr="004357B7">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вулиця</w:t>
            </w:r>
            <w:proofErr w:type="spellEnd"/>
            <w:r w:rsidRPr="004357B7">
              <w:rPr>
                <w:rFonts w:ascii="Times New Roman" w:eastAsia="Times New Roman" w:hAnsi="Times New Roman" w:cs="Times New Roman"/>
                <w:sz w:val="24"/>
                <w:szCs w:val="24"/>
                <w:lang w:val="ru-RU"/>
              </w:rPr>
              <w:t xml:space="preserve">/проспект/ </w:t>
            </w:r>
            <w:proofErr w:type="spellStart"/>
            <w:r w:rsidRPr="004357B7">
              <w:rPr>
                <w:rFonts w:ascii="Times New Roman" w:eastAsia="Times New Roman" w:hAnsi="Times New Roman" w:cs="Times New Roman"/>
                <w:sz w:val="24"/>
                <w:szCs w:val="24"/>
                <w:lang w:val="ru-RU"/>
              </w:rPr>
              <w:t>провулок</w:t>
            </w:r>
            <w:proofErr w:type="spellEnd"/>
            <w:r w:rsidRPr="004357B7">
              <w:rPr>
                <w:rFonts w:ascii="Times New Roman" w:eastAsia="Times New Roman" w:hAnsi="Times New Roman" w:cs="Times New Roman"/>
                <w:sz w:val="24"/>
                <w:szCs w:val="24"/>
                <w:lang w:val="ru-RU"/>
              </w:rPr>
              <w:t>/</w:t>
            </w:r>
            <w:proofErr w:type="spellStart"/>
            <w:r w:rsidRPr="004357B7">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 xml:space="preserve">номер </w:t>
            </w:r>
            <w:proofErr w:type="spellStart"/>
            <w:r w:rsidRPr="004357B7">
              <w:rPr>
                <w:rFonts w:ascii="Times New Roman" w:eastAsia="Times New Roman" w:hAnsi="Times New Roman" w:cs="Times New Roman"/>
                <w:sz w:val="24"/>
                <w:szCs w:val="24"/>
                <w:lang w:val="ru-RU"/>
              </w:rPr>
              <w:t>будинку</w:t>
            </w:r>
            <w:proofErr w:type="spellEnd"/>
            <w:r w:rsidRPr="004357B7">
              <w:rPr>
                <w:rFonts w:ascii="Times New Roman" w:eastAsia="Times New Roman" w:hAnsi="Times New Roman" w:cs="Times New Roman"/>
                <w:sz w:val="24"/>
                <w:szCs w:val="24"/>
                <w:lang w:val="ru-RU"/>
              </w:rPr>
              <w:t xml:space="preserve">/номер </w:t>
            </w:r>
            <w:proofErr w:type="spellStart"/>
            <w:r w:rsidRPr="004357B7">
              <w:rPr>
                <w:rFonts w:ascii="Times New Roman" w:eastAsia="Times New Roman" w:hAnsi="Times New Roman" w:cs="Times New Roman"/>
                <w:sz w:val="24"/>
                <w:szCs w:val="24"/>
                <w:lang w:val="ru-RU"/>
              </w:rPr>
              <w:t>кімнати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офісу</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м</w:t>
            </w:r>
            <w:proofErr w:type="gramEnd"/>
            <w:r w:rsidRPr="004357B7">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4357B7">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Контактний</w:t>
            </w:r>
            <w:proofErr w:type="spellEnd"/>
            <w:r w:rsidRPr="004357B7">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Електронна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пошта</w:t>
            </w:r>
            <w:proofErr w:type="spellEnd"/>
            <w:r w:rsidRPr="004357B7">
              <w:rPr>
                <w:rFonts w:ascii="Times New Roman" w:eastAsia="Times New Roman" w:hAnsi="Times New Roman" w:cs="Times New Roman"/>
                <w:sz w:val="24"/>
                <w:szCs w:val="24"/>
                <w:lang w:val="ru-RU"/>
              </w:rPr>
              <w:t xml:space="preserve"> для </w:t>
            </w:r>
            <w:proofErr w:type="spellStart"/>
            <w:r w:rsidRPr="004357B7">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Керівник</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ПІ</w:t>
            </w:r>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Робочий</w:t>
            </w:r>
            <w:proofErr w:type="spellEnd"/>
            <w:r w:rsidRPr="004357B7">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4357B7" w:rsidRPr="004357B7" w:rsidTr="004357B7">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4357B7">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Фізична</w:t>
            </w:r>
            <w:proofErr w:type="spellEnd"/>
            <w:r w:rsidRPr="004357B7">
              <w:rPr>
                <w:rFonts w:ascii="Times New Roman" w:eastAsia="Times New Roman" w:hAnsi="Times New Roman" w:cs="Times New Roman"/>
                <w:sz w:val="24"/>
                <w:szCs w:val="24"/>
                <w:lang w:val="ru-RU"/>
              </w:rPr>
              <w:t xml:space="preserve"> особа, яка є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службова</w:t>
            </w:r>
            <w:proofErr w:type="spellEnd"/>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w:t>
            </w:r>
            <w:proofErr w:type="spellStart"/>
            <w:r w:rsidRPr="004357B7">
              <w:rPr>
                <w:rFonts w:ascii="Times New Roman" w:eastAsia="Times New Roman" w:hAnsi="Times New Roman" w:cs="Times New Roman"/>
                <w:sz w:val="24"/>
                <w:szCs w:val="24"/>
                <w:lang w:val="ru-RU"/>
              </w:rPr>
              <w:t>посадова</w:t>
            </w:r>
            <w:proofErr w:type="spellEnd"/>
            <w:r w:rsidRPr="004357B7">
              <w:rPr>
                <w:rFonts w:ascii="Times New Roman" w:eastAsia="Times New Roman" w:hAnsi="Times New Roman" w:cs="Times New Roman"/>
                <w:sz w:val="24"/>
                <w:szCs w:val="24"/>
                <w:lang w:val="ru-RU"/>
              </w:rPr>
              <w:t>)</w:t>
            </w:r>
            <w:r w:rsidRPr="004357B7">
              <w:rPr>
                <w:rFonts w:ascii="Times New Roman" w:eastAsia="Times New Roman" w:hAnsi="Times New Roman" w:cs="Times New Roman"/>
                <w:sz w:val="24"/>
                <w:szCs w:val="24"/>
              </w:rPr>
              <w:t xml:space="preserve"> </w:t>
            </w:r>
            <w:r w:rsidRPr="004357B7">
              <w:rPr>
                <w:rFonts w:ascii="Times New Roman" w:eastAsia="Times New Roman" w:hAnsi="Times New Roman" w:cs="Times New Roman"/>
                <w:sz w:val="24"/>
                <w:szCs w:val="24"/>
                <w:lang w:val="ru-RU"/>
              </w:rPr>
              <w:t xml:space="preserve">особа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 xml:space="preserve">, яку </w:t>
            </w:r>
            <w:proofErr w:type="spellStart"/>
            <w:r w:rsidRPr="004357B7">
              <w:rPr>
                <w:rFonts w:ascii="Times New Roman" w:eastAsia="Times New Roman" w:hAnsi="Times New Roman" w:cs="Times New Roman"/>
                <w:sz w:val="24"/>
                <w:szCs w:val="24"/>
                <w:lang w:val="ru-RU"/>
              </w:rPr>
              <w:t>уповноважено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представляти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його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інтереси</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w:t>
            </w:r>
            <w:proofErr w:type="spellEnd"/>
            <w:r w:rsidRPr="004357B7">
              <w:rPr>
                <w:rFonts w:ascii="Times New Roman" w:eastAsia="Times New Roman" w:hAnsi="Times New Roman" w:cs="Times New Roman"/>
                <w:sz w:val="24"/>
                <w:szCs w:val="24"/>
                <w:lang w:val="ru-RU"/>
              </w:rPr>
              <w:t xml:space="preserve"> час </w:t>
            </w:r>
            <w:proofErr w:type="spellStart"/>
            <w:r w:rsidRPr="004357B7">
              <w:rPr>
                <w:rFonts w:ascii="Times New Roman" w:eastAsia="Times New Roman" w:hAnsi="Times New Roman" w:cs="Times New Roman"/>
                <w:sz w:val="24"/>
                <w:szCs w:val="24"/>
                <w:lang w:val="ru-RU"/>
              </w:rPr>
              <w:t>проведення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процедури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закупівлі</w:t>
            </w:r>
            <w:proofErr w:type="spellEnd"/>
            <w:r w:rsidRPr="004357B7">
              <w:rPr>
                <w:rFonts w:ascii="Times New Roman" w:eastAsia="Times New Roman" w:hAnsi="Times New Roman" w:cs="Times New Roman"/>
                <w:sz w:val="24"/>
                <w:szCs w:val="24"/>
                <w:lang w:val="ru-RU"/>
              </w:rPr>
              <w:t xml:space="preserve">, а </w:t>
            </w:r>
            <w:proofErr w:type="spellStart"/>
            <w:r w:rsidRPr="004357B7">
              <w:rPr>
                <w:rFonts w:ascii="Times New Roman" w:eastAsia="Times New Roman" w:hAnsi="Times New Roman" w:cs="Times New Roman"/>
                <w:sz w:val="24"/>
                <w:szCs w:val="24"/>
                <w:lang w:val="ru-RU"/>
              </w:rPr>
              <w:t>саме</w:t>
            </w:r>
            <w:proofErr w:type="spellEnd"/>
            <w:r w:rsidRPr="004357B7">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4357B7" w:rsidRPr="004357B7" w:rsidTr="004357B7">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документації</w:t>
            </w:r>
            <w:proofErr w:type="spellEnd"/>
            <w:r w:rsidRPr="004357B7">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r w:rsidR="004357B7" w:rsidRPr="004357B7" w:rsidTr="004357B7">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r w:rsidRPr="004357B7">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r w:rsidR="004357B7" w:rsidRPr="004357B7" w:rsidTr="004357B7">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4357B7" w:rsidRPr="004357B7" w:rsidRDefault="004357B7" w:rsidP="004357B7">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4357B7">
              <w:rPr>
                <w:rFonts w:ascii="Times New Roman" w:eastAsia="Times New Roman" w:hAnsi="Times New Roman" w:cs="Times New Roman"/>
                <w:sz w:val="24"/>
                <w:szCs w:val="24"/>
                <w:lang w:val="ru-RU"/>
              </w:rPr>
              <w:t>має</w:t>
            </w:r>
            <w:proofErr w:type="spellEnd"/>
            <w:r w:rsidRPr="004357B7">
              <w:rPr>
                <w:rFonts w:ascii="Times New Roman" w:eastAsia="Times New Roman" w:hAnsi="Times New Roman" w:cs="Times New Roman"/>
                <w:sz w:val="24"/>
                <w:szCs w:val="24"/>
                <w:lang w:val="ru-RU"/>
              </w:rPr>
              <w:t xml:space="preserve"> право </w:t>
            </w:r>
            <w:proofErr w:type="spellStart"/>
            <w:r w:rsidRPr="004357B7">
              <w:rPr>
                <w:rFonts w:ascii="Times New Roman" w:eastAsia="Times New Roman" w:hAnsi="Times New Roman" w:cs="Times New Roman"/>
                <w:sz w:val="24"/>
                <w:szCs w:val="24"/>
                <w:lang w:val="ru-RU"/>
              </w:rPr>
              <w:t>використання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електронного</w:t>
            </w:r>
            <w:proofErr w:type="spellEnd"/>
            <w:r w:rsidRPr="004357B7">
              <w:rPr>
                <w:rFonts w:ascii="Times New Roman" w:eastAsia="Times New Roman" w:hAnsi="Times New Roman" w:cs="Times New Roman"/>
                <w:sz w:val="24"/>
                <w:szCs w:val="24"/>
                <w:lang w:val="ru-RU"/>
              </w:rPr>
              <w:t xml:space="preserve"> цифрового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4357B7">
              <w:rPr>
                <w:rFonts w:ascii="Times New Roman" w:eastAsia="Times New Roman" w:hAnsi="Times New Roman" w:cs="Times New Roman"/>
                <w:i/>
                <w:sz w:val="24"/>
                <w:szCs w:val="24"/>
                <w:lang w:val="ru-RU"/>
              </w:rPr>
              <w:t>П</w:t>
            </w:r>
            <w:proofErr w:type="gramEnd"/>
            <w:r w:rsidRPr="004357B7">
              <w:rPr>
                <w:rFonts w:ascii="Times New Roman" w:eastAsia="Times New Roman" w:hAnsi="Times New Roman" w:cs="Times New Roman"/>
                <w:i/>
                <w:sz w:val="24"/>
                <w:szCs w:val="24"/>
                <w:lang w:val="ru-RU"/>
              </w:rPr>
              <w:t>ІБ, посада:</w:t>
            </w:r>
          </w:p>
        </w:tc>
      </w:tr>
    </w:tbl>
    <w:p w:rsidR="004357B7" w:rsidRPr="004357B7" w:rsidRDefault="004357B7" w:rsidP="004357B7">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B81BFB" w:rsidRPr="002D4E64" w:rsidRDefault="004357B7" w:rsidP="004357B7">
      <w:pPr>
        <w:rPr>
          <w:rFonts w:ascii="Times New Roman" w:eastAsia="Times New Roman" w:hAnsi="Times New Roman" w:cs="Times New Roman"/>
          <w:i/>
          <w:sz w:val="24"/>
          <w:szCs w:val="24"/>
        </w:rPr>
      </w:pPr>
      <w:r w:rsidRPr="004357B7">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C9643C" w:rsidRPr="004357B7" w:rsidRDefault="00C9643C" w:rsidP="004357B7">
      <w:pPr>
        <w:rPr>
          <w:rFonts w:ascii="Times New Roman" w:eastAsia="Times New Roman" w:hAnsi="Times New Roman" w:cs="Times New Roman"/>
          <w:sz w:val="24"/>
          <w:szCs w:val="24"/>
        </w:rPr>
      </w:pPr>
    </w:p>
    <w:p w:rsidR="002D4E64" w:rsidRDefault="004357B7" w:rsidP="004357B7">
      <w:pPr>
        <w:jc w:val="right"/>
        <w:rPr>
          <w:rFonts w:ascii="Times New Roman" w:eastAsia="Times New Roman" w:hAnsi="Times New Roman" w:cs="Times New Roman"/>
          <w:sz w:val="24"/>
          <w:szCs w:val="24"/>
        </w:rPr>
      </w:pPr>
      <w:r w:rsidRPr="004357B7">
        <w:rPr>
          <w:rFonts w:ascii="Times New Roman" w:eastAsia="Times New Roman" w:hAnsi="Times New Roman" w:cs="Times New Roman"/>
          <w:sz w:val="24"/>
          <w:szCs w:val="24"/>
        </w:rPr>
        <w:t xml:space="preserve">    </w:t>
      </w: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D4E64" w:rsidRDefault="002D4E64" w:rsidP="004357B7">
      <w:pPr>
        <w:jc w:val="right"/>
        <w:rPr>
          <w:rFonts w:ascii="Times New Roman" w:eastAsia="Times New Roman" w:hAnsi="Times New Roman" w:cs="Times New Roman"/>
          <w:sz w:val="24"/>
          <w:szCs w:val="24"/>
        </w:rPr>
      </w:pPr>
    </w:p>
    <w:p w:rsidR="00217A19" w:rsidRDefault="00217A19" w:rsidP="00217A19">
      <w:pPr>
        <w:rPr>
          <w:rFonts w:ascii="Times New Roman" w:eastAsia="Times New Roman" w:hAnsi="Times New Roman" w:cs="Times New Roman"/>
          <w:sz w:val="24"/>
          <w:szCs w:val="24"/>
        </w:rPr>
      </w:pPr>
    </w:p>
    <w:p w:rsidR="004357B7" w:rsidRPr="004357B7" w:rsidRDefault="004357B7" w:rsidP="00217A19">
      <w:pPr>
        <w:jc w:val="right"/>
        <w:rPr>
          <w:rFonts w:ascii="Times New Roman" w:eastAsia="Times New Roman" w:hAnsi="Times New Roman" w:cs="Times New Roman"/>
          <w:b/>
          <w:sz w:val="24"/>
          <w:szCs w:val="24"/>
        </w:rPr>
      </w:pPr>
      <w:r w:rsidRPr="004357B7">
        <w:rPr>
          <w:rFonts w:ascii="Times New Roman" w:eastAsia="Times New Roman" w:hAnsi="Times New Roman" w:cs="Times New Roman"/>
          <w:sz w:val="24"/>
          <w:szCs w:val="24"/>
        </w:rPr>
        <w:lastRenderedPageBreak/>
        <w:t xml:space="preserve">  </w:t>
      </w:r>
      <w:r w:rsidRPr="004357B7">
        <w:rPr>
          <w:rFonts w:ascii="Times New Roman" w:eastAsia="Times New Roman" w:hAnsi="Times New Roman" w:cs="Times New Roman"/>
          <w:b/>
          <w:sz w:val="24"/>
          <w:szCs w:val="24"/>
        </w:rPr>
        <w:t>Додаток № 7 до тендерної документації</w:t>
      </w:r>
    </w:p>
    <w:p w:rsidR="004357B7" w:rsidRPr="004357B7" w:rsidRDefault="004357B7" w:rsidP="004357B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4357B7">
        <w:rPr>
          <w:rFonts w:ascii="Times New Roman" w:eastAsia="Times New Roman" w:hAnsi="Times New Roman" w:cs="Times New Roman"/>
          <w:b/>
          <w:sz w:val="24"/>
          <w:szCs w:val="24"/>
          <w:lang w:val="ru-RU"/>
        </w:rPr>
        <w:t>Перелік</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інших</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документі</w:t>
      </w:r>
      <w:proofErr w:type="gramStart"/>
      <w:r w:rsidRPr="004357B7">
        <w:rPr>
          <w:rFonts w:ascii="Times New Roman" w:eastAsia="Times New Roman" w:hAnsi="Times New Roman" w:cs="Times New Roman"/>
          <w:b/>
          <w:sz w:val="24"/>
          <w:szCs w:val="24"/>
          <w:lang w:val="ru-RU"/>
        </w:rPr>
        <w:t>в</w:t>
      </w:r>
      <w:proofErr w:type="spellEnd"/>
      <w:proofErr w:type="gramEnd"/>
      <w:r w:rsidRPr="004357B7">
        <w:rPr>
          <w:rFonts w:ascii="Times New Roman" w:eastAsia="Times New Roman" w:hAnsi="Times New Roman" w:cs="Times New Roman"/>
          <w:b/>
          <w:sz w:val="24"/>
          <w:szCs w:val="24"/>
          <w:lang w:val="ru-RU"/>
        </w:rPr>
        <w:t xml:space="preserve"> та </w:t>
      </w:r>
      <w:proofErr w:type="spellStart"/>
      <w:r w:rsidRPr="004357B7">
        <w:rPr>
          <w:rFonts w:ascii="Times New Roman" w:eastAsia="Times New Roman" w:hAnsi="Times New Roman" w:cs="Times New Roman"/>
          <w:b/>
          <w:sz w:val="24"/>
          <w:szCs w:val="24"/>
          <w:lang w:val="ru-RU"/>
        </w:rPr>
        <w:t>інформації</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які</w:t>
      </w:r>
      <w:proofErr w:type="spellEnd"/>
      <w:r w:rsidRPr="004357B7">
        <w:rPr>
          <w:rFonts w:ascii="Times New Roman" w:eastAsia="Times New Roman" w:hAnsi="Times New Roman" w:cs="Times New Roman"/>
          <w:b/>
          <w:sz w:val="24"/>
          <w:szCs w:val="24"/>
          <w:lang w:val="ru-RU"/>
        </w:rPr>
        <w:t xml:space="preserve"> повинен </w:t>
      </w:r>
      <w:proofErr w:type="spellStart"/>
      <w:r w:rsidRPr="004357B7">
        <w:rPr>
          <w:rFonts w:ascii="Times New Roman" w:eastAsia="Times New Roman" w:hAnsi="Times New Roman" w:cs="Times New Roman"/>
          <w:b/>
          <w:sz w:val="24"/>
          <w:szCs w:val="24"/>
          <w:lang w:val="ru-RU"/>
        </w:rPr>
        <w:t>надати</w:t>
      </w:r>
      <w:proofErr w:type="spellEnd"/>
      <w:r w:rsidRPr="004357B7">
        <w:rPr>
          <w:rFonts w:ascii="Times New Roman" w:eastAsia="Times New Roman" w:hAnsi="Times New Roman" w:cs="Times New Roman"/>
          <w:b/>
          <w:sz w:val="24"/>
          <w:szCs w:val="24"/>
          <w:lang w:val="ru-RU"/>
        </w:rPr>
        <w:t xml:space="preserve"> </w:t>
      </w:r>
      <w:proofErr w:type="spellStart"/>
      <w:r w:rsidRPr="004357B7">
        <w:rPr>
          <w:rFonts w:ascii="Times New Roman" w:eastAsia="Times New Roman" w:hAnsi="Times New Roman" w:cs="Times New Roman"/>
          <w:b/>
          <w:sz w:val="24"/>
          <w:szCs w:val="24"/>
          <w:lang w:val="ru-RU"/>
        </w:rPr>
        <w:t>Учасник</w:t>
      </w:r>
      <w:proofErr w:type="spellEnd"/>
    </w:p>
    <w:p w:rsidR="004357B7" w:rsidRPr="004357B7" w:rsidRDefault="004357B7" w:rsidP="004357B7">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1.</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w:t>
      </w:r>
      <w:proofErr w:type="spellEnd"/>
      <w:r w:rsidRPr="004357B7">
        <w:rPr>
          <w:rFonts w:ascii="Times New Roman" w:eastAsia="Times New Roman" w:hAnsi="Times New Roman" w:cs="Times New Roman"/>
          <w:sz w:val="24"/>
          <w:szCs w:val="24"/>
          <w:lang w:val="ru-RU"/>
        </w:rPr>
        <w:t xml:space="preserve"> Статуту (</w:t>
      </w:r>
      <w:proofErr w:type="spellStart"/>
      <w:r w:rsidRPr="004357B7">
        <w:rPr>
          <w:rFonts w:ascii="Times New Roman" w:eastAsia="Times New Roman" w:hAnsi="Times New Roman" w:cs="Times New Roman"/>
          <w:sz w:val="24"/>
          <w:szCs w:val="24"/>
          <w:lang w:val="ru-RU"/>
        </w:rPr>
        <w:t>Положення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іншого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установчого</w:t>
      </w:r>
      <w:proofErr w:type="spellEnd"/>
      <w:r w:rsidRPr="004357B7">
        <w:rPr>
          <w:rFonts w:ascii="Times New Roman" w:eastAsia="Times New Roman" w:hAnsi="Times New Roman" w:cs="Times New Roman"/>
          <w:sz w:val="24"/>
          <w:szCs w:val="24"/>
          <w:lang w:val="ru-RU"/>
        </w:rPr>
        <w:t xml:space="preserve"> документу.</w:t>
      </w:r>
    </w:p>
    <w:p w:rsidR="004357B7" w:rsidRPr="004357B7" w:rsidRDefault="004357B7" w:rsidP="004357B7">
      <w:pPr>
        <w:spacing w:after="0" w:line="240" w:lineRule="auto"/>
        <w:contextualSpacing/>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2</w:t>
      </w:r>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4357B7">
        <w:rPr>
          <w:rFonts w:ascii="Times New Roman" w:eastAsia="Times New Roman" w:hAnsi="Times New Roman" w:cs="Times New Roman"/>
          <w:sz w:val="24"/>
          <w:szCs w:val="24"/>
        </w:rPr>
        <w:t>юр.осіб</w:t>
      </w:r>
      <w:proofErr w:type="spellEnd"/>
      <w:r w:rsidRPr="004357B7">
        <w:rPr>
          <w:rFonts w:ascii="Times New Roman" w:eastAsia="Times New Roman" w:hAnsi="Times New Roman" w:cs="Times New Roman"/>
          <w:sz w:val="24"/>
          <w:szCs w:val="24"/>
        </w:rPr>
        <w:t xml:space="preserve"> та </w:t>
      </w:r>
      <w:proofErr w:type="spellStart"/>
      <w:r w:rsidRPr="004357B7">
        <w:rPr>
          <w:rFonts w:ascii="Times New Roman" w:eastAsia="Times New Roman" w:hAnsi="Times New Roman" w:cs="Times New Roman"/>
          <w:sz w:val="24"/>
          <w:szCs w:val="24"/>
        </w:rPr>
        <w:t>фіз.осіб</w:t>
      </w:r>
      <w:proofErr w:type="spellEnd"/>
      <w:r w:rsidRPr="004357B7">
        <w:rPr>
          <w:rFonts w:ascii="Times New Roman" w:eastAsia="Times New Roman" w:hAnsi="Times New Roman" w:cs="Times New Roman"/>
          <w:sz w:val="24"/>
          <w:szCs w:val="24"/>
        </w:rPr>
        <w:t>-підприємців).</w:t>
      </w:r>
    </w:p>
    <w:p w:rsidR="004357B7" w:rsidRPr="004357B7" w:rsidRDefault="004357B7" w:rsidP="004357B7">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3.</w:t>
      </w:r>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4357B7">
        <w:rPr>
          <w:rFonts w:ascii="Times New Roman" w:eastAsia="Times New Roman" w:hAnsi="Times New Roman" w:cs="Times New Roman"/>
          <w:b/>
          <w:sz w:val="24"/>
          <w:szCs w:val="24"/>
        </w:rPr>
        <w:t>4.</w:t>
      </w:r>
      <w:r w:rsidRPr="004357B7">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4357B7">
        <w:rPr>
          <w:rFonts w:ascii="Times New Roman" w:eastAsia="Times New Roman" w:hAnsi="Times New Roman" w:cs="Times New Roman"/>
          <w:sz w:val="24"/>
          <w:szCs w:val="24"/>
        </w:rPr>
        <w:t>бенефіціарного</w:t>
      </w:r>
      <w:proofErr w:type="spellEnd"/>
      <w:r w:rsidRPr="004357B7">
        <w:rPr>
          <w:rFonts w:ascii="Times New Roman" w:eastAsia="Times New Roman" w:hAnsi="Times New Roman" w:cs="Times New Roman"/>
          <w:sz w:val="24"/>
          <w:szCs w:val="24"/>
        </w:rPr>
        <w:t xml:space="preserve"> власника (контролера) юридичної особи – резидента України. </w:t>
      </w:r>
      <w:r w:rsidRPr="004357B7">
        <w:rPr>
          <w:rFonts w:ascii="Times New Roman" w:eastAsia="Times New Roman" w:hAnsi="Times New Roman" w:cs="Times New Roman"/>
          <w:sz w:val="24"/>
          <w:szCs w:val="24"/>
          <w:lang w:val="ru-RU"/>
        </w:rPr>
        <w:t xml:space="preserve">У </w:t>
      </w:r>
      <w:proofErr w:type="spellStart"/>
      <w:r w:rsidRPr="004357B7">
        <w:rPr>
          <w:rFonts w:ascii="Times New Roman" w:eastAsia="Times New Roman" w:hAnsi="Times New Roman" w:cs="Times New Roman"/>
          <w:sz w:val="24"/>
          <w:szCs w:val="24"/>
          <w:lang w:val="ru-RU"/>
        </w:rPr>
        <w:t>разі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якщо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інформація</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кінцевого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бенефіціарного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власника</w:t>
      </w:r>
      <w:proofErr w:type="spellEnd"/>
      <w:r w:rsidRPr="004357B7">
        <w:rPr>
          <w:rFonts w:ascii="Times New Roman" w:eastAsia="Times New Roman" w:hAnsi="Times New Roman" w:cs="Times New Roman"/>
          <w:sz w:val="24"/>
          <w:szCs w:val="24"/>
          <w:lang w:val="ru-RU"/>
        </w:rPr>
        <w:t xml:space="preserve"> не </w:t>
      </w:r>
      <w:proofErr w:type="spellStart"/>
      <w:r w:rsidRPr="004357B7">
        <w:rPr>
          <w:rFonts w:ascii="Times New Roman" w:eastAsia="Times New Roman" w:hAnsi="Times New Roman" w:cs="Times New Roman"/>
          <w:sz w:val="24"/>
          <w:szCs w:val="24"/>
          <w:lang w:val="ru-RU"/>
        </w:rPr>
        <w:t>подається</w:t>
      </w:r>
      <w:proofErr w:type="spellEnd"/>
      <w:r w:rsidRPr="004357B7">
        <w:rPr>
          <w:rFonts w:ascii="Times New Roman" w:eastAsia="Times New Roman" w:hAnsi="Times New Roman" w:cs="Times New Roman"/>
          <w:sz w:val="24"/>
          <w:szCs w:val="24"/>
          <w:lang w:val="ru-RU"/>
        </w:rPr>
        <w:t xml:space="preserve"> до </w:t>
      </w:r>
      <w:proofErr w:type="spellStart"/>
      <w:r w:rsidRPr="004357B7">
        <w:rPr>
          <w:rFonts w:ascii="Times New Roman" w:eastAsia="Times New Roman" w:hAnsi="Times New Roman" w:cs="Times New Roman"/>
          <w:sz w:val="24"/>
          <w:szCs w:val="24"/>
          <w:lang w:val="ru-RU"/>
        </w:rPr>
        <w:t>Єдиного</w:t>
      </w:r>
      <w:proofErr w:type="spellEnd"/>
      <w:r w:rsidRPr="004357B7">
        <w:rPr>
          <w:rFonts w:ascii="Times New Roman" w:eastAsia="Times New Roman" w:hAnsi="Times New Roman" w:cs="Times New Roman"/>
          <w:sz w:val="24"/>
          <w:szCs w:val="24"/>
          <w:lang w:val="ru-RU"/>
        </w:rPr>
        <w:t xml:space="preserve"> державного </w:t>
      </w:r>
      <w:proofErr w:type="spellStart"/>
      <w:r w:rsidRPr="004357B7">
        <w:rPr>
          <w:rFonts w:ascii="Times New Roman" w:eastAsia="Times New Roman" w:hAnsi="Times New Roman" w:cs="Times New Roman"/>
          <w:sz w:val="24"/>
          <w:szCs w:val="24"/>
          <w:lang w:val="ru-RU"/>
        </w:rPr>
        <w:t>реєстру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b/>
          <w:i/>
          <w:sz w:val="24"/>
          <w:szCs w:val="24"/>
          <w:lang w:val="ru-RU"/>
        </w:rPr>
        <w:t>він</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зазначає</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законодавчі</w:t>
      </w:r>
      <w:proofErr w:type="spellEnd"/>
      <w:r w:rsidRPr="004357B7">
        <w:rPr>
          <w:rFonts w:ascii="Times New Roman" w:eastAsia="Times New Roman" w:hAnsi="Times New Roman" w:cs="Times New Roman"/>
          <w:b/>
          <w:i/>
          <w:sz w:val="24"/>
          <w:szCs w:val="24"/>
          <w:lang w:val="ru-RU"/>
        </w:rPr>
        <w:t xml:space="preserve"> </w:t>
      </w:r>
      <w:proofErr w:type="spellStart"/>
      <w:proofErr w:type="gramStart"/>
      <w:r w:rsidRPr="004357B7">
        <w:rPr>
          <w:rFonts w:ascii="Times New Roman" w:eastAsia="Times New Roman" w:hAnsi="Times New Roman" w:cs="Times New Roman"/>
          <w:b/>
          <w:i/>
          <w:sz w:val="24"/>
          <w:szCs w:val="24"/>
          <w:lang w:val="ru-RU"/>
        </w:rPr>
        <w:t>п</w:t>
      </w:r>
      <w:proofErr w:type="gramEnd"/>
      <w:r w:rsidRPr="004357B7">
        <w:rPr>
          <w:rFonts w:ascii="Times New Roman" w:eastAsia="Times New Roman" w:hAnsi="Times New Roman" w:cs="Times New Roman"/>
          <w:b/>
          <w:i/>
          <w:sz w:val="24"/>
          <w:szCs w:val="24"/>
          <w:lang w:val="ru-RU"/>
        </w:rPr>
        <w:t>ідстави</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неподання</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даної</w:t>
      </w:r>
      <w:proofErr w:type="spellEnd"/>
      <w:r w:rsidRPr="004357B7">
        <w:rPr>
          <w:rFonts w:ascii="Times New Roman" w:eastAsia="Times New Roman" w:hAnsi="Times New Roman" w:cs="Times New Roman"/>
          <w:b/>
          <w:i/>
          <w:sz w:val="24"/>
          <w:szCs w:val="24"/>
          <w:lang w:val="ru-RU"/>
        </w:rPr>
        <w:t xml:space="preserve"> </w:t>
      </w:r>
      <w:proofErr w:type="spellStart"/>
      <w:r w:rsidRPr="004357B7">
        <w:rPr>
          <w:rFonts w:ascii="Times New Roman" w:eastAsia="Times New Roman" w:hAnsi="Times New Roman" w:cs="Times New Roman"/>
          <w:b/>
          <w:i/>
          <w:sz w:val="24"/>
          <w:szCs w:val="24"/>
          <w:lang w:val="ru-RU"/>
        </w:rPr>
        <w:t>інформації</w:t>
      </w:r>
      <w:proofErr w:type="spellEnd"/>
      <w:r w:rsidRPr="004357B7">
        <w:rPr>
          <w:rFonts w:ascii="Times New Roman" w:eastAsia="Times New Roman" w:hAnsi="Times New Roman" w:cs="Times New Roman"/>
          <w:b/>
          <w:i/>
          <w:sz w:val="24"/>
          <w:szCs w:val="24"/>
          <w:lang w:val="ru-RU"/>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rPr>
      </w:pPr>
      <w:r w:rsidRPr="004357B7">
        <w:rPr>
          <w:rFonts w:ascii="Times New Roman" w:eastAsia="Times New Roman" w:hAnsi="Times New Roman" w:cs="Times New Roman"/>
          <w:b/>
          <w:sz w:val="24"/>
          <w:szCs w:val="24"/>
        </w:rPr>
        <w:t>5</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Довідка</w:t>
      </w:r>
      <w:proofErr w:type="spellEnd"/>
      <w:r w:rsidRPr="004357B7">
        <w:rPr>
          <w:rFonts w:ascii="Times New Roman" w:eastAsia="Times New Roman" w:hAnsi="Times New Roman" w:cs="Times New Roman"/>
          <w:sz w:val="24"/>
          <w:szCs w:val="24"/>
          <w:lang w:val="ru-RU"/>
        </w:rPr>
        <w:t xml:space="preserve"> з </w:t>
      </w:r>
      <w:proofErr w:type="spellStart"/>
      <w:r w:rsidRPr="004357B7">
        <w:rPr>
          <w:rFonts w:ascii="Times New Roman" w:eastAsia="Times New Roman" w:hAnsi="Times New Roman" w:cs="Times New Roman"/>
          <w:sz w:val="24"/>
          <w:szCs w:val="24"/>
          <w:lang w:val="ru-RU"/>
        </w:rPr>
        <w:t>обслуговуючої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банківської</w:t>
      </w:r>
      <w:proofErr w:type="spellEnd"/>
      <w:r w:rsidRPr="004357B7">
        <w:rPr>
          <w:rFonts w:ascii="Times New Roman" w:eastAsia="Times New Roman" w:hAnsi="Times New Roman" w:cs="Times New Roman"/>
          <w:sz w:val="24"/>
          <w:szCs w:val="24"/>
          <w:lang w:val="ru-RU"/>
        </w:rPr>
        <w:t xml:space="preserve"> установи (</w:t>
      </w:r>
      <w:proofErr w:type="spellStart"/>
      <w:r w:rsidRPr="004357B7">
        <w:rPr>
          <w:rFonts w:ascii="Times New Roman" w:eastAsia="Times New Roman" w:hAnsi="Times New Roman" w:cs="Times New Roman"/>
          <w:sz w:val="24"/>
          <w:szCs w:val="24"/>
        </w:rPr>
        <w:t>сканкопія</w:t>
      </w:r>
      <w:proofErr w:type="spellEnd"/>
      <w:r w:rsidRPr="004357B7">
        <w:rPr>
          <w:rFonts w:ascii="Times New Roman" w:eastAsia="Times New Roman" w:hAnsi="Times New Roman" w:cs="Times New Roman"/>
          <w:sz w:val="24"/>
          <w:szCs w:val="24"/>
        </w:rPr>
        <w:t xml:space="preserve"> </w:t>
      </w:r>
      <w:proofErr w:type="spellStart"/>
      <w:r w:rsidRPr="004357B7">
        <w:rPr>
          <w:rFonts w:ascii="Times New Roman" w:eastAsia="Times New Roman" w:hAnsi="Times New Roman" w:cs="Times New Roman"/>
          <w:sz w:val="24"/>
          <w:szCs w:val="24"/>
          <w:lang w:val="ru-RU"/>
        </w:rPr>
        <w:t>оригінал</w:t>
      </w:r>
      <w:proofErr w:type="spellEnd"/>
      <w:r w:rsidRPr="004357B7">
        <w:rPr>
          <w:rFonts w:ascii="Times New Roman" w:eastAsia="Times New Roman" w:hAnsi="Times New Roman" w:cs="Times New Roman"/>
          <w:sz w:val="24"/>
          <w:szCs w:val="24"/>
        </w:rPr>
        <w:t>у</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завірена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копія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Учасником</w:t>
      </w:r>
      <w:proofErr w:type="spellEnd"/>
      <w:r w:rsidRPr="004357B7">
        <w:rPr>
          <w:rFonts w:ascii="Times New Roman" w:eastAsia="Times New Roman" w:hAnsi="Times New Roman" w:cs="Times New Roman"/>
          <w:sz w:val="24"/>
          <w:szCs w:val="24"/>
          <w:lang w:val="ru-RU"/>
        </w:rPr>
        <w:t xml:space="preserve">) про </w:t>
      </w:r>
      <w:proofErr w:type="spellStart"/>
      <w:r w:rsidRPr="004357B7">
        <w:rPr>
          <w:rFonts w:ascii="Times New Roman" w:eastAsia="Times New Roman" w:hAnsi="Times New Roman" w:cs="Times New Roman"/>
          <w:sz w:val="24"/>
          <w:szCs w:val="24"/>
          <w:lang w:val="ru-RU"/>
        </w:rPr>
        <w:t>відкриття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рахунку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із</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зазначенням</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всіх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банківських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реквізиті</w:t>
      </w:r>
      <w:proofErr w:type="gramStart"/>
      <w:r w:rsidRPr="004357B7">
        <w:rPr>
          <w:rFonts w:ascii="Times New Roman" w:eastAsia="Times New Roman" w:hAnsi="Times New Roman" w:cs="Times New Roman"/>
          <w:sz w:val="24"/>
          <w:szCs w:val="24"/>
          <w:lang w:val="ru-RU"/>
        </w:rPr>
        <w:t>в</w:t>
      </w:r>
      <w:proofErr w:type="spellEnd"/>
      <w:proofErr w:type="gramEnd"/>
      <w:r w:rsidRPr="004357B7">
        <w:rPr>
          <w:rFonts w:ascii="Times New Roman" w:eastAsia="Times New Roman" w:hAnsi="Times New Roman" w:cs="Times New Roman"/>
          <w:sz w:val="24"/>
          <w:szCs w:val="24"/>
        </w:rPr>
        <w:t>.</w:t>
      </w: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rPr>
        <w:t>6</w:t>
      </w:r>
      <w:r w:rsidRPr="004357B7">
        <w:rPr>
          <w:rFonts w:ascii="Times New Roman" w:eastAsia="Times New Roman" w:hAnsi="Times New Roman" w:cs="Times New Roman"/>
          <w:b/>
          <w:sz w:val="24"/>
          <w:szCs w:val="24"/>
          <w:lang w:val="ru-RU"/>
        </w:rPr>
        <w:t>.</w:t>
      </w:r>
      <w:r w:rsidRPr="004357B7">
        <w:rPr>
          <w:rFonts w:ascii="Times New Roman" w:eastAsia="Times New Roman" w:hAnsi="Times New Roman" w:cs="Times New Roman"/>
          <w:b/>
          <w:sz w:val="24"/>
          <w:szCs w:val="24"/>
        </w:rPr>
        <w:t xml:space="preserve"> </w:t>
      </w:r>
      <w:proofErr w:type="spellStart"/>
      <w:r w:rsidRPr="004357B7">
        <w:rPr>
          <w:rFonts w:ascii="Times New Roman" w:eastAsia="Times New Roman" w:hAnsi="Times New Roman" w:cs="Times New Roman"/>
          <w:sz w:val="24"/>
          <w:szCs w:val="24"/>
        </w:rPr>
        <w:t>Сканк</w:t>
      </w:r>
      <w:r w:rsidRPr="004357B7">
        <w:rPr>
          <w:rFonts w:ascii="Times New Roman" w:eastAsia="Times New Roman" w:hAnsi="Times New Roman" w:cs="Times New Roman"/>
          <w:sz w:val="24"/>
          <w:szCs w:val="24"/>
          <w:lang w:val="ru-RU"/>
        </w:rPr>
        <w:t>опія</w:t>
      </w:r>
      <w:proofErr w:type="spellEnd"/>
      <w:r w:rsidRPr="004357B7">
        <w:rPr>
          <w:rFonts w:ascii="Times New Roman" w:eastAsia="Times New Roman" w:hAnsi="Times New Roman" w:cs="Times New Roman"/>
          <w:sz w:val="24"/>
          <w:szCs w:val="24"/>
          <w:lang w:val="ru-RU"/>
        </w:rPr>
        <w:t xml:space="preserve"> паспорта /ІНН (для </w:t>
      </w:r>
      <w:proofErr w:type="spellStart"/>
      <w:r w:rsidRPr="004357B7">
        <w:rPr>
          <w:rFonts w:ascii="Times New Roman" w:eastAsia="Times New Roman" w:hAnsi="Times New Roman" w:cs="Times New Roman"/>
          <w:sz w:val="24"/>
          <w:szCs w:val="24"/>
          <w:lang w:val="ru-RU"/>
        </w:rPr>
        <w:t>фізичних</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осіб</w:t>
      </w:r>
      <w:proofErr w:type="spellEnd"/>
      <w:r w:rsidRPr="004357B7">
        <w:rPr>
          <w:rFonts w:ascii="Times New Roman" w:eastAsia="Times New Roman" w:hAnsi="Times New Roman" w:cs="Times New Roman"/>
          <w:sz w:val="24"/>
          <w:szCs w:val="24"/>
          <w:lang w:val="ru-RU"/>
        </w:rPr>
        <w:t xml:space="preserve"> – </w:t>
      </w:r>
      <w:proofErr w:type="spellStart"/>
      <w:r w:rsidRPr="004357B7">
        <w:rPr>
          <w:rFonts w:ascii="Times New Roman" w:eastAsia="Times New Roman" w:hAnsi="Times New Roman" w:cs="Times New Roman"/>
          <w:sz w:val="24"/>
          <w:szCs w:val="24"/>
          <w:lang w:val="ru-RU"/>
        </w:rPr>
        <w:t>підприємців</w:t>
      </w:r>
      <w:proofErr w:type="spellEnd"/>
      <w:r w:rsidRPr="004357B7">
        <w:rPr>
          <w:rFonts w:ascii="Times New Roman" w:eastAsia="Times New Roman" w:hAnsi="Times New Roman" w:cs="Times New Roman"/>
          <w:sz w:val="24"/>
          <w:szCs w:val="24"/>
          <w:lang w:val="ru-RU"/>
        </w:rPr>
        <w:t xml:space="preserve">); </w:t>
      </w:r>
    </w:p>
    <w:p w:rsidR="004357B7" w:rsidRPr="004357B7" w:rsidRDefault="004357B7" w:rsidP="00042618">
      <w:pPr>
        <w:widowControl w:val="0"/>
        <w:numPr>
          <w:ilvl w:val="0"/>
          <w:numId w:val="2"/>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4357B7">
        <w:rPr>
          <w:rFonts w:ascii="Times New Roman" w:eastAsia="Times New Roman" w:hAnsi="Times New Roman" w:cs="Times New Roman"/>
          <w:sz w:val="24"/>
          <w:szCs w:val="24"/>
          <w:lang w:val="ru-RU"/>
        </w:rPr>
        <w:t>Документи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w:t>
      </w:r>
      <w:proofErr w:type="spellEnd"/>
      <w:r w:rsidRPr="004357B7">
        <w:rPr>
          <w:rFonts w:ascii="Times New Roman" w:eastAsia="Times New Roman" w:hAnsi="Times New Roman" w:cs="Times New Roman"/>
          <w:sz w:val="24"/>
          <w:szCs w:val="24"/>
          <w:lang w:val="ru-RU"/>
        </w:rPr>
        <w:t xml:space="preserve"> </w:t>
      </w:r>
      <w:proofErr w:type="spellStart"/>
      <w:proofErr w:type="gramStart"/>
      <w:r w:rsidRPr="004357B7">
        <w:rPr>
          <w:rFonts w:ascii="Times New Roman" w:eastAsia="Times New Roman" w:hAnsi="Times New Roman" w:cs="Times New Roman"/>
          <w:sz w:val="24"/>
          <w:szCs w:val="24"/>
          <w:lang w:val="ru-RU"/>
        </w:rPr>
        <w:t>п</w:t>
      </w:r>
      <w:proofErr w:type="gramEnd"/>
      <w:r w:rsidRPr="004357B7">
        <w:rPr>
          <w:rFonts w:ascii="Times New Roman" w:eastAsia="Times New Roman" w:hAnsi="Times New Roman" w:cs="Times New Roman"/>
          <w:sz w:val="24"/>
          <w:szCs w:val="24"/>
          <w:lang w:val="ru-RU"/>
        </w:rPr>
        <w:t>ідтверджують</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повноваження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посадової</w:t>
      </w:r>
      <w:proofErr w:type="spellEnd"/>
      <w:r w:rsidRPr="004357B7">
        <w:rPr>
          <w:rFonts w:ascii="Times New Roman" w:eastAsia="Times New Roman" w:hAnsi="Times New Roman" w:cs="Times New Roman"/>
          <w:sz w:val="24"/>
          <w:szCs w:val="24"/>
          <w:lang w:val="ru-RU"/>
        </w:rPr>
        <w:t xml:space="preserve"> особи </w:t>
      </w:r>
      <w:proofErr w:type="spellStart"/>
      <w:r w:rsidRPr="004357B7">
        <w:rPr>
          <w:rFonts w:ascii="Times New Roman" w:eastAsia="Times New Roman" w:hAnsi="Times New Roman" w:cs="Times New Roman"/>
          <w:sz w:val="24"/>
          <w:szCs w:val="24"/>
          <w:lang w:val="ru-RU"/>
        </w:rPr>
        <w:t>або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представника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учасника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процедури</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закупівлі</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щодо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підпису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документів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тендерної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пропозиції</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договорів</w:t>
      </w:r>
      <w:proofErr w:type="spellEnd"/>
      <w:r w:rsidRPr="004357B7">
        <w:rPr>
          <w:rFonts w:ascii="Times New Roman" w:eastAsia="Times New Roman" w:hAnsi="Times New Roman" w:cs="Times New Roman"/>
          <w:sz w:val="24"/>
          <w:szCs w:val="24"/>
          <w:lang w:val="ru-RU"/>
        </w:rPr>
        <w:t xml:space="preserve"> за </w:t>
      </w:r>
      <w:proofErr w:type="spellStart"/>
      <w:r w:rsidRPr="004357B7">
        <w:rPr>
          <w:rFonts w:ascii="Times New Roman" w:eastAsia="Times New Roman" w:hAnsi="Times New Roman" w:cs="Times New Roman"/>
          <w:sz w:val="24"/>
          <w:szCs w:val="24"/>
          <w:lang w:val="ru-RU"/>
        </w:rPr>
        <w:t>проведеними</w:t>
      </w:r>
      <w:proofErr w:type="spellEnd"/>
      <w:r w:rsidRPr="004357B7">
        <w:rPr>
          <w:rFonts w:ascii="Times New Roman" w:eastAsia="Times New Roman" w:hAnsi="Times New Roman" w:cs="Times New Roman"/>
          <w:sz w:val="24"/>
          <w:szCs w:val="24"/>
          <w:lang w:val="ru-RU"/>
        </w:rPr>
        <w:t xml:space="preserve"> торгами </w:t>
      </w:r>
      <w:r w:rsidRPr="004357B7">
        <w:rPr>
          <w:rFonts w:ascii="Times New Roman" w:eastAsia="Times New Roman" w:hAnsi="Times New Roman" w:cs="Times New Roman"/>
          <w:i/>
          <w:sz w:val="24"/>
          <w:szCs w:val="24"/>
          <w:lang w:val="ru-RU"/>
        </w:rPr>
        <w:t>(</w:t>
      </w:r>
      <w:proofErr w:type="spellStart"/>
      <w:r w:rsidRPr="004357B7">
        <w:rPr>
          <w:rFonts w:ascii="Times New Roman" w:eastAsia="Times New Roman" w:hAnsi="Times New Roman" w:cs="Times New Roman"/>
          <w:i/>
          <w:sz w:val="24"/>
          <w:szCs w:val="24"/>
          <w:lang w:val="ru-RU"/>
        </w:rPr>
        <w:t>виписка</w:t>
      </w:r>
      <w:proofErr w:type="spellEnd"/>
      <w:r w:rsidRPr="004357B7">
        <w:rPr>
          <w:rFonts w:ascii="Times New Roman" w:eastAsia="Times New Roman" w:hAnsi="Times New Roman" w:cs="Times New Roman"/>
          <w:i/>
          <w:sz w:val="24"/>
          <w:szCs w:val="24"/>
          <w:lang w:val="ru-RU"/>
        </w:rPr>
        <w:t xml:space="preserve"> з протоколу, наказ про </w:t>
      </w:r>
      <w:proofErr w:type="spellStart"/>
      <w:r w:rsidRPr="004357B7">
        <w:rPr>
          <w:rFonts w:ascii="Times New Roman" w:eastAsia="Times New Roman" w:hAnsi="Times New Roman" w:cs="Times New Roman"/>
          <w:i/>
          <w:sz w:val="24"/>
          <w:szCs w:val="24"/>
          <w:lang w:val="ru-RU"/>
        </w:rPr>
        <w:t>призначення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довіреність</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або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іншого</w:t>
      </w:r>
      <w:proofErr w:type="spellEnd"/>
      <w:r w:rsidRPr="004357B7">
        <w:rPr>
          <w:rFonts w:ascii="Times New Roman" w:eastAsia="Times New Roman" w:hAnsi="Times New Roman" w:cs="Times New Roman"/>
          <w:i/>
          <w:sz w:val="24"/>
          <w:szCs w:val="24"/>
          <w:lang w:val="ru-RU"/>
        </w:rPr>
        <w:t xml:space="preserve"> документу, </w:t>
      </w:r>
      <w:proofErr w:type="spellStart"/>
      <w:r w:rsidRPr="004357B7">
        <w:rPr>
          <w:rFonts w:ascii="Times New Roman" w:eastAsia="Times New Roman" w:hAnsi="Times New Roman" w:cs="Times New Roman"/>
          <w:i/>
          <w:sz w:val="24"/>
          <w:szCs w:val="24"/>
          <w:lang w:val="ru-RU"/>
        </w:rPr>
        <w:t>що</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підтверджує</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повноваження</w:t>
      </w:r>
      <w:proofErr w:type="spellEnd"/>
      <w:r w:rsidRPr="004357B7">
        <w:rPr>
          <w:rFonts w:ascii="Times New Roman" w:eastAsia="Times New Roman" w:hAnsi="Times New Roman" w:cs="Times New Roman"/>
          <w:i/>
          <w:sz w:val="24"/>
          <w:szCs w:val="24"/>
          <w:lang w:val="ru-RU"/>
        </w:rPr>
        <w:t xml:space="preserve"> особи на </w:t>
      </w:r>
      <w:proofErr w:type="spellStart"/>
      <w:r w:rsidRPr="004357B7">
        <w:rPr>
          <w:rFonts w:ascii="Times New Roman" w:eastAsia="Times New Roman" w:hAnsi="Times New Roman" w:cs="Times New Roman"/>
          <w:i/>
          <w:sz w:val="24"/>
          <w:szCs w:val="24"/>
          <w:lang w:val="ru-RU"/>
        </w:rPr>
        <w:t>підписання</w:t>
      </w:r>
      <w:proofErr w:type="spellEnd"/>
      <w:r w:rsidRPr="004357B7">
        <w:rPr>
          <w:rFonts w:ascii="Times New Roman" w:eastAsia="Times New Roman" w:hAnsi="Times New Roman" w:cs="Times New Roman"/>
          <w:i/>
          <w:sz w:val="24"/>
          <w:szCs w:val="24"/>
          <w:lang w:val="ru-RU"/>
        </w:rPr>
        <w:t xml:space="preserve"> </w:t>
      </w:r>
      <w:proofErr w:type="spellStart"/>
      <w:r w:rsidRPr="004357B7">
        <w:rPr>
          <w:rFonts w:ascii="Times New Roman" w:eastAsia="Times New Roman" w:hAnsi="Times New Roman" w:cs="Times New Roman"/>
          <w:i/>
          <w:sz w:val="24"/>
          <w:szCs w:val="24"/>
          <w:lang w:val="ru-RU"/>
        </w:rPr>
        <w:t>документів</w:t>
      </w:r>
      <w:proofErr w:type="spellEnd"/>
      <w:r w:rsidRPr="004357B7">
        <w:rPr>
          <w:rFonts w:ascii="Times New Roman" w:eastAsia="Times New Roman" w:hAnsi="Times New Roman" w:cs="Times New Roman"/>
          <w:i/>
          <w:sz w:val="24"/>
          <w:szCs w:val="24"/>
          <w:lang w:val="ru-RU"/>
        </w:rPr>
        <w:t>).</w:t>
      </w:r>
    </w:p>
    <w:p w:rsidR="004357B7" w:rsidRPr="004357B7" w:rsidRDefault="004357B7" w:rsidP="004357B7">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4357B7">
        <w:rPr>
          <w:rFonts w:ascii="Times New Roman" w:eastAsia="Times New Roman" w:hAnsi="Times New Roman" w:cs="Times New Roman"/>
          <w:b/>
          <w:sz w:val="24"/>
          <w:szCs w:val="24"/>
          <w:lang w:val="ru-RU"/>
        </w:rPr>
        <w:t>8.</w:t>
      </w:r>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Інформаційна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довідка</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щодо</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застосування</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заходів</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із</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захисту</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довкілля</w:t>
      </w:r>
      <w:proofErr w:type="spellEnd"/>
      <w:r w:rsidRPr="004357B7">
        <w:rPr>
          <w:rFonts w:ascii="Times New Roman" w:eastAsia="Times New Roman" w:hAnsi="Times New Roman" w:cs="Times New Roman"/>
          <w:sz w:val="24"/>
          <w:szCs w:val="24"/>
          <w:lang w:val="ru-RU"/>
        </w:rPr>
        <w:t xml:space="preserve"> </w:t>
      </w:r>
      <w:proofErr w:type="gramStart"/>
      <w:r w:rsidRPr="004357B7">
        <w:rPr>
          <w:rFonts w:ascii="Times New Roman" w:eastAsia="Times New Roman" w:hAnsi="Times New Roman" w:cs="Times New Roman"/>
          <w:sz w:val="24"/>
          <w:szCs w:val="24"/>
          <w:lang w:val="ru-RU"/>
        </w:rPr>
        <w:t xml:space="preserve">у </w:t>
      </w:r>
      <w:proofErr w:type="spellStart"/>
      <w:r w:rsidRPr="004357B7">
        <w:rPr>
          <w:rFonts w:ascii="Times New Roman" w:eastAsia="Times New Roman" w:hAnsi="Times New Roman" w:cs="Times New Roman"/>
          <w:sz w:val="24"/>
          <w:szCs w:val="24"/>
          <w:lang w:val="ru-RU"/>
        </w:rPr>
        <w:t>дов</w:t>
      </w:r>
      <w:proofErr w:type="gramEnd"/>
      <w:r w:rsidRPr="004357B7">
        <w:rPr>
          <w:rFonts w:ascii="Times New Roman" w:eastAsia="Times New Roman" w:hAnsi="Times New Roman" w:cs="Times New Roman"/>
          <w:sz w:val="24"/>
          <w:szCs w:val="24"/>
          <w:lang w:val="ru-RU"/>
        </w:rPr>
        <w:t>ільній</w:t>
      </w:r>
      <w:proofErr w:type="spellEnd"/>
      <w:r w:rsidRPr="004357B7">
        <w:rPr>
          <w:rFonts w:ascii="Times New Roman" w:eastAsia="Times New Roman" w:hAnsi="Times New Roman" w:cs="Times New Roman"/>
          <w:sz w:val="24"/>
          <w:szCs w:val="24"/>
          <w:lang w:val="ru-RU"/>
        </w:rPr>
        <w:t xml:space="preserve"> </w:t>
      </w:r>
      <w:proofErr w:type="spellStart"/>
      <w:r w:rsidRPr="004357B7">
        <w:rPr>
          <w:rFonts w:ascii="Times New Roman" w:eastAsia="Times New Roman" w:hAnsi="Times New Roman" w:cs="Times New Roman"/>
          <w:sz w:val="24"/>
          <w:szCs w:val="24"/>
          <w:lang w:val="ru-RU"/>
        </w:rPr>
        <w:t>формі</w:t>
      </w:r>
      <w:proofErr w:type="spellEnd"/>
      <w:r w:rsidRPr="004357B7">
        <w:rPr>
          <w:rFonts w:ascii="Times New Roman" w:eastAsia="Times New Roman" w:hAnsi="Times New Roman" w:cs="Times New Roman"/>
          <w:sz w:val="24"/>
          <w:szCs w:val="24"/>
          <w:lang w:val="ru-RU"/>
        </w:rPr>
        <w:t>.</w:t>
      </w:r>
    </w:p>
    <w:p w:rsidR="004357B7" w:rsidRPr="004357B7" w:rsidRDefault="004357B7" w:rsidP="004357B7">
      <w:pPr>
        <w:spacing w:after="0" w:line="240" w:lineRule="auto"/>
        <w:rPr>
          <w:rFonts w:ascii="Times New Roman" w:eastAsia="Times New Roman" w:hAnsi="Times New Roman" w:cs="Times New Roman"/>
          <w:sz w:val="24"/>
          <w:szCs w:val="24"/>
          <w:lang w:val="ru-RU" w:eastAsia="uk-UA"/>
        </w:rPr>
      </w:pPr>
    </w:p>
    <w:p w:rsidR="004357B7" w:rsidRPr="004357B7" w:rsidRDefault="004357B7" w:rsidP="004357B7">
      <w:pPr>
        <w:widowControl w:val="0"/>
        <w:autoSpaceDE w:val="0"/>
        <w:autoSpaceDN w:val="0"/>
        <w:spacing w:after="0" w:line="240" w:lineRule="auto"/>
        <w:jc w:val="both"/>
        <w:rPr>
          <w:rFonts w:ascii="Times New Roman" w:eastAsia="Times New Roman" w:hAnsi="Times New Roman" w:cs="Times New Roman"/>
          <w:sz w:val="24"/>
          <w:szCs w:val="24"/>
          <w:lang w:val="ru-RU" w:eastAsia="uk-UA"/>
        </w:rPr>
      </w:pPr>
    </w:p>
    <w:p w:rsidR="004357B7" w:rsidRPr="004357B7" w:rsidRDefault="004357B7">
      <w:pPr>
        <w:widowControl w:val="0"/>
        <w:spacing w:after="0" w:line="240" w:lineRule="auto"/>
        <w:jc w:val="both"/>
        <w:rPr>
          <w:rFonts w:ascii="Times New Roman" w:eastAsia="Times New Roman" w:hAnsi="Times New Roman" w:cs="Times New Roman"/>
          <w:sz w:val="24"/>
          <w:szCs w:val="24"/>
          <w:lang w:val="ru-RU"/>
        </w:rPr>
      </w:pPr>
    </w:p>
    <w:sectPr w:rsidR="004357B7" w:rsidRPr="004357B7">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F2" w:rsidRDefault="00F957F2">
      <w:pPr>
        <w:spacing w:after="0" w:line="240" w:lineRule="auto"/>
      </w:pPr>
      <w:r>
        <w:separator/>
      </w:r>
    </w:p>
  </w:endnote>
  <w:endnote w:type="continuationSeparator" w:id="0">
    <w:p w:rsidR="00F957F2" w:rsidRDefault="00F9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5" w:rsidRDefault="0046125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768E">
      <w:rPr>
        <w:rFonts w:ascii="Times New Roman" w:eastAsia="Times New Roman" w:hAnsi="Times New Roman" w:cs="Times New Roman"/>
        <w:noProof/>
        <w:sz w:val="24"/>
        <w:szCs w:val="24"/>
      </w:rPr>
      <w:t>46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F2" w:rsidRDefault="00F957F2">
      <w:pPr>
        <w:spacing w:after="0" w:line="240" w:lineRule="auto"/>
      </w:pPr>
      <w:r>
        <w:separator/>
      </w:r>
    </w:p>
  </w:footnote>
  <w:footnote w:type="continuationSeparator" w:id="0">
    <w:p w:rsidR="00F957F2" w:rsidRDefault="00F95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55" w:rsidRDefault="00461255" w:rsidP="00236CDB">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032"/>
    <w:multiLevelType w:val="hybridMultilevel"/>
    <w:tmpl w:val="B97E8A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EFA73C3"/>
    <w:multiLevelType w:val="hybridMultilevel"/>
    <w:tmpl w:val="828E1F70"/>
    <w:lvl w:ilvl="0" w:tplc="0172F4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7B6063"/>
    <w:multiLevelType w:val="hybridMultilevel"/>
    <w:tmpl w:val="109481B6"/>
    <w:lvl w:ilvl="0" w:tplc="922E729C">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AB3501"/>
    <w:multiLevelType w:val="multilevel"/>
    <w:tmpl w:val="58F66B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B4B179D"/>
    <w:multiLevelType w:val="hybridMultilevel"/>
    <w:tmpl w:val="DF460572"/>
    <w:lvl w:ilvl="0" w:tplc="0172F48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5">
    <w:nsid w:val="5B521465"/>
    <w:multiLevelType w:val="multilevel"/>
    <w:tmpl w:val="63AE8706"/>
    <w:lvl w:ilvl="0">
      <w:start w:val="1"/>
      <w:numFmt w:val="decimal"/>
      <w:lvlText w:val="%1."/>
      <w:lvlJc w:val="left"/>
      <w:pPr>
        <w:ind w:left="1080" w:hanging="360"/>
      </w:pPr>
    </w:lvl>
    <w:lvl w:ilvl="1">
      <w:start w:val="1"/>
      <w:numFmt w:val="decimal"/>
      <w:isLgl/>
      <w:lvlText w:val="%1.%2."/>
      <w:lvlJc w:val="left"/>
      <w:pPr>
        <w:ind w:left="1695" w:hanging="975"/>
      </w:pPr>
      <w:rPr>
        <w:b/>
      </w:rPr>
    </w:lvl>
    <w:lvl w:ilvl="2">
      <w:start w:val="1"/>
      <w:numFmt w:val="decimal"/>
      <w:isLgl/>
      <w:lvlText w:val="%1.%2.%3."/>
      <w:lvlJc w:val="left"/>
      <w:pPr>
        <w:ind w:left="1695" w:hanging="975"/>
      </w:pPr>
      <w:rPr>
        <w:b/>
      </w:rPr>
    </w:lvl>
    <w:lvl w:ilvl="3">
      <w:start w:val="1"/>
      <w:numFmt w:val="decimal"/>
      <w:isLgl/>
      <w:lvlText w:val="%1.%2.%3.%4."/>
      <w:lvlJc w:val="left"/>
      <w:pPr>
        <w:ind w:left="1695" w:hanging="97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7260283D"/>
    <w:multiLevelType w:val="multilevel"/>
    <w:tmpl w:val="C53E6F16"/>
    <w:lvl w:ilvl="0">
      <w:start w:val="5"/>
      <w:numFmt w:val="decimal"/>
      <w:lvlText w:val="%1."/>
      <w:lvlJc w:val="left"/>
      <w:pPr>
        <w:ind w:left="360" w:hanging="360"/>
      </w:pPr>
      <w:rPr>
        <w:rFonts w:eastAsia="Times New Roman" w:hint="default"/>
      </w:rPr>
    </w:lvl>
    <w:lvl w:ilvl="1">
      <w:start w:val="7"/>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3"/>
  </w:num>
  <w:num w:numId="2">
    <w:abstractNumId w:val="2"/>
  </w:num>
  <w:num w:numId="3">
    <w:abstractNumId w:val="0"/>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445B"/>
    <w:rsid w:val="00001A47"/>
    <w:rsid w:val="0004225D"/>
    <w:rsid w:val="00042618"/>
    <w:rsid w:val="000F05D3"/>
    <w:rsid w:val="0015406D"/>
    <w:rsid w:val="00214C20"/>
    <w:rsid w:val="00217A19"/>
    <w:rsid w:val="00236CDB"/>
    <w:rsid w:val="00245B8C"/>
    <w:rsid w:val="002A730E"/>
    <w:rsid w:val="002D4E64"/>
    <w:rsid w:val="003215EC"/>
    <w:rsid w:val="0037049B"/>
    <w:rsid w:val="004357B7"/>
    <w:rsid w:val="00461255"/>
    <w:rsid w:val="004A2C5E"/>
    <w:rsid w:val="00613AF8"/>
    <w:rsid w:val="0068186C"/>
    <w:rsid w:val="0079710E"/>
    <w:rsid w:val="007C2B44"/>
    <w:rsid w:val="007E5676"/>
    <w:rsid w:val="0081098D"/>
    <w:rsid w:val="008A445B"/>
    <w:rsid w:val="00947A12"/>
    <w:rsid w:val="009918DF"/>
    <w:rsid w:val="00A34811"/>
    <w:rsid w:val="00AB1BCB"/>
    <w:rsid w:val="00AB3569"/>
    <w:rsid w:val="00B81BFB"/>
    <w:rsid w:val="00C51320"/>
    <w:rsid w:val="00C9643C"/>
    <w:rsid w:val="00D6768E"/>
    <w:rsid w:val="00F579FD"/>
    <w:rsid w:val="00F9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customStyle="1" w:styleId="a6">
    <w:name w:val="Абзац списка Знак"/>
    <w:link w:val="a5"/>
    <w:uiPriority w:val="99"/>
    <w:rsid w:val="004357B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Обычный (Web),Обычный (Web) Знак Знак Знак,Обычный (Web) Знак Знак Знак Знак Знак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36CD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36CDB"/>
  </w:style>
  <w:style w:type="paragraph" w:styleId="af9">
    <w:name w:val="footer"/>
    <w:basedOn w:val="a"/>
    <w:link w:val="afa"/>
    <w:uiPriority w:val="99"/>
    <w:unhideWhenUsed/>
    <w:rsid w:val="00236CD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36CDB"/>
  </w:style>
  <w:style w:type="paragraph" w:styleId="afb">
    <w:name w:val="Body Text"/>
    <w:basedOn w:val="a"/>
    <w:link w:val="afc"/>
    <w:uiPriority w:val="99"/>
    <w:semiHidden/>
    <w:rsid w:val="004357B7"/>
    <w:pPr>
      <w:spacing w:after="120" w:line="276" w:lineRule="auto"/>
    </w:pPr>
    <w:rPr>
      <w:rFonts w:eastAsia="Times New Roman"/>
      <w:lang w:eastAsia="en-US"/>
    </w:rPr>
  </w:style>
  <w:style w:type="character" w:customStyle="1" w:styleId="afc">
    <w:name w:val="Основной текст Знак"/>
    <w:basedOn w:val="a0"/>
    <w:link w:val="afb"/>
    <w:uiPriority w:val="99"/>
    <w:semiHidden/>
    <w:rsid w:val="004357B7"/>
    <w:rPr>
      <w:rFonts w:eastAsia="Times New Roman"/>
      <w:lang w:eastAsia="en-US"/>
    </w:rPr>
  </w:style>
  <w:style w:type="character" w:customStyle="1" w:styleId="afd">
    <w:name w:val="Основной текст с отступом Знак"/>
    <w:basedOn w:val="a0"/>
    <w:link w:val="afe"/>
    <w:uiPriority w:val="99"/>
    <w:semiHidden/>
    <w:rsid w:val="004357B7"/>
    <w:rPr>
      <w:rFonts w:asciiTheme="minorHAnsi" w:eastAsiaTheme="minorHAnsi" w:hAnsiTheme="minorHAnsi" w:cstheme="minorBidi"/>
      <w:lang w:eastAsia="en-US"/>
    </w:rPr>
  </w:style>
  <w:style w:type="paragraph" w:styleId="afe">
    <w:name w:val="Body Text Indent"/>
    <w:basedOn w:val="a"/>
    <w:link w:val="afd"/>
    <w:uiPriority w:val="99"/>
    <w:semiHidden/>
    <w:unhideWhenUsed/>
    <w:rsid w:val="004357B7"/>
    <w:pPr>
      <w:spacing w:after="120" w:line="276" w:lineRule="auto"/>
      <w:ind w:left="283"/>
    </w:pPr>
    <w:rPr>
      <w:rFonts w:asciiTheme="minorHAnsi" w:eastAsiaTheme="minorHAnsi" w:hAnsiTheme="minorHAnsi" w:cstheme="minorBidi"/>
      <w:lang w:eastAsia="en-US"/>
    </w:rPr>
  </w:style>
  <w:style w:type="character" w:customStyle="1" w:styleId="hps">
    <w:name w:val="hps"/>
    <w:basedOn w:val="a0"/>
    <w:uiPriority w:val="99"/>
    <w:rsid w:val="004357B7"/>
    <w:rPr>
      <w:rFonts w:cs="Times New Roman"/>
    </w:rPr>
  </w:style>
  <w:style w:type="character" w:customStyle="1" w:styleId="shorttext">
    <w:name w:val="short_text"/>
    <w:basedOn w:val="a0"/>
    <w:uiPriority w:val="99"/>
    <w:rsid w:val="004357B7"/>
    <w:rPr>
      <w:rFonts w:cs="Times New Roman"/>
    </w:rPr>
  </w:style>
  <w:style w:type="character" w:customStyle="1" w:styleId="hpsatn">
    <w:name w:val="hps atn"/>
    <w:basedOn w:val="a0"/>
    <w:uiPriority w:val="99"/>
    <w:rsid w:val="004357B7"/>
    <w:rPr>
      <w:rFonts w:cs="Times New Roman"/>
    </w:rPr>
  </w:style>
  <w:style w:type="paragraph" w:customStyle="1" w:styleId="11">
    <w:name w:val="Без интервала1"/>
    <w:rsid w:val="00001A47"/>
    <w:pPr>
      <w:suppressAutoHyphens/>
      <w:spacing w:after="0" w:line="240" w:lineRule="auto"/>
    </w:pPr>
    <w:rPr>
      <w:rFonts w:ascii="Times New Roman" w:eastAsia="Times New Roman" w:hAnsi="Times New Roman" w:cs="Times New Roman"/>
      <w:szCs w:val="20"/>
      <w:lang w:eastAsia="zh-CN"/>
    </w:rPr>
  </w:style>
  <w:style w:type="paragraph" w:styleId="aff">
    <w:name w:val="No Spacing"/>
    <w:link w:val="aff0"/>
    <w:uiPriority w:val="1"/>
    <w:qFormat/>
    <w:rsid w:val="00001A47"/>
    <w:pPr>
      <w:suppressAutoHyphens/>
      <w:spacing w:after="0" w:line="240" w:lineRule="auto"/>
    </w:pPr>
    <w:rPr>
      <w:rFonts w:eastAsia="Times New Roman"/>
      <w:kern w:val="2"/>
      <w:lang w:val="ru-RU" w:eastAsia="zh-CN"/>
    </w:rPr>
  </w:style>
  <w:style w:type="character" w:customStyle="1" w:styleId="aff0">
    <w:name w:val="Без интервала Знак"/>
    <w:link w:val="aff"/>
    <w:uiPriority w:val="1"/>
    <w:locked/>
    <w:rsid w:val="00947A12"/>
    <w:rPr>
      <w:rFonts w:eastAsia="Times New Roman"/>
      <w:kern w:val="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customStyle="1" w:styleId="a6">
    <w:name w:val="Абзац списка Знак"/>
    <w:link w:val="a5"/>
    <w:uiPriority w:val="99"/>
    <w:rsid w:val="004357B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Обычный (Web),Обычный (Web) Знак Знак Знак,Обычный (Web) Знак Знак Знак Знак Знак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36CD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36CDB"/>
  </w:style>
  <w:style w:type="paragraph" w:styleId="af9">
    <w:name w:val="footer"/>
    <w:basedOn w:val="a"/>
    <w:link w:val="afa"/>
    <w:uiPriority w:val="99"/>
    <w:unhideWhenUsed/>
    <w:rsid w:val="00236CD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36CDB"/>
  </w:style>
  <w:style w:type="paragraph" w:styleId="afb">
    <w:name w:val="Body Text"/>
    <w:basedOn w:val="a"/>
    <w:link w:val="afc"/>
    <w:uiPriority w:val="99"/>
    <w:semiHidden/>
    <w:rsid w:val="004357B7"/>
    <w:pPr>
      <w:spacing w:after="120" w:line="276" w:lineRule="auto"/>
    </w:pPr>
    <w:rPr>
      <w:rFonts w:eastAsia="Times New Roman"/>
      <w:lang w:eastAsia="en-US"/>
    </w:rPr>
  </w:style>
  <w:style w:type="character" w:customStyle="1" w:styleId="afc">
    <w:name w:val="Основной текст Знак"/>
    <w:basedOn w:val="a0"/>
    <w:link w:val="afb"/>
    <w:uiPriority w:val="99"/>
    <w:semiHidden/>
    <w:rsid w:val="004357B7"/>
    <w:rPr>
      <w:rFonts w:eastAsia="Times New Roman"/>
      <w:lang w:eastAsia="en-US"/>
    </w:rPr>
  </w:style>
  <w:style w:type="character" w:customStyle="1" w:styleId="afd">
    <w:name w:val="Основной текст с отступом Знак"/>
    <w:basedOn w:val="a0"/>
    <w:link w:val="afe"/>
    <w:uiPriority w:val="99"/>
    <w:semiHidden/>
    <w:rsid w:val="004357B7"/>
    <w:rPr>
      <w:rFonts w:asciiTheme="minorHAnsi" w:eastAsiaTheme="minorHAnsi" w:hAnsiTheme="minorHAnsi" w:cstheme="minorBidi"/>
      <w:lang w:eastAsia="en-US"/>
    </w:rPr>
  </w:style>
  <w:style w:type="paragraph" w:styleId="afe">
    <w:name w:val="Body Text Indent"/>
    <w:basedOn w:val="a"/>
    <w:link w:val="afd"/>
    <w:uiPriority w:val="99"/>
    <w:semiHidden/>
    <w:unhideWhenUsed/>
    <w:rsid w:val="004357B7"/>
    <w:pPr>
      <w:spacing w:after="120" w:line="276" w:lineRule="auto"/>
      <w:ind w:left="283"/>
    </w:pPr>
    <w:rPr>
      <w:rFonts w:asciiTheme="minorHAnsi" w:eastAsiaTheme="minorHAnsi" w:hAnsiTheme="minorHAnsi" w:cstheme="minorBidi"/>
      <w:lang w:eastAsia="en-US"/>
    </w:rPr>
  </w:style>
  <w:style w:type="character" w:customStyle="1" w:styleId="hps">
    <w:name w:val="hps"/>
    <w:basedOn w:val="a0"/>
    <w:uiPriority w:val="99"/>
    <w:rsid w:val="004357B7"/>
    <w:rPr>
      <w:rFonts w:cs="Times New Roman"/>
    </w:rPr>
  </w:style>
  <w:style w:type="character" w:customStyle="1" w:styleId="shorttext">
    <w:name w:val="short_text"/>
    <w:basedOn w:val="a0"/>
    <w:uiPriority w:val="99"/>
    <w:rsid w:val="004357B7"/>
    <w:rPr>
      <w:rFonts w:cs="Times New Roman"/>
    </w:rPr>
  </w:style>
  <w:style w:type="character" w:customStyle="1" w:styleId="hpsatn">
    <w:name w:val="hps atn"/>
    <w:basedOn w:val="a0"/>
    <w:uiPriority w:val="99"/>
    <w:rsid w:val="004357B7"/>
    <w:rPr>
      <w:rFonts w:cs="Times New Roman"/>
    </w:rPr>
  </w:style>
  <w:style w:type="paragraph" w:customStyle="1" w:styleId="11">
    <w:name w:val="Без интервала1"/>
    <w:rsid w:val="00001A47"/>
    <w:pPr>
      <w:suppressAutoHyphens/>
      <w:spacing w:after="0" w:line="240" w:lineRule="auto"/>
    </w:pPr>
    <w:rPr>
      <w:rFonts w:ascii="Times New Roman" w:eastAsia="Times New Roman" w:hAnsi="Times New Roman" w:cs="Times New Roman"/>
      <w:szCs w:val="20"/>
      <w:lang w:eastAsia="zh-CN"/>
    </w:rPr>
  </w:style>
  <w:style w:type="paragraph" w:styleId="aff">
    <w:name w:val="No Spacing"/>
    <w:link w:val="aff0"/>
    <w:uiPriority w:val="1"/>
    <w:qFormat/>
    <w:rsid w:val="00001A47"/>
    <w:pPr>
      <w:suppressAutoHyphens/>
      <w:spacing w:after="0" w:line="240" w:lineRule="auto"/>
    </w:pPr>
    <w:rPr>
      <w:rFonts w:eastAsia="Times New Roman"/>
      <w:kern w:val="2"/>
      <w:lang w:val="ru-RU" w:eastAsia="zh-CN"/>
    </w:rPr>
  </w:style>
  <w:style w:type="character" w:customStyle="1" w:styleId="aff0">
    <w:name w:val="Без интервала Знак"/>
    <w:link w:val="aff"/>
    <w:uiPriority w:val="1"/>
    <w:locked/>
    <w:rsid w:val="00947A12"/>
    <w:rPr>
      <w:rFonts w:eastAsia="Times New Roman"/>
      <w:kern w:val="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909">
      <w:bodyDiv w:val="1"/>
      <w:marLeft w:val="0"/>
      <w:marRight w:val="0"/>
      <w:marTop w:val="0"/>
      <w:marBottom w:val="0"/>
      <w:divBdr>
        <w:top w:val="none" w:sz="0" w:space="0" w:color="auto"/>
        <w:left w:val="none" w:sz="0" w:space="0" w:color="auto"/>
        <w:bottom w:val="none" w:sz="0" w:space="0" w:color="auto"/>
        <w:right w:val="none" w:sz="0" w:space="0" w:color="auto"/>
      </w:divBdr>
    </w:div>
    <w:div w:id="121242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15917</Words>
  <Characters>90733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5</cp:revision>
  <dcterms:created xsi:type="dcterms:W3CDTF">2024-03-11T07:43:00Z</dcterms:created>
  <dcterms:modified xsi:type="dcterms:W3CDTF">2024-03-12T11:36:00Z</dcterms:modified>
</cp:coreProperties>
</file>