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D5D23" w14:textId="77777777" w:rsidR="0052727F" w:rsidRDefault="0052727F" w:rsidP="00B30611">
      <w:pPr>
        <w:pBdr>
          <w:bottom w:val="single" w:sz="12" w:space="1" w:color="auto"/>
        </w:pBdr>
        <w:spacing w:after="0" w:line="240" w:lineRule="auto"/>
        <w:jc w:val="center"/>
        <w:rPr>
          <w:rFonts w:ascii="Times New Roman" w:eastAsia="Times New Roman" w:hAnsi="Times New Roman" w:cs="Times New Roman"/>
          <w:b/>
          <w:sz w:val="24"/>
          <w:szCs w:val="24"/>
          <w:lang w:eastAsia="ru-RU"/>
        </w:rPr>
      </w:pPr>
      <w:bookmarkStart w:id="0" w:name="_Hlk61530795"/>
    </w:p>
    <w:p w14:paraId="62E5CBDD" w14:textId="77777777" w:rsidR="0052727F" w:rsidRPr="0052727F" w:rsidRDefault="0052727F" w:rsidP="0052727F">
      <w:pPr>
        <w:spacing w:after="0" w:line="240" w:lineRule="auto"/>
        <w:ind w:left="-2" w:right="-709" w:hanging="3"/>
        <w:jc w:val="right"/>
        <w:rPr>
          <w:rFonts w:ascii="Times New Roman" w:eastAsia="Times New Roman" w:hAnsi="Times New Roman" w:cs="Times New Roman"/>
          <w:sz w:val="24"/>
          <w:szCs w:val="24"/>
        </w:rPr>
      </w:pPr>
      <w:r w:rsidRPr="0052727F">
        <w:rPr>
          <w:rFonts w:ascii="Times New Roman" w:eastAsia="Times New Roman" w:hAnsi="Times New Roman" w:cs="Times New Roman"/>
          <w:b/>
          <w:color w:val="000000"/>
          <w:sz w:val="32"/>
          <w:szCs w:val="32"/>
        </w:rPr>
        <w:t> </w:t>
      </w:r>
    </w:p>
    <w:p w14:paraId="24CAD147" w14:textId="77777777" w:rsidR="0052727F" w:rsidRPr="0052727F" w:rsidRDefault="0052727F" w:rsidP="0052727F">
      <w:pPr>
        <w:spacing w:after="0" w:line="240" w:lineRule="auto"/>
        <w:ind w:left="-2" w:hanging="4"/>
        <w:jc w:val="center"/>
        <w:rPr>
          <w:rFonts w:ascii="Times New Roman" w:eastAsia="Times New Roman" w:hAnsi="Times New Roman" w:cs="Times New Roman"/>
          <w:sz w:val="24"/>
          <w:szCs w:val="24"/>
        </w:rPr>
      </w:pPr>
      <w:r w:rsidRPr="0052727F">
        <w:rPr>
          <w:rFonts w:ascii="Times New Roman" w:eastAsia="Times New Roman" w:hAnsi="Times New Roman" w:cs="Times New Roman"/>
          <w:b/>
          <w:sz w:val="24"/>
          <w:szCs w:val="24"/>
        </w:rPr>
        <w:t>Середня загальноосвітня школа I-III ступенів №91 м. Львова</w:t>
      </w:r>
      <w:r w:rsidRPr="0052727F">
        <w:rPr>
          <w:rFonts w:ascii="Times New Roman" w:eastAsia="Times New Roman" w:hAnsi="Times New Roman" w:cs="Times New Roman"/>
          <w:sz w:val="24"/>
          <w:szCs w:val="24"/>
        </w:rPr>
        <w:br/>
      </w:r>
    </w:p>
    <w:p w14:paraId="13CB4B2A" w14:textId="77777777" w:rsidR="0052727F" w:rsidRPr="0052727F" w:rsidRDefault="0052727F" w:rsidP="0052727F">
      <w:pPr>
        <w:spacing w:after="0" w:line="240" w:lineRule="auto"/>
        <w:ind w:left="4395"/>
        <w:rPr>
          <w:rFonts w:ascii="Times New Roman" w:eastAsia="Times New Roman" w:hAnsi="Times New Roman" w:cs="Times New Roman"/>
          <w:sz w:val="24"/>
          <w:szCs w:val="24"/>
        </w:rPr>
      </w:pPr>
    </w:p>
    <w:p w14:paraId="790F50D6" w14:textId="77777777" w:rsidR="0052727F" w:rsidRPr="0052727F" w:rsidRDefault="0052727F" w:rsidP="0052727F">
      <w:pPr>
        <w:spacing w:after="0" w:line="240" w:lineRule="auto"/>
        <w:ind w:left="4395"/>
        <w:jc w:val="center"/>
        <w:rPr>
          <w:rFonts w:ascii="Times New Roman" w:eastAsia="Times New Roman" w:hAnsi="Times New Roman" w:cs="Times New Roman"/>
          <w:sz w:val="24"/>
          <w:szCs w:val="24"/>
        </w:rPr>
      </w:pPr>
    </w:p>
    <w:p w14:paraId="5B9D25FD" w14:textId="77777777" w:rsidR="0052727F" w:rsidRPr="0052727F" w:rsidRDefault="0052727F" w:rsidP="0052727F">
      <w:pPr>
        <w:spacing w:after="0" w:line="240" w:lineRule="auto"/>
        <w:ind w:left="5103"/>
        <w:rPr>
          <w:rFonts w:ascii="Times New Roman" w:eastAsia="Times New Roman" w:hAnsi="Times New Roman" w:cs="Times New Roman"/>
          <w:b/>
          <w:sz w:val="24"/>
          <w:szCs w:val="24"/>
          <w:lang w:eastAsia="ru-RU"/>
        </w:rPr>
      </w:pPr>
      <w:r w:rsidRPr="0052727F">
        <w:rPr>
          <w:rFonts w:ascii="Times New Roman" w:eastAsia="Times New Roman" w:hAnsi="Times New Roman" w:cs="Times New Roman"/>
          <w:b/>
          <w:sz w:val="24"/>
          <w:szCs w:val="24"/>
          <w:lang w:eastAsia="ru-RU"/>
        </w:rPr>
        <w:t>«Затверджено»</w:t>
      </w:r>
    </w:p>
    <w:p w14:paraId="36C74BAE" w14:textId="77777777"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r w:rsidRPr="0052727F">
        <w:rPr>
          <w:rFonts w:ascii="Times New Roman" w:eastAsia="Times New Roman" w:hAnsi="Times New Roman" w:cs="Times New Roman"/>
          <w:b/>
          <w:sz w:val="24"/>
          <w:szCs w:val="24"/>
          <w:lang w:eastAsia="ru-RU"/>
        </w:rPr>
        <w:t xml:space="preserve">Рішенням уповноваженої особи </w:t>
      </w:r>
    </w:p>
    <w:p w14:paraId="16AF13DA" w14:textId="4F445889"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r w:rsidRPr="0052727F">
        <w:rPr>
          <w:rFonts w:ascii="Times New Roman" w:eastAsia="Times New Roman" w:hAnsi="Times New Roman" w:cs="Times New Roman"/>
          <w:b/>
          <w:sz w:val="24"/>
          <w:szCs w:val="24"/>
          <w:lang w:eastAsia="ru-RU"/>
        </w:rPr>
        <w:t>протокол № 2/ВТ від</w:t>
      </w:r>
      <w:r w:rsidRPr="0052727F">
        <w:rPr>
          <w:rFonts w:ascii="Times New Roman" w:eastAsia="Times New Roman" w:hAnsi="Times New Roman" w:cs="Times New Roman"/>
          <w:b/>
          <w:sz w:val="24"/>
          <w:szCs w:val="24"/>
          <w:lang w:val="ru-RU" w:eastAsia="ru-RU"/>
        </w:rPr>
        <w:t xml:space="preserve"> 1</w:t>
      </w:r>
      <w:r w:rsidR="00F04715">
        <w:rPr>
          <w:rFonts w:ascii="Times New Roman" w:eastAsia="Times New Roman" w:hAnsi="Times New Roman" w:cs="Times New Roman"/>
          <w:b/>
          <w:sz w:val="24"/>
          <w:szCs w:val="24"/>
          <w:lang w:val="ru-RU" w:eastAsia="ru-RU"/>
        </w:rPr>
        <w:t>3</w:t>
      </w:r>
      <w:r w:rsidRPr="0052727F">
        <w:rPr>
          <w:rFonts w:ascii="Times New Roman" w:eastAsia="Times New Roman" w:hAnsi="Times New Roman" w:cs="Times New Roman"/>
          <w:b/>
          <w:sz w:val="24"/>
          <w:szCs w:val="24"/>
          <w:lang w:val="ru-RU" w:eastAsia="ru-RU"/>
        </w:rPr>
        <w:t>.01.2023р.</w:t>
      </w:r>
    </w:p>
    <w:p w14:paraId="55994A2A" w14:textId="77777777"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p>
    <w:p w14:paraId="74BF2165" w14:textId="77777777"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p>
    <w:p w14:paraId="63710E5C" w14:textId="77777777"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r w:rsidRPr="0052727F">
        <w:rPr>
          <w:rFonts w:ascii="Times New Roman" w:eastAsia="Times New Roman" w:hAnsi="Times New Roman" w:cs="Times New Roman"/>
          <w:b/>
          <w:sz w:val="24"/>
          <w:szCs w:val="24"/>
          <w:lang w:eastAsia="ru-RU"/>
        </w:rPr>
        <w:t>Уповноважена особа</w:t>
      </w:r>
    </w:p>
    <w:p w14:paraId="0340C434" w14:textId="77777777"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p>
    <w:p w14:paraId="66B3BE21" w14:textId="77777777" w:rsidR="0052727F" w:rsidRPr="0052727F" w:rsidRDefault="0052727F" w:rsidP="0052727F">
      <w:pPr>
        <w:spacing w:after="0" w:line="240" w:lineRule="auto"/>
        <w:ind w:left="5103"/>
        <w:jc w:val="both"/>
        <w:rPr>
          <w:rFonts w:ascii="Times New Roman" w:eastAsia="Times New Roman" w:hAnsi="Times New Roman" w:cs="Times New Roman"/>
          <w:b/>
          <w:sz w:val="24"/>
          <w:szCs w:val="24"/>
          <w:lang w:eastAsia="ru-RU"/>
        </w:rPr>
      </w:pPr>
      <w:r w:rsidRPr="0052727F">
        <w:rPr>
          <w:rFonts w:ascii="Times New Roman" w:eastAsia="Times New Roman" w:hAnsi="Times New Roman" w:cs="Times New Roman"/>
          <w:b/>
          <w:sz w:val="24"/>
          <w:szCs w:val="24"/>
          <w:lang w:eastAsia="ru-RU"/>
        </w:rPr>
        <w:t>________________ Христина Дякун</w:t>
      </w:r>
    </w:p>
    <w:p w14:paraId="1891DD85" w14:textId="77777777" w:rsidR="0052727F" w:rsidRPr="0052727F" w:rsidRDefault="0052727F" w:rsidP="0052727F">
      <w:pPr>
        <w:spacing w:after="240" w:line="240" w:lineRule="auto"/>
        <w:jc w:val="center"/>
        <w:rPr>
          <w:rFonts w:ascii="Times New Roman" w:eastAsia="Times New Roman" w:hAnsi="Times New Roman" w:cs="Times New Roman"/>
          <w:sz w:val="24"/>
          <w:szCs w:val="24"/>
        </w:rPr>
      </w:pPr>
      <w:r w:rsidRPr="0052727F">
        <w:rPr>
          <w:rFonts w:ascii="Times New Roman" w:eastAsia="Times New Roman" w:hAnsi="Times New Roman" w:cs="Times New Roman"/>
          <w:sz w:val="24"/>
          <w:szCs w:val="24"/>
        </w:rPr>
        <w:br/>
      </w:r>
      <w:r w:rsidRPr="0052727F">
        <w:rPr>
          <w:rFonts w:ascii="Times New Roman" w:eastAsia="Times New Roman" w:hAnsi="Times New Roman" w:cs="Times New Roman"/>
          <w:sz w:val="24"/>
          <w:szCs w:val="24"/>
        </w:rPr>
        <w:br/>
      </w:r>
      <w:r w:rsidRPr="0052727F">
        <w:rPr>
          <w:rFonts w:ascii="Times New Roman" w:eastAsia="Times New Roman" w:hAnsi="Times New Roman" w:cs="Times New Roman"/>
          <w:sz w:val="24"/>
          <w:szCs w:val="24"/>
        </w:rPr>
        <w:br/>
      </w:r>
      <w:r w:rsidRPr="0052727F">
        <w:rPr>
          <w:rFonts w:ascii="Times New Roman" w:eastAsia="Times New Roman" w:hAnsi="Times New Roman" w:cs="Times New Roman"/>
          <w:sz w:val="24"/>
          <w:szCs w:val="24"/>
        </w:rPr>
        <w:br/>
      </w:r>
      <w:r w:rsidRPr="0052727F">
        <w:rPr>
          <w:rFonts w:ascii="Times New Roman" w:eastAsia="Times New Roman" w:hAnsi="Times New Roman" w:cs="Times New Roman"/>
          <w:sz w:val="24"/>
          <w:szCs w:val="24"/>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2727F" w:rsidRPr="0052727F" w14:paraId="66B62B14" w14:textId="77777777" w:rsidTr="0052727F">
        <w:tc>
          <w:tcPr>
            <w:tcW w:w="9996" w:type="dxa"/>
            <w:shd w:val="clear" w:color="auto" w:fill="F2F2F2"/>
          </w:tcPr>
          <w:p w14:paraId="2EEC0684" w14:textId="77777777" w:rsidR="0052727F" w:rsidRPr="0052727F" w:rsidRDefault="0052727F" w:rsidP="0052727F">
            <w:pPr>
              <w:spacing w:after="0" w:line="240" w:lineRule="auto"/>
              <w:ind w:left="-2" w:hanging="4"/>
              <w:jc w:val="center"/>
              <w:rPr>
                <w:rFonts w:ascii="Times New Roman" w:eastAsia="Times New Roman" w:hAnsi="Times New Roman" w:cs="Times New Roman"/>
                <w:b/>
                <w:color w:val="000000"/>
                <w:sz w:val="36"/>
                <w:szCs w:val="36"/>
              </w:rPr>
            </w:pPr>
          </w:p>
          <w:p w14:paraId="5FA1D0CE" w14:textId="6B025092" w:rsidR="0052727F" w:rsidRPr="0052727F" w:rsidRDefault="002C4A9B" w:rsidP="0052727F">
            <w:pPr>
              <w:spacing w:after="0" w:line="240" w:lineRule="auto"/>
              <w:ind w:left="-2" w:hanging="4"/>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color w:val="000000"/>
                <w:sz w:val="36"/>
                <w:szCs w:val="36"/>
              </w:rPr>
              <w:t>ЗМІНИ ДО ТЕНДЕРНОЇ ДОКУМЕНТАЦІЇ</w:t>
            </w:r>
          </w:p>
          <w:p w14:paraId="5DD45496" w14:textId="77777777" w:rsidR="0052727F" w:rsidRPr="0052727F" w:rsidRDefault="0052727F" w:rsidP="0052727F">
            <w:pPr>
              <w:spacing w:after="0" w:line="240" w:lineRule="auto"/>
              <w:jc w:val="center"/>
              <w:rPr>
                <w:rFonts w:ascii="Times New Roman" w:eastAsia="Times New Roman" w:hAnsi="Times New Roman"/>
                <w:b/>
                <w:sz w:val="24"/>
                <w:szCs w:val="24"/>
                <w:lang w:eastAsia="ru-RU"/>
              </w:rPr>
            </w:pPr>
            <w:r w:rsidRPr="0052727F">
              <w:rPr>
                <w:rFonts w:ascii="Times New Roman" w:eastAsia="Times New Roman" w:hAnsi="Times New Roman"/>
                <w:b/>
                <w:sz w:val="24"/>
                <w:szCs w:val="24"/>
                <w:lang w:eastAsia="ru-RU"/>
              </w:rPr>
              <w:t>на закупівлю:</w:t>
            </w:r>
          </w:p>
          <w:p w14:paraId="35BDF1F5" w14:textId="77777777" w:rsidR="0052727F" w:rsidRPr="0052727F" w:rsidRDefault="0052727F" w:rsidP="0052727F">
            <w:pPr>
              <w:spacing w:after="0" w:line="240" w:lineRule="auto"/>
              <w:jc w:val="center"/>
              <w:rPr>
                <w:rFonts w:ascii="Times New Roman" w:eastAsia="Times New Roman" w:hAnsi="Times New Roman"/>
                <w:b/>
                <w:sz w:val="28"/>
                <w:szCs w:val="28"/>
                <w:highlight w:val="yellow"/>
                <w:lang w:eastAsia="ru-RU"/>
              </w:rPr>
            </w:pPr>
          </w:p>
          <w:p w14:paraId="52F81A52" w14:textId="52D9DAB0" w:rsidR="0052727F" w:rsidRPr="0052727F" w:rsidRDefault="0052727F" w:rsidP="002C4A9B">
            <w:pPr>
              <w:spacing w:after="0" w:line="240" w:lineRule="auto"/>
              <w:jc w:val="center"/>
              <w:rPr>
                <w:rFonts w:ascii="Times New Roman" w:eastAsia="Times New Roman" w:hAnsi="Times New Roman" w:cs="Times New Roman"/>
                <w:b/>
                <w:color w:val="000000"/>
                <w:sz w:val="24"/>
                <w:szCs w:val="24"/>
              </w:rPr>
            </w:pPr>
            <w:r w:rsidRPr="0052727F">
              <w:rPr>
                <w:rFonts w:ascii="Times New Roman" w:eastAsia="Times New Roman" w:hAnsi="Times New Roman" w:cs="Times New Roman"/>
                <w:b/>
                <w:color w:val="000000"/>
                <w:sz w:val="24"/>
                <w:szCs w:val="24"/>
              </w:rPr>
              <w:t>«Охоронні послуги» (послуги з моніторингу сигналів тривоги, що надходять з пристроїв охоронної сигналізації)» код за ДК 021:2015: (CPV) - 79710000- 4  Охоронні послуги</w:t>
            </w:r>
          </w:p>
          <w:p w14:paraId="13169F39" w14:textId="77777777" w:rsidR="0052727F" w:rsidRPr="0052727F" w:rsidRDefault="0052727F" w:rsidP="0052727F">
            <w:pPr>
              <w:spacing w:after="0" w:line="240" w:lineRule="auto"/>
              <w:jc w:val="center"/>
              <w:rPr>
                <w:rFonts w:ascii="Times New Roman" w:eastAsia="Times New Roman" w:hAnsi="Times New Roman" w:cs="Times New Roman"/>
                <w:sz w:val="24"/>
                <w:szCs w:val="24"/>
              </w:rPr>
            </w:pPr>
          </w:p>
          <w:p w14:paraId="65E7029B" w14:textId="77777777" w:rsidR="0052727F" w:rsidRPr="0052727F" w:rsidRDefault="0052727F" w:rsidP="0052727F">
            <w:pPr>
              <w:spacing w:after="0" w:line="240" w:lineRule="auto"/>
              <w:ind w:left="-2" w:hanging="4"/>
              <w:jc w:val="center"/>
              <w:rPr>
                <w:rFonts w:ascii="Times New Roman" w:eastAsia="Times New Roman" w:hAnsi="Times New Roman" w:cs="Times New Roman"/>
                <w:b/>
                <w:color w:val="000000"/>
                <w:sz w:val="24"/>
                <w:szCs w:val="24"/>
              </w:rPr>
            </w:pPr>
            <w:r w:rsidRPr="0052727F">
              <w:rPr>
                <w:rFonts w:ascii="Times New Roman" w:eastAsia="Times New Roman" w:hAnsi="Times New Roman" w:cs="Times New Roman"/>
                <w:b/>
                <w:color w:val="000000"/>
                <w:sz w:val="24"/>
                <w:szCs w:val="24"/>
              </w:rPr>
              <w:t>за ДК 021:2015 «Єдиний закупівельний словник»</w:t>
            </w:r>
          </w:p>
          <w:p w14:paraId="6A5BD749" w14:textId="77777777" w:rsidR="0052727F" w:rsidRPr="0052727F" w:rsidRDefault="0052727F" w:rsidP="0052727F">
            <w:pPr>
              <w:spacing w:after="0" w:line="240" w:lineRule="auto"/>
              <w:rPr>
                <w:rFonts w:ascii="Times New Roman" w:eastAsia="Times New Roman" w:hAnsi="Times New Roman"/>
                <w:b/>
                <w:i/>
                <w:sz w:val="28"/>
                <w:szCs w:val="28"/>
                <w:highlight w:val="yellow"/>
              </w:rPr>
            </w:pPr>
          </w:p>
          <w:p w14:paraId="605F09B2" w14:textId="77777777" w:rsidR="0052727F" w:rsidRPr="0052727F" w:rsidRDefault="0052727F" w:rsidP="0052727F">
            <w:pPr>
              <w:spacing w:after="0" w:line="240" w:lineRule="auto"/>
              <w:ind w:right="120"/>
              <w:jc w:val="center"/>
              <w:rPr>
                <w:rFonts w:ascii="Times New Roman" w:eastAsia="Times New Roman" w:hAnsi="Times New Roman" w:cs="Times New Roman"/>
                <w:sz w:val="24"/>
                <w:szCs w:val="24"/>
              </w:rPr>
            </w:pPr>
            <w:r w:rsidRPr="0052727F">
              <w:rPr>
                <w:rFonts w:ascii="Times New Roman" w:eastAsia="Times New Roman" w:hAnsi="Times New Roman" w:cs="Times New Roman"/>
                <w:sz w:val="24"/>
                <w:szCs w:val="24"/>
              </w:rPr>
              <w:t>Процедура закупівлі – відкриті торги з особливостями</w:t>
            </w:r>
          </w:p>
          <w:p w14:paraId="3903ED5F" w14:textId="77777777" w:rsidR="0052727F" w:rsidRPr="0052727F" w:rsidRDefault="0052727F" w:rsidP="0052727F">
            <w:pPr>
              <w:spacing w:after="240" w:line="240" w:lineRule="auto"/>
              <w:jc w:val="center"/>
              <w:rPr>
                <w:rFonts w:ascii="Times New Roman" w:eastAsia="Times New Roman" w:hAnsi="Times New Roman" w:cs="Times New Roman"/>
                <w:color w:val="FF0000"/>
                <w:sz w:val="24"/>
                <w:szCs w:val="24"/>
              </w:rPr>
            </w:pPr>
            <w:r w:rsidRPr="0052727F">
              <w:rPr>
                <w:rFonts w:ascii="Times New Roman" w:eastAsia="Times New Roman" w:hAnsi="Times New Roman" w:cs="Times New Roman"/>
                <w:sz w:val="24"/>
                <w:szCs w:val="24"/>
              </w:rPr>
              <w:t>Вид предмету закупівлі – послуги</w:t>
            </w:r>
          </w:p>
        </w:tc>
      </w:tr>
    </w:tbl>
    <w:p w14:paraId="18236C90" w14:textId="77777777" w:rsidR="0052727F" w:rsidRDefault="0052727F" w:rsidP="00B30611">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14:paraId="3B52F274" w14:textId="77777777" w:rsidR="0052727F" w:rsidRDefault="0052727F" w:rsidP="00B30611">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14:paraId="4EA8F7A7" w14:textId="77777777" w:rsidR="0052727F" w:rsidRDefault="0052727F" w:rsidP="00B30611">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14:paraId="5FC32BEF" w14:textId="77777777" w:rsidR="0052727F" w:rsidRDefault="0052727F" w:rsidP="00B30611">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14:paraId="12D1FC00" w14:textId="77777777" w:rsidR="0052727F" w:rsidRDefault="0052727F" w:rsidP="00B30611">
      <w:pPr>
        <w:pBdr>
          <w:bottom w:val="single" w:sz="12" w:space="1" w:color="auto"/>
        </w:pBdr>
        <w:spacing w:after="0" w:line="240" w:lineRule="auto"/>
        <w:jc w:val="center"/>
        <w:rPr>
          <w:rFonts w:ascii="Times New Roman" w:eastAsia="Times New Roman" w:hAnsi="Times New Roman" w:cs="Times New Roman"/>
          <w:b/>
          <w:sz w:val="24"/>
          <w:szCs w:val="24"/>
          <w:lang w:eastAsia="ru-RU"/>
        </w:rPr>
      </w:pPr>
    </w:p>
    <w:bookmarkEnd w:id="0"/>
    <w:p w14:paraId="51C009BE"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4F429C22"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496CA396"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67CC8629"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2C43B67A"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3CBC2928"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1983BE46"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6E2735A1"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71415626"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7292E8F6" w14:textId="77777777" w:rsidR="0021081B" w:rsidRPr="0026649C" w:rsidRDefault="0021081B" w:rsidP="0021081B">
      <w:pPr>
        <w:spacing w:after="0" w:line="240" w:lineRule="auto"/>
        <w:rPr>
          <w:rFonts w:ascii="Times New Roman" w:eastAsia="Times New Roman" w:hAnsi="Times New Roman" w:cs="Times New Roman"/>
          <w:bCs/>
          <w:sz w:val="24"/>
          <w:szCs w:val="24"/>
          <w:lang w:eastAsia="ru-RU"/>
        </w:rPr>
      </w:pPr>
    </w:p>
    <w:p w14:paraId="3B94584E" w14:textId="0FFF434B" w:rsidR="0021081B" w:rsidRDefault="0021081B" w:rsidP="005F2A06">
      <w:pPr>
        <w:spacing w:after="0" w:line="240" w:lineRule="auto"/>
        <w:jc w:val="center"/>
        <w:rPr>
          <w:rFonts w:ascii="Times New Roman" w:eastAsia="Times New Roman" w:hAnsi="Times New Roman" w:cs="Times New Roman"/>
          <w:b/>
          <w:bCs/>
          <w:sz w:val="24"/>
          <w:szCs w:val="24"/>
          <w:lang w:eastAsia="ru-RU"/>
        </w:rPr>
      </w:pPr>
      <w:r w:rsidRPr="0026649C">
        <w:rPr>
          <w:rFonts w:ascii="Times New Roman" w:eastAsia="Times New Roman" w:hAnsi="Times New Roman" w:cs="Times New Roman"/>
          <w:b/>
          <w:bCs/>
          <w:sz w:val="24"/>
          <w:szCs w:val="24"/>
          <w:lang w:eastAsia="ru-RU"/>
        </w:rPr>
        <w:t>Львів – 202</w:t>
      </w:r>
      <w:r w:rsidR="001B278D" w:rsidRPr="0026649C">
        <w:rPr>
          <w:rFonts w:ascii="Times New Roman" w:eastAsia="Times New Roman" w:hAnsi="Times New Roman" w:cs="Times New Roman"/>
          <w:b/>
          <w:bCs/>
          <w:sz w:val="24"/>
          <w:szCs w:val="24"/>
          <w:lang w:eastAsia="ru-RU"/>
        </w:rPr>
        <w:t>3</w:t>
      </w:r>
      <w:r w:rsidRPr="0026649C">
        <w:rPr>
          <w:rFonts w:ascii="Times New Roman" w:eastAsia="Times New Roman" w:hAnsi="Times New Roman" w:cs="Times New Roman"/>
          <w:b/>
          <w:bCs/>
          <w:sz w:val="24"/>
          <w:szCs w:val="24"/>
          <w:lang w:eastAsia="ru-RU"/>
        </w:rPr>
        <w:t xml:space="preserve"> р.</w:t>
      </w:r>
    </w:p>
    <w:p w14:paraId="35EDBBC5" w14:textId="7C494C3B" w:rsidR="0026649C" w:rsidRDefault="0026649C" w:rsidP="005F2A06">
      <w:pPr>
        <w:spacing w:after="0" w:line="240" w:lineRule="auto"/>
        <w:jc w:val="center"/>
        <w:rPr>
          <w:rFonts w:ascii="Times New Roman" w:eastAsia="Times New Roman" w:hAnsi="Times New Roman" w:cs="Times New Roman"/>
          <w:b/>
          <w:bCs/>
          <w:sz w:val="24"/>
          <w:szCs w:val="24"/>
          <w:lang w:eastAsia="ru-RU"/>
        </w:rPr>
      </w:pPr>
    </w:p>
    <w:p w14:paraId="22FE6135" w14:textId="13E3E5C7" w:rsidR="0026649C" w:rsidRDefault="0026649C" w:rsidP="005F2A06">
      <w:pPr>
        <w:spacing w:after="0" w:line="240" w:lineRule="auto"/>
        <w:jc w:val="center"/>
        <w:rPr>
          <w:rFonts w:ascii="Times New Roman" w:eastAsia="Times New Roman" w:hAnsi="Times New Roman" w:cs="Times New Roman"/>
          <w:b/>
          <w:bCs/>
          <w:sz w:val="24"/>
          <w:szCs w:val="24"/>
          <w:lang w:eastAsia="ru-RU"/>
        </w:rPr>
      </w:pPr>
    </w:p>
    <w:p w14:paraId="28F2CDA0" w14:textId="05C72DCC" w:rsidR="0026649C" w:rsidRDefault="0026649C" w:rsidP="005F2A06">
      <w:pPr>
        <w:spacing w:after="0" w:line="240" w:lineRule="auto"/>
        <w:jc w:val="center"/>
        <w:rPr>
          <w:rFonts w:ascii="Times New Roman" w:eastAsia="Times New Roman" w:hAnsi="Times New Roman" w:cs="Times New Roman"/>
          <w:b/>
          <w:bCs/>
          <w:sz w:val="24"/>
          <w:szCs w:val="24"/>
          <w:lang w:eastAsia="ru-RU"/>
        </w:rPr>
      </w:pPr>
    </w:p>
    <w:p w14:paraId="08F66A2F" w14:textId="41D61C93" w:rsidR="0026649C" w:rsidRPr="0026649C" w:rsidRDefault="0026649C" w:rsidP="009E1E4F">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CYR" w:eastAsia="Batang" w:hAnsi="Times New Roman CYR" w:cs="Times New Roman"/>
          <w:color w:val="000000"/>
          <w:sz w:val="24"/>
          <w:szCs w:val="20"/>
          <w:lang w:eastAsia="ru-RU"/>
        </w:rPr>
        <w:lastRenderedPageBreak/>
        <w:t>В</w:t>
      </w:r>
      <w:r w:rsidRPr="0026649C">
        <w:rPr>
          <w:rFonts w:ascii="Times New Roman CYR" w:eastAsia="Batang" w:hAnsi="Times New Roman CYR" w:cs="Times New Roman"/>
          <w:color w:val="000000"/>
          <w:sz w:val="24"/>
          <w:szCs w:val="20"/>
          <w:lang w:eastAsia="ru-RU"/>
        </w:rPr>
        <w:t xml:space="preserve">ідповідно пункту 51  </w:t>
      </w:r>
      <w:r w:rsidRPr="0026649C">
        <w:rPr>
          <w:rFonts w:ascii="Times New Roman" w:eastAsia="Times New Roman" w:hAnsi="Times New Roman" w:cs="Times New Roman"/>
          <w:color w:val="00000A"/>
          <w:sz w:val="23"/>
          <w:szCs w:val="23"/>
          <w:lang w:eastAsia="ru-RU"/>
        </w:rPr>
        <w:t>постанови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Pr="0026649C">
        <w:rPr>
          <w:rFonts w:ascii="Times New Roman CYR" w:eastAsia="Batang" w:hAnsi="Times New Roman CYR" w:cs="Times New Roman"/>
          <w:color w:val="000000"/>
          <w:sz w:val="24"/>
          <w:szCs w:val="20"/>
          <w:lang w:eastAsia="ru-RU"/>
        </w:rPr>
        <w:t xml:space="preserve"> </w:t>
      </w:r>
      <w:r w:rsidRPr="0026649C">
        <w:rPr>
          <w:rFonts w:ascii="Times New Roman" w:eastAsia="Times New Roman" w:hAnsi="Times New Roman" w:cs="Times New Roman"/>
          <w:color w:val="00000A"/>
          <w:sz w:val="23"/>
          <w:szCs w:val="23"/>
          <w:lang w:eastAsia="ru-RU"/>
        </w:rPr>
        <w:t>Уповноваженою особою прийнято рішення про внесення змін до тендерної документації</w:t>
      </w:r>
      <w:r>
        <w:rPr>
          <w:rFonts w:ascii="Times New Roman" w:eastAsia="Times New Roman" w:hAnsi="Times New Roman" w:cs="Times New Roman"/>
          <w:color w:val="00000A"/>
          <w:sz w:val="23"/>
          <w:szCs w:val="23"/>
          <w:lang w:eastAsia="ru-RU"/>
        </w:rPr>
        <w:t>.</w:t>
      </w:r>
    </w:p>
    <w:p w14:paraId="4534A734" w14:textId="77777777" w:rsidR="0026649C" w:rsidRPr="0026649C" w:rsidRDefault="0026649C" w:rsidP="009E1E4F">
      <w:pPr>
        <w:spacing w:after="0" w:line="240" w:lineRule="auto"/>
        <w:jc w:val="center"/>
        <w:rPr>
          <w:rFonts w:ascii="Times New Roman" w:eastAsia="Times New Roman" w:hAnsi="Times New Roman" w:cs="Times New Roman"/>
          <w:b/>
          <w:bCs/>
          <w:sz w:val="24"/>
          <w:szCs w:val="24"/>
          <w:lang w:eastAsia="ru-RU"/>
        </w:rPr>
      </w:pPr>
    </w:p>
    <w:p w14:paraId="48EC51FA" w14:textId="6E660E3A" w:rsidR="0021081B" w:rsidRPr="0026649C" w:rsidRDefault="0026649C" w:rsidP="009E1E4F">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1081B" w:rsidRPr="0026649C">
        <w:rPr>
          <w:rFonts w:ascii="Times New Roman" w:eastAsia="Times New Roman" w:hAnsi="Times New Roman" w:cs="Times New Roman"/>
          <w:b/>
          <w:bCs/>
          <w:sz w:val="24"/>
          <w:szCs w:val="24"/>
          <w:lang w:eastAsia="ru-RU"/>
        </w:rPr>
        <w:t>Зміни до тендерної документації:</w:t>
      </w:r>
    </w:p>
    <w:p w14:paraId="270ADD2B" w14:textId="16FC85F9" w:rsidR="00D55F01" w:rsidRPr="0026649C" w:rsidRDefault="005F4AF2" w:rsidP="009E1E4F">
      <w:pPr>
        <w:pStyle w:val="a5"/>
        <w:numPr>
          <w:ilvl w:val="0"/>
          <w:numId w:val="2"/>
        </w:numPr>
        <w:spacing w:after="0" w:line="240" w:lineRule="auto"/>
        <w:ind w:left="0"/>
        <w:jc w:val="both"/>
        <w:rPr>
          <w:rFonts w:ascii="Times New Roman" w:hAnsi="Times New Roman" w:cs="Times New Roman"/>
          <w:bCs/>
          <w:lang w:val="uk-UA"/>
        </w:rPr>
      </w:pPr>
      <w:r w:rsidRPr="0026649C">
        <w:rPr>
          <w:rFonts w:ascii="Times New Roman" w:hAnsi="Times New Roman" w:cs="Times New Roman"/>
          <w:bCs/>
          <w:lang w:val="uk-UA"/>
        </w:rPr>
        <w:t>Викласти</w:t>
      </w:r>
      <w:r w:rsidR="00CC004E" w:rsidRPr="0026649C">
        <w:rPr>
          <w:rFonts w:ascii="Times New Roman" w:hAnsi="Times New Roman" w:cs="Times New Roman"/>
          <w:bCs/>
          <w:lang w:val="uk-UA"/>
        </w:rPr>
        <w:t xml:space="preserve"> п. </w:t>
      </w:r>
      <w:r w:rsidR="001B278D" w:rsidRPr="0026649C">
        <w:rPr>
          <w:rFonts w:ascii="Times New Roman" w:hAnsi="Times New Roman" w:cs="Times New Roman"/>
          <w:bCs/>
          <w:lang w:val="uk-UA"/>
        </w:rPr>
        <w:t>4</w:t>
      </w:r>
      <w:r w:rsidR="00CC004E" w:rsidRPr="0026649C">
        <w:rPr>
          <w:rFonts w:ascii="Times New Roman" w:hAnsi="Times New Roman" w:cs="Times New Roman"/>
          <w:bCs/>
          <w:lang w:val="uk-UA"/>
        </w:rPr>
        <w:t>.</w:t>
      </w:r>
      <w:r w:rsidR="001B278D" w:rsidRPr="0026649C">
        <w:rPr>
          <w:rFonts w:ascii="Times New Roman" w:hAnsi="Times New Roman" w:cs="Times New Roman"/>
          <w:bCs/>
          <w:lang w:val="uk-UA"/>
        </w:rPr>
        <w:t>4</w:t>
      </w:r>
      <w:r w:rsidR="00CC004E" w:rsidRPr="0026649C">
        <w:rPr>
          <w:rFonts w:ascii="Times New Roman" w:hAnsi="Times New Roman" w:cs="Times New Roman"/>
          <w:bCs/>
          <w:lang w:val="uk-UA"/>
        </w:rPr>
        <w:t xml:space="preserve">. Розділу </w:t>
      </w:r>
      <w:r w:rsidR="001B278D" w:rsidRPr="0026649C">
        <w:rPr>
          <w:rFonts w:ascii="Times New Roman" w:hAnsi="Times New Roman" w:cs="Times New Roman"/>
          <w:bCs/>
          <w:lang w:val="uk-UA"/>
        </w:rPr>
        <w:t>І</w:t>
      </w:r>
      <w:r w:rsidR="00CC004E" w:rsidRPr="0026649C">
        <w:rPr>
          <w:rFonts w:ascii="Times New Roman" w:hAnsi="Times New Roman" w:cs="Times New Roman"/>
          <w:bCs/>
          <w:lang w:val="uk-UA"/>
        </w:rPr>
        <w:t xml:space="preserve"> «</w:t>
      </w:r>
      <w:r w:rsidR="001B278D" w:rsidRPr="0026649C">
        <w:rPr>
          <w:rFonts w:ascii="Times New Roman" w:hAnsi="Times New Roman" w:cs="Times New Roman"/>
          <w:bCs/>
          <w:lang w:val="uk-UA"/>
        </w:rPr>
        <w:t>Розділ І. Загальні положення</w:t>
      </w:r>
      <w:r w:rsidR="00CC004E" w:rsidRPr="0026649C">
        <w:rPr>
          <w:rFonts w:ascii="Times New Roman" w:hAnsi="Times New Roman" w:cs="Times New Roman"/>
          <w:bCs/>
          <w:lang w:val="uk-UA"/>
        </w:rPr>
        <w:t>» Тендерної документації у новій редакції</w:t>
      </w:r>
      <w:r w:rsidR="001B278D" w:rsidRPr="0026649C">
        <w:rPr>
          <w:rFonts w:ascii="Times New Roman" w:hAnsi="Times New Roman" w:cs="Times New Roman"/>
          <w:bCs/>
          <w:lang w:val="uk-UA"/>
        </w:rPr>
        <w:t>:</w:t>
      </w:r>
    </w:p>
    <w:tbl>
      <w:tblPr>
        <w:tblW w:w="1068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717"/>
        <w:gridCol w:w="7324"/>
      </w:tblGrid>
      <w:tr w:rsidR="00D55F01" w:rsidRPr="0026649C" w14:paraId="113AF5EE" w14:textId="77777777" w:rsidTr="009E1E4F">
        <w:trPr>
          <w:trHeight w:val="522"/>
        </w:trPr>
        <w:tc>
          <w:tcPr>
            <w:tcW w:w="639" w:type="dxa"/>
            <w:tcBorders>
              <w:top w:val="single" w:sz="4" w:space="0" w:color="auto"/>
              <w:left w:val="single" w:sz="4" w:space="0" w:color="auto"/>
              <w:bottom w:val="single" w:sz="4" w:space="0" w:color="auto"/>
              <w:right w:val="single" w:sz="4" w:space="0" w:color="auto"/>
            </w:tcBorders>
          </w:tcPr>
          <w:p w14:paraId="573AFFDB" w14:textId="5457AE25" w:rsidR="00D55F01" w:rsidRPr="0026649C" w:rsidRDefault="00D55F01" w:rsidP="009E1E4F">
            <w:pPr>
              <w:widowControl w:val="0"/>
              <w:autoSpaceDN w:val="0"/>
              <w:spacing w:after="0" w:line="240" w:lineRule="auto"/>
              <w:contextualSpacing/>
              <w:rPr>
                <w:rFonts w:ascii="Times New Roman" w:hAnsi="Times New Roman" w:cs="Times New Roman"/>
                <w:color w:val="000000"/>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76493B" w14:textId="3B33FC02" w:rsidR="00D55F01" w:rsidRPr="0026649C" w:rsidRDefault="00D55F01" w:rsidP="009E1E4F">
            <w:pPr>
              <w:widowControl w:val="0"/>
              <w:autoSpaceDN w:val="0"/>
              <w:spacing w:after="0" w:line="240" w:lineRule="auto"/>
              <w:contextualSpacing/>
              <w:rPr>
                <w:rFonts w:ascii="Times New Roman" w:hAnsi="Times New Roman" w:cs="Times New Roman"/>
                <w:sz w:val="24"/>
                <w:szCs w:val="24"/>
              </w:rPr>
            </w:pPr>
          </w:p>
        </w:tc>
        <w:tc>
          <w:tcPr>
            <w:tcW w:w="7324" w:type="dxa"/>
            <w:tcBorders>
              <w:top w:val="single" w:sz="4" w:space="0" w:color="auto"/>
              <w:left w:val="single" w:sz="4" w:space="0" w:color="auto"/>
              <w:bottom w:val="single" w:sz="4" w:space="0" w:color="auto"/>
              <w:right w:val="single" w:sz="4" w:space="0" w:color="auto"/>
            </w:tcBorders>
          </w:tcPr>
          <w:p w14:paraId="382C2958" w14:textId="4236312F" w:rsidR="00D55F01" w:rsidRPr="0026649C" w:rsidRDefault="00D55F01" w:rsidP="009E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cs="Times New Roman"/>
                <w:sz w:val="24"/>
                <w:szCs w:val="24"/>
              </w:rPr>
            </w:pPr>
          </w:p>
        </w:tc>
      </w:tr>
      <w:tr w:rsidR="001B278D" w:rsidRPr="0026649C" w14:paraId="57D9240C" w14:textId="77777777" w:rsidTr="009E1E4F">
        <w:trPr>
          <w:trHeight w:val="522"/>
        </w:trPr>
        <w:tc>
          <w:tcPr>
            <w:tcW w:w="639" w:type="dxa"/>
            <w:tcBorders>
              <w:top w:val="single" w:sz="4" w:space="0" w:color="auto"/>
              <w:left w:val="single" w:sz="4" w:space="0" w:color="auto"/>
              <w:bottom w:val="single" w:sz="4" w:space="0" w:color="auto"/>
              <w:right w:val="single" w:sz="4" w:space="0" w:color="auto"/>
            </w:tcBorders>
          </w:tcPr>
          <w:p w14:paraId="5CF95C3C" w14:textId="465B1AA3" w:rsidR="001B278D" w:rsidRPr="0026649C" w:rsidRDefault="00FB2AE4" w:rsidP="009E1E4F">
            <w:pPr>
              <w:widowControl w:val="0"/>
              <w:autoSpaceDN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009E1E4F">
              <w:rPr>
                <w:rFonts w:ascii="Times New Roman" w:hAnsi="Times New Roman" w:cs="Times New Roman"/>
                <w:color w:val="000000"/>
                <w:sz w:val="24"/>
                <w:szCs w:val="24"/>
              </w:rPr>
              <w:t>4.4</w:t>
            </w:r>
          </w:p>
        </w:tc>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545086" w14:textId="77777777" w:rsidR="001B278D" w:rsidRPr="0026649C" w:rsidRDefault="001B278D" w:rsidP="009E1E4F">
            <w:pPr>
              <w:widowControl w:val="0"/>
              <w:autoSpaceDN w:val="0"/>
              <w:spacing w:after="0" w:line="240" w:lineRule="auto"/>
              <w:contextualSpacing/>
              <w:rPr>
                <w:rFonts w:ascii="Times New Roman" w:hAnsi="Times New Roman" w:cs="Times New Roman"/>
                <w:sz w:val="24"/>
                <w:szCs w:val="24"/>
              </w:rPr>
            </w:pPr>
            <w:r w:rsidRPr="0026649C">
              <w:rPr>
                <w:rFonts w:ascii="Times New Roman" w:hAnsi="Times New Roman" w:cs="Times New Roman"/>
                <w:sz w:val="24"/>
                <w:szCs w:val="24"/>
              </w:rPr>
              <w:t>Строк поставки товару/надання послуг/виконання робіт</w:t>
            </w:r>
          </w:p>
        </w:tc>
        <w:tc>
          <w:tcPr>
            <w:tcW w:w="7324" w:type="dxa"/>
            <w:tcBorders>
              <w:top w:val="single" w:sz="4" w:space="0" w:color="auto"/>
              <w:left w:val="single" w:sz="4" w:space="0" w:color="auto"/>
              <w:bottom w:val="single" w:sz="4" w:space="0" w:color="auto"/>
              <w:right w:val="single" w:sz="4" w:space="0" w:color="auto"/>
            </w:tcBorders>
          </w:tcPr>
          <w:p w14:paraId="6EA1FFA4" w14:textId="073A0197" w:rsidR="001B278D" w:rsidRPr="0026649C" w:rsidRDefault="001B278D" w:rsidP="009E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cs="Times New Roman"/>
                <w:sz w:val="24"/>
                <w:szCs w:val="24"/>
              </w:rPr>
            </w:pPr>
            <w:r w:rsidRPr="0026649C">
              <w:rPr>
                <w:rFonts w:ascii="Times New Roman" w:hAnsi="Times New Roman" w:cs="Times New Roman"/>
                <w:sz w:val="24"/>
                <w:szCs w:val="24"/>
              </w:rPr>
              <w:t>з  дати укладення договору до  «31» грудня  2023 року включно.</w:t>
            </w:r>
            <w:r w:rsidR="00FB2AE4">
              <w:rPr>
                <w:rFonts w:ascii="Times New Roman" w:hAnsi="Times New Roman" w:cs="Times New Roman"/>
                <w:sz w:val="24"/>
                <w:szCs w:val="24"/>
              </w:rPr>
              <w:t>»</w:t>
            </w:r>
          </w:p>
        </w:tc>
      </w:tr>
    </w:tbl>
    <w:p w14:paraId="230D7B2C" w14:textId="77777777" w:rsidR="00D55F01" w:rsidRPr="0026649C" w:rsidRDefault="00D55F01" w:rsidP="009E1E4F">
      <w:pPr>
        <w:pStyle w:val="a5"/>
        <w:spacing w:after="0"/>
        <w:ind w:left="0"/>
        <w:rPr>
          <w:rFonts w:ascii="Times New Roman" w:hAnsi="Times New Roman" w:cs="Times New Roman"/>
          <w:b/>
          <w:bCs/>
          <w:strike/>
          <w:lang w:val="uk-UA"/>
        </w:rPr>
      </w:pPr>
    </w:p>
    <w:p w14:paraId="7854C048" w14:textId="1670B025" w:rsidR="00083A2D" w:rsidRPr="0026649C" w:rsidRDefault="001B278D" w:rsidP="009E1E4F">
      <w:pPr>
        <w:pStyle w:val="a5"/>
        <w:numPr>
          <w:ilvl w:val="0"/>
          <w:numId w:val="2"/>
        </w:numPr>
        <w:spacing w:after="0"/>
        <w:ind w:left="0"/>
        <w:rPr>
          <w:rFonts w:ascii="Times New Roman" w:hAnsi="Times New Roman" w:cs="Times New Roman"/>
          <w:lang w:val="uk-UA"/>
        </w:rPr>
      </w:pPr>
      <w:r w:rsidRPr="0026649C">
        <w:rPr>
          <w:rFonts w:ascii="Times New Roman" w:hAnsi="Times New Roman" w:cs="Times New Roman"/>
          <w:lang w:val="uk-UA"/>
        </w:rPr>
        <w:t>Викласти п. 9 Розділу ІІІ «Інструкція з підготовки тендерної пропозиції» у новій редакції:</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7371"/>
      </w:tblGrid>
      <w:tr w:rsidR="001B278D" w:rsidRPr="0026649C" w14:paraId="2FBCC02F" w14:textId="77777777" w:rsidTr="00FB2AE4">
        <w:tc>
          <w:tcPr>
            <w:tcW w:w="567" w:type="dxa"/>
          </w:tcPr>
          <w:p w14:paraId="0EC63191" w14:textId="3C09C99F" w:rsidR="001B278D" w:rsidRPr="0026649C" w:rsidRDefault="00FB2AE4" w:rsidP="009E1E4F">
            <w:pPr>
              <w:spacing w:after="0"/>
              <w:jc w:val="both"/>
              <w:rPr>
                <w:rFonts w:ascii="Times New Roman" w:hAnsi="Times New Roman" w:cs="Times New Roman"/>
                <w:sz w:val="24"/>
                <w:szCs w:val="24"/>
              </w:rPr>
            </w:pPr>
            <w:r>
              <w:rPr>
                <w:rFonts w:ascii="Times New Roman" w:hAnsi="Times New Roman" w:cs="Times New Roman"/>
                <w:sz w:val="24"/>
                <w:szCs w:val="24"/>
              </w:rPr>
              <w:t>«</w:t>
            </w:r>
            <w:r w:rsidR="001B278D" w:rsidRPr="0026649C">
              <w:rPr>
                <w:rFonts w:ascii="Times New Roman" w:hAnsi="Times New Roman" w:cs="Times New Roman"/>
                <w:sz w:val="24"/>
                <w:szCs w:val="24"/>
              </w:rPr>
              <w:t>9.</w:t>
            </w:r>
          </w:p>
        </w:tc>
        <w:tc>
          <w:tcPr>
            <w:tcW w:w="2694" w:type="dxa"/>
          </w:tcPr>
          <w:p w14:paraId="64683C0C" w14:textId="77777777" w:rsidR="001B278D" w:rsidRPr="0026649C" w:rsidRDefault="001B278D" w:rsidP="009E1E4F">
            <w:pPr>
              <w:spacing w:after="0"/>
              <w:jc w:val="both"/>
              <w:rPr>
                <w:rFonts w:ascii="Times New Roman" w:hAnsi="Times New Roman" w:cs="Times New Roman"/>
                <w:sz w:val="24"/>
                <w:szCs w:val="24"/>
              </w:rPr>
            </w:pPr>
            <w:r w:rsidRPr="0026649C">
              <w:rPr>
                <w:rFonts w:ascii="Times New Roman" w:hAnsi="Times New Roman" w:cs="Times New Roman"/>
                <w:sz w:val="24"/>
                <w:szCs w:val="24"/>
              </w:rPr>
              <w:t>Інформація про субпідрядника /співвиконавця (у випадку закупівлі робіт чи послуг)</w:t>
            </w:r>
          </w:p>
        </w:tc>
        <w:tc>
          <w:tcPr>
            <w:tcW w:w="7371" w:type="dxa"/>
            <w:vAlign w:val="center"/>
          </w:tcPr>
          <w:p w14:paraId="0DD4974B" w14:textId="575CD6CB" w:rsidR="001B278D" w:rsidRPr="0026649C" w:rsidRDefault="001B278D" w:rsidP="009E1E4F">
            <w:pPr>
              <w:spacing w:after="0"/>
              <w:jc w:val="both"/>
              <w:rPr>
                <w:rFonts w:ascii="Times New Roman" w:hAnsi="Times New Roman" w:cs="Times New Roman"/>
                <w:sz w:val="24"/>
                <w:szCs w:val="24"/>
              </w:rPr>
            </w:pPr>
            <w:r w:rsidRPr="0026649C">
              <w:rPr>
                <w:rFonts w:ascii="Times New Roman" w:hAnsi="Times New Roman" w:cs="Times New Roman"/>
                <w:sz w:val="24"/>
                <w:szCs w:val="24"/>
              </w:rPr>
              <w:t>Якщо учасник планує залучати до виконання робіт чи послуг як субпідрядника / співвиконавця у обсязі не менше ніж 20 відсотків від вартості договору про закупівлю, учасник у складі тендерної пропозиції повинен надати довідку з інформацією про повне найменування, місцезнаходження та код ЄДРПОУ/ідентифікаційний номер або реєстраційний номер облікової картки платника податків щодо кожного такого суб’єкта господарювання.</w:t>
            </w:r>
            <w:r w:rsidR="00FB2AE4">
              <w:rPr>
                <w:rFonts w:ascii="Times New Roman" w:hAnsi="Times New Roman" w:cs="Times New Roman"/>
                <w:sz w:val="24"/>
                <w:szCs w:val="24"/>
              </w:rPr>
              <w:t>»</w:t>
            </w:r>
          </w:p>
        </w:tc>
      </w:tr>
    </w:tbl>
    <w:p w14:paraId="5373C22A" w14:textId="134FDF66" w:rsidR="009E1E4F" w:rsidRPr="009E1E4F" w:rsidRDefault="009E1E4F" w:rsidP="009E1E4F">
      <w:pPr>
        <w:pStyle w:val="a5"/>
        <w:numPr>
          <w:ilvl w:val="0"/>
          <w:numId w:val="2"/>
        </w:numPr>
        <w:spacing w:after="0"/>
        <w:ind w:left="0"/>
        <w:rPr>
          <w:rFonts w:ascii="Times New Roman" w:hAnsi="Times New Roman" w:cs="Times New Roman"/>
          <w:b/>
          <w:lang w:val="uk-UA"/>
        </w:rPr>
      </w:pPr>
      <w:r w:rsidRPr="009E1E4F">
        <w:rPr>
          <w:rFonts w:ascii="Times New Roman" w:hAnsi="Times New Roman" w:cs="Times New Roman"/>
        </w:rPr>
        <w:t xml:space="preserve">Викласти п. </w:t>
      </w:r>
      <w:r>
        <w:rPr>
          <w:rFonts w:ascii="Times New Roman" w:hAnsi="Times New Roman" w:cs="Times New Roman"/>
          <w:lang w:val="uk-UA"/>
        </w:rPr>
        <w:t>1</w:t>
      </w:r>
      <w:r w:rsidRPr="009E1E4F">
        <w:rPr>
          <w:rFonts w:ascii="Times New Roman" w:hAnsi="Times New Roman" w:cs="Times New Roman"/>
        </w:rPr>
        <w:t xml:space="preserve"> Розділу І</w:t>
      </w:r>
      <w:r>
        <w:rPr>
          <w:rFonts w:ascii="Times New Roman" w:hAnsi="Times New Roman" w:cs="Times New Roman"/>
          <w:lang w:val="en-US"/>
        </w:rPr>
        <w:t>V</w:t>
      </w:r>
      <w:r w:rsidRPr="009E1E4F">
        <w:rPr>
          <w:rFonts w:ascii="Times New Roman" w:hAnsi="Times New Roman" w:cs="Times New Roman"/>
        </w:rPr>
        <w:t xml:space="preserve"> </w:t>
      </w:r>
      <w:r w:rsidRPr="00D63F7E">
        <w:rPr>
          <w:rFonts w:ascii="Times New Roman" w:hAnsi="Times New Roman" w:cs="Times New Roman"/>
        </w:rPr>
        <w:t>«</w:t>
      </w:r>
      <w:r w:rsidRPr="00D63F7E">
        <w:rPr>
          <w:rFonts w:ascii="Times New Roman" w:hAnsi="Times New Roman" w:cs="Times New Roman"/>
          <w:lang w:val="uk-UA"/>
        </w:rPr>
        <w:t>Подання та розкриття тендерної пропозицій</w:t>
      </w:r>
      <w:r w:rsidRPr="00D63F7E">
        <w:rPr>
          <w:rFonts w:ascii="Times New Roman" w:hAnsi="Times New Roman" w:cs="Times New Roman"/>
        </w:rPr>
        <w:t xml:space="preserve">» </w:t>
      </w:r>
      <w:r w:rsidRPr="009E1E4F">
        <w:rPr>
          <w:rFonts w:ascii="Times New Roman" w:hAnsi="Times New Roman" w:cs="Times New Roman"/>
        </w:rPr>
        <w:t>у новій редакції:</w:t>
      </w:r>
    </w:p>
    <w:tbl>
      <w:tblPr>
        <w:tblW w:w="1075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523"/>
        <w:gridCol w:w="6662"/>
      </w:tblGrid>
      <w:tr w:rsidR="009E1E4F" w:rsidRPr="009E1E4F" w14:paraId="58D1C542" w14:textId="77777777" w:rsidTr="009E1E4F">
        <w:tc>
          <w:tcPr>
            <w:tcW w:w="567" w:type="dxa"/>
            <w:shd w:val="clear" w:color="auto" w:fill="E7E6E6" w:themeFill="background2"/>
          </w:tcPr>
          <w:p w14:paraId="070EDFCE" w14:textId="77777777" w:rsidR="009E1E4F" w:rsidRPr="009E1E4F" w:rsidRDefault="009E1E4F" w:rsidP="009E1E4F">
            <w:pPr>
              <w:spacing w:after="0"/>
              <w:jc w:val="both"/>
              <w:rPr>
                <w:rFonts w:ascii="Times New Roman" w:hAnsi="Times New Roman" w:cs="Times New Roman"/>
                <w:sz w:val="24"/>
                <w:szCs w:val="24"/>
              </w:rPr>
            </w:pPr>
          </w:p>
        </w:tc>
        <w:tc>
          <w:tcPr>
            <w:tcW w:w="10185" w:type="dxa"/>
            <w:gridSpan w:val="2"/>
            <w:shd w:val="clear" w:color="auto" w:fill="E7E6E6" w:themeFill="background2"/>
          </w:tcPr>
          <w:p w14:paraId="60AC9B61" w14:textId="77777777" w:rsidR="009E1E4F" w:rsidRPr="009E1E4F" w:rsidRDefault="009E1E4F" w:rsidP="009E1E4F">
            <w:pPr>
              <w:spacing w:after="0"/>
              <w:jc w:val="both"/>
              <w:rPr>
                <w:rFonts w:ascii="Times New Roman" w:hAnsi="Times New Roman" w:cs="Times New Roman"/>
                <w:sz w:val="24"/>
                <w:szCs w:val="24"/>
              </w:rPr>
            </w:pPr>
            <w:r w:rsidRPr="009E1E4F">
              <w:rPr>
                <w:rFonts w:ascii="Times New Roman" w:hAnsi="Times New Roman" w:cs="Times New Roman"/>
                <w:b/>
                <w:sz w:val="24"/>
                <w:szCs w:val="24"/>
              </w:rPr>
              <w:t>Розділ IV Подання та розкритт</w:t>
            </w:r>
            <w:bookmarkStart w:id="1" w:name="_GoBack"/>
            <w:bookmarkEnd w:id="1"/>
            <w:r w:rsidRPr="009E1E4F">
              <w:rPr>
                <w:rFonts w:ascii="Times New Roman" w:hAnsi="Times New Roman" w:cs="Times New Roman"/>
                <w:b/>
                <w:sz w:val="24"/>
                <w:szCs w:val="24"/>
              </w:rPr>
              <w:t>я тендерної пропозиції</w:t>
            </w:r>
          </w:p>
        </w:tc>
      </w:tr>
      <w:tr w:rsidR="009E1E4F" w:rsidRPr="009E1E4F" w14:paraId="0092D02D" w14:textId="77777777" w:rsidTr="009E1E4F">
        <w:tc>
          <w:tcPr>
            <w:tcW w:w="567" w:type="dxa"/>
          </w:tcPr>
          <w:p w14:paraId="028959D6" w14:textId="3BE3AF76" w:rsidR="009E1E4F" w:rsidRPr="009E1E4F" w:rsidRDefault="009E1E4F" w:rsidP="009E1E4F">
            <w:pPr>
              <w:spacing w:after="0"/>
              <w:jc w:val="both"/>
              <w:rPr>
                <w:rFonts w:ascii="Times New Roman" w:hAnsi="Times New Roman" w:cs="Times New Roman"/>
                <w:sz w:val="24"/>
                <w:szCs w:val="24"/>
              </w:rPr>
            </w:pPr>
            <w:r>
              <w:rPr>
                <w:rFonts w:ascii="Times New Roman" w:hAnsi="Times New Roman" w:cs="Times New Roman"/>
                <w:b/>
                <w:sz w:val="24"/>
                <w:szCs w:val="24"/>
              </w:rPr>
              <w:t>«</w:t>
            </w:r>
            <w:r w:rsidRPr="009E1E4F">
              <w:rPr>
                <w:rFonts w:ascii="Times New Roman" w:hAnsi="Times New Roman" w:cs="Times New Roman"/>
                <w:b/>
                <w:sz w:val="24"/>
                <w:szCs w:val="24"/>
              </w:rPr>
              <w:t>1.</w:t>
            </w:r>
          </w:p>
        </w:tc>
        <w:tc>
          <w:tcPr>
            <w:tcW w:w="3523" w:type="dxa"/>
          </w:tcPr>
          <w:p w14:paraId="6A480696" w14:textId="77777777" w:rsidR="009E1E4F" w:rsidRPr="009E1E4F" w:rsidRDefault="009E1E4F" w:rsidP="009E1E4F">
            <w:pPr>
              <w:spacing w:after="0"/>
              <w:jc w:val="both"/>
              <w:rPr>
                <w:rFonts w:ascii="Times New Roman" w:hAnsi="Times New Roman" w:cs="Times New Roman"/>
                <w:sz w:val="24"/>
                <w:szCs w:val="24"/>
              </w:rPr>
            </w:pPr>
            <w:r w:rsidRPr="009E1E4F">
              <w:rPr>
                <w:rFonts w:ascii="Times New Roman" w:hAnsi="Times New Roman" w:cs="Times New Roman"/>
                <w:b/>
                <w:sz w:val="24"/>
                <w:szCs w:val="24"/>
              </w:rPr>
              <w:t xml:space="preserve">Кінцевий строк подання тендерної пропозицій </w:t>
            </w:r>
          </w:p>
        </w:tc>
        <w:tc>
          <w:tcPr>
            <w:tcW w:w="6662" w:type="dxa"/>
          </w:tcPr>
          <w:p w14:paraId="683189E6" w14:textId="29A16D28" w:rsidR="009E1E4F" w:rsidRPr="009E1E4F" w:rsidRDefault="009E1E4F" w:rsidP="009E1E4F">
            <w:pPr>
              <w:spacing w:after="0"/>
              <w:jc w:val="both"/>
              <w:rPr>
                <w:rFonts w:ascii="Times New Roman" w:hAnsi="Times New Roman" w:cs="Times New Roman"/>
                <w:sz w:val="24"/>
                <w:szCs w:val="24"/>
              </w:rPr>
            </w:pPr>
            <w:r w:rsidRPr="009E1E4F">
              <w:rPr>
                <w:rFonts w:ascii="Times New Roman" w:hAnsi="Times New Roman" w:cs="Times New Roman"/>
                <w:sz w:val="24"/>
                <w:szCs w:val="24"/>
              </w:rPr>
              <w:t>Кінцевий строк подання тендерних пропозицій:</w:t>
            </w:r>
            <w:r w:rsidR="00315A79" w:rsidRPr="00494E22">
              <w:rPr>
                <w:rFonts w:ascii="Times New Roman" w:hAnsi="Times New Roman" w:cs="Times New Roman"/>
                <w:b/>
                <w:sz w:val="24"/>
                <w:szCs w:val="24"/>
                <w:lang w:val="ru-RU"/>
              </w:rPr>
              <w:t>18</w:t>
            </w:r>
            <w:r w:rsidRPr="00494E22">
              <w:rPr>
                <w:rFonts w:ascii="Times New Roman" w:hAnsi="Times New Roman" w:cs="Times New Roman"/>
                <w:b/>
                <w:sz w:val="24"/>
                <w:szCs w:val="24"/>
                <w:lang w:val="ru-RU"/>
              </w:rPr>
              <w:t xml:space="preserve">.01.2023 </w:t>
            </w:r>
            <w:r w:rsidRPr="009E1E4F">
              <w:rPr>
                <w:rFonts w:ascii="Times New Roman" w:hAnsi="Times New Roman" w:cs="Times New Roman"/>
                <w:b/>
                <w:sz w:val="24"/>
                <w:szCs w:val="24"/>
                <w:lang w:val="ru-RU"/>
              </w:rPr>
              <w:t>р. 00:00</w:t>
            </w:r>
          </w:p>
          <w:p w14:paraId="4F84327E" w14:textId="77777777" w:rsidR="009E1E4F" w:rsidRPr="009E1E4F" w:rsidRDefault="009E1E4F" w:rsidP="009E1E4F">
            <w:pPr>
              <w:spacing w:after="0"/>
              <w:jc w:val="both"/>
              <w:rPr>
                <w:rFonts w:ascii="Times New Roman" w:hAnsi="Times New Roman" w:cs="Times New Roman"/>
                <w:sz w:val="24"/>
                <w:szCs w:val="24"/>
              </w:rPr>
            </w:pPr>
            <w:r w:rsidRPr="009E1E4F">
              <w:rPr>
                <w:rFonts w:ascii="Times New Roman" w:hAnsi="Times New Roman" w:cs="Times New Roman"/>
                <w:sz w:val="24"/>
                <w:szCs w:val="24"/>
              </w:rPr>
              <w:t>Отримана тендерна пропозиція автоматично вноситься до реєстру.</w:t>
            </w:r>
          </w:p>
          <w:p w14:paraId="1D91E1DE" w14:textId="1E5E1A0A" w:rsidR="009E1E4F" w:rsidRPr="009E1E4F" w:rsidRDefault="009E1E4F" w:rsidP="009E1E4F">
            <w:pPr>
              <w:spacing w:after="0"/>
              <w:jc w:val="both"/>
              <w:rPr>
                <w:rFonts w:ascii="Times New Roman" w:hAnsi="Times New Roman" w:cs="Times New Roman"/>
                <w:sz w:val="24"/>
                <w:szCs w:val="24"/>
              </w:rPr>
            </w:pPr>
            <w:r w:rsidRPr="009E1E4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cs="Times New Roman"/>
                <w:sz w:val="24"/>
                <w:szCs w:val="24"/>
              </w:rPr>
              <w:t>»</w:t>
            </w:r>
          </w:p>
        </w:tc>
      </w:tr>
    </w:tbl>
    <w:p w14:paraId="788D3F9B" w14:textId="30DD04AF" w:rsidR="001B278D" w:rsidRPr="0026649C" w:rsidRDefault="009E1E4F" w:rsidP="009E1E4F">
      <w:pPr>
        <w:spacing w:after="0"/>
        <w:jc w:val="both"/>
        <w:rPr>
          <w:rFonts w:ascii="Times New Roman" w:hAnsi="Times New Roman" w:cs="Times New Roman"/>
          <w:b/>
          <w:sz w:val="24"/>
          <w:szCs w:val="24"/>
        </w:rPr>
      </w:pPr>
      <w:r w:rsidRPr="009E1E4F">
        <w:rPr>
          <w:rFonts w:ascii="Times New Roman" w:hAnsi="Times New Roman" w:cs="Times New Roman"/>
          <w:sz w:val="24"/>
          <w:szCs w:val="24"/>
        </w:rPr>
        <w:t xml:space="preserve">         </w:t>
      </w:r>
      <w:r>
        <w:rPr>
          <w:rFonts w:ascii="Times New Roman" w:hAnsi="Times New Roman" w:cs="Times New Roman"/>
          <w:sz w:val="24"/>
          <w:szCs w:val="24"/>
        </w:rPr>
        <w:t>4</w:t>
      </w:r>
      <w:r w:rsidR="0026649C" w:rsidRPr="0026649C">
        <w:rPr>
          <w:rFonts w:ascii="Times New Roman" w:hAnsi="Times New Roman" w:cs="Times New Roman"/>
          <w:sz w:val="24"/>
          <w:szCs w:val="24"/>
        </w:rPr>
        <w:t xml:space="preserve">. </w:t>
      </w:r>
      <w:r w:rsidR="00FB2AE4">
        <w:rPr>
          <w:rFonts w:ascii="Times New Roman" w:hAnsi="Times New Roman" w:cs="Times New Roman"/>
          <w:sz w:val="24"/>
          <w:szCs w:val="24"/>
        </w:rPr>
        <w:t xml:space="preserve">Викласти </w:t>
      </w:r>
      <w:r w:rsidR="0026649C">
        <w:rPr>
          <w:rFonts w:ascii="Times New Roman" w:hAnsi="Times New Roman" w:cs="Times New Roman"/>
          <w:sz w:val="24"/>
          <w:szCs w:val="24"/>
        </w:rPr>
        <w:t>ДОДАТ</w:t>
      </w:r>
      <w:r w:rsidR="00FB2AE4">
        <w:rPr>
          <w:rFonts w:ascii="Times New Roman" w:hAnsi="Times New Roman" w:cs="Times New Roman"/>
          <w:sz w:val="24"/>
          <w:szCs w:val="24"/>
        </w:rPr>
        <w:t>ОК</w:t>
      </w:r>
      <w:r w:rsidR="001B278D" w:rsidRPr="0026649C">
        <w:rPr>
          <w:rFonts w:ascii="Times New Roman" w:hAnsi="Times New Roman" w:cs="Times New Roman"/>
          <w:sz w:val="24"/>
          <w:szCs w:val="24"/>
        </w:rPr>
        <w:t xml:space="preserve"> 2 ДО ТЕНДЕРНОЇ ДОКУМЕНТАЦІЇ «ІНФОРМАЦІЯ ПРО НЕОБХІДНІ ТЕХНІЧНІ, ЯКІСНІ ТА КІЛЬКІСНІ ХАРАКТЕРИСТИКИ ПРЕДМЕТА ЗАКУПІВЛІ» «Охоронні послуги» (послуги з моніторингу сигналів тривоги, що надходять з пристроїв охоронної сигналізації)» код за ДК 021:2015: (CPV) -</w:t>
      </w:r>
      <w:r w:rsidR="0026649C">
        <w:rPr>
          <w:rFonts w:ascii="Times New Roman" w:hAnsi="Times New Roman" w:cs="Times New Roman"/>
          <w:sz w:val="24"/>
          <w:szCs w:val="24"/>
        </w:rPr>
        <w:t xml:space="preserve"> 79710000- 4  Охоронні послуги</w:t>
      </w:r>
      <w:r w:rsidR="001B278D" w:rsidRPr="0026649C">
        <w:rPr>
          <w:rFonts w:ascii="Times New Roman" w:hAnsi="Times New Roman" w:cs="Times New Roman"/>
          <w:sz w:val="24"/>
          <w:szCs w:val="24"/>
        </w:rPr>
        <w:t>, ТЕХНІЧНІ ВИМОГИ у новій редакції:</w:t>
      </w:r>
    </w:p>
    <w:p w14:paraId="62DA5B01" w14:textId="442AAB19" w:rsidR="00FB2AE4" w:rsidRPr="00FB2AE4" w:rsidRDefault="00FB2AE4" w:rsidP="00FB2AE4">
      <w:pPr>
        <w:spacing w:after="160" w:line="259" w:lineRule="auto"/>
        <w:ind w:hanging="2"/>
        <w:jc w:val="right"/>
        <w:rPr>
          <w:rFonts w:ascii="Times New Roman" w:eastAsia="Times New Roman" w:hAnsi="Times New Roman" w:cs="Times New Roman"/>
          <w:b/>
          <w:color w:val="121212"/>
          <w:sz w:val="24"/>
          <w:szCs w:val="24"/>
        </w:rPr>
      </w:pPr>
      <w:r>
        <w:rPr>
          <w:rFonts w:ascii="Times New Roman" w:eastAsia="Times New Roman" w:hAnsi="Times New Roman" w:cs="Times New Roman"/>
          <w:b/>
          <w:sz w:val="24"/>
          <w:szCs w:val="24"/>
          <w:highlight w:val="white"/>
        </w:rPr>
        <w:t>«</w:t>
      </w:r>
      <w:r w:rsidRPr="00FB2AE4">
        <w:rPr>
          <w:rFonts w:ascii="Times New Roman" w:eastAsia="Times New Roman" w:hAnsi="Times New Roman" w:cs="Times New Roman"/>
          <w:b/>
          <w:sz w:val="24"/>
          <w:szCs w:val="24"/>
          <w:highlight w:val="white"/>
        </w:rPr>
        <w:t xml:space="preserve">ДОДАТОК 2 </w:t>
      </w:r>
      <w:r w:rsidRPr="00FB2AE4">
        <w:rPr>
          <w:rFonts w:ascii="Times New Roman" w:eastAsia="Times New Roman" w:hAnsi="Times New Roman" w:cs="Times New Roman"/>
          <w:b/>
          <w:color w:val="121212"/>
          <w:sz w:val="24"/>
          <w:szCs w:val="24"/>
        </w:rPr>
        <w:t>ДО ТЕНДЕРНОЇ ДОКУМЕНТАЦІЇ</w:t>
      </w:r>
    </w:p>
    <w:p w14:paraId="6DE20E60" w14:textId="77777777" w:rsidR="00FB2AE4" w:rsidRPr="00FB2AE4" w:rsidRDefault="00FB2AE4" w:rsidP="00FB2AE4">
      <w:pPr>
        <w:autoSpaceDE w:val="0"/>
        <w:autoSpaceDN w:val="0"/>
        <w:adjustRightInd w:val="0"/>
        <w:spacing w:after="0" w:line="240" w:lineRule="auto"/>
        <w:ind w:left="284" w:right="23"/>
        <w:jc w:val="center"/>
        <w:rPr>
          <w:rFonts w:ascii="Times New Roman" w:eastAsia="Times New Roman" w:hAnsi="Times New Roman" w:cs="Calibri"/>
          <w:b/>
          <w:color w:val="000000"/>
          <w:kern w:val="1"/>
          <w:sz w:val="24"/>
          <w:szCs w:val="24"/>
          <w:lang w:eastAsia="ar-SA"/>
        </w:rPr>
      </w:pPr>
      <w:r w:rsidRPr="00FB2AE4">
        <w:rPr>
          <w:rFonts w:ascii="Times New Roman" w:eastAsia="Times New Roman" w:hAnsi="Times New Roman" w:cs="Calibri"/>
          <w:b/>
          <w:color w:val="000000"/>
          <w:kern w:val="1"/>
          <w:sz w:val="24"/>
          <w:szCs w:val="24"/>
          <w:lang w:eastAsia="ar-SA"/>
        </w:rPr>
        <w:t>ІНФОРМАЦІЯ ПРО НЕОБХІДНІ ТЕХНІЧНІ, ЯКІСНІ ТА КІЛЬКІСНІ ХАРАКТЕРИСТИКИ ПРЕДМЕТА ЗАКУПІВЛІ</w:t>
      </w:r>
    </w:p>
    <w:p w14:paraId="144E70FD" w14:textId="77777777" w:rsidR="00FB2AE4" w:rsidRPr="00FB2AE4" w:rsidRDefault="00FB2AE4" w:rsidP="00FB2AE4">
      <w:pPr>
        <w:autoSpaceDE w:val="0"/>
        <w:autoSpaceDN w:val="0"/>
        <w:adjustRightInd w:val="0"/>
        <w:spacing w:after="0" w:line="240" w:lineRule="auto"/>
        <w:ind w:left="284" w:right="23"/>
        <w:jc w:val="center"/>
        <w:rPr>
          <w:rFonts w:ascii="Times New Roman" w:eastAsia="Times New Roman" w:hAnsi="Times New Roman" w:cs="Calibri"/>
          <w:b/>
          <w:color w:val="000000"/>
          <w:kern w:val="1"/>
          <w:sz w:val="24"/>
          <w:szCs w:val="24"/>
          <w:lang w:eastAsia="ar-SA"/>
        </w:rPr>
      </w:pPr>
      <w:r w:rsidRPr="00FB2AE4">
        <w:rPr>
          <w:rFonts w:ascii="Times New Roman" w:eastAsia="Times New Roman" w:hAnsi="Times New Roman" w:cs="Calibri"/>
          <w:b/>
          <w:color w:val="000000"/>
          <w:kern w:val="1"/>
          <w:sz w:val="24"/>
          <w:szCs w:val="24"/>
          <w:lang w:eastAsia="ar-SA"/>
        </w:rPr>
        <w:t xml:space="preserve"> «Охоронні послуги» (послуги з моніторингу сигналів тривоги, що надходять з пристроїв охоронної сигналізації)» код за ДК 021:2015: (CPV) - 79710000- 4  Охоронні послуги  </w:t>
      </w:r>
    </w:p>
    <w:p w14:paraId="205153FB" w14:textId="77777777" w:rsidR="00FB2AE4" w:rsidRPr="00FB2AE4" w:rsidRDefault="00FB2AE4" w:rsidP="00FB2AE4">
      <w:pPr>
        <w:autoSpaceDE w:val="0"/>
        <w:autoSpaceDN w:val="0"/>
        <w:adjustRightInd w:val="0"/>
        <w:spacing w:after="0" w:line="240" w:lineRule="auto"/>
        <w:ind w:left="284" w:right="23"/>
        <w:jc w:val="center"/>
        <w:rPr>
          <w:rFonts w:ascii="Times New Roman" w:eastAsia="Times New Roman" w:hAnsi="Times New Roman" w:cs="Calibri"/>
          <w:b/>
          <w:color w:val="000000"/>
          <w:kern w:val="1"/>
          <w:sz w:val="24"/>
          <w:szCs w:val="24"/>
          <w:lang w:eastAsia="ar-SA"/>
        </w:rPr>
      </w:pPr>
    </w:p>
    <w:p w14:paraId="6B0F9541" w14:textId="77777777" w:rsidR="00FB2AE4" w:rsidRPr="00FB2AE4" w:rsidRDefault="00FB2AE4" w:rsidP="00FB2AE4">
      <w:pPr>
        <w:autoSpaceDE w:val="0"/>
        <w:autoSpaceDN w:val="0"/>
        <w:adjustRightInd w:val="0"/>
        <w:spacing w:after="0" w:line="240" w:lineRule="auto"/>
        <w:ind w:left="284" w:right="23"/>
        <w:jc w:val="center"/>
        <w:rPr>
          <w:rFonts w:ascii="Times New Roman" w:eastAsia="Times New Roman" w:hAnsi="Times New Roman" w:cs="Calibri"/>
          <w:b/>
          <w:color w:val="000000"/>
          <w:kern w:val="1"/>
          <w:sz w:val="24"/>
          <w:szCs w:val="24"/>
          <w:lang w:eastAsia="ar-SA"/>
        </w:rPr>
      </w:pPr>
      <w:r w:rsidRPr="00FB2AE4">
        <w:rPr>
          <w:rFonts w:ascii="Times New Roman" w:eastAsia="Times New Roman" w:hAnsi="Times New Roman" w:cs="Calibri"/>
          <w:b/>
          <w:color w:val="000000"/>
          <w:kern w:val="1"/>
          <w:sz w:val="24"/>
          <w:szCs w:val="24"/>
          <w:lang w:eastAsia="ar-SA"/>
        </w:rPr>
        <w:t>ТЕХНІЧНІ ВИМОГИ</w:t>
      </w:r>
    </w:p>
    <w:p w14:paraId="4FDDCCFB" w14:textId="77777777" w:rsidR="00FB2AE4" w:rsidRPr="00FB2AE4" w:rsidRDefault="00FB2AE4" w:rsidP="00FB2AE4">
      <w:pPr>
        <w:autoSpaceDE w:val="0"/>
        <w:autoSpaceDN w:val="0"/>
        <w:adjustRightInd w:val="0"/>
        <w:spacing w:after="0" w:line="240" w:lineRule="auto"/>
        <w:ind w:left="284" w:right="23"/>
        <w:jc w:val="center"/>
        <w:rPr>
          <w:rFonts w:ascii="Times New Roman" w:eastAsia="Times New Roman" w:hAnsi="Times New Roman" w:cs="Calibri"/>
          <w:b/>
          <w:color w:val="000000"/>
          <w:kern w:val="1"/>
          <w:lang w:eastAsia="ar-SA"/>
        </w:rPr>
      </w:pPr>
    </w:p>
    <w:p w14:paraId="0B0DA875" w14:textId="77777777" w:rsidR="00FB2AE4" w:rsidRPr="00FB2AE4" w:rsidRDefault="00FB2AE4" w:rsidP="00FB2AE4">
      <w:pPr>
        <w:spacing w:after="0" w:line="240" w:lineRule="auto"/>
        <w:ind w:firstLine="720"/>
        <w:contextualSpacing/>
        <w:jc w:val="both"/>
        <w:rPr>
          <w:rFonts w:ascii="Times New Roman" w:eastAsia="Times New Roman" w:hAnsi="Times New Roman" w:cs="Times New Roman"/>
          <w:lang w:eastAsia="ru-RU"/>
        </w:rPr>
      </w:pPr>
      <w:r w:rsidRPr="00FB2AE4">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60439DE" w14:textId="77777777" w:rsidR="00FB2AE4" w:rsidRPr="00FB2AE4" w:rsidRDefault="00FB2AE4" w:rsidP="00FB2AE4">
      <w:pPr>
        <w:shd w:val="clear" w:color="auto" w:fill="FFFFFF"/>
        <w:spacing w:after="0" w:line="240" w:lineRule="auto"/>
        <w:ind w:firstLine="460"/>
        <w:contextualSpacing/>
        <w:jc w:val="both"/>
        <w:rPr>
          <w:rFonts w:ascii="Times New Roman" w:eastAsia="Times New Roman" w:hAnsi="Times New Roman" w:cs="Times New Roman"/>
          <w:lang w:eastAsia="ru-RU"/>
        </w:rPr>
      </w:pPr>
      <w:r w:rsidRPr="00FB2AE4">
        <w:rPr>
          <w:rFonts w:ascii="Times New Roman" w:eastAsia="Times New Roman" w:hAnsi="Times New Roman" w:cs="Times New Roman"/>
          <w:b/>
          <w:bCs/>
          <w:lang w:eastAsia="ru-RU"/>
        </w:rPr>
        <w:t xml:space="preserve">    Фактом подання тендерної пропозиції учасник підтверджує відповідність своєї пропозиції</w:t>
      </w:r>
      <w:r w:rsidRPr="00FB2AE4">
        <w:rPr>
          <w:rFonts w:ascii="Times New Roman" w:eastAsia="Times New Roman" w:hAnsi="Times New Roman" w:cs="Times New Roman"/>
          <w:lang w:eastAsia="ru-RU"/>
        </w:rPr>
        <w:t xml:space="preserve"> </w:t>
      </w:r>
      <w:r w:rsidRPr="00FB2AE4">
        <w:rPr>
          <w:rFonts w:ascii="Times New Roman" w:eastAsia="Times New Roman" w:hAnsi="Times New Roman" w:cs="Times New Roman"/>
          <w:b/>
          <w:bCs/>
          <w:lang w:eastAsia="ru-RU"/>
        </w:rPr>
        <w:t xml:space="preserve">технічним, якісним, кількісним, функціональним характеристикам до предмета закупівлі, у </w:t>
      </w:r>
      <w:r w:rsidRPr="00FB2AE4">
        <w:rPr>
          <w:rFonts w:ascii="Times New Roman" w:eastAsia="Times New Roman" w:hAnsi="Times New Roman" w:cs="Times New Roman"/>
          <w:b/>
          <w:bCs/>
          <w:lang w:eastAsia="ru-RU"/>
        </w:rPr>
        <w:lastRenderedPageBreak/>
        <w:t>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B2CB751" w14:textId="77777777" w:rsidR="00FB2AE4" w:rsidRPr="00FB2AE4" w:rsidRDefault="00FB2AE4" w:rsidP="00FB2AE4">
      <w:pPr>
        <w:spacing w:after="0" w:line="240" w:lineRule="auto"/>
        <w:ind w:firstLine="720"/>
        <w:contextualSpacing/>
        <w:jc w:val="both"/>
        <w:rPr>
          <w:rFonts w:ascii="Times New Roman" w:eastAsia="Times New Roman" w:hAnsi="Times New Roman" w:cs="Times New Roman"/>
          <w:i/>
          <w:iCs/>
          <w:lang w:eastAsia="en-US"/>
        </w:rPr>
      </w:pPr>
      <w:r w:rsidRPr="00FB2AE4">
        <w:rPr>
          <w:rFonts w:ascii="Times New Roman" w:eastAsia="Times New Roman" w:hAnsi="Times New Roman" w:cs="Times New Roman"/>
          <w:i/>
          <w:iCs/>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D8164B5" w14:textId="77777777" w:rsidR="00FB2AE4" w:rsidRPr="00FB2AE4" w:rsidRDefault="00FB2AE4" w:rsidP="00FB2AE4">
      <w:pPr>
        <w:spacing w:after="0" w:line="240" w:lineRule="auto"/>
        <w:ind w:firstLine="708"/>
        <w:contextualSpacing/>
        <w:jc w:val="both"/>
        <w:rPr>
          <w:rFonts w:ascii="Times New Roman" w:eastAsia="Times New Roman" w:hAnsi="Times New Roman" w:cs="Times New Roman"/>
          <w:i/>
          <w:iCs/>
          <w:shd w:val="clear" w:color="auto" w:fill="FFFFFF"/>
          <w:lang w:eastAsia="ru-RU"/>
        </w:rPr>
      </w:pPr>
      <w:r w:rsidRPr="00FB2AE4">
        <w:rPr>
          <w:rFonts w:ascii="Times New Roman" w:eastAsia="Times New Roman" w:hAnsi="Times New Roman" w:cs="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8015C20" w14:textId="77777777" w:rsidR="00FB2AE4" w:rsidRPr="00FB2AE4" w:rsidRDefault="00FB2AE4" w:rsidP="00FB2AE4">
      <w:pPr>
        <w:shd w:val="clear" w:color="auto" w:fill="FFFFFF"/>
        <w:spacing w:after="0" w:line="240" w:lineRule="auto"/>
        <w:ind w:firstLine="708"/>
        <w:contextualSpacing/>
        <w:jc w:val="both"/>
        <w:rPr>
          <w:rFonts w:ascii="Times New Roman" w:eastAsia="Times New Roman" w:hAnsi="Times New Roman" w:cs="Times New Roman"/>
          <w:color w:val="000000"/>
          <w:lang w:eastAsia="ru-RU"/>
        </w:rPr>
      </w:pPr>
      <w:r w:rsidRPr="00FB2AE4">
        <w:rPr>
          <w:rFonts w:ascii="Times New Roman" w:eastAsia="Times New Roman" w:hAnsi="Times New Roman" w:cs="Times New Roman"/>
          <w:color w:val="000000"/>
          <w:lang w:eastAsia="ru-RU"/>
        </w:rPr>
        <w:t>Обґрунтування необхідності закупівлі даного виду послуги – замовник здійснює закупівлю даного виду послуги, оскільки вона за своїми якісними та технічними характеристиками найбільше відповідатиме вимогам та потребам замовника.</w:t>
      </w:r>
    </w:p>
    <w:p w14:paraId="673838CD" w14:textId="77777777" w:rsidR="00FB2AE4" w:rsidRPr="00FB2AE4" w:rsidRDefault="00FB2AE4" w:rsidP="00FB2AE4">
      <w:pPr>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val="ru-RU"/>
        </w:rPr>
      </w:pPr>
      <w:r w:rsidRPr="00FB2AE4">
        <w:rPr>
          <w:rFonts w:ascii="Times New Roman" w:eastAsia="Times New Roman" w:hAnsi="Times New Roman" w:cs="Times New Roman"/>
          <w:b/>
          <w:position w:val="-1"/>
          <w:sz w:val="24"/>
          <w:szCs w:val="24"/>
          <w:lang w:val="ru-RU"/>
        </w:rPr>
        <w:t>1. Місце надання послуг:</w:t>
      </w:r>
    </w:p>
    <w:tbl>
      <w:tblPr>
        <w:tblW w:w="9923" w:type="dxa"/>
        <w:tblCellSpacing w:w="1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5587"/>
      </w:tblGrid>
      <w:tr w:rsidR="00FB2AE4" w:rsidRPr="00FB2AE4" w14:paraId="64800586" w14:textId="77777777" w:rsidTr="006D2FAB">
        <w:trPr>
          <w:tblCellSpacing w:w="15" w:type="dxa"/>
        </w:trPr>
        <w:tc>
          <w:tcPr>
            <w:tcW w:w="4291" w:type="dxa"/>
            <w:shd w:val="clear" w:color="auto" w:fill="F1F5FC"/>
            <w:tcMar>
              <w:top w:w="75" w:type="dxa"/>
              <w:left w:w="75" w:type="dxa"/>
              <w:bottom w:w="75" w:type="dxa"/>
              <w:right w:w="75" w:type="dxa"/>
            </w:tcMar>
            <w:vAlign w:val="center"/>
            <w:hideMark/>
          </w:tcPr>
          <w:p w14:paraId="72E7F001" w14:textId="77777777" w:rsidR="00FB2AE4" w:rsidRPr="00FB2AE4" w:rsidRDefault="00FB2AE4" w:rsidP="00FB2AE4">
            <w:pPr>
              <w:widowControl w:val="0"/>
              <w:autoSpaceDE w:val="0"/>
              <w:autoSpaceDN w:val="0"/>
              <w:adjustRightInd w:val="0"/>
              <w:jc w:val="center"/>
              <w:rPr>
                <w:rFonts w:ascii="Times New Roman" w:eastAsia="Times New Roman" w:hAnsi="Times New Roman" w:cs="Times New Roman"/>
                <w:b/>
                <w:color w:val="000000"/>
                <w:lang w:eastAsia="en-US"/>
              </w:rPr>
            </w:pPr>
            <w:r w:rsidRPr="00FB2AE4">
              <w:rPr>
                <w:rFonts w:ascii="Times New Roman" w:eastAsia="Times New Roman" w:hAnsi="Times New Roman" w:cs="Times New Roman"/>
                <w:b/>
                <w:color w:val="000000"/>
              </w:rPr>
              <w:t>Назва об’єкту</w:t>
            </w:r>
          </w:p>
        </w:tc>
        <w:tc>
          <w:tcPr>
            <w:tcW w:w="5542" w:type="dxa"/>
            <w:shd w:val="clear" w:color="auto" w:fill="F1F5FC"/>
            <w:tcMar>
              <w:top w:w="75" w:type="dxa"/>
              <w:left w:w="75" w:type="dxa"/>
              <w:bottom w:w="75" w:type="dxa"/>
              <w:right w:w="75" w:type="dxa"/>
            </w:tcMar>
            <w:vAlign w:val="center"/>
            <w:hideMark/>
          </w:tcPr>
          <w:p w14:paraId="46EF46E8" w14:textId="77777777" w:rsidR="00FB2AE4" w:rsidRPr="00FB2AE4" w:rsidRDefault="00FB2AE4" w:rsidP="00FB2AE4">
            <w:pPr>
              <w:widowControl w:val="0"/>
              <w:autoSpaceDE w:val="0"/>
              <w:autoSpaceDN w:val="0"/>
              <w:adjustRightInd w:val="0"/>
              <w:jc w:val="center"/>
              <w:rPr>
                <w:rFonts w:ascii="Times New Roman" w:eastAsia="Times New Roman" w:hAnsi="Times New Roman" w:cs="Times New Roman"/>
                <w:b/>
                <w:color w:val="000000"/>
                <w:lang w:eastAsia="en-US"/>
              </w:rPr>
            </w:pPr>
            <w:r w:rsidRPr="00FB2AE4">
              <w:rPr>
                <w:rFonts w:ascii="Times New Roman" w:eastAsia="Times New Roman" w:hAnsi="Times New Roman" w:cs="Times New Roman"/>
                <w:b/>
                <w:color w:val="000000"/>
              </w:rPr>
              <w:t xml:space="preserve">Адреса </w:t>
            </w:r>
          </w:p>
        </w:tc>
      </w:tr>
      <w:tr w:rsidR="00FB2AE4" w:rsidRPr="00FB2AE4" w14:paraId="25771E5D" w14:textId="77777777" w:rsidTr="006D2FAB">
        <w:trPr>
          <w:trHeight w:val="563"/>
          <w:tblCellSpacing w:w="15" w:type="dxa"/>
        </w:trPr>
        <w:tc>
          <w:tcPr>
            <w:tcW w:w="4291" w:type="dxa"/>
            <w:tcMar>
              <w:top w:w="75" w:type="dxa"/>
              <w:left w:w="75" w:type="dxa"/>
              <w:bottom w:w="75" w:type="dxa"/>
              <w:right w:w="75" w:type="dxa"/>
            </w:tcMar>
            <w:vAlign w:val="center"/>
            <w:hideMark/>
          </w:tcPr>
          <w:p w14:paraId="1E60DE51" w14:textId="77777777" w:rsidR="00FB2AE4" w:rsidRPr="00FB2AE4" w:rsidRDefault="00FB2AE4" w:rsidP="00FB2AE4">
            <w:pPr>
              <w:spacing w:after="160" w:line="259" w:lineRule="auto"/>
              <w:jc w:val="both"/>
              <w:rPr>
                <w:rFonts w:ascii="Times New Roman" w:eastAsia="Times New Roman" w:hAnsi="Times New Roman" w:cs="Times New Roman"/>
                <w:color w:val="000000"/>
                <w:lang w:eastAsia="en-US"/>
              </w:rPr>
            </w:pPr>
            <w:r w:rsidRPr="00FB2AE4">
              <w:rPr>
                <w:rFonts w:ascii="Times New Roman" w:eastAsia="Times New Roman" w:hAnsi="Times New Roman" w:cs="Times New Roman"/>
                <w:b/>
                <w:iCs/>
              </w:rPr>
              <w:t>СЗШ № 91</w:t>
            </w:r>
          </w:p>
        </w:tc>
        <w:tc>
          <w:tcPr>
            <w:tcW w:w="5542" w:type="dxa"/>
            <w:tcMar>
              <w:top w:w="75" w:type="dxa"/>
              <w:left w:w="75" w:type="dxa"/>
              <w:bottom w:w="75" w:type="dxa"/>
              <w:right w:w="75" w:type="dxa"/>
            </w:tcMar>
            <w:vAlign w:val="center"/>
            <w:hideMark/>
          </w:tcPr>
          <w:p w14:paraId="053D8DD7" w14:textId="77777777" w:rsidR="00FB2AE4" w:rsidRPr="00FB2AE4" w:rsidRDefault="00FB2AE4" w:rsidP="00FB2AE4">
            <w:pPr>
              <w:widowControl w:val="0"/>
              <w:autoSpaceDE w:val="0"/>
              <w:autoSpaceDN w:val="0"/>
              <w:adjustRightInd w:val="0"/>
              <w:jc w:val="center"/>
              <w:rPr>
                <w:rFonts w:ascii="Times New Roman" w:eastAsia="Times New Roman" w:hAnsi="Times New Roman" w:cs="Times New Roman"/>
                <w:color w:val="000000"/>
                <w:lang w:eastAsia="en-US"/>
              </w:rPr>
            </w:pPr>
            <w:r w:rsidRPr="00FB2AE4">
              <w:rPr>
                <w:rFonts w:ascii="Times New Roman" w:eastAsia="Times New Roman" w:hAnsi="Times New Roman" w:cs="Times New Roman"/>
                <w:b/>
                <w:iCs/>
              </w:rPr>
              <w:t>м. Львів, вул.  Варшавська 58</w:t>
            </w:r>
          </w:p>
        </w:tc>
      </w:tr>
    </w:tbl>
    <w:p w14:paraId="65D4A488" w14:textId="77777777" w:rsidR="00FB2AE4" w:rsidRPr="00FB2AE4" w:rsidRDefault="00FB2AE4" w:rsidP="00FB2AE4">
      <w:pPr>
        <w:spacing w:after="160" w:line="259" w:lineRule="auto"/>
        <w:jc w:val="both"/>
        <w:rPr>
          <w:rFonts w:ascii="Times New Roman" w:eastAsia="Times New Roman" w:hAnsi="Times New Roman" w:cs="Times New Roman"/>
          <w:lang w:eastAsia="en-US"/>
        </w:rPr>
      </w:pPr>
      <w:r w:rsidRPr="00FB2AE4">
        <w:rPr>
          <w:rFonts w:ascii="Times New Roman" w:eastAsia="Times New Roman" w:hAnsi="Times New Roman" w:cs="Times New Roman"/>
          <w:b/>
        </w:rPr>
        <w:t xml:space="preserve">2. Строк надання послуг: </w:t>
      </w:r>
      <w:r w:rsidRPr="00FB2AE4">
        <w:rPr>
          <w:rFonts w:ascii="Times New Roman" w:eastAsia="Times New Roman" w:hAnsi="Times New Roman" w:cs="Times New Roman"/>
        </w:rPr>
        <w:t>з  дати укладення договору до 31 грудня 2023 року включно.</w:t>
      </w:r>
    </w:p>
    <w:p w14:paraId="29B8F1F0" w14:textId="77777777" w:rsidR="00FB2AE4" w:rsidRPr="00FB2AE4" w:rsidRDefault="00FB2AE4" w:rsidP="00FB2AE4">
      <w:pPr>
        <w:spacing w:after="160" w:line="259" w:lineRule="auto"/>
        <w:rPr>
          <w:rFonts w:ascii="Times New Roman" w:eastAsia="Times New Roman" w:hAnsi="Times New Roman" w:cs="Times New Roman"/>
        </w:rPr>
      </w:pPr>
      <w:r w:rsidRPr="00FB2AE4">
        <w:rPr>
          <w:rFonts w:ascii="Times New Roman" w:eastAsia="Times New Roman" w:hAnsi="Times New Roman" w:cs="Times New Roman"/>
          <w:b/>
        </w:rPr>
        <w:t>3. Вимоги до Учасника:</w:t>
      </w:r>
    </w:p>
    <w:p w14:paraId="372659AE" w14:textId="77777777" w:rsidR="00FB2AE4" w:rsidRPr="00FB2AE4" w:rsidRDefault="00FB2AE4" w:rsidP="00FB2AE4">
      <w:pPr>
        <w:spacing w:after="160" w:line="259" w:lineRule="auto"/>
        <w:jc w:val="both"/>
        <w:rPr>
          <w:rFonts w:ascii="Times New Roman" w:eastAsia="Times New Roman" w:hAnsi="Times New Roman" w:cs="Times New Roman"/>
        </w:rPr>
      </w:pPr>
      <w:r w:rsidRPr="00FB2AE4">
        <w:rPr>
          <w:rFonts w:ascii="Times New Roman" w:eastAsia="Times New Roman" w:hAnsi="Times New Roman" w:cs="Times New Roman"/>
        </w:rPr>
        <w:t>3.1.</w:t>
      </w:r>
      <w:r w:rsidRPr="00FB2AE4">
        <w:rPr>
          <w:rFonts w:ascii="Times New Roman" w:eastAsia="Times New Roman" w:hAnsi="Times New Roman" w:cs="Times New Roman"/>
        </w:rPr>
        <w:tab/>
        <w:t>Учасник безоплатно надає у користування та встановлює за власні кошти систему охоронної сигналізації та відео нагляду, що підтверджує гарантійним листом.</w:t>
      </w:r>
    </w:p>
    <w:p w14:paraId="554B4BB7" w14:textId="77777777" w:rsidR="00FB2AE4" w:rsidRPr="00FB2AE4" w:rsidRDefault="00FB2AE4" w:rsidP="00FB2AE4">
      <w:pPr>
        <w:spacing w:after="160" w:line="259" w:lineRule="auto"/>
        <w:jc w:val="both"/>
        <w:rPr>
          <w:rFonts w:ascii="Times New Roman" w:eastAsia="Times New Roman" w:hAnsi="Times New Roman" w:cs="Times New Roman"/>
        </w:rPr>
      </w:pPr>
      <w:r w:rsidRPr="00FB2AE4">
        <w:rPr>
          <w:rFonts w:ascii="Times New Roman" w:eastAsia="Times New Roman" w:hAnsi="Times New Roman" w:cs="Times New Roman"/>
        </w:rPr>
        <w:t>3.2.</w:t>
      </w:r>
      <w:r w:rsidRPr="00FB2AE4">
        <w:rPr>
          <w:rFonts w:ascii="Times New Roman" w:eastAsia="Times New Roman" w:hAnsi="Times New Roman" w:cs="Times New Roman"/>
        </w:rPr>
        <w:tab/>
        <w:t xml:space="preserve">Учасник встановлює на об’єкті сигналізаційні датчики руху. Датчики руху встановлюються в такій кількості, яка забезпечить повне охоплення всіх приміщень першого поверху, комп’ютерних класів та сходових кліток другого і третього поверху та підвальних приміщень, при цьому приміщення Об’єкту повинні бути оснащені провідниковими датчиками в кількості, що вказана в технічних вимогах, сигналізаційний кабель від яких має бути проведений до ППК з підключеним кінцевим опором, що підтверджує листом зобов’язання про встановлення та належного під’єднання необхідної кількості цих датчиків. </w:t>
      </w:r>
    </w:p>
    <w:p w14:paraId="44A48DB6" w14:textId="77777777" w:rsidR="00FB2AE4" w:rsidRPr="00FB2AE4" w:rsidRDefault="00FB2AE4" w:rsidP="00FB2AE4">
      <w:pPr>
        <w:spacing w:after="160" w:line="259" w:lineRule="auto"/>
        <w:jc w:val="both"/>
        <w:rPr>
          <w:rFonts w:ascii="Times New Roman" w:eastAsia="Times New Roman" w:hAnsi="Times New Roman" w:cs="Times New Roman"/>
        </w:rPr>
      </w:pPr>
      <w:r w:rsidRPr="00FB2AE4">
        <w:rPr>
          <w:rFonts w:ascii="Times New Roman" w:eastAsia="Times New Roman" w:hAnsi="Times New Roman" w:cs="Times New Roman"/>
        </w:rPr>
        <w:t>3.3.</w:t>
      </w:r>
      <w:r w:rsidRPr="00FB2AE4">
        <w:rPr>
          <w:rFonts w:ascii="Times New Roman" w:eastAsia="Times New Roman" w:hAnsi="Times New Roman" w:cs="Times New Roman"/>
        </w:rPr>
        <w:tab/>
        <w:t xml:space="preserve">У разі наявності в навчальному закладі кабінетів з вартісним майном, учасник також зобов’язаний встановити там сигналізаційні датчики, щоб було можливо поставлення під сигналізацію цих кабінетів. </w:t>
      </w:r>
    </w:p>
    <w:p w14:paraId="77DD5DF9" w14:textId="77777777" w:rsidR="00FB2AE4" w:rsidRPr="00FB2AE4" w:rsidRDefault="00FB2AE4" w:rsidP="00FB2AE4">
      <w:pPr>
        <w:spacing w:after="160" w:line="259" w:lineRule="auto"/>
        <w:jc w:val="both"/>
        <w:rPr>
          <w:rFonts w:ascii="Times New Roman" w:eastAsia="Times New Roman" w:hAnsi="Times New Roman" w:cs="Times New Roman"/>
        </w:rPr>
      </w:pPr>
      <w:r w:rsidRPr="00FB2AE4">
        <w:rPr>
          <w:rFonts w:ascii="Times New Roman" w:eastAsia="Times New Roman" w:hAnsi="Times New Roman" w:cs="Times New Roman"/>
        </w:rPr>
        <w:t>3.4.</w:t>
      </w:r>
      <w:r w:rsidRPr="00FB2AE4">
        <w:rPr>
          <w:rFonts w:ascii="Times New Roman" w:eastAsia="Times New Roman" w:hAnsi="Times New Roman" w:cs="Times New Roman"/>
        </w:rPr>
        <w:tab/>
        <w:t xml:space="preserve">Учасник спільно з керівником навчального закладу визначають коло осіб яким надаються паролі для зняття навчального закладу чи окремих його кабінетів з сигналізації.  </w:t>
      </w:r>
    </w:p>
    <w:p w14:paraId="026B1804" w14:textId="77777777" w:rsidR="00FB2AE4" w:rsidRPr="00FB2AE4" w:rsidRDefault="00FB2AE4" w:rsidP="00FB2AE4">
      <w:pPr>
        <w:spacing w:after="160" w:line="259" w:lineRule="auto"/>
        <w:jc w:val="both"/>
        <w:rPr>
          <w:rFonts w:ascii="Times New Roman" w:eastAsia="Times New Roman" w:hAnsi="Times New Roman" w:cs="Times New Roman"/>
        </w:rPr>
      </w:pPr>
      <w:r w:rsidRPr="00FB2AE4">
        <w:rPr>
          <w:rFonts w:ascii="Times New Roman" w:eastAsia="Times New Roman" w:hAnsi="Times New Roman" w:cs="Times New Roman"/>
        </w:rPr>
        <w:t>3.5.</w:t>
      </w:r>
      <w:r w:rsidRPr="00FB2AE4">
        <w:rPr>
          <w:rFonts w:ascii="Times New Roman" w:eastAsia="Times New Roman" w:hAnsi="Times New Roman" w:cs="Times New Roman"/>
        </w:rPr>
        <w:tab/>
        <w:t xml:space="preserve">Сигнал встановленого учасником сигналізаційного обладнання виводиться на пульт охоронної структури. Всі витрати пов’язані з виведенням сигналу на пульт охоронної структури та його подальше обслуговування несе учасник. </w:t>
      </w:r>
    </w:p>
    <w:p w14:paraId="6184FCFC" w14:textId="77777777" w:rsidR="00FB2AE4" w:rsidRPr="00FB2AE4" w:rsidRDefault="00FB2AE4" w:rsidP="00FB2AE4">
      <w:pPr>
        <w:spacing w:after="160" w:line="259" w:lineRule="auto"/>
        <w:jc w:val="both"/>
        <w:rPr>
          <w:rFonts w:ascii="Times New Roman" w:eastAsia="Times New Roman" w:hAnsi="Times New Roman" w:cs="Times New Roman"/>
        </w:rPr>
      </w:pPr>
      <w:r w:rsidRPr="00FB2AE4">
        <w:rPr>
          <w:rFonts w:ascii="Times New Roman" w:eastAsia="Times New Roman" w:hAnsi="Times New Roman" w:cs="Times New Roman"/>
        </w:rPr>
        <w:t>3.6.</w:t>
      </w:r>
      <w:r w:rsidRPr="00FB2AE4">
        <w:rPr>
          <w:rFonts w:ascii="Times New Roman" w:eastAsia="Times New Roman" w:hAnsi="Times New Roman" w:cs="Times New Roman"/>
        </w:rPr>
        <w:tab/>
        <w:t>У випадку спрацювання сигналізаційного обладнання або активації Тривожної кнопки Учасник в проміжку часу, що не перевищує 10 (Десяти) хвилин, забезпечує виїзд групи швидкого реагування на об’єкт.</w:t>
      </w:r>
    </w:p>
    <w:p w14:paraId="45EA3DD8" w14:textId="77777777" w:rsidR="00FB2AE4" w:rsidRPr="00FB2AE4" w:rsidRDefault="00FB2AE4" w:rsidP="00FB2AE4">
      <w:pPr>
        <w:spacing w:after="160" w:line="259" w:lineRule="auto"/>
        <w:jc w:val="both"/>
        <w:rPr>
          <w:rFonts w:ascii="Times New Roman" w:eastAsia="Times New Roman" w:hAnsi="Times New Roman" w:cs="Times New Roman"/>
          <w:b/>
        </w:rPr>
      </w:pPr>
      <w:r w:rsidRPr="00FB2AE4">
        <w:rPr>
          <w:rFonts w:ascii="Times New Roman" w:eastAsia="Times New Roman" w:hAnsi="Times New Roman" w:cs="Times New Roman"/>
          <w:b/>
        </w:rPr>
        <w:t>4. На об’єктах Замовника має бути встановлено наступне обладнання (</w:t>
      </w:r>
      <w:r w:rsidRPr="00FB2AE4">
        <w:rPr>
          <w:rFonts w:ascii="Times New Roman" w:eastAsia="Times New Roman" w:hAnsi="Times New Roman" w:cs="Times New Roman"/>
          <w:b/>
          <w:iCs/>
        </w:rPr>
        <w:t>СЗШ № 91</w:t>
      </w:r>
      <w:r w:rsidRPr="00FB2AE4">
        <w:rPr>
          <w:rFonts w:ascii="Times New Roman" w:eastAsia="Times New Roman" w:hAnsi="Times New Roman" w:cs="Times New Roman"/>
          <w:b/>
        </w:rPr>
        <w:t>):</w:t>
      </w:r>
    </w:p>
    <w:p w14:paraId="46536055" w14:textId="77777777" w:rsidR="00FB2AE4" w:rsidRPr="00FB2AE4" w:rsidRDefault="00FB2AE4" w:rsidP="00FB2AE4">
      <w:pPr>
        <w:spacing w:after="160" w:line="259" w:lineRule="auto"/>
        <w:jc w:val="both"/>
        <w:rPr>
          <w:rFonts w:ascii="Times New Roman" w:eastAsia="Times New Roman" w:hAnsi="Times New Roman" w:cs="Times New Roman"/>
          <w:b/>
          <w:iCs/>
        </w:rPr>
      </w:pPr>
      <w:r w:rsidRPr="00FB2AE4">
        <w:rPr>
          <w:rFonts w:ascii="Times New Roman" w:eastAsia="Times New Roman" w:hAnsi="Times New Roman" w:cs="Times New Roman"/>
          <w:b/>
          <w:iCs/>
        </w:rPr>
        <w:t>СЗШ № 91, м. Львів, вул.  Варшавська 58</w:t>
      </w:r>
    </w:p>
    <w:p w14:paraId="07A3870E" w14:textId="77777777" w:rsidR="00FB2AE4" w:rsidRPr="00FB2AE4" w:rsidRDefault="00FB2AE4" w:rsidP="00FB2AE4">
      <w:pPr>
        <w:tabs>
          <w:tab w:val="center" w:pos="4819"/>
        </w:tabs>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HabKit</w:t>
      </w:r>
      <w:r w:rsidRPr="00FB2AE4">
        <w:rPr>
          <w:rFonts w:ascii="Times New Roman" w:eastAsia="Times New Roman" w:hAnsi="Times New Roman" w:cs="Times New Roman"/>
        </w:rPr>
        <w:t xml:space="preserve"> Контролер безпровідний (не менше 1 шт.) </w:t>
      </w:r>
      <w:r w:rsidRPr="00FB2AE4">
        <w:rPr>
          <w:rFonts w:ascii="Times New Roman" w:eastAsia="Times New Roman" w:hAnsi="Times New Roman" w:cs="Times New Roman"/>
        </w:rPr>
        <w:tab/>
      </w:r>
    </w:p>
    <w:p w14:paraId="2780E653"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w:t>
      </w:r>
      <w:r w:rsidRPr="00FB2AE4">
        <w:rPr>
          <w:rFonts w:ascii="Times New Roman" w:eastAsia="Times New Roman" w:hAnsi="Times New Roman" w:cs="Times New Roman"/>
          <w:lang w:val="en-US"/>
        </w:rPr>
        <w:t>Homesiren</w:t>
      </w:r>
      <w:r w:rsidRPr="00FB2AE4">
        <w:rPr>
          <w:rFonts w:ascii="Times New Roman" w:eastAsia="Times New Roman" w:hAnsi="Times New Roman" w:cs="Times New Roman"/>
        </w:rPr>
        <w:t xml:space="preserve"> Сирена внутрішня безпровідна (не менше 1 шт.)</w:t>
      </w:r>
    </w:p>
    <w:p w14:paraId="1710C783"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lastRenderedPageBreak/>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Motionprotect</w:t>
      </w:r>
      <w:r w:rsidRPr="00FB2AE4">
        <w:rPr>
          <w:rFonts w:ascii="Times New Roman" w:eastAsia="Times New Roman" w:hAnsi="Times New Roman" w:cs="Times New Roman"/>
        </w:rPr>
        <w:t xml:space="preserve"> Датчик руху безпровідний (не менше 40 шт.)</w:t>
      </w:r>
    </w:p>
    <w:p w14:paraId="79C29965"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Combiprotect</w:t>
      </w:r>
      <w:r w:rsidRPr="00FB2AE4">
        <w:rPr>
          <w:rFonts w:ascii="Times New Roman" w:eastAsia="Times New Roman" w:hAnsi="Times New Roman" w:cs="Times New Roman"/>
        </w:rPr>
        <w:t xml:space="preserve"> Комбінований датчик безпровідний (не менше 3 шт.)</w:t>
      </w:r>
    </w:p>
    <w:p w14:paraId="3983A95C"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Doorprotect</w:t>
      </w:r>
      <w:r w:rsidRPr="00FB2AE4">
        <w:rPr>
          <w:rFonts w:ascii="Times New Roman" w:eastAsia="Times New Roman" w:hAnsi="Times New Roman" w:cs="Times New Roman"/>
        </w:rPr>
        <w:t xml:space="preserve"> Магнітогерконовий датчик безпровідний (не менше 4 шт.)</w:t>
      </w:r>
    </w:p>
    <w:p w14:paraId="0B04F708"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Keypad</w:t>
      </w:r>
      <w:r w:rsidRPr="00FB2AE4">
        <w:rPr>
          <w:rFonts w:ascii="Times New Roman" w:eastAsia="Times New Roman" w:hAnsi="Times New Roman" w:cs="Times New Roman"/>
        </w:rPr>
        <w:t xml:space="preserve"> клавіатура безпровідна (не менше 1 шт.)</w:t>
      </w:r>
    </w:p>
    <w:p w14:paraId="5885A1C1"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Коробка розподільча 300*250*120 (не менше 1 шт.)</w:t>
      </w:r>
    </w:p>
    <w:p w14:paraId="199B5DA1"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Монітор 23,6”PHILIPS 243V5QHSBA/01 (не менше 1 шт.)</w:t>
      </w:r>
    </w:p>
    <w:p w14:paraId="7863AE45"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16-канальний XVR відеореєстратор  DHI-HCVR51</w:t>
      </w:r>
      <w:r w:rsidRPr="00FB2AE4">
        <w:rPr>
          <w:rFonts w:ascii="Times New Roman" w:eastAsia="Times New Roman" w:hAnsi="Times New Roman" w:cs="Times New Roman"/>
          <w:iCs/>
        </w:rPr>
        <w:t>16HS-X</w:t>
      </w:r>
      <w:r w:rsidRPr="00FB2AE4">
        <w:rPr>
          <w:rFonts w:ascii="Times New Roman" w:eastAsia="Times New Roman" w:hAnsi="Times New Roman" w:cs="Times New Roman"/>
        </w:rPr>
        <w:t>(не менше 1 шт.)</w:t>
      </w:r>
    </w:p>
    <w:p w14:paraId="23218388"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Жорсткий диск 2TB WesternDigital (WD20PURZ)  (не менше 1 шт.)</w:t>
      </w:r>
    </w:p>
    <w:p w14:paraId="57BFB2A0"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Блок живлення 5А \12 В,  місце під акумулятор 12V 7Аг/ 12V 12Аг (не менше 2 шт.)</w:t>
      </w:r>
    </w:p>
    <w:p w14:paraId="70348322"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Акумулятор 12V 7Аг (не менше 2 шт.)</w:t>
      </w:r>
    </w:p>
    <w:p w14:paraId="2997957B"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Відеокамера DH-HAC-HFW1220DP (не менше 7 шт.)</w:t>
      </w:r>
    </w:p>
    <w:p w14:paraId="374E5957"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Відеокамера DH-HAC-HDW1200RP-VF-S3 (не менше 2 шт.)</w:t>
      </w:r>
    </w:p>
    <w:p w14:paraId="53C62749"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Відеокамера DH-HAC-HDW1200MP-S3 (не менше 2 шт.)</w:t>
      </w:r>
    </w:p>
    <w:p w14:paraId="73DDFCB3"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Кронштейн Vinga tm-20-2253 (не менше 1 шт.)</w:t>
      </w:r>
    </w:p>
    <w:p w14:paraId="26344F6C"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Прийомо-передатчик PV-615 HD (не менше 24 шт.)</w:t>
      </w:r>
    </w:p>
    <w:p w14:paraId="3FD7A765"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Роз’єм живлення (PV-T2F) (не менше 12 шт.)</w:t>
      </w:r>
    </w:p>
    <w:p w14:paraId="4F3D9A44"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Коробка розподільча 80*80*40 (не менше 12 шт.)</w:t>
      </w:r>
    </w:p>
    <w:p w14:paraId="095414F9"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Коробкарозподільча 300*250*120 (не менше 1 шт.)</w:t>
      </w:r>
    </w:p>
    <w:p w14:paraId="79B54801"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Кабель мережевий(не менше1470  м.)</w:t>
      </w:r>
    </w:p>
    <w:p w14:paraId="3A984D5E" w14:textId="77777777" w:rsidR="00FB2AE4" w:rsidRPr="00FB2AE4" w:rsidRDefault="00FB2AE4" w:rsidP="00FB2AE4">
      <w:pPr>
        <w:suppressAutoHyphens/>
        <w:spacing w:after="0" w:line="240" w:lineRule="auto"/>
        <w:jc w:val="both"/>
        <w:rPr>
          <w:rFonts w:ascii="Times New Roman" w:eastAsia="Times New Roman" w:hAnsi="Times New Roman" w:cs="Times New Roman"/>
          <w:b/>
          <w:iCs/>
          <w:kern w:val="1"/>
          <w:sz w:val="24"/>
          <w:szCs w:val="24"/>
          <w:highlight w:val="yellow"/>
          <w:lang w:eastAsia="ar-SA"/>
        </w:rPr>
      </w:pPr>
    </w:p>
    <w:p w14:paraId="7FDCE47D" w14:textId="77777777" w:rsidR="00FB2AE4" w:rsidRPr="00FB2AE4" w:rsidRDefault="00FB2AE4" w:rsidP="00FB2AE4">
      <w:pPr>
        <w:spacing w:after="0" w:line="259" w:lineRule="auto"/>
        <w:jc w:val="both"/>
        <w:rPr>
          <w:rFonts w:ascii="Times New Roman" w:eastAsia="Times New Roman" w:hAnsi="Times New Roman" w:cs="Times New Roman"/>
          <w:b/>
          <w:iCs/>
        </w:rPr>
      </w:pPr>
      <w:r w:rsidRPr="00FB2AE4">
        <w:rPr>
          <w:rFonts w:ascii="Times New Roman" w:eastAsia="Times New Roman" w:hAnsi="Times New Roman" w:cs="Times New Roman"/>
          <w:b/>
          <w:iCs/>
        </w:rPr>
        <w:t>СЗШ № 91, м. Львів, вул.  Варшавська 58 (молодші класи)</w:t>
      </w:r>
    </w:p>
    <w:p w14:paraId="58368B57" w14:textId="77777777" w:rsidR="00FB2AE4" w:rsidRPr="00FB2AE4" w:rsidRDefault="00FB2AE4" w:rsidP="00FB2AE4">
      <w:pPr>
        <w:suppressAutoHyphens/>
        <w:spacing w:after="0" w:line="240" w:lineRule="auto"/>
        <w:jc w:val="both"/>
        <w:rPr>
          <w:rFonts w:ascii="Times New Roman" w:eastAsia="Times New Roman" w:hAnsi="Times New Roman" w:cs="Times New Roman"/>
          <w:b/>
          <w:iCs/>
          <w:kern w:val="1"/>
          <w:sz w:val="24"/>
          <w:szCs w:val="24"/>
          <w:lang w:eastAsia="ar-SA"/>
        </w:rPr>
      </w:pPr>
    </w:p>
    <w:p w14:paraId="3F8C733B" w14:textId="77777777" w:rsidR="00FB2AE4" w:rsidRPr="00FB2AE4" w:rsidRDefault="00FB2AE4" w:rsidP="00FB2AE4">
      <w:pPr>
        <w:tabs>
          <w:tab w:val="center" w:pos="4819"/>
        </w:tabs>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HabKit</w:t>
      </w:r>
      <w:r w:rsidRPr="00FB2AE4">
        <w:rPr>
          <w:rFonts w:ascii="Times New Roman" w:eastAsia="Times New Roman" w:hAnsi="Times New Roman" w:cs="Times New Roman"/>
        </w:rPr>
        <w:t xml:space="preserve">  Контролер безпровідний (не менше 1 шт.) </w:t>
      </w:r>
      <w:r w:rsidRPr="00FB2AE4">
        <w:rPr>
          <w:rFonts w:ascii="Times New Roman" w:eastAsia="Times New Roman" w:hAnsi="Times New Roman" w:cs="Times New Roman"/>
        </w:rPr>
        <w:tab/>
      </w:r>
    </w:p>
    <w:p w14:paraId="0A2D641F"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w:t>
      </w:r>
      <w:r w:rsidRPr="00FB2AE4">
        <w:rPr>
          <w:rFonts w:ascii="Times New Roman" w:eastAsia="Times New Roman" w:hAnsi="Times New Roman" w:cs="Times New Roman"/>
          <w:lang w:val="en-US"/>
        </w:rPr>
        <w:t>Homesiren</w:t>
      </w:r>
      <w:r w:rsidRPr="00FB2AE4">
        <w:rPr>
          <w:rFonts w:ascii="Times New Roman" w:eastAsia="Times New Roman" w:hAnsi="Times New Roman" w:cs="Times New Roman"/>
        </w:rPr>
        <w:t xml:space="preserve"> Сирена внутрішня безпровідна (не менше 1 шт.)</w:t>
      </w:r>
    </w:p>
    <w:p w14:paraId="0A66A9E5"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Motionprotect</w:t>
      </w:r>
      <w:r w:rsidRPr="00FB2AE4">
        <w:rPr>
          <w:rFonts w:ascii="Times New Roman" w:eastAsia="Times New Roman" w:hAnsi="Times New Roman" w:cs="Times New Roman"/>
        </w:rPr>
        <w:t xml:space="preserve"> Датчик руху безпровідний (не менше 17 шт.)</w:t>
      </w:r>
    </w:p>
    <w:p w14:paraId="1F906540"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Combiprotect</w:t>
      </w:r>
      <w:r w:rsidRPr="00FB2AE4">
        <w:rPr>
          <w:rFonts w:ascii="Times New Roman" w:eastAsia="Times New Roman" w:hAnsi="Times New Roman" w:cs="Times New Roman"/>
        </w:rPr>
        <w:t xml:space="preserve"> Комбінований датчик безпровідний (не менше 5 шт.)</w:t>
      </w:r>
    </w:p>
    <w:p w14:paraId="0188FE6D"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Doorprotect</w:t>
      </w:r>
      <w:r w:rsidRPr="00FB2AE4">
        <w:rPr>
          <w:rFonts w:ascii="Times New Roman" w:eastAsia="Times New Roman" w:hAnsi="Times New Roman" w:cs="Times New Roman"/>
        </w:rPr>
        <w:t xml:space="preserve"> Магнітогерконовий датчик безпровідний (не менше 2 шт.)</w:t>
      </w:r>
    </w:p>
    <w:p w14:paraId="7F955B95"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lang w:val="en-US"/>
        </w:rPr>
        <w:t>Ajax</w:t>
      </w:r>
      <w:r w:rsidRPr="00FB2AE4">
        <w:rPr>
          <w:rFonts w:ascii="Times New Roman" w:eastAsia="Times New Roman" w:hAnsi="Times New Roman" w:cs="Times New Roman"/>
        </w:rPr>
        <w:t xml:space="preserve">, </w:t>
      </w:r>
      <w:r w:rsidRPr="00FB2AE4">
        <w:rPr>
          <w:rFonts w:ascii="Times New Roman" w:eastAsia="Times New Roman" w:hAnsi="Times New Roman" w:cs="Times New Roman"/>
          <w:lang w:val="en-US"/>
        </w:rPr>
        <w:t>Keypad</w:t>
      </w:r>
      <w:r w:rsidRPr="00FB2AE4">
        <w:rPr>
          <w:rFonts w:ascii="Times New Roman" w:eastAsia="Times New Roman" w:hAnsi="Times New Roman" w:cs="Times New Roman"/>
        </w:rPr>
        <w:t xml:space="preserve"> клавіатура безпровідна (не менше 1 шт.)</w:t>
      </w:r>
    </w:p>
    <w:p w14:paraId="1FE767FB"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Коробка розподільча 300*250*120 (не менше 1 шт.)</w:t>
      </w:r>
    </w:p>
    <w:p w14:paraId="0B8CC926"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Монітор 23,6”   PHILIPS 243V5QHSBA/01 (не менше 1 шт.)</w:t>
      </w:r>
    </w:p>
    <w:p w14:paraId="330D7CCA"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8-канальний XVR відео реєстратор  DHI-HCVR51</w:t>
      </w:r>
      <w:r w:rsidRPr="00FB2AE4">
        <w:rPr>
          <w:rFonts w:ascii="Times New Roman" w:eastAsia="Times New Roman" w:hAnsi="Times New Roman" w:cs="Times New Roman"/>
          <w:iCs/>
        </w:rPr>
        <w:t>08HS</w:t>
      </w:r>
      <w:r w:rsidRPr="00FB2AE4">
        <w:rPr>
          <w:rFonts w:ascii="Times New Roman" w:eastAsia="Times New Roman" w:hAnsi="Times New Roman" w:cs="Times New Roman"/>
        </w:rPr>
        <w:t>(не менше 1 шт.)</w:t>
      </w:r>
    </w:p>
    <w:p w14:paraId="27791DE3"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Жорсткий диск 2TB Western Digital (WD20PURZ) (не менше 1 шт.)</w:t>
      </w:r>
    </w:p>
    <w:p w14:paraId="6C7C5266"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Блок живлення 5А \12 В,  місце під акумулятор 12V 7Аг/ 12V 12Аг (не менше 2 шт.)</w:t>
      </w:r>
    </w:p>
    <w:p w14:paraId="7871F116"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Акумулятор 12V 7Аг (не менше 2 шт.)</w:t>
      </w:r>
    </w:p>
    <w:p w14:paraId="463AD7B2"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Відеокамера DH-HAC-HFW1220DP  (не менше 6 шт.)</w:t>
      </w:r>
    </w:p>
    <w:p w14:paraId="5A71A77F"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Відеокамера DH-HAC-HDW1200MP-S3 (не менше 2 шт.)</w:t>
      </w:r>
    </w:p>
    <w:p w14:paraId="55339930"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Прийомо-передатчик PV-615 HD (не менше 16 шт.)</w:t>
      </w:r>
    </w:p>
    <w:p w14:paraId="3788AF6A"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Роз’єм живлення (PV-T2F) (не менше 8 шт.)</w:t>
      </w:r>
    </w:p>
    <w:p w14:paraId="11BE3B58"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Коробка розподільча 80*80*40 (не менше 8 шт.)</w:t>
      </w:r>
    </w:p>
    <w:p w14:paraId="49F75D89"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Коробка розподільча 300*250*120 (не менше 1 шт.)</w:t>
      </w:r>
    </w:p>
    <w:p w14:paraId="31CC1DF2"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Кабель мережевий(не менше  980  м.)</w:t>
      </w:r>
    </w:p>
    <w:p w14:paraId="7EA5AA32" w14:textId="5784D07C" w:rsidR="00FB2AE4" w:rsidRPr="00EB19C0" w:rsidRDefault="00FB2AE4" w:rsidP="00FB2AE4">
      <w:pPr>
        <w:spacing w:after="0" w:line="259" w:lineRule="auto"/>
        <w:jc w:val="both"/>
        <w:rPr>
          <w:rFonts w:ascii="Times New Roman" w:eastAsia="Times New Roman" w:hAnsi="Times New Roman" w:cs="Times New Roman"/>
          <w:u w:val="single"/>
        </w:rPr>
      </w:pPr>
      <w:r w:rsidRPr="00EB19C0">
        <w:rPr>
          <w:rFonts w:ascii="Times New Roman" w:eastAsia="Times New Roman" w:hAnsi="Times New Roman" w:cs="Times New Roman"/>
          <w:u w:val="single"/>
        </w:rPr>
        <w:t>Ретранслято</w:t>
      </w:r>
      <w:r w:rsidR="00EB19C0" w:rsidRPr="00EB19C0">
        <w:rPr>
          <w:rFonts w:ascii="Times New Roman" w:eastAsia="Times New Roman" w:hAnsi="Times New Roman" w:cs="Times New Roman"/>
          <w:u w:val="single"/>
        </w:rPr>
        <w:t xml:space="preserve">р </w:t>
      </w:r>
      <w:r w:rsidRPr="00EB19C0">
        <w:rPr>
          <w:rFonts w:ascii="Times New Roman" w:eastAsia="Times New Roman" w:hAnsi="Times New Roman" w:cs="Times New Roman"/>
          <w:u w:val="single"/>
          <w:lang w:val="en-US"/>
        </w:rPr>
        <w:t>Rex</w:t>
      </w:r>
      <w:r w:rsidRPr="00EB19C0">
        <w:rPr>
          <w:rFonts w:ascii="Times New Roman" w:eastAsia="Times New Roman" w:hAnsi="Times New Roman" w:cs="Times New Roman"/>
          <w:u w:val="single"/>
        </w:rPr>
        <w:t xml:space="preserve"> </w:t>
      </w:r>
      <w:r w:rsidRPr="00EB19C0">
        <w:rPr>
          <w:rFonts w:ascii="Times New Roman" w:eastAsia="Times New Roman" w:hAnsi="Times New Roman" w:cs="Times New Roman"/>
          <w:u w:val="single"/>
          <w:lang w:val="ru-RU"/>
        </w:rPr>
        <w:t>(не менше 1 шт.)</w:t>
      </w:r>
    </w:p>
    <w:p w14:paraId="347F45D6" w14:textId="77777777" w:rsidR="00FB2AE4" w:rsidRPr="00FB2AE4" w:rsidRDefault="00FB2AE4" w:rsidP="00FB2AE4">
      <w:pPr>
        <w:spacing w:after="0" w:line="259" w:lineRule="auto"/>
        <w:jc w:val="both"/>
        <w:rPr>
          <w:rFonts w:ascii="Times New Roman" w:eastAsia="Times New Roman" w:hAnsi="Times New Roman" w:cs="Times New Roman"/>
          <w:b/>
        </w:rPr>
      </w:pPr>
      <w:r w:rsidRPr="00FB2AE4">
        <w:rPr>
          <w:rFonts w:ascii="Times New Roman" w:eastAsia="Times New Roman" w:hAnsi="Times New Roman" w:cs="Times New Roman"/>
          <w:b/>
        </w:rPr>
        <w:t>- кабеля мають бути прокладені в короб канал і тільки в місцях зазначених керівником такого Об’єкту.</w:t>
      </w:r>
    </w:p>
    <w:p w14:paraId="11A6FE62"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5.</w:t>
      </w:r>
      <w:r w:rsidRPr="00FB2AE4">
        <w:rPr>
          <w:rFonts w:ascii="Times New Roman" w:eastAsia="Times New Roman" w:hAnsi="Times New Roman" w:cs="Times New Roman"/>
        </w:rPr>
        <w:tab/>
        <w:t>Забезпечити безоплатне обслуговування діючої системи охоронної сигналізації та відео нагляду для здійснення охорони об’єкту.</w:t>
      </w:r>
    </w:p>
    <w:p w14:paraId="4E79AEB2"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 xml:space="preserve">           Встановити та ввести в експлуатацію технічне обладнання (систему сигналізації та відео нагляду) протягом 1 (одного) робочого дня з моменту укладення договору, що підтверджується Актом вводу в експлуатацію, підписаним Замовником і Учасником. Система сигналізації та відео нагляду повинна бути встановлена на об’єкті в позаурочний час. У разі не встановлення системи охоронної сигналізації та відео нагляду в обумовлений період та час, укладений договір вважається розірваним. </w:t>
      </w:r>
    </w:p>
    <w:p w14:paraId="2D2FCC3D" w14:textId="4F4C03CB"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 xml:space="preserve">        </w:t>
      </w:r>
      <w:r w:rsidR="00BD7B1F">
        <w:rPr>
          <w:rFonts w:ascii="Times New Roman" w:eastAsia="Times New Roman" w:hAnsi="Times New Roman" w:cs="Times New Roman"/>
        </w:rPr>
        <w:t xml:space="preserve">    </w:t>
      </w:r>
      <w:r w:rsidRPr="00FB2AE4">
        <w:rPr>
          <w:rFonts w:ascii="Times New Roman" w:eastAsia="Times New Roman" w:hAnsi="Times New Roman" w:cs="Times New Roman"/>
        </w:rPr>
        <w:t>Нести матеріальну відповідальність за майно, прийняте під охорону.</w:t>
      </w:r>
    </w:p>
    <w:p w14:paraId="1DBB1761"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6.</w:t>
      </w:r>
      <w:r w:rsidRPr="00FB2AE4">
        <w:rPr>
          <w:rFonts w:ascii="Times New Roman" w:eastAsia="Times New Roman" w:hAnsi="Times New Roman" w:cs="Times New Roman"/>
        </w:rPr>
        <w:tab/>
        <w:t xml:space="preserve">Забезпечити охоронників форменим одягом відповідно до пори року, що мають розпізнавальні знаки, які безпосередньо вказують на належність до охоронної структури, що надає послуги, екіпіровані та оснащені спеціальними засобами індивідуального захисту та активної оборони, та в </w:t>
      </w:r>
      <w:r w:rsidRPr="00FB2AE4">
        <w:rPr>
          <w:rFonts w:ascii="Times New Roman" w:eastAsia="Times New Roman" w:hAnsi="Times New Roman" w:cs="Times New Roman"/>
        </w:rPr>
        <w:lastRenderedPageBreak/>
        <w:t>кількості необхідною для якісного надання послуг (з наданням фотографій форменного одягу учасника в складі пропозиції).</w:t>
      </w:r>
    </w:p>
    <w:p w14:paraId="2D7CA833"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7.</w:t>
      </w:r>
      <w:r w:rsidRPr="00FB2AE4">
        <w:rPr>
          <w:rFonts w:ascii="Times New Roman" w:eastAsia="Times New Roman" w:hAnsi="Times New Roman" w:cs="Times New Roman"/>
        </w:rPr>
        <w:tab/>
        <w:t xml:space="preserve">Учасник-переможець встановлює все обладнання, яке під час введення в експлуатацію (підключення) дасть змогу приєднати Об’єкт до загальноміської системи відеоспостереження м. Львова.  </w:t>
      </w:r>
    </w:p>
    <w:p w14:paraId="224D7CB4" w14:textId="77777777"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8.</w:t>
      </w:r>
      <w:r w:rsidRPr="00FB2AE4">
        <w:rPr>
          <w:rFonts w:ascii="Times New Roman" w:eastAsia="Times New Roman" w:hAnsi="Times New Roman" w:cs="Times New Roman"/>
        </w:rPr>
        <w:tab/>
        <w:t>Здійснити побудову захищених каналів зв’язку для передачі сигналів системи відео нагляду з Об’єкту на централізовані системи відеоспостереження міста Львова.</w:t>
      </w:r>
    </w:p>
    <w:p w14:paraId="11B5C682" w14:textId="473A5A06" w:rsidR="00FB2AE4" w:rsidRPr="00FB2AE4" w:rsidRDefault="00FB2AE4" w:rsidP="00FB2AE4">
      <w:pPr>
        <w:spacing w:after="0" w:line="259" w:lineRule="auto"/>
        <w:jc w:val="both"/>
        <w:rPr>
          <w:rFonts w:ascii="Times New Roman" w:eastAsia="Times New Roman" w:hAnsi="Times New Roman" w:cs="Times New Roman"/>
        </w:rPr>
      </w:pPr>
      <w:r w:rsidRPr="00FB2AE4">
        <w:rPr>
          <w:rFonts w:ascii="Times New Roman" w:eastAsia="Times New Roman" w:hAnsi="Times New Roman" w:cs="Times New Roman"/>
        </w:rPr>
        <w:t>9.</w:t>
      </w:r>
      <w:r w:rsidRPr="00FB2AE4">
        <w:rPr>
          <w:rFonts w:ascii="Times New Roman" w:eastAsia="Times New Roman" w:hAnsi="Times New Roman" w:cs="Times New Roman"/>
        </w:rPr>
        <w:tab/>
        <w:t>В технічному завданні зазначено всі власні назви виробів, устаткування, матеріалів. Якщо учасник запропонував аналог обладнання, матеріалів та виробів, що вказані в Технічному завданні, він повинен надати Довідку з порівняльними характеристиками, що свідчить про аналогічність вказаного та запропонованого обладнання, матеріалів та виробів.</w:t>
      </w:r>
      <w:r>
        <w:rPr>
          <w:rFonts w:ascii="Times New Roman" w:eastAsia="Times New Roman" w:hAnsi="Times New Roman" w:cs="Times New Roman"/>
        </w:rPr>
        <w:t>».</w:t>
      </w:r>
    </w:p>
    <w:p w14:paraId="058D16C9" w14:textId="77777777" w:rsidR="00FB2AE4" w:rsidRPr="00FB2AE4" w:rsidRDefault="00FB2AE4" w:rsidP="00FB2AE4">
      <w:pPr>
        <w:widowControl w:val="0"/>
        <w:shd w:val="clear" w:color="auto" w:fill="FFFFFF"/>
        <w:spacing w:after="0" w:line="240" w:lineRule="auto"/>
        <w:ind w:firstLine="709"/>
        <w:jc w:val="both"/>
        <w:rPr>
          <w:rFonts w:ascii="Times New Roman" w:eastAsia="Times New Roman" w:hAnsi="Times New Roman" w:cs="Times New Roman"/>
          <w:i/>
          <w:iCs/>
          <w:sz w:val="20"/>
          <w:szCs w:val="20"/>
        </w:rPr>
      </w:pPr>
      <w:r w:rsidRPr="00FB2AE4">
        <w:rPr>
          <w:rFonts w:ascii="Calibri" w:eastAsia="Times New Roman" w:hAnsi="Calibri" w:cs="Calibri"/>
        </w:rPr>
        <w:br w:type="page"/>
      </w:r>
    </w:p>
    <w:p w14:paraId="718C86C1" w14:textId="4A060B9D" w:rsidR="0026649C" w:rsidRDefault="0026649C" w:rsidP="001B278D">
      <w:pPr>
        <w:rPr>
          <w:rFonts w:ascii="Times New Roman" w:hAnsi="Times New Roman" w:cs="Times New Roman"/>
          <w:sz w:val="24"/>
          <w:szCs w:val="24"/>
        </w:rPr>
      </w:pPr>
    </w:p>
    <w:p w14:paraId="64F86C16" w14:textId="249C7072" w:rsidR="0026649C" w:rsidRDefault="0026649C" w:rsidP="001B278D">
      <w:pPr>
        <w:rPr>
          <w:rFonts w:ascii="Times New Roman" w:hAnsi="Times New Roman" w:cs="Times New Roman"/>
          <w:sz w:val="24"/>
          <w:szCs w:val="24"/>
        </w:rPr>
      </w:pPr>
      <w:r>
        <w:rPr>
          <w:rFonts w:ascii="Times New Roman" w:hAnsi="Times New Roman" w:cs="Times New Roman"/>
          <w:sz w:val="24"/>
          <w:szCs w:val="24"/>
        </w:rPr>
        <w:t xml:space="preserve">5. Викласти </w:t>
      </w:r>
      <w:r w:rsidRPr="0026649C">
        <w:rPr>
          <w:rFonts w:ascii="Times New Roman" w:hAnsi="Times New Roman" w:cs="Times New Roman"/>
          <w:b/>
          <w:sz w:val="24"/>
          <w:szCs w:val="24"/>
        </w:rPr>
        <w:t>Додаток № 3 до ТД</w:t>
      </w:r>
      <w:r>
        <w:rPr>
          <w:rFonts w:ascii="Times New Roman" w:hAnsi="Times New Roman" w:cs="Times New Roman"/>
          <w:sz w:val="24"/>
          <w:szCs w:val="24"/>
        </w:rPr>
        <w:t xml:space="preserve"> </w:t>
      </w:r>
      <w:r w:rsidRPr="0026649C">
        <w:rPr>
          <w:rFonts w:ascii="Times New Roman" w:hAnsi="Times New Roman" w:cs="Times New Roman"/>
          <w:b/>
          <w:bCs/>
          <w:sz w:val="24"/>
          <w:szCs w:val="24"/>
        </w:rPr>
        <w:t>ПРОЕКТ ДОГОВОРУ</w:t>
      </w:r>
      <w:r>
        <w:rPr>
          <w:rFonts w:ascii="Times New Roman" w:hAnsi="Times New Roman" w:cs="Times New Roman"/>
          <w:sz w:val="24"/>
          <w:szCs w:val="24"/>
        </w:rPr>
        <w:t xml:space="preserve"> у новій редакції: </w:t>
      </w:r>
    </w:p>
    <w:p w14:paraId="710CC86B" w14:textId="77777777" w:rsidR="00A4705D" w:rsidRPr="00A4705D" w:rsidRDefault="00FB2AE4" w:rsidP="00A4705D">
      <w:pPr>
        <w:spacing w:after="0"/>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A4705D" w:rsidRPr="00A4705D">
        <w:rPr>
          <w:rFonts w:ascii="Times New Roman" w:eastAsia="Times New Roman" w:hAnsi="Times New Roman" w:cs="Times New Roman"/>
          <w:b/>
          <w:sz w:val="24"/>
          <w:szCs w:val="24"/>
          <w:lang w:eastAsia="ru-RU"/>
        </w:rPr>
        <w:t>Додаток № 3 до ТД</w:t>
      </w:r>
    </w:p>
    <w:p w14:paraId="1271AAC8" w14:textId="77777777" w:rsidR="00A4705D" w:rsidRPr="00A4705D" w:rsidRDefault="00A4705D" w:rsidP="00A4705D">
      <w:pPr>
        <w:widowControl w:val="0"/>
        <w:spacing w:after="0"/>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ПРОЕКТ ДОГОВОРУ</w:t>
      </w:r>
    </w:p>
    <w:p w14:paraId="2DB18284" w14:textId="77777777" w:rsidR="00A4705D" w:rsidRPr="00A4705D" w:rsidRDefault="00A4705D" w:rsidP="00A4705D">
      <w:pPr>
        <w:spacing w:after="0"/>
        <w:jc w:val="center"/>
        <w:rPr>
          <w:rFonts w:ascii="Times New Roman" w:eastAsia="Calibri"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м. </w:t>
      </w:r>
      <w:r w:rsidRPr="00A4705D">
        <w:rPr>
          <w:rFonts w:ascii="Times New Roman" w:eastAsia="Times New Roman" w:hAnsi="Times New Roman" w:cs="Times New Roman"/>
          <w:b/>
          <w:bCs/>
          <w:i/>
          <w:iCs/>
          <w:sz w:val="24"/>
          <w:szCs w:val="24"/>
          <w:lang w:eastAsia="ru-RU"/>
        </w:rPr>
        <w:t>_______________</w:t>
      </w:r>
      <w:r w:rsidRPr="00A4705D">
        <w:rPr>
          <w:rFonts w:ascii="Times New Roman" w:eastAsia="Times New Roman" w:hAnsi="Times New Roman" w:cs="Times New Roman"/>
          <w:b/>
          <w:bCs/>
          <w:i/>
          <w:iCs/>
          <w:sz w:val="24"/>
          <w:szCs w:val="24"/>
          <w:lang w:eastAsia="ru-RU"/>
        </w:rPr>
        <w:tab/>
      </w:r>
      <w:r w:rsidRPr="00A4705D">
        <w:rPr>
          <w:rFonts w:ascii="Times New Roman" w:eastAsia="Times New Roman" w:hAnsi="Times New Roman" w:cs="Times New Roman"/>
          <w:b/>
          <w:bCs/>
          <w:i/>
          <w:iCs/>
          <w:sz w:val="24"/>
          <w:szCs w:val="24"/>
          <w:lang w:eastAsia="ru-RU"/>
        </w:rPr>
        <w:tab/>
      </w:r>
      <w:r w:rsidRPr="00A4705D">
        <w:rPr>
          <w:rFonts w:ascii="Times New Roman" w:eastAsia="Times New Roman" w:hAnsi="Times New Roman" w:cs="Times New Roman"/>
          <w:b/>
          <w:bCs/>
          <w:i/>
          <w:iCs/>
          <w:sz w:val="24"/>
          <w:szCs w:val="24"/>
          <w:lang w:eastAsia="ru-RU"/>
        </w:rPr>
        <w:tab/>
      </w:r>
      <w:r w:rsidRPr="00A4705D">
        <w:rPr>
          <w:rFonts w:ascii="Times New Roman" w:eastAsia="Times New Roman" w:hAnsi="Times New Roman" w:cs="Times New Roman"/>
          <w:b/>
          <w:bCs/>
          <w:i/>
          <w:iCs/>
          <w:sz w:val="24"/>
          <w:szCs w:val="24"/>
          <w:lang w:eastAsia="ru-RU"/>
        </w:rPr>
        <w:tab/>
      </w:r>
      <w:r w:rsidRPr="00A4705D">
        <w:rPr>
          <w:rFonts w:ascii="Times New Roman" w:eastAsia="Times New Roman" w:hAnsi="Times New Roman" w:cs="Times New Roman"/>
          <w:b/>
          <w:bCs/>
          <w:i/>
          <w:iCs/>
          <w:sz w:val="24"/>
          <w:szCs w:val="24"/>
          <w:lang w:eastAsia="ru-RU"/>
        </w:rPr>
        <w:tab/>
      </w:r>
      <w:r w:rsidRPr="00A4705D">
        <w:rPr>
          <w:rFonts w:ascii="Times New Roman" w:eastAsia="Times New Roman" w:hAnsi="Times New Roman" w:cs="Times New Roman"/>
          <w:b/>
          <w:bCs/>
          <w:sz w:val="24"/>
          <w:szCs w:val="24"/>
          <w:lang w:eastAsia="ru-RU"/>
        </w:rPr>
        <w:t>________________  202_ р.</w:t>
      </w:r>
    </w:p>
    <w:p w14:paraId="0DE8BCDA" w14:textId="77777777" w:rsidR="00A4705D" w:rsidRPr="00A4705D" w:rsidRDefault="00A4705D" w:rsidP="00A4705D">
      <w:pPr>
        <w:spacing w:after="0"/>
        <w:jc w:val="both"/>
        <w:rPr>
          <w:rFonts w:ascii="Times New Roman" w:eastAsia="Times New Roman" w:hAnsi="Times New Roman" w:cs="Times New Roman"/>
          <w:b/>
          <w:bCs/>
          <w:sz w:val="24"/>
          <w:szCs w:val="24"/>
        </w:rPr>
      </w:pPr>
    </w:p>
    <w:p w14:paraId="34A1A1D5" w14:textId="77777777" w:rsidR="00A4705D" w:rsidRPr="00A4705D" w:rsidRDefault="00A4705D" w:rsidP="00A4705D">
      <w:pPr>
        <w:shd w:val="clear" w:color="auto" w:fill="FFFFFF"/>
        <w:spacing w:after="0"/>
        <w:ind w:firstLine="708"/>
        <w:jc w:val="both"/>
        <w:rPr>
          <w:rFonts w:ascii="Times New Roman" w:eastAsia="Times New Roman" w:hAnsi="Times New Roman" w:cs="Times New Roman"/>
          <w:sz w:val="24"/>
          <w:szCs w:val="24"/>
          <w:lang w:eastAsia="en-US"/>
        </w:rPr>
      </w:pPr>
      <w:r w:rsidRPr="00A4705D">
        <w:rPr>
          <w:rFonts w:ascii="Times New Roman" w:eastAsia="Times New Roman" w:hAnsi="Times New Roman" w:cs="Times New Roman"/>
          <w:b/>
          <w:bCs/>
          <w:sz w:val="24"/>
          <w:szCs w:val="24"/>
          <w:shd w:val="clear" w:color="auto" w:fill="FFFFFF"/>
        </w:rPr>
        <w:t>Середня загальноосвітня школа І-ІІІ ступенів № 91 м. Львова</w:t>
      </w:r>
      <w:r w:rsidRPr="00A4705D">
        <w:rPr>
          <w:rFonts w:ascii="Times New Roman" w:eastAsia="Times New Roman" w:hAnsi="Times New Roman" w:cs="Times New Roman"/>
          <w:sz w:val="24"/>
          <w:szCs w:val="24"/>
          <w:lang w:eastAsia="ru-RU"/>
        </w:rPr>
        <w:t xml:space="preserve"> (далі - Замовник), в особі ___________________________________________________________, що діє на підставі _______________________________________________________, з однієї сторони, і ______________________________________________________________________ (далі – Учасник ), в особі _____________________________________________________________, що діє на підставі ______________________, з другої сторони, а разом поіменовані Сторони, уклали цей договір (далі-Договір) про наступне: </w:t>
      </w:r>
    </w:p>
    <w:p w14:paraId="37CA296B" w14:textId="77777777" w:rsidR="00A4705D" w:rsidRPr="00A4705D" w:rsidRDefault="00A4705D" w:rsidP="00A4705D">
      <w:pPr>
        <w:shd w:val="clear" w:color="auto" w:fill="FFFFFF"/>
        <w:tabs>
          <w:tab w:val="left" w:leader="underscore" w:pos="9682"/>
        </w:tabs>
        <w:spacing w:after="0"/>
        <w:ind w:firstLine="605"/>
        <w:jc w:val="both"/>
        <w:rPr>
          <w:rFonts w:ascii="Times New Roman" w:eastAsia="Times New Roman" w:hAnsi="Times New Roman" w:cs="Times New Roman"/>
          <w:sz w:val="24"/>
          <w:szCs w:val="24"/>
          <w:u w:val="single"/>
          <w:lang w:eastAsia="ru-RU"/>
        </w:rPr>
      </w:pPr>
      <w:r w:rsidRPr="00A4705D">
        <w:rPr>
          <w:rFonts w:ascii="Times New Roman" w:eastAsia="Times New Roman" w:hAnsi="Times New Roman" w:cs="Times New Roman"/>
          <w:sz w:val="24"/>
          <w:szCs w:val="24"/>
          <w:u w:val="single"/>
          <w:lang w:eastAsia="ru-RU"/>
        </w:rPr>
        <w:t>Терміни:</w:t>
      </w:r>
    </w:p>
    <w:p w14:paraId="61A3BAD2" w14:textId="77777777" w:rsidR="00A4705D" w:rsidRPr="00A4705D" w:rsidRDefault="00A4705D" w:rsidP="00A4705D">
      <w:pPr>
        <w:spacing w:after="0"/>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u w:val="single"/>
          <w:lang w:eastAsia="ru-RU"/>
        </w:rPr>
        <w:t>«Охоронна система»</w:t>
      </w:r>
      <w:r w:rsidRPr="00A4705D">
        <w:rPr>
          <w:rFonts w:ascii="Times New Roman" w:eastAsia="Times New Roman" w:hAnsi="Times New Roman" w:cs="Times New Roman"/>
          <w:sz w:val="24"/>
          <w:szCs w:val="24"/>
          <w:lang w:eastAsia="ru-RU"/>
        </w:rPr>
        <w:t xml:space="preserve"> - комплекс дій, що призначений для забезпечення власною системою пультової охорони, що здійснюється за допомогою сигналізаційних датчиків руху та містить встановлений на охоронюваному об'єкті щонайменше одного пристрою відеоспостереження, виконаного з можливістю передачі даних відеоспостереження та з'єднаного з відеореєстратором, з можливістю здійснення відеозапису та збереження даних відео спостереження де</w:t>
      </w:r>
      <w:r w:rsidRPr="00A4705D">
        <w:rPr>
          <w:rFonts w:ascii="Times New Roman" w:eastAsia="Times New Roman" w:hAnsi="Times New Roman" w:cs="Times New Roman"/>
          <w:b/>
          <w:bCs/>
          <w:sz w:val="24"/>
          <w:szCs w:val="24"/>
        </w:rPr>
        <w:t> </w:t>
      </w:r>
      <w:r w:rsidRPr="00A4705D">
        <w:rPr>
          <w:rFonts w:ascii="Times New Roman" w:eastAsia="Times New Roman" w:hAnsi="Times New Roman" w:cs="Times New Roman"/>
          <w:sz w:val="24"/>
          <w:szCs w:val="24"/>
        </w:rPr>
        <w:t>датчик живлення пристрою відеоспостереження та відео реєстратора вбудований у сигналізаційний електронний пристрій.</w:t>
      </w:r>
    </w:p>
    <w:p w14:paraId="6142F908" w14:textId="77777777" w:rsidR="00A4705D" w:rsidRPr="00A4705D" w:rsidRDefault="00A4705D" w:rsidP="00A4705D">
      <w:pPr>
        <w:spacing w:after="0"/>
        <w:jc w:val="both"/>
        <w:rPr>
          <w:rFonts w:ascii="Times New Roman" w:eastAsia="Calibri" w:hAnsi="Times New Roman" w:cs="Times New Roman"/>
          <w:sz w:val="24"/>
          <w:szCs w:val="24"/>
          <w:lang w:eastAsia="en-US"/>
        </w:rPr>
      </w:pPr>
    </w:p>
    <w:p w14:paraId="61589394"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1.</w:t>
      </w:r>
      <w:r w:rsidRPr="00A4705D">
        <w:rPr>
          <w:rFonts w:ascii="Times New Roman" w:eastAsia="Times New Roman" w:hAnsi="Times New Roman" w:cs="Times New Roman"/>
          <w:b/>
          <w:bCs/>
          <w:sz w:val="24"/>
          <w:szCs w:val="24"/>
          <w:lang w:eastAsia="ru-RU"/>
        </w:rPr>
        <w:t>ЗАГАЛЬНІ ПОЛОЖЕННЯ</w:t>
      </w:r>
    </w:p>
    <w:p w14:paraId="1E226F48"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 Учасник надає, а Замовник приймає та сплачує надані Учасником охоронні послуги (послуги з моніторингу сигналів тривоги, що надходять з пристроїв охоронної сигналізації) приміщень __________________________________, ДК 021:2015:</w:t>
      </w:r>
      <w:r w:rsidRPr="00A4705D">
        <w:rPr>
          <w:rFonts w:ascii="Times New Roman" w:eastAsia="Times New Roman" w:hAnsi="Times New Roman" w:cs="Times New Roman"/>
          <w:sz w:val="24"/>
          <w:szCs w:val="24"/>
          <w:shd w:val="clear" w:color="auto" w:fill="FDFEFD"/>
          <w:lang w:eastAsia="ru-RU"/>
        </w:rPr>
        <w:t xml:space="preserve"> (CPV) - </w:t>
      </w:r>
      <w:r w:rsidRPr="00A4705D">
        <w:rPr>
          <w:rFonts w:ascii="Times New Roman" w:eastAsia="Times New Roman" w:hAnsi="Times New Roman" w:cs="Times New Roman"/>
          <w:sz w:val="24"/>
          <w:szCs w:val="24"/>
          <w:lang w:eastAsia="ru-RU"/>
        </w:rPr>
        <w:t>79710000- 4</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sz w:val="24"/>
          <w:szCs w:val="24"/>
          <w:lang w:eastAsia="ru-RU"/>
        </w:rPr>
        <w:t xml:space="preserve">перелік та місцезнаходження яких зазначені в Додатку № 4 до Договору, які в подальшому названі Об’єкти. При цьому Учасник надає, встановлює і обслуговує систему охоронно-пожежної сигналізації і відео спостереження (охоронна система) за власний рахунок. Все встановлена Учасником обладнання перебуває на балансі Учасника і не може бути надана на баланс Замовника. </w:t>
      </w:r>
    </w:p>
    <w:p w14:paraId="2A13E0D1"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Строк надання послуг: з  дати укладення договору до 31 грудня 2023 року включно.</w:t>
      </w:r>
    </w:p>
    <w:p w14:paraId="57A48C97"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1.2. Учасник приймає на себе зобов'язання про надання централізованого спостереження за Об’єктами в цілому, шляхом забезпечення його цілісності та збереження майна Замовника, що в ньому знаходиться, у період знаходження Об'єктів під сигналізацією. Періодом охорони вважається час з моменту прийняття Об'єктів під охорону до їх зняття з-під охорони Замовником, причому цей час фіксується автоматично центральним охоронним пультом Учасника. </w:t>
      </w:r>
    </w:p>
    <w:p w14:paraId="5EB24E7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1.3. Згідно з ч.3 ст.8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w:t>
      </w:r>
    </w:p>
    <w:p w14:paraId="79788A8F" w14:textId="77777777" w:rsidR="00A4705D" w:rsidRPr="00A4705D" w:rsidRDefault="00A4705D" w:rsidP="00A4705D">
      <w:pPr>
        <w:shd w:val="clear" w:color="auto" w:fill="FFFFFF"/>
        <w:tabs>
          <w:tab w:val="left" w:pos="672"/>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1.4. Приймання Об'єктів під охорону і зняття його з охорони здійснюється згідно з Інструкцією (Додаток №2), що є невід’ємною частиною даного Договору.</w:t>
      </w:r>
    </w:p>
    <w:p w14:paraId="206888A9" w14:textId="77777777" w:rsidR="00A4705D" w:rsidRPr="00A4705D" w:rsidRDefault="00A4705D" w:rsidP="00A4705D">
      <w:pPr>
        <w:shd w:val="clear" w:color="auto" w:fill="FFFFFF"/>
        <w:tabs>
          <w:tab w:val="left" w:pos="672"/>
        </w:tabs>
        <w:spacing w:after="0"/>
        <w:jc w:val="both"/>
        <w:rPr>
          <w:rFonts w:ascii="Times New Roman" w:eastAsia="Times New Roman" w:hAnsi="Times New Roman" w:cs="Times New Roman"/>
          <w:sz w:val="24"/>
          <w:szCs w:val="24"/>
          <w:lang w:eastAsia="ru-RU"/>
        </w:rPr>
      </w:pPr>
    </w:p>
    <w:p w14:paraId="654F86D8" w14:textId="77777777" w:rsidR="00A4705D" w:rsidRPr="00A4705D" w:rsidRDefault="00A4705D" w:rsidP="00A4705D">
      <w:pPr>
        <w:shd w:val="clear" w:color="auto" w:fill="FFFFFF"/>
        <w:tabs>
          <w:tab w:val="left" w:pos="672"/>
        </w:tabs>
        <w:spacing w:after="0"/>
        <w:jc w:val="both"/>
        <w:rPr>
          <w:rFonts w:ascii="Times New Roman" w:eastAsia="Times New Roman" w:hAnsi="Times New Roman" w:cs="Times New Roman"/>
          <w:sz w:val="24"/>
          <w:szCs w:val="24"/>
          <w:lang w:eastAsia="ru-RU"/>
        </w:rPr>
      </w:pPr>
    </w:p>
    <w:p w14:paraId="36F5094D" w14:textId="77777777" w:rsidR="00A4705D" w:rsidRPr="00A4705D" w:rsidRDefault="00A4705D" w:rsidP="00A4705D">
      <w:pPr>
        <w:shd w:val="clear" w:color="auto" w:fill="FFFFFF"/>
        <w:tabs>
          <w:tab w:val="left" w:pos="509"/>
        </w:tabs>
        <w:spacing w:after="0"/>
        <w:jc w:val="both"/>
        <w:rPr>
          <w:rFonts w:ascii="Times New Roman" w:eastAsia="Times New Roman" w:hAnsi="Times New Roman" w:cs="Times New Roman"/>
          <w:b/>
          <w:bCs/>
          <w:sz w:val="24"/>
          <w:szCs w:val="24"/>
          <w:lang w:eastAsia="ru-RU"/>
        </w:rPr>
      </w:pPr>
    </w:p>
    <w:p w14:paraId="717299F9" w14:textId="77777777" w:rsidR="00A4705D" w:rsidRPr="00A4705D" w:rsidRDefault="00A4705D" w:rsidP="00A4705D">
      <w:pPr>
        <w:shd w:val="clear" w:color="auto" w:fill="FFFFFF"/>
        <w:tabs>
          <w:tab w:val="left" w:pos="509"/>
        </w:tabs>
        <w:spacing w:after="0"/>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2. СУМА ДОГОВОРУ ТА ПОРЯДОК ЗДІЙСНЕННЯ ОПЛАТИ</w:t>
      </w:r>
    </w:p>
    <w:p w14:paraId="5489DED7"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2.1. Ціна послуг за цим Договором складає:_________________________________________________ грн. Вартість охоронних послуг  за один календарний місяць визначається як абонентський місячний платіж та з урахуванням ціни послуг та терміну дії договору складає: __________ в місяць. </w:t>
      </w:r>
    </w:p>
    <w:p w14:paraId="4836C1D6"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2.2. Вказана в п. 2.1. цього Договору, сума сплачується на розрахунковий рахунок Учасника до 15 (п’ятнадцятого) числа кожного наступного місяця за звітнім, на підставі акту виконаних робіт за охоронні послуги. Сторони помісячно, в останній робочий день місяця, підписують акт виконаних робіт (надання послуг).</w:t>
      </w:r>
    </w:p>
    <w:p w14:paraId="77B6FF8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2.3. Послуга охорони, що передбачена цим договором вважається наданою якісно і в повному обсязі, якщо протягом місяця у якому вона надавалась,  від Замовника не надходило письмових претензій.  </w:t>
      </w:r>
    </w:p>
    <w:p w14:paraId="42753D7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2.4. Акт виконаних робіт (надання послуг) підписується Сторонами в кінці кожного календарного місяця, а також по закінченню терміну дії цього договору.  </w:t>
      </w:r>
    </w:p>
    <w:p w14:paraId="26C33E2B"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2.5. У разі не надсилання Замовником підписаних Актів приймання – передачі робіт (надання послуг) Учаснику або мотивованої відмови від підписання  протягом 5(П’яти) календарних днів з дня їх отримання від Учасника, такі Акти здачі – прийняття (надання послуг) робіт вважаються Сторонами погодженими, і охоронні послуги  по них прийняті без зауважень та  підлягають оплаті у відповідності до договірних зобов’язань.</w:t>
      </w:r>
    </w:p>
    <w:p w14:paraId="2B34C5D9"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2296E196" w14:textId="77777777" w:rsidR="00A4705D" w:rsidRPr="00A4705D" w:rsidRDefault="00A4705D" w:rsidP="00A4705D">
      <w:pPr>
        <w:shd w:val="clear" w:color="auto" w:fill="FFFFFF"/>
        <w:tabs>
          <w:tab w:val="left" w:pos="509"/>
        </w:tabs>
        <w:spacing w:after="0"/>
        <w:jc w:val="center"/>
        <w:rPr>
          <w:rFonts w:ascii="Times New Roman" w:eastAsia="Times New Roman" w:hAnsi="Times New Roman" w:cs="Times New Roman"/>
          <w:sz w:val="24"/>
          <w:szCs w:val="24"/>
          <w:lang w:eastAsia="ru-RU"/>
        </w:rPr>
      </w:pPr>
      <w:r w:rsidRPr="00A4705D">
        <w:rPr>
          <w:rFonts w:ascii="Times New Roman" w:eastAsia="Times New Roman" w:hAnsi="Times New Roman" w:cs="Times New Roman"/>
          <w:b/>
          <w:bCs/>
          <w:sz w:val="24"/>
          <w:szCs w:val="24"/>
          <w:lang w:eastAsia="ru-RU"/>
        </w:rPr>
        <w:t>3. ОБОВ'ЯЗКИ УЧАСНИКА</w:t>
      </w:r>
    </w:p>
    <w:p w14:paraId="11590379"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3.1. Інструктувати Замовника  щодо правил користування охоронно-пожежною сигналізацією та порядку передачі Об'єкта під охорону і зняття з охорони, вимагати від Замовника суворого дотримання Інструкції.</w:t>
      </w:r>
    </w:p>
    <w:p w14:paraId="1EE6F37A" w14:textId="77777777" w:rsidR="00A4705D" w:rsidRPr="00A4705D" w:rsidRDefault="00A4705D" w:rsidP="00A4705D">
      <w:pPr>
        <w:shd w:val="clear" w:color="auto" w:fill="FFFFFF"/>
        <w:tabs>
          <w:tab w:val="left" w:pos="4123"/>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3.2. Приймати Об'єкт під централізовану охорону і здійснювати його охорону за допомогою технічних засобів.</w:t>
      </w:r>
    </w:p>
    <w:p w14:paraId="1D1763D8" w14:textId="77777777" w:rsidR="00A4705D" w:rsidRPr="00A4705D" w:rsidRDefault="00A4705D" w:rsidP="00A4705D">
      <w:pPr>
        <w:shd w:val="clear" w:color="auto" w:fill="FFFFFF"/>
        <w:tabs>
          <w:tab w:val="left" w:pos="4123"/>
        </w:tabs>
        <w:spacing w:after="0"/>
        <w:jc w:val="both"/>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sz w:val="24"/>
          <w:szCs w:val="24"/>
          <w:lang w:eastAsia="ru-RU"/>
        </w:rPr>
        <w:t>3.3. Забезпечувати негайний виїзд нарядів охорони на Об'єкт у випадку спрацювання сигналізації та своєчасне прибуття нарядів впродовж 10 хвилин.</w:t>
      </w:r>
    </w:p>
    <w:p w14:paraId="255E04C0"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3.4. При виявленні нарядом охорони ознак проникнення сторонніх осіб на Об'єкт, вжити термінові заходи щодо їх затримання, здійснювати охорону місця пригоди, викликати на Об'єкт Замовника або його довірених осіб та поліцію, організувати пошук „по гарячих слідах" зловмисників та майна.</w:t>
      </w:r>
    </w:p>
    <w:p w14:paraId="22E904D5"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3.5. За власний рахунок здійснювати експлуатаційне обслуговування, програмування, заміну кодів доступу щодо сигналізації, усувати всі пошкодження засобів «охоронної системи» за заявкою Замовника.</w:t>
      </w:r>
    </w:p>
    <w:p w14:paraId="606B1301"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3.6. Виконувати за власний рахунок необхідний капітальний ремонт, поточний ремонт «охоронної системи», заміну засобів ОС, якщо вони вийшли з ладу не з вини Замовника.</w:t>
      </w:r>
    </w:p>
    <w:p w14:paraId="06C4ECFA"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3.7. Учасник відповідає за якість робіт, які пов'язані з установленням та технічним обслуговуванням засобів охоронної сигналізації.</w:t>
      </w:r>
    </w:p>
    <w:p w14:paraId="4BC3DD9B"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3.8. У випадку встановлення факту відсутності електропостачання на об’єкті, що знаходиться під охороною, негайно повідомити уповноваженого представника Замовника для відновлення електропостачання. </w:t>
      </w:r>
    </w:p>
    <w:p w14:paraId="34195249"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p>
    <w:p w14:paraId="4A767F3A"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p>
    <w:p w14:paraId="3EFBC390"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p>
    <w:p w14:paraId="5B8A4FF1" w14:textId="77777777" w:rsidR="00A4705D" w:rsidRPr="00A4705D" w:rsidRDefault="00A4705D" w:rsidP="00A4705D">
      <w:pPr>
        <w:shd w:val="clear" w:color="auto" w:fill="FFFFFF"/>
        <w:tabs>
          <w:tab w:val="left" w:pos="648"/>
        </w:tabs>
        <w:spacing w:after="0"/>
        <w:jc w:val="both"/>
        <w:rPr>
          <w:rFonts w:ascii="Times New Roman" w:eastAsia="Times New Roman" w:hAnsi="Times New Roman" w:cs="Times New Roman"/>
          <w:sz w:val="24"/>
          <w:szCs w:val="24"/>
          <w:lang w:eastAsia="ru-RU"/>
        </w:rPr>
      </w:pPr>
    </w:p>
    <w:p w14:paraId="6429A837" w14:textId="77777777" w:rsidR="00A4705D" w:rsidRPr="00A4705D" w:rsidRDefault="00A4705D" w:rsidP="00A4705D">
      <w:pPr>
        <w:shd w:val="clear" w:color="auto" w:fill="FFFFFF"/>
        <w:spacing w:after="0"/>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4. ОБОВ’ЯЗКИ ЗАМОВНИКА</w:t>
      </w:r>
    </w:p>
    <w:p w14:paraId="2D2733C0" w14:textId="77777777" w:rsidR="00A4705D" w:rsidRPr="00A4705D" w:rsidRDefault="00A4705D" w:rsidP="00A4705D">
      <w:pPr>
        <w:shd w:val="clear" w:color="auto" w:fill="FFFFFF"/>
        <w:tabs>
          <w:tab w:val="left" w:pos="662"/>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4.1. Виконувати визначені Інструкцією правила користування «охоронною системою» та дотримуватись встановленого порядку здавання Об'єкта під охорону і зняття з-під охорони.</w:t>
      </w:r>
    </w:p>
    <w:p w14:paraId="53F92A8F" w14:textId="77777777" w:rsidR="00A4705D" w:rsidRPr="00A4705D" w:rsidRDefault="00A4705D" w:rsidP="00A4705D">
      <w:pPr>
        <w:shd w:val="clear" w:color="auto" w:fill="FFFFFF"/>
        <w:tabs>
          <w:tab w:val="left" w:pos="581"/>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4.2. Постійно перевіряти цілісність металевих ґрат, вікон, люків, замків, дверей та інших інженерно-технічних засобів, які повинні забезпечувати неможливість несанкціонованого проникнення на Об'єкт без їх пошкодження.</w:t>
      </w:r>
    </w:p>
    <w:p w14:paraId="18E299AD" w14:textId="77777777" w:rsidR="00A4705D" w:rsidRPr="00A4705D" w:rsidRDefault="00A4705D" w:rsidP="00A4705D">
      <w:pPr>
        <w:shd w:val="clear" w:color="auto" w:fill="FFFFFF"/>
        <w:tabs>
          <w:tab w:val="left" w:pos="426"/>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4.3. Зберігати в таємниці індивідуальний код доступу до охоронної сигналізації (пароль).</w:t>
      </w:r>
    </w:p>
    <w:p w14:paraId="482E40A3"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4.4. Негайно повідомляти Учасника про виявлення ознак проникнення сторонніх осіб на Об’єкт та про зміну довірених осіб, зміну часу прийняття та зняття об’єкту з охорони.</w:t>
      </w:r>
    </w:p>
    <w:p w14:paraId="31728F4C"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4.5. Допускати на об’єкт працівників технічної служби Учасника, які обслуговують технічні засоби, при наявності у них посвідчення працівника охорони про прибуття яких попередньо повідомити Замовника в телефонному режимі.</w:t>
      </w:r>
    </w:p>
    <w:p w14:paraId="12F02789"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4.6.Своєчасно вносити плату за послуги охорони. </w:t>
      </w:r>
    </w:p>
    <w:p w14:paraId="22296CD7" w14:textId="77777777" w:rsidR="00A4705D" w:rsidRPr="00A4705D" w:rsidRDefault="00A4705D" w:rsidP="00A4705D">
      <w:pPr>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4.7. Не відкривати апаратуру (сигналізація або комунікаційне обладнання додатково встановлене Охороною) і не допускати до неї сторонніх осіб. В разі перевірки Об'єкта співробітниками поліції, пожежної охорони, негайно сповіщати про це Учасника.</w:t>
      </w:r>
    </w:p>
    <w:p w14:paraId="2A41452E" w14:textId="77777777" w:rsidR="00A4705D" w:rsidRPr="00A4705D" w:rsidRDefault="00A4705D" w:rsidP="00A4705D">
      <w:pPr>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4.8. Перед здаванням під охорону об’єкту, перевіряти щоб у ньому не залишились сторонні особи або тварини, ввімкнуті електро-газо-прилади, інші джерела вогню та системи водопостачання.</w:t>
      </w:r>
    </w:p>
    <w:p w14:paraId="2507BDB8"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4.9. Грошові кошти, цінні папери, вироби із золота, мобільні телефони, відео і фотокамери (а також інша ліквідна техніка невеликих розмірів, але з великою вартістю), повинні зберігатись у сейфах або металевих шафах (ящиках), які відповідають вимогам Галузевого стандарту України, прикріплені до підлоги в окремому приміщенні.</w:t>
      </w:r>
    </w:p>
    <w:p w14:paraId="350604AD"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4.10. Якщо на об’єкті, що перебуває під централізованим спостереженням, спрацювала сигналізація, сталось відключення електроенергії сталась пожежа, затоплення, стихійні лиха або інші непередбачувані обставини, порушена цілісність об’єкту, представник Замовника за викликом Учасника зобов’язаний прибути на об’єкт для відкриття, огляду, здійснення необхідних заходів для перезакриття об’єкту.</w:t>
      </w:r>
    </w:p>
    <w:p w14:paraId="42EE299A" w14:textId="77777777" w:rsidR="00A4705D" w:rsidRPr="00A4705D" w:rsidRDefault="00A4705D" w:rsidP="00A4705D">
      <w:pPr>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4.11. При виявленні порушень цілісності об’єкту, негайно повідомляти Учасника і територіальний орган поліції, категорично виключити доступ і  пересування осіб  по площі об’єкту, обмежити пересування особи яка зняла об’єкт з під охорони і виявила порушення цілісності об’єкту, а також зберегти місце події без пересування предметів і без втручання в систему сигналізації всіх осіб без виключення.</w:t>
      </w:r>
    </w:p>
    <w:p w14:paraId="45BEE118" w14:textId="77777777" w:rsidR="00A4705D" w:rsidRPr="00A4705D" w:rsidRDefault="00A4705D" w:rsidP="00A4705D">
      <w:pPr>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4.12. Письмово повідомляти Учасника про проведення ремонту або переобладнання об’єкту, про зміну режиму роботи, профілю робіт, появу нових або заміну місць зберігання цінностей, а також про проведення заходів, внаслідок яких може виникнути необхідність зміни характеру спостереження і охорони в термін не менше ніж за 5 діб до початку робіт або перелічених подій.</w:t>
      </w:r>
    </w:p>
    <w:p w14:paraId="46CE41FD" w14:textId="77777777" w:rsidR="00A4705D" w:rsidRPr="00A4705D" w:rsidRDefault="00A4705D" w:rsidP="00A4705D">
      <w:pPr>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sz w:val="24"/>
          <w:szCs w:val="24"/>
          <w:lang w:eastAsia="ar-SA"/>
        </w:rPr>
        <w:t>4.13. Забезпечувати конфіденційність щодо відомостей про коди доступу до системи сигналізації та не розголошувати стороннім особам відомості про режим, умови, особливості здійснення охорони об’єктів. В разі змін в списках осіб які мають право доступу до системи сигналізації протягом 24 год. письмово повідомляти про це Учасника.</w:t>
      </w:r>
    </w:p>
    <w:p w14:paraId="71C672CE"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4.14.У випадку отримання від Учасника повідомлення про відсутність електропостачання на об’єкті, що знаходиться під охороною, негайно вчинити необхідні дії для відновлення електропостачання об’єкту. До моменту відновлення електропостачання, представник </w:t>
      </w:r>
      <w:r w:rsidRPr="00A4705D">
        <w:rPr>
          <w:rFonts w:ascii="Times New Roman" w:eastAsia="Times New Roman" w:hAnsi="Times New Roman" w:cs="Times New Roman"/>
          <w:sz w:val="24"/>
          <w:szCs w:val="24"/>
          <w:lang w:eastAsia="ru-RU"/>
        </w:rPr>
        <w:lastRenderedPageBreak/>
        <w:t>Замовника зобов’язаний знаходитись на об’єкті, з метою недопущення проникнення на об’єкт сторонніх осіб.</w:t>
      </w:r>
    </w:p>
    <w:p w14:paraId="652F3841" w14:textId="77777777" w:rsidR="00A4705D" w:rsidRPr="00A4705D" w:rsidRDefault="00A4705D" w:rsidP="00A4705D">
      <w:pPr>
        <w:spacing w:after="0"/>
        <w:jc w:val="both"/>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 xml:space="preserve">                                           5. ВІДПОВІДАЛЬНІСТЬ УЧАСНИКА</w:t>
      </w:r>
    </w:p>
    <w:p w14:paraId="5F8DF359"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5.1.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 </w:t>
      </w:r>
    </w:p>
    <w:p w14:paraId="63BD8016"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5.2. Факти скоєння протиправних дій щодо майна Замовника сторонніми особами, які проникли на Об’єкт, в період надання послуг з охорони, вина Учасника встановлюється органами внутрішніх справ України або судом в термін і в порядку, встановленому чинним законодавством України. </w:t>
      </w:r>
    </w:p>
    <w:p w14:paraId="77E7B54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5.3. Відшкодування збитків, нанесених Замовнику через неналежне виконання Учасником </w:t>
      </w:r>
    </w:p>
    <w:p w14:paraId="0F21D36A"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Договірних зобов’язань, проводиться у розмірі, який встановлюється відповідальними </w:t>
      </w:r>
    </w:p>
    <w:p w14:paraId="1FB83797"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працівниками Сторін, підтверджується відповідними документами і розрахунками вартості викраденого, пошкодженого чи знищеного майна, звіряються з даними бухгалтерської звітності. Якщо на окремі предмети немає роздрібних цін, то їх вартість визначається відповідно до діючих цін на однойменні предмети. Учасник несе відповідальність за викрадення антикварних речей, якщо при складанні договору Замовник передав Учаснику нотаріально завірений, складений компетентними спеціалістами опис з оцінкою вартості антикварних речей. </w:t>
      </w:r>
    </w:p>
    <w:p w14:paraId="79396A87" w14:textId="77777777" w:rsidR="00A4705D" w:rsidRPr="00A4705D" w:rsidRDefault="00A4705D" w:rsidP="00A4705D">
      <w:pPr>
        <w:tabs>
          <w:tab w:val="left" w:pos="360"/>
        </w:tabs>
        <w:spacing w:after="0"/>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lang w:eastAsia="ru-RU"/>
        </w:rPr>
        <w:t>5.4.</w:t>
      </w:r>
      <w:r w:rsidRPr="00A4705D">
        <w:rPr>
          <w:rFonts w:ascii="Times New Roman" w:eastAsia="Times New Roman" w:hAnsi="Times New Roman" w:cs="Times New Roman"/>
          <w:sz w:val="24"/>
          <w:szCs w:val="24"/>
        </w:rPr>
        <w:t xml:space="preserve"> Відшкодування Замовнику збитків, допущених з вини Учасника здійснюються за поданням Замовником Учаснику витягу із Єдиного реєстру досудових розслідувань, яким встановлено факт крадіжки, грабежу, розбою, а також знищення або пошкодження майна сторонніми особами, котрі проникли на “Об`єкт”, або внаслідок пожежі, чи за інших обставин, що допущені з вини Виконавця. </w:t>
      </w:r>
    </w:p>
    <w:p w14:paraId="2AB8B29B" w14:textId="77777777" w:rsidR="00A4705D" w:rsidRPr="00A4705D" w:rsidRDefault="00A4705D" w:rsidP="00A4705D">
      <w:pPr>
        <w:spacing w:after="0"/>
        <w:jc w:val="both"/>
        <w:rPr>
          <w:rFonts w:ascii="Times New Roman" w:eastAsia="Calibri" w:hAnsi="Times New Roman" w:cs="Times New Roman"/>
          <w:sz w:val="24"/>
          <w:szCs w:val="24"/>
          <w:lang w:eastAsia="en-US"/>
        </w:rPr>
      </w:pPr>
      <w:r w:rsidRPr="00A4705D">
        <w:rPr>
          <w:rFonts w:ascii="Times New Roman" w:eastAsia="Times New Roman" w:hAnsi="Times New Roman" w:cs="Times New Roman"/>
          <w:sz w:val="24"/>
          <w:szCs w:val="24"/>
          <w:lang w:eastAsia="ru-RU"/>
        </w:rPr>
        <w:t xml:space="preserve">5.5. При поверненні викраденого майна та при складанні відповідних документів присутність представника Учасника є обов’язковою. Вартість поверненого майна виключається із загальної суми вартості, оціненої Замовником, а раніше сплачена Учасником сума за це майно повертається Учаснику. Якщо повернене майно являється неповноцінним, то про це складається Акт за участю обох Сторін і компетентних осіб для визначення відсотка придатності вказаного майна. </w:t>
      </w:r>
    </w:p>
    <w:p w14:paraId="0AA8BE00" w14:textId="77777777" w:rsidR="00A4705D" w:rsidRPr="00A4705D" w:rsidRDefault="00A4705D" w:rsidP="00A4705D">
      <w:pPr>
        <w:spacing w:after="0"/>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lang w:eastAsia="ru-RU"/>
        </w:rPr>
        <w:t xml:space="preserve">5.6. </w:t>
      </w:r>
      <w:r w:rsidRPr="00A4705D">
        <w:rPr>
          <w:rFonts w:ascii="Times New Roman" w:eastAsia="Times New Roman" w:hAnsi="Times New Roman" w:cs="Times New Roman"/>
          <w:sz w:val="24"/>
          <w:szCs w:val="24"/>
        </w:rPr>
        <w:t>Учасник звільняється від майнової відповідальності за прямі дійсні збитки, спричинені Замовнику не з вини Учасника, а саме заподіяні:</w:t>
      </w:r>
    </w:p>
    <w:p w14:paraId="068DC9BD"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t>- Викраденням грошових коштів, цінних паперів, виробів із золота, залишених на об’єкті у випадках, коли грошові кошти, вироби із золота, мобільні телефони, відео і фотокамери (а також інша ліквідна техніка великої вартості  і невеликих розмірів), які зберігались не в сейфах або металевих шафах (ящиках) в відповідності до вимог Галузевого стандарту України ГСТУ 78.11.010-2003, прикріплених до підлоги в окремому приміщенні.</w:t>
      </w:r>
    </w:p>
    <w:p w14:paraId="088112EF"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t>- Крадіжкою " на ривок ", коли загальний час протиправних дій спрямованих на порушення цілісності об'єкту складає до 10 (десяти) хвилин.</w:t>
      </w:r>
    </w:p>
    <w:p w14:paraId="5AC001EF"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t>- Внаслідок розголошення працівниками Замовника стороннім особам відомостей щодо охорони об’єкта, оснащення його сигналізацією, системою зв’язку і контролю, кодів та порядку зняття об’єкта з під охорони тощо, що призвело до спричинення збитків.</w:t>
      </w:r>
    </w:p>
    <w:p w14:paraId="131726FD"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t xml:space="preserve">- Порушенням працівниками Замовника Інструкції про порядок приймання /здавання/ об'єктів та окремих приміщень під охорону (Додаток №2 до цього Договору). </w:t>
      </w:r>
    </w:p>
    <w:p w14:paraId="7A3F605E"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t>- Якщо особа, яка протиправно проникла на об’єкт і нанесла майнову шкоду Замовнику, затримана безпосередньо на об’єкті або при втечі з об’єкта.</w:t>
      </w:r>
    </w:p>
    <w:p w14:paraId="6C60F9A5"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t>- Якщо Замовником не було включено сигналізацію на об’єкті, що має бути підтверджене протоколом подій з об'єкту за  станом сигналізації з ПЦС.</w:t>
      </w:r>
    </w:p>
    <w:p w14:paraId="5F5626C0" w14:textId="77777777" w:rsidR="00A4705D" w:rsidRPr="00A4705D" w:rsidRDefault="00A4705D" w:rsidP="00A4705D">
      <w:pPr>
        <w:spacing w:after="0"/>
        <w:ind w:firstLine="426"/>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rPr>
        <w:lastRenderedPageBreak/>
        <w:t>- Крадіжкою майна, що охороняється, якщо вона скоєна у позадоговірний час, або у час коли об’єкт не перебував під охороною.</w:t>
      </w:r>
    </w:p>
    <w:p w14:paraId="07197EAD" w14:textId="77777777" w:rsidR="00A4705D" w:rsidRPr="00A4705D" w:rsidRDefault="00A4705D" w:rsidP="00A4705D">
      <w:pPr>
        <w:spacing w:after="0"/>
        <w:ind w:firstLine="426"/>
        <w:jc w:val="both"/>
        <w:rPr>
          <w:rFonts w:ascii="Times New Roman" w:eastAsia="Times New Roman" w:hAnsi="Times New Roman" w:cs="Times New Roman"/>
          <w:sz w:val="24"/>
          <w:szCs w:val="24"/>
        </w:rPr>
      </w:pPr>
    </w:p>
    <w:p w14:paraId="781D6E0A" w14:textId="77777777" w:rsidR="00A4705D" w:rsidRPr="00A4705D" w:rsidRDefault="00A4705D" w:rsidP="00A4705D">
      <w:pPr>
        <w:spacing w:after="0"/>
        <w:jc w:val="center"/>
        <w:rPr>
          <w:rFonts w:ascii="Times New Roman" w:eastAsia="Calibri"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6. ВІДПОВІДАЛЬНІСТЬ ЗАМОВНИКА</w:t>
      </w:r>
    </w:p>
    <w:p w14:paraId="1C136282" w14:textId="77777777" w:rsidR="00A4705D" w:rsidRPr="00A4705D" w:rsidRDefault="00A4705D" w:rsidP="00A4705D">
      <w:pPr>
        <w:shd w:val="clear" w:color="auto" w:fill="FFFFFF"/>
        <w:tabs>
          <w:tab w:val="left" w:pos="331"/>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6.1. Замовник та його представник несе матеріальну відповідальність за випадки втрати, пошкодження засобів «охоронної системи», які належать Учаснику та передані Замовнику для використання під час надання послуг з охорони, що сталися з вини Замовника. В таких випадках Замовник повинен відшкодувати вартість втраченого обладнання або відшкодувати витрати по його ремонту за окрему плату, згідно з діючим прейскурантом.</w:t>
      </w:r>
    </w:p>
    <w:p w14:paraId="2EB6C5DB" w14:textId="77777777" w:rsidR="00A4705D" w:rsidRPr="00A4705D" w:rsidRDefault="00A4705D" w:rsidP="00A4705D">
      <w:pPr>
        <w:shd w:val="clear" w:color="auto" w:fill="FFFFFF"/>
        <w:tabs>
          <w:tab w:val="left" w:pos="490"/>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6.2. Замовник відшкодовує Учаснику збитки, спричинені внаслідок необережних або зловмисних дій персоналу Замовника.</w:t>
      </w:r>
    </w:p>
    <w:p w14:paraId="34D137FA" w14:textId="77777777" w:rsidR="00A4705D" w:rsidRPr="00A4705D" w:rsidRDefault="00A4705D" w:rsidP="00A4705D">
      <w:pPr>
        <w:spacing w:after="0"/>
        <w:jc w:val="both"/>
        <w:rPr>
          <w:rFonts w:ascii="Times New Roman" w:eastAsia="Times New Roman" w:hAnsi="Times New Roman" w:cs="Times New Roman"/>
          <w:sz w:val="24"/>
          <w:szCs w:val="24"/>
        </w:rPr>
      </w:pPr>
      <w:r w:rsidRPr="00A4705D">
        <w:rPr>
          <w:rFonts w:ascii="Times New Roman" w:eastAsia="Times New Roman" w:hAnsi="Times New Roman" w:cs="Times New Roman"/>
          <w:sz w:val="24"/>
          <w:szCs w:val="24"/>
          <w:lang w:eastAsia="ru-RU"/>
        </w:rPr>
        <w:t>6.3.</w:t>
      </w:r>
      <w:r w:rsidRPr="00A4705D">
        <w:rPr>
          <w:rFonts w:ascii="Times New Roman" w:eastAsia="Times New Roman" w:hAnsi="Times New Roman" w:cs="Times New Roman"/>
          <w:sz w:val="24"/>
          <w:szCs w:val="24"/>
        </w:rPr>
        <w:t xml:space="preserve"> У випадку порушення Замовником умов оплати наданих послуг за цим Договором, може нараховуватись пеня у розмірі подвійної облікової ставки Національного банку України, які діяли на момент заборгованості від суми заборгованості за кожний день прострочення.</w:t>
      </w:r>
    </w:p>
    <w:p w14:paraId="595D4E5B" w14:textId="77777777" w:rsidR="00A4705D" w:rsidRPr="00A4705D" w:rsidRDefault="00A4705D" w:rsidP="00A4705D">
      <w:pPr>
        <w:shd w:val="clear" w:color="auto" w:fill="FFFFFF"/>
        <w:tabs>
          <w:tab w:val="left" w:pos="331"/>
        </w:tabs>
        <w:spacing w:after="0"/>
        <w:jc w:val="center"/>
        <w:rPr>
          <w:rFonts w:ascii="Times New Roman" w:eastAsia="Calibri"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7.</w:t>
      </w:r>
      <w:r w:rsidRPr="00A4705D">
        <w:rPr>
          <w:rFonts w:ascii="Times New Roman" w:eastAsia="Times New Roman" w:hAnsi="Times New Roman" w:cs="Times New Roman"/>
          <w:b/>
          <w:bCs/>
          <w:sz w:val="24"/>
          <w:szCs w:val="24"/>
          <w:lang w:eastAsia="ru-RU"/>
        </w:rPr>
        <w:tab/>
        <w:t>ПРАВА УЧАСНИКА</w:t>
      </w:r>
    </w:p>
    <w:p w14:paraId="6B93DF69" w14:textId="77777777" w:rsidR="00A4705D" w:rsidRPr="00A4705D" w:rsidRDefault="00A4705D" w:rsidP="00A4705D">
      <w:pPr>
        <w:widowControl w:val="0"/>
        <w:numPr>
          <w:ilvl w:val="1"/>
          <w:numId w:val="10"/>
        </w:numPr>
        <w:shd w:val="clear" w:color="auto" w:fill="FFFFFF"/>
        <w:tabs>
          <w:tab w:val="left" w:pos="480"/>
        </w:tabs>
        <w:spacing w:after="0" w:line="240" w:lineRule="auto"/>
        <w:contextualSpacing/>
        <w:jc w:val="both"/>
        <w:rPr>
          <w:rFonts w:ascii="Times New Roman" w:eastAsia="Times New Roman" w:hAnsi="Times New Roman" w:cs="Times New Roman"/>
          <w:sz w:val="24"/>
          <w:szCs w:val="24"/>
          <w:lang w:eastAsia="ru-RU"/>
        </w:rPr>
      </w:pPr>
      <w:r w:rsidRPr="00A4705D">
        <w:rPr>
          <w:rFonts w:ascii="Times New Roman" w:eastAsia="Calibri" w:hAnsi="Times New Roman" w:cs="Times New Roman"/>
          <w:sz w:val="24"/>
          <w:szCs w:val="24"/>
          <w:lang w:eastAsia="en-US"/>
        </w:rPr>
        <w:t>Своєчасно та в повному обсязі отримувати плату за надані охоронні послуги.</w:t>
      </w:r>
    </w:p>
    <w:p w14:paraId="22EE9DA2" w14:textId="77777777" w:rsidR="00A4705D" w:rsidRPr="00A4705D" w:rsidRDefault="00A4705D" w:rsidP="00A4705D">
      <w:pPr>
        <w:widowControl w:val="0"/>
        <w:shd w:val="clear" w:color="auto" w:fill="FFFFFF"/>
        <w:tabs>
          <w:tab w:val="left" w:pos="480"/>
        </w:tabs>
        <w:spacing w:after="0" w:line="240" w:lineRule="auto"/>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7.2. Здійснювати у зручний для Замовника час перевірку технічного стану засобів «охоронної системи» для визначення необхідності проведення їх своєчасного ремонту.</w:t>
      </w:r>
    </w:p>
    <w:p w14:paraId="37220547"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7.3. Необхідність будь-якого ремонту технічних засобів встановлюється Учасником при обстеженні Об’єкта.</w:t>
      </w:r>
    </w:p>
    <w:p w14:paraId="2F313BD4" w14:textId="77777777" w:rsidR="00A4705D" w:rsidRPr="00A4705D" w:rsidRDefault="00A4705D" w:rsidP="00A4705D">
      <w:pPr>
        <w:shd w:val="clear" w:color="auto" w:fill="FFFFFF"/>
        <w:tabs>
          <w:tab w:val="left" w:pos="490"/>
        </w:tabs>
        <w:spacing w:after="0"/>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8. ПРАВА ЗАМОВНИКА</w:t>
      </w:r>
    </w:p>
    <w:p w14:paraId="0ED0EEFD" w14:textId="77777777" w:rsidR="00A4705D" w:rsidRPr="00A4705D" w:rsidRDefault="00A4705D" w:rsidP="00A4705D">
      <w:pPr>
        <w:shd w:val="clear" w:color="auto" w:fill="FFFFFF"/>
        <w:tabs>
          <w:tab w:val="left" w:pos="490"/>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8.1. Призначити відповідальних осіб для взаємовідносин з Учасником по питаннях охорони Об’єкту(зняття Об’єкту із сигналізації і постановка на сигналізацію)</w:t>
      </w:r>
    </w:p>
    <w:tbl>
      <w:tblPr>
        <w:tblW w:w="9462" w:type="dxa"/>
        <w:tblInd w:w="108" w:type="dxa"/>
        <w:tblLook w:val="00A0" w:firstRow="1" w:lastRow="0" w:firstColumn="1" w:lastColumn="0" w:noHBand="0" w:noVBand="0"/>
      </w:tblPr>
      <w:tblGrid>
        <w:gridCol w:w="3431"/>
        <w:gridCol w:w="1832"/>
        <w:gridCol w:w="2773"/>
        <w:gridCol w:w="1426"/>
      </w:tblGrid>
      <w:tr w:rsidR="00A4705D" w:rsidRPr="00A4705D" w14:paraId="713CC628" w14:textId="77777777" w:rsidTr="00A4705D">
        <w:trPr>
          <w:trHeight w:val="495"/>
        </w:trPr>
        <w:tc>
          <w:tcPr>
            <w:tcW w:w="3431" w:type="dxa"/>
            <w:tcBorders>
              <w:top w:val="single" w:sz="4" w:space="0" w:color="000000"/>
              <w:left w:val="single" w:sz="4" w:space="0" w:color="000000"/>
              <w:bottom w:val="single" w:sz="4" w:space="0" w:color="000000"/>
              <w:right w:val="single" w:sz="4" w:space="0" w:color="000000"/>
            </w:tcBorders>
            <w:vAlign w:val="center"/>
            <w:hideMark/>
          </w:tcPr>
          <w:p w14:paraId="006D1184"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Назва закладу</w:t>
            </w:r>
          </w:p>
        </w:tc>
        <w:tc>
          <w:tcPr>
            <w:tcW w:w="1832" w:type="dxa"/>
            <w:tcBorders>
              <w:top w:val="single" w:sz="4" w:space="0" w:color="000000"/>
              <w:left w:val="single" w:sz="4" w:space="0" w:color="000000"/>
              <w:bottom w:val="single" w:sz="4" w:space="0" w:color="000000"/>
              <w:right w:val="single" w:sz="4" w:space="0" w:color="000000"/>
            </w:tcBorders>
            <w:vAlign w:val="center"/>
            <w:hideMark/>
          </w:tcPr>
          <w:p w14:paraId="7345B1DE"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Посада</w:t>
            </w:r>
          </w:p>
        </w:tc>
        <w:tc>
          <w:tcPr>
            <w:tcW w:w="2773" w:type="dxa"/>
            <w:tcBorders>
              <w:top w:val="single" w:sz="4" w:space="0" w:color="000000"/>
              <w:left w:val="single" w:sz="4" w:space="0" w:color="000000"/>
              <w:bottom w:val="single" w:sz="4" w:space="0" w:color="000000"/>
              <w:right w:val="single" w:sz="4" w:space="0" w:color="000000"/>
            </w:tcBorders>
            <w:vAlign w:val="center"/>
            <w:hideMark/>
          </w:tcPr>
          <w:p w14:paraId="53C58557" w14:textId="77777777" w:rsidR="00A4705D" w:rsidRPr="00A4705D" w:rsidRDefault="00A4705D" w:rsidP="00A4705D">
            <w:pPr>
              <w:spacing w:after="0"/>
              <w:jc w:val="both"/>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Прізвище</w:t>
            </w:r>
          </w:p>
          <w:p w14:paraId="5B992B01"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ім’я, по-батькові</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1E139B62"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b/>
                <w:bCs/>
                <w:sz w:val="24"/>
                <w:szCs w:val="24"/>
                <w:lang w:eastAsia="ru-RU"/>
              </w:rPr>
              <w:t>Мобільний телефон</w:t>
            </w:r>
          </w:p>
        </w:tc>
      </w:tr>
      <w:tr w:rsidR="00A4705D" w:rsidRPr="00A4705D" w14:paraId="66CF8454" w14:textId="77777777" w:rsidTr="00A4705D">
        <w:trPr>
          <w:trHeight w:val="265"/>
        </w:trPr>
        <w:tc>
          <w:tcPr>
            <w:tcW w:w="3431" w:type="dxa"/>
            <w:tcBorders>
              <w:top w:val="single" w:sz="4" w:space="0" w:color="000000"/>
              <w:left w:val="single" w:sz="4" w:space="0" w:color="000000"/>
              <w:bottom w:val="single" w:sz="4" w:space="0" w:color="000000"/>
              <w:right w:val="single" w:sz="4" w:space="0" w:color="000000"/>
            </w:tcBorders>
            <w:vAlign w:val="center"/>
          </w:tcPr>
          <w:p w14:paraId="438AD847"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4097FD6D" w14:textId="77777777" w:rsidR="00A4705D" w:rsidRPr="00A4705D" w:rsidRDefault="00A4705D" w:rsidP="00A4705D">
            <w:pPr>
              <w:spacing w:after="0"/>
              <w:jc w:val="both"/>
              <w:rPr>
                <w:rFonts w:ascii="Times New Roman" w:eastAsia="Times New Roman" w:hAnsi="Times New Roman" w:cs="Times New Roman"/>
                <w:sz w:val="24"/>
                <w:szCs w:val="24"/>
                <w:lang w:eastAsia="en-US"/>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21E20C13" w14:textId="77777777" w:rsidR="00A4705D" w:rsidRPr="00A4705D" w:rsidRDefault="00A4705D" w:rsidP="00A4705D">
            <w:pPr>
              <w:spacing w:after="0"/>
              <w:jc w:val="both"/>
              <w:rPr>
                <w:rFonts w:ascii="Times New Roman" w:eastAsia="Times New Roman" w:hAnsi="Times New Roman" w:cs="Times New Roman"/>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vAlign w:val="center"/>
          </w:tcPr>
          <w:p w14:paraId="77F607B2" w14:textId="77777777" w:rsidR="00A4705D" w:rsidRPr="00A4705D" w:rsidRDefault="00A4705D" w:rsidP="00A4705D">
            <w:pPr>
              <w:spacing w:after="0"/>
              <w:jc w:val="both"/>
              <w:rPr>
                <w:rFonts w:ascii="Times New Roman" w:eastAsia="Times New Roman" w:hAnsi="Times New Roman" w:cs="Times New Roman"/>
                <w:sz w:val="24"/>
                <w:szCs w:val="24"/>
                <w:lang w:eastAsia="en-US"/>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34922CDA" w14:textId="77777777" w:rsidR="00A4705D" w:rsidRPr="00A4705D" w:rsidRDefault="00A4705D" w:rsidP="00A4705D">
            <w:pPr>
              <w:spacing w:after="0"/>
              <w:jc w:val="both"/>
              <w:rPr>
                <w:rFonts w:ascii="Times New Roman" w:eastAsia="Times New Roman" w:hAnsi="Times New Roman" w:cs="Times New Roman"/>
                <w:sz w:val="24"/>
                <w:szCs w:val="24"/>
                <w:lang w:eastAsia="en-US"/>
              </w:rPr>
            </w:pPr>
          </w:p>
        </w:tc>
      </w:tr>
    </w:tbl>
    <w:p w14:paraId="42148240" w14:textId="77777777" w:rsidR="00A4705D" w:rsidRPr="00A4705D" w:rsidRDefault="00A4705D" w:rsidP="00A4705D">
      <w:pPr>
        <w:shd w:val="clear" w:color="auto" w:fill="FFFFFF"/>
        <w:tabs>
          <w:tab w:val="left" w:pos="427"/>
        </w:tabs>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sz w:val="24"/>
          <w:szCs w:val="24"/>
          <w:lang w:eastAsia="ru-RU"/>
        </w:rPr>
        <w:t>8.2. Самостійно страхувати (перестраховувати) майно, яке знаходиться на Об’єкті.</w:t>
      </w:r>
    </w:p>
    <w:p w14:paraId="27D5B522" w14:textId="77777777" w:rsidR="00A4705D" w:rsidRPr="00A4705D" w:rsidRDefault="00A4705D" w:rsidP="00A4705D">
      <w:pPr>
        <w:widowControl w:val="0"/>
        <w:numPr>
          <w:ilvl w:val="1"/>
          <w:numId w:val="7"/>
        </w:numPr>
        <w:shd w:val="clear" w:color="auto" w:fill="FFFFFF"/>
        <w:tabs>
          <w:tab w:val="left" w:pos="427"/>
        </w:tabs>
        <w:spacing w:after="0" w:line="240" w:lineRule="auto"/>
        <w:ind w:left="0" w:firstLine="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Вимагати від Учасника звіт подій, щодо надання послуг з охорони Об’єктів.</w:t>
      </w:r>
    </w:p>
    <w:p w14:paraId="4C9291B2" w14:textId="77777777" w:rsidR="00A4705D" w:rsidRPr="00A4705D" w:rsidRDefault="00A4705D" w:rsidP="00A4705D">
      <w:pPr>
        <w:widowControl w:val="0"/>
        <w:numPr>
          <w:ilvl w:val="1"/>
          <w:numId w:val="7"/>
        </w:numPr>
        <w:shd w:val="clear" w:color="auto" w:fill="FFFFFF"/>
        <w:tabs>
          <w:tab w:val="left" w:pos="427"/>
        </w:tabs>
        <w:spacing w:after="0" w:line="240" w:lineRule="auto"/>
        <w:ind w:left="0" w:firstLine="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Інформувати керівництво Учасника про недоліки у здійсненні працівниками Учасника договірних зобов’язань, що негативно впливають на стан забезпечення надійної послуги з охорони, для вжиття необхідних заходів.</w:t>
      </w:r>
    </w:p>
    <w:p w14:paraId="2DEC4A48" w14:textId="77777777" w:rsidR="00A4705D" w:rsidRPr="00A4705D" w:rsidRDefault="00A4705D" w:rsidP="00A4705D">
      <w:pPr>
        <w:shd w:val="clear" w:color="auto" w:fill="FFFFFF"/>
        <w:tabs>
          <w:tab w:val="left" w:pos="509"/>
        </w:tabs>
        <w:spacing w:after="0" w:line="240" w:lineRule="auto"/>
        <w:contextualSpacing/>
        <w:jc w:val="both"/>
        <w:rPr>
          <w:rFonts w:ascii="Times New Roman" w:eastAsia="Calibri" w:hAnsi="Times New Roman" w:cs="Times New Roman"/>
          <w:sz w:val="24"/>
          <w:szCs w:val="24"/>
          <w:lang w:eastAsia="en-US"/>
        </w:rPr>
      </w:pPr>
    </w:p>
    <w:p w14:paraId="5CEA8638" w14:textId="77777777" w:rsidR="00A4705D" w:rsidRPr="00A4705D" w:rsidRDefault="00A4705D" w:rsidP="00A4705D">
      <w:pPr>
        <w:shd w:val="clear" w:color="auto" w:fill="FFFFFF"/>
        <w:spacing w:after="0"/>
        <w:jc w:val="center"/>
        <w:rPr>
          <w:rFonts w:ascii="Times New Roman" w:eastAsia="Times New Roman" w:hAnsi="Times New Roman" w:cs="Times New Roman"/>
          <w:sz w:val="24"/>
          <w:szCs w:val="24"/>
          <w:lang w:eastAsia="ru-RU"/>
        </w:rPr>
      </w:pPr>
      <w:r w:rsidRPr="00A4705D">
        <w:rPr>
          <w:rFonts w:ascii="Times New Roman" w:eastAsia="Times New Roman" w:hAnsi="Times New Roman" w:cs="Times New Roman"/>
          <w:b/>
          <w:bCs/>
          <w:sz w:val="24"/>
          <w:szCs w:val="24"/>
          <w:lang w:eastAsia="ru-RU"/>
        </w:rPr>
        <w:t>9.СТРОК ДІЇ ДОГОВОРУ ТА ВИРІШЕННЯ СПОРІВ</w:t>
      </w:r>
    </w:p>
    <w:p w14:paraId="2C2BF8EC" w14:textId="48E4E7E2" w:rsidR="00A4705D" w:rsidRPr="00A4705D" w:rsidRDefault="00A4705D" w:rsidP="00A4705D">
      <w:pPr>
        <w:widowControl w:val="0"/>
        <w:numPr>
          <w:ilvl w:val="0"/>
          <w:numId w:val="8"/>
        </w:numPr>
        <w:shd w:val="clear" w:color="auto" w:fill="FFFFFF"/>
        <w:tabs>
          <w:tab w:val="left" w:pos="485"/>
        </w:tabs>
        <w:spacing w:after="0" w:line="240" w:lineRule="auto"/>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Договір  набуває чинності з </w:t>
      </w:r>
      <w:r w:rsidR="00494E22">
        <w:rPr>
          <w:rFonts w:ascii="Times New Roman" w:eastAsia="Times New Roman" w:hAnsi="Times New Roman" w:cs="Times New Roman"/>
          <w:sz w:val="24"/>
          <w:szCs w:val="24"/>
          <w:lang w:eastAsia="ru-RU"/>
        </w:rPr>
        <w:t xml:space="preserve">дати укладення </w:t>
      </w:r>
      <w:r w:rsidRPr="00A4705D">
        <w:rPr>
          <w:rFonts w:ascii="Times New Roman" w:eastAsia="Times New Roman" w:hAnsi="Times New Roman" w:cs="Times New Roman"/>
          <w:sz w:val="24"/>
          <w:szCs w:val="24"/>
          <w:lang w:eastAsia="ru-RU"/>
        </w:rPr>
        <w:t>і діє до 31 грудня 2023 року включно,  а в частині проведення розрахунків - до повного виконання Сторонами своїх зобов’язань за цим Договором.</w:t>
      </w:r>
    </w:p>
    <w:p w14:paraId="2DF942C3" w14:textId="77777777" w:rsidR="00A4705D" w:rsidRPr="00A4705D" w:rsidRDefault="00A4705D" w:rsidP="00A4705D">
      <w:pPr>
        <w:numPr>
          <w:ilvl w:val="0"/>
          <w:numId w:val="8"/>
        </w:numPr>
        <w:spacing w:after="0" w:line="240" w:lineRule="auto"/>
        <w:contextualSpacing/>
        <w:jc w:val="both"/>
        <w:rPr>
          <w:rFonts w:ascii="Times New Roman" w:eastAsia="Times New Roman" w:hAnsi="Times New Roman" w:cs="Times New Roman"/>
          <w:iCs/>
          <w:sz w:val="24"/>
          <w:szCs w:val="24"/>
          <w:lang w:eastAsia="ru-RU"/>
        </w:rPr>
      </w:pPr>
      <w:r w:rsidRPr="00A4705D">
        <w:rPr>
          <w:rFonts w:ascii="Times New Roman" w:eastAsia="Times New Roman" w:hAnsi="Times New Roman" w:cs="Times New Roman"/>
          <w:iCs/>
          <w:sz w:val="24"/>
          <w:szCs w:val="24"/>
          <w:lang w:eastAsia="ru-RU"/>
        </w:rPr>
        <w:t>Договір вважається розірваним, у випадку не встановлення учасником системи охоронної сигналізації та відео нагляду в обумовлений у тендерній документації період та час.</w:t>
      </w:r>
    </w:p>
    <w:p w14:paraId="4E830230" w14:textId="77777777" w:rsidR="00A4705D" w:rsidRPr="00A4705D" w:rsidRDefault="00A4705D" w:rsidP="00A4705D">
      <w:pPr>
        <w:widowControl w:val="0"/>
        <w:numPr>
          <w:ilvl w:val="0"/>
          <w:numId w:val="8"/>
        </w:numPr>
        <w:shd w:val="clear" w:color="auto" w:fill="FFFFFF"/>
        <w:tabs>
          <w:tab w:val="left" w:pos="485"/>
        </w:tabs>
        <w:spacing w:after="0" w:line="240" w:lineRule="auto"/>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У випадку припинення дії цього договору та не укладення аналогічного договору Замовника з Учасником на наступний період, або дострокового розірвання цього договору, Учасник має право демонтувати обладнання (перелік, якого зазначено в додатку №3 договору) повідомивши про це письмово в строк, що складає не менше 10 календарних днів. Усі спори, що виникають з даного договору, або пов’язані з ним, вирішуються шляхом переговорів між Сторонами. </w:t>
      </w:r>
    </w:p>
    <w:p w14:paraId="12F7D2FE" w14:textId="77777777" w:rsidR="00A4705D" w:rsidRPr="00A4705D" w:rsidRDefault="00A4705D" w:rsidP="00A4705D">
      <w:pPr>
        <w:widowControl w:val="0"/>
        <w:numPr>
          <w:ilvl w:val="0"/>
          <w:numId w:val="8"/>
        </w:numPr>
        <w:shd w:val="clear" w:color="auto" w:fill="FFFFFF"/>
        <w:tabs>
          <w:tab w:val="left" w:pos="485"/>
        </w:tabs>
        <w:spacing w:after="0" w:line="240" w:lineRule="auto"/>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Якщо відповідний спір не можливо вирішити шляхом переговорів, він вирішується в судовому порядку відповідно до чинного законодавства.</w:t>
      </w:r>
    </w:p>
    <w:p w14:paraId="48660ECC" w14:textId="77777777" w:rsidR="00A4705D" w:rsidRPr="00A4705D" w:rsidRDefault="00A4705D" w:rsidP="00A4705D">
      <w:pPr>
        <w:widowControl w:val="0"/>
        <w:numPr>
          <w:ilvl w:val="0"/>
          <w:numId w:val="8"/>
        </w:numPr>
        <w:shd w:val="clear" w:color="auto" w:fill="FFFFFF"/>
        <w:tabs>
          <w:tab w:val="left" w:pos="485"/>
        </w:tabs>
        <w:spacing w:after="0" w:line="240" w:lineRule="auto"/>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Умови цього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w:t>
      </w:r>
      <w:r w:rsidRPr="00A4705D">
        <w:rPr>
          <w:rFonts w:ascii="Times New Roman" w:eastAsia="Times New Roman" w:hAnsi="Times New Roman" w:cs="Times New Roman"/>
          <w:sz w:val="24"/>
          <w:szCs w:val="24"/>
          <w:lang w:eastAsia="ru-RU"/>
        </w:rPr>
        <w:lastRenderedPageBreak/>
        <w:t>крім випадків, передбачених Законом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p>
    <w:p w14:paraId="0E528E9D" w14:textId="77777777" w:rsidR="00A4705D" w:rsidRPr="00A4705D" w:rsidRDefault="00A4705D" w:rsidP="00A4705D">
      <w:pPr>
        <w:widowControl w:val="0"/>
        <w:shd w:val="clear" w:color="auto" w:fill="FFFFFF"/>
        <w:tabs>
          <w:tab w:val="left" w:pos="485"/>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9.6. Відповідно до Закону України «Про публічні закупівлі» дія договору про закупівлю може продовжуватися на строк, достатній для проведення процедури закупівлі на початок наступного року, в обсязі, що не перевищує 20% відсотків суми, визначеної </w:t>
      </w:r>
      <w:r w:rsidRPr="00A4705D">
        <w:rPr>
          <w:rFonts w:ascii="Times New Roman" w:eastAsia="Times New Roman" w:hAnsi="Times New Roman" w:cs="Times New Roman"/>
          <w:sz w:val="24"/>
          <w:szCs w:val="24"/>
          <w:lang w:val="ru-RU" w:eastAsia="ru-RU"/>
        </w:rPr>
        <w:t>в початковому договорі про закупівлю</w:t>
      </w:r>
      <w:r w:rsidRPr="00A4705D">
        <w:rPr>
          <w:rFonts w:ascii="Times New Roman" w:eastAsia="Times New Roman" w:hAnsi="Times New Roman" w:cs="Times New Roman"/>
          <w:sz w:val="24"/>
          <w:szCs w:val="24"/>
          <w:lang w:eastAsia="ru-RU"/>
        </w:rPr>
        <w:t>, укладеному в попередньому році, якщо видатки на цю мету затверджено в установленому порядку.</w:t>
      </w:r>
    </w:p>
    <w:p w14:paraId="1035E319" w14:textId="77777777" w:rsidR="00A4705D" w:rsidRPr="00A4705D" w:rsidRDefault="00A4705D" w:rsidP="00A4705D">
      <w:pPr>
        <w:shd w:val="clear" w:color="auto" w:fill="FFFFFF"/>
        <w:tabs>
          <w:tab w:val="left" w:pos="485"/>
        </w:tabs>
        <w:spacing w:after="0"/>
        <w:jc w:val="center"/>
        <w:rPr>
          <w:rFonts w:ascii="Times New Roman" w:eastAsia="Times New Roman" w:hAnsi="Times New Roman" w:cs="Times New Roman"/>
          <w:sz w:val="24"/>
          <w:szCs w:val="24"/>
          <w:lang w:eastAsia="ru-RU"/>
        </w:rPr>
      </w:pPr>
      <w:r w:rsidRPr="00A4705D">
        <w:rPr>
          <w:rFonts w:ascii="Times New Roman" w:eastAsia="Times New Roman" w:hAnsi="Times New Roman" w:cs="Times New Roman"/>
          <w:b/>
          <w:bCs/>
          <w:sz w:val="24"/>
          <w:szCs w:val="24"/>
          <w:lang w:eastAsia="ru-RU"/>
        </w:rPr>
        <w:t>10. ФОРС-МАЖОРНІ ОБСТАВИНИ</w:t>
      </w:r>
    </w:p>
    <w:p w14:paraId="7E55E32F"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10.1.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 </w:t>
      </w:r>
    </w:p>
    <w:p w14:paraId="3FF98F9D"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10.2.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 </w:t>
      </w:r>
    </w:p>
    <w:p w14:paraId="64075885"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10.3. Настання непереборної сили має бути засвідчено компетентним органом, що визначений чинним законодавством України. </w:t>
      </w:r>
    </w:p>
    <w:p w14:paraId="08DBC208" w14:textId="77777777" w:rsidR="00A4705D" w:rsidRPr="00A4705D" w:rsidRDefault="00A4705D" w:rsidP="00A4705D">
      <w:pPr>
        <w:spacing w:after="0"/>
        <w:jc w:val="center"/>
        <w:rPr>
          <w:rFonts w:ascii="Times New Roman" w:eastAsia="Times New Roman" w:hAnsi="Times New Roman" w:cs="Times New Roman"/>
          <w:sz w:val="24"/>
          <w:szCs w:val="24"/>
          <w:lang w:eastAsia="ru-RU"/>
        </w:rPr>
      </w:pPr>
    </w:p>
    <w:p w14:paraId="71AF6CF8" w14:textId="77777777" w:rsidR="00A4705D" w:rsidRPr="00A4705D" w:rsidRDefault="00A4705D" w:rsidP="00A4705D">
      <w:pPr>
        <w:shd w:val="clear" w:color="auto" w:fill="FFFFFF"/>
        <w:tabs>
          <w:tab w:val="left" w:pos="470"/>
        </w:tabs>
        <w:spacing w:after="0"/>
        <w:jc w:val="center"/>
        <w:rPr>
          <w:rFonts w:ascii="Times New Roman" w:eastAsia="Times New Roman" w:hAnsi="Times New Roman" w:cs="Times New Roman"/>
          <w:sz w:val="24"/>
          <w:szCs w:val="24"/>
          <w:lang w:eastAsia="ru-RU"/>
        </w:rPr>
      </w:pPr>
      <w:r w:rsidRPr="00A4705D">
        <w:rPr>
          <w:rFonts w:ascii="Times New Roman" w:eastAsia="Times New Roman" w:hAnsi="Times New Roman" w:cs="Times New Roman"/>
          <w:b/>
          <w:bCs/>
          <w:sz w:val="24"/>
          <w:szCs w:val="24"/>
          <w:lang w:eastAsia="ru-RU"/>
        </w:rPr>
        <w:t>11. ДОДАТКОВІ УМОВИ</w:t>
      </w:r>
    </w:p>
    <w:p w14:paraId="71F44B8B" w14:textId="03D31453"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11.1.Сторони домовилися, що охоронний пристрій, дроти, сповіщувачі, сирени, клавіатура система відео нагляду та інше майно яків</w:t>
      </w:r>
      <w:r w:rsidR="00EB19C0">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eastAsia="ru-RU"/>
        </w:rPr>
        <w:t xml:space="preserve">становлюються «Учасником» на Об'єкті є власністю «Учасника». У випадку прострочення здійснення платежів за даним Договором більш ніж на 30 календарних днів, «Учасник» має право в односторонньому порядку демонтувати та вилучити у «Замовника» це обладнання. В такому випадку «Замовник» зобов’язаний допустити технічних працівників «Учасника» до демонтажу обладнання. 11.2. Умови цього Договору мають однакову зобов’язальну силу для Сторін.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Зміна умов цього Договору протягом строку дії Договору здійснюється у порядку передбаченому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 Зміни до Договору оформлюються виключно шляхом </w:t>
      </w:r>
      <w:r w:rsidRPr="00A4705D">
        <w:rPr>
          <w:rFonts w:ascii="Times New Roman" w:eastAsia="Times New Roman" w:hAnsi="Times New Roman" w:cs="Times New Roman"/>
          <w:sz w:val="24"/>
          <w:szCs w:val="24"/>
          <w:lang w:eastAsia="ru-RU"/>
        </w:rPr>
        <w:lastRenderedPageBreak/>
        <w:t>укладання додаткової угоди протягом строку дії Договору, окрім випадків, передбачених цим Договором, коли укладення додаткової угоди є необов’язковим.</w:t>
      </w:r>
    </w:p>
    <w:p w14:paraId="4403119A"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11.3.   Сторони зобов’язуються повідомляти одна одну, шляхом надіслання письмового повідомлення, про зміну адреси місцезнаходження, поштових та банківських реквізитів, уповноважених осіб за Договором, протягом 2-х (двох) робочих днів з дня настання таких змін. Зазначені зміни до цього Договору можуть вноситися без укладання Додаткової угоди.</w:t>
      </w:r>
    </w:p>
    <w:p w14:paraId="44C70F65"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11.4.    Учасник, підписанням цього Договору, підтверджує факт ознайомлення щодо можливого відеоспостереження та аудіореєстрація засобами Замовника на території за адресою місцезнаходження Майна Замовника, а також підтверджує факт отримання попередньої згоди від працівників, які будуть залучені Виконавцем до надання Послуг за цим Договором щодо можливого відеоспостереження відносно них.</w:t>
      </w:r>
    </w:p>
    <w:p w14:paraId="23A6765A"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11.5.    Усі питання, які виникають між Сторонами при виконанні умов цього Договору направляються Сторонами одна одній у письмовій формі. У невідкладних випадках питання може бути передане однією Стороною іншій Стороні по телефону, шляхом направлення електронного листа, з подальшим надсиланням у паперовому вигляді.</w:t>
      </w:r>
    </w:p>
    <w:p w14:paraId="44171A4F"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11.6.  Відносини, не врегульовані умовами цього Договору щодо надання послуг охорони, надаються Учасником відповідно до вимог чинного законодавства та ліцензійних умов щодо надання послуг охорони.</w:t>
      </w:r>
    </w:p>
    <w:p w14:paraId="45592AB5"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11.7. 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у «Учасника».</w:t>
      </w:r>
    </w:p>
    <w:p w14:paraId="08C82BB6"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p>
    <w:p w14:paraId="0241A350" w14:textId="77777777" w:rsidR="00A4705D" w:rsidRPr="00A4705D" w:rsidRDefault="00A4705D" w:rsidP="00A4705D">
      <w:pPr>
        <w:shd w:val="clear" w:color="auto" w:fill="FFFFFF"/>
        <w:spacing w:after="0"/>
        <w:jc w:val="both"/>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Додатки:</w:t>
      </w:r>
    </w:p>
    <w:p w14:paraId="2B22DE66" w14:textId="77777777" w:rsidR="00A4705D" w:rsidRPr="00A4705D" w:rsidRDefault="00A4705D" w:rsidP="00A4705D">
      <w:pPr>
        <w:shd w:val="clear" w:color="auto" w:fill="FFFFFF"/>
        <w:spacing w:after="0"/>
        <w:ind w:hanging="162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Додаток № 1 - Акт вводу в експлуатацію;</w:t>
      </w:r>
    </w:p>
    <w:p w14:paraId="73BABA95" w14:textId="77777777" w:rsidR="00A4705D" w:rsidRPr="00A4705D" w:rsidRDefault="00A4705D" w:rsidP="00A4705D">
      <w:pPr>
        <w:shd w:val="clear" w:color="auto" w:fill="FFFFFF"/>
        <w:spacing w:after="0"/>
        <w:ind w:hanging="162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Додаток № 2 - Інструкція здавання (зняття) Об'єкта під охорону Об'єктів;</w:t>
      </w:r>
    </w:p>
    <w:p w14:paraId="5D94DA91" w14:textId="77777777" w:rsidR="00A4705D" w:rsidRPr="00A4705D" w:rsidRDefault="00A4705D" w:rsidP="00A4705D">
      <w:pPr>
        <w:shd w:val="clear" w:color="auto" w:fill="FFFFFF"/>
        <w:spacing w:after="0"/>
        <w:ind w:hanging="162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Додаток №3 – Акт Прийому-передачі обладнання. </w:t>
      </w:r>
    </w:p>
    <w:p w14:paraId="3291D102" w14:textId="77777777" w:rsidR="00A4705D" w:rsidRPr="00A4705D" w:rsidRDefault="00A4705D" w:rsidP="00A4705D">
      <w:pPr>
        <w:shd w:val="clear" w:color="auto" w:fill="FFFFFF"/>
        <w:spacing w:after="0"/>
        <w:ind w:hanging="162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Додаток №4- Перелік та місцезнаходження об’єктів.</w:t>
      </w:r>
    </w:p>
    <w:p w14:paraId="1F0BF586" w14:textId="77777777" w:rsidR="00A4705D" w:rsidRPr="00A4705D" w:rsidRDefault="00A4705D" w:rsidP="00A4705D">
      <w:pPr>
        <w:spacing w:after="0"/>
        <w:jc w:val="both"/>
        <w:rPr>
          <w:rFonts w:ascii="Times New Roman" w:eastAsia="Times New Roman" w:hAnsi="Times New Roman" w:cs="Times New Roman"/>
          <w:b/>
          <w:bCs/>
          <w:sz w:val="24"/>
          <w:szCs w:val="24"/>
          <w:highlight w:val="yellow"/>
          <w:lang w:eastAsia="ru-RU"/>
        </w:rPr>
      </w:pPr>
    </w:p>
    <w:p w14:paraId="28D6C736" w14:textId="77777777" w:rsidR="00A4705D" w:rsidRPr="00A4705D" w:rsidRDefault="00A4705D" w:rsidP="00A4705D">
      <w:pPr>
        <w:spacing w:after="0"/>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eastAsia="ru-RU"/>
        </w:rPr>
        <w:t>XI. ЮРИДИЧНІ  АДРЕСИ, РЕКВІЗИТИ ТА ПІДПИСИ СТОРІН:</w:t>
      </w:r>
    </w:p>
    <w:p w14:paraId="52A51891" w14:textId="77777777" w:rsidR="00A4705D" w:rsidRPr="00A4705D" w:rsidRDefault="00A4705D" w:rsidP="00A4705D">
      <w:pPr>
        <w:spacing w:after="0"/>
        <w:jc w:val="both"/>
        <w:rPr>
          <w:rFonts w:ascii="Times New Roman" w:eastAsia="Times New Roman" w:hAnsi="Times New Roman" w:cs="Times New Roman"/>
          <w:b/>
          <w:bCs/>
          <w:sz w:val="24"/>
          <w:szCs w:val="24"/>
          <w:lang w:eastAsia="ru-RU"/>
        </w:rPr>
      </w:pPr>
    </w:p>
    <w:tbl>
      <w:tblPr>
        <w:tblW w:w="4850" w:type="pct"/>
        <w:tblInd w:w="109" w:type="dxa"/>
        <w:tblLook w:val="01E0" w:firstRow="1" w:lastRow="1" w:firstColumn="1" w:lastColumn="1" w:noHBand="0" w:noVBand="0"/>
      </w:tblPr>
      <w:tblGrid>
        <w:gridCol w:w="4669"/>
        <w:gridCol w:w="4671"/>
      </w:tblGrid>
      <w:tr w:rsidR="00A4705D" w:rsidRPr="00A4705D" w14:paraId="2F47C0C3" w14:textId="77777777" w:rsidTr="00A4705D">
        <w:trPr>
          <w:trHeight w:val="321"/>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22AC4420" w14:textId="77777777" w:rsidR="00A4705D" w:rsidRPr="00A4705D" w:rsidRDefault="00A4705D" w:rsidP="00A4705D">
            <w:pPr>
              <w:tabs>
                <w:tab w:val="left" w:pos="5103"/>
                <w:tab w:val="left" w:pos="10206"/>
              </w:tabs>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b/>
                <w:bCs/>
                <w:sz w:val="24"/>
                <w:szCs w:val="24"/>
                <w:lang w:eastAsia="ar-SA"/>
              </w:rPr>
              <w:t>ЗАМОВНИК</w:t>
            </w:r>
          </w:p>
        </w:tc>
        <w:tc>
          <w:tcPr>
            <w:tcW w:w="4537" w:type="dxa"/>
            <w:tcBorders>
              <w:top w:val="single" w:sz="4" w:space="0" w:color="000000"/>
              <w:left w:val="single" w:sz="4" w:space="0" w:color="000000"/>
              <w:bottom w:val="single" w:sz="4" w:space="0" w:color="000000"/>
              <w:right w:val="single" w:sz="4" w:space="0" w:color="000000"/>
            </w:tcBorders>
            <w:vAlign w:val="center"/>
            <w:hideMark/>
          </w:tcPr>
          <w:p w14:paraId="45BE441C" w14:textId="77777777" w:rsidR="00A4705D" w:rsidRPr="00A4705D" w:rsidRDefault="00A4705D" w:rsidP="00A4705D">
            <w:pPr>
              <w:tabs>
                <w:tab w:val="left" w:pos="5103"/>
                <w:tab w:val="left" w:pos="10206"/>
              </w:tabs>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b/>
                <w:bCs/>
                <w:sz w:val="24"/>
                <w:szCs w:val="24"/>
                <w:lang w:eastAsia="ar-SA"/>
              </w:rPr>
              <w:t>УЧАСНИК</w:t>
            </w:r>
          </w:p>
        </w:tc>
      </w:tr>
      <w:tr w:rsidR="00A4705D" w:rsidRPr="00A4705D" w14:paraId="580A75C3" w14:textId="77777777" w:rsidTr="00A4705D">
        <w:trPr>
          <w:trHeight w:val="566"/>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6EBAC377"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b/>
                <w:bCs/>
                <w:sz w:val="24"/>
                <w:szCs w:val="24"/>
                <w:lang w:eastAsia="en-US"/>
              </w:rPr>
              <w:t>Середня загальноосвітня школа І-ІІІ ступенів № 91 м. Львова</w:t>
            </w:r>
          </w:p>
        </w:tc>
        <w:tc>
          <w:tcPr>
            <w:tcW w:w="4537" w:type="dxa"/>
            <w:tcBorders>
              <w:top w:val="single" w:sz="4" w:space="0" w:color="000000"/>
              <w:left w:val="single" w:sz="4" w:space="0" w:color="000000"/>
              <w:bottom w:val="single" w:sz="4" w:space="0" w:color="000000"/>
              <w:right w:val="single" w:sz="4" w:space="0" w:color="000000"/>
            </w:tcBorders>
            <w:vAlign w:val="center"/>
          </w:tcPr>
          <w:p w14:paraId="0DE9A924"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p>
        </w:tc>
      </w:tr>
      <w:tr w:rsidR="00A4705D" w:rsidRPr="00A4705D" w14:paraId="0D820A4A" w14:textId="77777777" w:rsidTr="00A4705D">
        <w:trPr>
          <w:trHeight w:val="486"/>
        </w:trPr>
        <w:tc>
          <w:tcPr>
            <w:tcW w:w="4536" w:type="dxa"/>
            <w:tcBorders>
              <w:top w:val="single" w:sz="4" w:space="0" w:color="000000"/>
              <w:left w:val="single" w:sz="4" w:space="0" w:color="000000"/>
              <w:bottom w:val="single" w:sz="4" w:space="0" w:color="000000"/>
              <w:right w:val="single" w:sz="4" w:space="0" w:color="000000"/>
            </w:tcBorders>
          </w:tcPr>
          <w:p w14:paraId="24548FB6" w14:textId="77777777" w:rsidR="00A4705D" w:rsidRPr="00A4705D" w:rsidRDefault="00A4705D" w:rsidP="00A4705D">
            <w:pPr>
              <w:tabs>
                <w:tab w:val="left" w:pos="220"/>
              </w:tabs>
              <w:spacing w:after="0"/>
              <w:jc w:val="both"/>
              <w:rPr>
                <w:rFonts w:ascii="Times New Roman" w:eastAsia="Times New Roman" w:hAnsi="Times New Roman" w:cs="Times New Roman"/>
                <w:sz w:val="24"/>
                <w:szCs w:val="24"/>
                <w:lang w:eastAsia="en-US"/>
              </w:rPr>
            </w:pPr>
          </w:p>
        </w:tc>
        <w:tc>
          <w:tcPr>
            <w:tcW w:w="4537" w:type="dxa"/>
            <w:tcBorders>
              <w:top w:val="single" w:sz="4" w:space="0" w:color="000000"/>
              <w:left w:val="single" w:sz="4" w:space="0" w:color="000000"/>
              <w:bottom w:val="single" w:sz="4" w:space="0" w:color="000000"/>
              <w:right w:val="single" w:sz="4" w:space="0" w:color="000000"/>
            </w:tcBorders>
            <w:vAlign w:val="center"/>
          </w:tcPr>
          <w:p w14:paraId="5B19F2BC" w14:textId="77777777" w:rsidR="00A4705D" w:rsidRPr="00A4705D" w:rsidRDefault="00A4705D" w:rsidP="00A4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tc>
      </w:tr>
      <w:tr w:rsidR="00A4705D" w:rsidRPr="00A4705D" w14:paraId="2D349B0D" w14:textId="77777777" w:rsidTr="00A4705D">
        <w:trPr>
          <w:trHeight w:val="659"/>
        </w:trPr>
        <w:tc>
          <w:tcPr>
            <w:tcW w:w="4536" w:type="dxa"/>
            <w:tcBorders>
              <w:top w:val="single" w:sz="4" w:space="0" w:color="000000"/>
              <w:left w:val="single" w:sz="4" w:space="0" w:color="000000"/>
              <w:bottom w:val="single" w:sz="4" w:space="0" w:color="000000"/>
              <w:right w:val="single" w:sz="4" w:space="0" w:color="000000"/>
            </w:tcBorders>
          </w:tcPr>
          <w:p w14:paraId="50D17340" w14:textId="77777777" w:rsidR="00A4705D" w:rsidRPr="00A4705D" w:rsidRDefault="00A4705D" w:rsidP="00A4705D">
            <w:pPr>
              <w:widowControl w:val="0"/>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en-US"/>
              </w:rPr>
            </w:pPr>
          </w:p>
        </w:tc>
        <w:tc>
          <w:tcPr>
            <w:tcW w:w="4537" w:type="dxa"/>
            <w:tcBorders>
              <w:top w:val="single" w:sz="4" w:space="0" w:color="000000"/>
              <w:left w:val="single" w:sz="4" w:space="0" w:color="000000"/>
              <w:bottom w:val="single" w:sz="4" w:space="0" w:color="000000"/>
              <w:right w:val="single" w:sz="4" w:space="0" w:color="000000"/>
            </w:tcBorders>
            <w:vAlign w:val="center"/>
          </w:tcPr>
          <w:p w14:paraId="0E3F4B33" w14:textId="77777777" w:rsidR="00A4705D" w:rsidRPr="00A4705D" w:rsidRDefault="00A4705D" w:rsidP="00A4705D">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en-US"/>
              </w:rPr>
            </w:pPr>
          </w:p>
        </w:tc>
      </w:tr>
      <w:tr w:rsidR="00A4705D" w:rsidRPr="00A4705D" w14:paraId="52ADCBDE" w14:textId="77777777" w:rsidTr="00A4705D">
        <w:trPr>
          <w:trHeight w:val="337"/>
        </w:trPr>
        <w:tc>
          <w:tcPr>
            <w:tcW w:w="4536" w:type="dxa"/>
            <w:tcBorders>
              <w:top w:val="single" w:sz="4" w:space="0" w:color="000000"/>
              <w:left w:val="single" w:sz="4" w:space="0" w:color="000000"/>
              <w:bottom w:val="single" w:sz="4" w:space="0" w:color="000000"/>
              <w:right w:val="single" w:sz="4" w:space="0" w:color="000000"/>
            </w:tcBorders>
          </w:tcPr>
          <w:p w14:paraId="562D0C0D" w14:textId="77777777" w:rsidR="00A4705D" w:rsidRPr="00A4705D" w:rsidRDefault="00A4705D" w:rsidP="00A4705D">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14:paraId="19342FC2" w14:textId="77777777" w:rsidR="00A4705D" w:rsidRPr="00A4705D" w:rsidRDefault="00A4705D" w:rsidP="00A4705D">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14:paraId="0218E193" w14:textId="77777777" w:rsidR="00A4705D" w:rsidRPr="00A4705D" w:rsidRDefault="00A4705D" w:rsidP="00A4705D">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14:paraId="0F926B71" w14:textId="77777777" w:rsidR="00A4705D" w:rsidRPr="00A4705D" w:rsidRDefault="00A4705D" w:rsidP="00A4705D">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_______________ </w:t>
            </w:r>
          </w:p>
          <w:p w14:paraId="7F3099E1" w14:textId="77777777" w:rsidR="00A4705D" w:rsidRPr="00A4705D" w:rsidRDefault="00A4705D" w:rsidP="00A4705D">
            <w:pPr>
              <w:tabs>
                <w:tab w:val="left" w:pos="2362"/>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 xml:space="preserve">        М.П.</w:t>
            </w:r>
          </w:p>
        </w:tc>
        <w:tc>
          <w:tcPr>
            <w:tcW w:w="4537" w:type="dxa"/>
            <w:tcBorders>
              <w:top w:val="single" w:sz="4" w:space="0" w:color="000000"/>
              <w:left w:val="single" w:sz="4" w:space="0" w:color="000000"/>
              <w:bottom w:val="single" w:sz="4" w:space="0" w:color="000000"/>
              <w:right w:val="single" w:sz="4" w:space="0" w:color="000000"/>
            </w:tcBorders>
            <w:vAlign w:val="center"/>
          </w:tcPr>
          <w:p w14:paraId="068C36B1" w14:textId="77777777" w:rsidR="00A4705D" w:rsidRPr="00A4705D" w:rsidRDefault="00A4705D" w:rsidP="00A4705D">
            <w:pPr>
              <w:tabs>
                <w:tab w:val="left" w:pos="916"/>
                <w:tab w:val="left" w:pos="1832"/>
                <w:tab w:val="left" w:pos="2772"/>
                <w:tab w:val="left" w:pos="3664"/>
                <w:tab w:val="left" w:pos="4580"/>
                <w:tab w:val="left" w:pos="5103"/>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14:paraId="4C1AD1C8"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3BEEC950" w14:textId="77777777" w:rsidR="00A4705D" w:rsidRPr="00A4705D" w:rsidRDefault="00A4705D" w:rsidP="00A4705D">
            <w:pPr>
              <w:spacing w:after="0"/>
              <w:jc w:val="both"/>
              <w:rPr>
                <w:rFonts w:ascii="Times New Roman" w:eastAsia="Times New Roman" w:hAnsi="Times New Roman" w:cs="Times New Roman"/>
                <w:sz w:val="24"/>
                <w:szCs w:val="24"/>
                <w:lang w:eastAsia="en-US"/>
              </w:rPr>
            </w:pPr>
            <w:r w:rsidRPr="00A4705D">
              <w:rPr>
                <w:rFonts w:ascii="Times New Roman" w:eastAsia="Times New Roman" w:hAnsi="Times New Roman" w:cs="Times New Roman"/>
                <w:sz w:val="24"/>
                <w:szCs w:val="24"/>
                <w:lang w:eastAsia="ru-RU"/>
              </w:rPr>
              <w:t xml:space="preserve">______________ </w:t>
            </w:r>
          </w:p>
        </w:tc>
      </w:tr>
    </w:tbl>
    <w:p w14:paraId="7072DA43" w14:textId="77777777" w:rsidR="00A4705D" w:rsidRPr="00A4705D" w:rsidRDefault="00A4705D" w:rsidP="00A4705D">
      <w:pPr>
        <w:shd w:val="clear" w:color="auto" w:fill="FFFFFF"/>
        <w:spacing w:after="0"/>
        <w:jc w:val="right"/>
        <w:rPr>
          <w:rFonts w:ascii="Times New Roman" w:eastAsia="Times New Roman" w:hAnsi="Times New Roman" w:cs="Times New Roman"/>
          <w:sz w:val="24"/>
          <w:szCs w:val="24"/>
          <w:lang w:eastAsia="en-US"/>
        </w:rPr>
      </w:pPr>
      <w:r w:rsidRPr="00A4705D">
        <w:rPr>
          <w:rFonts w:ascii="Times New Roman" w:eastAsia="Times New Roman" w:hAnsi="Times New Roman" w:cs="Times New Roman"/>
          <w:sz w:val="24"/>
          <w:szCs w:val="24"/>
          <w:lang w:val="ru-RU" w:eastAsia="ru-RU"/>
        </w:rPr>
        <w:br w:type="page"/>
      </w:r>
      <w:r w:rsidRPr="00A4705D">
        <w:rPr>
          <w:rFonts w:ascii="Times New Roman" w:eastAsia="Times New Roman" w:hAnsi="Times New Roman" w:cs="Times New Roman"/>
          <w:b/>
          <w:sz w:val="24"/>
          <w:szCs w:val="24"/>
          <w:lang w:val="ru-RU" w:eastAsia="ru-RU"/>
        </w:rPr>
        <w:lastRenderedPageBreak/>
        <w:t xml:space="preserve">Додаток № 1 до Договору № </w:t>
      </w:r>
      <w:r w:rsidRPr="00A4705D">
        <w:rPr>
          <w:rFonts w:ascii="Times New Roman" w:eastAsia="Times New Roman" w:hAnsi="Times New Roman" w:cs="Times New Roman"/>
          <w:b/>
          <w:sz w:val="24"/>
          <w:szCs w:val="24"/>
          <w:lang w:eastAsia="ru-RU"/>
        </w:rPr>
        <w:t>____  від  «___ » ___________ 202__ року</w:t>
      </w:r>
    </w:p>
    <w:p w14:paraId="012C3BA6"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18F8F3CC" w14:textId="77777777" w:rsidR="00A4705D" w:rsidRPr="00A4705D" w:rsidRDefault="00A4705D" w:rsidP="00A4705D">
      <w:pPr>
        <w:shd w:val="clear" w:color="auto" w:fill="FFFFFF"/>
        <w:spacing w:after="0"/>
        <w:jc w:val="center"/>
        <w:rPr>
          <w:rFonts w:ascii="Times New Roman" w:eastAsia="Times New Roman" w:hAnsi="Times New Roman" w:cs="Times New Roman"/>
          <w:b/>
          <w:sz w:val="24"/>
          <w:szCs w:val="24"/>
          <w:lang w:eastAsia="ru-RU"/>
        </w:rPr>
      </w:pPr>
      <w:r w:rsidRPr="00A4705D">
        <w:rPr>
          <w:rFonts w:ascii="Times New Roman" w:eastAsia="Times New Roman" w:hAnsi="Times New Roman" w:cs="Times New Roman"/>
          <w:b/>
          <w:sz w:val="24"/>
          <w:szCs w:val="24"/>
          <w:lang w:eastAsia="ru-RU"/>
        </w:rPr>
        <w:t>АКТ</w:t>
      </w:r>
    </w:p>
    <w:p w14:paraId="21AD9E32" w14:textId="77777777" w:rsidR="00A4705D" w:rsidRPr="00A4705D" w:rsidRDefault="00A4705D" w:rsidP="00A4705D">
      <w:pPr>
        <w:shd w:val="clear" w:color="auto" w:fill="FFFFFF"/>
        <w:spacing w:after="0"/>
        <w:jc w:val="center"/>
        <w:rPr>
          <w:rFonts w:ascii="Times New Roman" w:eastAsia="Times New Roman" w:hAnsi="Times New Roman" w:cs="Times New Roman"/>
          <w:b/>
          <w:sz w:val="24"/>
          <w:szCs w:val="24"/>
          <w:lang w:eastAsia="ru-RU"/>
        </w:rPr>
      </w:pPr>
      <w:r w:rsidRPr="00A4705D">
        <w:rPr>
          <w:rFonts w:ascii="Times New Roman" w:eastAsia="Times New Roman" w:hAnsi="Times New Roman" w:cs="Times New Roman"/>
          <w:b/>
          <w:sz w:val="24"/>
          <w:szCs w:val="24"/>
          <w:lang w:eastAsia="ru-RU"/>
        </w:rPr>
        <w:t>вводу в експлуатацію охоронної сигналізації і відео нагляду</w:t>
      </w:r>
    </w:p>
    <w:p w14:paraId="1C9AB547" w14:textId="77777777" w:rsidR="00A4705D" w:rsidRPr="00A4705D" w:rsidRDefault="00A4705D" w:rsidP="00A4705D">
      <w:pPr>
        <w:shd w:val="clear" w:color="auto" w:fill="FFFFFF"/>
        <w:spacing w:after="0"/>
        <w:jc w:val="center"/>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та технічного стану Об`єкта</w:t>
      </w:r>
    </w:p>
    <w:p w14:paraId="76291D19"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p>
    <w:p w14:paraId="224E4866"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м. Львів                                                                               “ __”  ____________ 202</w:t>
      </w:r>
      <w:r w:rsidRPr="00A4705D">
        <w:rPr>
          <w:rFonts w:ascii="Times New Roman" w:eastAsia="Times New Roman" w:hAnsi="Times New Roman" w:cs="Times New Roman"/>
          <w:b/>
          <w:sz w:val="24"/>
          <w:szCs w:val="24"/>
          <w:lang w:eastAsia="ru-RU"/>
        </w:rPr>
        <w:t>3</w:t>
      </w:r>
      <w:r w:rsidRPr="00A4705D">
        <w:rPr>
          <w:rFonts w:ascii="Times New Roman" w:eastAsia="Times New Roman" w:hAnsi="Times New Roman" w:cs="Times New Roman"/>
          <w:b/>
          <w:sz w:val="24"/>
          <w:szCs w:val="24"/>
          <w:lang w:val="ru-RU" w:eastAsia="ru-RU"/>
        </w:rPr>
        <w:t xml:space="preserve"> р.</w:t>
      </w:r>
    </w:p>
    <w:p w14:paraId="303C3A1C"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Комісія в складі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представників:</w:t>
      </w:r>
    </w:p>
    <w:p w14:paraId="118E21D6"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 xml:space="preserve">Охорона: </w:t>
      </w:r>
    </w:p>
    <w:p w14:paraId="14B4C42B"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 xml:space="preserve">Замовник: </w:t>
      </w:r>
    </w:p>
    <w:p w14:paraId="75D66CA6"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p>
    <w:p w14:paraId="3E132400"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Склали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дійсний акт про те,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охоронна</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сигналізація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 xml:space="preserve">встановлена на Об`єкті за адресою: </w:t>
      </w:r>
    </w:p>
    <w:p w14:paraId="7F58EC0A"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м.Львів, _____________-</w:t>
      </w:r>
    </w:p>
    <w:p w14:paraId="116425E2"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p>
    <w:p w14:paraId="4A0E1875"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Відповідно до технічних умов, зроблені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пуско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налагоджувальнні, випробувальні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роботи і програмування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засобів ОС на Об’єкті.</w:t>
      </w:r>
    </w:p>
    <w:p w14:paraId="19CD13AD"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val="ru-RU" w:eastAsia="ru-RU"/>
        </w:rPr>
        <w:t>1.На Об`єкті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встановлені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сертифіковані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охоронно-пожежні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прилади і сповіщувачі</w:t>
      </w:r>
      <w:r w:rsidRPr="00A4705D">
        <w:rPr>
          <w:rFonts w:ascii="Times New Roman" w:eastAsia="Times New Roman" w:hAnsi="Times New Roman" w:cs="Times New Roman"/>
          <w:sz w:val="24"/>
          <w:szCs w:val="24"/>
          <w:lang w:eastAsia="ru-RU"/>
        </w:rPr>
        <w:t>.</w:t>
      </w:r>
    </w:p>
    <w:p w14:paraId="6B789F26"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2.При перевірці працездатності сигналізації встановлено, що Об’єкт відповідає технічним вимогам і підключений до пульту централізованої охорони.</w:t>
      </w:r>
    </w:p>
    <w:p w14:paraId="0D7E63B4"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3.На підставі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вище</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вказаного система охоронної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сигналізації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приймається в експлуатацію</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  моменту</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підписання договору.</w:t>
      </w:r>
    </w:p>
    <w:p w14:paraId="44C39D46" w14:textId="77777777" w:rsidR="00A4705D" w:rsidRPr="00A4705D" w:rsidRDefault="00A4705D" w:rsidP="00A4705D">
      <w:pPr>
        <w:shd w:val="clear" w:color="auto" w:fill="FFFFFF"/>
        <w:tabs>
          <w:tab w:val="left" w:pos="142"/>
          <w:tab w:val="left" w:pos="284"/>
        </w:tabs>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4.Обслуговування засобів ОС закріплюється за технічною службою Охорони.</w:t>
      </w:r>
    </w:p>
    <w:p w14:paraId="1F7558B4" w14:textId="77777777" w:rsidR="00A4705D" w:rsidRPr="00A4705D" w:rsidRDefault="00A4705D" w:rsidP="00A4705D">
      <w:pPr>
        <w:shd w:val="clear" w:color="auto" w:fill="FFFFFF"/>
        <w:spacing w:after="0"/>
        <w:jc w:val="both"/>
        <w:rPr>
          <w:rFonts w:ascii="Times New Roman" w:eastAsia="Times New Roman" w:hAnsi="Times New Roman" w:cs="Times New Roman"/>
          <w:b/>
          <w:i/>
          <w:sz w:val="24"/>
          <w:szCs w:val="24"/>
          <w:lang w:val="ru-RU" w:eastAsia="ru-RU"/>
        </w:rPr>
      </w:pPr>
    </w:p>
    <w:p w14:paraId="73D8B5CC" w14:textId="77777777" w:rsidR="00A4705D" w:rsidRPr="00A4705D" w:rsidRDefault="00A4705D" w:rsidP="00A4705D">
      <w:pPr>
        <w:shd w:val="clear" w:color="auto" w:fill="FFFFFF"/>
        <w:spacing w:after="0"/>
        <w:jc w:val="both"/>
        <w:rPr>
          <w:rFonts w:ascii="Times New Roman" w:eastAsia="Times New Roman" w:hAnsi="Times New Roman" w:cs="Times New Roman"/>
          <w:b/>
          <w:i/>
          <w:sz w:val="24"/>
          <w:szCs w:val="24"/>
          <w:lang w:val="ru-RU" w:eastAsia="ru-RU"/>
        </w:rPr>
      </w:pPr>
      <w:r w:rsidRPr="00A4705D">
        <w:rPr>
          <w:rFonts w:ascii="Times New Roman" w:eastAsia="Times New Roman" w:hAnsi="Times New Roman" w:cs="Times New Roman"/>
          <w:b/>
          <w:i/>
          <w:sz w:val="24"/>
          <w:szCs w:val="24"/>
          <w:lang w:eastAsia="ru-RU"/>
        </w:rPr>
        <w:t xml:space="preserve">Учасник </w:t>
      </w:r>
      <w:r w:rsidRPr="00A4705D">
        <w:rPr>
          <w:rFonts w:ascii="Times New Roman" w:eastAsia="Times New Roman" w:hAnsi="Times New Roman" w:cs="Times New Roman"/>
          <w:b/>
          <w:i/>
          <w:sz w:val="24"/>
          <w:szCs w:val="24"/>
          <w:lang w:val="ru-RU" w:eastAsia="ru-RU"/>
        </w:rPr>
        <w:t xml:space="preserve">                                                                              ЗАМОВНИК                                                                                       </w:t>
      </w:r>
    </w:p>
    <w:p w14:paraId="5BC34D17" w14:textId="77777777" w:rsidR="00A4705D" w:rsidRPr="00A4705D" w:rsidRDefault="00A4705D" w:rsidP="00A4705D">
      <w:pPr>
        <w:shd w:val="clear" w:color="auto" w:fill="FFFFFF"/>
        <w:spacing w:after="0"/>
        <w:jc w:val="both"/>
        <w:rPr>
          <w:rFonts w:ascii="Times New Roman" w:eastAsia="Times New Roman" w:hAnsi="Times New Roman" w:cs="Times New Roman"/>
          <w:b/>
          <w:i/>
          <w:sz w:val="24"/>
          <w:szCs w:val="24"/>
          <w:lang w:val="ru-RU" w:eastAsia="ru-RU"/>
        </w:rPr>
      </w:pPr>
      <w:r w:rsidRPr="00A4705D">
        <w:rPr>
          <w:rFonts w:ascii="Times New Roman" w:eastAsia="Times New Roman" w:hAnsi="Times New Roman" w:cs="Times New Roman"/>
          <w:b/>
          <w:i/>
          <w:sz w:val="24"/>
          <w:szCs w:val="24"/>
          <w:lang w:val="ru-RU" w:eastAsia="ru-RU"/>
        </w:rPr>
        <w:t>__________________                                                             _____________________</w:t>
      </w:r>
    </w:p>
    <w:p w14:paraId="6E716077"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p>
    <w:p w14:paraId="0E8EB1C4"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13465B7C"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0D306F21"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1623F89E"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7D057EA4"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56D85116"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43ABAE68"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2C4E9776"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5E154EE0"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727FCC60"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2BD07962"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77CD7DD7"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216187C2"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35A1F19F"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20BF39EE"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631E18C7"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14A988C6"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46F0DEC8"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219F8A1B"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0081F36C"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eastAsia="ru-RU"/>
        </w:rPr>
      </w:pPr>
    </w:p>
    <w:p w14:paraId="14641FE6" w14:textId="77777777" w:rsidR="00A4705D" w:rsidRPr="00A4705D" w:rsidRDefault="00A4705D" w:rsidP="00A4705D">
      <w:pPr>
        <w:shd w:val="clear" w:color="auto" w:fill="FFFFFF"/>
        <w:spacing w:after="0"/>
        <w:rPr>
          <w:rFonts w:ascii="Times New Roman" w:eastAsia="Times New Roman" w:hAnsi="Times New Roman" w:cs="Times New Roman"/>
          <w:b/>
          <w:sz w:val="24"/>
          <w:szCs w:val="24"/>
          <w:lang w:eastAsia="ru-RU"/>
        </w:rPr>
      </w:pPr>
    </w:p>
    <w:p w14:paraId="60286DBB" w14:textId="77777777" w:rsidR="00A4705D" w:rsidRPr="00A4705D" w:rsidRDefault="00A4705D" w:rsidP="00A4705D">
      <w:pPr>
        <w:shd w:val="clear" w:color="auto" w:fill="FFFFFF"/>
        <w:spacing w:after="0"/>
        <w:jc w:val="right"/>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lastRenderedPageBreak/>
        <w:t>Додаток № 2 до Договору № від  «___ » ___________ 202</w:t>
      </w:r>
      <w:r w:rsidRPr="00A4705D">
        <w:rPr>
          <w:rFonts w:ascii="Times New Roman" w:eastAsia="Times New Roman" w:hAnsi="Times New Roman" w:cs="Times New Roman"/>
          <w:b/>
          <w:sz w:val="24"/>
          <w:szCs w:val="24"/>
          <w:lang w:eastAsia="ru-RU"/>
        </w:rPr>
        <w:t>__</w:t>
      </w:r>
      <w:r w:rsidRPr="00A4705D">
        <w:rPr>
          <w:rFonts w:ascii="Times New Roman" w:eastAsia="Times New Roman" w:hAnsi="Times New Roman" w:cs="Times New Roman"/>
          <w:b/>
          <w:sz w:val="24"/>
          <w:szCs w:val="24"/>
          <w:lang w:val="ru-RU" w:eastAsia="ru-RU"/>
        </w:rPr>
        <w:t xml:space="preserve"> року</w:t>
      </w:r>
    </w:p>
    <w:p w14:paraId="0A06869A" w14:textId="77777777" w:rsidR="00A4705D" w:rsidRPr="00A4705D" w:rsidRDefault="00A4705D" w:rsidP="00A4705D">
      <w:pPr>
        <w:shd w:val="clear" w:color="auto" w:fill="FFFFFF"/>
        <w:spacing w:after="0"/>
        <w:jc w:val="center"/>
        <w:rPr>
          <w:rFonts w:ascii="Times New Roman" w:eastAsia="Times New Roman" w:hAnsi="Times New Roman" w:cs="Times New Roman"/>
          <w:b/>
          <w:i/>
          <w:sz w:val="24"/>
          <w:szCs w:val="24"/>
          <w:lang w:val="ru-RU" w:eastAsia="ru-RU"/>
        </w:rPr>
      </w:pPr>
      <w:r w:rsidRPr="00A4705D">
        <w:rPr>
          <w:rFonts w:ascii="Times New Roman" w:eastAsia="Times New Roman" w:hAnsi="Times New Roman" w:cs="Times New Roman"/>
          <w:b/>
          <w:i/>
          <w:sz w:val="24"/>
          <w:szCs w:val="24"/>
          <w:lang w:val="ru-RU" w:eastAsia="ru-RU"/>
        </w:rPr>
        <w:t>ІНСТРУКЦІЯ</w:t>
      </w:r>
    </w:p>
    <w:p w14:paraId="37666DB4" w14:textId="77777777" w:rsidR="00A4705D" w:rsidRPr="00A4705D" w:rsidRDefault="00A4705D" w:rsidP="00A4705D">
      <w:pPr>
        <w:shd w:val="clear" w:color="auto" w:fill="FFFFFF"/>
        <w:spacing w:after="0"/>
        <w:jc w:val="center"/>
        <w:rPr>
          <w:rFonts w:ascii="Times New Roman" w:eastAsia="Times New Roman" w:hAnsi="Times New Roman" w:cs="Times New Roman"/>
          <w:b/>
          <w:i/>
          <w:sz w:val="24"/>
          <w:szCs w:val="24"/>
          <w:lang w:val="ru-RU" w:eastAsia="ru-RU"/>
        </w:rPr>
      </w:pPr>
      <w:r w:rsidRPr="00A4705D">
        <w:rPr>
          <w:rFonts w:ascii="Times New Roman" w:eastAsia="Times New Roman" w:hAnsi="Times New Roman" w:cs="Times New Roman"/>
          <w:b/>
          <w:i/>
          <w:sz w:val="24"/>
          <w:szCs w:val="24"/>
          <w:lang w:val="ru-RU" w:eastAsia="ru-RU"/>
        </w:rPr>
        <w:t>Про порядок здавання</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Об`єкта</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під</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Централізовану</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охорону, зняття</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об`єкта з охорони</w:t>
      </w:r>
    </w:p>
    <w:p w14:paraId="6F8B6F39" w14:textId="77777777" w:rsidR="00A4705D" w:rsidRPr="00A4705D" w:rsidRDefault="00A4705D" w:rsidP="00A4705D">
      <w:pPr>
        <w:shd w:val="clear" w:color="auto" w:fill="FFFFFF"/>
        <w:spacing w:after="0"/>
        <w:jc w:val="center"/>
        <w:rPr>
          <w:rFonts w:ascii="Times New Roman" w:eastAsia="Times New Roman" w:hAnsi="Times New Roman" w:cs="Times New Roman"/>
          <w:b/>
          <w:i/>
          <w:sz w:val="24"/>
          <w:szCs w:val="24"/>
          <w:lang w:val="ru-RU" w:eastAsia="ru-RU"/>
        </w:rPr>
      </w:pPr>
      <w:r w:rsidRPr="00A4705D">
        <w:rPr>
          <w:rFonts w:ascii="Times New Roman" w:eastAsia="Times New Roman" w:hAnsi="Times New Roman" w:cs="Times New Roman"/>
          <w:b/>
          <w:i/>
          <w:sz w:val="24"/>
          <w:szCs w:val="24"/>
          <w:lang w:val="ru-RU" w:eastAsia="ru-RU"/>
        </w:rPr>
        <w:t>та порядок користування</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тривожною</w:t>
      </w:r>
      <w:r w:rsidRPr="00A4705D">
        <w:rPr>
          <w:rFonts w:ascii="Times New Roman" w:eastAsia="Times New Roman" w:hAnsi="Times New Roman" w:cs="Times New Roman"/>
          <w:b/>
          <w:i/>
          <w:sz w:val="24"/>
          <w:szCs w:val="24"/>
          <w:lang w:eastAsia="ru-RU"/>
        </w:rPr>
        <w:t xml:space="preserve"> </w:t>
      </w:r>
      <w:r w:rsidRPr="00A4705D">
        <w:rPr>
          <w:rFonts w:ascii="Times New Roman" w:eastAsia="Times New Roman" w:hAnsi="Times New Roman" w:cs="Times New Roman"/>
          <w:b/>
          <w:i/>
          <w:sz w:val="24"/>
          <w:szCs w:val="24"/>
          <w:lang w:val="ru-RU" w:eastAsia="ru-RU"/>
        </w:rPr>
        <w:t>сигналізацією.</w:t>
      </w:r>
    </w:p>
    <w:p w14:paraId="5336DFEE"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Загальні</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положення.</w:t>
      </w:r>
    </w:p>
    <w:p w14:paraId="7B39A1F9"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1. Досконально вивчити правила поводження з аппаратурою</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охоронної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сигналізації, встановленої на Об`єкті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(видаються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Охороною</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після вводу в експлуатацію ОС, проведення занять, інструктажів з Замовником, та його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довіреними особами).</w:t>
      </w:r>
    </w:p>
    <w:p w14:paraId="6D07B89A"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2. Знати найпростіші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методи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перевірки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справності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засобів ОС, порядок прийняття-здавання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Об`єкта</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охорону.</w:t>
      </w:r>
    </w:p>
    <w:p w14:paraId="5C41E28E"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3. Особи, уповноважені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Замовником, несуть</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відповідальність за правильну</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експлуатацію</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засобів</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охоронної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сигналізації, дотримання порядку приймання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(здавання) Об`єкта</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охорону.</w:t>
      </w:r>
    </w:p>
    <w:p w14:paraId="669D501A"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4. Об`єкти,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мають</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порушення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технічного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укріплення, непрацюючі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засоби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сигналізації, зіпсовані замки, телефон чи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радіопередавальне</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обладнання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охорону не приймаються.</w:t>
      </w:r>
    </w:p>
    <w:p w14:paraId="3C16F293"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Здавання</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Об`єкта</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під</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охорону.</w:t>
      </w:r>
    </w:p>
    <w:p w14:paraId="5764D847"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val="ru-RU" w:eastAsia="ru-RU"/>
        </w:rPr>
        <w:t>1. Безпосередньо перед здачею</w:t>
      </w:r>
      <w:r w:rsidRPr="00A4705D">
        <w:rPr>
          <w:rFonts w:ascii="Times New Roman" w:eastAsia="Times New Roman" w:hAnsi="Times New Roman" w:cs="Times New Roman"/>
          <w:sz w:val="24"/>
          <w:szCs w:val="24"/>
          <w:lang w:eastAsia="ru-RU"/>
        </w:rPr>
        <w:t xml:space="preserve"> Об`єкта під Охорону необхідно ретельно перевірити усі приміщення об`єкту на предмет виявлення сторонніх осіб, що залишились там, відключити від електричних та газових мереж електричні та газові прилади, інші джерела вогню.</w:t>
      </w:r>
    </w:p>
    <w:p w14:paraId="52CA04B1"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2. Зачинити всі двері, вікна, кватирки, люки, грати, інші конструкції Об`єкта на защіпки і замки.</w:t>
      </w:r>
    </w:p>
    <w:p w14:paraId="2B22DF88"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 Ввімкнувши внутрішнє і зовнішнє освітлення провести огляд засобів сигналізації.</w:t>
      </w:r>
    </w:p>
    <w:p w14:paraId="73E62717"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4. Встановити на кодовому пристрої код постанови 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охорону.</w:t>
      </w:r>
    </w:p>
    <w:p w14:paraId="5F769085"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5. Переконатися на світловому</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індикаторі на кодовому пристрої та звуковому сигналу,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Об`єкт став підохорону.</w:t>
      </w:r>
    </w:p>
    <w:p w14:paraId="62931F32"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6. Необхідно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зателефонувати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черговому оператору ПЦО, назвавши пультовий номер для перевірки.</w:t>
      </w:r>
    </w:p>
    <w:p w14:paraId="4120BC0C"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7. При спробі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проникнення на об`єкт</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сторонніх</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осіб</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після того, як ви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здали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його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охорону на Пульт</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Центральної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надійде сигнал “ тривога ” і на Об`єкт буде негайно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висланий наряд служби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охорони.</w:t>
      </w:r>
    </w:p>
    <w:p w14:paraId="1FDAEE01"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Зняття</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Об`єкта з-під</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охорони.</w:t>
      </w:r>
    </w:p>
    <w:p w14:paraId="2CE96771"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1. Відчинити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вхідні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двері та зайти до Об`єкта.</w:t>
      </w:r>
    </w:p>
    <w:p w14:paraId="1132340B"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2. Негайно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встановити на кодовому пристрої код зняття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Об`єкту з-під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охорони.</w:t>
      </w:r>
    </w:p>
    <w:p w14:paraId="4E03433E"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3. Об`єкт</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вважається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знятим з-під</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тоді, коли Замовник</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або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його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Довірена Особа перевірили по світловим</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індикаторам на клавіатурі стан (зон), цілісність</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вікон, дверей, грат та інш.</w:t>
      </w:r>
    </w:p>
    <w:p w14:paraId="6E3772AB"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val="ru-RU" w:eastAsia="ru-RU"/>
        </w:rPr>
        <w:t>4. При виявленні на об`єкті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порушень,</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його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технічної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укріпленості та порушень зон,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охороняються, негайно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викликається на Об`єкт</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представник</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Охорони.</w:t>
      </w:r>
    </w:p>
    <w:p w14:paraId="6036FF75"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5.Необхідно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зателефонувати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черговому оператору ПЦО, назвавши пультовий номер для перевірки</w:t>
      </w:r>
    </w:p>
    <w:p w14:paraId="38F316BA" w14:textId="77777777" w:rsidR="00A4705D" w:rsidRPr="00A4705D" w:rsidRDefault="00A4705D" w:rsidP="00A4705D">
      <w:pPr>
        <w:shd w:val="clear" w:color="auto" w:fill="FFFFFF"/>
        <w:spacing w:after="0"/>
        <w:jc w:val="both"/>
        <w:rPr>
          <w:rFonts w:ascii="Times New Roman" w:eastAsia="Times New Roman" w:hAnsi="Times New Roman" w:cs="Times New Roman"/>
          <w:b/>
          <w:i/>
          <w:sz w:val="24"/>
          <w:szCs w:val="24"/>
          <w:u w:val="single"/>
          <w:lang w:val="ru-RU" w:eastAsia="ru-RU"/>
        </w:rPr>
      </w:pPr>
      <w:r w:rsidRPr="00A4705D">
        <w:rPr>
          <w:rFonts w:ascii="Times New Roman" w:eastAsia="Times New Roman" w:hAnsi="Times New Roman" w:cs="Times New Roman"/>
          <w:b/>
          <w:i/>
          <w:sz w:val="24"/>
          <w:szCs w:val="24"/>
          <w:u w:val="single"/>
          <w:lang w:val="ru-RU" w:eastAsia="ru-RU"/>
        </w:rPr>
        <w:t xml:space="preserve">Телефон диспетчера, мобільний телефон цілодобово:  </w:t>
      </w:r>
    </w:p>
    <w:p w14:paraId="60BBB4A3"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Обслуговування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системи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здійснюється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представниками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технічної</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служби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Охорони.</w:t>
      </w:r>
    </w:p>
    <w:p w14:paraId="1C0DAD9B" w14:textId="77777777" w:rsidR="00A4705D" w:rsidRPr="00A4705D" w:rsidRDefault="00A4705D" w:rsidP="00A4705D">
      <w:pPr>
        <w:shd w:val="clear" w:color="auto" w:fill="FFFFFF"/>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З інструкцією</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ознайомлений:</w:t>
      </w:r>
    </w:p>
    <w:p w14:paraId="53C9C55C"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Клієнт (довірена особа)</w:t>
      </w:r>
    </w:p>
    <w:p w14:paraId="7EA54125" w14:textId="77777777" w:rsidR="00A4705D" w:rsidRPr="00A4705D" w:rsidRDefault="00A4705D" w:rsidP="00A4705D">
      <w:pPr>
        <w:shd w:val="clear" w:color="auto" w:fill="FFFFFF"/>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1_______________ 2________________ 3_______________ 4_____________________</w:t>
      </w:r>
    </w:p>
    <w:p w14:paraId="24C129C5" w14:textId="53BF5CB0" w:rsidR="00A4705D" w:rsidRDefault="00A4705D" w:rsidP="00A4705D">
      <w:pPr>
        <w:spacing w:after="0"/>
        <w:jc w:val="both"/>
        <w:rPr>
          <w:rFonts w:ascii="Times New Roman" w:eastAsia="Times New Roman" w:hAnsi="Times New Roman" w:cs="Times New Roman"/>
          <w:b/>
          <w:sz w:val="24"/>
          <w:szCs w:val="24"/>
          <w:lang w:eastAsia="ru-RU"/>
        </w:rPr>
      </w:pPr>
    </w:p>
    <w:p w14:paraId="6F53B00A" w14:textId="77777777" w:rsidR="00EB19C0" w:rsidRPr="00A4705D" w:rsidRDefault="00EB19C0" w:rsidP="00A4705D">
      <w:pPr>
        <w:spacing w:after="0"/>
        <w:jc w:val="both"/>
        <w:rPr>
          <w:rFonts w:ascii="Times New Roman" w:eastAsia="Times New Roman" w:hAnsi="Times New Roman" w:cs="Times New Roman"/>
          <w:b/>
          <w:sz w:val="24"/>
          <w:szCs w:val="24"/>
          <w:lang w:eastAsia="ru-RU"/>
        </w:rPr>
      </w:pPr>
    </w:p>
    <w:p w14:paraId="216C31D3" w14:textId="77777777" w:rsidR="00A4705D" w:rsidRPr="00A4705D" w:rsidRDefault="00A4705D" w:rsidP="00A4705D">
      <w:pPr>
        <w:spacing w:after="0"/>
        <w:jc w:val="right"/>
        <w:rPr>
          <w:rFonts w:ascii="Times New Roman" w:eastAsia="Times New Roman" w:hAnsi="Times New Roman" w:cs="Times New Roman"/>
          <w:b/>
          <w:sz w:val="24"/>
          <w:szCs w:val="24"/>
          <w:lang w:eastAsia="ru-RU"/>
        </w:rPr>
      </w:pPr>
      <w:r w:rsidRPr="00A4705D">
        <w:rPr>
          <w:rFonts w:ascii="Times New Roman" w:eastAsia="Times New Roman" w:hAnsi="Times New Roman" w:cs="Times New Roman"/>
          <w:b/>
          <w:sz w:val="24"/>
          <w:szCs w:val="24"/>
          <w:lang w:val="ru-RU" w:eastAsia="ru-RU"/>
        </w:rPr>
        <w:lastRenderedPageBreak/>
        <w:t xml:space="preserve">Додаток № </w:t>
      </w:r>
      <w:r w:rsidRPr="00A4705D">
        <w:rPr>
          <w:rFonts w:ascii="Times New Roman" w:eastAsia="Times New Roman" w:hAnsi="Times New Roman" w:cs="Times New Roman"/>
          <w:b/>
          <w:sz w:val="24"/>
          <w:szCs w:val="24"/>
          <w:lang w:eastAsia="ru-RU"/>
        </w:rPr>
        <w:t xml:space="preserve">3 </w:t>
      </w:r>
      <w:r w:rsidRPr="00A4705D">
        <w:rPr>
          <w:rFonts w:ascii="Times New Roman" w:eastAsia="Times New Roman" w:hAnsi="Times New Roman" w:cs="Times New Roman"/>
          <w:b/>
          <w:sz w:val="24"/>
          <w:szCs w:val="24"/>
          <w:lang w:val="ru-RU" w:eastAsia="ru-RU"/>
        </w:rPr>
        <w:t>до Договору №</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від  «___ » ___________ 202</w:t>
      </w:r>
      <w:r w:rsidRPr="00A4705D">
        <w:rPr>
          <w:rFonts w:ascii="Times New Roman" w:eastAsia="Times New Roman" w:hAnsi="Times New Roman" w:cs="Times New Roman"/>
          <w:b/>
          <w:sz w:val="24"/>
          <w:szCs w:val="24"/>
          <w:lang w:eastAsia="ru-RU"/>
        </w:rPr>
        <w:t>___</w:t>
      </w:r>
      <w:r w:rsidRPr="00A4705D">
        <w:rPr>
          <w:rFonts w:ascii="Times New Roman" w:eastAsia="Times New Roman" w:hAnsi="Times New Roman" w:cs="Times New Roman"/>
          <w:b/>
          <w:sz w:val="24"/>
          <w:szCs w:val="24"/>
          <w:lang w:val="ru-RU" w:eastAsia="ru-RU"/>
        </w:rPr>
        <w:t xml:space="preserve"> року</w:t>
      </w:r>
    </w:p>
    <w:p w14:paraId="4EC03B86" w14:textId="77777777" w:rsidR="00A4705D" w:rsidRPr="00A4705D" w:rsidRDefault="00A4705D" w:rsidP="00A4705D">
      <w:pPr>
        <w:spacing w:after="0"/>
        <w:jc w:val="both"/>
        <w:rPr>
          <w:rFonts w:ascii="Times New Roman" w:eastAsia="Times New Roman" w:hAnsi="Times New Roman" w:cs="Times New Roman"/>
          <w:b/>
          <w:sz w:val="24"/>
          <w:szCs w:val="24"/>
          <w:lang w:val="ru-RU" w:eastAsia="ru-RU"/>
        </w:rPr>
      </w:pPr>
    </w:p>
    <w:p w14:paraId="3FB875A5" w14:textId="77777777" w:rsidR="00A4705D" w:rsidRPr="00A4705D" w:rsidRDefault="00A4705D" w:rsidP="00A4705D">
      <w:pPr>
        <w:spacing w:after="0"/>
        <w:jc w:val="center"/>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АКТ</w:t>
      </w:r>
    </w:p>
    <w:p w14:paraId="22861F59" w14:textId="77777777" w:rsidR="00A4705D" w:rsidRPr="00A4705D" w:rsidRDefault="00A4705D" w:rsidP="00A4705D">
      <w:pPr>
        <w:spacing w:after="0"/>
        <w:jc w:val="center"/>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прийому-передачі</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обладнання</w:t>
      </w:r>
    </w:p>
    <w:p w14:paraId="0E6D5C19" w14:textId="77777777" w:rsidR="00A4705D" w:rsidRPr="00A4705D" w:rsidRDefault="00A4705D" w:rsidP="00A4705D">
      <w:pPr>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 xml:space="preserve">м. Львів       </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"__" ____________ 202</w:t>
      </w:r>
      <w:r w:rsidRPr="00A4705D">
        <w:rPr>
          <w:rFonts w:ascii="Times New Roman" w:eastAsia="Times New Roman" w:hAnsi="Times New Roman" w:cs="Times New Roman"/>
          <w:b/>
          <w:sz w:val="24"/>
          <w:szCs w:val="24"/>
          <w:lang w:eastAsia="ru-RU"/>
        </w:rPr>
        <w:t>3</w:t>
      </w:r>
      <w:r w:rsidRPr="00A4705D">
        <w:rPr>
          <w:rFonts w:ascii="Times New Roman" w:eastAsia="Times New Roman" w:hAnsi="Times New Roman" w:cs="Times New Roman"/>
          <w:b/>
          <w:sz w:val="24"/>
          <w:szCs w:val="24"/>
          <w:lang w:val="ru-RU" w:eastAsia="ru-RU"/>
        </w:rPr>
        <w:t>р.</w:t>
      </w:r>
    </w:p>
    <w:p w14:paraId="1472D87E"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Цей Акт складено на виконання п. 11.1 Договору № , на охорону</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 xml:space="preserve">об’єкта – </w:t>
      </w:r>
      <w:r w:rsidRPr="00A4705D">
        <w:rPr>
          <w:rFonts w:ascii="Times New Roman" w:eastAsia="Times New Roman" w:hAnsi="Times New Roman" w:cs="Times New Roman"/>
          <w:b/>
          <w:sz w:val="24"/>
          <w:szCs w:val="24"/>
          <w:lang w:val="ru-RU" w:eastAsia="ru-RU"/>
        </w:rPr>
        <w:t>____________________</w:t>
      </w:r>
      <w:r w:rsidRPr="00A4705D">
        <w:rPr>
          <w:rFonts w:ascii="Times New Roman" w:eastAsia="Times New Roman" w:hAnsi="Times New Roman" w:cs="Times New Roman"/>
          <w:bCs/>
          <w:spacing w:val="-5"/>
          <w:sz w:val="24"/>
          <w:szCs w:val="24"/>
          <w:lang w:val="ru-RU" w:eastAsia="ru-RU"/>
        </w:rPr>
        <w:t>,</w:t>
      </w:r>
      <w:r w:rsidRPr="00A4705D">
        <w:rPr>
          <w:rFonts w:ascii="Times New Roman" w:eastAsia="Times New Roman" w:hAnsi="Times New Roman" w:cs="Times New Roman"/>
          <w:spacing w:val="-10"/>
          <w:sz w:val="24"/>
          <w:szCs w:val="24"/>
          <w:lang w:val="ru-RU" w:eastAsia="ru-RU"/>
        </w:rPr>
        <w:t>що</w:t>
      </w:r>
      <w:r w:rsidRPr="00A4705D">
        <w:rPr>
          <w:rFonts w:ascii="Times New Roman" w:eastAsia="Times New Roman" w:hAnsi="Times New Roman" w:cs="Times New Roman"/>
          <w:spacing w:val="-10"/>
          <w:sz w:val="24"/>
          <w:szCs w:val="24"/>
          <w:lang w:eastAsia="ru-RU"/>
        </w:rPr>
        <w:t xml:space="preserve"> </w:t>
      </w:r>
      <w:r w:rsidRPr="00A4705D">
        <w:rPr>
          <w:rFonts w:ascii="Times New Roman" w:eastAsia="Times New Roman" w:hAnsi="Times New Roman" w:cs="Times New Roman"/>
          <w:spacing w:val="-10"/>
          <w:sz w:val="24"/>
          <w:szCs w:val="24"/>
          <w:lang w:val="ru-RU" w:eastAsia="ru-RU"/>
        </w:rPr>
        <w:t>знаходиться за адресою: ______________________</w:t>
      </w:r>
      <w:r w:rsidRPr="00A4705D">
        <w:rPr>
          <w:rFonts w:ascii="Times New Roman" w:eastAsia="Times New Roman" w:hAnsi="Times New Roman" w:cs="Times New Roman"/>
          <w:sz w:val="24"/>
          <w:szCs w:val="24"/>
          <w:lang w:val="ru-RU" w:eastAsia="ru-RU"/>
        </w:rPr>
        <w:t>, укладеного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 xml:space="preserve">між ___________________- в особі директора – _______________ (Учасник) та </w:t>
      </w:r>
      <w:r w:rsidRPr="00A4705D">
        <w:rPr>
          <w:rFonts w:ascii="Times New Roman" w:eastAsia="Times New Roman" w:hAnsi="Times New Roman" w:cs="Times New Roman"/>
          <w:b/>
          <w:sz w:val="24"/>
          <w:szCs w:val="24"/>
          <w:lang w:val="ru-RU" w:eastAsia="ru-RU"/>
        </w:rPr>
        <w:t>_____________________</w:t>
      </w:r>
      <w:r w:rsidRPr="00A4705D">
        <w:rPr>
          <w:rFonts w:ascii="Times New Roman" w:eastAsia="Times New Roman" w:hAnsi="Times New Roman" w:cs="Times New Roman"/>
          <w:sz w:val="24"/>
          <w:szCs w:val="24"/>
          <w:lang w:val="ru-RU" w:eastAsia="ru-RU"/>
        </w:rPr>
        <w:t>в особі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pacing w:val="-7"/>
          <w:sz w:val="24"/>
          <w:szCs w:val="24"/>
          <w:lang w:val="ru-RU" w:eastAsia="ru-RU"/>
        </w:rPr>
        <w:t>директора _________________</w:t>
      </w:r>
      <w:r w:rsidRPr="00A4705D">
        <w:rPr>
          <w:rFonts w:ascii="Times New Roman" w:eastAsia="Times New Roman" w:hAnsi="Times New Roman" w:cs="Times New Roman"/>
          <w:sz w:val="24"/>
          <w:szCs w:val="24"/>
          <w:lang w:val="ru-RU" w:eastAsia="ru-RU"/>
        </w:rPr>
        <w:t xml:space="preserve"> (Замовник), та засвідчує</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наступне:</w:t>
      </w:r>
    </w:p>
    <w:p w14:paraId="14E81019" w14:textId="77777777" w:rsidR="00A4705D" w:rsidRPr="00A4705D" w:rsidRDefault="00A4705D" w:rsidP="00A4705D">
      <w:pPr>
        <w:spacing w:after="0"/>
        <w:jc w:val="both"/>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t>ПЕРЕДАЧА ТА ОТРИМАННЯ В КОРИСТУВАННЯ ОХОРОННО-ПОЖЕЖНОЇ СИГНАЛІЗАЦІЇ ТА ВІДЕОНАГЛЯДУ (ОБЛАДНАННЯ), що</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належить _____________.</w:t>
      </w:r>
    </w:p>
    <w:p w14:paraId="25BE5D02"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sz w:val="24"/>
          <w:szCs w:val="24"/>
          <w:lang w:val="ru-RU" w:eastAsia="ru-RU"/>
        </w:rPr>
        <w:t xml:space="preserve">           Ми,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нижче</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підписали __________________, з одного боку, та директор _______________, з іншого боку (надалі – Сторони), склалицей Акт про те,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відповідно до зазначеного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вище Договору, ________________ передано, а_________________прийнято в користування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наступне</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обладнання, що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належить та в подальшому</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підлягає</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поверненню __________________ після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закінчення, припинення</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чи</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розірвання договору:</w:t>
      </w:r>
    </w:p>
    <w:p w14:paraId="1302EBF9"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1.</w:t>
      </w:r>
    </w:p>
    <w:p w14:paraId="7223658D"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2.</w:t>
      </w:r>
    </w:p>
    <w:p w14:paraId="52FBD7F8"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3.</w:t>
      </w:r>
    </w:p>
    <w:p w14:paraId="229927C7"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w:t>
      </w:r>
    </w:p>
    <w:p w14:paraId="6897B93C"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w:t>
      </w:r>
    </w:p>
    <w:p w14:paraId="1FAA18A0" w14:textId="77777777" w:rsidR="00A4705D" w:rsidRPr="00A4705D" w:rsidRDefault="00A4705D" w:rsidP="00A4705D">
      <w:pPr>
        <w:spacing w:after="0"/>
        <w:jc w:val="both"/>
        <w:rPr>
          <w:rFonts w:ascii="Times New Roman" w:eastAsia="Times New Roman" w:hAnsi="Times New Roman" w:cs="Times New Roman"/>
          <w:sz w:val="24"/>
          <w:szCs w:val="24"/>
          <w:lang w:eastAsia="ru-RU"/>
        </w:rPr>
      </w:pPr>
      <w:r w:rsidRPr="00A4705D">
        <w:rPr>
          <w:rFonts w:ascii="Times New Roman" w:eastAsia="Times New Roman" w:hAnsi="Times New Roman" w:cs="Times New Roman"/>
          <w:sz w:val="24"/>
          <w:szCs w:val="24"/>
          <w:lang w:eastAsia="ru-RU"/>
        </w:rPr>
        <w:t>.</w:t>
      </w:r>
    </w:p>
    <w:p w14:paraId="5B7F8631"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p>
    <w:p w14:paraId="464BFE5C" w14:textId="77777777" w:rsidR="00A4705D" w:rsidRPr="00A4705D" w:rsidRDefault="00A4705D" w:rsidP="00A4705D">
      <w:pPr>
        <w:spacing w:after="0"/>
        <w:jc w:val="both"/>
        <w:rPr>
          <w:rFonts w:ascii="Times New Roman" w:eastAsia="Times New Roman" w:hAnsi="Times New Roman" w:cs="Times New Roman"/>
          <w:b/>
          <w:sz w:val="24"/>
          <w:szCs w:val="24"/>
          <w:lang w:val="ru-RU" w:eastAsia="en-US"/>
        </w:rPr>
      </w:pPr>
      <w:r w:rsidRPr="00A4705D">
        <w:rPr>
          <w:rFonts w:ascii="Times New Roman" w:eastAsia="Times New Roman" w:hAnsi="Times New Roman" w:cs="Times New Roman"/>
          <w:sz w:val="24"/>
          <w:szCs w:val="24"/>
          <w:lang w:val="ru-RU" w:eastAsia="ru-RU"/>
        </w:rPr>
        <w:t>Охоронне</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обладнання передано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повністю</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відповідно до умов Договору, зауважень до кількості, якості та справності</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охоронного</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обладнання  в</w:t>
      </w:r>
      <w:r w:rsidRPr="00A4705D">
        <w:rPr>
          <w:rFonts w:ascii="Times New Roman" w:eastAsia="Times New Roman" w:hAnsi="Times New Roman" w:cs="Times New Roman"/>
          <w:sz w:val="24"/>
          <w:szCs w:val="24"/>
          <w:lang w:eastAsia="ru-RU"/>
        </w:rPr>
        <w:t xml:space="preserve"> </w:t>
      </w:r>
      <w:r w:rsidRPr="00A4705D">
        <w:rPr>
          <w:rFonts w:ascii="Times New Roman" w:eastAsia="Times New Roman" w:hAnsi="Times New Roman" w:cs="Times New Roman"/>
          <w:sz w:val="24"/>
          <w:szCs w:val="24"/>
          <w:lang w:val="ru-RU" w:eastAsia="ru-RU"/>
        </w:rPr>
        <w:t>Сторін не має.</w:t>
      </w:r>
    </w:p>
    <w:p w14:paraId="6C69F339"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p>
    <w:p w14:paraId="37A4CFD0"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p>
    <w:p w14:paraId="48C52D03"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r w:rsidRPr="00A4705D">
        <w:rPr>
          <w:rFonts w:ascii="Times New Roman" w:eastAsia="Times New Roman" w:hAnsi="Times New Roman" w:cs="Times New Roman"/>
          <w:b/>
          <w:sz w:val="24"/>
          <w:szCs w:val="24"/>
          <w:lang w:eastAsia="ru-RU"/>
        </w:rPr>
        <w:t>Учасник</w:t>
      </w:r>
      <w:r w:rsidRPr="00A4705D">
        <w:rPr>
          <w:rFonts w:ascii="Times New Roman" w:eastAsia="Times New Roman" w:hAnsi="Times New Roman" w:cs="Times New Roman"/>
          <w:b/>
          <w:sz w:val="24"/>
          <w:szCs w:val="24"/>
          <w:lang w:val="ru-RU" w:eastAsia="ru-RU"/>
        </w:rPr>
        <w:tab/>
        <w:t>___________                                                        Замовник_____________</w:t>
      </w:r>
    </w:p>
    <w:p w14:paraId="4F5CACBF"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315C015E"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31AD2ECB"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5BE8EBB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11A71696"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521A22D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4FB6EA8B"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3750B3EF"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2E139EB5"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41BC5926"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71B4E703"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440F409F" w14:textId="7895633E" w:rsidR="00A4705D" w:rsidRDefault="00A4705D" w:rsidP="00A4705D">
      <w:pPr>
        <w:spacing w:after="0"/>
        <w:jc w:val="both"/>
        <w:rPr>
          <w:rFonts w:ascii="Times New Roman" w:eastAsia="Times New Roman" w:hAnsi="Times New Roman" w:cs="Times New Roman"/>
          <w:sz w:val="24"/>
          <w:szCs w:val="24"/>
          <w:lang w:eastAsia="ru-RU"/>
        </w:rPr>
      </w:pPr>
    </w:p>
    <w:p w14:paraId="160D4C38" w14:textId="1731BC37" w:rsidR="00EB19C0" w:rsidRDefault="00EB19C0" w:rsidP="00A4705D">
      <w:pPr>
        <w:spacing w:after="0"/>
        <w:jc w:val="both"/>
        <w:rPr>
          <w:rFonts w:ascii="Times New Roman" w:eastAsia="Times New Roman" w:hAnsi="Times New Roman" w:cs="Times New Roman"/>
          <w:sz w:val="24"/>
          <w:szCs w:val="24"/>
          <w:lang w:eastAsia="ru-RU"/>
        </w:rPr>
      </w:pPr>
    </w:p>
    <w:p w14:paraId="6A0E4279" w14:textId="40191A83" w:rsidR="00EB19C0" w:rsidRDefault="00EB19C0" w:rsidP="00A4705D">
      <w:pPr>
        <w:spacing w:after="0"/>
        <w:jc w:val="both"/>
        <w:rPr>
          <w:rFonts w:ascii="Times New Roman" w:eastAsia="Times New Roman" w:hAnsi="Times New Roman" w:cs="Times New Roman"/>
          <w:sz w:val="24"/>
          <w:szCs w:val="24"/>
          <w:lang w:eastAsia="ru-RU"/>
        </w:rPr>
      </w:pPr>
    </w:p>
    <w:p w14:paraId="1E1AE56A" w14:textId="77777777" w:rsidR="00EB19C0" w:rsidRPr="00A4705D" w:rsidRDefault="00EB19C0" w:rsidP="00A4705D">
      <w:pPr>
        <w:spacing w:after="0"/>
        <w:jc w:val="both"/>
        <w:rPr>
          <w:rFonts w:ascii="Times New Roman" w:eastAsia="Times New Roman" w:hAnsi="Times New Roman" w:cs="Times New Roman"/>
          <w:sz w:val="24"/>
          <w:szCs w:val="24"/>
          <w:lang w:eastAsia="ru-RU"/>
        </w:rPr>
      </w:pPr>
    </w:p>
    <w:p w14:paraId="182EE835"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5A8F07ED"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3C3004A9" w14:textId="77777777" w:rsidR="00A4705D" w:rsidRPr="00A4705D" w:rsidRDefault="00A4705D" w:rsidP="00A4705D">
      <w:pPr>
        <w:spacing w:after="0"/>
        <w:jc w:val="both"/>
        <w:rPr>
          <w:rFonts w:ascii="Times New Roman" w:eastAsia="Times New Roman" w:hAnsi="Times New Roman" w:cs="Times New Roman"/>
          <w:sz w:val="24"/>
          <w:szCs w:val="24"/>
          <w:lang w:eastAsia="ru-RU"/>
        </w:rPr>
      </w:pPr>
    </w:p>
    <w:p w14:paraId="192FA103" w14:textId="77777777" w:rsidR="00A4705D" w:rsidRPr="00A4705D" w:rsidRDefault="00A4705D" w:rsidP="00A4705D">
      <w:pPr>
        <w:shd w:val="clear" w:color="auto" w:fill="FFFFFF"/>
        <w:ind w:left="567"/>
        <w:jc w:val="right"/>
        <w:rPr>
          <w:rFonts w:ascii="Times New Roman" w:eastAsia="Times New Roman" w:hAnsi="Times New Roman" w:cs="Times New Roman"/>
          <w:b/>
          <w:sz w:val="24"/>
          <w:szCs w:val="24"/>
          <w:lang w:val="ru-RU" w:eastAsia="ru-RU"/>
        </w:rPr>
      </w:pPr>
      <w:r w:rsidRPr="00A4705D">
        <w:rPr>
          <w:rFonts w:ascii="Times New Roman" w:eastAsia="Times New Roman" w:hAnsi="Times New Roman" w:cs="Times New Roman"/>
          <w:b/>
          <w:sz w:val="24"/>
          <w:szCs w:val="24"/>
          <w:lang w:val="ru-RU" w:eastAsia="ru-RU"/>
        </w:rPr>
        <w:lastRenderedPageBreak/>
        <w:t xml:space="preserve">Додаток № </w:t>
      </w:r>
      <w:r w:rsidRPr="00A4705D">
        <w:rPr>
          <w:rFonts w:ascii="Times New Roman" w:eastAsia="Times New Roman" w:hAnsi="Times New Roman" w:cs="Times New Roman"/>
          <w:b/>
          <w:sz w:val="24"/>
          <w:szCs w:val="24"/>
          <w:lang w:eastAsia="ru-RU"/>
        </w:rPr>
        <w:t xml:space="preserve">4 </w:t>
      </w:r>
      <w:r w:rsidRPr="00A4705D">
        <w:rPr>
          <w:rFonts w:ascii="Times New Roman" w:eastAsia="Times New Roman" w:hAnsi="Times New Roman" w:cs="Times New Roman"/>
          <w:b/>
          <w:sz w:val="24"/>
          <w:szCs w:val="24"/>
          <w:lang w:val="ru-RU" w:eastAsia="ru-RU"/>
        </w:rPr>
        <w:t>до Договору №</w:t>
      </w:r>
      <w:r w:rsidRPr="00A4705D">
        <w:rPr>
          <w:rFonts w:ascii="Times New Roman" w:eastAsia="Times New Roman" w:hAnsi="Times New Roman" w:cs="Times New Roman"/>
          <w:b/>
          <w:sz w:val="24"/>
          <w:szCs w:val="24"/>
          <w:lang w:eastAsia="ru-RU"/>
        </w:rPr>
        <w:t xml:space="preserve"> </w:t>
      </w:r>
      <w:r w:rsidRPr="00A4705D">
        <w:rPr>
          <w:rFonts w:ascii="Times New Roman" w:eastAsia="Times New Roman" w:hAnsi="Times New Roman" w:cs="Times New Roman"/>
          <w:b/>
          <w:sz w:val="24"/>
          <w:szCs w:val="24"/>
          <w:lang w:val="ru-RU" w:eastAsia="ru-RU"/>
        </w:rPr>
        <w:t>від  «___ » ___________ 202</w:t>
      </w:r>
      <w:r w:rsidRPr="00A4705D">
        <w:rPr>
          <w:rFonts w:ascii="Times New Roman" w:eastAsia="Times New Roman" w:hAnsi="Times New Roman" w:cs="Times New Roman"/>
          <w:b/>
          <w:sz w:val="24"/>
          <w:szCs w:val="24"/>
          <w:lang w:eastAsia="ru-RU"/>
        </w:rPr>
        <w:t>___</w:t>
      </w:r>
      <w:r w:rsidRPr="00A4705D">
        <w:rPr>
          <w:rFonts w:ascii="Times New Roman" w:eastAsia="Times New Roman" w:hAnsi="Times New Roman" w:cs="Times New Roman"/>
          <w:b/>
          <w:sz w:val="24"/>
          <w:szCs w:val="24"/>
          <w:lang w:val="ru-RU" w:eastAsia="ru-RU"/>
        </w:rPr>
        <w:t xml:space="preserve"> року</w:t>
      </w:r>
    </w:p>
    <w:p w14:paraId="5340ACDB" w14:textId="77777777" w:rsidR="00A4705D" w:rsidRPr="00A4705D" w:rsidRDefault="00A4705D" w:rsidP="00A4705D">
      <w:pPr>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val="ru-RU" w:eastAsia="ru-RU"/>
        </w:rPr>
        <w:t>ПЕРЕЛІК ТА МІСЦЕ</w:t>
      </w:r>
      <w:r w:rsidRPr="00A4705D">
        <w:rPr>
          <w:rFonts w:ascii="Times New Roman" w:eastAsia="Times New Roman" w:hAnsi="Times New Roman" w:cs="Times New Roman"/>
          <w:b/>
          <w:bCs/>
          <w:sz w:val="24"/>
          <w:szCs w:val="24"/>
          <w:lang w:eastAsia="ru-RU"/>
        </w:rPr>
        <w:t xml:space="preserve"> </w:t>
      </w:r>
      <w:r w:rsidRPr="00A4705D">
        <w:rPr>
          <w:rFonts w:ascii="Times New Roman" w:eastAsia="Times New Roman" w:hAnsi="Times New Roman" w:cs="Times New Roman"/>
          <w:b/>
          <w:bCs/>
          <w:sz w:val="24"/>
          <w:szCs w:val="24"/>
          <w:lang w:val="ru-RU" w:eastAsia="ru-RU"/>
        </w:rPr>
        <w:t>ЗНАХОДЖЕННЯ ОБ’ЄКТІВ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854"/>
        <w:gridCol w:w="3809"/>
      </w:tblGrid>
      <w:tr w:rsidR="00A4705D" w:rsidRPr="00A4705D" w14:paraId="227460B4" w14:textId="77777777" w:rsidTr="00A4705D">
        <w:trPr>
          <w:jc w:val="center"/>
        </w:trPr>
        <w:tc>
          <w:tcPr>
            <w:tcW w:w="659" w:type="dxa"/>
            <w:tcBorders>
              <w:top w:val="single" w:sz="4" w:space="0" w:color="auto"/>
              <w:left w:val="single" w:sz="4" w:space="0" w:color="auto"/>
              <w:bottom w:val="single" w:sz="4" w:space="0" w:color="auto"/>
              <w:right w:val="single" w:sz="4" w:space="0" w:color="auto"/>
            </w:tcBorders>
            <w:hideMark/>
          </w:tcPr>
          <w:p w14:paraId="7334334F" w14:textId="77777777" w:rsidR="00A4705D" w:rsidRPr="00A4705D" w:rsidRDefault="00A4705D" w:rsidP="00A4705D">
            <w:pPr>
              <w:jc w:val="center"/>
              <w:rPr>
                <w:rFonts w:ascii="Times New Roman" w:eastAsia="Times New Roman" w:hAnsi="Times New Roman" w:cs="Times New Roman"/>
                <w:b/>
                <w:bCs/>
                <w:sz w:val="24"/>
                <w:szCs w:val="24"/>
                <w:lang w:val="ru-RU" w:eastAsia="ru-RU"/>
              </w:rPr>
            </w:pPr>
            <w:r w:rsidRPr="00A4705D">
              <w:rPr>
                <w:rFonts w:ascii="Times New Roman" w:eastAsia="Times New Roman" w:hAnsi="Times New Roman" w:cs="Times New Roman"/>
                <w:b/>
                <w:bCs/>
                <w:sz w:val="24"/>
                <w:szCs w:val="24"/>
                <w:lang w:val="ru-RU" w:eastAsia="ru-RU"/>
              </w:rPr>
              <w:t>№ п/п</w:t>
            </w:r>
          </w:p>
        </w:tc>
        <w:tc>
          <w:tcPr>
            <w:tcW w:w="4854" w:type="dxa"/>
            <w:tcBorders>
              <w:top w:val="single" w:sz="4" w:space="0" w:color="auto"/>
              <w:left w:val="single" w:sz="4" w:space="0" w:color="auto"/>
              <w:bottom w:val="single" w:sz="4" w:space="0" w:color="auto"/>
              <w:right w:val="single" w:sz="4" w:space="0" w:color="auto"/>
            </w:tcBorders>
            <w:vAlign w:val="center"/>
            <w:hideMark/>
          </w:tcPr>
          <w:p w14:paraId="34A1512A" w14:textId="77777777" w:rsidR="00A4705D" w:rsidRPr="00A4705D" w:rsidRDefault="00A4705D" w:rsidP="00A4705D">
            <w:pPr>
              <w:jc w:val="center"/>
              <w:rPr>
                <w:rFonts w:ascii="Times New Roman" w:eastAsia="Times New Roman" w:hAnsi="Times New Roman" w:cs="Times New Roman"/>
                <w:b/>
                <w:bCs/>
                <w:sz w:val="24"/>
                <w:szCs w:val="24"/>
                <w:lang w:eastAsia="ru-RU"/>
              </w:rPr>
            </w:pPr>
            <w:r w:rsidRPr="00A4705D">
              <w:rPr>
                <w:rFonts w:ascii="Times New Roman" w:eastAsia="Times New Roman" w:hAnsi="Times New Roman" w:cs="Times New Roman"/>
                <w:b/>
                <w:bCs/>
                <w:sz w:val="24"/>
                <w:szCs w:val="24"/>
                <w:lang w:val="ru-RU" w:eastAsia="ru-RU"/>
              </w:rPr>
              <w:t>Назва</w:t>
            </w:r>
            <w:r w:rsidRPr="00A4705D">
              <w:rPr>
                <w:rFonts w:ascii="Times New Roman" w:eastAsia="Times New Roman" w:hAnsi="Times New Roman" w:cs="Times New Roman"/>
                <w:b/>
                <w:bCs/>
                <w:sz w:val="24"/>
                <w:szCs w:val="24"/>
                <w:lang w:eastAsia="ru-RU"/>
              </w:rPr>
              <w:t xml:space="preserve"> </w:t>
            </w:r>
            <w:r w:rsidRPr="00A4705D">
              <w:rPr>
                <w:rFonts w:ascii="Times New Roman" w:eastAsia="Times New Roman" w:hAnsi="Times New Roman" w:cs="Times New Roman"/>
                <w:b/>
                <w:bCs/>
                <w:sz w:val="24"/>
                <w:szCs w:val="24"/>
                <w:lang w:val="ru-RU" w:eastAsia="ru-RU"/>
              </w:rPr>
              <w:t>об’єкту</w:t>
            </w:r>
          </w:p>
        </w:tc>
        <w:tc>
          <w:tcPr>
            <w:tcW w:w="3809" w:type="dxa"/>
            <w:tcBorders>
              <w:top w:val="single" w:sz="4" w:space="0" w:color="auto"/>
              <w:left w:val="single" w:sz="4" w:space="0" w:color="auto"/>
              <w:bottom w:val="single" w:sz="4" w:space="0" w:color="auto"/>
              <w:right w:val="single" w:sz="4" w:space="0" w:color="auto"/>
            </w:tcBorders>
            <w:vAlign w:val="center"/>
            <w:hideMark/>
          </w:tcPr>
          <w:p w14:paraId="2BB38EA7" w14:textId="77777777" w:rsidR="00A4705D" w:rsidRPr="00A4705D" w:rsidRDefault="00A4705D" w:rsidP="00A4705D">
            <w:pPr>
              <w:jc w:val="center"/>
              <w:rPr>
                <w:rFonts w:ascii="Times New Roman" w:eastAsia="Times New Roman" w:hAnsi="Times New Roman" w:cs="Times New Roman"/>
                <w:b/>
                <w:bCs/>
                <w:sz w:val="24"/>
                <w:szCs w:val="24"/>
                <w:lang w:val="ru-RU" w:eastAsia="ru-RU"/>
              </w:rPr>
            </w:pPr>
            <w:r w:rsidRPr="00A4705D">
              <w:rPr>
                <w:rFonts w:ascii="Times New Roman" w:eastAsia="Times New Roman" w:hAnsi="Times New Roman" w:cs="Times New Roman"/>
                <w:b/>
                <w:bCs/>
                <w:sz w:val="24"/>
                <w:szCs w:val="24"/>
                <w:lang w:val="ru-RU" w:eastAsia="ru-RU"/>
              </w:rPr>
              <w:t>Адреса</w:t>
            </w:r>
          </w:p>
        </w:tc>
      </w:tr>
      <w:tr w:rsidR="00A4705D" w:rsidRPr="00A4705D" w14:paraId="55828C87" w14:textId="77777777" w:rsidTr="00A4705D">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14:paraId="65AEB088" w14:textId="77777777" w:rsidR="00A4705D" w:rsidRPr="00A4705D" w:rsidRDefault="00A4705D" w:rsidP="00A4705D">
            <w:pPr>
              <w:jc w:val="center"/>
              <w:rPr>
                <w:rFonts w:ascii="Times New Roman" w:eastAsia="Times New Roman" w:hAnsi="Times New Roman" w:cs="Times New Roman"/>
                <w:bCs/>
                <w:sz w:val="24"/>
                <w:szCs w:val="24"/>
                <w:lang w:val="ru-RU" w:eastAsia="ru-RU"/>
              </w:rPr>
            </w:pPr>
            <w:r w:rsidRPr="00A4705D">
              <w:rPr>
                <w:rFonts w:ascii="Times New Roman" w:eastAsia="Times New Roman" w:hAnsi="Times New Roman" w:cs="Times New Roman"/>
                <w:bCs/>
                <w:sz w:val="24"/>
                <w:szCs w:val="24"/>
                <w:lang w:val="ru-RU" w:eastAsia="ru-RU"/>
              </w:rPr>
              <w:t>1</w:t>
            </w:r>
          </w:p>
        </w:tc>
        <w:tc>
          <w:tcPr>
            <w:tcW w:w="4854" w:type="dxa"/>
            <w:tcBorders>
              <w:top w:val="single" w:sz="4" w:space="0" w:color="auto"/>
              <w:left w:val="single" w:sz="4" w:space="0" w:color="auto"/>
              <w:bottom w:val="single" w:sz="4" w:space="0" w:color="auto"/>
              <w:right w:val="single" w:sz="4" w:space="0" w:color="auto"/>
            </w:tcBorders>
            <w:vAlign w:val="center"/>
            <w:hideMark/>
          </w:tcPr>
          <w:p w14:paraId="79B734C2" w14:textId="77777777" w:rsidR="00A4705D" w:rsidRPr="00A4705D" w:rsidRDefault="00A4705D" w:rsidP="00A4705D">
            <w:pPr>
              <w:rPr>
                <w:rFonts w:ascii="Times New Roman" w:eastAsia="Times New Roman" w:hAnsi="Times New Roman" w:cs="Times New Roman"/>
                <w:bCs/>
                <w:sz w:val="24"/>
                <w:szCs w:val="24"/>
                <w:lang w:val="ru-RU" w:eastAsia="ru-RU"/>
              </w:rPr>
            </w:pPr>
            <w:r w:rsidRPr="00A4705D">
              <w:rPr>
                <w:rFonts w:ascii="Times New Roman" w:eastAsia="Times New Roman" w:hAnsi="Times New Roman" w:cs="Times New Roman"/>
                <w:bCs/>
                <w:color w:val="000000"/>
                <w:sz w:val="24"/>
                <w:szCs w:val="24"/>
                <w:lang w:eastAsia="en-US"/>
              </w:rPr>
              <w:t>Середня загальноосвітня школа І-ІІІ ступенів № 91 м. Львова</w:t>
            </w:r>
          </w:p>
        </w:tc>
        <w:tc>
          <w:tcPr>
            <w:tcW w:w="3809" w:type="dxa"/>
            <w:tcBorders>
              <w:top w:val="single" w:sz="4" w:space="0" w:color="auto"/>
              <w:left w:val="single" w:sz="4" w:space="0" w:color="auto"/>
              <w:bottom w:val="single" w:sz="4" w:space="0" w:color="auto"/>
              <w:right w:val="single" w:sz="4" w:space="0" w:color="auto"/>
            </w:tcBorders>
            <w:vAlign w:val="center"/>
            <w:hideMark/>
          </w:tcPr>
          <w:p w14:paraId="046FF123" w14:textId="77777777" w:rsidR="00A4705D" w:rsidRPr="00A4705D" w:rsidRDefault="00A4705D" w:rsidP="00A4705D">
            <w:pPr>
              <w:jc w:val="center"/>
              <w:rPr>
                <w:rFonts w:ascii="Times New Roman" w:eastAsia="Times New Roman" w:hAnsi="Times New Roman" w:cs="Times New Roman"/>
                <w:bCs/>
                <w:sz w:val="24"/>
                <w:szCs w:val="24"/>
                <w:lang w:val="ru-RU" w:eastAsia="ru-RU"/>
              </w:rPr>
            </w:pPr>
            <w:r w:rsidRPr="00A4705D">
              <w:rPr>
                <w:rFonts w:ascii="Times New Roman" w:eastAsia="Times New Roman" w:hAnsi="Times New Roman" w:cs="Times New Roman"/>
                <w:bCs/>
                <w:sz w:val="24"/>
                <w:szCs w:val="24"/>
                <w:lang w:val="ru-RU" w:eastAsia="ru-RU"/>
              </w:rPr>
              <w:t>79020, м. Львів, вул. Варшавська,58</w:t>
            </w:r>
          </w:p>
        </w:tc>
      </w:tr>
    </w:tbl>
    <w:p w14:paraId="0C55F575" w14:textId="77777777" w:rsidR="00A4705D" w:rsidRPr="00A4705D" w:rsidRDefault="00A4705D" w:rsidP="00A4705D">
      <w:pPr>
        <w:rPr>
          <w:rFonts w:ascii="Times New Roman" w:eastAsia="Times New Roman" w:hAnsi="Times New Roman" w:cs="Times New Roman"/>
          <w:b/>
          <w:bCs/>
          <w:sz w:val="24"/>
          <w:szCs w:val="24"/>
        </w:rPr>
      </w:pPr>
    </w:p>
    <w:tbl>
      <w:tblPr>
        <w:tblW w:w="4850" w:type="pct"/>
        <w:tblInd w:w="109" w:type="dxa"/>
        <w:tblLook w:val="01E0" w:firstRow="1" w:lastRow="1" w:firstColumn="1" w:lastColumn="1" w:noHBand="0" w:noVBand="0"/>
      </w:tblPr>
      <w:tblGrid>
        <w:gridCol w:w="4654"/>
        <w:gridCol w:w="4696"/>
      </w:tblGrid>
      <w:tr w:rsidR="00A4705D" w:rsidRPr="00A4705D" w14:paraId="23809C63" w14:textId="77777777" w:rsidTr="00A4705D">
        <w:trPr>
          <w:trHeight w:val="321"/>
        </w:trPr>
        <w:tc>
          <w:tcPr>
            <w:tcW w:w="4621" w:type="dxa"/>
            <w:vAlign w:val="center"/>
            <w:hideMark/>
          </w:tcPr>
          <w:p w14:paraId="58B637E2" w14:textId="77777777" w:rsidR="00A4705D" w:rsidRPr="00A4705D" w:rsidRDefault="00A4705D" w:rsidP="00A4705D">
            <w:pPr>
              <w:tabs>
                <w:tab w:val="left" w:pos="5103"/>
                <w:tab w:val="left" w:pos="10206"/>
              </w:tabs>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b/>
                <w:bCs/>
                <w:sz w:val="24"/>
                <w:szCs w:val="24"/>
                <w:lang w:eastAsia="ar-SA"/>
              </w:rPr>
              <w:t>ЗАМОВНИК</w:t>
            </w:r>
          </w:p>
        </w:tc>
        <w:tc>
          <w:tcPr>
            <w:tcW w:w="4662" w:type="dxa"/>
            <w:vAlign w:val="center"/>
            <w:hideMark/>
          </w:tcPr>
          <w:p w14:paraId="618AC3A6" w14:textId="77777777" w:rsidR="00A4705D" w:rsidRPr="00A4705D" w:rsidRDefault="00A4705D" w:rsidP="00A4705D">
            <w:pPr>
              <w:tabs>
                <w:tab w:val="left" w:pos="5103"/>
                <w:tab w:val="left" w:pos="10206"/>
              </w:tabs>
              <w:spacing w:after="0"/>
              <w:jc w:val="both"/>
              <w:rPr>
                <w:rFonts w:ascii="Times New Roman" w:eastAsia="Times New Roman" w:hAnsi="Times New Roman" w:cs="Times New Roman"/>
                <w:sz w:val="24"/>
                <w:szCs w:val="24"/>
                <w:lang w:eastAsia="ar-SA"/>
              </w:rPr>
            </w:pPr>
            <w:r w:rsidRPr="00A4705D">
              <w:rPr>
                <w:rFonts w:ascii="Times New Roman" w:eastAsia="Times New Roman" w:hAnsi="Times New Roman" w:cs="Times New Roman"/>
                <w:b/>
                <w:bCs/>
                <w:sz w:val="24"/>
                <w:szCs w:val="24"/>
                <w:lang w:eastAsia="ar-SA"/>
              </w:rPr>
              <w:t xml:space="preserve">                                         УЧАСНИК</w:t>
            </w:r>
          </w:p>
        </w:tc>
      </w:tr>
      <w:tr w:rsidR="00A4705D" w:rsidRPr="00A4705D" w14:paraId="454AF7BD" w14:textId="77777777" w:rsidTr="00A4705D">
        <w:trPr>
          <w:trHeight w:val="566"/>
        </w:trPr>
        <w:tc>
          <w:tcPr>
            <w:tcW w:w="4621" w:type="dxa"/>
            <w:vAlign w:val="center"/>
            <w:hideMark/>
          </w:tcPr>
          <w:p w14:paraId="17FC36B8" w14:textId="0F35F8E2" w:rsidR="00A4705D" w:rsidRPr="00A4705D" w:rsidRDefault="00A4705D" w:rsidP="00A4705D">
            <w:pPr>
              <w:spacing w:after="0"/>
              <w:jc w:val="both"/>
              <w:rPr>
                <w:rFonts w:ascii="Times New Roman" w:eastAsia="Times New Roman" w:hAnsi="Times New Roman" w:cs="Times New Roman"/>
                <w:b/>
                <w:bCs/>
                <w:sz w:val="24"/>
                <w:szCs w:val="24"/>
                <w:lang w:eastAsia="en-US"/>
              </w:rPr>
            </w:pPr>
            <w:r w:rsidRPr="00A4705D">
              <w:rPr>
                <w:rFonts w:ascii="Times New Roman" w:eastAsia="Times New Roman" w:hAnsi="Times New Roman" w:cs="Times New Roman"/>
                <w:b/>
                <w:bCs/>
                <w:sz w:val="24"/>
                <w:szCs w:val="24"/>
                <w:lang w:eastAsia="en-US"/>
              </w:rPr>
              <w:t>Середня загальноосвітня школа І-ІІІ ступенів № 91 м. Львова</w:t>
            </w:r>
            <w:r>
              <w:rPr>
                <w:rFonts w:ascii="Times New Roman" w:eastAsia="Times New Roman" w:hAnsi="Times New Roman" w:cs="Times New Roman"/>
                <w:b/>
                <w:bCs/>
                <w:sz w:val="24"/>
                <w:szCs w:val="24"/>
                <w:lang w:eastAsia="en-US"/>
              </w:rPr>
              <w:t>»</w:t>
            </w:r>
          </w:p>
        </w:tc>
        <w:tc>
          <w:tcPr>
            <w:tcW w:w="4662" w:type="dxa"/>
            <w:vAlign w:val="center"/>
          </w:tcPr>
          <w:p w14:paraId="41CBDF86" w14:textId="77777777" w:rsidR="00A4705D" w:rsidRPr="00A4705D" w:rsidRDefault="00A4705D" w:rsidP="00A4705D">
            <w:pPr>
              <w:spacing w:after="0"/>
              <w:jc w:val="both"/>
              <w:rPr>
                <w:rFonts w:ascii="Times New Roman" w:eastAsia="Times New Roman" w:hAnsi="Times New Roman" w:cs="Times New Roman"/>
                <w:b/>
                <w:bCs/>
                <w:sz w:val="24"/>
                <w:szCs w:val="24"/>
                <w:lang w:eastAsia="en-US"/>
              </w:rPr>
            </w:pPr>
          </w:p>
        </w:tc>
      </w:tr>
      <w:tr w:rsidR="00A4705D" w:rsidRPr="00A4705D" w14:paraId="1BB0DC08" w14:textId="77777777" w:rsidTr="00A4705D">
        <w:trPr>
          <w:trHeight w:val="337"/>
        </w:trPr>
        <w:tc>
          <w:tcPr>
            <w:tcW w:w="4621" w:type="dxa"/>
          </w:tcPr>
          <w:p w14:paraId="680EE241" w14:textId="77777777" w:rsidR="00A4705D" w:rsidRPr="00A4705D" w:rsidRDefault="00A4705D" w:rsidP="00A4705D">
            <w:pPr>
              <w:tabs>
                <w:tab w:val="left" w:pos="220"/>
              </w:tabs>
              <w:spacing w:after="0"/>
              <w:jc w:val="both"/>
              <w:rPr>
                <w:rFonts w:ascii="Times New Roman" w:eastAsia="Times New Roman" w:hAnsi="Times New Roman" w:cs="Times New Roman"/>
                <w:sz w:val="24"/>
                <w:szCs w:val="24"/>
                <w:lang w:eastAsia="en-US"/>
              </w:rPr>
            </w:pPr>
          </w:p>
        </w:tc>
        <w:tc>
          <w:tcPr>
            <w:tcW w:w="4662" w:type="dxa"/>
            <w:vAlign w:val="center"/>
          </w:tcPr>
          <w:p w14:paraId="1E0AB43A" w14:textId="77777777" w:rsidR="00A4705D" w:rsidRPr="00A4705D" w:rsidRDefault="00A4705D" w:rsidP="00A4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tc>
      </w:tr>
    </w:tbl>
    <w:p w14:paraId="6AF5D2E7" w14:textId="77777777" w:rsidR="00A4705D" w:rsidRPr="00A4705D" w:rsidRDefault="00A4705D" w:rsidP="00A4705D">
      <w:pPr>
        <w:spacing w:after="0"/>
        <w:jc w:val="both"/>
        <w:rPr>
          <w:rFonts w:ascii="Times New Roman" w:eastAsia="Times New Roman" w:hAnsi="Times New Roman" w:cs="Times New Roman"/>
          <w:sz w:val="24"/>
          <w:szCs w:val="24"/>
          <w:lang w:val="ru-RU" w:eastAsia="ru-RU"/>
        </w:rPr>
      </w:pPr>
    </w:p>
    <w:p w14:paraId="6A63E66E" w14:textId="2DF37CF0" w:rsidR="0026649C" w:rsidRPr="00A4705D" w:rsidRDefault="0026649C" w:rsidP="00A4705D">
      <w:pPr>
        <w:spacing w:after="0"/>
        <w:jc w:val="center"/>
        <w:rPr>
          <w:rFonts w:ascii="Times New Roman" w:hAnsi="Times New Roman" w:cs="Times New Roman"/>
          <w:sz w:val="24"/>
          <w:szCs w:val="24"/>
          <w:lang w:val="ru-RU"/>
        </w:rPr>
      </w:pPr>
    </w:p>
    <w:sectPr w:rsidR="0026649C" w:rsidRPr="00A4705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68C9" w14:textId="77777777" w:rsidR="008E211F" w:rsidRDefault="008E211F" w:rsidP="0021081B">
      <w:pPr>
        <w:spacing w:after="0" w:line="240" w:lineRule="auto"/>
      </w:pPr>
      <w:r>
        <w:separator/>
      </w:r>
    </w:p>
  </w:endnote>
  <w:endnote w:type="continuationSeparator" w:id="0">
    <w:p w14:paraId="621853AE" w14:textId="77777777" w:rsidR="008E211F" w:rsidRDefault="008E211F" w:rsidP="0021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25AD" w14:textId="77777777" w:rsidR="008E211F" w:rsidRDefault="008E211F" w:rsidP="0021081B">
      <w:pPr>
        <w:spacing w:after="0" w:line="240" w:lineRule="auto"/>
      </w:pPr>
      <w:r>
        <w:separator/>
      </w:r>
    </w:p>
  </w:footnote>
  <w:footnote w:type="continuationSeparator" w:id="0">
    <w:p w14:paraId="3D4649B1" w14:textId="77777777" w:rsidR="008E211F" w:rsidRDefault="008E211F" w:rsidP="0021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B2E"/>
    <w:multiLevelType w:val="multilevel"/>
    <w:tmpl w:val="CD0499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204715"/>
    <w:multiLevelType w:val="hybridMultilevel"/>
    <w:tmpl w:val="F4723C8C"/>
    <w:lvl w:ilvl="0" w:tplc="15FA900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0124B3"/>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013107"/>
    <w:multiLevelType w:val="hybridMultilevel"/>
    <w:tmpl w:val="3DCE53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1F275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820D0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931235"/>
    <w:multiLevelType w:val="hybridMultilevel"/>
    <w:tmpl w:val="3DCE53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1622AC"/>
    <w:multiLevelType w:val="multilevel"/>
    <w:tmpl w:val="8F24EC5A"/>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8" w15:restartNumberingAfterBreak="0">
    <w:nsid w:val="73EA35E6"/>
    <w:multiLevelType w:val="multilevel"/>
    <w:tmpl w:val="FC7E256E"/>
    <w:lvl w:ilvl="0">
      <w:start w:val="1"/>
      <w:numFmt w:val="decimal"/>
      <w:lvlText w:val="9.%1."/>
      <w:lvlJc w:val="left"/>
      <w:pPr>
        <w:ind w:left="0" w:firstLine="0"/>
      </w:pPr>
      <w:rPr>
        <w:rFonts w:ascii="Times New Roman" w:hAnsi="Times New Roman" w:cs="Times New Roman"/>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1B"/>
    <w:rsid w:val="000040C1"/>
    <w:rsid w:val="00083A2D"/>
    <w:rsid w:val="001B278D"/>
    <w:rsid w:val="001D3E67"/>
    <w:rsid w:val="0021081B"/>
    <w:rsid w:val="00212D12"/>
    <w:rsid w:val="0022165F"/>
    <w:rsid w:val="0026649C"/>
    <w:rsid w:val="00274332"/>
    <w:rsid w:val="00275E10"/>
    <w:rsid w:val="002A2466"/>
    <w:rsid w:val="002C4A9B"/>
    <w:rsid w:val="00315A79"/>
    <w:rsid w:val="00373CA9"/>
    <w:rsid w:val="003D43EC"/>
    <w:rsid w:val="004100CA"/>
    <w:rsid w:val="00494E22"/>
    <w:rsid w:val="0052727F"/>
    <w:rsid w:val="005F2A06"/>
    <w:rsid w:val="005F4AF2"/>
    <w:rsid w:val="006A1783"/>
    <w:rsid w:val="006D5C5A"/>
    <w:rsid w:val="006E1A1A"/>
    <w:rsid w:val="00720ED8"/>
    <w:rsid w:val="00726DB9"/>
    <w:rsid w:val="008664CE"/>
    <w:rsid w:val="008959F6"/>
    <w:rsid w:val="008E211F"/>
    <w:rsid w:val="009657F9"/>
    <w:rsid w:val="009E1E4F"/>
    <w:rsid w:val="00A260D9"/>
    <w:rsid w:val="00A4705D"/>
    <w:rsid w:val="00AC0DD7"/>
    <w:rsid w:val="00AE1069"/>
    <w:rsid w:val="00B30611"/>
    <w:rsid w:val="00BA0A81"/>
    <w:rsid w:val="00BD7B1F"/>
    <w:rsid w:val="00C218EB"/>
    <w:rsid w:val="00CC004E"/>
    <w:rsid w:val="00D55F01"/>
    <w:rsid w:val="00D63F7E"/>
    <w:rsid w:val="00E67FFA"/>
    <w:rsid w:val="00EB19C0"/>
    <w:rsid w:val="00F04715"/>
    <w:rsid w:val="00FB2A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81C1"/>
  <w15:chartTrackingRefBased/>
  <w15:docId w15:val="{E6D7C314-ACB0-4C0C-AC3E-42F0CCA0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AF2"/>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1081B"/>
    <w:rPr>
      <w:rFonts w:ascii="Times New Roman" w:hAnsi="Times New Roman" w:cs="Times New Roman" w:hint="default"/>
      <w:color w:val="0000FF"/>
      <w:u w:val="single"/>
    </w:rPr>
  </w:style>
  <w:style w:type="paragraph" w:customStyle="1" w:styleId="LO-normal">
    <w:name w:val="LO-normal"/>
    <w:uiPriority w:val="99"/>
    <w:qFormat/>
    <w:rsid w:val="0021081B"/>
    <w:pPr>
      <w:autoSpaceDN w:val="0"/>
      <w:spacing w:after="0" w:line="276" w:lineRule="auto"/>
      <w:contextualSpacing/>
    </w:pPr>
    <w:rPr>
      <w:rFonts w:ascii="Arial" w:eastAsia="Calibri" w:hAnsi="Arial" w:cs="Arial"/>
      <w:color w:val="000000"/>
      <w:lang w:val="ru-RU" w:eastAsia="zh-CN"/>
    </w:rPr>
  </w:style>
  <w:style w:type="character" w:customStyle="1" w:styleId="a4">
    <w:name w:val="Абзац списка Знак"/>
    <w:link w:val="a5"/>
    <w:uiPriority w:val="34"/>
    <w:locked/>
    <w:rsid w:val="0021081B"/>
    <w:rPr>
      <w:rFonts w:ascii="Times New Roman CYR" w:eastAsia="Times New Roman" w:hAnsi="Times New Roman CYR" w:cs="Times New Roman CYR"/>
      <w:sz w:val="24"/>
      <w:szCs w:val="24"/>
      <w:lang w:val="ru-RU" w:eastAsia="ru-RU"/>
    </w:rPr>
  </w:style>
  <w:style w:type="paragraph" w:styleId="a5">
    <w:name w:val="List Paragraph"/>
    <w:basedOn w:val="a"/>
    <w:link w:val="a4"/>
    <w:uiPriority w:val="34"/>
    <w:qFormat/>
    <w:rsid w:val="0021081B"/>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pple-converted-space">
    <w:name w:val="apple-converted-space"/>
    <w:basedOn w:val="a0"/>
    <w:uiPriority w:val="99"/>
    <w:rsid w:val="0021081B"/>
    <w:rPr>
      <w:rFonts w:ascii="Times New Roman" w:hAnsi="Times New Roman" w:cs="Times New Roman" w:hint="default"/>
    </w:rPr>
  </w:style>
  <w:style w:type="paragraph" w:styleId="a6">
    <w:name w:val="header"/>
    <w:basedOn w:val="a"/>
    <w:link w:val="a7"/>
    <w:uiPriority w:val="99"/>
    <w:unhideWhenUsed/>
    <w:rsid w:val="0021081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1081B"/>
    <w:rPr>
      <w:rFonts w:eastAsiaTheme="minorEastAsia"/>
      <w:lang w:eastAsia="uk-UA"/>
    </w:rPr>
  </w:style>
  <w:style w:type="paragraph" w:styleId="a8">
    <w:name w:val="footer"/>
    <w:basedOn w:val="a"/>
    <w:link w:val="a9"/>
    <w:uiPriority w:val="99"/>
    <w:unhideWhenUsed/>
    <w:rsid w:val="0021081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1081B"/>
    <w:rPr>
      <w:rFonts w:eastAsiaTheme="minorEastAsia"/>
      <w:lang w:eastAsia="uk-UA"/>
    </w:rPr>
  </w:style>
  <w:style w:type="character" w:customStyle="1" w:styleId="UnresolvedMention">
    <w:name w:val="Unresolved Mention"/>
    <w:basedOn w:val="a0"/>
    <w:uiPriority w:val="99"/>
    <w:semiHidden/>
    <w:unhideWhenUsed/>
    <w:rsid w:val="00D55F01"/>
    <w:rPr>
      <w:color w:val="605E5C"/>
      <w:shd w:val="clear" w:color="auto" w:fill="E1DFDD"/>
    </w:rPr>
  </w:style>
  <w:style w:type="table" w:styleId="aa">
    <w:name w:val="Table Grid"/>
    <w:basedOn w:val="a1"/>
    <w:uiPriority w:val="39"/>
    <w:rsid w:val="001B278D"/>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тиль75"/>
    <w:basedOn w:val="a1"/>
    <w:rsid w:val="001B278D"/>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708">
      <w:bodyDiv w:val="1"/>
      <w:marLeft w:val="0"/>
      <w:marRight w:val="0"/>
      <w:marTop w:val="0"/>
      <w:marBottom w:val="0"/>
      <w:divBdr>
        <w:top w:val="none" w:sz="0" w:space="0" w:color="auto"/>
        <w:left w:val="none" w:sz="0" w:space="0" w:color="auto"/>
        <w:bottom w:val="none" w:sz="0" w:space="0" w:color="auto"/>
        <w:right w:val="none" w:sz="0" w:space="0" w:color="auto"/>
      </w:divBdr>
    </w:div>
    <w:div w:id="8947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5481-4958-4604-BA58-F436EACA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24568</Words>
  <Characters>14005</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колішенко</dc:creator>
  <cp:keywords/>
  <dc:description/>
  <cp:lastModifiedBy>PC</cp:lastModifiedBy>
  <cp:revision>26</cp:revision>
  <dcterms:created xsi:type="dcterms:W3CDTF">2022-01-27T14:38:00Z</dcterms:created>
  <dcterms:modified xsi:type="dcterms:W3CDTF">2023-01-13T14:56:00Z</dcterms:modified>
</cp:coreProperties>
</file>