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7B6B" w14:textId="77777777" w:rsidR="00030DF3" w:rsidRPr="00030DF3" w:rsidRDefault="00030DF3" w:rsidP="00030DF3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uk-UA"/>
          <w14:ligatures w14:val="none"/>
        </w:rPr>
      </w:pPr>
      <w:r w:rsidRPr="00030DF3">
        <w:rPr>
          <w:rFonts w:ascii="Arial" w:eastAsia="Times New Roman" w:hAnsi="Arial" w:cs="Arial"/>
          <w:color w:val="333333"/>
          <w:kern w:val="0"/>
          <w:sz w:val="24"/>
          <w:szCs w:val="24"/>
          <w:lang w:eastAsia="uk-UA"/>
          <w14:ligatures w14:val="none"/>
        </w:rPr>
        <w:t>   </w:t>
      </w:r>
      <w:hyperlink r:id="rId4" w:history="1">
        <w:r w:rsidRPr="00030DF3">
          <w:rPr>
            <w:rFonts w:ascii="Arial" w:eastAsia="Times New Roman" w:hAnsi="Arial" w:cs="Arial"/>
            <w:color w:val="333333"/>
            <w:kern w:val="0"/>
            <w:sz w:val="24"/>
            <w:szCs w:val="24"/>
            <w:u w:val="single"/>
            <w:bdr w:val="single" w:sz="6" w:space="0" w:color="FFE358" w:frame="1"/>
            <w:shd w:val="clear" w:color="auto" w:fill="FFE358"/>
            <w:lang w:eastAsia="uk-UA"/>
            <w14:ligatures w14:val="none"/>
          </w:rPr>
          <w:t> Допомога</w:t>
        </w:r>
      </w:hyperlink>
      <w:r w:rsidRPr="00030DF3">
        <w:rPr>
          <w:rFonts w:ascii="Arial" w:eastAsia="Times New Roman" w:hAnsi="Arial" w:cs="Arial"/>
          <w:color w:val="333333"/>
          <w:kern w:val="0"/>
          <w:sz w:val="24"/>
          <w:szCs w:val="24"/>
          <w:lang w:eastAsia="uk-UA"/>
          <w14:ligatures w14:val="none"/>
        </w:rPr>
        <w:t>  Шрифт: +збільшити−зменшити або </w:t>
      </w:r>
      <w:proofErr w:type="spellStart"/>
      <w:r w:rsidRPr="00030DF3">
        <w:rPr>
          <w:rFonts w:ascii="Consolas" w:eastAsia="Times New Roman" w:hAnsi="Consolas" w:cs="Courier New"/>
          <w:color w:val="FFFFFF"/>
          <w:kern w:val="0"/>
          <w:sz w:val="21"/>
          <w:szCs w:val="21"/>
          <w:shd w:val="clear" w:color="auto" w:fill="212529"/>
          <w:lang w:eastAsia="uk-UA"/>
          <w14:ligatures w14:val="none"/>
        </w:rPr>
        <w:t>Ctrl</w:t>
      </w:r>
      <w:proofErr w:type="spellEnd"/>
      <w:r w:rsidRPr="00030DF3">
        <w:rPr>
          <w:rFonts w:ascii="Arial" w:eastAsia="Times New Roman" w:hAnsi="Arial" w:cs="Arial"/>
          <w:color w:val="333333"/>
          <w:kern w:val="0"/>
          <w:sz w:val="24"/>
          <w:szCs w:val="24"/>
          <w:lang w:eastAsia="uk-UA"/>
          <w14:ligatures w14:val="none"/>
        </w:rPr>
        <w:t xml:space="preserve"> + </w:t>
      </w:r>
      <w:proofErr w:type="spellStart"/>
      <w:r w:rsidRPr="00030DF3">
        <w:rPr>
          <w:rFonts w:ascii="Arial" w:eastAsia="Times New Roman" w:hAnsi="Arial" w:cs="Arial"/>
          <w:color w:val="333333"/>
          <w:kern w:val="0"/>
          <w:sz w:val="24"/>
          <w:szCs w:val="24"/>
          <w:lang w:eastAsia="uk-UA"/>
          <w14:ligatures w14:val="none"/>
        </w:rPr>
        <w:t>mouse</w:t>
      </w:r>
      <w:proofErr w:type="spellEnd"/>
      <w:r w:rsidRPr="00030DF3">
        <w:rPr>
          <w:rFonts w:ascii="Arial" w:eastAsia="Times New Roman" w:hAnsi="Arial" w:cs="Arial"/>
          <w:color w:val="333333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030DF3">
        <w:rPr>
          <w:rFonts w:ascii="Arial" w:eastAsia="Times New Roman" w:hAnsi="Arial" w:cs="Arial"/>
          <w:color w:val="333333"/>
          <w:kern w:val="0"/>
          <w:sz w:val="24"/>
          <w:szCs w:val="24"/>
          <w:lang w:eastAsia="uk-UA"/>
          <w14:ligatures w14:val="none"/>
        </w:rPr>
        <w:t>wheel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030DF3" w:rsidRPr="00030DF3" w14:paraId="5EA4FDBF" w14:textId="77777777" w:rsidTr="00030DF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D1833F" w14:textId="300FF8AD" w:rsidR="00030DF3" w:rsidRPr="00030DF3" w:rsidRDefault="00030DF3" w:rsidP="00030DF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0" w:name="n2"/>
            <w:bookmarkEnd w:id="0"/>
            <w:r w:rsidRPr="00030DF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uk-UA"/>
                <w14:ligatures w14:val="none"/>
              </w:rPr>
              <w:drawing>
                <wp:inline distT="0" distB="0" distL="0" distR="0" wp14:anchorId="0F0D583B" wp14:editId="219A1B24">
                  <wp:extent cx="571500" cy="762000"/>
                  <wp:effectExtent l="0" t="0" r="0" b="0"/>
                  <wp:docPr id="190449459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DF3" w:rsidRPr="00030DF3" w14:paraId="0697ACE5" w14:textId="77777777" w:rsidTr="00030DF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77DF2" w14:textId="77777777" w:rsidR="00030DF3" w:rsidRPr="00030DF3" w:rsidRDefault="00030DF3" w:rsidP="00030DF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30DF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uk-UA"/>
                <w14:ligatures w14:val="none"/>
              </w:rPr>
              <w:t>МІНІСТЕРСТВО РОЗВИТКУ ГРОМАД, ТЕРИТОРІЙ ТА ІНФРАСТРУКТУРИ УКРАЇНИ</w:t>
            </w:r>
          </w:p>
        </w:tc>
      </w:tr>
      <w:tr w:rsidR="00030DF3" w:rsidRPr="00030DF3" w14:paraId="724961C1" w14:textId="77777777" w:rsidTr="00030DF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D089F6" w14:textId="77777777" w:rsidR="00030DF3" w:rsidRPr="00030DF3" w:rsidRDefault="00030DF3" w:rsidP="00030DF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30DF3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uk-UA"/>
                <w14:ligatures w14:val="none"/>
              </w:rPr>
              <w:t>НАКАЗ</w:t>
            </w:r>
          </w:p>
        </w:tc>
      </w:tr>
      <w:tr w:rsidR="00030DF3" w:rsidRPr="00030DF3" w14:paraId="77AD3028" w14:textId="77777777" w:rsidTr="00030DF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381C95" w14:textId="77777777" w:rsidR="00030DF3" w:rsidRPr="00030DF3" w:rsidRDefault="00030DF3" w:rsidP="00030DF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30D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22.05.2023  № 430</w:t>
            </w:r>
          </w:p>
        </w:tc>
      </w:tr>
      <w:tr w:rsidR="00030DF3" w:rsidRPr="00030DF3" w14:paraId="31EAEC4D" w14:textId="77777777" w:rsidTr="00030DF3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D58EE" w14:textId="77777777" w:rsidR="00030DF3" w:rsidRPr="00030DF3" w:rsidRDefault="00030DF3" w:rsidP="00030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1" w:name="n3"/>
            <w:bookmarkEnd w:id="1"/>
            <w:r w:rsidRPr="00030D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E9799A" w14:textId="77777777" w:rsidR="00030DF3" w:rsidRPr="00030DF3" w:rsidRDefault="00030DF3" w:rsidP="00030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30D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Зареєстровано в Міністерстві</w:t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30D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юстиції України</w:t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30D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29 червня 2023 р.</w:t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30D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за № 1101/40157</w:t>
            </w:r>
          </w:p>
        </w:tc>
      </w:tr>
    </w:tbl>
    <w:p w14:paraId="1C781A45" w14:textId="77777777" w:rsidR="00030DF3" w:rsidRPr="00030DF3" w:rsidRDefault="00030DF3" w:rsidP="00030DF3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2" w:name="n4"/>
      <w:bookmarkEnd w:id="2"/>
      <w:r w:rsidRPr="00030DF3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uk-UA"/>
          <w14:ligatures w14:val="none"/>
        </w:rPr>
        <w:t>Про визначення призначеного оператора послуг поштового зв’язку</w:t>
      </w:r>
    </w:p>
    <w:p w14:paraId="469489CE" w14:textId="77777777" w:rsidR="00030DF3" w:rsidRPr="00030DF3" w:rsidRDefault="00030DF3" w:rsidP="00030DF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3" w:name="n5"/>
      <w:bookmarkEnd w:id="3"/>
      <w:r w:rsidRPr="00030D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Відповідно до </w:t>
      </w:r>
      <w:hyperlink r:id="rId6" w:anchor="n101" w:tgtFrame="_blank" w:history="1">
        <w:r w:rsidRPr="00030DF3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eastAsia="uk-UA"/>
            <w14:ligatures w14:val="none"/>
          </w:rPr>
          <w:t>абзацу шостого</w:t>
        </w:r>
      </w:hyperlink>
      <w:r w:rsidRPr="00030D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 частини другої статті 8 Закону України від 03 листопада 2022 року № 2722-IX «Про поштовий зв’язок» та </w:t>
      </w:r>
      <w:hyperlink r:id="rId7" w:anchor="n8" w:tgtFrame="_blank" w:history="1">
        <w:r w:rsidRPr="00030DF3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eastAsia="uk-UA"/>
            <w14:ligatures w14:val="none"/>
          </w:rPr>
          <w:t>Положення про Міністерство розвитку громад, територій та інфраструктури України</w:t>
        </w:r>
      </w:hyperlink>
      <w:r w:rsidRPr="00030D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, затвердженого постановою Кабінету Міністрів України від 30 червня 2015 року № 460 (у редакції постанови Кабінету Міністрів України від 17 грудня 2022 року № 1400), </w:t>
      </w:r>
      <w:r w:rsidRPr="00030DF3">
        <w:rPr>
          <w:rFonts w:ascii="Times New Roman" w:eastAsia="Times New Roman" w:hAnsi="Times New Roman" w:cs="Times New Roman"/>
          <w:b/>
          <w:bCs/>
          <w:color w:val="333333"/>
          <w:spacing w:val="30"/>
          <w:kern w:val="0"/>
          <w:sz w:val="24"/>
          <w:szCs w:val="24"/>
          <w:lang w:eastAsia="uk-UA"/>
          <w14:ligatures w14:val="none"/>
        </w:rPr>
        <w:t>НАКАЗУЮ:</w:t>
      </w:r>
    </w:p>
    <w:p w14:paraId="4B777B47" w14:textId="77777777" w:rsidR="00030DF3" w:rsidRPr="00030DF3" w:rsidRDefault="00030DF3" w:rsidP="00030DF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4" w:name="n6"/>
      <w:bookmarkEnd w:id="4"/>
      <w:r w:rsidRPr="00030D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1. Тимчасово, на період дії воєнного стану та протягом 2 років з дня його припинення або скасування, визначити акціонерне товариство «Укрпошта» призначеним оператором послуг поштового зв’язку.</w:t>
      </w:r>
    </w:p>
    <w:p w14:paraId="41C12BA8" w14:textId="77777777" w:rsidR="00030DF3" w:rsidRPr="00030DF3" w:rsidRDefault="00030DF3" w:rsidP="00030DF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5" w:name="n7"/>
      <w:bookmarkEnd w:id="5"/>
      <w:r w:rsidRPr="00030D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 xml:space="preserve">2. Управлінню цифрового розвитку та поштового зв’язку (І. </w:t>
      </w:r>
      <w:proofErr w:type="spellStart"/>
      <w:r w:rsidRPr="00030D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Волчку</w:t>
      </w:r>
      <w:proofErr w:type="spellEnd"/>
      <w:r w:rsidRPr="00030D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) забезпечити подання цього наказу в установленому порядку на державну реєстрацію до Міністерства юстиції України.</w:t>
      </w:r>
    </w:p>
    <w:p w14:paraId="2AB4B635" w14:textId="77777777" w:rsidR="00030DF3" w:rsidRPr="00030DF3" w:rsidRDefault="00030DF3" w:rsidP="00030DF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6" w:name="n8"/>
      <w:bookmarkEnd w:id="6"/>
      <w:r w:rsidRPr="00030D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 xml:space="preserve">3. Сектору зовнішніх комунікацій забезпечити оприлюднення цього наказу на офіційному </w:t>
      </w:r>
      <w:proofErr w:type="spellStart"/>
      <w:r w:rsidRPr="00030D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вебсайті</w:t>
      </w:r>
      <w:proofErr w:type="spellEnd"/>
      <w:r w:rsidRPr="00030D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 xml:space="preserve"> Міністерства розвитку громад, територій та інфраструктури України.</w:t>
      </w:r>
    </w:p>
    <w:p w14:paraId="71BED17D" w14:textId="77777777" w:rsidR="00030DF3" w:rsidRPr="00030DF3" w:rsidRDefault="00030DF3" w:rsidP="00030DF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7" w:name="n9"/>
      <w:bookmarkEnd w:id="7"/>
      <w:r w:rsidRPr="00030D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4. Цей наказ набирає чинності з дня його офіційного опублікування.</w:t>
      </w:r>
    </w:p>
    <w:p w14:paraId="40779821" w14:textId="77777777" w:rsidR="00030DF3" w:rsidRPr="00030DF3" w:rsidRDefault="00030DF3" w:rsidP="00030DF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8" w:name="n10"/>
      <w:bookmarkEnd w:id="8"/>
      <w:r w:rsidRPr="00030D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 xml:space="preserve">5. Контроль за виконанням цього наказу покласти на заступника Міністра з питань цифрового розвитку, цифрових трансформацій і </w:t>
      </w:r>
      <w:proofErr w:type="spellStart"/>
      <w:r w:rsidRPr="00030D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цифровізації</w:t>
      </w:r>
      <w:proofErr w:type="spellEnd"/>
      <w:r w:rsidRPr="00030D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 xml:space="preserve"> А. Комірного.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1734"/>
        <w:gridCol w:w="3853"/>
      </w:tblGrid>
      <w:tr w:rsidR="00030DF3" w:rsidRPr="00030DF3" w14:paraId="0256ABF4" w14:textId="77777777" w:rsidTr="00030DF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3FD3C" w14:textId="77777777" w:rsidR="00030DF3" w:rsidRPr="00030DF3" w:rsidRDefault="00030DF3" w:rsidP="00030DF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9" w:name="n11"/>
            <w:bookmarkEnd w:id="9"/>
            <w:r w:rsidRPr="00030D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Віце-прем’єр-міністр</w:t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30D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з відновлення України -</w:t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30D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Міністр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E6B911" w14:textId="77777777" w:rsidR="00030DF3" w:rsidRPr="00030DF3" w:rsidRDefault="00030DF3" w:rsidP="00030DF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30D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О. </w:t>
            </w:r>
            <w:proofErr w:type="spellStart"/>
            <w:r w:rsidRPr="00030D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Кубраков</w:t>
            </w:r>
            <w:proofErr w:type="spellEnd"/>
          </w:p>
        </w:tc>
      </w:tr>
      <w:tr w:rsidR="00030DF3" w:rsidRPr="00030DF3" w14:paraId="68A44781" w14:textId="77777777" w:rsidTr="00030DF3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0F5CE6" w14:textId="77777777" w:rsidR="00030DF3" w:rsidRPr="00030DF3" w:rsidRDefault="00030DF3" w:rsidP="00030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10" w:name="n12"/>
            <w:bookmarkEnd w:id="10"/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ПОГОДЖЕНО:</w:t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  <w:t>В.о. Голови Антимонопольного комітету України</w:t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Міністр закордонних справ України</w:t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  <w:t>Голова Національної комісії, що здійснює</w:t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  <w:t>державне регулювання у сферах</w:t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  <w:t>електронних комунікацій, радіочастотного спектра</w:t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  <w:t>та надання послуг поштового зв’язку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6BB24F" w14:textId="77777777" w:rsidR="00030DF3" w:rsidRPr="00030DF3" w:rsidRDefault="00030DF3" w:rsidP="00030DF3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br/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  <w:t>А. Коноплянко</w:t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 xml:space="preserve">Д. </w:t>
            </w:r>
            <w:proofErr w:type="spellStart"/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Кулеба</w:t>
            </w:r>
            <w:proofErr w:type="spellEnd"/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О. </w:t>
            </w:r>
            <w:proofErr w:type="spellStart"/>
            <w:r w:rsidRPr="00030D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Животовський</w:t>
            </w:r>
            <w:proofErr w:type="spellEnd"/>
          </w:p>
        </w:tc>
      </w:tr>
    </w:tbl>
    <w:p w14:paraId="4F0B9921" w14:textId="77777777" w:rsidR="00377DB3" w:rsidRDefault="00377DB3"/>
    <w:sectPr w:rsidR="00377D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4E"/>
    <w:rsid w:val="00030DF3"/>
    <w:rsid w:val="00377DB3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A87F-1A0E-4DEA-AB9F-AD2DF338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-auto">
    <w:name w:val="mr-auto"/>
    <w:basedOn w:val="a0"/>
    <w:rsid w:val="00030DF3"/>
  </w:style>
  <w:style w:type="character" w:styleId="a3">
    <w:name w:val="Hyperlink"/>
    <w:basedOn w:val="a0"/>
    <w:uiPriority w:val="99"/>
    <w:semiHidden/>
    <w:unhideWhenUsed/>
    <w:rsid w:val="00030DF3"/>
    <w:rPr>
      <w:color w:val="0000FF"/>
      <w:u w:val="single"/>
    </w:rPr>
  </w:style>
  <w:style w:type="character" w:customStyle="1" w:styleId="btn-group">
    <w:name w:val="btn-group"/>
    <w:basedOn w:val="a0"/>
    <w:rsid w:val="00030DF3"/>
  </w:style>
  <w:style w:type="character" w:customStyle="1" w:styleId="d-none">
    <w:name w:val="d-none"/>
    <w:basedOn w:val="a0"/>
    <w:rsid w:val="00030DF3"/>
  </w:style>
  <w:style w:type="character" w:styleId="HTML">
    <w:name w:val="HTML Keyboard"/>
    <w:basedOn w:val="a0"/>
    <w:uiPriority w:val="99"/>
    <w:semiHidden/>
    <w:unhideWhenUsed/>
    <w:rsid w:val="00030DF3"/>
    <w:rPr>
      <w:rFonts w:ascii="Courier New" w:eastAsia="Times New Roman" w:hAnsi="Courier New" w:cs="Courier New"/>
      <w:sz w:val="20"/>
      <w:szCs w:val="20"/>
    </w:rPr>
  </w:style>
  <w:style w:type="paragraph" w:customStyle="1" w:styleId="rvps4">
    <w:name w:val="rvps4"/>
    <w:basedOn w:val="a"/>
    <w:rsid w:val="0003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rvps1">
    <w:name w:val="rvps1"/>
    <w:basedOn w:val="a"/>
    <w:rsid w:val="0003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15">
    <w:name w:val="rvts15"/>
    <w:basedOn w:val="a0"/>
    <w:rsid w:val="00030DF3"/>
  </w:style>
  <w:style w:type="character" w:customStyle="1" w:styleId="rvts23">
    <w:name w:val="rvts23"/>
    <w:basedOn w:val="a0"/>
    <w:rsid w:val="00030DF3"/>
  </w:style>
  <w:style w:type="paragraph" w:customStyle="1" w:styleId="rvps7">
    <w:name w:val="rvps7"/>
    <w:basedOn w:val="a"/>
    <w:rsid w:val="0003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9">
    <w:name w:val="rvts9"/>
    <w:basedOn w:val="a0"/>
    <w:rsid w:val="00030DF3"/>
  </w:style>
  <w:style w:type="paragraph" w:customStyle="1" w:styleId="rvps14">
    <w:name w:val="rvps14"/>
    <w:basedOn w:val="a"/>
    <w:rsid w:val="0003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rvps6">
    <w:name w:val="rvps6"/>
    <w:basedOn w:val="a"/>
    <w:rsid w:val="0003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rvps2">
    <w:name w:val="rvps2"/>
    <w:basedOn w:val="a"/>
    <w:rsid w:val="0003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52">
    <w:name w:val="rvts52"/>
    <w:basedOn w:val="a0"/>
    <w:rsid w:val="00030DF3"/>
  </w:style>
  <w:style w:type="character" w:customStyle="1" w:styleId="rvts44">
    <w:name w:val="rvts44"/>
    <w:basedOn w:val="a0"/>
    <w:rsid w:val="00030DF3"/>
  </w:style>
  <w:style w:type="paragraph" w:customStyle="1" w:styleId="rvps15">
    <w:name w:val="rvps15"/>
    <w:basedOn w:val="a"/>
    <w:rsid w:val="0003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rvps11">
    <w:name w:val="rvps11"/>
    <w:basedOn w:val="a"/>
    <w:rsid w:val="0003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5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949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4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8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460-2015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22-20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zakon.rada.gov.ua/laws/show/help/page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1298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 Немирів</dc:creator>
  <cp:keywords/>
  <dc:description/>
  <cp:lastModifiedBy>УСЗН Немирів</cp:lastModifiedBy>
  <cp:revision>2</cp:revision>
  <dcterms:created xsi:type="dcterms:W3CDTF">2024-01-31T12:28:00Z</dcterms:created>
  <dcterms:modified xsi:type="dcterms:W3CDTF">2024-01-31T12:28:00Z</dcterms:modified>
</cp:coreProperties>
</file>