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BB72" w14:textId="77777777" w:rsidR="00107C95" w:rsidRDefault="00107C95" w:rsidP="00107C95">
      <w:pPr>
        <w:spacing w:line="180" w:lineRule="atLeast"/>
        <w:ind w:right="75"/>
        <w:jc w:val="right"/>
        <w:rPr>
          <w:rFonts w:eastAsia="Times New Roman"/>
          <w:b/>
          <w:lang w:val="uk-UA" w:eastAsia="ar-SA"/>
        </w:rPr>
      </w:pPr>
      <w:r>
        <w:rPr>
          <w:b/>
        </w:rPr>
        <w:t>Додаток  №</w:t>
      </w:r>
      <w:r>
        <w:rPr>
          <w:b/>
          <w:lang w:val="uk-UA"/>
        </w:rPr>
        <w:t>4</w:t>
      </w:r>
    </w:p>
    <w:p w14:paraId="3450D88F" w14:textId="77777777" w:rsidR="00107C95" w:rsidRDefault="00107C95" w:rsidP="00107C95">
      <w:pPr>
        <w:spacing w:line="180" w:lineRule="atLeast"/>
        <w:ind w:right="90"/>
        <w:jc w:val="right"/>
      </w:pPr>
      <w:r>
        <w:rPr>
          <w:b/>
        </w:rPr>
        <w:t>до  тендерної документації</w:t>
      </w:r>
    </w:p>
    <w:p w14:paraId="1C90BF1E" w14:textId="77777777" w:rsidR="00107C95" w:rsidRDefault="00107C95" w:rsidP="00107C95">
      <w:pPr>
        <w:jc w:val="center"/>
        <w:rPr>
          <w:b/>
          <w:lang w:val="uk-UA"/>
        </w:rPr>
      </w:pPr>
      <w:r>
        <w:rPr>
          <w:b/>
        </w:rPr>
        <w:t xml:space="preserve"> Договір</w:t>
      </w:r>
      <w:r>
        <w:rPr>
          <w:b/>
          <w:lang w:val="uk-UA"/>
        </w:rPr>
        <w:t xml:space="preserve"> №</w:t>
      </w:r>
    </w:p>
    <w:p w14:paraId="78009B37" w14:textId="77777777" w:rsidR="00107C95" w:rsidRDefault="00107C95" w:rsidP="00107C95">
      <w:pPr>
        <w:jc w:val="center"/>
      </w:pPr>
      <w:r>
        <w:rPr>
          <w:b/>
          <w:lang w:val="uk-UA"/>
        </w:rPr>
        <w:t xml:space="preserve">про закупівлю товарів </w:t>
      </w:r>
    </w:p>
    <w:p w14:paraId="4A4F8B76" w14:textId="05FD2634" w:rsidR="00107C95" w:rsidRDefault="00107C95" w:rsidP="00107C95">
      <w:pPr>
        <w:ind w:left="135"/>
        <w:rPr>
          <w:b/>
        </w:rPr>
      </w:pPr>
      <w:r>
        <w:t xml:space="preserve">м. </w:t>
      </w:r>
      <w:r>
        <w:rPr>
          <w:lang w:val="uk-UA"/>
        </w:rPr>
        <w:t>Славута</w:t>
      </w:r>
      <w:r>
        <w:t xml:space="preserve">                                     </w:t>
      </w:r>
      <w:r>
        <w:rPr>
          <w:lang w:val="uk-UA"/>
        </w:rPr>
        <w:t xml:space="preserve">                                          </w:t>
      </w:r>
      <w:r>
        <w:t xml:space="preserve">  «__»</w:t>
      </w:r>
      <w:r>
        <w:rPr>
          <w:lang w:val="uk-UA"/>
        </w:rPr>
        <w:t>__________2024 р</w:t>
      </w:r>
      <w:r>
        <w:t xml:space="preserve">.                                  </w:t>
      </w:r>
      <w:r>
        <w:rPr>
          <w:lang w:val="uk-UA"/>
        </w:rPr>
        <w:t xml:space="preserve">                                               </w:t>
      </w:r>
    </w:p>
    <w:p w14:paraId="68A5F8B8" w14:textId="77777777" w:rsidR="00107C95" w:rsidRDefault="00107C95" w:rsidP="00107C95">
      <w:pPr>
        <w:jc w:val="both"/>
        <w:rPr>
          <w:b/>
        </w:rPr>
      </w:pPr>
    </w:p>
    <w:p w14:paraId="4243964B" w14:textId="77777777" w:rsidR="00107C95" w:rsidRDefault="00107C95" w:rsidP="00107C95">
      <w:pPr>
        <w:ind w:left="150" w:right="60"/>
        <w:jc w:val="both"/>
        <w:rPr>
          <w:b/>
        </w:rPr>
      </w:pPr>
      <w:r>
        <w:rPr>
          <w:b/>
          <w:lang w:val="uk-UA"/>
        </w:rPr>
        <w:t>Комунальне підприємство «Славутська міська лікарня» Славутської міської ради</w:t>
      </w:r>
      <w:r>
        <w:rPr>
          <w:b/>
        </w:rPr>
        <w:t xml:space="preserve">, </w:t>
      </w:r>
      <w:r>
        <w:t xml:space="preserve">що надалі іменується  </w:t>
      </w:r>
      <w:r>
        <w:rPr>
          <w:b/>
        </w:rPr>
        <w:t>«</w:t>
      </w:r>
      <w:r>
        <w:rPr>
          <w:b/>
          <w:lang w:val="uk-UA"/>
        </w:rPr>
        <w:t>Замовник</w:t>
      </w:r>
      <w:r>
        <w:rPr>
          <w:b/>
        </w:rPr>
        <w:t>»</w:t>
      </w:r>
      <w:r>
        <w:t xml:space="preserve"> в особі </w:t>
      </w:r>
      <w:r>
        <w:rPr>
          <w:lang w:val="uk-UA"/>
        </w:rPr>
        <w:t>директора Радзивілюка Леоніда Анатолійовича</w:t>
      </w:r>
      <w:r>
        <w:t xml:space="preserve"> що діє на підставі </w:t>
      </w:r>
      <w:r>
        <w:rPr>
          <w:lang w:val="uk-UA"/>
        </w:rPr>
        <w:t xml:space="preserve"> Статуту, </w:t>
      </w:r>
      <w:r>
        <w:t xml:space="preserve">та </w:t>
      </w:r>
      <w:r>
        <w:rPr>
          <w:b/>
        </w:rPr>
        <w:t>__________________________,</w:t>
      </w:r>
      <w:r>
        <w:t xml:space="preserve"> що надалі  іменується </w:t>
      </w:r>
      <w:r>
        <w:rPr>
          <w:b/>
        </w:rPr>
        <w:t>«</w:t>
      </w:r>
      <w:r>
        <w:rPr>
          <w:b/>
          <w:lang w:val="uk-UA"/>
        </w:rPr>
        <w:t>Постачальник</w:t>
      </w:r>
      <w:r>
        <w:rPr>
          <w:b/>
        </w:rPr>
        <w:t xml:space="preserve">», </w:t>
      </w:r>
      <w:r>
        <w:t>в особі _________________________________, що діє на підставі _______________, з іншого боку, а разом іменовані «Сторони» та кожний окремо «Сторона», уклали цей Договір поставки, що надалі  іменується «Договір», про наступне:</w:t>
      </w:r>
    </w:p>
    <w:p w14:paraId="35E980DB" w14:textId="77777777" w:rsidR="00107C95" w:rsidRDefault="00107C95" w:rsidP="00107C95">
      <w:pPr>
        <w:jc w:val="center"/>
        <w:rPr>
          <w:lang w:val="uk-UA"/>
        </w:rPr>
      </w:pPr>
      <w:r>
        <w:rPr>
          <w:b/>
        </w:rPr>
        <w:t>1</w:t>
      </w:r>
      <w:r>
        <w:rPr>
          <w:b/>
          <w:lang w:val="uk-UA"/>
        </w:rPr>
        <w:t>. Предмет договору</w:t>
      </w:r>
    </w:p>
    <w:p w14:paraId="5241177C" w14:textId="0175D10E" w:rsidR="00B2557A" w:rsidRPr="00194041" w:rsidRDefault="00107C95" w:rsidP="00B2557A">
      <w:pPr>
        <w:tabs>
          <w:tab w:val="left" w:pos="426"/>
        </w:tabs>
        <w:jc w:val="both"/>
        <w:rPr>
          <w:rFonts w:eastAsiaTheme="minorHAnsi"/>
          <w:lang w:val="uk-UA" w:eastAsia="en-US"/>
        </w:rPr>
      </w:pPr>
      <w:r>
        <w:rPr>
          <w:lang w:val="uk-UA"/>
        </w:rPr>
        <w:t xml:space="preserve">1.1 Постачальник зобов'язується у 2024 році поставити Замовникові </w:t>
      </w:r>
      <w:r w:rsidR="007C451D">
        <w:rPr>
          <w:b/>
          <w:color w:val="1A1A1A"/>
          <w:lang w:val="uk-UA"/>
        </w:rPr>
        <w:t xml:space="preserve">код за ДК 021:2015 – 33690000-3 «Лікарські засоби різні» </w:t>
      </w:r>
      <w:r w:rsidR="007C451D">
        <w:rPr>
          <w:b/>
          <w:lang w:val="uk-UA"/>
        </w:rPr>
        <w:t>(33696500-0-Лабораторні реактиви)</w:t>
      </w:r>
      <w:r w:rsidR="007C451D">
        <w:rPr>
          <w:b/>
          <w:lang w:val="uk-UA"/>
        </w:rPr>
        <w:t>.</w:t>
      </w:r>
    </w:p>
    <w:p w14:paraId="78722AAA" w14:textId="262EDE7E" w:rsidR="00107C95" w:rsidRDefault="00107C95" w:rsidP="00107C95">
      <w:pPr>
        <w:jc w:val="both"/>
      </w:pPr>
      <w:r>
        <w:rPr>
          <w:lang w:val="uk-UA"/>
        </w:rPr>
        <w:t xml:space="preserve">1.2. </w:t>
      </w:r>
      <w:r>
        <w:t>Кількість –згідно додатку № 1  специфікації до договору.</w:t>
      </w:r>
    </w:p>
    <w:p w14:paraId="4EDBBE48" w14:textId="77777777" w:rsidR="00107C95" w:rsidRDefault="00107C95" w:rsidP="00107C95">
      <w:pPr>
        <w:widowControl w:val="0"/>
        <w:autoSpaceDE w:val="0"/>
        <w:jc w:val="both"/>
        <w:rPr>
          <w:b/>
          <w:lang w:val="uk-UA"/>
        </w:rPr>
      </w:pPr>
      <w:r>
        <w:rPr>
          <w:lang w:val="uk-UA"/>
        </w:rPr>
        <w:t>1.3. Обсяги закупівлі товару можуть  бути зменшені залежно від реального фінансування видатків.</w:t>
      </w:r>
    </w:p>
    <w:p w14:paraId="5F1FBA2E" w14:textId="77777777" w:rsidR="00107C95" w:rsidRDefault="00107C95" w:rsidP="00107C95">
      <w:pPr>
        <w:jc w:val="center"/>
        <w:rPr>
          <w:lang w:val="uk-UA"/>
        </w:rPr>
      </w:pPr>
      <w:r>
        <w:rPr>
          <w:b/>
          <w:lang w:val="uk-UA"/>
        </w:rPr>
        <w:t>2.  Якість товарів, робіт чи послуг</w:t>
      </w:r>
    </w:p>
    <w:p w14:paraId="5F36515F" w14:textId="77777777" w:rsidR="00107C95" w:rsidRDefault="00107C95" w:rsidP="00107C95">
      <w:pPr>
        <w:ind w:firstLine="709"/>
        <w:jc w:val="both"/>
        <w:rPr>
          <w:rFonts w:eastAsia="Arial"/>
          <w:color w:val="000000"/>
          <w:lang w:val="uk-UA"/>
        </w:rPr>
      </w:pPr>
      <w:r>
        <w:rPr>
          <w:rFonts w:eastAsia="Arial"/>
          <w:color w:val="000000"/>
          <w:lang w:val="uk-UA"/>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документації конкурсних торгів.</w:t>
      </w:r>
    </w:p>
    <w:p w14:paraId="41DCA179" w14:textId="77777777" w:rsidR="00107C95" w:rsidRDefault="00107C95" w:rsidP="00107C95">
      <w:pPr>
        <w:ind w:firstLine="709"/>
        <w:jc w:val="both"/>
        <w:rPr>
          <w:rFonts w:eastAsia="Arial"/>
          <w:color w:val="000000"/>
          <w:lang w:val="uk-UA"/>
        </w:rPr>
      </w:pPr>
      <w:r>
        <w:rPr>
          <w:rFonts w:eastAsia="Arial"/>
          <w:color w:val="000000"/>
          <w:lang w:val="uk-UA"/>
        </w:rPr>
        <w:t>2.2. Товар повинен бути належним чином зареєстрований в Україні, відповідати медико-технічним та якісним характеристикам.</w:t>
      </w:r>
    </w:p>
    <w:p w14:paraId="482B7161" w14:textId="77777777" w:rsidR="00107C95" w:rsidRDefault="00107C95" w:rsidP="00107C95">
      <w:pPr>
        <w:ind w:firstLine="709"/>
        <w:jc w:val="both"/>
        <w:rPr>
          <w:rFonts w:eastAsia="Times New Roman"/>
          <w:lang w:val="uk-UA" w:eastAsia="ar-SA"/>
        </w:rPr>
      </w:pPr>
      <w:r>
        <w:rPr>
          <w:lang w:val="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14:paraId="45A96896" w14:textId="77777777" w:rsidR="00107C95" w:rsidRDefault="00107C95" w:rsidP="00107C95">
      <w:pPr>
        <w:ind w:firstLine="709"/>
        <w:jc w:val="both"/>
        <w:rPr>
          <w:lang w:val="uk-UA"/>
        </w:rPr>
      </w:pPr>
      <w:r>
        <w:rPr>
          <w:lang w:val="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F1E0DE0" w14:textId="77777777" w:rsidR="00107C95" w:rsidRDefault="00107C95" w:rsidP="00107C95">
      <w:pPr>
        <w:ind w:left="120" w:right="90" w:firstLine="480"/>
        <w:jc w:val="both"/>
        <w:rPr>
          <w:b/>
          <w:lang w:val="uk-UA"/>
        </w:rPr>
      </w:pPr>
      <w:r>
        <w:rPr>
          <w:lang w:val="uk-UA"/>
        </w:rPr>
        <w:t>.</w:t>
      </w:r>
    </w:p>
    <w:p w14:paraId="0F06F384" w14:textId="77777777" w:rsidR="00107C95" w:rsidRDefault="00107C95" w:rsidP="00107C95">
      <w:pPr>
        <w:jc w:val="center"/>
        <w:rPr>
          <w:lang w:val="uk-UA"/>
        </w:rPr>
      </w:pPr>
      <w:r>
        <w:rPr>
          <w:b/>
          <w:lang w:val="uk-UA"/>
        </w:rPr>
        <w:t>3.   Ціна договору</w:t>
      </w:r>
    </w:p>
    <w:p w14:paraId="18B8B7B8" w14:textId="77777777" w:rsidR="00107C95" w:rsidRDefault="00107C95" w:rsidP="00107C95">
      <w:pPr>
        <w:ind w:firstLine="540"/>
        <w:jc w:val="both"/>
        <w:rPr>
          <w:lang w:val="uk-UA"/>
        </w:rPr>
      </w:pPr>
      <w:r>
        <w:rPr>
          <w:lang w:val="uk-UA"/>
        </w:rPr>
        <w:t xml:space="preserve">3.1. Валютою Договору є гривня України. Сума  Договору становить </w:t>
      </w:r>
      <w:r>
        <w:rPr>
          <w:b/>
          <w:lang w:val="uk-UA"/>
        </w:rPr>
        <w:t>____________</w:t>
      </w:r>
    </w:p>
    <w:p w14:paraId="016CBA21" w14:textId="77777777" w:rsidR="00107C95" w:rsidRDefault="00107C95" w:rsidP="00107C95">
      <w:pPr>
        <w:ind w:firstLine="540"/>
        <w:jc w:val="both"/>
        <w:rPr>
          <w:lang w:val="uk-UA"/>
        </w:rPr>
      </w:pPr>
      <w:r>
        <w:rPr>
          <w:lang w:val="uk-UA"/>
        </w:rPr>
        <w:t xml:space="preserve">3.2. Сума Договору може бути зменшена за взаємною згодою Сторін. </w:t>
      </w:r>
    </w:p>
    <w:p w14:paraId="432D44E0" w14:textId="77777777" w:rsidR="00107C95" w:rsidRDefault="00107C95" w:rsidP="00107C95">
      <w:pPr>
        <w:ind w:left="105" w:right="75" w:firstLine="540"/>
        <w:jc w:val="both"/>
        <w:rPr>
          <w:lang w:val="uk-UA"/>
        </w:rPr>
      </w:pPr>
      <w:r>
        <w:rPr>
          <w:lang w:val="uk-UA"/>
        </w:rPr>
        <w:t>3.3. Ціна та сума Договору не можуть змінюватися, крім випадків визначених чинним законодавством  України</w:t>
      </w:r>
    </w:p>
    <w:p w14:paraId="3AB82AC1" w14:textId="77777777" w:rsidR="00107C95" w:rsidRDefault="00107C95" w:rsidP="00107C95">
      <w:pPr>
        <w:ind w:left="135" w:right="105" w:firstLine="540"/>
        <w:jc w:val="both"/>
        <w:rPr>
          <w:lang w:val="uk-UA"/>
        </w:rPr>
      </w:pPr>
      <w:r>
        <w:rPr>
          <w:lang w:val="uk-UA"/>
        </w:rPr>
        <w:t>3.4.</w:t>
      </w:r>
      <w:r>
        <w:rPr>
          <w:rStyle w:val="rvts0"/>
        </w:rPr>
        <w:t xml:space="preserve"> </w:t>
      </w:r>
      <w:r>
        <w:rPr>
          <w:lang w:val="uk-UA"/>
        </w:rPr>
        <w:t xml:space="preserve">У разі зміни ціни у зв'язку з державним регулюванням, ціна </w:t>
      </w:r>
      <w:r>
        <w:t>за одиницю та сума договору підлягає корегування пропорційно на різницю регульованої ціни.</w:t>
      </w:r>
    </w:p>
    <w:p w14:paraId="464D0A33" w14:textId="77777777" w:rsidR="00107C95" w:rsidRDefault="00107C95" w:rsidP="00107C95">
      <w:pPr>
        <w:widowControl w:val="0"/>
        <w:shd w:val="clear" w:color="auto" w:fill="FFFFFF"/>
        <w:autoSpaceDE w:val="0"/>
        <w:spacing w:line="276" w:lineRule="auto"/>
        <w:ind w:left="120" w:right="90"/>
        <w:jc w:val="both"/>
        <w:rPr>
          <w:b/>
        </w:rPr>
      </w:pPr>
      <w:r>
        <w:rPr>
          <w:lang w:val="uk-UA"/>
        </w:rPr>
        <w:t xml:space="preserve">   3.5. </w:t>
      </w:r>
      <w:r>
        <w:t>Ціна включає в себе всі витрати на транспортування, страхування, навантаження, розвантаження, сплату податків та інших обов'язкових платежів на товари, згідно специфікації</w:t>
      </w:r>
      <w:r>
        <w:rPr>
          <w:lang w:val="uk-UA"/>
        </w:rPr>
        <w:t>.</w:t>
      </w:r>
    </w:p>
    <w:p w14:paraId="148D2970" w14:textId="77777777" w:rsidR="00107C95" w:rsidRDefault="00107C95" w:rsidP="00107C95">
      <w:pPr>
        <w:jc w:val="center"/>
      </w:pPr>
      <w:r>
        <w:rPr>
          <w:b/>
        </w:rPr>
        <w:t>4. Порядок здійснення оплати</w:t>
      </w:r>
    </w:p>
    <w:p w14:paraId="067B582D" w14:textId="77777777" w:rsidR="00107C95" w:rsidRDefault="00107C95" w:rsidP="00107C95">
      <w:pPr>
        <w:ind w:left="120" w:right="90" w:firstLine="540"/>
        <w:jc w:val="both"/>
      </w:pPr>
      <w:r>
        <w:t xml:space="preserve">4.1. Розрахунки за Товар здійснюються шляхом перерахування грошових коштів, згідно видаткових накладних, на умовах відстрочки платежу до 30 банківських днів. У разі затримки фінансування розрахунок за поставлений товар здійснюється на протязі 30 банківських днів з дати отримання Замовником коштів на фінансування закупівлі на свій реєстраційний рахунок. </w:t>
      </w:r>
    </w:p>
    <w:p w14:paraId="44F26973" w14:textId="77777777" w:rsidR="00107C95" w:rsidRDefault="00107C95" w:rsidP="00107C95">
      <w:pPr>
        <w:jc w:val="center"/>
        <w:rPr>
          <w:b/>
          <w:lang w:val="uk-UA"/>
        </w:rPr>
      </w:pPr>
      <w:r>
        <w:rPr>
          <w:b/>
        </w:rPr>
        <w:t>5. Поставка товарів</w:t>
      </w:r>
    </w:p>
    <w:p w14:paraId="22C435F9" w14:textId="77777777" w:rsidR="00107C95" w:rsidRDefault="00107C95" w:rsidP="00107C95">
      <w:pPr>
        <w:ind w:left="120"/>
        <w:rPr>
          <w:lang w:val="uk-UA"/>
        </w:rPr>
      </w:pPr>
      <w:r>
        <w:rPr>
          <w:b/>
          <w:lang w:val="uk-UA"/>
        </w:rPr>
        <w:t xml:space="preserve">          </w:t>
      </w:r>
      <w:r>
        <w:rPr>
          <w:lang w:val="uk-UA"/>
        </w:rPr>
        <w:t xml:space="preserve">5.1. Товар за даним договором поставляється окремими партіями. Партією товару вважається його асортимент, кількість, ціна вказана в одній накладній протягом цього року.  </w:t>
      </w:r>
    </w:p>
    <w:p w14:paraId="5C575916" w14:textId="6FCC595E" w:rsidR="00107C95" w:rsidRDefault="00107C95" w:rsidP="00107C95">
      <w:pPr>
        <w:ind w:left="105" w:right="90" w:firstLine="540"/>
        <w:jc w:val="both"/>
      </w:pPr>
      <w:r>
        <w:t>5.</w:t>
      </w:r>
      <w:r>
        <w:rPr>
          <w:lang w:val="uk-UA"/>
        </w:rPr>
        <w:t>2</w:t>
      </w:r>
      <w:r>
        <w:t xml:space="preserve">. Строк поставки товару – після отримання письмової заявки Замовника, за рахунок </w:t>
      </w:r>
      <w:r>
        <w:rPr>
          <w:lang w:val="uk-UA"/>
        </w:rPr>
        <w:t>Постачальника</w:t>
      </w:r>
      <w:r>
        <w:t xml:space="preserve">. Поставки товару здійснюються </w:t>
      </w:r>
      <w:r>
        <w:rPr>
          <w:lang w:val="uk-UA"/>
        </w:rPr>
        <w:t>до 31.12.</w:t>
      </w:r>
      <w:r>
        <w:t>202</w:t>
      </w:r>
      <w:r>
        <w:rPr>
          <w:lang w:val="uk-UA"/>
        </w:rPr>
        <w:t>4</w:t>
      </w:r>
      <w:r>
        <w:t xml:space="preserve"> року</w:t>
      </w:r>
      <w:r>
        <w:rPr>
          <w:lang w:val="uk-UA"/>
        </w:rPr>
        <w:t>.</w:t>
      </w:r>
    </w:p>
    <w:p w14:paraId="1E0193B6" w14:textId="77777777" w:rsidR="00107C95" w:rsidRDefault="00107C95" w:rsidP="00107C95">
      <w:pPr>
        <w:ind w:firstLine="540"/>
        <w:jc w:val="both"/>
        <w:rPr>
          <w:b/>
        </w:rPr>
      </w:pPr>
      <w:r>
        <w:lastRenderedPageBreak/>
        <w:t>5.</w:t>
      </w:r>
      <w:r>
        <w:rPr>
          <w:lang w:val="uk-UA"/>
        </w:rPr>
        <w:t>3</w:t>
      </w:r>
      <w:r>
        <w:t xml:space="preserve">. Місце  поставки  (передачі) товарів – за адресою Замовника. </w:t>
      </w:r>
    </w:p>
    <w:p w14:paraId="3D8C641D" w14:textId="77777777" w:rsidR="00107C95" w:rsidRDefault="00107C95" w:rsidP="00107C95">
      <w:pPr>
        <w:jc w:val="center"/>
        <w:rPr>
          <w:u w:val="single"/>
        </w:rPr>
      </w:pPr>
      <w:r>
        <w:rPr>
          <w:b/>
        </w:rPr>
        <w:t>6. Права та обов'язки сторін</w:t>
      </w:r>
    </w:p>
    <w:p w14:paraId="4DE992D0" w14:textId="77777777" w:rsidR="00107C95" w:rsidRDefault="00107C95" w:rsidP="00107C95">
      <w:pPr>
        <w:ind w:left="540" w:hanging="405"/>
        <w:jc w:val="both"/>
      </w:pPr>
      <w:r>
        <w:rPr>
          <w:u w:val="single"/>
        </w:rPr>
        <w:t>6.1. Замовник зобов'язаний:</w:t>
      </w:r>
    </w:p>
    <w:p w14:paraId="14B20D15" w14:textId="77777777" w:rsidR="00107C95" w:rsidRDefault="00107C95" w:rsidP="00107C95">
      <w:pPr>
        <w:ind w:left="540" w:hanging="405"/>
        <w:jc w:val="both"/>
      </w:pPr>
      <w:r>
        <w:t>6.1.1. Своєчасно та в повному обсязі сплачувати за товар;</w:t>
      </w:r>
    </w:p>
    <w:p w14:paraId="0DAC981A" w14:textId="77777777" w:rsidR="00107C95" w:rsidRDefault="00107C95" w:rsidP="00107C95">
      <w:pPr>
        <w:ind w:left="540" w:hanging="375"/>
        <w:jc w:val="both"/>
      </w:pPr>
      <w:r>
        <w:t>6.1.2. Приймати  поставлений   товар  згідно накладних.</w:t>
      </w:r>
    </w:p>
    <w:p w14:paraId="3153DD23" w14:textId="77777777" w:rsidR="00107C95" w:rsidRDefault="00107C95" w:rsidP="00107C95">
      <w:pPr>
        <w:ind w:left="540" w:hanging="420"/>
        <w:jc w:val="both"/>
        <w:rPr>
          <w:u w:val="single"/>
        </w:rPr>
      </w:pPr>
      <w:r>
        <w:t>6.1.3. Інші обов’язки.</w:t>
      </w:r>
    </w:p>
    <w:p w14:paraId="79574A53" w14:textId="77777777" w:rsidR="00107C95" w:rsidRDefault="00107C95" w:rsidP="00107C95">
      <w:pPr>
        <w:ind w:left="540" w:hanging="405"/>
        <w:jc w:val="both"/>
      </w:pPr>
      <w:r>
        <w:rPr>
          <w:u w:val="single"/>
        </w:rPr>
        <w:t>6.2. Замовник має право:</w:t>
      </w:r>
    </w:p>
    <w:p w14:paraId="24CB3E5A" w14:textId="77777777" w:rsidR="00107C95" w:rsidRDefault="00107C95" w:rsidP="00107C95">
      <w:pPr>
        <w:ind w:left="540" w:right="90" w:hanging="405"/>
        <w:jc w:val="both"/>
      </w:pPr>
      <w:r>
        <w:t>6.2.1. Достроково розірвати цей Договір  у  разі  невиконання зобов'язань Постачальником, повідомивши про це його у строк – не менше 5 днів;</w:t>
      </w:r>
    </w:p>
    <w:p w14:paraId="2423C143" w14:textId="77777777" w:rsidR="00107C95" w:rsidRDefault="00107C95" w:rsidP="00107C95">
      <w:pPr>
        <w:ind w:left="540" w:hanging="390"/>
        <w:jc w:val="both"/>
      </w:pPr>
      <w:r>
        <w:t>6.2.2. Контролювати поставку  товару у строки, встановлені цим Договором;</w:t>
      </w:r>
    </w:p>
    <w:p w14:paraId="0AB9F485" w14:textId="77777777" w:rsidR="00107C95" w:rsidRDefault="00107C95" w:rsidP="00107C95">
      <w:pPr>
        <w:ind w:left="540" w:right="105" w:hanging="420"/>
        <w:jc w:val="both"/>
      </w:pPr>
      <w: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AE6493E" w14:textId="77777777" w:rsidR="00107C95" w:rsidRDefault="00107C95" w:rsidP="00107C95">
      <w:pPr>
        <w:ind w:left="540" w:hanging="420"/>
        <w:jc w:val="both"/>
        <w:rPr>
          <w:u w:val="single"/>
        </w:rPr>
      </w:pPr>
      <w:r>
        <w:t>6.2.</w:t>
      </w:r>
      <w:r>
        <w:rPr>
          <w:lang w:val="uk-UA"/>
        </w:rPr>
        <w:t>4.</w:t>
      </w:r>
      <w:r>
        <w:t xml:space="preserve"> Інші права.</w:t>
      </w:r>
    </w:p>
    <w:p w14:paraId="0F948879" w14:textId="77777777" w:rsidR="00107C95" w:rsidRDefault="00107C95" w:rsidP="00107C95">
      <w:pPr>
        <w:ind w:left="540" w:hanging="420"/>
      </w:pPr>
      <w:r>
        <w:rPr>
          <w:u w:val="single"/>
        </w:rPr>
        <w:t>6.3. Постачальник зобов'язаний:</w:t>
      </w:r>
    </w:p>
    <w:p w14:paraId="50443F3B" w14:textId="77777777" w:rsidR="00107C95" w:rsidRDefault="00107C95" w:rsidP="00107C95">
      <w:pPr>
        <w:ind w:left="105" w:right="105" w:firstLine="15"/>
        <w:jc w:val="both"/>
      </w:pPr>
      <w:r>
        <w:t xml:space="preserve">6.3.1. Забезпечити  поставку  товарів на протязі  </w:t>
      </w:r>
      <w:r>
        <w:rPr>
          <w:lang w:val="uk-UA"/>
        </w:rPr>
        <w:t>5</w:t>
      </w:r>
      <w:r>
        <w:t xml:space="preserve"> </w:t>
      </w:r>
      <w:r>
        <w:rPr>
          <w:lang w:val="uk-UA"/>
        </w:rPr>
        <w:t>(п’яти) к</w:t>
      </w:r>
      <w:r>
        <w:t>алендарних днів після отримання  письмової заявки Замовника, за рахунок Постачальника.</w:t>
      </w:r>
    </w:p>
    <w:p w14:paraId="653A99E4" w14:textId="77777777" w:rsidR="00107C95" w:rsidRDefault="00107C95" w:rsidP="00107C95">
      <w:pPr>
        <w:ind w:left="540" w:hanging="405"/>
      </w:pPr>
      <w:r>
        <w:t xml:space="preserve">6.3.2. Забезпечити  поставку  товару,  якість  яких  відповідає  умовам,  установленим розділом II цього Договору; </w:t>
      </w:r>
    </w:p>
    <w:p w14:paraId="142EA968" w14:textId="77777777" w:rsidR="00107C95" w:rsidRDefault="00107C95" w:rsidP="00107C95">
      <w:pPr>
        <w:ind w:left="540" w:hanging="435"/>
        <w:rPr>
          <w:u w:val="single"/>
        </w:rPr>
      </w:pPr>
      <w:r>
        <w:t>6.3.3. Інші обов’язки.</w:t>
      </w:r>
    </w:p>
    <w:p w14:paraId="5D25ABA2" w14:textId="77777777" w:rsidR="00107C95" w:rsidRDefault="00107C95" w:rsidP="00107C95">
      <w:pPr>
        <w:ind w:left="540" w:hanging="405"/>
      </w:pPr>
      <w:r>
        <w:rPr>
          <w:u w:val="single"/>
        </w:rPr>
        <w:t>6.4. Постачальник має право:</w:t>
      </w:r>
    </w:p>
    <w:p w14:paraId="0936502E" w14:textId="77777777" w:rsidR="00107C95" w:rsidRDefault="00107C95" w:rsidP="00107C95">
      <w:pPr>
        <w:ind w:left="540" w:hanging="420"/>
      </w:pPr>
      <w:r>
        <w:t>6.4.1. Своєчасно та в  повному  обсязі  отримувати  плату  за поставлений товар;</w:t>
      </w:r>
    </w:p>
    <w:p w14:paraId="03AE9E86" w14:textId="77777777" w:rsidR="00107C95" w:rsidRDefault="00107C95" w:rsidP="00107C95">
      <w:pPr>
        <w:ind w:left="540" w:hanging="405"/>
        <w:jc w:val="both"/>
      </w:pPr>
      <w:r>
        <w:t>6.4.2. На дострокову поставку товару за письмовим погодженням Замовника;</w:t>
      </w:r>
    </w:p>
    <w:p w14:paraId="5D043BCA" w14:textId="77777777" w:rsidR="00107C95" w:rsidRDefault="00107C95" w:rsidP="00107C95">
      <w:pPr>
        <w:ind w:left="540" w:right="135" w:hanging="435"/>
        <w:jc w:val="both"/>
      </w:pPr>
      <w:r>
        <w:t xml:space="preserve">6.4.3. У разі невиконання зобов'язань Замовником Постачальник має право   достроково  розірвати  цей  Договір,  повідомивши  про  це Замовника у строк – не менше 5 днів. </w:t>
      </w:r>
    </w:p>
    <w:p w14:paraId="0676AEAB" w14:textId="77777777" w:rsidR="00107C95" w:rsidRDefault="00107C95" w:rsidP="00107C95">
      <w:pPr>
        <w:ind w:firstLine="105"/>
        <w:rPr>
          <w:b/>
        </w:rPr>
      </w:pPr>
      <w:r>
        <w:t>6.4.4. Інші права.</w:t>
      </w:r>
    </w:p>
    <w:p w14:paraId="12179A62" w14:textId="77777777" w:rsidR="00107C95" w:rsidRDefault="00107C95" w:rsidP="00107C95">
      <w:pPr>
        <w:jc w:val="center"/>
      </w:pPr>
      <w:r>
        <w:rPr>
          <w:b/>
        </w:rPr>
        <w:t>7. Відповідальність сторін</w:t>
      </w:r>
    </w:p>
    <w:p w14:paraId="2E8A6749" w14:textId="77777777" w:rsidR="00107C95" w:rsidRDefault="00107C95" w:rsidP="00107C95">
      <w:pPr>
        <w:ind w:left="540" w:right="120" w:hanging="450"/>
        <w:jc w:val="both"/>
      </w:pPr>
      <w: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EA93284" w14:textId="77777777" w:rsidR="00107C95" w:rsidRDefault="00107C95" w:rsidP="00107C95">
      <w:pPr>
        <w:ind w:left="540" w:right="120" w:hanging="435"/>
        <w:jc w:val="both"/>
        <w:rPr>
          <w:b/>
          <w:lang w:val="uk-UA"/>
        </w:rPr>
      </w:pPr>
      <w:r>
        <w:t>7.2. У   разі   невиконання   або   несвоєчасного   виконання зобов'язань при закупівлі товару   Постачальник сплачує Замовнику штрафні санкції – пеню у розмірі 0,1 % вартості товару, за кожен день прострочення</w:t>
      </w:r>
      <w:r>
        <w:rPr>
          <w:lang w:val="uk-UA"/>
        </w:rPr>
        <w:t>.</w:t>
      </w:r>
    </w:p>
    <w:p w14:paraId="0C03A103" w14:textId="77777777" w:rsidR="00107C95" w:rsidRDefault="00107C95" w:rsidP="00107C95">
      <w:pPr>
        <w:jc w:val="center"/>
      </w:pPr>
      <w:r>
        <w:rPr>
          <w:b/>
        </w:rPr>
        <w:t>8. Обставини непереборної сили</w:t>
      </w:r>
    </w:p>
    <w:p w14:paraId="0244A644" w14:textId="77777777" w:rsidR="00107C95" w:rsidRDefault="00107C95" w:rsidP="00107C95">
      <w:pPr>
        <w:ind w:left="360" w:right="90" w:hanging="240"/>
        <w:jc w:val="both"/>
      </w:pPr>
      <w: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AB3EB2" w14:textId="77777777" w:rsidR="00107C95" w:rsidRDefault="00107C95" w:rsidP="00107C95">
      <w:pPr>
        <w:ind w:left="360" w:right="120" w:hanging="255"/>
        <w:jc w:val="both"/>
      </w:pPr>
      <w:r>
        <w:t xml:space="preserve">8.2.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14:paraId="2A90EACA" w14:textId="77777777" w:rsidR="00107C95" w:rsidRDefault="00107C95" w:rsidP="00107C95">
      <w:pPr>
        <w:ind w:left="360" w:right="90" w:hanging="255"/>
        <w:jc w:val="both"/>
      </w:pPr>
      <w:r>
        <w:t xml:space="preserve">8.3. Доказом  виникнення обставин непереборної сили та строку їх дії є відповідні документи, які видаються Торгово-промисловою палатою або іншими компетентними органами, установами.  </w:t>
      </w:r>
    </w:p>
    <w:p w14:paraId="148C13BD" w14:textId="77777777" w:rsidR="00107C95" w:rsidRDefault="00107C95" w:rsidP="00107C95">
      <w:pPr>
        <w:ind w:left="360" w:right="135" w:hanging="255"/>
        <w:jc w:val="both"/>
      </w:pPr>
      <w: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CDDF0A8" w14:textId="77777777" w:rsidR="00107C95" w:rsidRDefault="00107C95" w:rsidP="00107C95">
      <w:pPr>
        <w:ind w:left="360" w:right="135" w:hanging="285"/>
        <w:jc w:val="both"/>
        <w:rPr>
          <w:b/>
        </w:rPr>
      </w:pPr>
      <w:r>
        <w:t>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Договору.</w:t>
      </w:r>
    </w:p>
    <w:p w14:paraId="4966434F" w14:textId="77777777" w:rsidR="00107C95" w:rsidRDefault="00107C95" w:rsidP="00107C95">
      <w:pPr>
        <w:jc w:val="center"/>
      </w:pPr>
      <w:r>
        <w:rPr>
          <w:b/>
        </w:rPr>
        <w:t>9. Вирішення спорів</w:t>
      </w:r>
    </w:p>
    <w:p w14:paraId="73310536" w14:textId="77777777" w:rsidR="00107C95" w:rsidRDefault="00107C95" w:rsidP="00107C95">
      <w:pPr>
        <w:ind w:left="360" w:right="105" w:hanging="285"/>
        <w:jc w:val="both"/>
      </w:pPr>
      <w: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AA1EED0" w14:textId="77777777" w:rsidR="00107C95" w:rsidRDefault="00107C95" w:rsidP="00107C95">
      <w:pPr>
        <w:ind w:left="360" w:hanging="270"/>
        <w:rPr>
          <w:b/>
        </w:rPr>
      </w:pPr>
      <w:r>
        <w:lastRenderedPageBreak/>
        <w:t>9.2. У разі недосягнення Сторонами згоди спори  (розбіжності) вирішуються у судовому порядку.</w:t>
      </w:r>
    </w:p>
    <w:p w14:paraId="715387B0" w14:textId="77777777" w:rsidR="00107C95" w:rsidRDefault="00107C95" w:rsidP="00107C95">
      <w:pPr>
        <w:jc w:val="center"/>
        <w:rPr>
          <w:lang w:val="uk-UA"/>
        </w:rPr>
      </w:pPr>
      <w:r>
        <w:rPr>
          <w:b/>
        </w:rPr>
        <w:t>10. Строк дії договору</w:t>
      </w:r>
    </w:p>
    <w:p w14:paraId="2C895AE2" w14:textId="49578352" w:rsidR="00107C95" w:rsidRDefault="00107C95" w:rsidP="00107C95">
      <w:pPr>
        <w:tabs>
          <w:tab w:val="left" w:pos="7560"/>
        </w:tabs>
        <w:ind w:left="540" w:right="120" w:hanging="465"/>
        <w:jc w:val="both"/>
        <w:rPr>
          <w:lang w:val="uk-UA"/>
        </w:rPr>
      </w:pPr>
      <w:r>
        <w:rPr>
          <w:lang w:val="uk-UA"/>
        </w:rPr>
        <w:t>10.1. Цей Договір набирає чинності з моменту підписання і діє до 31.12.2024 р.</w:t>
      </w:r>
    </w:p>
    <w:p w14:paraId="2C7051F7" w14:textId="77777777" w:rsidR="00107C95" w:rsidRDefault="00107C95" w:rsidP="00107C95">
      <w:pPr>
        <w:ind w:left="540" w:right="105" w:hanging="450"/>
        <w:jc w:val="both"/>
        <w:rPr>
          <w:lang w:val="uk-UA"/>
        </w:rPr>
      </w:pPr>
      <w:r>
        <w:rPr>
          <w:lang w:val="uk-UA"/>
        </w:rPr>
        <w:t xml:space="preserve">10.2. Цей   Договір   укладається   і   підписується   у  двох примірниках, що мають однакову юридичну силу. </w:t>
      </w:r>
    </w:p>
    <w:p w14:paraId="6C053D9B" w14:textId="77777777" w:rsidR="00107C95" w:rsidRDefault="00107C95" w:rsidP="00107C95">
      <w:pPr>
        <w:ind w:left="540" w:right="90" w:hanging="465"/>
        <w:jc w:val="both"/>
      </w:pPr>
      <w:r>
        <w:rPr>
          <w:lang w:val="uk-UA"/>
        </w:rPr>
        <w:t xml:space="preserve">10.3. Строк дії </w:t>
      </w:r>
      <w:r>
        <w:t>договору про закупівлю та виконання зобов'язань щодо передачі товару, виконання робіт, надання послуг можуть продовжуватися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20194B16" w14:textId="77777777" w:rsidR="00107C95" w:rsidRDefault="00107C95" w:rsidP="00107C95">
      <w:pPr>
        <w:jc w:val="center"/>
      </w:pPr>
      <w:r>
        <w:rPr>
          <w:b/>
          <w:bCs/>
        </w:rPr>
        <w:t>11. Інші умови</w:t>
      </w:r>
    </w:p>
    <w:p w14:paraId="05625480" w14:textId="77777777" w:rsidR="00107C95" w:rsidRDefault="00107C95" w:rsidP="00107C95">
      <w:pPr>
        <w:ind w:left="105" w:right="120" w:firstLine="540"/>
        <w:jc w:val="both"/>
      </w:pPr>
      <w:r>
        <w:t>11.1. З питань, що безпосередньо не врегульовані цим Договором, Сторони керуються чинним законодавством України.</w:t>
      </w:r>
    </w:p>
    <w:p w14:paraId="28506D3F" w14:textId="77777777" w:rsidR="00107C95" w:rsidRDefault="00107C95" w:rsidP="00107C95">
      <w:pPr>
        <w:ind w:left="90" w:right="90" w:firstLine="540"/>
        <w:jc w:val="both"/>
      </w:pPr>
      <w:r>
        <w:t xml:space="preserve">11.2. Будь-які заяви, зауваження, претензії та заперечення, що адресуються Замовником Виконавцю, повинні бути зроблені виключно в письмовій формі. </w:t>
      </w:r>
    </w:p>
    <w:p w14:paraId="307BCCF3" w14:textId="77777777" w:rsidR="00107C95" w:rsidRDefault="00107C95" w:rsidP="00107C95">
      <w:pPr>
        <w:ind w:left="120" w:right="90" w:firstLine="540"/>
        <w:jc w:val="both"/>
      </w:pPr>
      <w:r>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18724F8F" w14:textId="77777777" w:rsidR="00107C95" w:rsidRDefault="00107C95" w:rsidP="00107C95">
      <w:pPr>
        <w:ind w:left="105" w:right="135" w:firstLine="540"/>
        <w:jc w:val="both"/>
      </w:pPr>
      <w:r>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14:paraId="7462ED26" w14:textId="77777777" w:rsidR="00107C95" w:rsidRDefault="00107C95" w:rsidP="00107C95">
      <w:pPr>
        <w:pStyle w:val="rvps2"/>
        <w:shd w:val="clear" w:color="auto" w:fill="FFFFFF"/>
        <w:spacing w:before="0" w:after="0"/>
        <w:jc w:val="both"/>
        <w:rPr>
          <w:lang w:val="uk-UA"/>
        </w:rPr>
      </w:pPr>
      <w:r>
        <w:rPr>
          <w:rFonts w:eastAsia="SimSun"/>
          <w:lang w:val="uk-UA"/>
        </w:rPr>
        <w:t xml:space="preserve">           11.6.</w:t>
      </w:r>
      <w:r>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30C098" w14:textId="77777777" w:rsidR="00107C95" w:rsidRDefault="00107C95" w:rsidP="00107C95">
      <w:pPr>
        <w:shd w:val="clear" w:color="auto" w:fill="FFFFFF"/>
        <w:ind w:firstLine="450"/>
        <w:jc w:val="both"/>
        <w:rPr>
          <w:lang w:eastAsia="uk-UA"/>
        </w:rPr>
      </w:pPr>
      <w:bookmarkStart w:id="0" w:name="n278"/>
      <w:bookmarkStart w:id="1" w:name="n74"/>
      <w:bookmarkEnd w:id="0"/>
      <w:bookmarkEnd w:id="1"/>
      <w:r>
        <w:rPr>
          <w:lang w:eastAsia="uk-UA"/>
        </w:rPr>
        <w:t>1) зменшення обсягів закупівлі, зокрема з урахуванням фактичного обсягу видатків замовника;</w:t>
      </w:r>
    </w:p>
    <w:p w14:paraId="73594F5F" w14:textId="77777777" w:rsidR="00107C95" w:rsidRDefault="00107C95" w:rsidP="00107C95">
      <w:pPr>
        <w:shd w:val="clear" w:color="auto" w:fill="FFFFFF"/>
        <w:ind w:firstLine="450"/>
        <w:jc w:val="both"/>
        <w:rPr>
          <w:lang w:eastAsia="uk-UA"/>
        </w:rPr>
      </w:pPr>
      <w:bookmarkStart w:id="2" w:name="n75"/>
      <w:bookmarkEnd w:id="2"/>
      <w:r>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46ECA4" w14:textId="77777777" w:rsidR="00107C95" w:rsidRDefault="00107C95" w:rsidP="00107C95">
      <w:pPr>
        <w:shd w:val="clear" w:color="auto" w:fill="FFFFFF"/>
        <w:ind w:firstLine="450"/>
        <w:jc w:val="both"/>
        <w:rPr>
          <w:lang w:eastAsia="uk-UA"/>
        </w:rPr>
      </w:pPr>
      <w:bookmarkStart w:id="3" w:name="n76"/>
      <w:bookmarkEnd w:id="3"/>
      <w:r>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FF1369A" w14:textId="77777777" w:rsidR="00107C95" w:rsidRDefault="00107C95" w:rsidP="00107C95">
      <w:pPr>
        <w:shd w:val="clear" w:color="auto" w:fill="FFFFFF"/>
        <w:ind w:firstLine="450"/>
        <w:jc w:val="both"/>
        <w:rPr>
          <w:lang w:eastAsia="uk-UA"/>
        </w:rPr>
      </w:pPr>
      <w:bookmarkStart w:id="4" w:name="n77"/>
      <w:bookmarkEnd w:id="4"/>
      <w:r>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C8A8C9" w14:textId="77777777" w:rsidR="00107C95" w:rsidRDefault="00107C95" w:rsidP="00107C95">
      <w:pPr>
        <w:shd w:val="clear" w:color="auto" w:fill="FFFFFF"/>
        <w:ind w:firstLine="450"/>
        <w:jc w:val="both"/>
        <w:rPr>
          <w:lang w:eastAsia="uk-UA"/>
        </w:rPr>
      </w:pPr>
      <w:bookmarkStart w:id="5" w:name="n374"/>
      <w:bookmarkStart w:id="6" w:name="n78"/>
      <w:bookmarkEnd w:id="5"/>
      <w:bookmarkEnd w:id="6"/>
      <w:r>
        <w:rPr>
          <w:lang w:eastAsia="uk-UA"/>
        </w:rPr>
        <w:t>5) погодження зміни ціни в договорі про закупівлю в бік зменшення (без зміни кількості (обсягу) та якості товарів, робіт і послуг);</w:t>
      </w:r>
    </w:p>
    <w:p w14:paraId="13FFDDCC" w14:textId="77777777" w:rsidR="00107C95" w:rsidRDefault="00107C95" w:rsidP="00107C95">
      <w:pPr>
        <w:shd w:val="clear" w:color="auto" w:fill="FFFFFF"/>
        <w:ind w:firstLine="450"/>
        <w:jc w:val="both"/>
        <w:rPr>
          <w:lang w:eastAsia="uk-UA"/>
        </w:rPr>
      </w:pPr>
      <w:bookmarkStart w:id="7" w:name="n79"/>
      <w:bookmarkEnd w:id="7"/>
      <w:r>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9EC861E" w14:textId="77777777" w:rsidR="00107C95" w:rsidRDefault="00107C95" w:rsidP="00107C95">
      <w:pPr>
        <w:shd w:val="clear" w:color="auto" w:fill="FFFFFF"/>
        <w:ind w:firstLine="450"/>
        <w:jc w:val="both"/>
        <w:rPr>
          <w:lang w:eastAsia="uk-UA"/>
        </w:rPr>
      </w:pPr>
      <w:bookmarkStart w:id="8" w:name="n80"/>
      <w:bookmarkEnd w:id="8"/>
      <w:r>
        <w:rPr>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E210C7" w14:textId="77777777" w:rsidR="00107C95" w:rsidRDefault="00107C95" w:rsidP="00107C95">
      <w:pPr>
        <w:shd w:val="clear" w:color="auto" w:fill="FFFFFF"/>
        <w:ind w:firstLine="450"/>
        <w:jc w:val="both"/>
        <w:rPr>
          <w:lang w:eastAsia="uk-UA"/>
        </w:rPr>
      </w:pPr>
      <w:bookmarkStart w:id="9" w:name="n81"/>
      <w:bookmarkEnd w:id="9"/>
      <w:r>
        <w:rPr>
          <w:lang w:eastAsia="uk-UA"/>
        </w:rPr>
        <w:t>8) зміни умов у зв’язку із застосуванням положень </w:t>
      </w:r>
      <w:hyperlink r:id="rId5" w:anchor="n1778" w:tgtFrame="_blank" w:history="1">
        <w:r>
          <w:rPr>
            <w:rStyle w:val="a5"/>
          </w:rPr>
          <w:t>частини шостої</w:t>
        </w:r>
      </w:hyperlink>
      <w:r>
        <w:rPr>
          <w:lang w:eastAsia="uk-UA"/>
        </w:rPr>
        <w:t> статті 41 Закону.</w:t>
      </w:r>
    </w:p>
    <w:p w14:paraId="38AA8101" w14:textId="77777777" w:rsidR="00107C95" w:rsidRDefault="00107C95" w:rsidP="00107C95">
      <w:pPr>
        <w:widowControl w:val="0"/>
        <w:autoSpaceDE w:val="0"/>
        <w:ind w:left="105" w:right="120" w:firstLine="540"/>
        <w:jc w:val="both"/>
        <w:rPr>
          <w:color w:val="000000"/>
          <w:lang w:val="uk-UA" w:eastAsia="uk-UA"/>
        </w:rPr>
      </w:pPr>
      <w:r>
        <w:rPr>
          <w:color w:val="000000"/>
          <w:lang w:val="uk-UA" w:eastAsia="uk-UA"/>
        </w:rPr>
        <w:t>.</w:t>
      </w:r>
    </w:p>
    <w:p w14:paraId="0023CD9F" w14:textId="77777777" w:rsidR="00107C95" w:rsidRDefault="00107C95" w:rsidP="00107C95">
      <w:pPr>
        <w:ind w:left="75" w:right="90" w:firstLine="567"/>
        <w:jc w:val="both"/>
        <w:rPr>
          <w:bCs/>
          <w:lang w:eastAsia="ar-SA"/>
        </w:rPr>
      </w:pPr>
      <w:r>
        <w:rPr>
          <w:bCs/>
        </w:rPr>
        <w:t>11.8.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78940076" w14:textId="77777777" w:rsidR="00107C95" w:rsidRDefault="00107C95" w:rsidP="00107C95">
      <w:pPr>
        <w:ind w:firstLine="567"/>
      </w:pPr>
      <w:r>
        <w:rPr>
          <w:bCs/>
        </w:rPr>
        <w:t xml:space="preserve">                                                     </w:t>
      </w:r>
      <w:r>
        <w:rPr>
          <w:b/>
          <w:bCs/>
        </w:rPr>
        <w:t>12. Додатки до договору</w:t>
      </w:r>
    </w:p>
    <w:p w14:paraId="60E29572" w14:textId="77777777" w:rsidR="00107C95" w:rsidRDefault="00107C95" w:rsidP="0010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2"/>
        </w:rPr>
      </w:pPr>
      <w:r>
        <w:t>12.1. Невід'ємними частинами цього Договору є:</w:t>
      </w:r>
    </w:p>
    <w:p w14:paraId="6F8C11E6" w14:textId="77777777" w:rsidR="00107C95" w:rsidRDefault="00107C95" w:rsidP="00107C95">
      <w:pPr>
        <w:ind w:firstLine="540"/>
        <w:jc w:val="both"/>
        <w:rPr>
          <w:spacing w:val="1"/>
        </w:rPr>
      </w:pPr>
      <w:r>
        <w:rPr>
          <w:spacing w:val="-2"/>
        </w:rPr>
        <w:t>12.1.1. Додаток № 1 - Специфікація на поставку</w:t>
      </w:r>
      <w:r>
        <w:rPr>
          <w:iCs/>
        </w:rPr>
        <w:t xml:space="preserve"> </w:t>
      </w:r>
      <w:r>
        <w:t>Товару.</w:t>
      </w:r>
    </w:p>
    <w:p w14:paraId="6B979C70" w14:textId="77777777" w:rsidR="00107C95" w:rsidRDefault="00107C95" w:rsidP="00107C95">
      <w:pPr>
        <w:jc w:val="center"/>
        <w:rPr>
          <w:b/>
          <w:bCs/>
          <w:lang w:val="uk-UA"/>
        </w:rPr>
      </w:pPr>
      <w:r>
        <w:rPr>
          <w:b/>
        </w:rPr>
        <w:t>XII</w:t>
      </w:r>
      <w:r>
        <w:rPr>
          <w:b/>
          <w:lang w:val="uk-UA"/>
        </w:rPr>
        <w:t>. Місцезнаходження та банківські реквізити сторін</w:t>
      </w:r>
    </w:p>
    <w:tbl>
      <w:tblPr>
        <w:tblW w:w="0" w:type="auto"/>
        <w:tblInd w:w="-70" w:type="dxa"/>
        <w:tblLayout w:type="fixed"/>
        <w:tblLook w:val="04A0" w:firstRow="1" w:lastRow="0" w:firstColumn="1" w:lastColumn="0" w:noHBand="0" w:noVBand="1"/>
      </w:tblPr>
      <w:tblGrid>
        <w:gridCol w:w="5186"/>
        <w:gridCol w:w="5326"/>
      </w:tblGrid>
      <w:tr w:rsidR="00107C95" w14:paraId="5EAD1CC0" w14:textId="77777777" w:rsidTr="00107C95">
        <w:tc>
          <w:tcPr>
            <w:tcW w:w="5186" w:type="dxa"/>
            <w:tcBorders>
              <w:top w:val="single" w:sz="4" w:space="0" w:color="000000"/>
              <w:left w:val="single" w:sz="4" w:space="0" w:color="000000"/>
              <w:bottom w:val="single" w:sz="4" w:space="0" w:color="000000"/>
              <w:right w:val="nil"/>
            </w:tcBorders>
            <w:hideMark/>
          </w:tcPr>
          <w:p w14:paraId="32596681" w14:textId="77777777" w:rsidR="00107C95" w:rsidRDefault="00107C95">
            <w:pPr>
              <w:snapToGrid w:val="0"/>
              <w:jc w:val="center"/>
              <w:rPr>
                <w:b/>
                <w:bCs/>
                <w:lang w:val="uk-UA"/>
              </w:rPr>
            </w:pPr>
            <w:r>
              <w:rPr>
                <w:b/>
                <w:bCs/>
                <w:lang w:val="uk-UA"/>
              </w:rPr>
              <w:t>ЗАМОВНИК</w:t>
            </w:r>
          </w:p>
        </w:tc>
        <w:tc>
          <w:tcPr>
            <w:tcW w:w="5326" w:type="dxa"/>
            <w:tcBorders>
              <w:top w:val="single" w:sz="4" w:space="0" w:color="000000"/>
              <w:left w:val="single" w:sz="4" w:space="0" w:color="000000"/>
              <w:bottom w:val="single" w:sz="4" w:space="0" w:color="000000"/>
              <w:right w:val="single" w:sz="4" w:space="0" w:color="000000"/>
            </w:tcBorders>
            <w:hideMark/>
          </w:tcPr>
          <w:p w14:paraId="2ABE3968" w14:textId="77777777" w:rsidR="00107C95" w:rsidRDefault="00107C95">
            <w:pPr>
              <w:snapToGrid w:val="0"/>
              <w:jc w:val="center"/>
            </w:pPr>
            <w:r>
              <w:rPr>
                <w:b/>
                <w:bCs/>
                <w:lang w:val="uk-UA"/>
              </w:rPr>
              <w:t xml:space="preserve">ПОСТАЧАЛЬНИК </w:t>
            </w:r>
          </w:p>
        </w:tc>
      </w:tr>
      <w:tr w:rsidR="00107C95" w14:paraId="09835287" w14:textId="77777777" w:rsidTr="00107C95">
        <w:tc>
          <w:tcPr>
            <w:tcW w:w="5186" w:type="dxa"/>
            <w:tcBorders>
              <w:top w:val="single" w:sz="4" w:space="0" w:color="000000"/>
              <w:left w:val="single" w:sz="4" w:space="0" w:color="000000"/>
              <w:bottom w:val="single" w:sz="4" w:space="0" w:color="000000"/>
              <w:right w:val="nil"/>
            </w:tcBorders>
            <w:hideMark/>
          </w:tcPr>
          <w:p w14:paraId="3234E704" w14:textId="77777777" w:rsidR="00107C95" w:rsidRDefault="00107C95">
            <w:pPr>
              <w:snapToGrid w:val="0"/>
              <w:jc w:val="center"/>
              <w:rPr>
                <w:lang w:val="uk-UA"/>
              </w:rPr>
            </w:pPr>
            <w:r>
              <w:rPr>
                <w:b/>
                <w:lang w:val="uk-UA"/>
              </w:rPr>
              <w:t xml:space="preserve">КП «Славутська МЛ» </w:t>
            </w:r>
          </w:p>
          <w:p w14:paraId="328F4232" w14:textId="77777777" w:rsidR="00107C95" w:rsidRDefault="00107C95">
            <w:pPr>
              <w:pStyle w:val="a3"/>
            </w:pPr>
            <w:r>
              <w:t>Юридична адреса: 30000, Хмельницька обл., м. Славута, вул. Ярослава Мудрого, 29 «г»</w:t>
            </w:r>
          </w:p>
          <w:p w14:paraId="3CEB456A" w14:textId="77777777" w:rsidR="00107C95" w:rsidRPr="00107C95" w:rsidRDefault="00107C95">
            <w:pPr>
              <w:pStyle w:val="a3"/>
              <w:rPr>
                <w:lang w:val="ru-RU"/>
              </w:rPr>
            </w:pPr>
            <w:r>
              <w:t>р/р</w:t>
            </w:r>
            <w:r>
              <w:rPr>
                <w:lang w:val="en-US"/>
              </w:rPr>
              <w:t>UA</w:t>
            </w:r>
            <w:r w:rsidRPr="00107C95">
              <w:rPr>
                <w:lang w:val="ru-RU"/>
              </w:rPr>
              <w:t>643157840000026009300033561</w:t>
            </w:r>
          </w:p>
          <w:p w14:paraId="28D2D7C3" w14:textId="77777777" w:rsidR="00107C95" w:rsidRDefault="00107C95">
            <w:pPr>
              <w:pStyle w:val="a3"/>
            </w:pPr>
            <w:r>
              <w:t>в</w:t>
            </w:r>
            <w:r>
              <w:rPr>
                <w:lang w:val="ru-RU"/>
              </w:rPr>
              <w:t xml:space="preserve"> </w:t>
            </w:r>
            <w:r>
              <w:t xml:space="preserve"> АТ «Ощадбанк» </w:t>
            </w:r>
          </w:p>
          <w:p w14:paraId="3BAC2F07" w14:textId="77777777" w:rsidR="00107C95" w:rsidRDefault="00107C95">
            <w:pPr>
              <w:pStyle w:val="a3"/>
              <w:rPr>
                <w:b/>
              </w:rPr>
            </w:pPr>
            <w:r>
              <w:t xml:space="preserve"> МФО 315784,код ЄДРПОУ 02004410, ІПН 020044122143,   тел. (03842) 7-11-67            </w:t>
            </w:r>
          </w:p>
        </w:tc>
        <w:tc>
          <w:tcPr>
            <w:tcW w:w="5326" w:type="dxa"/>
            <w:tcBorders>
              <w:top w:val="single" w:sz="4" w:space="0" w:color="000000"/>
              <w:left w:val="single" w:sz="4" w:space="0" w:color="000000"/>
              <w:bottom w:val="single" w:sz="4" w:space="0" w:color="000000"/>
              <w:right w:val="single" w:sz="4" w:space="0" w:color="000000"/>
            </w:tcBorders>
          </w:tcPr>
          <w:p w14:paraId="5794FB8E" w14:textId="77777777" w:rsidR="00107C95" w:rsidRDefault="00107C95">
            <w:pPr>
              <w:snapToGrid w:val="0"/>
              <w:jc w:val="center"/>
              <w:rPr>
                <w:b/>
                <w:bCs/>
                <w:lang w:val="uk-UA"/>
              </w:rPr>
            </w:pPr>
          </w:p>
        </w:tc>
      </w:tr>
      <w:tr w:rsidR="00107C95" w14:paraId="5D42C74B" w14:textId="77777777" w:rsidTr="00107C95">
        <w:tc>
          <w:tcPr>
            <w:tcW w:w="5186" w:type="dxa"/>
            <w:tcBorders>
              <w:top w:val="single" w:sz="4" w:space="0" w:color="000000"/>
              <w:left w:val="single" w:sz="4" w:space="0" w:color="000000"/>
              <w:bottom w:val="single" w:sz="4" w:space="0" w:color="000000"/>
              <w:right w:val="nil"/>
            </w:tcBorders>
            <w:hideMark/>
          </w:tcPr>
          <w:p w14:paraId="0E01B3A7" w14:textId="77777777" w:rsidR="00107C95" w:rsidRDefault="00107C95">
            <w:pPr>
              <w:snapToGrid w:val="0"/>
              <w:jc w:val="both"/>
              <w:rPr>
                <w:b/>
                <w:lang w:val="uk-UA"/>
              </w:rPr>
            </w:pPr>
            <w:r>
              <w:rPr>
                <w:b/>
                <w:lang w:val="uk-UA"/>
              </w:rPr>
              <w:t xml:space="preserve">Директор                                       </w:t>
            </w:r>
          </w:p>
          <w:p w14:paraId="7255C064" w14:textId="77777777" w:rsidR="00107C95" w:rsidRDefault="00107C95">
            <w:pPr>
              <w:jc w:val="both"/>
              <w:rPr>
                <w:b/>
                <w:bCs/>
                <w:lang w:val="uk-UA"/>
              </w:rPr>
            </w:pPr>
            <w:r>
              <w:rPr>
                <w:b/>
                <w:lang w:val="uk-UA"/>
              </w:rPr>
              <w:t xml:space="preserve">                                ________Л.А. Радзивілюк</w:t>
            </w:r>
          </w:p>
        </w:tc>
        <w:tc>
          <w:tcPr>
            <w:tcW w:w="5326" w:type="dxa"/>
            <w:tcBorders>
              <w:top w:val="single" w:sz="4" w:space="0" w:color="000000"/>
              <w:left w:val="single" w:sz="4" w:space="0" w:color="000000"/>
              <w:bottom w:val="single" w:sz="4" w:space="0" w:color="000000"/>
              <w:right w:val="single" w:sz="4" w:space="0" w:color="000000"/>
            </w:tcBorders>
            <w:hideMark/>
          </w:tcPr>
          <w:p w14:paraId="5EC2BB68" w14:textId="77777777" w:rsidR="00107C95" w:rsidRDefault="00107C95">
            <w:pPr>
              <w:snapToGrid w:val="0"/>
              <w:jc w:val="both"/>
              <w:rPr>
                <w:b/>
                <w:lang w:val="uk-UA"/>
              </w:rPr>
            </w:pPr>
            <w:r>
              <w:rPr>
                <w:b/>
                <w:bCs/>
                <w:lang w:val="uk-UA"/>
              </w:rPr>
              <w:t xml:space="preserve">Керівник </w:t>
            </w:r>
          </w:p>
          <w:p w14:paraId="6F9C6104" w14:textId="77777777" w:rsidR="00107C95" w:rsidRDefault="00107C95">
            <w:pPr>
              <w:jc w:val="both"/>
            </w:pPr>
            <w:r>
              <w:rPr>
                <w:b/>
                <w:lang w:val="uk-UA"/>
              </w:rPr>
              <w:t xml:space="preserve">                       ____________  </w:t>
            </w:r>
          </w:p>
        </w:tc>
      </w:tr>
    </w:tbl>
    <w:p w14:paraId="65E4775D" w14:textId="77777777" w:rsidR="00107C95" w:rsidRDefault="00107C95" w:rsidP="00107C95">
      <w:pPr>
        <w:rPr>
          <w:b/>
          <w:lang w:val="uk-UA" w:eastAsia="ar-SA"/>
        </w:rPr>
      </w:pPr>
      <w:r>
        <w:rPr>
          <w:b/>
        </w:rPr>
        <w:t xml:space="preserve">                </w:t>
      </w:r>
      <w:r>
        <w:rPr>
          <w:b/>
          <w:lang w:val="uk-UA"/>
        </w:rPr>
        <w:t xml:space="preserve">                                                                                     </w:t>
      </w:r>
    </w:p>
    <w:p w14:paraId="08C412F0" w14:textId="77777777" w:rsidR="00107C95" w:rsidRDefault="00107C95" w:rsidP="00107C95">
      <w:pPr>
        <w:rPr>
          <w:b/>
          <w:lang w:val="uk-UA"/>
        </w:rPr>
      </w:pPr>
    </w:p>
    <w:p w14:paraId="65174718" w14:textId="77777777" w:rsidR="00107C95" w:rsidRDefault="00107C95" w:rsidP="00107C95">
      <w:pPr>
        <w:rPr>
          <w:b/>
          <w:lang w:val="uk-UA"/>
        </w:rPr>
      </w:pPr>
    </w:p>
    <w:p w14:paraId="490F4F9E" w14:textId="77777777" w:rsidR="00107C95" w:rsidRDefault="00107C95" w:rsidP="00107C95">
      <w:pPr>
        <w:jc w:val="right"/>
        <w:rPr>
          <w:b/>
          <w:lang w:val="uk-UA"/>
        </w:rPr>
      </w:pPr>
      <w:r>
        <w:rPr>
          <w:b/>
          <w:lang w:val="uk-UA"/>
        </w:rPr>
        <w:t xml:space="preserve">                                                                                                                       Додаток №1 </w:t>
      </w:r>
    </w:p>
    <w:p w14:paraId="6B6E2974" w14:textId="1DD1398F" w:rsidR="00107C95" w:rsidRDefault="00107C95" w:rsidP="00107C95">
      <w:pPr>
        <w:jc w:val="right"/>
        <w:rPr>
          <w:b/>
          <w:lang w:val="uk-UA"/>
        </w:rPr>
      </w:pPr>
      <w:r>
        <w:rPr>
          <w:b/>
          <w:lang w:val="uk-UA"/>
        </w:rPr>
        <w:t>до договору № ___ від “____”_________2024 р.</w:t>
      </w:r>
    </w:p>
    <w:p w14:paraId="7C3924CC" w14:textId="77777777" w:rsidR="00107C95" w:rsidRDefault="00107C95" w:rsidP="00107C95">
      <w:pPr>
        <w:jc w:val="center"/>
        <w:rPr>
          <w:rFonts w:eastAsia="Times New Roman CYR"/>
          <w:b/>
          <w:bCs/>
          <w:i/>
          <w:iCs/>
          <w:u w:val="single"/>
          <w:lang w:val="uk-UA"/>
        </w:rPr>
      </w:pPr>
      <w:r>
        <w:rPr>
          <w:b/>
          <w:lang w:val="uk-UA"/>
        </w:rPr>
        <w:t>СПЕЦИФІКАЦІЯ</w:t>
      </w:r>
    </w:p>
    <w:p w14:paraId="3745A869" w14:textId="77777777" w:rsidR="00107C95" w:rsidRDefault="00107C95" w:rsidP="00107C95">
      <w:pPr>
        <w:ind w:right="-25"/>
        <w:jc w:val="center"/>
        <w:rPr>
          <w:rFonts w:eastAsia="Times New Roman CYR"/>
          <w:b/>
          <w:bCs/>
          <w:i/>
          <w:iCs/>
          <w:u w:val="single"/>
          <w:lang w:val="uk-UA"/>
        </w:rPr>
      </w:pPr>
    </w:p>
    <w:p w14:paraId="065A9931" w14:textId="77777777" w:rsidR="00107C95" w:rsidRDefault="00107C95" w:rsidP="00107C95">
      <w:pPr>
        <w:ind w:left="360" w:right="-23"/>
        <w:jc w:val="center"/>
        <w:rPr>
          <w:rFonts w:eastAsia="Times New Roman"/>
          <w:lang w:val="uk-UA"/>
        </w:rPr>
      </w:pPr>
    </w:p>
    <w:tbl>
      <w:tblPr>
        <w:tblW w:w="10244" w:type="dxa"/>
        <w:tblInd w:w="-876" w:type="dxa"/>
        <w:tblLayout w:type="fixed"/>
        <w:tblLook w:val="04A0" w:firstRow="1" w:lastRow="0" w:firstColumn="1" w:lastColumn="0" w:noHBand="0" w:noVBand="1"/>
      </w:tblPr>
      <w:tblGrid>
        <w:gridCol w:w="624"/>
        <w:gridCol w:w="4631"/>
        <w:gridCol w:w="1162"/>
        <w:gridCol w:w="1248"/>
        <w:gridCol w:w="1191"/>
        <w:gridCol w:w="1388"/>
      </w:tblGrid>
      <w:tr w:rsidR="00107C95" w14:paraId="2D4A06F1" w14:textId="77777777" w:rsidTr="00107C95">
        <w:tc>
          <w:tcPr>
            <w:tcW w:w="624" w:type="dxa"/>
            <w:tcBorders>
              <w:top w:val="single" w:sz="4" w:space="0" w:color="000000"/>
              <w:left w:val="single" w:sz="4" w:space="0" w:color="000000"/>
              <w:bottom w:val="single" w:sz="4" w:space="0" w:color="000000"/>
              <w:right w:val="nil"/>
            </w:tcBorders>
            <w:hideMark/>
          </w:tcPr>
          <w:p w14:paraId="5CB3A67F" w14:textId="77777777" w:rsidR="00107C95" w:rsidRDefault="00107C95">
            <w:pPr>
              <w:snapToGrid w:val="0"/>
              <w:jc w:val="center"/>
              <w:rPr>
                <w:lang w:val="uk-UA"/>
              </w:rPr>
            </w:pPr>
            <w:r>
              <w:rPr>
                <w:lang w:val="uk-UA"/>
              </w:rPr>
              <w:t>№ п/п</w:t>
            </w:r>
          </w:p>
        </w:tc>
        <w:tc>
          <w:tcPr>
            <w:tcW w:w="4631" w:type="dxa"/>
            <w:tcBorders>
              <w:top w:val="single" w:sz="4" w:space="0" w:color="000000"/>
              <w:left w:val="single" w:sz="4" w:space="0" w:color="000000"/>
              <w:bottom w:val="single" w:sz="4" w:space="0" w:color="000000"/>
              <w:right w:val="nil"/>
            </w:tcBorders>
            <w:hideMark/>
          </w:tcPr>
          <w:p w14:paraId="73072ABA" w14:textId="77777777" w:rsidR="00107C95" w:rsidRDefault="00107C95">
            <w:pPr>
              <w:snapToGrid w:val="0"/>
              <w:jc w:val="center"/>
              <w:rPr>
                <w:lang w:val="uk-UA"/>
              </w:rPr>
            </w:pPr>
            <w:r>
              <w:rPr>
                <w:lang w:val="uk-UA"/>
              </w:rPr>
              <w:t xml:space="preserve">Назва товару </w:t>
            </w:r>
          </w:p>
        </w:tc>
        <w:tc>
          <w:tcPr>
            <w:tcW w:w="1162" w:type="dxa"/>
            <w:tcBorders>
              <w:top w:val="single" w:sz="4" w:space="0" w:color="000000"/>
              <w:left w:val="single" w:sz="4" w:space="0" w:color="000000"/>
              <w:bottom w:val="single" w:sz="4" w:space="0" w:color="000000"/>
              <w:right w:val="nil"/>
            </w:tcBorders>
            <w:hideMark/>
          </w:tcPr>
          <w:p w14:paraId="74FF248B" w14:textId="77777777" w:rsidR="00107C95" w:rsidRDefault="00107C95">
            <w:pPr>
              <w:snapToGrid w:val="0"/>
              <w:jc w:val="center"/>
              <w:rPr>
                <w:lang w:val="uk-UA"/>
              </w:rPr>
            </w:pPr>
            <w:r>
              <w:rPr>
                <w:lang w:val="uk-UA"/>
              </w:rPr>
              <w:t>Одиниця</w:t>
            </w:r>
          </w:p>
          <w:p w14:paraId="7B29D5D0" w14:textId="77777777" w:rsidR="00107C95" w:rsidRDefault="00107C95">
            <w:pPr>
              <w:jc w:val="center"/>
              <w:rPr>
                <w:lang w:val="uk-UA"/>
              </w:rPr>
            </w:pPr>
            <w:r>
              <w:rPr>
                <w:lang w:val="uk-UA"/>
              </w:rPr>
              <w:t>виміру</w:t>
            </w:r>
          </w:p>
        </w:tc>
        <w:tc>
          <w:tcPr>
            <w:tcW w:w="1248" w:type="dxa"/>
            <w:tcBorders>
              <w:top w:val="single" w:sz="4" w:space="0" w:color="000000"/>
              <w:left w:val="single" w:sz="4" w:space="0" w:color="000000"/>
              <w:bottom w:val="single" w:sz="4" w:space="0" w:color="000000"/>
              <w:right w:val="nil"/>
            </w:tcBorders>
            <w:hideMark/>
          </w:tcPr>
          <w:p w14:paraId="0EFC8D5E" w14:textId="77777777" w:rsidR="00107C95" w:rsidRDefault="00107C95">
            <w:pPr>
              <w:snapToGrid w:val="0"/>
              <w:jc w:val="center"/>
              <w:rPr>
                <w:lang w:val="uk-UA"/>
              </w:rPr>
            </w:pPr>
            <w:r>
              <w:rPr>
                <w:lang w:val="uk-UA"/>
              </w:rPr>
              <w:t xml:space="preserve">Кількість </w:t>
            </w:r>
          </w:p>
        </w:tc>
        <w:tc>
          <w:tcPr>
            <w:tcW w:w="1191" w:type="dxa"/>
            <w:tcBorders>
              <w:top w:val="single" w:sz="4" w:space="0" w:color="000000"/>
              <w:left w:val="single" w:sz="4" w:space="0" w:color="000000"/>
              <w:bottom w:val="single" w:sz="4" w:space="0" w:color="000000"/>
              <w:right w:val="nil"/>
            </w:tcBorders>
            <w:hideMark/>
          </w:tcPr>
          <w:p w14:paraId="09C80BEB" w14:textId="77777777" w:rsidR="00107C95" w:rsidRDefault="00107C95">
            <w:pPr>
              <w:snapToGrid w:val="0"/>
              <w:jc w:val="center"/>
              <w:rPr>
                <w:lang w:val="uk-UA"/>
              </w:rPr>
            </w:pPr>
            <w:r>
              <w:rPr>
                <w:lang w:val="uk-UA"/>
              </w:rPr>
              <w:t>Ціна за одиницю  грн. з/без ПДВ</w:t>
            </w:r>
          </w:p>
        </w:tc>
        <w:tc>
          <w:tcPr>
            <w:tcW w:w="1388" w:type="dxa"/>
            <w:tcBorders>
              <w:top w:val="single" w:sz="4" w:space="0" w:color="000000"/>
              <w:left w:val="single" w:sz="4" w:space="0" w:color="000000"/>
              <w:bottom w:val="single" w:sz="4" w:space="0" w:color="000000"/>
              <w:right w:val="single" w:sz="4" w:space="0" w:color="000000"/>
            </w:tcBorders>
            <w:hideMark/>
          </w:tcPr>
          <w:p w14:paraId="5A7DF5C2" w14:textId="77777777" w:rsidR="00107C95" w:rsidRDefault="00107C95">
            <w:pPr>
              <w:snapToGrid w:val="0"/>
              <w:jc w:val="center"/>
            </w:pPr>
            <w:r>
              <w:rPr>
                <w:lang w:val="uk-UA"/>
              </w:rPr>
              <w:t>Вартість  грн. з/без ПДВ</w:t>
            </w:r>
          </w:p>
        </w:tc>
      </w:tr>
      <w:tr w:rsidR="00107C95" w14:paraId="50464828" w14:textId="77777777" w:rsidTr="00107C95">
        <w:tc>
          <w:tcPr>
            <w:tcW w:w="624" w:type="dxa"/>
            <w:tcBorders>
              <w:top w:val="single" w:sz="4" w:space="0" w:color="000000"/>
              <w:left w:val="single" w:sz="4" w:space="0" w:color="000000"/>
              <w:bottom w:val="single" w:sz="4" w:space="0" w:color="000000"/>
              <w:right w:val="nil"/>
            </w:tcBorders>
          </w:tcPr>
          <w:p w14:paraId="0BF921DF" w14:textId="77777777" w:rsidR="00107C95" w:rsidRDefault="00107C95" w:rsidP="00107C95">
            <w:pPr>
              <w:numPr>
                <w:ilvl w:val="0"/>
                <w:numId w:val="3"/>
              </w:numPr>
              <w:suppressAutoHyphens/>
              <w:snapToGrid w:val="0"/>
              <w:jc w:val="center"/>
              <w:rPr>
                <w:lang w:val="uk-UA"/>
              </w:rPr>
            </w:pPr>
          </w:p>
        </w:tc>
        <w:tc>
          <w:tcPr>
            <w:tcW w:w="4631" w:type="dxa"/>
            <w:tcBorders>
              <w:top w:val="single" w:sz="4" w:space="0" w:color="000000"/>
              <w:left w:val="single" w:sz="4" w:space="0" w:color="000000"/>
              <w:bottom w:val="single" w:sz="4" w:space="0" w:color="000000"/>
              <w:right w:val="nil"/>
            </w:tcBorders>
            <w:vAlign w:val="center"/>
          </w:tcPr>
          <w:p w14:paraId="6F952513" w14:textId="77777777" w:rsidR="00107C95" w:rsidRDefault="00107C95">
            <w:pPr>
              <w:rPr>
                <w:lang w:val="uk-UA"/>
              </w:rPr>
            </w:pPr>
          </w:p>
        </w:tc>
        <w:tc>
          <w:tcPr>
            <w:tcW w:w="1162" w:type="dxa"/>
            <w:tcBorders>
              <w:top w:val="single" w:sz="4" w:space="0" w:color="000000"/>
              <w:left w:val="single" w:sz="4" w:space="0" w:color="000000"/>
              <w:bottom w:val="single" w:sz="4" w:space="0" w:color="000000"/>
              <w:right w:val="nil"/>
            </w:tcBorders>
          </w:tcPr>
          <w:p w14:paraId="47BC4B87" w14:textId="77777777" w:rsidR="00107C95" w:rsidRDefault="00107C95">
            <w:pPr>
              <w:jc w:val="center"/>
              <w:rPr>
                <w:lang w:val="uk-UA"/>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1DAA5D2D" w14:textId="77777777" w:rsidR="00107C95" w:rsidRDefault="00107C95">
            <w:pPr>
              <w:jc w:val="center"/>
              <w:rPr>
                <w:lang w:val="uk-UA"/>
              </w:rPr>
            </w:pPr>
          </w:p>
        </w:tc>
        <w:tc>
          <w:tcPr>
            <w:tcW w:w="1191" w:type="dxa"/>
            <w:tcBorders>
              <w:top w:val="single" w:sz="4" w:space="0" w:color="000000"/>
              <w:left w:val="single" w:sz="4" w:space="0" w:color="000000"/>
              <w:bottom w:val="single" w:sz="4" w:space="0" w:color="000000"/>
              <w:right w:val="nil"/>
            </w:tcBorders>
          </w:tcPr>
          <w:p w14:paraId="2BC546BD" w14:textId="77777777" w:rsidR="00107C95" w:rsidRDefault="00107C95">
            <w:pPr>
              <w:snapToGrid w:val="0"/>
              <w:jc w:val="center"/>
            </w:pPr>
          </w:p>
        </w:tc>
        <w:tc>
          <w:tcPr>
            <w:tcW w:w="1388" w:type="dxa"/>
            <w:tcBorders>
              <w:top w:val="single" w:sz="4" w:space="0" w:color="000000"/>
              <w:left w:val="single" w:sz="4" w:space="0" w:color="000000"/>
              <w:bottom w:val="single" w:sz="4" w:space="0" w:color="000000"/>
              <w:right w:val="single" w:sz="4" w:space="0" w:color="000000"/>
            </w:tcBorders>
          </w:tcPr>
          <w:p w14:paraId="4A378DC3" w14:textId="77777777" w:rsidR="00107C95" w:rsidRDefault="00107C95">
            <w:pPr>
              <w:snapToGrid w:val="0"/>
              <w:jc w:val="center"/>
            </w:pPr>
          </w:p>
        </w:tc>
      </w:tr>
      <w:tr w:rsidR="00107C95" w14:paraId="0E2E554C" w14:textId="77777777" w:rsidTr="00107C95">
        <w:trPr>
          <w:trHeight w:val="427"/>
        </w:trPr>
        <w:tc>
          <w:tcPr>
            <w:tcW w:w="624" w:type="dxa"/>
            <w:tcBorders>
              <w:top w:val="single" w:sz="4" w:space="0" w:color="000000"/>
              <w:left w:val="single" w:sz="4" w:space="0" w:color="000000"/>
              <w:bottom w:val="single" w:sz="4" w:space="0" w:color="000000"/>
              <w:right w:val="nil"/>
            </w:tcBorders>
            <w:hideMark/>
          </w:tcPr>
          <w:p w14:paraId="334B09F6" w14:textId="77777777" w:rsidR="00107C95" w:rsidRDefault="00107C95">
            <w:pPr>
              <w:snapToGrid w:val="0"/>
              <w:jc w:val="center"/>
              <w:rPr>
                <w:lang w:val="uk-UA"/>
              </w:rPr>
            </w:pPr>
            <w:r>
              <w:rPr>
                <w:lang w:val="uk-UA"/>
              </w:rPr>
              <w:t>2</w:t>
            </w:r>
          </w:p>
        </w:tc>
        <w:tc>
          <w:tcPr>
            <w:tcW w:w="4631" w:type="dxa"/>
            <w:tcBorders>
              <w:top w:val="nil"/>
              <w:left w:val="single" w:sz="4" w:space="0" w:color="000000"/>
              <w:bottom w:val="single" w:sz="4" w:space="0" w:color="000000"/>
              <w:right w:val="nil"/>
            </w:tcBorders>
            <w:vAlign w:val="center"/>
          </w:tcPr>
          <w:p w14:paraId="60C9FDA1" w14:textId="77777777" w:rsidR="00107C95" w:rsidRDefault="00107C95">
            <w:pPr>
              <w:rPr>
                <w:lang w:val="uk-UA"/>
              </w:rPr>
            </w:pPr>
          </w:p>
        </w:tc>
        <w:tc>
          <w:tcPr>
            <w:tcW w:w="1162" w:type="dxa"/>
            <w:tcBorders>
              <w:top w:val="single" w:sz="4" w:space="0" w:color="000000"/>
              <w:left w:val="single" w:sz="4" w:space="0" w:color="000000"/>
              <w:bottom w:val="single" w:sz="4" w:space="0" w:color="000000"/>
              <w:right w:val="nil"/>
            </w:tcBorders>
          </w:tcPr>
          <w:p w14:paraId="4013EC78" w14:textId="77777777" w:rsidR="00107C95" w:rsidRDefault="00107C95">
            <w:pPr>
              <w:jc w:val="center"/>
              <w:rPr>
                <w:lang w:val="uk-UA"/>
              </w:rPr>
            </w:pPr>
          </w:p>
        </w:tc>
        <w:tc>
          <w:tcPr>
            <w:tcW w:w="1248" w:type="dxa"/>
            <w:tcBorders>
              <w:top w:val="nil"/>
              <w:left w:val="single" w:sz="4" w:space="0" w:color="000000"/>
              <w:bottom w:val="single" w:sz="4" w:space="0" w:color="000000"/>
              <w:right w:val="single" w:sz="4" w:space="0" w:color="000000"/>
            </w:tcBorders>
            <w:vAlign w:val="center"/>
          </w:tcPr>
          <w:p w14:paraId="57638F69" w14:textId="77777777" w:rsidR="00107C95" w:rsidRDefault="00107C95">
            <w:pPr>
              <w:jc w:val="center"/>
              <w:rPr>
                <w:lang w:val="uk-UA"/>
              </w:rPr>
            </w:pPr>
          </w:p>
        </w:tc>
        <w:tc>
          <w:tcPr>
            <w:tcW w:w="1191" w:type="dxa"/>
            <w:tcBorders>
              <w:top w:val="single" w:sz="4" w:space="0" w:color="000000"/>
              <w:left w:val="single" w:sz="4" w:space="0" w:color="000000"/>
              <w:bottom w:val="single" w:sz="4" w:space="0" w:color="000000"/>
              <w:right w:val="nil"/>
            </w:tcBorders>
          </w:tcPr>
          <w:p w14:paraId="2181847D" w14:textId="77777777" w:rsidR="00107C95" w:rsidRDefault="00107C95">
            <w:pPr>
              <w:snapToGrid w:val="0"/>
              <w:jc w:val="center"/>
            </w:pPr>
          </w:p>
        </w:tc>
        <w:tc>
          <w:tcPr>
            <w:tcW w:w="1388" w:type="dxa"/>
            <w:tcBorders>
              <w:top w:val="single" w:sz="4" w:space="0" w:color="000000"/>
              <w:left w:val="single" w:sz="4" w:space="0" w:color="000000"/>
              <w:bottom w:val="single" w:sz="4" w:space="0" w:color="000000"/>
              <w:right w:val="single" w:sz="4" w:space="0" w:color="000000"/>
            </w:tcBorders>
          </w:tcPr>
          <w:p w14:paraId="00C484FC" w14:textId="77777777" w:rsidR="00107C95" w:rsidRDefault="00107C95">
            <w:pPr>
              <w:snapToGrid w:val="0"/>
              <w:jc w:val="center"/>
            </w:pPr>
          </w:p>
        </w:tc>
      </w:tr>
      <w:tr w:rsidR="00107C95" w14:paraId="6FB1C11A" w14:textId="77777777" w:rsidTr="00107C95">
        <w:trPr>
          <w:trHeight w:val="276"/>
        </w:trPr>
        <w:tc>
          <w:tcPr>
            <w:tcW w:w="624" w:type="dxa"/>
            <w:tcBorders>
              <w:top w:val="nil"/>
              <w:left w:val="single" w:sz="4" w:space="0" w:color="000000"/>
              <w:bottom w:val="single" w:sz="4" w:space="0" w:color="000000"/>
              <w:right w:val="nil"/>
            </w:tcBorders>
            <w:hideMark/>
          </w:tcPr>
          <w:p w14:paraId="228AFC5C" w14:textId="77777777" w:rsidR="00107C95" w:rsidRDefault="00107C95">
            <w:pPr>
              <w:snapToGrid w:val="0"/>
              <w:jc w:val="center"/>
              <w:rPr>
                <w:lang w:val="uk-UA"/>
              </w:rPr>
            </w:pPr>
            <w:r>
              <w:rPr>
                <w:lang w:val="uk-UA"/>
              </w:rPr>
              <w:t>3</w:t>
            </w:r>
          </w:p>
        </w:tc>
        <w:tc>
          <w:tcPr>
            <w:tcW w:w="4631" w:type="dxa"/>
            <w:tcBorders>
              <w:top w:val="single" w:sz="4" w:space="0" w:color="000000"/>
              <w:left w:val="single" w:sz="4" w:space="0" w:color="000000"/>
              <w:bottom w:val="single" w:sz="4" w:space="0" w:color="000000"/>
              <w:right w:val="nil"/>
            </w:tcBorders>
            <w:vAlign w:val="center"/>
          </w:tcPr>
          <w:p w14:paraId="490019CB" w14:textId="77777777" w:rsidR="00107C95" w:rsidRDefault="00107C95">
            <w:pPr>
              <w:pStyle w:val="a3"/>
            </w:pPr>
          </w:p>
        </w:tc>
        <w:tc>
          <w:tcPr>
            <w:tcW w:w="1162" w:type="dxa"/>
            <w:tcBorders>
              <w:top w:val="nil"/>
              <w:left w:val="single" w:sz="4" w:space="0" w:color="000000"/>
              <w:bottom w:val="single" w:sz="4" w:space="0" w:color="000000"/>
              <w:right w:val="nil"/>
            </w:tcBorders>
          </w:tcPr>
          <w:p w14:paraId="23EA6411" w14:textId="77777777" w:rsidR="00107C95" w:rsidRDefault="00107C95">
            <w:pPr>
              <w:jc w:val="center"/>
              <w:rPr>
                <w:lang w:val="uk-UA"/>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20D9DC4" w14:textId="77777777" w:rsidR="00107C95" w:rsidRDefault="00107C95">
            <w:pPr>
              <w:pStyle w:val="a3"/>
            </w:pPr>
          </w:p>
        </w:tc>
        <w:tc>
          <w:tcPr>
            <w:tcW w:w="1191" w:type="dxa"/>
            <w:tcBorders>
              <w:top w:val="nil"/>
              <w:left w:val="single" w:sz="4" w:space="0" w:color="000000"/>
              <w:bottom w:val="single" w:sz="4" w:space="0" w:color="000000"/>
              <w:right w:val="nil"/>
            </w:tcBorders>
          </w:tcPr>
          <w:p w14:paraId="0F6A4DE2" w14:textId="77777777" w:rsidR="00107C95" w:rsidRDefault="00107C95">
            <w:pPr>
              <w:snapToGrid w:val="0"/>
              <w:jc w:val="center"/>
            </w:pPr>
          </w:p>
        </w:tc>
        <w:tc>
          <w:tcPr>
            <w:tcW w:w="1388" w:type="dxa"/>
            <w:tcBorders>
              <w:top w:val="nil"/>
              <w:left w:val="single" w:sz="4" w:space="0" w:color="000000"/>
              <w:bottom w:val="single" w:sz="4" w:space="0" w:color="000000"/>
              <w:right w:val="single" w:sz="4" w:space="0" w:color="000000"/>
            </w:tcBorders>
          </w:tcPr>
          <w:p w14:paraId="7C3A9D4E" w14:textId="77777777" w:rsidR="00107C95" w:rsidRDefault="00107C95">
            <w:pPr>
              <w:snapToGrid w:val="0"/>
              <w:jc w:val="center"/>
            </w:pPr>
          </w:p>
        </w:tc>
      </w:tr>
      <w:tr w:rsidR="00107C95" w14:paraId="205B77DF" w14:textId="77777777" w:rsidTr="00107C95">
        <w:trPr>
          <w:trHeight w:val="281"/>
        </w:trPr>
        <w:tc>
          <w:tcPr>
            <w:tcW w:w="624" w:type="dxa"/>
            <w:tcBorders>
              <w:top w:val="nil"/>
              <w:left w:val="single" w:sz="4" w:space="0" w:color="000000"/>
              <w:bottom w:val="single" w:sz="4" w:space="0" w:color="000000"/>
              <w:right w:val="nil"/>
            </w:tcBorders>
          </w:tcPr>
          <w:p w14:paraId="114A07BF" w14:textId="77777777" w:rsidR="00107C95" w:rsidRDefault="00107C95">
            <w:pPr>
              <w:snapToGrid w:val="0"/>
              <w:jc w:val="center"/>
              <w:rPr>
                <w:lang w:val="uk-UA"/>
              </w:rPr>
            </w:pPr>
          </w:p>
        </w:tc>
        <w:tc>
          <w:tcPr>
            <w:tcW w:w="4631" w:type="dxa"/>
            <w:tcBorders>
              <w:top w:val="nil"/>
              <w:left w:val="single" w:sz="4" w:space="0" w:color="000000"/>
              <w:bottom w:val="single" w:sz="4" w:space="0" w:color="000000"/>
              <w:right w:val="nil"/>
            </w:tcBorders>
            <w:vAlign w:val="center"/>
            <w:hideMark/>
          </w:tcPr>
          <w:p w14:paraId="6017E341" w14:textId="77777777" w:rsidR="00107C95" w:rsidRDefault="00107C95">
            <w:pPr>
              <w:snapToGrid w:val="0"/>
              <w:rPr>
                <w:lang w:val="uk-UA"/>
              </w:rPr>
            </w:pPr>
            <w:r>
              <w:rPr>
                <w:b/>
                <w:bCs/>
                <w:lang w:val="uk-UA"/>
              </w:rPr>
              <w:t>Загальна вартість (з/без урахування ПДВ),грн</w:t>
            </w:r>
          </w:p>
        </w:tc>
        <w:tc>
          <w:tcPr>
            <w:tcW w:w="1162" w:type="dxa"/>
            <w:tcBorders>
              <w:top w:val="nil"/>
              <w:left w:val="single" w:sz="4" w:space="0" w:color="000000"/>
              <w:bottom w:val="single" w:sz="4" w:space="0" w:color="000000"/>
              <w:right w:val="nil"/>
            </w:tcBorders>
          </w:tcPr>
          <w:p w14:paraId="0F762FA6" w14:textId="77777777" w:rsidR="00107C95" w:rsidRDefault="00107C95">
            <w:pPr>
              <w:snapToGrid w:val="0"/>
              <w:jc w:val="center"/>
              <w:rPr>
                <w:lang w:val="uk-UA"/>
              </w:rPr>
            </w:pPr>
          </w:p>
        </w:tc>
        <w:tc>
          <w:tcPr>
            <w:tcW w:w="1248" w:type="dxa"/>
            <w:tcBorders>
              <w:top w:val="nil"/>
              <w:left w:val="single" w:sz="4" w:space="0" w:color="000000"/>
              <w:bottom w:val="single" w:sz="4" w:space="0" w:color="000000"/>
              <w:right w:val="nil"/>
            </w:tcBorders>
          </w:tcPr>
          <w:p w14:paraId="440EB085" w14:textId="77777777" w:rsidR="00107C95" w:rsidRDefault="00107C95">
            <w:pPr>
              <w:snapToGrid w:val="0"/>
              <w:jc w:val="center"/>
              <w:rPr>
                <w:lang w:val="uk-UA"/>
              </w:rPr>
            </w:pPr>
          </w:p>
        </w:tc>
        <w:tc>
          <w:tcPr>
            <w:tcW w:w="1191" w:type="dxa"/>
            <w:tcBorders>
              <w:top w:val="nil"/>
              <w:left w:val="single" w:sz="4" w:space="0" w:color="000000"/>
              <w:bottom w:val="single" w:sz="4" w:space="0" w:color="000000"/>
              <w:right w:val="nil"/>
            </w:tcBorders>
          </w:tcPr>
          <w:p w14:paraId="0296C785" w14:textId="77777777" w:rsidR="00107C95" w:rsidRDefault="00107C95">
            <w:pPr>
              <w:snapToGrid w:val="0"/>
              <w:jc w:val="center"/>
            </w:pPr>
          </w:p>
        </w:tc>
        <w:tc>
          <w:tcPr>
            <w:tcW w:w="1388" w:type="dxa"/>
            <w:tcBorders>
              <w:top w:val="nil"/>
              <w:left w:val="single" w:sz="4" w:space="0" w:color="000000"/>
              <w:bottom w:val="single" w:sz="4" w:space="0" w:color="000000"/>
              <w:right w:val="single" w:sz="4" w:space="0" w:color="000000"/>
            </w:tcBorders>
          </w:tcPr>
          <w:p w14:paraId="6D70EDB0" w14:textId="77777777" w:rsidR="00107C95" w:rsidRDefault="00107C95">
            <w:pPr>
              <w:snapToGrid w:val="0"/>
              <w:jc w:val="center"/>
            </w:pPr>
          </w:p>
        </w:tc>
      </w:tr>
    </w:tbl>
    <w:p w14:paraId="70126506" w14:textId="77777777" w:rsidR="00107C95" w:rsidRDefault="00107C95" w:rsidP="00107C95">
      <w:pPr>
        <w:jc w:val="center"/>
        <w:rPr>
          <w:lang w:eastAsia="ar-SA"/>
        </w:rPr>
      </w:pPr>
    </w:p>
    <w:tbl>
      <w:tblPr>
        <w:tblW w:w="10229" w:type="dxa"/>
        <w:tblInd w:w="-868" w:type="dxa"/>
        <w:tblLayout w:type="fixed"/>
        <w:tblLook w:val="04A0" w:firstRow="1" w:lastRow="0" w:firstColumn="1" w:lastColumn="0" w:noHBand="0" w:noVBand="1"/>
      </w:tblPr>
      <w:tblGrid>
        <w:gridCol w:w="609"/>
        <w:gridCol w:w="4646"/>
        <w:gridCol w:w="1147"/>
        <w:gridCol w:w="1118"/>
        <w:gridCol w:w="1335"/>
        <w:gridCol w:w="1374"/>
      </w:tblGrid>
      <w:tr w:rsidR="00107C95" w14:paraId="14DC281E" w14:textId="77777777" w:rsidTr="00107C95">
        <w:trPr>
          <w:trHeight w:val="315"/>
        </w:trPr>
        <w:tc>
          <w:tcPr>
            <w:tcW w:w="609" w:type="dxa"/>
            <w:tcBorders>
              <w:top w:val="single" w:sz="4" w:space="0" w:color="000000"/>
              <w:left w:val="single" w:sz="4" w:space="0" w:color="000000"/>
              <w:bottom w:val="single" w:sz="4" w:space="0" w:color="000000"/>
              <w:right w:val="nil"/>
            </w:tcBorders>
          </w:tcPr>
          <w:p w14:paraId="0CBA8E2B" w14:textId="77777777" w:rsidR="00107C95" w:rsidRDefault="00107C95">
            <w:pPr>
              <w:snapToGrid w:val="0"/>
              <w:jc w:val="center"/>
              <w:rPr>
                <w:lang w:val="uk-UA"/>
              </w:rPr>
            </w:pPr>
          </w:p>
        </w:tc>
        <w:tc>
          <w:tcPr>
            <w:tcW w:w="4646" w:type="dxa"/>
            <w:tcBorders>
              <w:top w:val="single" w:sz="4" w:space="0" w:color="000000"/>
              <w:left w:val="single" w:sz="4" w:space="0" w:color="000000"/>
              <w:bottom w:val="single" w:sz="4" w:space="0" w:color="000000"/>
              <w:right w:val="nil"/>
            </w:tcBorders>
            <w:hideMark/>
          </w:tcPr>
          <w:p w14:paraId="6BECCC2E" w14:textId="77777777" w:rsidR="00107C95" w:rsidRDefault="00107C95">
            <w:pPr>
              <w:snapToGrid w:val="0"/>
              <w:rPr>
                <w:lang w:val="uk-UA"/>
              </w:rPr>
            </w:pPr>
            <w:r>
              <w:rPr>
                <w:b/>
                <w:bCs/>
                <w:lang w:val="uk-UA"/>
              </w:rPr>
              <w:t>Загальна вартість (з/без урахування ПДВ),грн</w:t>
            </w:r>
          </w:p>
        </w:tc>
        <w:tc>
          <w:tcPr>
            <w:tcW w:w="1147" w:type="dxa"/>
            <w:tcBorders>
              <w:top w:val="single" w:sz="4" w:space="0" w:color="000000"/>
              <w:left w:val="single" w:sz="4" w:space="0" w:color="000000"/>
              <w:bottom w:val="single" w:sz="4" w:space="0" w:color="000000"/>
              <w:right w:val="nil"/>
            </w:tcBorders>
          </w:tcPr>
          <w:p w14:paraId="7661E244" w14:textId="77777777" w:rsidR="00107C95" w:rsidRDefault="00107C95">
            <w:pPr>
              <w:snapToGrid w:val="0"/>
              <w:jc w:val="center"/>
              <w:rPr>
                <w:lang w:val="uk-UA"/>
              </w:rPr>
            </w:pPr>
          </w:p>
        </w:tc>
        <w:tc>
          <w:tcPr>
            <w:tcW w:w="1118" w:type="dxa"/>
            <w:tcBorders>
              <w:top w:val="single" w:sz="4" w:space="0" w:color="000000"/>
              <w:left w:val="single" w:sz="4" w:space="0" w:color="000000"/>
              <w:bottom w:val="single" w:sz="4" w:space="0" w:color="000000"/>
              <w:right w:val="nil"/>
            </w:tcBorders>
          </w:tcPr>
          <w:p w14:paraId="243237BA" w14:textId="77777777" w:rsidR="00107C95" w:rsidRDefault="00107C95">
            <w:pPr>
              <w:snapToGrid w:val="0"/>
              <w:jc w:val="center"/>
              <w:rPr>
                <w:lang w:val="uk-UA"/>
              </w:rPr>
            </w:pPr>
          </w:p>
        </w:tc>
        <w:tc>
          <w:tcPr>
            <w:tcW w:w="1335" w:type="dxa"/>
            <w:tcBorders>
              <w:top w:val="single" w:sz="4" w:space="0" w:color="000000"/>
              <w:left w:val="single" w:sz="4" w:space="0" w:color="000000"/>
              <w:bottom w:val="single" w:sz="4" w:space="0" w:color="000000"/>
              <w:right w:val="nil"/>
            </w:tcBorders>
          </w:tcPr>
          <w:p w14:paraId="35909923" w14:textId="77777777" w:rsidR="00107C95" w:rsidRDefault="00107C95">
            <w:pPr>
              <w:snapToGrid w:val="0"/>
              <w:jc w:val="center"/>
              <w:rPr>
                <w:lang w:val="uk-UA"/>
              </w:rPr>
            </w:pPr>
          </w:p>
        </w:tc>
        <w:tc>
          <w:tcPr>
            <w:tcW w:w="1374" w:type="dxa"/>
            <w:tcBorders>
              <w:top w:val="single" w:sz="4" w:space="0" w:color="000000"/>
              <w:left w:val="single" w:sz="4" w:space="0" w:color="000000"/>
              <w:bottom w:val="single" w:sz="4" w:space="0" w:color="000000"/>
              <w:right w:val="single" w:sz="4" w:space="0" w:color="000000"/>
            </w:tcBorders>
            <w:hideMark/>
          </w:tcPr>
          <w:p w14:paraId="074FA0E5" w14:textId="77777777" w:rsidR="00107C95" w:rsidRDefault="00107C95">
            <w:pPr>
              <w:snapToGrid w:val="0"/>
              <w:jc w:val="center"/>
            </w:pPr>
            <w:r>
              <w:rPr>
                <w:lang w:val="uk-UA"/>
              </w:rPr>
              <w:t xml:space="preserve"> </w:t>
            </w:r>
          </w:p>
        </w:tc>
      </w:tr>
    </w:tbl>
    <w:p w14:paraId="5CFBBFD8" w14:textId="77777777" w:rsidR="00107C95" w:rsidRDefault="00107C95" w:rsidP="00107C95">
      <w:pPr>
        <w:rPr>
          <w:b/>
          <w:lang w:val="uk-UA" w:eastAsia="ar-SA"/>
        </w:rPr>
      </w:pPr>
    </w:p>
    <w:p w14:paraId="40FB9D1B" w14:textId="77777777" w:rsidR="00107C95" w:rsidRDefault="00107C95" w:rsidP="00107C95">
      <w:pPr>
        <w:jc w:val="center"/>
        <w:rPr>
          <w:b/>
          <w:lang w:val="uk-UA"/>
        </w:rPr>
      </w:pPr>
    </w:p>
    <w:tbl>
      <w:tblPr>
        <w:tblW w:w="10229" w:type="dxa"/>
        <w:tblInd w:w="-868" w:type="dxa"/>
        <w:tblLayout w:type="fixed"/>
        <w:tblLook w:val="04A0" w:firstRow="1" w:lastRow="0" w:firstColumn="1" w:lastColumn="0" w:noHBand="0" w:noVBand="1"/>
      </w:tblPr>
      <w:tblGrid>
        <w:gridCol w:w="5255"/>
        <w:gridCol w:w="4974"/>
      </w:tblGrid>
      <w:tr w:rsidR="00107C95" w14:paraId="31B18103" w14:textId="77777777" w:rsidTr="00107C95">
        <w:tc>
          <w:tcPr>
            <w:tcW w:w="5255" w:type="dxa"/>
            <w:tcBorders>
              <w:top w:val="single" w:sz="4" w:space="0" w:color="000000"/>
              <w:left w:val="single" w:sz="4" w:space="0" w:color="000000"/>
              <w:bottom w:val="single" w:sz="4" w:space="0" w:color="000000"/>
              <w:right w:val="nil"/>
            </w:tcBorders>
            <w:hideMark/>
          </w:tcPr>
          <w:p w14:paraId="0FC6F445" w14:textId="77777777" w:rsidR="00107C95" w:rsidRDefault="00107C95">
            <w:pPr>
              <w:snapToGrid w:val="0"/>
              <w:jc w:val="center"/>
              <w:rPr>
                <w:b/>
                <w:bCs/>
                <w:lang w:val="uk-UA"/>
              </w:rPr>
            </w:pPr>
            <w:r>
              <w:rPr>
                <w:b/>
                <w:bCs/>
                <w:lang w:val="uk-UA"/>
              </w:rPr>
              <w:t>ЗАМОВНИК</w:t>
            </w:r>
          </w:p>
        </w:tc>
        <w:tc>
          <w:tcPr>
            <w:tcW w:w="4974" w:type="dxa"/>
            <w:tcBorders>
              <w:top w:val="single" w:sz="4" w:space="0" w:color="000000"/>
              <w:left w:val="single" w:sz="4" w:space="0" w:color="000000"/>
              <w:bottom w:val="single" w:sz="4" w:space="0" w:color="000000"/>
              <w:right w:val="single" w:sz="4" w:space="0" w:color="000000"/>
            </w:tcBorders>
            <w:hideMark/>
          </w:tcPr>
          <w:p w14:paraId="5E95BE47" w14:textId="77777777" w:rsidR="00107C95" w:rsidRDefault="00107C95">
            <w:pPr>
              <w:snapToGrid w:val="0"/>
              <w:jc w:val="center"/>
            </w:pPr>
            <w:r>
              <w:rPr>
                <w:b/>
                <w:bCs/>
                <w:lang w:val="uk-UA"/>
              </w:rPr>
              <w:t xml:space="preserve">ПОСТАЧАЛЬНИК </w:t>
            </w:r>
          </w:p>
        </w:tc>
      </w:tr>
      <w:tr w:rsidR="00107C95" w14:paraId="72F11C8D" w14:textId="77777777" w:rsidTr="00107C95">
        <w:tc>
          <w:tcPr>
            <w:tcW w:w="5255" w:type="dxa"/>
            <w:tcBorders>
              <w:top w:val="single" w:sz="4" w:space="0" w:color="000000"/>
              <w:left w:val="single" w:sz="4" w:space="0" w:color="000000"/>
              <w:bottom w:val="single" w:sz="4" w:space="0" w:color="000000"/>
              <w:right w:val="nil"/>
            </w:tcBorders>
          </w:tcPr>
          <w:p w14:paraId="01AF140E" w14:textId="77777777" w:rsidR="00107C95" w:rsidRDefault="00107C95">
            <w:pPr>
              <w:rPr>
                <w:b/>
                <w:lang w:val="uk-UA"/>
              </w:rPr>
            </w:pPr>
          </w:p>
          <w:p w14:paraId="34A106E6" w14:textId="77777777" w:rsidR="00107C95" w:rsidRDefault="00107C95">
            <w:pPr>
              <w:rPr>
                <w:b/>
                <w:lang w:val="uk-UA"/>
              </w:rPr>
            </w:pPr>
          </w:p>
          <w:p w14:paraId="209266AC" w14:textId="77777777" w:rsidR="00107C95" w:rsidRDefault="00107C95">
            <w:pPr>
              <w:rPr>
                <w:b/>
                <w:bCs/>
                <w:lang w:val="uk-UA"/>
              </w:rPr>
            </w:pPr>
            <w:r>
              <w:rPr>
                <w:lang w:val="uk-UA"/>
              </w:rPr>
              <w:t xml:space="preserve"> </w:t>
            </w:r>
          </w:p>
        </w:tc>
        <w:tc>
          <w:tcPr>
            <w:tcW w:w="4974" w:type="dxa"/>
            <w:tcBorders>
              <w:top w:val="single" w:sz="4" w:space="0" w:color="000000"/>
              <w:left w:val="single" w:sz="4" w:space="0" w:color="000000"/>
              <w:bottom w:val="single" w:sz="4" w:space="0" w:color="000000"/>
              <w:right w:val="single" w:sz="4" w:space="0" w:color="000000"/>
            </w:tcBorders>
          </w:tcPr>
          <w:p w14:paraId="2B79990C" w14:textId="77777777" w:rsidR="00107C95" w:rsidRDefault="00107C95">
            <w:pPr>
              <w:snapToGrid w:val="0"/>
              <w:jc w:val="center"/>
              <w:rPr>
                <w:b/>
                <w:bCs/>
                <w:lang w:val="uk-UA"/>
              </w:rPr>
            </w:pPr>
          </w:p>
        </w:tc>
      </w:tr>
      <w:tr w:rsidR="00107C95" w14:paraId="25457C4F" w14:textId="77777777" w:rsidTr="00107C95">
        <w:tc>
          <w:tcPr>
            <w:tcW w:w="5255" w:type="dxa"/>
            <w:tcBorders>
              <w:top w:val="single" w:sz="4" w:space="0" w:color="000000"/>
              <w:left w:val="single" w:sz="4" w:space="0" w:color="000000"/>
              <w:bottom w:val="single" w:sz="4" w:space="0" w:color="000000"/>
              <w:right w:val="nil"/>
            </w:tcBorders>
            <w:hideMark/>
          </w:tcPr>
          <w:p w14:paraId="26E13A18" w14:textId="77777777" w:rsidR="00107C95" w:rsidRDefault="00107C95">
            <w:pPr>
              <w:snapToGrid w:val="0"/>
              <w:jc w:val="both"/>
              <w:rPr>
                <w:b/>
                <w:lang w:val="uk-UA"/>
              </w:rPr>
            </w:pPr>
            <w:r>
              <w:rPr>
                <w:b/>
                <w:lang w:val="uk-UA"/>
              </w:rPr>
              <w:t xml:space="preserve">Директор                                       </w:t>
            </w:r>
          </w:p>
          <w:p w14:paraId="297E81B6" w14:textId="77777777" w:rsidR="00107C95" w:rsidRDefault="00107C95">
            <w:pPr>
              <w:snapToGrid w:val="0"/>
              <w:jc w:val="both"/>
              <w:rPr>
                <w:b/>
                <w:bCs/>
                <w:lang w:val="uk-UA"/>
              </w:rPr>
            </w:pPr>
            <w:r>
              <w:rPr>
                <w:b/>
                <w:lang w:val="uk-UA"/>
              </w:rPr>
              <w:t xml:space="preserve">                                ________Л.А. Радзивілюк</w:t>
            </w:r>
          </w:p>
        </w:tc>
        <w:tc>
          <w:tcPr>
            <w:tcW w:w="4974" w:type="dxa"/>
            <w:tcBorders>
              <w:top w:val="single" w:sz="4" w:space="0" w:color="000000"/>
              <w:left w:val="single" w:sz="4" w:space="0" w:color="000000"/>
              <w:bottom w:val="single" w:sz="4" w:space="0" w:color="000000"/>
              <w:right w:val="single" w:sz="4" w:space="0" w:color="000000"/>
            </w:tcBorders>
            <w:hideMark/>
          </w:tcPr>
          <w:p w14:paraId="7542F888" w14:textId="77777777" w:rsidR="00107C95" w:rsidRDefault="00107C95">
            <w:pPr>
              <w:jc w:val="both"/>
            </w:pPr>
            <w:bookmarkStart w:id="10" w:name="_GoBack1"/>
            <w:bookmarkEnd w:id="10"/>
            <w:r>
              <w:rPr>
                <w:b/>
                <w:lang w:val="uk-UA"/>
              </w:rPr>
              <w:t xml:space="preserve">                       ____________  </w:t>
            </w:r>
          </w:p>
        </w:tc>
      </w:tr>
    </w:tbl>
    <w:p w14:paraId="75BEA2C3" w14:textId="77777777" w:rsidR="00107C95" w:rsidRDefault="00107C95" w:rsidP="00107C95">
      <w:pPr>
        <w:tabs>
          <w:tab w:val="left" w:pos="9900"/>
        </w:tabs>
        <w:spacing w:line="180" w:lineRule="atLeast"/>
        <w:ind w:left="-180" w:right="-25" w:firstLine="360"/>
        <w:jc w:val="center"/>
        <w:rPr>
          <w:b/>
          <w:i/>
          <w:lang w:val="uk-UA" w:eastAsia="ar-SA"/>
        </w:rPr>
      </w:pPr>
    </w:p>
    <w:p w14:paraId="1BCA55EA" w14:textId="77777777" w:rsidR="0065427D" w:rsidRPr="00107C95" w:rsidRDefault="0065427D" w:rsidP="00107C95"/>
    <w:sectPr w:rsidR="0065427D" w:rsidRPr="00107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8"/>
      <w:numFmt w:val="bullet"/>
      <w:lvlText w:val="-"/>
      <w:lvlJc w:val="left"/>
      <w:pPr>
        <w:tabs>
          <w:tab w:val="num" w:pos="0"/>
        </w:tabs>
        <w:ind w:left="810" w:hanging="360"/>
      </w:pPr>
      <w:rPr>
        <w:rFonts w:ascii="Times New Roman" w:hAnsi="Times New Roman"/>
        <w:strike w:val="0"/>
        <w:dstrike w:val="0"/>
        <w:u w:val="none"/>
        <w:effect w:val="none"/>
      </w:rPr>
    </w:lvl>
  </w:abstractNum>
  <w:abstractNum w:abstractNumId="1" w15:restartNumberingAfterBreak="0">
    <w:nsid w:val="1BCA4EDC"/>
    <w:multiLevelType w:val="multilevel"/>
    <w:tmpl w:val="383A867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437F84"/>
    <w:multiLevelType w:val="multilevel"/>
    <w:tmpl w:val="776E38FE"/>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16cid:durableId="525096609">
    <w:abstractNumId w:val="1"/>
  </w:num>
  <w:num w:numId="2" w16cid:durableId="1851480969">
    <w:abstractNumId w:val="2"/>
  </w:num>
  <w:num w:numId="3" w16cid:durableId="75648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68"/>
    <w:rsid w:val="000019C5"/>
    <w:rsid w:val="00005FD6"/>
    <w:rsid w:val="00036CD6"/>
    <w:rsid w:val="000948F7"/>
    <w:rsid w:val="000A3F68"/>
    <w:rsid w:val="000A559B"/>
    <w:rsid w:val="00107C95"/>
    <w:rsid w:val="00122069"/>
    <w:rsid w:val="001340BD"/>
    <w:rsid w:val="001876B2"/>
    <w:rsid w:val="00194041"/>
    <w:rsid w:val="002A4AC4"/>
    <w:rsid w:val="002D1011"/>
    <w:rsid w:val="00440648"/>
    <w:rsid w:val="00503AC6"/>
    <w:rsid w:val="00535BC2"/>
    <w:rsid w:val="00580F88"/>
    <w:rsid w:val="0065427D"/>
    <w:rsid w:val="00731FF4"/>
    <w:rsid w:val="0076113C"/>
    <w:rsid w:val="00792D5A"/>
    <w:rsid w:val="007C451D"/>
    <w:rsid w:val="007F0C04"/>
    <w:rsid w:val="007F14D5"/>
    <w:rsid w:val="008331A2"/>
    <w:rsid w:val="008632A9"/>
    <w:rsid w:val="008A3FE1"/>
    <w:rsid w:val="00930380"/>
    <w:rsid w:val="00983865"/>
    <w:rsid w:val="00996971"/>
    <w:rsid w:val="009D61A1"/>
    <w:rsid w:val="00AD38CD"/>
    <w:rsid w:val="00B1509B"/>
    <w:rsid w:val="00B2414B"/>
    <w:rsid w:val="00B2557A"/>
    <w:rsid w:val="00B8409D"/>
    <w:rsid w:val="00BB7D69"/>
    <w:rsid w:val="00C00820"/>
    <w:rsid w:val="00C46C76"/>
    <w:rsid w:val="00C87A87"/>
    <w:rsid w:val="00CB2454"/>
    <w:rsid w:val="00CF1D45"/>
    <w:rsid w:val="00CF48C8"/>
    <w:rsid w:val="00D149B7"/>
    <w:rsid w:val="00E4705A"/>
    <w:rsid w:val="00EE715C"/>
    <w:rsid w:val="00F54DF4"/>
    <w:rsid w:val="00FA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C7BA"/>
  <w15:docId w15:val="{4DD07D1C-9AC8-4F77-B360-824D9F46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01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D1011"/>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D1011"/>
    <w:pPr>
      <w:keepNext/>
      <w:spacing w:before="240" w:after="60"/>
      <w:outlineLvl w:val="1"/>
    </w:pPr>
    <w:rPr>
      <w:rFonts w:ascii="Calibri Light" w:eastAsia="Times New Roman" w:hAnsi="Calibri Light"/>
      <w:b/>
      <w:bCs/>
      <w:i/>
      <w:iCs/>
      <w:sz w:val="28"/>
      <w:szCs w:val="28"/>
      <w:lang w:val="x-none" w:eastAsia="x-none"/>
    </w:rPr>
  </w:style>
  <w:style w:type="paragraph" w:styleId="3">
    <w:name w:val="heading 3"/>
    <w:basedOn w:val="a"/>
    <w:next w:val="a"/>
    <w:link w:val="30"/>
    <w:unhideWhenUsed/>
    <w:qFormat/>
    <w:rsid w:val="002D1011"/>
    <w:pPr>
      <w:keepNext/>
      <w:spacing w:before="240" w:after="60"/>
      <w:outlineLvl w:val="2"/>
    </w:pPr>
    <w:rPr>
      <w:rFonts w:ascii="Calibri Light" w:eastAsia="Times New Roman"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11"/>
    <w:rPr>
      <w:rFonts w:ascii="Arial" w:eastAsia="Calibri" w:hAnsi="Arial" w:cs="Arial"/>
      <w:b/>
      <w:bCs/>
      <w:kern w:val="32"/>
      <w:sz w:val="32"/>
      <w:szCs w:val="32"/>
      <w:lang w:eastAsia="ru-RU"/>
    </w:rPr>
  </w:style>
  <w:style w:type="character" w:customStyle="1" w:styleId="20">
    <w:name w:val="Заголовок 2 Знак"/>
    <w:basedOn w:val="a0"/>
    <w:link w:val="2"/>
    <w:rsid w:val="002D1011"/>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2D1011"/>
    <w:rPr>
      <w:rFonts w:ascii="Calibri Light" w:eastAsia="Times New Roman" w:hAnsi="Calibri Light" w:cs="Times New Roman"/>
      <w:b/>
      <w:bCs/>
      <w:sz w:val="26"/>
      <w:szCs w:val="26"/>
      <w:lang w:val="x-none" w:eastAsia="x-none"/>
    </w:rPr>
  </w:style>
  <w:style w:type="paragraph" w:styleId="a3">
    <w:name w:val="Body Text"/>
    <w:basedOn w:val="a"/>
    <w:link w:val="a4"/>
    <w:rsid w:val="002D1011"/>
    <w:pPr>
      <w:jc w:val="center"/>
    </w:pPr>
    <w:rPr>
      <w:bCs/>
      <w:lang w:val="uk-UA"/>
    </w:rPr>
  </w:style>
  <w:style w:type="character" w:customStyle="1" w:styleId="a4">
    <w:name w:val="Основной текст Знак"/>
    <w:basedOn w:val="a0"/>
    <w:link w:val="a3"/>
    <w:rsid w:val="002D1011"/>
    <w:rPr>
      <w:rFonts w:ascii="Times New Roman" w:eastAsia="Calibri" w:hAnsi="Times New Roman" w:cs="Times New Roman"/>
      <w:bCs/>
      <w:sz w:val="24"/>
      <w:szCs w:val="24"/>
      <w:lang w:val="uk-UA" w:eastAsia="ru-RU"/>
    </w:rPr>
  </w:style>
  <w:style w:type="character" w:customStyle="1" w:styleId="21">
    <w:name w:val="Основной текст 2 Знак"/>
    <w:link w:val="22"/>
    <w:locked/>
    <w:rsid w:val="002D1011"/>
    <w:rPr>
      <w:rFonts w:ascii="Calibri" w:eastAsia="Calibri" w:hAnsi="Calibri"/>
      <w:b/>
      <w:bCs/>
      <w:sz w:val="24"/>
      <w:szCs w:val="24"/>
      <w:lang w:val="uk-UA" w:eastAsia="uk-UA"/>
    </w:rPr>
  </w:style>
  <w:style w:type="paragraph" w:styleId="22">
    <w:name w:val="Body Text 2"/>
    <w:basedOn w:val="a"/>
    <w:link w:val="21"/>
    <w:rsid w:val="002D1011"/>
    <w:rPr>
      <w:rFonts w:ascii="Calibri" w:hAnsi="Calibri" w:cstheme="minorBidi"/>
      <w:b/>
      <w:bCs/>
      <w:lang w:val="uk-UA" w:eastAsia="uk-UA"/>
    </w:rPr>
  </w:style>
  <w:style w:type="character" w:customStyle="1" w:styleId="210">
    <w:name w:val="Основной текст 2 Знак1"/>
    <w:basedOn w:val="a0"/>
    <w:uiPriority w:val="99"/>
    <w:semiHidden/>
    <w:rsid w:val="002D1011"/>
    <w:rPr>
      <w:rFonts w:ascii="Times New Roman" w:eastAsia="Calibri" w:hAnsi="Times New Roman" w:cs="Times New Roman"/>
      <w:sz w:val="24"/>
      <w:szCs w:val="24"/>
      <w:lang w:eastAsia="ru-RU"/>
    </w:rPr>
  </w:style>
  <w:style w:type="character" w:styleId="a5">
    <w:name w:val="Hyperlink"/>
    <w:uiPriority w:val="99"/>
    <w:rsid w:val="002D1011"/>
    <w:rPr>
      <w:color w:val="0000FF"/>
      <w:u w:val="single"/>
    </w:rPr>
  </w:style>
  <w:style w:type="paragraph" w:customStyle="1" w:styleId="11">
    <w:name w:val="Знак нумерации1"/>
    <w:basedOn w:val="a"/>
    <w:rsid w:val="002D1011"/>
    <w:pPr>
      <w:widowControl w:val="0"/>
      <w:suppressAutoHyphens/>
      <w:autoSpaceDE w:val="0"/>
    </w:pPr>
    <w:rPr>
      <w:rFonts w:eastAsia="Times New Roman"/>
      <w:lang w:eastAsia="ar-SA"/>
    </w:rPr>
  </w:style>
  <w:style w:type="paragraph" w:customStyle="1" w:styleId="12">
    <w:name w:val="Обычный1"/>
    <w:rsid w:val="0065427D"/>
    <w:pPr>
      <w:spacing w:after="0" w:line="240" w:lineRule="auto"/>
    </w:pPr>
    <w:rPr>
      <w:rFonts w:ascii="Calibri" w:eastAsia="Calibri" w:hAnsi="Calibri" w:cs="Calibri"/>
      <w:sz w:val="20"/>
      <w:szCs w:val="20"/>
      <w:lang w:eastAsia="ru-RU"/>
    </w:rPr>
  </w:style>
  <w:style w:type="paragraph" w:customStyle="1" w:styleId="a6">
    <w:name w:val="Содержимое таблицы"/>
    <w:basedOn w:val="a"/>
    <w:rsid w:val="0065427D"/>
    <w:pPr>
      <w:widowControl w:val="0"/>
      <w:suppressLineNumbers/>
      <w:suppressAutoHyphens/>
      <w:spacing w:after="200" w:line="276" w:lineRule="auto"/>
    </w:pPr>
    <w:rPr>
      <w:rFonts w:ascii="Calibri" w:hAnsi="Calibri" w:cs="Calibri"/>
      <w:kern w:val="1"/>
      <w:sz w:val="22"/>
      <w:lang w:eastAsia="zh-CN" w:bidi="hi-IN"/>
    </w:rPr>
  </w:style>
  <w:style w:type="paragraph" w:customStyle="1" w:styleId="rvps2">
    <w:name w:val="rvps2"/>
    <w:basedOn w:val="a"/>
    <w:rsid w:val="00107C95"/>
    <w:pPr>
      <w:suppressAutoHyphens/>
      <w:spacing w:before="280" w:after="280"/>
    </w:pPr>
    <w:rPr>
      <w:rFonts w:eastAsia="Times New Roman"/>
      <w:lang w:eastAsia="ar-SA"/>
    </w:rPr>
  </w:style>
  <w:style w:type="character" w:customStyle="1" w:styleId="rvts0">
    <w:name w:val="rvts0"/>
    <w:basedOn w:val="a0"/>
    <w:rsid w:val="0010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569">
          <w:marLeft w:val="0"/>
          <w:marRight w:val="0"/>
          <w:marTop w:val="0"/>
          <w:marBottom w:val="150"/>
          <w:divBdr>
            <w:top w:val="none" w:sz="0" w:space="0" w:color="auto"/>
            <w:left w:val="none" w:sz="0" w:space="0" w:color="auto"/>
            <w:bottom w:val="none" w:sz="0" w:space="0" w:color="auto"/>
            <w:right w:val="none" w:sz="0" w:space="0" w:color="auto"/>
          </w:divBdr>
        </w:div>
      </w:divsChild>
    </w:div>
    <w:div w:id="1546332027">
      <w:bodyDiv w:val="1"/>
      <w:marLeft w:val="0"/>
      <w:marRight w:val="0"/>
      <w:marTop w:val="0"/>
      <w:marBottom w:val="0"/>
      <w:divBdr>
        <w:top w:val="none" w:sz="0" w:space="0" w:color="auto"/>
        <w:left w:val="none" w:sz="0" w:space="0" w:color="auto"/>
        <w:bottom w:val="none" w:sz="0" w:space="0" w:color="auto"/>
        <w:right w:val="none" w:sz="0" w:space="0" w:color="auto"/>
      </w:divBdr>
    </w:div>
    <w:div w:id="21306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7631</Words>
  <Characters>4351</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yurist</cp:lastModifiedBy>
  <cp:revision>28</cp:revision>
  <dcterms:created xsi:type="dcterms:W3CDTF">2022-10-27T06:06:00Z</dcterms:created>
  <dcterms:modified xsi:type="dcterms:W3CDTF">2024-02-19T08:57:00Z</dcterms:modified>
</cp:coreProperties>
</file>