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F" w:rsidRPr="00704BFF" w:rsidRDefault="00F71E6F" w:rsidP="00F71E6F">
      <w:pPr>
        <w:spacing w:after="0" w:line="240" w:lineRule="auto"/>
        <w:ind w:left="7080" w:firstLine="708"/>
        <w:jc w:val="right"/>
        <w:rPr>
          <w:sz w:val="24"/>
          <w:szCs w:val="24"/>
        </w:rPr>
      </w:pPr>
      <w:r w:rsidRPr="00704BFF">
        <w:rPr>
          <w:sz w:val="24"/>
          <w:szCs w:val="24"/>
        </w:rPr>
        <w:t>Додаток 5</w:t>
      </w:r>
    </w:p>
    <w:p w:rsidR="00F71E6F" w:rsidRPr="00704BFF" w:rsidRDefault="00F71E6F" w:rsidP="00F71E6F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</w:rPr>
      </w:pPr>
      <w:r w:rsidRPr="00704BFF">
        <w:rPr>
          <w:rFonts w:ascii="Times New Roman" w:hAnsi="Times New Roman"/>
          <w:b w:val="0"/>
          <w:sz w:val="24"/>
        </w:rPr>
        <w:t xml:space="preserve">до тендерної документації </w:t>
      </w:r>
    </w:p>
    <w:p w:rsidR="00496829" w:rsidRPr="00704BFF" w:rsidRDefault="00496829" w:rsidP="00496829"/>
    <w:p w:rsidR="00F71E6F" w:rsidRPr="000E0F8E" w:rsidRDefault="00F71E6F" w:rsidP="00F71E6F">
      <w:pPr>
        <w:jc w:val="center"/>
        <w:rPr>
          <w:b/>
          <w:bCs/>
          <w:sz w:val="24"/>
          <w:szCs w:val="24"/>
        </w:rPr>
      </w:pPr>
      <w:r w:rsidRPr="000E0F8E">
        <w:rPr>
          <w:b/>
          <w:bCs/>
          <w:sz w:val="24"/>
          <w:szCs w:val="24"/>
        </w:rPr>
        <w:t>ФОРМА "ТЕНДЕРНА ПРОПОЗИЦІЯ"</w:t>
      </w:r>
    </w:p>
    <w:p w:rsidR="00F71E6F" w:rsidRPr="005B1270" w:rsidRDefault="00F71E6F" w:rsidP="00F71E6F">
      <w:pPr>
        <w:spacing w:line="264" w:lineRule="auto"/>
        <w:jc w:val="center"/>
        <w:rPr>
          <w:i/>
        </w:rPr>
      </w:pPr>
      <w:r w:rsidRPr="00852037">
        <w:rPr>
          <w:i/>
          <w:sz w:val="20"/>
          <w:szCs w:val="20"/>
        </w:rPr>
        <w:t>(</w:t>
      </w:r>
      <w:r w:rsidRPr="005B1270">
        <w:rPr>
          <w:i/>
          <w:sz w:val="20"/>
          <w:szCs w:val="20"/>
        </w:rPr>
        <w:t>форма, яка подається Учасником</w:t>
      </w:r>
      <w:r w:rsidRPr="005B1270">
        <w:rPr>
          <w:i/>
          <w:iCs/>
          <w:sz w:val="20"/>
          <w:szCs w:val="20"/>
        </w:rPr>
        <w:t xml:space="preserve"> Учасник не повинен відступати від даної форми та заповнює всі пусті необхідні графи, строчки</w:t>
      </w:r>
      <w:r w:rsidRPr="005B1270">
        <w:rPr>
          <w:i/>
          <w:sz w:val="20"/>
          <w:szCs w:val="20"/>
        </w:rPr>
        <w:t xml:space="preserve"> )</w:t>
      </w:r>
    </w:p>
    <w:p w:rsidR="007D3EE7" w:rsidRDefault="00F71E6F" w:rsidP="00F71E6F">
      <w:pPr>
        <w:ind w:firstLine="786"/>
        <w:contextualSpacing/>
        <w:jc w:val="both"/>
        <w:rPr>
          <w:bCs/>
          <w:sz w:val="24"/>
          <w:szCs w:val="24"/>
        </w:rPr>
      </w:pPr>
      <w:r w:rsidRPr="000E0F8E">
        <w:rPr>
          <w:sz w:val="24"/>
          <w:szCs w:val="24"/>
        </w:rPr>
        <w:t>Ми,</w:t>
      </w:r>
      <w:r w:rsidRPr="000E0F8E">
        <w:rPr>
          <w:b/>
          <w:sz w:val="24"/>
          <w:szCs w:val="24"/>
        </w:rPr>
        <w:t xml:space="preserve"> __________________________________________</w:t>
      </w:r>
      <w:r w:rsidRPr="000E0F8E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0E0F8E">
        <w:rPr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335BE1" w:rsidRPr="00335BE1">
        <w:rPr>
          <w:sz w:val="24"/>
          <w:szCs w:val="24"/>
        </w:rPr>
        <w:t>ДК 021:2015:09130000-9: Нафта і дистиляти</w:t>
      </w:r>
      <w:r w:rsidR="00335BE1" w:rsidRPr="00335BE1">
        <w:rPr>
          <w:bCs/>
          <w:sz w:val="24"/>
          <w:szCs w:val="24"/>
        </w:rPr>
        <w:t xml:space="preserve"> </w:t>
      </w:r>
      <w:r w:rsidR="007D3EE7">
        <w:rPr>
          <w:bCs/>
          <w:sz w:val="24"/>
          <w:szCs w:val="24"/>
        </w:rPr>
        <w:t>(Бензин А95)</w:t>
      </w:r>
    </w:p>
    <w:p w:rsidR="00F71E6F" w:rsidRDefault="00F71E6F" w:rsidP="00F71E6F">
      <w:pPr>
        <w:ind w:firstLine="786"/>
        <w:contextualSpacing/>
        <w:jc w:val="both"/>
        <w:rPr>
          <w:sz w:val="24"/>
          <w:szCs w:val="24"/>
        </w:rPr>
      </w:pPr>
      <w:r w:rsidRPr="00496829">
        <w:rPr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851"/>
        <w:gridCol w:w="894"/>
        <w:gridCol w:w="1590"/>
        <w:gridCol w:w="1592"/>
      </w:tblGrid>
      <w:tr w:rsidR="00496829" w:rsidRPr="00F71E6F" w:rsidTr="00F71E6F">
        <w:tc>
          <w:tcPr>
            <w:tcW w:w="675" w:type="dxa"/>
            <w:shd w:val="clear" w:color="auto" w:fill="auto"/>
            <w:vAlign w:val="center"/>
          </w:tcPr>
          <w:p w:rsidR="00F71E6F" w:rsidRPr="00F71E6F" w:rsidRDefault="00F71E6F" w:rsidP="00F71E6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№</w:t>
            </w:r>
          </w:p>
          <w:p w:rsidR="00F71E6F" w:rsidRPr="00F71E6F" w:rsidRDefault="00F71E6F" w:rsidP="00F71E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1E6F" w:rsidRPr="00F71E6F" w:rsidRDefault="00F71E6F" w:rsidP="00F71E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Найменування, країна походження та назва виробника предмета закупівлі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E6F" w:rsidRPr="00F71E6F" w:rsidRDefault="00F71E6F" w:rsidP="00F71E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71E6F" w:rsidRPr="00F71E6F" w:rsidRDefault="00F71E6F" w:rsidP="00F71E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71E6F">
              <w:rPr>
                <w:b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F71E6F" w:rsidRPr="00F71E6F" w:rsidRDefault="00F71E6F" w:rsidP="00F71E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71E6F" w:rsidRPr="00F71E6F" w:rsidRDefault="00F71E6F" w:rsidP="00F71E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Всього, грн. з або без ПДВ</w:t>
            </w:r>
          </w:p>
        </w:tc>
      </w:tr>
      <w:tr w:rsidR="00496829" w:rsidRPr="00F71E6F" w:rsidTr="00F71E6F">
        <w:tc>
          <w:tcPr>
            <w:tcW w:w="675" w:type="dxa"/>
            <w:shd w:val="clear" w:color="auto" w:fill="auto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F71E6F" w:rsidRPr="00F71E6F" w:rsidTr="00F71E6F">
        <w:tc>
          <w:tcPr>
            <w:tcW w:w="6389" w:type="dxa"/>
            <w:gridSpan w:val="4"/>
            <w:shd w:val="clear" w:color="auto" w:fill="auto"/>
            <w:vAlign w:val="center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b/>
                <w:sz w:val="20"/>
                <w:szCs w:val="20"/>
              </w:rPr>
              <w:t>Загальна вартість тендерної пропозиції</w:t>
            </w:r>
            <w:r w:rsidR="00335BE1">
              <w:rPr>
                <w:b/>
                <w:sz w:val="20"/>
                <w:szCs w:val="20"/>
              </w:rPr>
              <w:t xml:space="preserve"> за лотом №1</w:t>
            </w:r>
            <w:r w:rsidRPr="00F71E6F">
              <w:rPr>
                <w:b/>
                <w:sz w:val="20"/>
                <w:szCs w:val="20"/>
              </w:rPr>
              <w:t xml:space="preserve">, грн. з ПДВ </w:t>
            </w:r>
            <w:r w:rsidRPr="00F71E6F">
              <w:rPr>
                <w:i/>
                <w:sz w:val="20"/>
                <w:szCs w:val="20"/>
              </w:rPr>
              <w:t>(</w:t>
            </w:r>
            <w:r w:rsidRPr="00F71E6F">
              <w:rPr>
                <w:i/>
                <w:sz w:val="20"/>
                <w:szCs w:val="20"/>
                <w:u w:val="single"/>
              </w:rPr>
              <w:t>якщо учасник не є платником ПДВ поруч з ціною має бути зазначено: «без ПДВ»</w:t>
            </w:r>
            <w:r w:rsidRPr="00F71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F71E6F" w:rsidRPr="00F71E6F" w:rsidRDefault="00F71E6F" w:rsidP="00F71E6F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i/>
                <w:sz w:val="20"/>
                <w:szCs w:val="20"/>
              </w:rPr>
              <w:t>(цифрами та прописом)</w:t>
            </w:r>
          </w:p>
        </w:tc>
      </w:tr>
    </w:tbl>
    <w:p w:rsidR="00335BE1" w:rsidRDefault="00335BE1" w:rsidP="00496829">
      <w:pPr>
        <w:pStyle w:val="a6"/>
        <w:jc w:val="both"/>
        <w:rPr>
          <w:rFonts w:ascii="Times New Roman" w:hAnsi="Times New Roman"/>
        </w:rPr>
      </w:pPr>
    </w:p>
    <w:p w:rsidR="00F71E6F" w:rsidRPr="00496829" w:rsidRDefault="00F71E6F" w:rsidP="00496829">
      <w:pPr>
        <w:pStyle w:val="a6"/>
        <w:jc w:val="both"/>
        <w:rPr>
          <w:rFonts w:ascii="Times New Roman" w:hAnsi="Times New Roman"/>
        </w:rPr>
      </w:pPr>
      <w:r w:rsidRPr="00496829">
        <w:rPr>
          <w:rFonts w:ascii="Times New Roman" w:hAnsi="Times New Roman"/>
        </w:rPr>
        <w:t xml:space="preserve">1. У разі якщо наша тендерна пропозиція буде визначена </w:t>
      </w:r>
      <w:r w:rsidRPr="00496829">
        <w:rPr>
          <w:rFonts w:ascii="Times New Roman" w:hAnsi="Times New Roman"/>
          <w:color w:val="000000"/>
          <w:shd w:val="clear" w:color="auto" w:fill="FFFFFF"/>
        </w:rPr>
        <w:t>електронною системою закупівель</w:t>
      </w:r>
      <w:r w:rsidRPr="00496829">
        <w:rPr>
          <w:rFonts w:ascii="Times New Roman" w:hAnsi="Times New Roman"/>
        </w:rPr>
        <w:t xml:space="preserve"> як найбільш економічно вигідна, що є аномально низькою, повідомляємо, що ознайомлені із своїм обов’язком як учасника процедури надати обґрунтування в довільній формі щодо цін або вартості відповідних товарів, робіт чи послуг пропозиції протягом одного робочого дня з дня визначення найбільш економічно вигідної тендерної пропозиції. </w:t>
      </w:r>
      <w:r w:rsidRPr="00496829">
        <w:rPr>
          <w:rFonts w:ascii="Times New Roman" w:hAnsi="Times New Roman"/>
          <w:color w:val="000000"/>
        </w:rPr>
        <w:t xml:space="preserve">Ми погоджуємося дотримуватися умов цієї тендерної пропозиції протягом </w:t>
      </w:r>
      <w:r w:rsidR="00F515BC">
        <w:rPr>
          <w:rFonts w:ascii="Times New Roman" w:hAnsi="Times New Roman"/>
          <w:color w:val="000000"/>
        </w:rPr>
        <w:t>90</w:t>
      </w:r>
      <w:r w:rsidRPr="00496829">
        <w:rPr>
          <w:rFonts w:ascii="Times New Roman" w:hAnsi="Times New Roman"/>
          <w:color w:val="000000"/>
        </w:rPr>
        <w:t xml:space="preserve">днів </w:t>
      </w:r>
      <w:r w:rsidRPr="00496829">
        <w:rPr>
          <w:rStyle w:val="rvts0"/>
          <w:rFonts w:ascii="Times New Roman" w:hAnsi="Times New Roman"/>
        </w:rPr>
        <w:t>із дати кінцевого строку подання тендерних пропозицій</w:t>
      </w:r>
      <w:r w:rsidRPr="00496829">
        <w:rPr>
          <w:rFonts w:ascii="Times New Roman" w:hAnsi="Times New Roman"/>
          <w:color w:val="000000"/>
        </w:rPr>
        <w:t>. Наша пропозиція буде обов'язковою для нас у будь-який час до закінчення зазначеного терміну. М</w:t>
      </w:r>
      <w:r w:rsidRPr="00496829">
        <w:rPr>
          <w:rFonts w:ascii="Times New Roman" w:hAnsi="Times New Roman"/>
        </w:rPr>
        <w:t>и погоджуємося, що істотні умови Договору про закупівлю не можуть змінюватися після його підписання до виконання зобов’язань сторонами у повному обсяз</w:t>
      </w:r>
      <w:r w:rsidR="00496829" w:rsidRPr="00496829">
        <w:rPr>
          <w:rFonts w:ascii="Times New Roman" w:hAnsi="Times New Roman"/>
        </w:rPr>
        <w:t xml:space="preserve">і, крім випадків, визначених пунктом 19 </w:t>
      </w:r>
      <w:r w:rsidR="00496829" w:rsidRPr="00496829">
        <w:rPr>
          <w:rFonts w:ascii="Times New Roman" w:hAnsi="Times New Roman"/>
          <w:color w:val="000000"/>
          <w:lang w:eastAsia="uk-UA"/>
        </w:rPr>
        <w:t>Постанови Кабінету Міністрів України «</w:t>
      </w:r>
      <w:r w:rsidR="00496829" w:rsidRPr="00496829">
        <w:rPr>
          <w:rFonts w:ascii="Times New Roman" w:hAnsi="Times New Roman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496829" w:rsidRPr="00496829">
        <w:rPr>
          <w:rFonts w:ascii="Times New Roman" w:hAnsi="Times New Roman"/>
          <w:color w:val="000000"/>
          <w:lang w:eastAsia="uk-UA"/>
        </w:rPr>
        <w:t>» №1178 від 12.10.2022</w:t>
      </w:r>
      <w:r w:rsidRPr="00496829">
        <w:rPr>
          <w:rFonts w:ascii="Times New Roman" w:hAnsi="Times New Roman"/>
        </w:rPr>
        <w:t>. Повідомляємо, що</w:t>
      </w:r>
      <w:r w:rsidRPr="0049682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96829" w:rsidRPr="00496829">
        <w:rPr>
          <w:rFonts w:ascii="Times New Roman" w:hAnsi="Times New Roman"/>
          <w:color w:val="000000"/>
        </w:rPr>
        <w:t>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 визначення грошового еквівалента зобов’язання в іноземній валюті; перерахунку ціни за результатами електронного аукціону в бік зменшення ціни тендерної пропозиції учасника без зменшення обсягів закупівлі;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</w:t>
      </w:r>
      <w:r w:rsidRPr="00496829">
        <w:rPr>
          <w:rFonts w:ascii="Times New Roman" w:hAnsi="Times New Roman"/>
        </w:rPr>
        <w:t>.</w:t>
      </w:r>
    </w:p>
    <w:p w:rsidR="00F71E6F" w:rsidRPr="00496829" w:rsidRDefault="00F515BC" w:rsidP="00496829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71E6F" w:rsidRPr="00496829">
        <w:rPr>
          <w:rFonts w:ascii="Times New Roman" w:hAnsi="Times New Roman"/>
        </w:rPr>
        <w:t>. Ми гарантуємо зменшення цін на товар у випадку відповідного зменшення ринкових цін.</w:t>
      </w:r>
    </w:p>
    <w:p w:rsidR="00496829" w:rsidRDefault="00F515BC" w:rsidP="00F71E6F">
      <w:pPr>
        <w:contextualSpacing/>
        <w:jc w:val="both"/>
        <w:rPr>
          <w:color w:val="000000"/>
          <w:sz w:val="22"/>
        </w:rPr>
      </w:pPr>
      <w:r w:rsidRPr="00F515BC">
        <w:rPr>
          <w:i/>
          <w:sz w:val="22"/>
        </w:rPr>
        <w:t xml:space="preserve">3. </w:t>
      </w:r>
      <w:r w:rsidRPr="00F515BC">
        <w:rPr>
          <w:color w:val="000000"/>
          <w:sz w:val="22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515BC">
        <w:rPr>
          <w:color w:val="000000"/>
          <w:sz w:val="22"/>
        </w:rPr>
        <w:t>веб-порталі</w:t>
      </w:r>
      <w:proofErr w:type="spellEnd"/>
      <w:r w:rsidRPr="00F515BC">
        <w:rPr>
          <w:color w:val="000000"/>
          <w:sz w:val="22"/>
        </w:rPr>
        <w:t xml:space="preserve"> Уповноваженого органу повідомлення про намір укласти договір про закупівлю.</w:t>
      </w:r>
    </w:p>
    <w:p w:rsidR="008B7417" w:rsidRDefault="00F71E6F" w:rsidP="00335BE1">
      <w:pPr>
        <w:contextualSpacing/>
        <w:jc w:val="both"/>
      </w:pPr>
      <w:r w:rsidRPr="00852037">
        <w:rPr>
          <w:b/>
          <w:i/>
          <w:sz w:val="20"/>
          <w:szCs w:val="20"/>
        </w:rPr>
        <w:t xml:space="preserve">Посада, прізвище, ініціали, підпис уповноваженої особи Учасника, завірені печаткою. </w:t>
      </w:r>
      <w:r w:rsidRPr="00852037">
        <w:rPr>
          <w:b/>
          <w:sz w:val="20"/>
          <w:szCs w:val="20"/>
        </w:rPr>
        <w:t>_________________________________________________________</w:t>
      </w:r>
    </w:p>
    <w:sectPr w:rsidR="008B7417" w:rsidSect="00335BE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1E6F"/>
    <w:rsid w:val="00335BE1"/>
    <w:rsid w:val="00496829"/>
    <w:rsid w:val="004D359A"/>
    <w:rsid w:val="00704BFF"/>
    <w:rsid w:val="007D3EE7"/>
    <w:rsid w:val="008B7417"/>
    <w:rsid w:val="009C342E"/>
    <w:rsid w:val="00C15B19"/>
    <w:rsid w:val="00E80A1F"/>
    <w:rsid w:val="00F515BC"/>
    <w:rsid w:val="00F7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F"/>
    <w:pPr>
      <w:spacing w:after="200" w:line="276" w:lineRule="auto"/>
    </w:pPr>
    <w:rPr>
      <w:rFonts w:ascii="Times New Roman" w:eastAsia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F71E6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uiPriority w:val="10"/>
    <w:rsid w:val="00F71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/>
    </w:rPr>
  </w:style>
  <w:style w:type="character" w:customStyle="1" w:styleId="1">
    <w:name w:val="Название Знак1"/>
    <w:link w:val="a3"/>
    <w:rsid w:val="00F71E6F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table" w:styleId="a5">
    <w:name w:val="Table Grid"/>
    <w:basedOn w:val="a1"/>
    <w:uiPriority w:val="59"/>
    <w:rsid w:val="00F7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ToR - tips and questions"/>
    <w:qFormat/>
    <w:rsid w:val="00F71E6F"/>
    <w:rPr>
      <w:sz w:val="22"/>
      <w:szCs w:val="22"/>
      <w:lang w:val="uk-UA" w:eastAsia="en-US"/>
    </w:rPr>
  </w:style>
  <w:style w:type="character" w:customStyle="1" w:styleId="rvts0">
    <w:name w:val="rvts0"/>
    <w:rsid w:val="00F71E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2022-11-02T12:37:00Z</dcterms:created>
  <dcterms:modified xsi:type="dcterms:W3CDTF">2022-11-02T12:37:00Z</dcterms:modified>
</cp:coreProperties>
</file>