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FAE5" w14:textId="58482759" w:rsidR="00BF785A" w:rsidRPr="004A2095" w:rsidRDefault="00BF785A" w:rsidP="00BF785A">
      <w:pPr>
        <w:tabs>
          <w:tab w:val="left" w:pos="6660"/>
        </w:tabs>
        <w:ind w:right="-23"/>
        <w:jc w:val="right"/>
        <w:rPr>
          <w:b/>
          <w:sz w:val="24"/>
        </w:rPr>
      </w:pPr>
      <w:r w:rsidRPr="00733673">
        <w:rPr>
          <w:b/>
          <w:sz w:val="24"/>
        </w:rPr>
        <w:t xml:space="preserve">Додаток </w:t>
      </w:r>
      <w:r>
        <w:rPr>
          <w:b/>
          <w:sz w:val="24"/>
        </w:rPr>
        <w:t>3</w:t>
      </w:r>
    </w:p>
    <w:p w14:paraId="2790F983" w14:textId="77777777" w:rsidR="00BF785A" w:rsidRPr="00733673" w:rsidRDefault="00BF785A" w:rsidP="00BF785A">
      <w:pPr>
        <w:tabs>
          <w:tab w:val="left" w:pos="6660"/>
        </w:tabs>
        <w:ind w:left="5664" w:right="-23"/>
        <w:jc w:val="right"/>
        <w:rPr>
          <w:bCs/>
          <w:sz w:val="24"/>
        </w:rPr>
      </w:pPr>
      <w:r w:rsidRPr="00733673">
        <w:rPr>
          <w:b/>
          <w:sz w:val="24"/>
        </w:rPr>
        <w:t xml:space="preserve">   до тендерної документації</w:t>
      </w:r>
    </w:p>
    <w:p w14:paraId="3EA51373" w14:textId="2D63BE19" w:rsidR="00BF785A" w:rsidRDefault="00BF785A" w:rsidP="00B8284A">
      <w:pPr>
        <w:ind w:firstLine="720"/>
        <w:jc w:val="both"/>
        <w:rPr>
          <w:rStyle w:val="st42"/>
          <w:b/>
          <w:bCs/>
          <w:sz w:val="24"/>
        </w:rPr>
      </w:pPr>
    </w:p>
    <w:p w14:paraId="018AC4D3" w14:textId="77777777" w:rsidR="00241FE4" w:rsidRDefault="00254F94" w:rsidP="00254F94">
      <w:pPr>
        <w:ind w:firstLine="720"/>
        <w:jc w:val="center"/>
        <w:rPr>
          <w:rStyle w:val="st42"/>
          <w:b/>
          <w:bCs/>
          <w:sz w:val="24"/>
        </w:rPr>
      </w:pPr>
      <w:r w:rsidRPr="00241FE4">
        <w:rPr>
          <w:rStyle w:val="st42"/>
          <w:b/>
          <w:bCs/>
          <w:sz w:val="24"/>
        </w:rPr>
        <w:t>Підстави для відмови в участі у процедурі закупівлі</w:t>
      </w:r>
      <w:r w:rsidR="00222AA3" w:rsidRPr="00241FE4">
        <w:rPr>
          <w:rStyle w:val="st42"/>
          <w:b/>
          <w:bCs/>
          <w:sz w:val="24"/>
        </w:rPr>
        <w:t xml:space="preserve"> </w:t>
      </w:r>
    </w:p>
    <w:p w14:paraId="66808FC9" w14:textId="0BB90C33" w:rsidR="00254F94" w:rsidRDefault="00222AA3" w:rsidP="00254F94">
      <w:pPr>
        <w:ind w:firstLine="720"/>
        <w:jc w:val="center"/>
        <w:rPr>
          <w:rStyle w:val="a7"/>
          <w:i w:val="0"/>
          <w:iCs w:val="0"/>
          <w:sz w:val="24"/>
        </w:rPr>
      </w:pPr>
      <w:r w:rsidRPr="00241FE4">
        <w:rPr>
          <w:rStyle w:val="st42"/>
          <w:sz w:val="24"/>
        </w:rPr>
        <w:t xml:space="preserve">відповідно до вимог, визначених у ч.1 та ч. 2 ст. 17 Закону України від 25.12.2015 №922 «Про публічні закупівлі» (далі </w:t>
      </w:r>
      <w:r w:rsidR="00241FE4" w:rsidRPr="00241FE4">
        <w:rPr>
          <w:rStyle w:val="st42"/>
          <w:sz w:val="24"/>
        </w:rPr>
        <w:t>–</w:t>
      </w:r>
      <w:r w:rsidRPr="00241FE4">
        <w:rPr>
          <w:rStyle w:val="st42"/>
          <w:sz w:val="24"/>
        </w:rPr>
        <w:t xml:space="preserve"> Закон)</w:t>
      </w:r>
      <w:r w:rsidR="00241FE4" w:rsidRPr="00241FE4">
        <w:rPr>
          <w:rStyle w:val="st42"/>
          <w:sz w:val="24"/>
        </w:rPr>
        <w:t xml:space="preserve"> з урахуванням пункту 44 </w:t>
      </w:r>
      <w:r w:rsidR="00241FE4" w:rsidRPr="00241FE4">
        <w:rPr>
          <w:rStyle w:val="a7"/>
          <w:i w:val="0"/>
          <w:iCs w:val="0"/>
          <w:sz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w:t>
      </w:r>
      <w:r w:rsidR="00CE1066">
        <w:rPr>
          <w:rStyle w:val="a7"/>
          <w:i w:val="0"/>
          <w:iCs w:val="0"/>
          <w:sz w:val="24"/>
        </w:rPr>
        <w:t>.</w:t>
      </w:r>
    </w:p>
    <w:p w14:paraId="5515B6ED" w14:textId="77777777" w:rsidR="002F24AF" w:rsidRPr="00241FE4" w:rsidRDefault="002F24AF" w:rsidP="00254F94">
      <w:pPr>
        <w:ind w:firstLine="720"/>
        <w:jc w:val="center"/>
        <w:rPr>
          <w:rStyle w:val="st42"/>
          <w:i/>
          <w:iCs/>
          <w:sz w:val="24"/>
        </w:rPr>
      </w:pPr>
    </w:p>
    <w:p w14:paraId="40288763" w14:textId="77777777" w:rsidR="002F24AF" w:rsidRPr="002F24AF" w:rsidRDefault="002F24AF" w:rsidP="002F24AF">
      <w:pPr>
        <w:ind w:firstLine="709"/>
        <w:jc w:val="both"/>
        <w:rPr>
          <w:color w:val="000000"/>
          <w:sz w:val="24"/>
          <w:shd w:val="solid" w:color="FFFFFF" w:fill="FFFFFF"/>
        </w:rPr>
      </w:pPr>
      <w:r w:rsidRPr="002F24AF">
        <w:rPr>
          <w:color w:val="000000"/>
          <w:sz w:val="24"/>
          <w:shd w:val="solid" w:color="FFFFFF" w:fill="FFFFFF"/>
          <w:lang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DDEBCC0" w14:textId="77777777" w:rsidR="002F24AF" w:rsidRPr="002F24AF" w:rsidRDefault="002F24AF" w:rsidP="002F24AF">
      <w:pPr>
        <w:ind w:firstLine="567"/>
        <w:jc w:val="both"/>
        <w:rPr>
          <w:color w:val="000000"/>
          <w:sz w:val="24"/>
          <w:shd w:val="solid" w:color="FFFFFF" w:fill="FFFFFF"/>
          <w:lang w:eastAsia="en-US"/>
        </w:rPr>
      </w:pPr>
      <w:r w:rsidRPr="002F24AF">
        <w:rPr>
          <w:color w:val="000000"/>
          <w:sz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F396B24" w14:textId="77777777" w:rsidR="008A1ABF" w:rsidRPr="00241FE4" w:rsidRDefault="008A1ABF" w:rsidP="00B8284A">
      <w:pPr>
        <w:ind w:firstLine="720"/>
        <w:jc w:val="both"/>
        <w:rPr>
          <w:rStyle w:val="st42"/>
          <w:color w:val="FF0000"/>
          <w:sz w:val="24"/>
        </w:rPr>
      </w:pPr>
    </w:p>
    <w:p w14:paraId="40987483" w14:textId="77777777" w:rsidR="00ED59F6" w:rsidRPr="00BC0DE8" w:rsidRDefault="00ED59F6" w:rsidP="00B8284A">
      <w:pPr>
        <w:ind w:firstLine="720"/>
        <w:jc w:val="both"/>
        <w:rPr>
          <w:rStyle w:val="st42"/>
          <w:sz w:val="24"/>
        </w:rPr>
      </w:pPr>
    </w:p>
    <w:tbl>
      <w:tblPr>
        <w:tblW w:w="10573"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126"/>
        <w:gridCol w:w="7029"/>
      </w:tblGrid>
      <w:tr w:rsidR="00B8284A" w:rsidRPr="00AB52FA" w14:paraId="0A5FF729" w14:textId="77777777" w:rsidTr="00AF1961">
        <w:tc>
          <w:tcPr>
            <w:tcW w:w="418" w:type="dxa"/>
          </w:tcPr>
          <w:p w14:paraId="44BD4232" w14:textId="77777777" w:rsidR="00B8284A" w:rsidRPr="00D5193B" w:rsidRDefault="00B8284A" w:rsidP="00E24E58">
            <w:pPr>
              <w:jc w:val="both"/>
              <w:rPr>
                <w:b/>
                <w:bCs/>
                <w:color w:val="000000"/>
                <w:sz w:val="24"/>
              </w:rPr>
            </w:pPr>
            <w:r w:rsidRPr="00D5193B">
              <w:rPr>
                <w:b/>
                <w:bCs/>
                <w:color w:val="000000"/>
                <w:sz w:val="24"/>
              </w:rPr>
              <w:t>№ з/п</w:t>
            </w:r>
          </w:p>
        </w:tc>
        <w:tc>
          <w:tcPr>
            <w:tcW w:w="3126" w:type="dxa"/>
          </w:tcPr>
          <w:p w14:paraId="2BA14AD0" w14:textId="62FDBA0B" w:rsidR="00B8284A" w:rsidRPr="00D5193B" w:rsidRDefault="00B8284A" w:rsidP="00E24E58">
            <w:pPr>
              <w:jc w:val="both"/>
              <w:rPr>
                <w:b/>
                <w:bCs/>
                <w:color w:val="000000"/>
                <w:sz w:val="24"/>
              </w:rPr>
            </w:pPr>
            <w:r w:rsidRPr="00794D4A">
              <w:rPr>
                <w:b/>
                <w:bCs/>
                <w:sz w:val="24"/>
              </w:rPr>
              <w:t xml:space="preserve">Замовник приймає рішення про відмову учаснику у процедурі закупівлі та зобов’язаний відхилити тендерну пропозицію учасника </w:t>
            </w:r>
            <w:r w:rsidR="009C41AF" w:rsidRPr="00794D4A">
              <w:rPr>
                <w:b/>
                <w:bCs/>
                <w:sz w:val="24"/>
              </w:rPr>
              <w:t>в разі, якщо:</w:t>
            </w:r>
          </w:p>
        </w:tc>
        <w:tc>
          <w:tcPr>
            <w:tcW w:w="7029" w:type="dxa"/>
          </w:tcPr>
          <w:p w14:paraId="65BFCE73" w14:textId="77777777" w:rsidR="00B8284A" w:rsidRPr="00D5193B" w:rsidRDefault="00B8284A" w:rsidP="00E24E58">
            <w:pPr>
              <w:jc w:val="both"/>
              <w:rPr>
                <w:b/>
                <w:bCs/>
                <w:color w:val="000000"/>
                <w:sz w:val="24"/>
              </w:rPr>
            </w:pPr>
            <w:r w:rsidRPr="007E54B3">
              <w:rPr>
                <w:b/>
                <w:bCs/>
                <w:sz w:val="24"/>
              </w:rPr>
              <w:t>Інформація про підтвердження відповідності вимогам</w:t>
            </w:r>
          </w:p>
        </w:tc>
      </w:tr>
      <w:tr w:rsidR="00B8284A" w:rsidRPr="00AB52FA" w14:paraId="7A330275" w14:textId="77777777" w:rsidTr="00AF1961">
        <w:tc>
          <w:tcPr>
            <w:tcW w:w="418" w:type="dxa"/>
          </w:tcPr>
          <w:p w14:paraId="1E998A28" w14:textId="77777777" w:rsidR="00B8284A" w:rsidRPr="003F4147" w:rsidRDefault="00B8284A" w:rsidP="00E24E58">
            <w:pPr>
              <w:jc w:val="both"/>
              <w:rPr>
                <w:color w:val="000000"/>
                <w:sz w:val="24"/>
              </w:rPr>
            </w:pPr>
            <w:r w:rsidRPr="003F4147">
              <w:rPr>
                <w:color w:val="000000"/>
                <w:sz w:val="24"/>
              </w:rPr>
              <w:t>1</w:t>
            </w:r>
          </w:p>
        </w:tc>
        <w:tc>
          <w:tcPr>
            <w:tcW w:w="3126" w:type="dxa"/>
          </w:tcPr>
          <w:p w14:paraId="0355E518" w14:textId="77777777" w:rsidR="00B8284A" w:rsidRPr="003F4147" w:rsidRDefault="00B8284A" w:rsidP="00E24E58">
            <w:pPr>
              <w:jc w:val="both"/>
              <w:rPr>
                <w:rStyle w:val="st42"/>
                <w:sz w:val="24"/>
              </w:rPr>
            </w:pPr>
            <w:r w:rsidRPr="003F4147">
              <w:rPr>
                <w:rStyle w:val="st42"/>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14284EA" w14:textId="77777777" w:rsidR="00B8284A" w:rsidRPr="003F4147" w:rsidRDefault="00B8284A" w:rsidP="00E24E58">
            <w:pPr>
              <w:jc w:val="both"/>
              <w:rPr>
                <w:color w:val="000000"/>
                <w:sz w:val="24"/>
              </w:rPr>
            </w:pPr>
            <w:r w:rsidRPr="003F4147">
              <w:rPr>
                <w:b/>
                <w:bCs/>
                <w:color w:val="000000"/>
                <w:sz w:val="24"/>
              </w:rPr>
              <w:t>(пункт 1 ч. 1 ст. 17 Закону)</w:t>
            </w:r>
          </w:p>
        </w:tc>
        <w:tc>
          <w:tcPr>
            <w:tcW w:w="7029" w:type="dxa"/>
          </w:tcPr>
          <w:p w14:paraId="3A195DDF" w14:textId="098FDFA4" w:rsidR="00B8284A" w:rsidRPr="003F4147" w:rsidRDefault="00A712DD" w:rsidP="00A712DD">
            <w:pPr>
              <w:jc w:val="both"/>
              <w:rPr>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sidR="009874B8">
              <w:rPr>
                <w:color w:val="000000"/>
                <w:sz w:val="24"/>
              </w:rPr>
              <w:t xml:space="preserve"> 4</w:t>
            </w:r>
            <w:r w:rsidR="00D12FCE">
              <w:rPr>
                <w:color w:val="000000"/>
                <w:sz w:val="24"/>
              </w:rPr>
              <w:t>4</w:t>
            </w:r>
            <w:r w:rsidR="009874B8">
              <w:rPr>
                <w:color w:val="000000"/>
                <w:sz w:val="24"/>
              </w:rPr>
              <w:t xml:space="preserve"> </w:t>
            </w:r>
            <w:r w:rsidR="00D12FCE">
              <w:rPr>
                <w:color w:val="000000"/>
                <w:sz w:val="24"/>
              </w:rPr>
              <w:t>о</w:t>
            </w:r>
            <w:r w:rsidR="009874B8">
              <w:rPr>
                <w:color w:val="000000"/>
                <w:sz w:val="24"/>
              </w:rPr>
              <w:t>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sidR="009874B8">
              <w:rPr>
                <w:color w:val="000000"/>
                <w:sz w:val="24"/>
              </w:rPr>
              <w:t xml:space="preserve"> 4</w:t>
            </w:r>
            <w:r w:rsidR="00D12FCE">
              <w:rPr>
                <w:color w:val="000000"/>
                <w:sz w:val="24"/>
              </w:rPr>
              <w:t>4</w:t>
            </w:r>
            <w:r w:rsidR="009874B8">
              <w:rPr>
                <w:color w:val="000000"/>
                <w:sz w:val="24"/>
              </w:rPr>
              <w:t xml:space="preserve"> </w:t>
            </w:r>
            <w:r w:rsidR="00D12FCE">
              <w:rPr>
                <w:color w:val="000000"/>
                <w:sz w:val="24"/>
              </w:rPr>
              <w:t>о</w:t>
            </w:r>
            <w:r w:rsidR="009874B8">
              <w:rPr>
                <w:color w:val="000000"/>
                <w:sz w:val="24"/>
              </w:rPr>
              <w:t>собливостей</w:t>
            </w:r>
            <w:r w:rsidRPr="00A712DD">
              <w:rPr>
                <w:color w:val="000000"/>
                <w:sz w:val="24"/>
              </w:rPr>
              <w:t>.</w:t>
            </w:r>
          </w:p>
        </w:tc>
      </w:tr>
      <w:tr w:rsidR="00B8284A" w:rsidRPr="00AB52FA" w14:paraId="11A179B8" w14:textId="77777777" w:rsidTr="00AF1961">
        <w:tc>
          <w:tcPr>
            <w:tcW w:w="418" w:type="dxa"/>
          </w:tcPr>
          <w:p w14:paraId="11F24987" w14:textId="77777777" w:rsidR="00B8284A" w:rsidRPr="003F4147" w:rsidRDefault="00B8284A" w:rsidP="00E24E58">
            <w:pPr>
              <w:jc w:val="both"/>
              <w:rPr>
                <w:color w:val="000000"/>
                <w:sz w:val="24"/>
              </w:rPr>
            </w:pPr>
            <w:r w:rsidRPr="003F4147">
              <w:rPr>
                <w:color w:val="000000"/>
                <w:sz w:val="24"/>
              </w:rPr>
              <w:t>2</w:t>
            </w:r>
          </w:p>
        </w:tc>
        <w:tc>
          <w:tcPr>
            <w:tcW w:w="3126" w:type="dxa"/>
          </w:tcPr>
          <w:p w14:paraId="16FB7FCF" w14:textId="77777777" w:rsidR="00B8284A" w:rsidRPr="003F4147" w:rsidRDefault="00B8284A" w:rsidP="00E24E58">
            <w:pPr>
              <w:jc w:val="both"/>
              <w:rPr>
                <w:color w:val="000000"/>
                <w:sz w:val="24"/>
              </w:rPr>
            </w:pPr>
            <w:r w:rsidRPr="003F4147">
              <w:rPr>
                <w:color w:val="000000"/>
                <w:sz w:val="24"/>
              </w:rPr>
              <w:t xml:space="preserve">Відомості про юридичну особу, яка є учасником процедури закупівлі, </w:t>
            </w:r>
            <w:proofErr w:type="spellStart"/>
            <w:r w:rsidRPr="003F4147">
              <w:rPr>
                <w:color w:val="000000"/>
                <w:sz w:val="24"/>
              </w:rPr>
              <w:t>внесено</w:t>
            </w:r>
            <w:proofErr w:type="spellEnd"/>
            <w:r w:rsidRPr="003F4147">
              <w:rPr>
                <w:color w:val="000000"/>
                <w:sz w:val="24"/>
              </w:rPr>
              <w:t xml:space="preserve"> до Єдиного державного реєстру осіб, які вчинили корупційні або пов’язані з корупцією правопорушення </w:t>
            </w:r>
            <w:r w:rsidRPr="003F4147">
              <w:rPr>
                <w:color w:val="000000"/>
                <w:sz w:val="24"/>
              </w:rPr>
              <w:br/>
            </w:r>
            <w:r w:rsidRPr="003F4147">
              <w:rPr>
                <w:b/>
                <w:bCs/>
                <w:color w:val="000000"/>
                <w:sz w:val="24"/>
              </w:rPr>
              <w:t>(пункт 2 ч. 1 ст. 17 Закону)</w:t>
            </w:r>
          </w:p>
        </w:tc>
        <w:tc>
          <w:tcPr>
            <w:tcW w:w="7029" w:type="dxa"/>
          </w:tcPr>
          <w:p w14:paraId="77E46FC9" w14:textId="2EBF24AC" w:rsidR="00B8284A" w:rsidRPr="003F4147" w:rsidRDefault="005262F5" w:rsidP="00E24E58">
            <w:pPr>
              <w:jc w:val="both"/>
              <w:rPr>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39EAA8CB" w14:textId="77777777" w:rsidTr="00AF1961">
        <w:tc>
          <w:tcPr>
            <w:tcW w:w="418" w:type="dxa"/>
          </w:tcPr>
          <w:p w14:paraId="7AC73985" w14:textId="77777777" w:rsidR="00B8284A" w:rsidRPr="003F4147" w:rsidRDefault="00B8284A" w:rsidP="00E24E58">
            <w:pPr>
              <w:jc w:val="both"/>
              <w:rPr>
                <w:color w:val="000000"/>
                <w:sz w:val="24"/>
              </w:rPr>
            </w:pPr>
            <w:r w:rsidRPr="003F4147">
              <w:rPr>
                <w:color w:val="000000"/>
                <w:sz w:val="24"/>
              </w:rPr>
              <w:lastRenderedPageBreak/>
              <w:t>3</w:t>
            </w:r>
          </w:p>
        </w:tc>
        <w:tc>
          <w:tcPr>
            <w:tcW w:w="3126" w:type="dxa"/>
          </w:tcPr>
          <w:p w14:paraId="47F68D91" w14:textId="77777777" w:rsidR="00B8284A" w:rsidRPr="003F4147" w:rsidRDefault="00B8284A" w:rsidP="00E24E58">
            <w:pPr>
              <w:jc w:val="both"/>
              <w:rPr>
                <w:b/>
                <w:bCs/>
                <w:color w:val="000000"/>
                <w:sz w:val="24"/>
              </w:rPr>
            </w:pPr>
            <w:r w:rsidRPr="003F4147">
              <w:rPr>
                <w:color w:val="000000"/>
                <w:sz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F4147">
              <w:rPr>
                <w:rStyle w:val="st42"/>
                <w:sz w:val="24"/>
              </w:rPr>
              <w:t>за вчинення корупційного правопорушення або правопорушення, пов’язаного з корупцією</w:t>
            </w:r>
            <w:r w:rsidRPr="003F4147">
              <w:rPr>
                <w:b/>
                <w:bCs/>
                <w:color w:val="000000"/>
                <w:sz w:val="24"/>
              </w:rPr>
              <w:t xml:space="preserve"> (пункт 3 ч. 1 ст. 17 Закону)</w:t>
            </w:r>
          </w:p>
        </w:tc>
        <w:tc>
          <w:tcPr>
            <w:tcW w:w="7029" w:type="dxa"/>
          </w:tcPr>
          <w:p w14:paraId="36641E49" w14:textId="61B6A3C1" w:rsidR="00B8284A" w:rsidRPr="003F4147" w:rsidRDefault="005262F5" w:rsidP="00E24E58">
            <w:pPr>
              <w:jc w:val="both"/>
              <w:rPr>
                <w:b/>
                <w:bCs/>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56BA1FFF" w14:textId="77777777" w:rsidTr="00AF1961">
        <w:tc>
          <w:tcPr>
            <w:tcW w:w="418" w:type="dxa"/>
          </w:tcPr>
          <w:p w14:paraId="7A5A3827" w14:textId="77777777" w:rsidR="00B8284A" w:rsidRPr="003F4147" w:rsidRDefault="00B8284A" w:rsidP="00E24E58">
            <w:pPr>
              <w:jc w:val="both"/>
              <w:rPr>
                <w:color w:val="000000"/>
                <w:sz w:val="24"/>
              </w:rPr>
            </w:pPr>
            <w:r w:rsidRPr="003F4147">
              <w:rPr>
                <w:color w:val="000000"/>
                <w:sz w:val="24"/>
              </w:rPr>
              <w:t>4</w:t>
            </w:r>
          </w:p>
        </w:tc>
        <w:tc>
          <w:tcPr>
            <w:tcW w:w="3126" w:type="dxa"/>
          </w:tcPr>
          <w:p w14:paraId="72292A26" w14:textId="77777777" w:rsidR="00B8284A" w:rsidRPr="003F4147" w:rsidRDefault="00B8284A" w:rsidP="00E24E58">
            <w:pPr>
              <w:jc w:val="both"/>
              <w:rPr>
                <w:color w:val="000000"/>
                <w:sz w:val="24"/>
              </w:rPr>
            </w:pPr>
            <w:r w:rsidRPr="003F4147">
              <w:rPr>
                <w:color w:val="000000"/>
                <w:sz w:val="24"/>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 w:anchor="_blank" w:history="1">
              <w:r w:rsidRPr="003F4147">
                <w:rPr>
                  <w:color w:val="000000"/>
                  <w:sz w:val="24"/>
                </w:rPr>
                <w:t>Закону України "Про захист економічної конкуренції"</w:t>
              </w:r>
            </w:hyperlink>
            <w:r w:rsidRPr="003F4147">
              <w:rPr>
                <w:color w:val="000000"/>
                <w:sz w:val="24"/>
              </w:rPr>
              <w:t xml:space="preserve">, у вигляді вчинення антиконкурентних узгоджених дій, що стосуються спотворення результатів тендерів </w:t>
            </w:r>
          </w:p>
          <w:p w14:paraId="3042E8EB" w14:textId="77777777" w:rsidR="00B8284A" w:rsidRPr="003F4147" w:rsidRDefault="00B8284A" w:rsidP="00E24E58">
            <w:pPr>
              <w:jc w:val="both"/>
              <w:rPr>
                <w:b/>
                <w:bCs/>
                <w:color w:val="000000"/>
                <w:sz w:val="24"/>
              </w:rPr>
            </w:pPr>
            <w:r w:rsidRPr="003F4147">
              <w:rPr>
                <w:b/>
                <w:bCs/>
                <w:color w:val="000000"/>
                <w:sz w:val="24"/>
              </w:rPr>
              <w:t>(пункт 4 ч. 1 ст. 17 Закону)</w:t>
            </w:r>
          </w:p>
        </w:tc>
        <w:tc>
          <w:tcPr>
            <w:tcW w:w="7029" w:type="dxa"/>
          </w:tcPr>
          <w:p w14:paraId="51EB9B85" w14:textId="59EB5C35" w:rsidR="00B8284A" w:rsidRPr="003F4147" w:rsidRDefault="005262F5" w:rsidP="00E24E58">
            <w:pPr>
              <w:jc w:val="both"/>
              <w:rPr>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7A285D60" w14:textId="77777777" w:rsidTr="00AF1961">
        <w:tc>
          <w:tcPr>
            <w:tcW w:w="418" w:type="dxa"/>
          </w:tcPr>
          <w:p w14:paraId="3D6A5BF1" w14:textId="77777777" w:rsidR="00B8284A" w:rsidRPr="003F4147" w:rsidRDefault="00B8284A" w:rsidP="00E24E58">
            <w:pPr>
              <w:jc w:val="both"/>
              <w:rPr>
                <w:color w:val="000000"/>
                <w:sz w:val="24"/>
              </w:rPr>
            </w:pPr>
            <w:r w:rsidRPr="003F4147">
              <w:rPr>
                <w:color w:val="000000"/>
                <w:sz w:val="24"/>
              </w:rPr>
              <w:t>5</w:t>
            </w:r>
          </w:p>
        </w:tc>
        <w:tc>
          <w:tcPr>
            <w:tcW w:w="3126" w:type="dxa"/>
          </w:tcPr>
          <w:p w14:paraId="34561261" w14:textId="77777777" w:rsidR="00B8284A" w:rsidRPr="003F4147" w:rsidRDefault="00B8284A" w:rsidP="00E24E58">
            <w:pPr>
              <w:jc w:val="both"/>
              <w:rPr>
                <w:b/>
                <w:bCs/>
                <w:color w:val="000000"/>
                <w:sz w:val="24"/>
              </w:rPr>
            </w:pPr>
            <w:r w:rsidRPr="003F4147">
              <w:rPr>
                <w:rStyle w:val="st42"/>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F4147">
              <w:rPr>
                <w:b/>
                <w:bCs/>
                <w:color w:val="000000"/>
                <w:sz w:val="24"/>
              </w:rPr>
              <w:t xml:space="preserve"> </w:t>
            </w:r>
          </w:p>
          <w:p w14:paraId="650BE74E" w14:textId="77777777" w:rsidR="00B8284A" w:rsidRPr="003F4147" w:rsidRDefault="00B8284A" w:rsidP="00E24E58">
            <w:pPr>
              <w:jc w:val="both"/>
              <w:rPr>
                <w:b/>
                <w:bCs/>
                <w:color w:val="000000"/>
                <w:sz w:val="24"/>
              </w:rPr>
            </w:pPr>
            <w:r w:rsidRPr="003F4147">
              <w:rPr>
                <w:b/>
                <w:bCs/>
                <w:color w:val="000000"/>
                <w:sz w:val="24"/>
              </w:rPr>
              <w:t>(пункт 5 ч. 1 ст. 17 Закону)</w:t>
            </w:r>
          </w:p>
        </w:tc>
        <w:tc>
          <w:tcPr>
            <w:tcW w:w="7029" w:type="dxa"/>
          </w:tcPr>
          <w:p w14:paraId="14F79C00" w14:textId="082CA8C2" w:rsidR="00B8284A" w:rsidRPr="003F4147" w:rsidRDefault="005262F5" w:rsidP="00E24E58">
            <w:pPr>
              <w:jc w:val="both"/>
              <w:rPr>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D166D9" w14:paraId="540275C6" w14:textId="77777777" w:rsidTr="00AF1961">
        <w:tc>
          <w:tcPr>
            <w:tcW w:w="418" w:type="dxa"/>
          </w:tcPr>
          <w:p w14:paraId="7993209C" w14:textId="77777777" w:rsidR="00B8284A" w:rsidRPr="003F4147" w:rsidRDefault="00B8284A" w:rsidP="00E24E58">
            <w:pPr>
              <w:jc w:val="both"/>
              <w:rPr>
                <w:color w:val="000000"/>
                <w:sz w:val="24"/>
              </w:rPr>
            </w:pPr>
            <w:r w:rsidRPr="003F4147">
              <w:rPr>
                <w:color w:val="000000"/>
                <w:sz w:val="24"/>
              </w:rPr>
              <w:t>6</w:t>
            </w:r>
          </w:p>
        </w:tc>
        <w:tc>
          <w:tcPr>
            <w:tcW w:w="3126" w:type="dxa"/>
          </w:tcPr>
          <w:p w14:paraId="1C5700E0" w14:textId="77777777" w:rsidR="00B8284A" w:rsidRPr="003F4147" w:rsidRDefault="00B8284A" w:rsidP="00E24E58">
            <w:pPr>
              <w:jc w:val="both"/>
              <w:rPr>
                <w:b/>
                <w:bCs/>
                <w:color w:val="000000"/>
                <w:sz w:val="24"/>
              </w:rPr>
            </w:pPr>
            <w:r w:rsidRPr="003F4147">
              <w:rPr>
                <w:rStyle w:val="st42"/>
                <w:sz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w:t>
            </w:r>
            <w:r w:rsidRPr="003F4147">
              <w:rPr>
                <w:rStyle w:val="st42"/>
                <w:sz w:val="24"/>
              </w:rPr>
              <w:lastRenderedPageBreak/>
              <w:t>та відмиванням коштів), судимість з якої не знято або не погашено у встановленому законом порядку</w:t>
            </w:r>
            <w:r w:rsidRPr="003F4147">
              <w:rPr>
                <w:b/>
                <w:bCs/>
                <w:color w:val="000000"/>
                <w:sz w:val="24"/>
              </w:rPr>
              <w:t xml:space="preserve"> </w:t>
            </w:r>
          </w:p>
          <w:p w14:paraId="50C9631F" w14:textId="77777777" w:rsidR="00B8284A" w:rsidRPr="003F4147" w:rsidRDefault="00B8284A" w:rsidP="00E24E58">
            <w:pPr>
              <w:jc w:val="both"/>
              <w:rPr>
                <w:b/>
                <w:bCs/>
                <w:color w:val="000000"/>
                <w:sz w:val="24"/>
              </w:rPr>
            </w:pPr>
            <w:r w:rsidRPr="003F4147">
              <w:rPr>
                <w:b/>
                <w:bCs/>
                <w:color w:val="000000"/>
                <w:sz w:val="24"/>
              </w:rPr>
              <w:t>(пункт 6 ч. 1 ст. 17 Закону)</w:t>
            </w:r>
          </w:p>
        </w:tc>
        <w:tc>
          <w:tcPr>
            <w:tcW w:w="7029" w:type="dxa"/>
          </w:tcPr>
          <w:p w14:paraId="0375A9DF" w14:textId="6671E9CC" w:rsidR="00B8284A" w:rsidRPr="003F4147" w:rsidRDefault="005262F5" w:rsidP="00E24E58">
            <w:pPr>
              <w:jc w:val="both"/>
              <w:rPr>
                <w:color w:val="000000"/>
                <w:sz w:val="24"/>
              </w:rPr>
            </w:pPr>
            <w:r w:rsidRPr="00A712DD">
              <w:rPr>
                <w:color w:val="000000"/>
                <w:sz w:val="24"/>
              </w:rPr>
              <w:lastRenderedPageBreak/>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626A2ED9" w14:textId="77777777" w:rsidTr="00AF1961">
        <w:tc>
          <w:tcPr>
            <w:tcW w:w="418" w:type="dxa"/>
          </w:tcPr>
          <w:p w14:paraId="7D6D1BBF" w14:textId="77777777" w:rsidR="00B8284A" w:rsidRPr="003F4147" w:rsidRDefault="00B8284A" w:rsidP="00E24E58">
            <w:pPr>
              <w:jc w:val="both"/>
              <w:rPr>
                <w:color w:val="000000"/>
                <w:sz w:val="24"/>
              </w:rPr>
            </w:pPr>
            <w:r w:rsidRPr="003F4147">
              <w:rPr>
                <w:color w:val="000000"/>
                <w:sz w:val="24"/>
              </w:rPr>
              <w:t>7</w:t>
            </w:r>
          </w:p>
        </w:tc>
        <w:tc>
          <w:tcPr>
            <w:tcW w:w="3126" w:type="dxa"/>
          </w:tcPr>
          <w:p w14:paraId="5DCE6107" w14:textId="77777777" w:rsidR="00B8284A" w:rsidRPr="003F4147" w:rsidRDefault="00B8284A" w:rsidP="00E24E58">
            <w:pPr>
              <w:jc w:val="both"/>
              <w:rPr>
                <w:rStyle w:val="st42"/>
                <w:sz w:val="24"/>
              </w:rPr>
            </w:pPr>
            <w:r w:rsidRPr="003F4147">
              <w:rPr>
                <w:rStyle w:val="st42"/>
                <w:sz w:val="24"/>
              </w:rPr>
              <w:t>Тендерна пропозиція подана учасником, який є пов’язаною особою з іншими учасниками процедури закупівлі та/або з уповноваженою особою (особами), та/або з керівником замовника</w:t>
            </w:r>
          </w:p>
          <w:p w14:paraId="516D2016" w14:textId="77777777" w:rsidR="00B8284A" w:rsidRPr="003F4147" w:rsidRDefault="00B8284A" w:rsidP="00E24E58">
            <w:pPr>
              <w:jc w:val="both"/>
              <w:rPr>
                <w:rStyle w:val="st42"/>
                <w:sz w:val="24"/>
              </w:rPr>
            </w:pPr>
            <w:r w:rsidRPr="003F4147">
              <w:rPr>
                <w:b/>
                <w:bCs/>
                <w:color w:val="000000"/>
                <w:sz w:val="24"/>
              </w:rPr>
              <w:t>(пункт 7 ч. 1 ст. 17 Закону)</w:t>
            </w:r>
          </w:p>
        </w:tc>
        <w:tc>
          <w:tcPr>
            <w:tcW w:w="7029" w:type="dxa"/>
          </w:tcPr>
          <w:p w14:paraId="2D459B79" w14:textId="4B6ACAA8" w:rsidR="00B8284A" w:rsidRPr="003F4147" w:rsidRDefault="005262F5" w:rsidP="00E24E58">
            <w:pPr>
              <w:jc w:val="both"/>
              <w:rPr>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583D5D3C" w14:textId="77777777" w:rsidTr="00AF1961">
        <w:tc>
          <w:tcPr>
            <w:tcW w:w="418" w:type="dxa"/>
          </w:tcPr>
          <w:p w14:paraId="1E941606" w14:textId="77777777" w:rsidR="00B8284A" w:rsidRPr="003F4147" w:rsidRDefault="00B8284A" w:rsidP="00E24E58">
            <w:pPr>
              <w:jc w:val="both"/>
              <w:rPr>
                <w:color w:val="000000"/>
                <w:sz w:val="24"/>
              </w:rPr>
            </w:pPr>
            <w:r w:rsidRPr="003F4147">
              <w:rPr>
                <w:color w:val="000000"/>
                <w:sz w:val="24"/>
              </w:rPr>
              <w:t>8</w:t>
            </w:r>
          </w:p>
        </w:tc>
        <w:tc>
          <w:tcPr>
            <w:tcW w:w="3126" w:type="dxa"/>
          </w:tcPr>
          <w:p w14:paraId="321D99D4" w14:textId="77777777" w:rsidR="00B8284A" w:rsidRPr="003F4147" w:rsidRDefault="00B8284A" w:rsidP="00E24E58">
            <w:pPr>
              <w:jc w:val="both"/>
              <w:rPr>
                <w:color w:val="000000"/>
                <w:sz w:val="24"/>
              </w:rPr>
            </w:pPr>
            <w:r w:rsidRPr="003F4147">
              <w:rPr>
                <w:color w:val="000000"/>
                <w:sz w:val="24"/>
              </w:rPr>
              <w:t>Учасник процедури закупівлі визнаний у встановленому законом порядку банкрутом та стосовно нього відкрита ліквідаційна процедура</w:t>
            </w:r>
          </w:p>
          <w:p w14:paraId="34A335F4" w14:textId="77777777" w:rsidR="00B8284A" w:rsidRPr="003F4147" w:rsidRDefault="00B8284A" w:rsidP="00E24E58">
            <w:pPr>
              <w:jc w:val="both"/>
              <w:rPr>
                <w:b/>
                <w:bCs/>
                <w:color w:val="000000"/>
                <w:sz w:val="24"/>
              </w:rPr>
            </w:pPr>
            <w:r w:rsidRPr="003F4147">
              <w:rPr>
                <w:b/>
                <w:bCs/>
                <w:color w:val="000000"/>
                <w:sz w:val="24"/>
              </w:rPr>
              <w:t>(пункт 8 ч. 1 ст. 17 Закону)</w:t>
            </w:r>
          </w:p>
        </w:tc>
        <w:tc>
          <w:tcPr>
            <w:tcW w:w="7029" w:type="dxa"/>
          </w:tcPr>
          <w:p w14:paraId="25D78606" w14:textId="605E8A5F" w:rsidR="00B8284A" w:rsidRPr="003F4147" w:rsidRDefault="005262F5" w:rsidP="00E24E58">
            <w:pPr>
              <w:jc w:val="both"/>
              <w:rPr>
                <w:b/>
                <w:bCs/>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4AF51ADB" w14:textId="77777777" w:rsidTr="00AF1961">
        <w:tc>
          <w:tcPr>
            <w:tcW w:w="418" w:type="dxa"/>
          </w:tcPr>
          <w:p w14:paraId="452EA475" w14:textId="77777777" w:rsidR="00B8284A" w:rsidRPr="003F4147" w:rsidRDefault="00B8284A" w:rsidP="00E24E58">
            <w:pPr>
              <w:jc w:val="both"/>
              <w:rPr>
                <w:color w:val="000000"/>
                <w:sz w:val="24"/>
              </w:rPr>
            </w:pPr>
            <w:r w:rsidRPr="003F4147">
              <w:rPr>
                <w:color w:val="000000"/>
                <w:sz w:val="24"/>
              </w:rPr>
              <w:t>9</w:t>
            </w:r>
          </w:p>
        </w:tc>
        <w:tc>
          <w:tcPr>
            <w:tcW w:w="3126" w:type="dxa"/>
          </w:tcPr>
          <w:p w14:paraId="2967F84B" w14:textId="77777777" w:rsidR="00B8284A" w:rsidRPr="003F4147" w:rsidRDefault="00B8284A" w:rsidP="00E24E58">
            <w:pPr>
              <w:jc w:val="both"/>
              <w:rPr>
                <w:color w:val="000000"/>
                <w:sz w:val="24"/>
              </w:rPr>
            </w:pPr>
            <w:r w:rsidRPr="003F4147">
              <w:rPr>
                <w:color w:val="000000"/>
                <w:sz w:val="24"/>
              </w:rPr>
              <w:t>У Єдиному державному реєстрі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p>
          <w:p w14:paraId="14AD1C48" w14:textId="77777777" w:rsidR="00B8284A" w:rsidRPr="003F4147" w:rsidRDefault="00B8284A" w:rsidP="00E24E58">
            <w:pPr>
              <w:jc w:val="both"/>
              <w:rPr>
                <w:b/>
                <w:bCs/>
                <w:color w:val="000000"/>
                <w:sz w:val="24"/>
              </w:rPr>
            </w:pPr>
            <w:r w:rsidRPr="003F4147">
              <w:rPr>
                <w:b/>
                <w:bCs/>
                <w:color w:val="000000"/>
                <w:sz w:val="24"/>
              </w:rPr>
              <w:t>(пункт 9 ч. 1 ст. 17 Закону)</w:t>
            </w:r>
          </w:p>
        </w:tc>
        <w:tc>
          <w:tcPr>
            <w:tcW w:w="7029" w:type="dxa"/>
          </w:tcPr>
          <w:p w14:paraId="2DB6700B" w14:textId="696DB708" w:rsidR="00B8284A" w:rsidRPr="003F4147" w:rsidRDefault="005262F5" w:rsidP="00E24E58">
            <w:pPr>
              <w:jc w:val="both"/>
              <w:rPr>
                <w:b/>
                <w:bCs/>
                <w:color w:val="000000"/>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7B153851" w14:textId="77777777" w:rsidTr="00AF1961">
        <w:tc>
          <w:tcPr>
            <w:tcW w:w="418" w:type="dxa"/>
          </w:tcPr>
          <w:p w14:paraId="38141AA0" w14:textId="77777777" w:rsidR="00B8284A" w:rsidRPr="003F4147" w:rsidRDefault="00B8284A" w:rsidP="00E24E58">
            <w:pPr>
              <w:jc w:val="both"/>
              <w:rPr>
                <w:color w:val="000000"/>
                <w:sz w:val="24"/>
              </w:rPr>
            </w:pPr>
            <w:r w:rsidRPr="003F4147">
              <w:rPr>
                <w:color w:val="000000"/>
                <w:sz w:val="24"/>
              </w:rPr>
              <w:t>10</w:t>
            </w:r>
          </w:p>
        </w:tc>
        <w:tc>
          <w:tcPr>
            <w:tcW w:w="3126" w:type="dxa"/>
          </w:tcPr>
          <w:p w14:paraId="764E4882" w14:textId="5AEEB8E6" w:rsidR="00B8284A" w:rsidRPr="003F4147" w:rsidRDefault="00B8284A" w:rsidP="00E24E58">
            <w:pPr>
              <w:jc w:val="both"/>
              <w:rPr>
                <w:rStyle w:val="st42"/>
                <w:sz w:val="24"/>
              </w:rPr>
            </w:pPr>
            <w:r w:rsidRPr="003F4147">
              <w:rPr>
                <w:rStyle w:val="st42"/>
                <w:sz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00D838A9">
              <w:rPr>
                <w:rStyle w:val="st42"/>
                <w:sz w:val="24"/>
              </w:rPr>
              <w:t xml:space="preserve">Законом України </w:t>
            </w:r>
            <w:r w:rsidRPr="003F4147">
              <w:rPr>
                <w:rStyle w:val="st42"/>
                <w:sz w:val="24"/>
              </w:rPr>
              <w:t>"Про санкції"</w:t>
            </w:r>
          </w:p>
          <w:p w14:paraId="3440A202" w14:textId="77777777" w:rsidR="00B8284A" w:rsidRPr="003F4147" w:rsidRDefault="00B8284A" w:rsidP="00E24E58">
            <w:pPr>
              <w:jc w:val="both"/>
              <w:rPr>
                <w:color w:val="000000"/>
                <w:sz w:val="24"/>
              </w:rPr>
            </w:pPr>
            <w:r w:rsidRPr="003F4147">
              <w:rPr>
                <w:b/>
                <w:bCs/>
                <w:color w:val="000000"/>
                <w:sz w:val="24"/>
              </w:rPr>
              <w:t>(пункт 11 ч. 1 ст. 17 Закону)</w:t>
            </w:r>
          </w:p>
        </w:tc>
        <w:tc>
          <w:tcPr>
            <w:tcW w:w="7029" w:type="dxa"/>
          </w:tcPr>
          <w:p w14:paraId="2E93E717" w14:textId="5294E015" w:rsidR="00B8284A" w:rsidRPr="003F4147" w:rsidRDefault="005262F5" w:rsidP="00E24E58">
            <w:pPr>
              <w:jc w:val="both"/>
              <w:rPr>
                <w:noProof/>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D166D9" w14:paraId="4A156BFC" w14:textId="77777777" w:rsidTr="00AF1961">
        <w:tc>
          <w:tcPr>
            <w:tcW w:w="418" w:type="dxa"/>
          </w:tcPr>
          <w:p w14:paraId="781E68E5" w14:textId="77777777" w:rsidR="00B8284A" w:rsidRPr="003F4147" w:rsidRDefault="00B8284A" w:rsidP="00E24E58">
            <w:pPr>
              <w:jc w:val="both"/>
              <w:rPr>
                <w:color w:val="000000"/>
                <w:sz w:val="24"/>
              </w:rPr>
            </w:pPr>
            <w:r w:rsidRPr="003F4147">
              <w:rPr>
                <w:color w:val="000000"/>
                <w:sz w:val="24"/>
              </w:rPr>
              <w:t>11</w:t>
            </w:r>
          </w:p>
        </w:tc>
        <w:tc>
          <w:tcPr>
            <w:tcW w:w="3126" w:type="dxa"/>
          </w:tcPr>
          <w:p w14:paraId="41AB0191" w14:textId="77777777" w:rsidR="00B8284A" w:rsidRPr="003F4147" w:rsidRDefault="00B8284A" w:rsidP="00E24E58">
            <w:pPr>
              <w:jc w:val="both"/>
              <w:rPr>
                <w:color w:val="000000"/>
                <w:sz w:val="24"/>
              </w:rPr>
            </w:pPr>
            <w:r w:rsidRPr="003F4147">
              <w:rPr>
                <w:rStyle w:val="st42"/>
                <w:sz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3F4147">
              <w:rPr>
                <w:rStyle w:val="st42"/>
                <w:sz w:val="24"/>
              </w:rPr>
              <w:lastRenderedPageBreak/>
              <w:t>до відповідальності за вчинення правопорушення, пов’язаного з використанням дитячої праці чи будь-якими формами торгівлі людьми</w:t>
            </w:r>
            <w:r w:rsidRPr="003F4147">
              <w:rPr>
                <w:b/>
                <w:bCs/>
                <w:color w:val="000000"/>
                <w:sz w:val="24"/>
              </w:rPr>
              <w:t xml:space="preserve"> (пункт 12 ч. 1 ст. 17 Закону)</w:t>
            </w:r>
          </w:p>
        </w:tc>
        <w:tc>
          <w:tcPr>
            <w:tcW w:w="7029" w:type="dxa"/>
          </w:tcPr>
          <w:p w14:paraId="26D164D1" w14:textId="59284F92" w:rsidR="00B8284A" w:rsidRPr="003F4147" w:rsidRDefault="005262F5" w:rsidP="00E3357D">
            <w:pPr>
              <w:jc w:val="both"/>
              <w:rPr>
                <w:color w:val="000000"/>
                <w:sz w:val="24"/>
              </w:rPr>
            </w:pPr>
            <w:r w:rsidRPr="00A712DD">
              <w:rPr>
                <w:color w:val="000000"/>
                <w:sz w:val="24"/>
              </w:rPr>
              <w:lastRenderedPageBreak/>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r w:rsidR="00B8284A" w:rsidRPr="00AB52FA" w14:paraId="37E0A266" w14:textId="77777777" w:rsidTr="00AF1961">
        <w:tc>
          <w:tcPr>
            <w:tcW w:w="418" w:type="dxa"/>
          </w:tcPr>
          <w:p w14:paraId="6DBC8DCE" w14:textId="5FEA9BEB" w:rsidR="00B8284A" w:rsidRPr="003F4147" w:rsidRDefault="00B8284A" w:rsidP="00E24E58">
            <w:pPr>
              <w:jc w:val="both"/>
              <w:rPr>
                <w:sz w:val="24"/>
              </w:rPr>
            </w:pPr>
            <w:r w:rsidRPr="003F4147">
              <w:rPr>
                <w:sz w:val="24"/>
              </w:rPr>
              <w:t>1</w:t>
            </w:r>
            <w:r w:rsidR="006245D6">
              <w:rPr>
                <w:sz w:val="24"/>
              </w:rPr>
              <w:t>2</w:t>
            </w:r>
          </w:p>
        </w:tc>
        <w:tc>
          <w:tcPr>
            <w:tcW w:w="3126" w:type="dxa"/>
          </w:tcPr>
          <w:p w14:paraId="75990E25" w14:textId="77777777" w:rsidR="00B8284A" w:rsidRPr="003F4147" w:rsidRDefault="00B8284A" w:rsidP="00E24E58">
            <w:pPr>
              <w:autoSpaceDE w:val="0"/>
              <w:autoSpaceDN w:val="0"/>
              <w:adjustRightInd w:val="0"/>
              <w:jc w:val="both"/>
              <w:rPr>
                <w:rStyle w:val="st42"/>
                <w:sz w:val="24"/>
              </w:rPr>
            </w:pPr>
            <w:r w:rsidRPr="003F4147">
              <w:rPr>
                <w:rStyle w:val="st42"/>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C09A74" w14:textId="77777777" w:rsidR="00B8284A" w:rsidRPr="003F4147" w:rsidRDefault="00B8284A" w:rsidP="00E24E58">
            <w:pPr>
              <w:autoSpaceDE w:val="0"/>
              <w:autoSpaceDN w:val="0"/>
              <w:adjustRightInd w:val="0"/>
              <w:jc w:val="both"/>
              <w:rPr>
                <w:sz w:val="24"/>
              </w:rPr>
            </w:pPr>
            <w:r w:rsidRPr="003F4147">
              <w:rPr>
                <w:b/>
                <w:bCs/>
                <w:color w:val="000000"/>
                <w:sz w:val="24"/>
              </w:rPr>
              <w:t>(частина 2 ст. 17 Закону)</w:t>
            </w:r>
          </w:p>
        </w:tc>
        <w:tc>
          <w:tcPr>
            <w:tcW w:w="7029" w:type="dxa"/>
          </w:tcPr>
          <w:p w14:paraId="402072CB" w14:textId="34656191" w:rsidR="008F6D20" w:rsidRPr="003F4147" w:rsidRDefault="005262F5" w:rsidP="00E24E58">
            <w:pPr>
              <w:jc w:val="both"/>
              <w:rPr>
                <w:sz w:val="24"/>
              </w:rPr>
            </w:pPr>
            <w:r w:rsidRPr="00A712DD">
              <w:rPr>
                <w:color w:val="000000"/>
                <w:sz w:val="24"/>
              </w:rPr>
              <w:t>Замовник не вимагає від учасника процедури закупівлі під час подання</w:t>
            </w:r>
            <w:r>
              <w:rPr>
                <w:color w:val="000000"/>
                <w:sz w:val="24"/>
              </w:rPr>
              <w:t xml:space="preserve"> </w:t>
            </w:r>
            <w:r w:rsidRPr="00A712DD">
              <w:rPr>
                <w:color w:val="000000"/>
                <w:sz w:val="24"/>
              </w:rPr>
              <w:t>тендерної пропозиції в електронній системі закупівель будь-яких документів,</w:t>
            </w:r>
            <w:r>
              <w:rPr>
                <w:color w:val="000000"/>
                <w:sz w:val="24"/>
              </w:rPr>
              <w:t xml:space="preserve"> </w:t>
            </w:r>
            <w:r w:rsidRPr="00A712DD">
              <w:rPr>
                <w:color w:val="000000"/>
                <w:sz w:val="24"/>
              </w:rPr>
              <w:t>що підтверджують відсутність підстав, визначених у абзаці першому пункту</w:t>
            </w:r>
            <w:r>
              <w:rPr>
                <w:color w:val="000000"/>
                <w:sz w:val="24"/>
              </w:rPr>
              <w:t xml:space="preserve"> 44 особливостей</w:t>
            </w:r>
            <w:r w:rsidRPr="00A712DD">
              <w:rPr>
                <w:color w:val="000000"/>
                <w:sz w:val="24"/>
              </w:rPr>
              <w:t>, крім самостійного декларування відсутності таких підстав учасником</w:t>
            </w:r>
            <w:r>
              <w:rPr>
                <w:color w:val="000000"/>
                <w:sz w:val="24"/>
              </w:rPr>
              <w:t xml:space="preserve"> </w:t>
            </w:r>
            <w:r w:rsidRPr="00A712DD">
              <w:rPr>
                <w:color w:val="000000"/>
                <w:sz w:val="24"/>
              </w:rPr>
              <w:t>процедури закупівлі відповідно до абзацу четвертого пункту</w:t>
            </w:r>
            <w:r>
              <w:rPr>
                <w:color w:val="000000"/>
                <w:sz w:val="24"/>
              </w:rPr>
              <w:t xml:space="preserve"> 44 особливостей</w:t>
            </w:r>
            <w:r w:rsidRPr="00A712DD">
              <w:rPr>
                <w:color w:val="000000"/>
                <w:sz w:val="24"/>
              </w:rPr>
              <w:t>.</w:t>
            </w:r>
          </w:p>
        </w:tc>
      </w:tr>
    </w:tbl>
    <w:p w14:paraId="3922018B" w14:textId="0144D9DB" w:rsidR="003365D0" w:rsidRDefault="003365D0"/>
    <w:p w14:paraId="54C49030" w14:textId="15416791" w:rsidR="00DD4694" w:rsidRPr="00DF07B4" w:rsidRDefault="00D16449" w:rsidP="00240440">
      <w:pPr>
        <w:ind w:firstLine="720"/>
        <w:jc w:val="both"/>
        <w:rPr>
          <w:color w:val="FF0000"/>
          <w:sz w:val="24"/>
        </w:rPr>
      </w:pPr>
      <w:r>
        <w:rPr>
          <w:color w:val="FF0000"/>
          <w:sz w:val="24"/>
        </w:rPr>
        <w:t xml:space="preserve"> </w:t>
      </w:r>
    </w:p>
    <w:p w14:paraId="3539484D" w14:textId="77777777" w:rsidR="00784236" w:rsidRDefault="00784236" w:rsidP="00784236">
      <w:pPr>
        <w:jc w:val="both"/>
        <w:rPr>
          <w:sz w:val="24"/>
        </w:rPr>
      </w:pPr>
    </w:p>
    <w:p w14:paraId="34E4F902" w14:textId="1DF759B5" w:rsidR="00E75D1E" w:rsidRDefault="00E75D1E" w:rsidP="00784236">
      <w:pPr>
        <w:ind w:firstLine="709"/>
        <w:jc w:val="both"/>
        <w:rPr>
          <w:sz w:val="24"/>
          <w:shd w:val="solid" w:color="FFFFFF" w:fill="FFFFFF"/>
          <w:lang w:eastAsia="en-US"/>
        </w:rPr>
      </w:pPr>
      <w:r w:rsidRPr="00E75D1E">
        <w:rPr>
          <w:sz w:val="24"/>
        </w:rPr>
        <w:t xml:space="preserve">У випадку, якщо учасником процедури закупівлі є об’єднання учасників, то такий учасник по кожному з суб’єктів, які входять до об’єднання (юридичних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об’єднання), </w:t>
      </w:r>
      <w:r w:rsidRPr="00E75D1E">
        <w:rPr>
          <w:sz w:val="24"/>
          <w:shd w:val="solid" w:color="FFFFFF" w:fill="FFFFFF"/>
          <w:lang w:eastAsia="en-US"/>
        </w:rPr>
        <w:t>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881871E" w14:textId="5C29580C" w:rsidR="006A7AD7" w:rsidRDefault="006A7AD7" w:rsidP="00E75D1E">
      <w:pPr>
        <w:ind w:firstLine="709"/>
        <w:jc w:val="both"/>
        <w:rPr>
          <w:sz w:val="24"/>
          <w:shd w:val="solid" w:color="FFFFFF" w:fill="FFFFFF"/>
          <w:lang w:eastAsia="en-US"/>
        </w:rPr>
      </w:pPr>
    </w:p>
    <w:p w14:paraId="3923AF82" w14:textId="78B5F361" w:rsidR="006A7AD7" w:rsidRDefault="006A7AD7" w:rsidP="00E75D1E">
      <w:pPr>
        <w:ind w:firstLine="709"/>
        <w:jc w:val="both"/>
        <w:rPr>
          <w:sz w:val="24"/>
          <w:shd w:val="solid" w:color="FFFFFF" w:fill="FFFFFF"/>
        </w:rPr>
      </w:pPr>
    </w:p>
    <w:p w14:paraId="7746D4A2" w14:textId="7358498D" w:rsidR="00D16449" w:rsidRDefault="00D16449" w:rsidP="00E75D1E">
      <w:pPr>
        <w:ind w:firstLine="709"/>
        <w:jc w:val="both"/>
        <w:rPr>
          <w:sz w:val="24"/>
          <w:shd w:val="solid" w:color="FFFFFF" w:fill="FFFFFF"/>
        </w:rPr>
      </w:pPr>
    </w:p>
    <w:p w14:paraId="1D0AAC6C" w14:textId="3D856B00" w:rsidR="00D16449" w:rsidRDefault="00D16449" w:rsidP="00E75D1E">
      <w:pPr>
        <w:ind w:firstLine="709"/>
        <w:jc w:val="both"/>
        <w:rPr>
          <w:sz w:val="24"/>
          <w:shd w:val="solid" w:color="FFFFFF" w:fill="FFFFFF"/>
        </w:rPr>
      </w:pPr>
    </w:p>
    <w:p w14:paraId="4266A894" w14:textId="775E1DD7" w:rsidR="00D16449" w:rsidRDefault="00D16449" w:rsidP="00E75D1E">
      <w:pPr>
        <w:ind w:firstLine="709"/>
        <w:jc w:val="both"/>
        <w:rPr>
          <w:sz w:val="24"/>
          <w:shd w:val="solid" w:color="FFFFFF" w:fill="FFFFFF"/>
        </w:rPr>
      </w:pPr>
    </w:p>
    <w:p w14:paraId="70ABA668" w14:textId="041BD3CE" w:rsidR="00D16449" w:rsidRDefault="00D16449" w:rsidP="00E75D1E">
      <w:pPr>
        <w:ind w:firstLine="709"/>
        <w:jc w:val="both"/>
        <w:rPr>
          <w:sz w:val="24"/>
          <w:shd w:val="solid" w:color="FFFFFF" w:fill="FFFFFF"/>
        </w:rPr>
      </w:pPr>
    </w:p>
    <w:p w14:paraId="3A99283B" w14:textId="20A92139" w:rsidR="00D16449" w:rsidRDefault="00D16449" w:rsidP="00E75D1E">
      <w:pPr>
        <w:ind w:firstLine="709"/>
        <w:jc w:val="both"/>
        <w:rPr>
          <w:sz w:val="24"/>
          <w:shd w:val="solid" w:color="FFFFFF" w:fill="FFFFFF"/>
        </w:rPr>
      </w:pPr>
    </w:p>
    <w:p w14:paraId="136C4D9E" w14:textId="3CEA6BEF" w:rsidR="00D16449" w:rsidRDefault="00D16449" w:rsidP="00E75D1E">
      <w:pPr>
        <w:ind w:firstLine="709"/>
        <w:jc w:val="both"/>
        <w:rPr>
          <w:sz w:val="24"/>
          <w:shd w:val="solid" w:color="FFFFFF" w:fill="FFFFFF"/>
        </w:rPr>
      </w:pPr>
    </w:p>
    <w:p w14:paraId="083B78E2" w14:textId="6C992D65" w:rsidR="00D16449" w:rsidRDefault="00D16449" w:rsidP="00E75D1E">
      <w:pPr>
        <w:ind w:firstLine="709"/>
        <w:jc w:val="both"/>
        <w:rPr>
          <w:sz w:val="24"/>
          <w:shd w:val="solid" w:color="FFFFFF" w:fill="FFFFFF"/>
        </w:rPr>
      </w:pPr>
    </w:p>
    <w:p w14:paraId="4B6F7DD7" w14:textId="0F3B8E94" w:rsidR="00D16449" w:rsidRDefault="00D16449" w:rsidP="00E75D1E">
      <w:pPr>
        <w:ind w:firstLine="709"/>
        <w:jc w:val="both"/>
        <w:rPr>
          <w:sz w:val="24"/>
          <w:shd w:val="solid" w:color="FFFFFF" w:fill="FFFFFF"/>
        </w:rPr>
      </w:pPr>
    </w:p>
    <w:p w14:paraId="7AD985B3" w14:textId="05EB1E3D" w:rsidR="00D16449" w:rsidRDefault="00D16449" w:rsidP="00E75D1E">
      <w:pPr>
        <w:ind w:firstLine="709"/>
        <w:jc w:val="both"/>
        <w:rPr>
          <w:sz w:val="24"/>
          <w:shd w:val="solid" w:color="FFFFFF" w:fill="FFFFFF"/>
        </w:rPr>
      </w:pPr>
    </w:p>
    <w:p w14:paraId="27F3C787" w14:textId="4E3A56D1" w:rsidR="00D16449" w:rsidRDefault="00D16449" w:rsidP="00E75D1E">
      <w:pPr>
        <w:ind w:firstLine="709"/>
        <w:jc w:val="both"/>
        <w:rPr>
          <w:sz w:val="24"/>
          <w:shd w:val="solid" w:color="FFFFFF" w:fill="FFFFFF"/>
        </w:rPr>
      </w:pPr>
    </w:p>
    <w:p w14:paraId="2F21626C" w14:textId="2EC9A28D" w:rsidR="00D16449" w:rsidRDefault="00D16449" w:rsidP="00E75D1E">
      <w:pPr>
        <w:ind w:firstLine="709"/>
        <w:jc w:val="both"/>
        <w:rPr>
          <w:sz w:val="24"/>
          <w:shd w:val="solid" w:color="FFFFFF" w:fill="FFFFFF"/>
        </w:rPr>
      </w:pPr>
    </w:p>
    <w:p w14:paraId="086DC27C" w14:textId="75CAB88E" w:rsidR="00D16449" w:rsidRDefault="00D16449" w:rsidP="00E75D1E">
      <w:pPr>
        <w:ind w:firstLine="709"/>
        <w:jc w:val="both"/>
        <w:rPr>
          <w:sz w:val="24"/>
          <w:shd w:val="solid" w:color="FFFFFF" w:fill="FFFFFF"/>
        </w:rPr>
      </w:pPr>
    </w:p>
    <w:p w14:paraId="7D17118C" w14:textId="790932B3" w:rsidR="00D16449" w:rsidRDefault="00D16449" w:rsidP="00E75D1E">
      <w:pPr>
        <w:ind w:firstLine="709"/>
        <w:jc w:val="both"/>
        <w:rPr>
          <w:sz w:val="24"/>
          <w:shd w:val="solid" w:color="FFFFFF" w:fill="FFFFFF"/>
        </w:rPr>
      </w:pPr>
    </w:p>
    <w:p w14:paraId="70EAED31" w14:textId="7F9A6DDA" w:rsidR="00D16449" w:rsidRDefault="00D16449" w:rsidP="00E75D1E">
      <w:pPr>
        <w:ind w:firstLine="709"/>
        <w:jc w:val="both"/>
        <w:rPr>
          <w:sz w:val="24"/>
          <w:shd w:val="solid" w:color="FFFFFF" w:fill="FFFFFF"/>
        </w:rPr>
      </w:pPr>
    </w:p>
    <w:p w14:paraId="62754A8A" w14:textId="48B98432" w:rsidR="00D16449" w:rsidRDefault="00D16449" w:rsidP="00E75D1E">
      <w:pPr>
        <w:ind w:firstLine="709"/>
        <w:jc w:val="both"/>
        <w:rPr>
          <w:sz w:val="24"/>
          <w:shd w:val="solid" w:color="FFFFFF" w:fill="FFFFFF"/>
        </w:rPr>
      </w:pPr>
    </w:p>
    <w:p w14:paraId="101159DE" w14:textId="77777777" w:rsidR="00D16449" w:rsidRDefault="00D16449" w:rsidP="00E75D1E">
      <w:pPr>
        <w:ind w:firstLine="709"/>
        <w:jc w:val="both"/>
        <w:rPr>
          <w:sz w:val="24"/>
          <w:shd w:val="solid" w:color="FFFFFF" w:fill="FFFFFF"/>
        </w:rPr>
      </w:pPr>
    </w:p>
    <w:p w14:paraId="4EC06A43" w14:textId="77777777" w:rsidR="008E4546" w:rsidRDefault="008E4546" w:rsidP="00E75D1E">
      <w:pPr>
        <w:ind w:firstLine="709"/>
        <w:jc w:val="both"/>
        <w:rPr>
          <w:sz w:val="24"/>
          <w:shd w:val="solid" w:color="FFFFFF" w:fill="FFFFFF"/>
        </w:rPr>
      </w:pPr>
    </w:p>
    <w:p w14:paraId="1AF2C591" w14:textId="6E92024C" w:rsidR="005C3E10" w:rsidRDefault="005C3E10" w:rsidP="00E75D1E">
      <w:pPr>
        <w:ind w:firstLine="709"/>
        <w:jc w:val="both"/>
        <w:rPr>
          <w:sz w:val="24"/>
          <w:shd w:val="solid" w:color="FFFFFF" w:fill="FFFFFF"/>
        </w:rPr>
      </w:pPr>
    </w:p>
    <w:p w14:paraId="56CB15D9" w14:textId="79660F8F" w:rsidR="00B8284A" w:rsidRPr="00EB7A35" w:rsidRDefault="00B8284A" w:rsidP="008C3B5E">
      <w:pPr>
        <w:keepNext/>
        <w:keepLines/>
        <w:suppressAutoHyphens/>
        <w:jc w:val="center"/>
        <w:rPr>
          <w:b/>
          <w:bCs/>
          <w:sz w:val="24"/>
          <w:lang w:eastAsia="ar-SA"/>
        </w:rPr>
      </w:pPr>
      <w:r w:rsidRPr="00EB7A35">
        <w:rPr>
          <w:b/>
          <w:sz w:val="24"/>
        </w:rPr>
        <w:lastRenderedPageBreak/>
        <w:t xml:space="preserve">Перелік документів та інформації  для підтвердження відповідності </w:t>
      </w:r>
      <w:r w:rsidRPr="00EB7A35">
        <w:rPr>
          <w:b/>
          <w:color w:val="000000" w:themeColor="text1"/>
          <w:sz w:val="24"/>
          <w:u w:val="single"/>
        </w:rPr>
        <w:t>переможця</w:t>
      </w:r>
      <w:r w:rsidR="00CC7859">
        <w:rPr>
          <w:b/>
          <w:color w:val="000000" w:themeColor="text1"/>
          <w:sz w:val="24"/>
          <w:u w:val="single"/>
        </w:rPr>
        <w:t xml:space="preserve"> процедури закупівлі</w:t>
      </w:r>
      <w:r w:rsidRPr="00EB7A35">
        <w:rPr>
          <w:b/>
          <w:sz w:val="24"/>
          <w:u w:val="single"/>
        </w:rPr>
        <w:t xml:space="preserve"> </w:t>
      </w:r>
      <w:r w:rsidRPr="00EB7A35">
        <w:rPr>
          <w:b/>
          <w:sz w:val="24"/>
        </w:rPr>
        <w:t>вимогам, визначени</w:t>
      </w:r>
      <w:r w:rsidR="008001F2">
        <w:rPr>
          <w:b/>
          <w:sz w:val="24"/>
        </w:rPr>
        <w:t>х</w:t>
      </w:r>
      <w:r w:rsidRPr="00EB7A35">
        <w:rPr>
          <w:b/>
          <w:bCs/>
          <w:sz w:val="24"/>
          <w:lang w:eastAsia="ar-SA"/>
        </w:rPr>
        <w:t xml:space="preserve"> </w:t>
      </w:r>
      <w:r w:rsidR="00434179">
        <w:rPr>
          <w:b/>
          <w:bCs/>
          <w:sz w:val="24"/>
          <w:lang w:eastAsia="ar-SA"/>
        </w:rPr>
        <w:t xml:space="preserve">абзацом </w:t>
      </w:r>
      <w:r w:rsidR="00CC7859">
        <w:rPr>
          <w:b/>
          <w:bCs/>
          <w:sz w:val="24"/>
          <w:lang w:eastAsia="ar-SA"/>
        </w:rPr>
        <w:t>третім</w:t>
      </w:r>
      <w:r w:rsidR="00434179">
        <w:rPr>
          <w:b/>
          <w:bCs/>
          <w:sz w:val="24"/>
          <w:lang w:eastAsia="ar-SA"/>
        </w:rPr>
        <w:t xml:space="preserve"> пункту 4</w:t>
      </w:r>
      <w:r w:rsidR="00CC7859">
        <w:rPr>
          <w:b/>
          <w:bCs/>
          <w:sz w:val="24"/>
          <w:lang w:eastAsia="ar-SA"/>
        </w:rPr>
        <w:t>4</w:t>
      </w:r>
      <w:r w:rsidR="00434179">
        <w:rPr>
          <w:b/>
          <w:bCs/>
          <w:sz w:val="24"/>
          <w:lang w:eastAsia="ar-SA"/>
        </w:rPr>
        <w:t xml:space="preserve"> Особливостей</w:t>
      </w:r>
    </w:p>
    <w:p w14:paraId="04C152F0" w14:textId="77777777" w:rsidR="006D00B0" w:rsidRDefault="006D00B0" w:rsidP="00754234">
      <w:pPr>
        <w:keepNext/>
        <w:keepLines/>
        <w:ind w:firstLine="567"/>
        <w:jc w:val="both"/>
        <w:rPr>
          <w:b/>
          <w:bCs/>
          <w:iCs/>
          <w:sz w:val="24"/>
        </w:rPr>
      </w:pPr>
    </w:p>
    <w:p w14:paraId="1AE4EF26" w14:textId="77777777" w:rsidR="006D00B0" w:rsidRPr="005C3E10" w:rsidRDefault="006D00B0" w:rsidP="006D00B0">
      <w:pPr>
        <w:ind w:firstLine="567"/>
        <w:jc w:val="both"/>
        <w:rPr>
          <w:color w:val="000000"/>
          <w:sz w:val="24"/>
          <w:shd w:val="solid" w:color="FFFFFF" w:fill="FFFFFF"/>
        </w:rPr>
      </w:pPr>
      <w:r w:rsidRPr="005C3E10">
        <w:rPr>
          <w:color w:val="000000"/>
          <w:sz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BB75487" w14:textId="77777777" w:rsidR="006D00B0" w:rsidRPr="005C3E10" w:rsidRDefault="006D00B0" w:rsidP="006D00B0">
      <w:pPr>
        <w:ind w:firstLine="567"/>
        <w:jc w:val="both"/>
        <w:rPr>
          <w:color w:val="000000"/>
          <w:sz w:val="24"/>
          <w:shd w:val="solid" w:color="FFFFFF" w:fill="FFFFFF"/>
        </w:rPr>
      </w:pPr>
      <w:r w:rsidRPr="00F31475">
        <w:rPr>
          <w:b/>
          <w:bCs/>
          <w:color w:val="000000"/>
          <w:sz w:val="24"/>
          <w:shd w:val="solid" w:color="FFFFFF" w:fill="FFFFFF"/>
          <w:lang w:eastAsia="en-US"/>
        </w:rPr>
        <w:t xml:space="preserve">Переможець </w:t>
      </w:r>
      <w:r w:rsidRPr="005C3E10">
        <w:rPr>
          <w:color w:val="000000"/>
          <w:sz w:val="24"/>
          <w:shd w:val="solid" w:color="FFFFFF" w:fill="FFFFFF"/>
          <w:lang w:eastAsia="en-US"/>
        </w:rPr>
        <w:t xml:space="preserve">процедури закупівлі у строк, </w:t>
      </w:r>
      <w:r w:rsidRPr="00A17BB2">
        <w:rPr>
          <w:b/>
          <w:bCs/>
          <w:color w:val="000000"/>
          <w:sz w:val="24"/>
          <w:shd w:val="solid" w:color="FFFFFF" w:fill="FFFFFF"/>
          <w:lang w:eastAsia="en-US"/>
        </w:rPr>
        <w:t>що не перевищує чотири дні з дати оприлюднення в електронній системі закупівель повідомлення про намір укласти договір про закупівлю</w:t>
      </w:r>
      <w:r w:rsidRPr="005C3E10">
        <w:rPr>
          <w:color w:val="000000"/>
          <w:sz w:val="24"/>
          <w:shd w:val="solid" w:color="FFFFFF" w:fill="FFFFFF"/>
          <w:lang w:eastAsia="en-US"/>
        </w:rPr>
        <w:t xml:space="preserve">, </w:t>
      </w:r>
      <w:r w:rsidRPr="00F31475">
        <w:rPr>
          <w:b/>
          <w:bCs/>
          <w:color w:val="000000"/>
          <w:sz w:val="24"/>
          <w:shd w:val="solid" w:color="FFFFFF" w:fill="FFFFFF"/>
          <w:lang w:eastAsia="en-US"/>
        </w:rPr>
        <w:t>повинен надати замовнику шляхом оприлюднення</w:t>
      </w:r>
      <w:r w:rsidRPr="005C3E10">
        <w:rPr>
          <w:color w:val="000000"/>
          <w:sz w:val="24"/>
          <w:shd w:val="solid" w:color="FFFFFF" w:fill="FFFFFF"/>
          <w:lang w:eastAsia="en-US"/>
        </w:rPr>
        <w:t xml:space="preserve"> в електронній системі закупівель документи, що підтверджують відсутність підстав, визначених пунктами </w:t>
      </w:r>
      <w:r w:rsidRPr="00F31475">
        <w:rPr>
          <w:b/>
          <w:bCs/>
          <w:color w:val="000000"/>
          <w:sz w:val="24"/>
          <w:shd w:val="solid" w:color="FFFFFF" w:fill="FFFFFF"/>
          <w:lang w:eastAsia="en-US"/>
        </w:rPr>
        <w:t>3, 5, 6 і 12 частини першої та частиною другою статті 17 Закону</w:t>
      </w:r>
      <w:r w:rsidRPr="005C3E10">
        <w:rPr>
          <w:color w:val="000000"/>
          <w:sz w:val="24"/>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DBFA5F" w14:textId="7A20BD6A" w:rsidR="008E4546" w:rsidRDefault="006D00B0" w:rsidP="008E4546">
      <w:pPr>
        <w:ind w:firstLine="567"/>
        <w:jc w:val="both"/>
        <w:rPr>
          <w:color w:val="000000"/>
          <w:shd w:val="solid" w:color="FFFFFF" w:fill="FFFFFF"/>
          <w:lang w:eastAsia="en-US"/>
        </w:rPr>
      </w:pPr>
      <w:r w:rsidRPr="005C3E10">
        <w:rPr>
          <w:color w:val="000000"/>
          <w:sz w:val="24"/>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A92A5A">
        <w:rPr>
          <w:color w:val="000000"/>
          <w:shd w:val="solid" w:color="FFFFFF" w:fill="FFFFFF"/>
          <w:lang w:eastAsia="en-US"/>
        </w:rPr>
        <w:t xml:space="preserve"> </w:t>
      </w:r>
    </w:p>
    <w:p w14:paraId="591E4A6F" w14:textId="7E361521" w:rsidR="00B8284A" w:rsidRPr="00141D7E" w:rsidRDefault="00B8284A" w:rsidP="008E4546">
      <w:pPr>
        <w:keepNext/>
        <w:jc w:val="both"/>
        <w:rPr>
          <w:b/>
          <w:sz w:val="24"/>
          <w:shd w:val="clear" w:color="auto" w:fill="FFFFFF"/>
        </w:rPr>
      </w:pPr>
      <w:r w:rsidRPr="00141D7E">
        <w:rPr>
          <w:b/>
          <w:bCs/>
          <w:sz w:val="24"/>
          <w:shd w:val="clear" w:color="auto" w:fill="FFFFFF"/>
        </w:rPr>
        <w:t>Відсутність підстав</w:t>
      </w:r>
      <w:r w:rsidRPr="00141D7E">
        <w:rPr>
          <w:sz w:val="24"/>
          <w:shd w:val="clear" w:color="auto" w:fill="FFFFFF"/>
        </w:rPr>
        <w:t xml:space="preserve">, передбачених пунктами </w:t>
      </w:r>
      <w:r w:rsidR="00E857B0" w:rsidRPr="00EB7A35">
        <w:rPr>
          <w:b/>
          <w:sz w:val="24"/>
        </w:rPr>
        <w:t>3, 5, 6,</w:t>
      </w:r>
      <w:r w:rsidR="00E857B0">
        <w:rPr>
          <w:b/>
          <w:sz w:val="24"/>
        </w:rPr>
        <w:t xml:space="preserve"> </w:t>
      </w:r>
      <w:r w:rsidR="00E857B0" w:rsidRPr="00EB7A35">
        <w:rPr>
          <w:b/>
          <w:sz w:val="24"/>
        </w:rPr>
        <w:t>12 ч. 1 та ч. 2 ст. 17 Закону</w:t>
      </w:r>
      <w:r w:rsidR="00E857B0" w:rsidRPr="00141D7E">
        <w:rPr>
          <w:b/>
          <w:sz w:val="24"/>
          <w:shd w:val="clear" w:color="auto" w:fill="FFFFFF"/>
        </w:rPr>
        <w:t xml:space="preserve"> </w:t>
      </w:r>
      <w:r w:rsidRPr="00141D7E">
        <w:rPr>
          <w:b/>
          <w:sz w:val="24"/>
          <w:shd w:val="clear" w:color="auto" w:fill="FFFFFF"/>
        </w:rPr>
        <w:t>підтверджується:</w:t>
      </w:r>
    </w:p>
    <w:tbl>
      <w:tblPr>
        <w:tblStyle w:val="a6"/>
        <w:tblW w:w="10881" w:type="dxa"/>
        <w:tblLayout w:type="fixed"/>
        <w:tblLook w:val="04A0" w:firstRow="1" w:lastRow="0" w:firstColumn="1" w:lastColumn="0" w:noHBand="0" w:noVBand="1"/>
      </w:tblPr>
      <w:tblGrid>
        <w:gridCol w:w="534"/>
        <w:gridCol w:w="3402"/>
        <w:gridCol w:w="6945"/>
      </w:tblGrid>
      <w:tr w:rsidR="00B8284A" w:rsidRPr="009C02A5" w14:paraId="1D12E757" w14:textId="77777777" w:rsidTr="00E24E58">
        <w:tc>
          <w:tcPr>
            <w:tcW w:w="534" w:type="dxa"/>
          </w:tcPr>
          <w:p w14:paraId="47216157" w14:textId="77777777" w:rsidR="00B8284A" w:rsidRPr="009C02A5" w:rsidRDefault="00B8284A" w:rsidP="00E24E58">
            <w:pPr>
              <w:keepNext/>
              <w:rPr>
                <w:b/>
                <w:color w:val="000000"/>
                <w:sz w:val="24"/>
              </w:rPr>
            </w:pPr>
            <w:r w:rsidRPr="009C02A5">
              <w:rPr>
                <w:b/>
                <w:color w:val="000000"/>
                <w:sz w:val="24"/>
                <w:lang w:val="en-US"/>
              </w:rPr>
              <w:t>№</w:t>
            </w:r>
            <w:r w:rsidRPr="009C02A5">
              <w:rPr>
                <w:b/>
                <w:color w:val="000000"/>
                <w:sz w:val="24"/>
              </w:rPr>
              <w:t xml:space="preserve"> </w:t>
            </w:r>
          </w:p>
          <w:p w14:paraId="66A01E0B" w14:textId="77777777" w:rsidR="00B8284A" w:rsidRPr="009C02A5" w:rsidRDefault="00B8284A" w:rsidP="00E24E58">
            <w:pPr>
              <w:keepNext/>
              <w:rPr>
                <w:b/>
                <w:color w:val="000000"/>
                <w:sz w:val="24"/>
              </w:rPr>
            </w:pPr>
            <w:r w:rsidRPr="009C02A5">
              <w:rPr>
                <w:b/>
                <w:color w:val="000000"/>
                <w:sz w:val="24"/>
              </w:rPr>
              <w:t>з/п</w:t>
            </w:r>
          </w:p>
        </w:tc>
        <w:tc>
          <w:tcPr>
            <w:tcW w:w="3402" w:type="dxa"/>
          </w:tcPr>
          <w:p w14:paraId="27AD8B3A" w14:textId="4286F02E" w:rsidR="00B8284A" w:rsidRPr="009C02A5" w:rsidRDefault="008F5A7A" w:rsidP="00E24E58">
            <w:pPr>
              <w:pStyle w:val="1"/>
              <w:widowControl/>
              <w:rPr>
                <w:rFonts w:ascii="Times New Roman" w:eastAsia="Times New Roman" w:hAnsi="Times New Roman" w:cs="Times New Roman"/>
                <w:bCs/>
              </w:rPr>
            </w:pPr>
            <w:r w:rsidRPr="008F5A7A">
              <w:rPr>
                <w:rFonts w:ascii="Times New Roman" w:hAnsi="Times New Roman" w:cs="Times New Roman"/>
                <w:b/>
                <w:bCs/>
                <w:color w:val="000000"/>
              </w:rPr>
              <w:t>Вимоги ст. 17 Закону</w:t>
            </w:r>
            <w:r>
              <w:rPr>
                <w:rFonts w:ascii="Times New Roman" w:hAnsi="Times New Roman" w:cs="Times New Roman"/>
                <w:color w:val="000000"/>
              </w:rPr>
              <w:t xml:space="preserve"> </w:t>
            </w:r>
            <w:r w:rsidRPr="00E63B08">
              <w:rPr>
                <w:rFonts w:ascii="Times New Roman" w:hAnsi="Times New Roman" w:cs="Times New Roman"/>
              </w:rPr>
              <w:t>(</w:t>
            </w:r>
            <w:r w:rsidR="00B8284A" w:rsidRPr="00E63B08">
              <w:rPr>
                <w:rFonts w:ascii="Times New Roman" w:hAnsi="Times New Roman" w:cs="Times New Roman"/>
              </w:rPr>
              <w:t>Замовник приймає рішення про відмову учаснику у процедурі закупівлі та зобов’язаний відхилити тендерну пропозицію учасника у випадках, наведених нижче</w:t>
            </w:r>
            <w:r w:rsidRPr="00E63B08">
              <w:rPr>
                <w:rFonts w:ascii="Times New Roman" w:hAnsi="Times New Roman" w:cs="Times New Roman"/>
              </w:rPr>
              <w:t>)</w:t>
            </w:r>
          </w:p>
        </w:tc>
        <w:tc>
          <w:tcPr>
            <w:tcW w:w="6945" w:type="dxa"/>
          </w:tcPr>
          <w:p w14:paraId="47C2F3E1" w14:textId="039BE798" w:rsidR="00B8284A" w:rsidRPr="009C02A5" w:rsidRDefault="00CA7CFF" w:rsidP="00E24E58">
            <w:pPr>
              <w:pStyle w:val="1"/>
              <w:widowControl/>
              <w:rPr>
                <w:rFonts w:ascii="Times New Roman" w:eastAsia="Times New Roman" w:hAnsi="Times New Roman" w:cs="Times New Roman"/>
                <w:b/>
              </w:rPr>
            </w:pPr>
            <w:r w:rsidRPr="00141D7E">
              <w:rPr>
                <w:rFonts w:ascii="Times New Roman" w:eastAsia="Times New Roman" w:hAnsi="Times New Roman" w:cs="Times New Roman"/>
                <w:b/>
              </w:rPr>
              <w:t xml:space="preserve">Переможець </w:t>
            </w:r>
            <w:r w:rsidR="00CA36A4">
              <w:rPr>
                <w:rFonts w:ascii="Times New Roman" w:eastAsia="Times New Roman" w:hAnsi="Times New Roman" w:cs="Times New Roman"/>
                <w:b/>
              </w:rPr>
              <w:t>процедури закупівлі</w:t>
            </w:r>
            <w:r w:rsidRPr="00141D7E">
              <w:rPr>
                <w:rFonts w:ascii="Times New Roman" w:eastAsia="Times New Roman" w:hAnsi="Times New Roman" w:cs="Times New Roman"/>
                <w:b/>
              </w:rPr>
              <w:t xml:space="preserve"> на виконання вимог</w:t>
            </w:r>
            <w:r w:rsidR="00CA36A4">
              <w:rPr>
                <w:rFonts w:ascii="Times New Roman" w:eastAsia="Times New Roman" w:hAnsi="Times New Roman" w:cs="Times New Roman"/>
                <w:b/>
              </w:rPr>
              <w:t xml:space="preserve"> абзацу </w:t>
            </w:r>
            <w:r w:rsidR="003C608D">
              <w:rPr>
                <w:rFonts w:ascii="Times New Roman" w:eastAsia="Times New Roman" w:hAnsi="Times New Roman" w:cs="Times New Roman"/>
                <w:b/>
              </w:rPr>
              <w:t>третього</w:t>
            </w:r>
            <w:r w:rsidR="00CA36A4">
              <w:rPr>
                <w:rFonts w:ascii="Times New Roman" w:eastAsia="Times New Roman" w:hAnsi="Times New Roman" w:cs="Times New Roman"/>
                <w:b/>
              </w:rPr>
              <w:t xml:space="preserve"> пункту 4</w:t>
            </w:r>
            <w:r w:rsidR="003C608D">
              <w:rPr>
                <w:rFonts w:ascii="Times New Roman" w:eastAsia="Times New Roman" w:hAnsi="Times New Roman" w:cs="Times New Roman"/>
                <w:b/>
              </w:rPr>
              <w:t>4</w:t>
            </w:r>
            <w:r w:rsidR="00CA36A4">
              <w:rPr>
                <w:rFonts w:ascii="Times New Roman" w:eastAsia="Times New Roman" w:hAnsi="Times New Roman" w:cs="Times New Roman"/>
                <w:b/>
              </w:rPr>
              <w:t xml:space="preserve"> Особливостей </w:t>
            </w:r>
            <w:r w:rsidRPr="00141D7E">
              <w:rPr>
                <w:rFonts w:ascii="Times New Roman" w:eastAsia="Times New Roman" w:hAnsi="Times New Roman" w:cs="Times New Roman"/>
                <w:b/>
              </w:rPr>
              <w:t xml:space="preserve"> (підтвердження відсутності підстав) повинен надати:</w:t>
            </w:r>
          </w:p>
        </w:tc>
      </w:tr>
      <w:tr w:rsidR="00A66AB5" w:rsidRPr="009C02A5" w14:paraId="6A798770" w14:textId="77777777" w:rsidTr="00E24E58">
        <w:tc>
          <w:tcPr>
            <w:tcW w:w="534" w:type="dxa"/>
          </w:tcPr>
          <w:p w14:paraId="7417DE82" w14:textId="7127A279" w:rsidR="00A66AB5" w:rsidRPr="002D6DA7" w:rsidRDefault="002D6DA7" w:rsidP="00E24E58">
            <w:pPr>
              <w:keepNext/>
              <w:rPr>
                <w:b/>
                <w:color w:val="000000"/>
                <w:sz w:val="24"/>
              </w:rPr>
            </w:pPr>
            <w:r w:rsidRPr="002D6DA7">
              <w:rPr>
                <w:b/>
                <w:color w:val="000000"/>
                <w:sz w:val="24"/>
              </w:rPr>
              <w:t>1</w:t>
            </w:r>
          </w:p>
        </w:tc>
        <w:tc>
          <w:tcPr>
            <w:tcW w:w="3402" w:type="dxa"/>
          </w:tcPr>
          <w:p w14:paraId="52C0051B" w14:textId="531F41AE" w:rsidR="00A66AB5" w:rsidRPr="008F5A7A" w:rsidRDefault="002D6DA7" w:rsidP="00E24E58">
            <w:pPr>
              <w:pStyle w:val="1"/>
              <w:widowControl/>
              <w:rPr>
                <w:rFonts w:ascii="Times New Roman" w:hAnsi="Times New Roman" w:cs="Times New Roman"/>
                <w:b/>
                <w:bCs/>
                <w:color w:val="000000"/>
              </w:rPr>
            </w:pPr>
            <w:r w:rsidRPr="003F4147">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F4147">
              <w:rPr>
                <w:rStyle w:val="st42"/>
              </w:rPr>
              <w:t>за вчинення корупційного правопорушення або правопорушення, пов’язаного з корупцією</w:t>
            </w:r>
            <w:r w:rsidRPr="003F4147">
              <w:rPr>
                <w:b/>
                <w:bCs/>
                <w:color w:val="000000"/>
              </w:rPr>
              <w:t xml:space="preserve"> (пункт 3 ч. 1 ст. 17 Закону)</w:t>
            </w:r>
          </w:p>
        </w:tc>
        <w:tc>
          <w:tcPr>
            <w:tcW w:w="6945" w:type="dxa"/>
          </w:tcPr>
          <w:p w14:paraId="3A71CB01" w14:textId="77777777" w:rsidR="00352B5B" w:rsidRPr="003F4147" w:rsidRDefault="00352B5B" w:rsidP="00352B5B">
            <w:pPr>
              <w:rPr>
                <w:color w:val="000000"/>
                <w:sz w:val="24"/>
              </w:rPr>
            </w:pPr>
            <w:r w:rsidRPr="003F4147">
              <w:rPr>
                <w:color w:val="000000"/>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3A85C8A5" w14:textId="77777777" w:rsidR="00352B5B" w:rsidRPr="003F4147" w:rsidRDefault="00352B5B" w:rsidP="00352B5B">
            <w:pPr>
              <w:rPr>
                <w:color w:val="000000"/>
                <w:sz w:val="24"/>
              </w:rPr>
            </w:pPr>
          </w:p>
          <w:p w14:paraId="396F2F45" w14:textId="18F8317F" w:rsidR="00352B5B" w:rsidRPr="003F4147" w:rsidRDefault="00352B5B" w:rsidP="00352B5B">
            <w:pPr>
              <w:rPr>
                <w:i/>
                <w:sz w:val="24"/>
              </w:rPr>
            </w:pPr>
            <w:r w:rsidRPr="003F4147">
              <w:rPr>
                <w:i/>
                <w:sz w:val="24"/>
              </w:rPr>
              <w:t xml:space="preserve">У разі відсутності технічної можливості перевірити </w:t>
            </w:r>
            <w:r w:rsidR="00094DC2">
              <w:rPr>
                <w:i/>
                <w:sz w:val="24"/>
              </w:rPr>
              <w:t>переможця процедури закупівлі</w:t>
            </w:r>
            <w:r w:rsidRPr="003F4147">
              <w:rPr>
                <w:i/>
                <w:sz w:val="24"/>
              </w:rPr>
              <w:t xml:space="preserve"> в Єдиному державному реєстрі осіб, які вчинили корупційні або пов’язані з корупцією правопорушення*, </w:t>
            </w:r>
            <w:r w:rsidR="00094DC2">
              <w:rPr>
                <w:i/>
                <w:sz w:val="24"/>
              </w:rPr>
              <w:t>переможець</w:t>
            </w:r>
            <w:r w:rsidRPr="003F4147">
              <w:rPr>
                <w:i/>
                <w:sz w:val="24"/>
              </w:rPr>
              <w:t xml:space="preserve"> підтверджує інформацію про відсутність підстави передбаченої п. </w:t>
            </w:r>
            <w:r w:rsidR="00C7056E">
              <w:rPr>
                <w:i/>
                <w:sz w:val="24"/>
              </w:rPr>
              <w:t>3</w:t>
            </w:r>
            <w:r w:rsidRPr="003F4147">
              <w:rPr>
                <w:i/>
                <w:sz w:val="24"/>
              </w:rPr>
              <w:t xml:space="preserve"> ч. 1 ст. 17 Закону шляхом: </w:t>
            </w:r>
          </w:p>
          <w:p w14:paraId="79752EEC" w14:textId="7C424FE7" w:rsidR="00352B5B" w:rsidRPr="003F4147" w:rsidRDefault="00352B5B" w:rsidP="00352B5B">
            <w:pPr>
              <w:rPr>
                <w:i/>
                <w:sz w:val="24"/>
              </w:rPr>
            </w:pPr>
            <w:r w:rsidRPr="003F4147">
              <w:rPr>
                <w:i/>
                <w:sz w:val="24"/>
              </w:rPr>
              <w:t>надання інформаційної довідки</w:t>
            </w:r>
            <w:r w:rsidR="00520A93">
              <w:rPr>
                <w:i/>
                <w:sz w:val="24"/>
              </w:rPr>
              <w:t>/витягу</w:t>
            </w:r>
            <w:r w:rsidRPr="003F4147">
              <w:rPr>
                <w:i/>
                <w:sz w:val="24"/>
              </w:rPr>
              <w:t xml:space="preserve"> з Єдиного державного реєстру осіб, які вчинили корупційні або пов’язані з корупцією правопорушення із зазначенням дати формування не раніше дати оприлюдненого в електронній системі закупівель </w:t>
            </w:r>
            <w:r w:rsidR="00C7056E">
              <w:rPr>
                <w:i/>
                <w:sz w:val="24"/>
              </w:rPr>
              <w:t>повідомлення про намір укласти договір про закупівлю</w:t>
            </w:r>
            <w:r w:rsidRPr="003F4147">
              <w:rPr>
                <w:i/>
                <w:sz w:val="24"/>
              </w:rPr>
              <w:t>.</w:t>
            </w:r>
          </w:p>
          <w:p w14:paraId="2B90BB98" w14:textId="77777777" w:rsidR="00A66AB5" w:rsidRPr="00141D7E" w:rsidRDefault="00A66AB5" w:rsidP="00E24E58">
            <w:pPr>
              <w:pStyle w:val="1"/>
              <w:widowControl/>
              <w:rPr>
                <w:rFonts w:ascii="Times New Roman" w:eastAsia="Times New Roman" w:hAnsi="Times New Roman" w:cs="Times New Roman"/>
                <w:b/>
              </w:rPr>
            </w:pPr>
          </w:p>
        </w:tc>
      </w:tr>
      <w:tr w:rsidR="00B8284A" w:rsidRPr="009C02A5" w14:paraId="255F357D" w14:textId="77777777" w:rsidTr="00E24E58">
        <w:trPr>
          <w:trHeight w:val="3358"/>
        </w:trPr>
        <w:tc>
          <w:tcPr>
            <w:tcW w:w="534" w:type="dxa"/>
          </w:tcPr>
          <w:p w14:paraId="7941BDF5" w14:textId="0D296271" w:rsidR="00B8284A" w:rsidRPr="002D6DA7" w:rsidRDefault="002D6DA7" w:rsidP="00E24E58">
            <w:pPr>
              <w:pBdr>
                <w:top w:val="nil"/>
                <w:left w:val="nil"/>
                <w:bottom w:val="nil"/>
                <w:right w:val="nil"/>
                <w:between w:val="nil"/>
              </w:pBdr>
              <w:rPr>
                <w:b/>
                <w:bCs/>
                <w:color w:val="000000"/>
                <w:sz w:val="24"/>
              </w:rPr>
            </w:pPr>
            <w:r w:rsidRPr="002D6DA7">
              <w:rPr>
                <w:b/>
                <w:bCs/>
                <w:color w:val="000000"/>
                <w:sz w:val="24"/>
              </w:rPr>
              <w:t>2</w:t>
            </w:r>
          </w:p>
        </w:tc>
        <w:tc>
          <w:tcPr>
            <w:tcW w:w="3402" w:type="dxa"/>
          </w:tcPr>
          <w:p w14:paraId="6A215989" w14:textId="77777777" w:rsidR="00B8284A" w:rsidRPr="009C02A5" w:rsidRDefault="00B8284A" w:rsidP="00E24E58">
            <w:pPr>
              <w:pStyle w:val="a4"/>
              <w:spacing w:before="0" w:after="0"/>
            </w:pPr>
            <w:r w:rsidRPr="009C02A5">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9C02A5">
              <w:t xml:space="preserve"> якої не знято або не погашено у встановленому законом порядку</w:t>
            </w:r>
            <w:r w:rsidRPr="009C02A5">
              <w:rPr>
                <w:b/>
                <w:color w:val="000000"/>
              </w:rPr>
              <w:t xml:space="preserve"> (п. 5 ч. 1</w:t>
            </w:r>
            <w:r w:rsidRPr="009C02A5">
              <w:rPr>
                <w:b/>
                <w:bCs/>
                <w:color w:val="000000"/>
              </w:rPr>
              <w:t xml:space="preserve"> ст. 17 Закону)</w:t>
            </w:r>
          </w:p>
          <w:p w14:paraId="1C74CE97" w14:textId="77777777" w:rsidR="00B8284A" w:rsidRPr="009C02A5" w:rsidRDefault="00B8284A" w:rsidP="00E24E58">
            <w:pPr>
              <w:pStyle w:val="1"/>
              <w:widowControl/>
              <w:rPr>
                <w:rFonts w:ascii="Times New Roman" w:eastAsia="Times New Roman" w:hAnsi="Times New Roman" w:cs="Times New Roman"/>
                <w:b/>
              </w:rPr>
            </w:pPr>
          </w:p>
        </w:tc>
        <w:tc>
          <w:tcPr>
            <w:tcW w:w="6945" w:type="dxa"/>
          </w:tcPr>
          <w:p w14:paraId="482626F6" w14:textId="328041E7" w:rsidR="00B8284A" w:rsidRPr="009C02A5" w:rsidRDefault="00B8284A" w:rsidP="00E24E58">
            <w:pPr>
              <w:pStyle w:val="a4"/>
              <w:spacing w:before="0" w:beforeAutospacing="0" w:after="0" w:afterAutospacing="0"/>
              <w:rPr>
                <w:color w:val="000000"/>
              </w:rPr>
            </w:pPr>
            <w:r w:rsidRPr="009C02A5">
              <w:rPr>
                <w:color w:val="000000"/>
              </w:rPr>
              <w:t>Витяг*</w:t>
            </w:r>
            <w:r w:rsidR="00C7056E" w:rsidRPr="009C02A5">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0770A8">
              <w:rPr>
                <w:color w:val="000000"/>
              </w:rPr>
              <w:t>,</w:t>
            </w:r>
            <w:r w:rsidRPr="009C02A5">
              <w:rPr>
                <w:color w:val="000000"/>
              </w:rPr>
              <w:t xml:space="preserve"> сформований у паперовій або електронній формі, що містить інформацію про </w:t>
            </w:r>
            <w:r w:rsidRPr="009C02A5">
              <w:rPr>
                <w:bCs/>
                <w:color w:val="000000"/>
              </w:rPr>
              <w:t>відсутність (наявність) судимості або обмежень, передбачених кримінальним процесуальним законодавством України</w:t>
            </w:r>
            <w:r w:rsidRPr="009C02A5">
              <w:rPr>
                <w:b/>
                <w:color w:val="000000"/>
              </w:rPr>
              <w:t xml:space="preserve"> </w:t>
            </w:r>
            <w:r w:rsidRPr="009C02A5">
              <w:rPr>
                <w:color w:val="000000"/>
              </w:rPr>
              <w:t>щодо фізичної особи, яка є учасником процедури закупівлі.</w:t>
            </w:r>
          </w:p>
          <w:p w14:paraId="7AB1765E" w14:textId="77777777" w:rsidR="00B8284A" w:rsidRPr="009C02A5" w:rsidRDefault="00B8284A" w:rsidP="00E24E58">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rsidRPr="009C02A5">
              <w:t xml:space="preserve"> не більше місячної давнини</w:t>
            </w:r>
            <w:r w:rsidRPr="009C02A5">
              <w:rPr>
                <w:color w:val="000000"/>
              </w:rPr>
              <w:t xml:space="preserve"> відносно дати оприлюдненого в електронній системі закупівель повідомлення про намір укласти договір про закупівлю.</w:t>
            </w:r>
          </w:p>
          <w:p w14:paraId="5BA35E22" w14:textId="5DA78807" w:rsidR="00B8284A" w:rsidRPr="00F81A81" w:rsidRDefault="00B8284A" w:rsidP="00F81A81">
            <w:pPr>
              <w:pStyle w:val="1"/>
              <w:widowControl/>
              <w:rPr>
                <w:rFonts w:ascii="Times New Roman" w:eastAsia="Times New Roman" w:hAnsi="Times New Roman" w:cs="Times New Roman"/>
                <w:color w:val="000000"/>
              </w:rPr>
            </w:pPr>
            <w:r w:rsidRPr="009C02A5">
              <w:rPr>
                <w:rFonts w:ascii="Times New Roman" w:hAnsi="Times New Roman" w:cs="Times New Roman"/>
                <w:color w:val="000000"/>
              </w:rPr>
              <w:t xml:space="preserve">Замовник може перевірити витяг на офіційному сайті МВС за посиланням </w:t>
            </w:r>
            <w:hyperlink r:id="rId5" w:history="1">
              <w:r w:rsidRPr="009C02A5">
                <w:rPr>
                  <w:rStyle w:val="a3"/>
                  <w:rFonts w:ascii="Times New Roman" w:hAnsi="Times New Roman"/>
                </w:rPr>
                <w:t>https://vytiah.mvs.gov.ua/app/checkStatus</w:t>
              </w:r>
            </w:hyperlink>
            <w:r w:rsidRPr="009C02A5">
              <w:rPr>
                <w:rFonts w:ascii="Times New Roman" w:eastAsia="Times New Roman" w:hAnsi="Times New Roman" w:cs="Times New Roman"/>
                <w:color w:val="000000"/>
              </w:rPr>
              <w:t>.</w:t>
            </w:r>
          </w:p>
        </w:tc>
      </w:tr>
      <w:tr w:rsidR="00B8284A" w:rsidRPr="009C02A5" w14:paraId="392E4E31" w14:textId="77777777" w:rsidTr="00E24E58">
        <w:tc>
          <w:tcPr>
            <w:tcW w:w="534" w:type="dxa"/>
          </w:tcPr>
          <w:p w14:paraId="5093CEE8" w14:textId="5B19809A" w:rsidR="00B8284A" w:rsidRPr="002D6DA7" w:rsidRDefault="002D6DA7" w:rsidP="00E24E58">
            <w:pPr>
              <w:pBdr>
                <w:top w:val="nil"/>
                <w:left w:val="nil"/>
                <w:bottom w:val="nil"/>
                <w:right w:val="nil"/>
                <w:between w:val="nil"/>
              </w:pBdr>
              <w:rPr>
                <w:b/>
                <w:bCs/>
                <w:color w:val="000000"/>
                <w:sz w:val="24"/>
              </w:rPr>
            </w:pPr>
            <w:r w:rsidRPr="002D6DA7">
              <w:rPr>
                <w:b/>
                <w:bCs/>
                <w:color w:val="000000"/>
                <w:sz w:val="24"/>
              </w:rPr>
              <w:lastRenderedPageBreak/>
              <w:t>3</w:t>
            </w:r>
          </w:p>
        </w:tc>
        <w:tc>
          <w:tcPr>
            <w:tcW w:w="3402" w:type="dxa"/>
          </w:tcPr>
          <w:p w14:paraId="51757398" w14:textId="77777777" w:rsidR="00B8284A" w:rsidRPr="009C02A5" w:rsidRDefault="00B8284A" w:rsidP="00E24E58">
            <w:pPr>
              <w:pStyle w:val="a4"/>
              <w:spacing w:before="0" w:after="0"/>
            </w:pPr>
            <w:r w:rsidRPr="009C02A5">
              <w:rPr>
                <w:bCs/>
              </w:rPr>
              <w:t>Службова (посадова) особа учасника процедури закупівлі, яка підписала тендерну пропозицію</w:t>
            </w:r>
            <w:r w:rsidRPr="009C02A5">
              <w:rPr>
                <w:bCs/>
                <w:i/>
              </w:rPr>
              <w:t xml:space="preserve">, </w:t>
            </w:r>
            <w:r w:rsidRPr="009C02A5">
              <w:rPr>
                <w:bCs/>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w:t>
            </w:r>
            <w:r w:rsidRPr="009C02A5">
              <w:t xml:space="preserve"> або не погашено у встановленому законом порядку.</w:t>
            </w:r>
            <w:r w:rsidRPr="009C02A5">
              <w:rPr>
                <w:b/>
                <w:color w:val="000000"/>
              </w:rPr>
              <w:t xml:space="preserve"> (п. 6 ч. 1</w:t>
            </w:r>
            <w:r w:rsidRPr="009C02A5">
              <w:rPr>
                <w:b/>
                <w:bCs/>
                <w:color w:val="000000"/>
              </w:rPr>
              <w:t xml:space="preserve"> ст. 17 Закону)</w:t>
            </w:r>
          </w:p>
          <w:p w14:paraId="21E07BD7" w14:textId="77777777" w:rsidR="00B8284A" w:rsidRPr="009C02A5" w:rsidRDefault="00B8284A" w:rsidP="00E24E58">
            <w:pPr>
              <w:pStyle w:val="1"/>
              <w:widowControl/>
              <w:ind w:firstLine="270"/>
              <w:rPr>
                <w:rFonts w:ascii="Times New Roman" w:eastAsia="Times New Roman" w:hAnsi="Times New Roman" w:cs="Times New Roman"/>
              </w:rPr>
            </w:pPr>
          </w:p>
        </w:tc>
        <w:tc>
          <w:tcPr>
            <w:tcW w:w="6945" w:type="dxa"/>
          </w:tcPr>
          <w:p w14:paraId="3BFBB6FB" w14:textId="7D6D08C4" w:rsidR="00B8284A" w:rsidRPr="009C02A5" w:rsidRDefault="00B8284A" w:rsidP="00E24E58">
            <w:pPr>
              <w:pStyle w:val="a4"/>
              <w:spacing w:before="0" w:beforeAutospacing="0" w:after="0" w:afterAutospacing="0"/>
              <w:rPr>
                <w:color w:val="000000"/>
              </w:rPr>
            </w:pPr>
            <w:r w:rsidRPr="009C02A5">
              <w:rPr>
                <w:color w:val="000000"/>
              </w:rPr>
              <w:t>Витяг*</w:t>
            </w:r>
            <w:r w:rsidR="00061546" w:rsidRPr="009C02A5">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0770A8">
              <w:rPr>
                <w:color w:val="000000"/>
              </w:rPr>
              <w:t>,</w:t>
            </w:r>
            <w:r w:rsidRPr="009C02A5">
              <w:rPr>
                <w:color w:val="000000"/>
              </w:rPr>
              <w:t xml:space="preserve"> сформований у паперовій або електронній формі, що містить інформацію про </w:t>
            </w:r>
            <w:r w:rsidRPr="009C02A5">
              <w:rPr>
                <w:bCs/>
                <w:color w:val="000000"/>
              </w:rPr>
              <w:t>відсутність (наявність) судимості або обмежень, передбачених кримінальним процесуальним законодавством України щодо службової</w:t>
            </w:r>
            <w:r w:rsidRPr="009C02A5">
              <w:rPr>
                <w:color w:val="000000"/>
              </w:rPr>
              <w:t xml:space="preserve"> (посадової) особи учасника процедури закупівлі, яка підписала тендерну пропозицію.</w:t>
            </w:r>
          </w:p>
          <w:p w14:paraId="42A786C9" w14:textId="77777777" w:rsidR="00B8284A" w:rsidRPr="009C02A5" w:rsidRDefault="00B8284A" w:rsidP="00E24E58">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rsidRPr="009C02A5">
              <w:t xml:space="preserve"> не більше місячної давнини</w:t>
            </w:r>
            <w:r w:rsidRPr="009C02A5">
              <w:rPr>
                <w:color w:val="000000"/>
              </w:rPr>
              <w:t xml:space="preserve"> відносно дати оприлюдненого в електронній системі закупівель повідомлення про намір укласти договір про закупівлю.</w:t>
            </w:r>
          </w:p>
          <w:p w14:paraId="59A5655C" w14:textId="0E974E67" w:rsidR="00B8284A" w:rsidRPr="00F81A81" w:rsidRDefault="00B8284A" w:rsidP="00E24E58">
            <w:pPr>
              <w:pStyle w:val="a4"/>
              <w:spacing w:before="0" w:beforeAutospacing="0" w:after="0" w:afterAutospacing="0"/>
              <w:rPr>
                <w:color w:val="000000"/>
              </w:rPr>
            </w:pPr>
            <w:r w:rsidRPr="009C02A5">
              <w:rPr>
                <w:color w:val="000000"/>
              </w:rPr>
              <w:t xml:space="preserve">Замовник може перевірити витяг на офіційному сайті МВС за посиланням </w:t>
            </w:r>
            <w:hyperlink r:id="rId6" w:history="1">
              <w:r w:rsidRPr="009C02A5">
                <w:rPr>
                  <w:rStyle w:val="a3"/>
                </w:rPr>
                <w:t>https://vytiah.mvs.gov.ua/app/checkStatus</w:t>
              </w:r>
            </w:hyperlink>
            <w:r w:rsidRPr="009C02A5">
              <w:rPr>
                <w:color w:val="000000"/>
              </w:rPr>
              <w:t>.</w:t>
            </w:r>
          </w:p>
        </w:tc>
      </w:tr>
      <w:tr w:rsidR="00B8284A" w:rsidRPr="009C02A5" w14:paraId="2E2C94F0" w14:textId="77777777" w:rsidTr="00E24E58">
        <w:tc>
          <w:tcPr>
            <w:tcW w:w="534" w:type="dxa"/>
          </w:tcPr>
          <w:p w14:paraId="407A8A7D" w14:textId="2A07C5DF" w:rsidR="00B8284A" w:rsidRPr="009C02A5" w:rsidRDefault="002D6DA7" w:rsidP="00E24E58">
            <w:pPr>
              <w:pStyle w:val="1"/>
              <w:widowControl/>
              <w:rPr>
                <w:rFonts w:ascii="Times New Roman" w:eastAsia="Times New Roman" w:hAnsi="Times New Roman" w:cs="Times New Roman"/>
                <w:b/>
              </w:rPr>
            </w:pPr>
            <w:r>
              <w:rPr>
                <w:rFonts w:ascii="Times New Roman" w:eastAsia="Times New Roman" w:hAnsi="Times New Roman" w:cs="Times New Roman"/>
                <w:b/>
              </w:rPr>
              <w:t>4</w:t>
            </w:r>
          </w:p>
        </w:tc>
        <w:tc>
          <w:tcPr>
            <w:tcW w:w="3402" w:type="dxa"/>
          </w:tcPr>
          <w:p w14:paraId="381FAB56" w14:textId="77777777" w:rsidR="00B8284A" w:rsidRPr="009C02A5" w:rsidRDefault="00B8284A" w:rsidP="00E24E58">
            <w:pPr>
              <w:pStyle w:val="a4"/>
              <w:spacing w:before="0" w:after="0"/>
            </w:pPr>
            <w:r w:rsidRPr="009C02A5">
              <w:rPr>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9C02A5">
              <w:rPr>
                <w:bCs/>
                <w:i/>
                <w:color w:val="000000"/>
                <w:shd w:val="clear" w:color="auto" w:fill="FFFFFF"/>
                <w:lang w:eastAsia="ar-SA"/>
              </w:rPr>
              <w:t xml:space="preserve"> </w:t>
            </w:r>
            <w:r w:rsidRPr="009C02A5">
              <w:rPr>
                <w:bCs/>
                <w:color w:val="000000"/>
                <w:shd w:val="clear" w:color="auto" w:fill="FFFFFF"/>
                <w:lang w:eastAsia="ar-SA"/>
              </w:rPr>
              <w:t xml:space="preserve">фізичну особу, яка є Учасником, </w:t>
            </w:r>
            <w:r w:rsidRPr="009C02A5">
              <w:rPr>
                <w:bCs/>
              </w:rPr>
              <w:t xml:space="preserve"> було притягнуто згідно із законом до відповідальності</w:t>
            </w:r>
            <w:r w:rsidRPr="009C02A5">
              <w:t xml:space="preserve"> за вчинення правопорушення, пов’язаного з використанням дитячої праці чи будь-якими формами торгівлі людьми.</w:t>
            </w:r>
            <w:r w:rsidRPr="009C02A5">
              <w:rPr>
                <w:b/>
                <w:color w:val="000000"/>
              </w:rPr>
              <w:t xml:space="preserve"> (п.12 ч. 1</w:t>
            </w:r>
            <w:r w:rsidRPr="009C02A5">
              <w:rPr>
                <w:b/>
                <w:bCs/>
                <w:color w:val="000000"/>
              </w:rPr>
              <w:t xml:space="preserve"> ст. 17 Закону)</w:t>
            </w:r>
          </w:p>
          <w:p w14:paraId="31FCD87C" w14:textId="77777777" w:rsidR="00B8284A" w:rsidRPr="009C02A5" w:rsidRDefault="00B8284A" w:rsidP="00E24E58">
            <w:pPr>
              <w:pStyle w:val="1"/>
              <w:widowControl/>
              <w:ind w:firstLine="270"/>
              <w:rPr>
                <w:rFonts w:ascii="Times New Roman" w:eastAsia="Times New Roman" w:hAnsi="Times New Roman" w:cs="Times New Roman"/>
              </w:rPr>
            </w:pPr>
          </w:p>
        </w:tc>
        <w:tc>
          <w:tcPr>
            <w:tcW w:w="6945" w:type="dxa"/>
          </w:tcPr>
          <w:p w14:paraId="4C09E982" w14:textId="5AF63CD7" w:rsidR="00B8284A" w:rsidRPr="009C02A5" w:rsidRDefault="00B8284A" w:rsidP="00E24E58">
            <w:pPr>
              <w:pStyle w:val="a4"/>
              <w:spacing w:before="0" w:beforeAutospacing="0" w:after="0" w:afterAutospacing="0"/>
              <w:rPr>
                <w:color w:val="000000"/>
              </w:rPr>
            </w:pPr>
            <w:r w:rsidRPr="009C02A5">
              <w:rPr>
                <w:color w:val="000000"/>
              </w:rPr>
              <w:t>Витяг*</w:t>
            </w:r>
            <w:r w:rsidR="00C7056E" w:rsidRPr="009C02A5">
              <w:rPr>
                <w:color w:val="000000"/>
              </w:rPr>
              <w:t>*</w:t>
            </w:r>
            <w:r w:rsidRPr="009C02A5">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0770A8">
              <w:rPr>
                <w:color w:val="000000"/>
              </w:rPr>
              <w:t>,</w:t>
            </w:r>
            <w:r w:rsidRPr="009C02A5">
              <w:rPr>
                <w:color w:val="000000"/>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34FFF9D" w14:textId="77777777" w:rsidR="00B8284A" w:rsidRPr="009C02A5" w:rsidRDefault="00B8284A" w:rsidP="00E24E58">
            <w:pPr>
              <w:pStyle w:val="a4"/>
              <w:spacing w:before="0" w:beforeAutospacing="0" w:after="0" w:afterAutospacing="0"/>
              <w:rPr>
                <w:color w:val="000000"/>
              </w:rPr>
            </w:pPr>
            <w:r w:rsidRPr="009C02A5">
              <w:rPr>
                <w:color w:val="000000"/>
              </w:rPr>
              <w:t xml:space="preserve">Документ </w:t>
            </w:r>
            <w:r w:rsidRPr="009C02A5">
              <w:t>повинен бути</w:t>
            </w:r>
            <w:r w:rsidRPr="009C02A5">
              <w:rPr>
                <w:iCs/>
              </w:rPr>
              <w:t xml:space="preserve"> із датою видачі</w:t>
            </w:r>
            <w:r w:rsidRPr="009C02A5">
              <w:t xml:space="preserve"> не більше місячної давнини</w:t>
            </w:r>
            <w:r w:rsidRPr="009C02A5">
              <w:rPr>
                <w:color w:val="000000"/>
              </w:rPr>
              <w:t xml:space="preserve"> відносно дати оприлюдненого в електронній системі закупівель повідомлення про намір укласти договір про закупівлю.</w:t>
            </w:r>
          </w:p>
          <w:p w14:paraId="73480D21" w14:textId="7D99C13D" w:rsidR="00B8284A" w:rsidRPr="00F81A81" w:rsidRDefault="00B8284A" w:rsidP="00F81A81">
            <w:pPr>
              <w:pStyle w:val="a4"/>
              <w:spacing w:before="0" w:beforeAutospacing="0" w:after="0" w:afterAutospacing="0"/>
              <w:rPr>
                <w:color w:val="000000"/>
              </w:rPr>
            </w:pPr>
            <w:r w:rsidRPr="009C02A5">
              <w:rPr>
                <w:color w:val="000000"/>
              </w:rPr>
              <w:t xml:space="preserve">Замовник може перевірити витяг на офіційному сайті МВС за посиланням </w:t>
            </w:r>
            <w:hyperlink r:id="rId7" w:history="1">
              <w:r w:rsidRPr="009C02A5">
                <w:rPr>
                  <w:rStyle w:val="a3"/>
                </w:rPr>
                <w:t>https://vytiah.mvs.gov.ua/app/checkStatus</w:t>
              </w:r>
            </w:hyperlink>
            <w:r w:rsidRPr="009C02A5">
              <w:rPr>
                <w:color w:val="000000"/>
              </w:rPr>
              <w:t>.</w:t>
            </w:r>
          </w:p>
        </w:tc>
      </w:tr>
      <w:tr w:rsidR="00B8284A" w:rsidRPr="009C02A5" w14:paraId="304F1F08" w14:textId="77777777" w:rsidTr="00DA39BE">
        <w:trPr>
          <w:trHeight w:val="4090"/>
        </w:trPr>
        <w:tc>
          <w:tcPr>
            <w:tcW w:w="534" w:type="dxa"/>
          </w:tcPr>
          <w:p w14:paraId="7EC20BF1" w14:textId="77777777" w:rsidR="00B8284A" w:rsidRPr="009C02A5" w:rsidRDefault="00B8284A" w:rsidP="00E24E58">
            <w:pPr>
              <w:keepNext/>
              <w:rPr>
                <w:b/>
                <w:bCs/>
                <w:sz w:val="24"/>
              </w:rPr>
            </w:pPr>
            <w:r w:rsidRPr="009C02A5">
              <w:rPr>
                <w:b/>
                <w:bCs/>
                <w:sz w:val="24"/>
              </w:rPr>
              <w:t>5</w:t>
            </w:r>
          </w:p>
        </w:tc>
        <w:tc>
          <w:tcPr>
            <w:tcW w:w="3402" w:type="dxa"/>
          </w:tcPr>
          <w:p w14:paraId="0218EAC3" w14:textId="205450ED" w:rsidR="00B8284A" w:rsidRPr="00DA39BE" w:rsidRDefault="00B8284A" w:rsidP="00DA39BE">
            <w:pPr>
              <w:pStyle w:val="a4"/>
              <w:spacing w:before="0" w:after="0"/>
            </w:pPr>
            <w:r w:rsidRPr="009C02A5">
              <w:rPr>
                <w:bCs/>
                <w:lang w:eastAsia="ru-RU"/>
              </w:rPr>
              <w:t>Учасник процедури закупівлі</w:t>
            </w:r>
            <w:r w:rsidRPr="009C02A5">
              <w:rPr>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C02A5">
              <w:rPr>
                <w:b/>
                <w:lang w:eastAsia="ru-RU"/>
              </w:rPr>
              <w:t>.</w:t>
            </w:r>
            <w:r w:rsidRPr="009C02A5">
              <w:rPr>
                <w:b/>
                <w:bCs/>
              </w:rPr>
              <w:t xml:space="preserve"> (ч.2</w:t>
            </w:r>
            <w:r w:rsidRPr="009C02A5">
              <w:rPr>
                <w:b/>
                <w:bCs/>
                <w:color w:val="000000"/>
              </w:rPr>
              <w:t xml:space="preserve"> ст. 17 Закону</w:t>
            </w:r>
            <w:r w:rsidR="00AA647B">
              <w:rPr>
                <w:b/>
                <w:bCs/>
                <w:color w:val="000000"/>
              </w:rPr>
              <w:t>)</w:t>
            </w:r>
          </w:p>
        </w:tc>
        <w:tc>
          <w:tcPr>
            <w:tcW w:w="6945" w:type="dxa"/>
          </w:tcPr>
          <w:p w14:paraId="10F2EBB2" w14:textId="77777777" w:rsidR="00B8284A" w:rsidRPr="009C02A5" w:rsidRDefault="00B8284A" w:rsidP="00E24E58">
            <w:pPr>
              <w:pStyle w:val="1"/>
              <w:widowControl/>
              <w:rPr>
                <w:rFonts w:ascii="Times New Roman" w:eastAsia="Times New Roman" w:hAnsi="Times New Roman" w:cs="Times New Roman"/>
                <w:bCs/>
                <w:lang w:val="ru-RU"/>
              </w:rPr>
            </w:pPr>
            <w:r w:rsidRPr="009C02A5">
              <w:rPr>
                <w:rFonts w:ascii="Times New Roman" w:eastAsia="Times New Roman" w:hAnsi="Times New Roman" w:cs="Times New Roman"/>
                <w:bCs/>
              </w:rPr>
              <w:t>Довідка в довільній формі, яка містить інформацію про те, що</w:t>
            </w:r>
            <w:r w:rsidRPr="009C02A5">
              <w:rPr>
                <w:rFonts w:ascii="Times New Roman" w:eastAsia="Times New Roman" w:hAnsi="Times New Roman" w:cs="Times New Roman"/>
                <w:bCs/>
                <w:lang w:val="ru-RU"/>
              </w:rPr>
              <w:t>:</w:t>
            </w:r>
          </w:p>
          <w:p w14:paraId="5248CFA0" w14:textId="611D4E9B" w:rsidR="00B8284A" w:rsidRPr="009C02A5" w:rsidRDefault="00B8284A" w:rsidP="00E24E58">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між </w:t>
            </w:r>
            <w:r w:rsidR="00AC6DBE">
              <w:rPr>
                <w:rFonts w:ascii="Times New Roman" w:eastAsia="Times New Roman" w:hAnsi="Times New Roman" w:cs="Times New Roman"/>
                <w:bCs/>
              </w:rPr>
              <w:t>учасником</w:t>
            </w:r>
            <w:r w:rsidRPr="009C02A5">
              <w:rPr>
                <w:rFonts w:ascii="Times New Roman" w:eastAsia="Times New Roman" w:hAnsi="Times New Roman" w:cs="Times New Roman"/>
                <w:bCs/>
              </w:rPr>
              <w:t xml:space="preserve"> та замовником раніше не було укладено договорів </w:t>
            </w:r>
          </w:p>
          <w:p w14:paraId="4E52144D" w14:textId="77777777" w:rsidR="00B8284A" w:rsidRPr="009C02A5" w:rsidRDefault="00B8284A" w:rsidP="00E24E58">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або </w:t>
            </w:r>
          </w:p>
          <w:p w14:paraId="3DE1AC62" w14:textId="3A858B4B" w:rsidR="00B8284A" w:rsidRPr="009C02A5" w:rsidRDefault="00B8284A" w:rsidP="00E24E58">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про те, що </w:t>
            </w:r>
            <w:r w:rsidR="00AC6DBE">
              <w:rPr>
                <w:rFonts w:ascii="Times New Roman" w:eastAsia="Times New Roman" w:hAnsi="Times New Roman" w:cs="Times New Roman"/>
                <w:bCs/>
              </w:rPr>
              <w:t>учасник</w:t>
            </w:r>
            <w:r w:rsidRPr="009C02A5">
              <w:rPr>
                <w:rFonts w:ascii="Times New Roman" w:eastAsia="Times New Roman" w:hAnsi="Times New Roman" w:cs="Times New Roman"/>
                <w:bCs/>
              </w:rPr>
              <w:t xml:space="preserve">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59F0059" w14:textId="77777777" w:rsidR="00B8284A" w:rsidRPr="009C02A5" w:rsidRDefault="00B8284A" w:rsidP="00E24E58">
            <w:pPr>
              <w:pStyle w:val="1"/>
              <w:widowControl/>
              <w:ind w:firstLine="272"/>
              <w:rPr>
                <w:rFonts w:ascii="Times New Roman" w:eastAsia="Times New Roman" w:hAnsi="Times New Roman" w:cs="Times New Roman"/>
                <w:bCs/>
              </w:rPr>
            </w:pPr>
            <w:r w:rsidRPr="009C02A5">
              <w:rPr>
                <w:rFonts w:ascii="Times New Roman" w:eastAsia="Times New Roman" w:hAnsi="Times New Roman" w:cs="Times New Roman"/>
                <w:bCs/>
              </w:rPr>
              <w:t xml:space="preserve"> або </w:t>
            </w:r>
          </w:p>
          <w:p w14:paraId="0FDD1A85" w14:textId="77777777" w:rsidR="00B8284A" w:rsidRPr="009C02A5" w:rsidRDefault="00B8284A" w:rsidP="00E24E58">
            <w:pPr>
              <w:pStyle w:val="1"/>
              <w:widowControl/>
              <w:ind w:firstLine="272"/>
              <w:rPr>
                <w:rFonts w:ascii="Times New Roman" w:eastAsia="Times New Roman" w:hAnsi="Times New Roman" w:cs="Times New Roman"/>
                <w:b/>
                <w:u w:val="single"/>
              </w:rPr>
            </w:pPr>
            <w:r w:rsidRPr="009C02A5">
              <w:rPr>
                <w:rFonts w:ascii="Times New Roman" w:eastAsia="Times New Roman" w:hAnsi="Times New Roman" w:cs="Times New Roman"/>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BDEBBE2" w14:textId="77777777" w:rsidR="00490EBD" w:rsidRDefault="00490EBD" w:rsidP="003703E5">
      <w:pPr>
        <w:ind w:firstLine="720"/>
        <w:jc w:val="both"/>
        <w:rPr>
          <w:sz w:val="24"/>
        </w:rPr>
      </w:pPr>
    </w:p>
    <w:p w14:paraId="331ADD41" w14:textId="2380B64F" w:rsidR="003703E5" w:rsidRPr="002A464B" w:rsidRDefault="003703E5" w:rsidP="003703E5">
      <w:pPr>
        <w:ind w:firstLine="720"/>
        <w:jc w:val="both"/>
        <w:rPr>
          <w:sz w:val="24"/>
        </w:rPr>
      </w:pPr>
      <w:r w:rsidRPr="002A464B">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28A6CF98" w14:textId="77777777" w:rsidR="003703E5" w:rsidRPr="002A464B" w:rsidRDefault="003703E5" w:rsidP="003703E5">
      <w:pPr>
        <w:ind w:firstLine="720"/>
        <w:jc w:val="both"/>
        <w:rPr>
          <w:sz w:val="24"/>
        </w:rPr>
      </w:pPr>
      <w:r w:rsidRPr="002A464B">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276D0EA" w14:textId="77777777" w:rsidR="003703E5" w:rsidRPr="002A464B" w:rsidRDefault="003703E5" w:rsidP="003703E5">
      <w:pPr>
        <w:ind w:firstLine="720"/>
        <w:jc w:val="both"/>
        <w:rPr>
          <w:sz w:val="24"/>
        </w:rPr>
      </w:pPr>
      <w:r w:rsidRPr="002A464B">
        <w:rPr>
          <w:sz w:val="24"/>
        </w:rPr>
        <w:lastRenderedPageBreak/>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43395A8E" w14:textId="77777777" w:rsidR="003703E5" w:rsidRPr="002A464B" w:rsidRDefault="003703E5" w:rsidP="003703E5">
      <w:pPr>
        <w:ind w:firstLine="720"/>
        <w:jc w:val="both"/>
        <w:rPr>
          <w:sz w:val="24"/>
        </w:rPr>
      </w:pPr>
      <w:r w:rsidRPr="002A464B">
        <w:rPr>
          <w:sz w:val="24"/>
        </w:rPr>
        <w:t>З 24.02.2022 року відповідно до Закону України «Про правовий режим воєнного стану» в Україні діє режим воєнного стану.</w:t>
      </w:r>
    </w:p>
    <w:p w14:paraId="0A53C03F" w14:textId="77777777" w:rsidR="003703E5" w:rsidRPr="002A464B" w:rsidRDefault="003703E5" w:rsidP="003703E5">
      <w:pPr>
        <w:ind w:firstLine="720"/>
        <w:jc w:val="both"/>
        <w:rPr>
          <w:sz w:val="24"/>
        </w:rPr>
      </w:pPr>
      <w:r w:rsidRPr="002A464B">
        <w:rPr>
          <w:sz w:val="24"/>
        </w:rPr>
        <w:t>Указом Президента України від 24.02.2022  № 64 (далі – Указ № 64), зі змінами, введено воєнний стан в Україні.</w:t>
      </w:r>
    </w:p>
    <w:p w14:paraId="4A02EF60" w14:textId="77777777" w:rsidR="003703E5" w:rsidRPr="00CE5E2B" w:rsidRDefault="003703E5" w:rsidP="003703E5">
      <w:pPr>
        <w:ind w:firstLine="720"/>
        <w:jc w:val="both"/>
        <w:rPr>
          <w:sz w:val="24"/>
        </w:rPr>
      </w:pPr>
      <w:r w:rsidRPr="00CE5E2B">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DA62272" w14:textId="77777777" w:rsidR="003703E5" w:rsidRPr="00CE5E2B" w:rsidRDefault="003703E5" w:rsidP="003703E5">
      <w:pPr>
        <w:jc w:val="both"/>
        <w:rPr>
          <w:sz w:val="24"/>
        </w:rPr>
      </w:pPr>
      <w:r w:rsidRPr="00CE5E2B">
        <w:rPr>
          <w:sz w:val="24"/>
        </w:rPr>
        <w:t> </w:t>
      </w:r>
      <w:r w:rsidRPr="00CE5E2B">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D7E3915" w14:textId="77777777" w:rsidR="003703E5" w:rsidRPr="00B865A9" w:rsidRDefault="003703E5" w:rsidP="003703E5">
      <w:pPr>
        <w:ind w:firstLine="720"/>
        <w:jc w:val="both"/>
        <w:rPr>
          <w:sz w:val="24"/>
        </w:rPr>
      </w:pPr>
      <w:r w:rsidRPr="00B865A9">
        <w:rPr>
          <w:sz w:val="24"/>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14:paraId="6E60C83F" w14:textId="77777777" w:rsidR="003703E5" w:rsidRPr="00B865A9" w:rsidRDefault="003703E5" w:rsidP="003703E5">
      <w:pPr>
        <w:ind w:firstLine="720"/>
        <w:jc w:val="both"/>
        <w:rPr>
          <w:sz w:val="24"/>
        </w:rPr>
      </w:pPr>
      <w:r w:rsidRPr="00B865A9">
        <w:rPr>
          <w:sz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1EF0F34" w14:textId="73A6E7BD" w:rsidR="003703E5" w:rsidRPr="00DB1237" w:rsidRDefault="003703E5" w:rsidP="003703E5">
      <w:pPr>
        <w:ind w:firstLine="720"/>
        <w:jc w:val="both"/>
        <w:rPr>
          <w:sz w:val="24"/>
        </w:rPr>
      </w:pPr>
      <w:r w:rsidRPr="008E0351">
        <w:rPr>
          <w:sz w:val="24"/>
        </w:rPr>
        <w:t xml:space="preserve">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w:t>
      </w:r>
      <w:r w:rsidRPr="00DB1237">
        <w:rPr>
          <w:sz w:val="24"/>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sidR="0040643C" w:rsidRPr="00606687">
        <w:rPr>
          <w:sz w:val="24"/>
        </w:rPr>
        <w:t>переможцю</w:t>
      </w:r>
      <w:r w:rsidRPr="00DB1237">
        <w:rPr>
          <w:sz w:val="24"/>
        </w:rPr>
        <w:t xml:space="preserve"> із зазначеного Реєстру:</w:t>
      </w:r>
    </w:p>
    <w:p w14:paraId="1B26EA2D" w14:textId="77777777" w:rsidR="003703E5" w:rsidRPr="00DB1237" w:rsidRDefault="009B75A6" w:rsidP="003703E5">
      <w:pPr>
        <w:jc w:val="both"/>
        <w:rPr>
          <w:sz w:val="24"/>
        </w:rPr>
      </w:pPr>
      <w:hyperlink r:id="rId8" w:history="1">
        <w:r w:rsidR="003703E5" w:rsidRPr="00DB1237">
          <w:rPr>
            <w:rStyle w:val="a3"/>
            <w:color w:val="auto"/>
            <w:sz w:val="24"/>
          </w:rPr>
          <w:t>https://corruptinfo.nazk.gov.ua/</w:t>
        </w:r>
      </w:hyperlink>
      <w:r w:rsidR="003703E5" w:rsidRPr="00DB1237">
        <w:rPr>
          <w:sz w:val="24"/>
        </w:rPr>
        <w:t xml:space="preserve"> </w:t>
      </w:r>
    </w:p>
    <w:p w14:paraId="3EF2813C" w14:textId="0D07D309" w:rsidR="003703E5" w:rsidRPr="00DB1237" w:rsidRDefault="003703E5" w:rsidP="003703E5">
      <w:pPr>
        <w:ind w:firstLine="720"/>
        <w:jc w:val="both"/>
        <w:rPr>
          <w:sz w:val="24"/>
        </w:rPr>
      </w:pPr>
      <w:r w:rsidRPr="00DB1237">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854C02C" w14:textId="32137F8E" w:rsidR="003703E5" w:rsidRPr="0038790D" w:rsidRDefault="00DC4CAA" w:rsidP="003703E5">
      <w:pPr>
        <w:ind w:firstLine="720"/>
        <w:jc w:val="both"/>
        <w:rPr>
          <w:sz w:val="24"/>
        </w:rPr>
      </w:pPr>
      <w:r>
        <w:rPr>
          <w:sz w:val="24"/>
        </w:rPr>
        <w:t>В</w:t>
      </w:r>
      <w:r w:rsidR="003703E5" w:rsidRPr="0038790D">
        <w:rPr>
          <w:sz w:val="24"/>
        </w:rPr>
        <w:t xml:space="preserve">раховуючи зазначене, замовник з метою виконання вимог абзацу </w:t>
      </w:r>
      <w:r w:rsidR="0040643C">
        <w:rPr>
          <w:sz w:val="24"/>
        </w:rPr>
        <w:t>третього</w:t>
      </w:r>
      <w:r w:rsidR="003703E5" w:rsidRPr="0038790D">
        <w:rPr>
          <w:sz w:val="24"/>
        </w:rPr>
        <w:t xml:space="preserve"> пункту 4</w:t>
      </w:r>
      <w:r w:rsidR="0040643C">
        <w:rPr>
          <w:sz w:val="24"/>
        </w:rPr>
        <w:t>4</w:t>
      </w:r>
      <w:r w:rsidR="003703E5" w:rsidRPr="0038790D">
        <w:rPr>
          <w:sz w:val="24"/>
        </w:rPr>
        <w:t xml:space="preserve"> </w:t>
      </w:r>
      <w:r w:rsidR="0040643C">
        <w:rPr>
          <w:sz w:val="24"/>
        </w:rPr>
        <w:t>о</w:t>
      </w:r>
      <w:r w:rsidR="003703E5" w:rsidRPr="0038790D">
        <w:rPr>
          <w:sz w:val="24"/>
        </w:rPr>
        <w:t xml:space="preserve">собливостей, в тому числі й дотримання принципів публічних закупівель, передбачає в тендерній документації, інформацію (вимоги до </w:t>
      </w:r>
      <w:r w:rsidR="0040643C">
        <w:rPr>
          <w:sz w:val="24"/>
        </w:rPr>
        <w:t>переможця</w:t>
      </w:r>
      <w:r w:rsidR="003703E5" w:rsidRPr="0038790D">
        <w:rPr>
          <w:sz w:val="24"/>
        </w:rPr>
        <w:t>) про надання ним підтвердження відсутності підстав</w:t>
      </w:r>
      <w:r w:rsidR="004C12C0">
        <w:rPr>
          <w:sz w:val="24"/>
        </w:rPr>
        <w:t>и</w:t>
      </w:r>
      <w:r w:rsidR="003703E5" w:rsidRPr="0038790D">
        <w:rPr>
          <w:sz w:val="24"/>
        </w:rPr>
        <w:t xml:space="preserve"> для відмови йому в участі в процедурі закупівлі за пунктом 3</w:t>
      </w:r>
      <w:r w:rsidR="0040643C">
        <w:rPr>
          <w:color w:val="FF0000"/>
          <w:sz w:val="24"/>
        </w:rPr>
        <w:t xml:space="preserve"> </w:t>
      </w:r>
      <w:r w:rsidR="003703E5" w:rsidRPr="0038790D">
        <w:rPr>
          <w:sz w:val="24"/>
        </w:rPr>
        <w:t>ч. 1 ст. 17 Закону № 922.</w:t>
      </w:r>
    </w:p>
    <w:p w14:paraId="665D4EF8" w14:textId="5FF08A8E" w:rsidR="003703E5" w:rsidRPr="00C530DB" w:rsidRDefault="003703E5" w:rsidP="003703E5">
      <w:pPr>
        <w:ind w:firstLine="720"/>
        <w:jc w:val="both"/>
        <w:rPr>
          <w:sz w:val="24"/>
        </w:rPr>
      </w:pPr>
      <w:r w:rsidRPr="00C530DB">
        <w:rPr>
          <w:sz w:val="24"/>
        </w:rPr>
        <w:t xml:space="preserve">Для пересвідчення відсутності/наявності технічної можливості </w:t>
      </w:r>
      <w:r w:rsidR="00903A00">
        <w:rPr>
          <w:sz w:val="24"/>
        </w:rPr>
        <w:t xml:space="preserve">у замовника </w:t>
      </w:r>
      <w:r w:rsidRPr="00C530DB">
        <w:rPr>
          <w:sz w:val="24"/>
        </w:rPr>
        <w:t xml:space="preserve">перевірити </w:t>
      </w:r>
      <w:r w:rsidR="00606687" w:rsidRPr="00C530DB">
        <w:rPr>
          <w:sz w:val="24"/>
        </w:rPr>
        <w:t>переможця процедури закупівлі</w:t>
      </w:r>
      <w:r w:rsidRPr="00C530DB">
        <w:rPr>
          <w:sz w:val="24"/>
        </w:rPr>
        <w:t xml:space="preserve"> у відповідних єдиних державних реєстрах/ресурсах</w:t>
      </w:r>
      <w:r w:rsidR="00606687" w:rsidRPr="00C530DB">
        <w:rPr>
          <w:sz w:val="24"/>
        </w:rPr>
        <w:t>,</w:t>
      </w:r>
      <w:r w:rsidRPr="00C530DB">
        <w:rPr>
          <w:sz w:val="24"/>
        </w:rPr>
        <w:t xml:space="preserve"> </w:t>
      </w:r>
      <w:r w:rsidR="00606687" w:rsidRPr="00C530DB">
        <w:rPr>
          <w:sz w:val="24"/>
        </w:rPr>
        <w:t xml:space="preserve">переможець </w:t>
      </w:r>
      <w:r w:rsidRPr="00C530DB">
        <w:rPr>
          <w:sz w:val="24"/>
        </w:rPr>
        <w:t xml:space="preserve">станом на момент подання </w:t>
      </w:r>
      <w:r w:rsidR="00606687" w:rsidRPr="00C530DB">
        <w:rPr>
          <w:sz w:val="24"/>
        </w:rPr>
        <w:t>документів</w:t>
      </w:r>
      <w:r w:rsidR="00A967F0" w:rsidRPr="00C530DB">
        <w:rPr>
          <w:sz w:val="24"/>
        </w:rPr>
        <w:t>,</w:t>
      </w:r>
      <w:r w:rsidRPr="00C530DB">
        <w:rPr>
          <w:sz w:val="24"/>
        </w:rPr>
        <w:t xml:space="preserve"> </w:t>
      </w:r>
      <w:r w:rsidR="00A967F0" w:rsidRPr="00C530DB">
        <w:rPr>
          <w:sz w:val="24"/>
          <w:shd w:val="solid" w:color="FFFFFF" w:fill="FFFFFF"/>
          <w:lang w:eastAsia="en-US"/>
        </w:rPr>
        <w:t xml:space="preserve">що підтверджують відсутність підстав, визначених пунктами </w:t>
      </w:r>
      <w:r w:rsidR="00A967F0" w:rsidRPr="00C530DB">
        <w:rPr>
          <w:b/>
          <w:bCs/>
          <w:sz w:val="24"/>
          <w:shd w:val="solid" w:color="FFFFFF" w:fill="FFFFFF"/>
          <w:lang w:eastAsia="en-US"/>
        </w:rPr>
        <w:t>3, 5, 6 і 12 частини першої та частиною другою статті 17 Закону,</w:t>
      </w:r>
      <w:r w:rsidR="00A967F0" w:rsidRPr="00C530DB">
        <w:rPr>
          <w:sz w:val="24"/>
        </w:rPr>
        <w:t xml:space="preserve"> </w:t>
      </w:r>
      <w:r w:rsidRPr="00C530DB">
        <w:rPr>
          <w:sz w:val="24"/>
        </w:rPr>
        <w:t>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14:paraId="0D849A29" w14:textId="77777777" w:rsidR="003703E5" w:rsidRPr="003703E5" w:rsidRDefault="003703E5" w:rsidP="00B8284A">
      <w:pPr>
        <w:ind w:firstLine="284"/>
        <w:jc w:val="both"/>
        <w:rPr>
          <w:sz w:val="24"/>
        </w:rPr>
      </w:pPr>
    </w:p>
    <w:p w14:paraId="49665F34" w14:textId="5FA0566A" w:rsidR="00B8284A" w:rsidRPr="009F4438" w:rsidRDefault="00C7056E" w:rsidP="009F4438">
      <w:pPr>
        <w:ind w:firstLine="284"/>
        <w:jc w:val="both"/>
        <w:rPr>
          <w:color w:val="000000"/>
          <w:sz w:val="24"/>
          <w:lang w:val="ru-RU"/>
        </w:rPr>
      </w:pPr>
      <w:r w:rsidRPr="009C02A5">
        <w:rPr>
          <w:color w:val="000000"/>
        </w:rPr>
        <w:t>*</w:t>
      </w:r>
      <w:r w:rsidR="003703E5" w:rsidRPr="009C02A5">
        <w:rPr>
          <w:color w:val="000000"/>
        </w:rPr>
        <w:t>*</w:t>
      </w:r>
      <w:r w:rsidR="00B8284A" w:rsidRPr="00141D7E">
        <w:rPr>
          <w:sz w:val="24"/>
          <w:lang w:val="ru-RU"/>
        </w:rPr>
        <w:t xml:space="preserve"> </w:t>
      </w:r>
      <w:r w:rsidR="00B8284A" w:rsidRPr="00141D7E">
        <w:rPr>
          <w:sz w:val="24"/>
        </w:rPr>
        <w:t>Переможець торгів на виконання вимог, визначених пунктами 5, 6, 12 ч</w:t>
      </w:r>
      <w:r w:rsidR="00B8284A">
        <w:rPr>
          <w:sz w:val="24"/>
        </w:rPr>
        <w:t>. 1</w:t>
      </w:r>
      <w:r w:rsidR="00B8284A" w:rsidRPr="00141D7E">
        <w:rPr>
          <w:sz w:val="24"/>
        </w:rPr>
        <w:t xml:space="preserve"> ст</w:t>
      </w:r>
      <w:r w:rsidR="00B8284A">
        <w:rPr>
          <w:sz w:val="24"/>
        </w:rPr>
        <w:t>.</w:t>
      </w:r>
      <w:r w:rsidR="00B8284A" w:rsidRPr="00141D7E">
        <w:rPr>
          <w:sz w:val="24"/>
        </w:rPr>
        <w:t xml:space="preserve"> 17 Закону, може надати один Витяг, що буде вважатися замовником підтвердженням виконання вимог спільно за пунктами 5, 6, 12 ч</w:t>
      </w:r>
      <w:r w:rsidR="00B8284A">
        <w:rPr>
          <w:sz w:val="24"/>
        </w:rPr>
        <w:t>. 1</w:t>
      </w:r>
      <w:r w:rsidR="00B8284A" w:rsidRPr="00141D7E">
        <w:rPr>
          <w:sz w:val="24"/>
        </w:rPr>
        <w:t xml:space="preserve"> ст</w:t>
      </w:r>
      <w:r w:rsidR="00B8284A">
        <w:rPr>
          <w:sz w:val="24"/>
        </w:rPr>
        <w:t>.</w:t>
      </w:r>
      <w:r w:rsidR="00B8284A" w:rsidRPr="00141D7E">
        <w:rPr>
          <w:sz w:val="24"/>
        </w:rPr>
        <w:t xml:space="preserve"> 17 Закону).</w:t>
      </w:r>
    </w:p>
    <w:sectPr w:rsidR="00B8284A" w:rsidRPr="009F4438" w:rsidSect="00B8284A">
      <w:pgSz w:w="11906" w:h="16838"/>
      <w:pgMar w:top="850" w:right="850"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BC"/>
    <w:rsid w:val="00013B20"/>
    <w:rsid w:val="00027955"/>
    <w:rsid w:val="000460A3"/>
    <w:rsid w:val="00061546"/>
    <w:rsid w:val="0006187E"/>
    <w:rsid w:val="000770A8"/>
    <w:rsid w:val="00094DC2"/>
    <w:rsid w:val="000B49F0"/>
    <w:rsid w:val="000F02C0"/>
    <w:rsid w:val="001056E7"/>
    <w:rsid w:val="00121249"/>
    <w:rsid w:val="00162F2F"/>
    <w:rsid w:val="001A3DF9"/>
    <w:rsid w:val="001C51AB"/>
    <w:rsid w:val="00222811"/>
    <w:rsid w:val="00222AA3"/>
    <w:rsid w:val="002320F2"/>
    <w:rsid w:val="00240440"/>
    <w:rsid w:val="00241FE4"/>
    <w:rsid w:val="00254F94"/>
    <w:rsid w:val="002606D0"/>
    <w:rsid w:val="002634DF"/>
    <w:rsid w:val="002A1858"/>
    <w:rsid w:val="002A464B"/>
    <w:rsid w:val="002D6DA7"/>
    <w:rsid w:val="002F24AF"/>
    <w:rsid w:val="00302551"/>
    <w:rsid w:val="003304F3"/>
    <w:rsid w:val="003365D0"/>
    <w:rsid w:val="00352B5B"/>
    <w:rsid w:val="003703E5"/>
    <w:rsid w:val="0038790D"/>
    <w:rsid w:val="003B01C6"/>
    <w:rsid w:val="003C608D"/>
    <w:rsid w:val="003E453F"/>
    <w:rsid w:val="003F4147"/>
    <w:rsid w:val="0040643C"/>
    <w:rsid w:val="00410031"/>
    <w:rsid w:val="00415A64"/>
    <w:rsid w:val="00434179"/>
    <w:rsid w:val="00472E70"/>
    <w:rsid w:val="00490EBD"/>
    <w:rsid w:val="004A4503"/>
    <w:rsid w:val="004C12C0"/>
    <w:rsid w:val="004E5E24"/>
    <w:rsid w:val="004F7349"/>
    <w:rsid w:val="00520A93"/>
    <w:rsid w:val="005262F5"/>
    <w:rsid w:val="00526B5A"/>
    <w:rsid w:val="00540EAA"/>
    <w:rsid w:val="0055433A"/>
    <w:rsid w:val="005B280D"/>
    <w:rsid w:val="005C0BBC"/>
    <w:rsid w:val="005C3E10"/>
    <w:rsid w:val="005D72F7"/>
    <w:rsid w:val="005E42B8"/>
    <w:rsid w:val="006053C3"/>
    <w:rsid w:val="00606687"/>
    <w:rsid w:val="006237C7"/>
    <w:rsid w:val="006245D6"/>
    <w:rsid w:val="00661A22"/>
    <w:rsid w:val="006A72FE"/>
    <w:rsid w:val="006A7AD7"/>
    <w:rsid w:val="006D00B0"/>
    <w:rsid w:val="006D4D39"/>
    <w:rsid w:val="006E62E4"/>
    <w:rsid w:val="00754234"/>
    <w:rsid w:val="00761D96"/>
    <w:rsid w:val="00784236"/>
    <w:rsid w:val="00792333"/>
    <w:rsid w:val="00794D4A"/>
    <w:rsid w:val="007A5639"/>
    <w:rsid w:val="007D0502"/>
    <w:rsid w:val="007E54B3"/>
    <w:rsid w:val="008001F2"/>
    <w:rsid w:val="00810A0F"/>
    <w:rsid w:val="0082636F"/>
    <w:rsid w:val="00880B82"/>
    <w:rsid w:val="008A1ABF"/>
    <w:rsid w:val="008A4A11"/>
    <w:rsid w:val="008C3B5E"/>
    <w:rsid w:val="008D75D2"/>
    <w:rsid w:val="008E0351"/>
    <w:rsid w:val="008E4546"/>
    <w:rsid w:val="008F5A7A"/>
    <w:rsid w:val="008F6D20"/>
    <w:rsid w:val="00903A00"/>
    <w:rsid w:val="00910246"/>
    <w:rsid w:val="0091571F"/>
    <w:rsid w:val="0094745C"/>
    <w:rsid w:val="00961152"/>
    <w:rsid w:val="009874B8"/>
    <w:rsid w:val="009B75A6"/>
    <w:rsid w:val="009C02A5"/>
    <w:rsid w:val="009C41AF"/>
    <w:rsid w:val="009E182F"/>
    <w:rsid w:val="009F4438"/>
    <w:rsid w:val="00A10F29"/>
    <w:rsid w:val="00A128BC"/>
    <w:rsid w:val="00A15078"/>
    <w:rsid w:val="00A17BB2"/>
    <w:rsid w:val="00A66AB5"/>
    <w:rsid w:val="00A712DD"/>
    <w:rsid w:val="00A879E0"/>
    <w:rsid w:val="00A95E19"/>
    <w:rsid w:val="00A967F0"/>
    <w:rsid w:val="00AA647B"/>
    <w:rsid w:val="00AC62D5"/>
    <w:rsid w:val="00AC6DBE"/>
    <w:rsid w:val="00AF1961"/>
    <w:rsid w:val="00AF785D"/>
    <w:rsid w:val="00B47C11"/>
    <w:rsid w:val="00B717A5"/>
    <w:rsid w:val="00B8284A"/>
    <w:rsid w:val="00B865A9"/>
    <w:rsid w:val="00BD447D"/>
    <w:rsid w:val="00BE2FE4"/>
    <w:rsid w:val="00BE5092"/>
    <w:rsid w:val="00BE7017"/>
    <w:rsid w:val="00BF785A"/>
    <w:rsid w:val="00C13143"/>
    <w:rsid w:val="00C14DD4"/>
    <w:rsid w:val="00C4523D"/>
    <w:rsid w:val="00C530DB"/>
    <w:rsid w:val="00C53D62"/>
    <w:rsid w:val="00C7056E"/>
    <w:rsid w:val="00C953E6"/>
    <w:rsid w:val="00CA36A4"/>
    <w:rsid w:val="00CA7CFF"/>
    <w:rsid w:val="00CB659F"/>
    <w:rsid w:val="00CC7859"/>
    <w:rsid w:val="00CE1066"/>
    <w:rsid w:val="00CE5E2B"/>
    <w:rsid w:val="00CF3BB1"/>
    <w:rsid w:val="00D12B7A"/>
    <w:rsid w:val="00D12FCE"/>
    <w:rsid w:val="00D16449"/>
    <w:rsid w:val="00D21835"/>
    <w:rsid w:val="00D3376A"/>
    <w:rsid w:val="00D5193B"/>
    <w:rsid w:val="00D838A9"/>
    <w:rsid w:val="00D9270E"/>
    <w:rsid w:val="00DA39BE"/>
    <w:rsid w:val="00DB1237"/>
    <w:rsid w:val="00DC4CAA"/>
    <w:rsid w:val="00DD4694"/>
    <w:rsid w:val="00DD6541"/>
    <w:rsid w:val="00DF07B4"/>
    <w:rsid w:val="00E3357D"/>
    <w:rsid w:val="00E474E7"/>
    <w:rsid w:val="00E5773B"/>
    <w:rsid w:val="00E63B08"/>
    <w:rsid w:val="00E75D1E"/>
    <w:rsid w:val="00E857B0"/>
    <w:rsid w:val="00E85F52"/>
    <w:rsid w:val="00ED59F6"/>
    <w:rsid w:val="00F26E0E"/>
    <w:rsid w:val="00F31475"/>
    <w:rsid w:val="00F36F69"/>
    <w:rsid w:val="00F60C82"/>
    <w:rsid w:val="00F81A81"/>
    <w:rsid w:val="00FE55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00A"/>
  <w15:chartTrackingRefBased/>
  <w15:docId w15:val="{32070596-04F0-438C-8409-32B55A7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84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B8284A"/>
    <w:rPr>
      <w:color w:val="000000"/>
    </w:rPr>
  </w:style>
  <w:style w:type="character" w:customStyle="1" w:styleId="st96">
    <w:name w:val="st96"/>
    <w:uiPriority w:val="99"/>
    <w:rsid w:val="00B8284A"/>
    <w:rPr>
      <w:rFonts w:ascii="Times New Roman" w:hAnsi="Times New Roman" w:cs="Times New Roman"/>
      <w:color w:val="0000FF"/>
    </w:rPr>
  </w:style>
  <w:style w:type="character" w:styleId="a3">
    <w:name w:val="Hyperlink"/>
    <w:basedOn w:val="a0"/>
    <w:uiPriority w:val="99"/>
    <w:rsid w:val="00B8284A"/>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B8284A"/>
    <w:pPr>
      <w:spacing w:before="100" w:beforeAutospacing="1" w:after="100" w:afterAutospacing="1"/>
    </w:pPr>
    <w:rPr>
      <w:sz w:val="24"/>
      <w:lang w:eastAsia="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8284A"/>
    <w:rPr>
      <w:rFonts w:ascii="Times New Roman" w:eastAsia="Times New Roman" w:hAnsi="Times New Roman" w:cs="Times New Roman"/>
      <w:sz w:val="24"/>
      <w:szCs w:val="24"/>
      <w:lang w:eastAsia="uk-UA"/>
    </w:rPr>
  </w:style>
  <w:style w:type="paragraph" w:customStyle="1" w:styleId="st2">
    <w:name w:val="st2"/>
    <w:uiPriority w:val="99"/>
    <w:rsid w:val="00B8284A"/>
    <w:pPr>
      <w:autoSpaceDE w:val="0"/>
      <w:autoSpaceDN w:val="0"/>
      <w:adjustRightInd w:val="0"/>
      <w:spacing w:after="150" w:line="240" w:lineRule="auto"/>
      <w:ind w:firstLine="450"/>
      <w:jc w:val="both"/>
    </w:pPr>
    <w:rPr>
      <w:rFonts w:ascii="Times New Roman" w:hAnsi="Times New Roman" w:cs="Times New Roman"/>
      <w:sz w:val="24"/>
      <w:szCs w:val="24"/>
    </w:rPr>
  </w:style>
  <w:style w:type="table" w:styleId="a6">
    <w:name w:val="Table Grid"/>
    <w:basedOn w:val="a1"/>
    <w:uiPriority w:val="59"/>
    <w:rsid w:val="00B82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B8284A"/>
    <w:pPr>
      <w:widowControl w:val="0"/>
      <w:spacing w:after="0" w:line="240" w:lineRule="auto"/>
      <w:jc w:val="both"/>
    </w:pPr>
    <w:rPr>
      <w:rFonts w:ascii="Times" w:eastAsia="Times" w:hAnsi="Times" w:cs="Times"/>
      <w:sz w:val="24"/>
      <w:szCs w:val="24"/>
      <w:lang w:eastAsia="ru-RU"/>
    </w:rPr>
  </w:style>
  <w:style w:type="paragraph" w:customStyle="1" w:styleId="rvps2">
    <w:name w:val="rvps2"/>
    <w:basedOn w:val="a"/>
    <w:qFormat/>
    <w:rsid w:val="00415A64"/>
    <w:pPr>
      <w:spacing w:before="100" w:beforeAutospacing="1" w:after="100" w:afterAutospacing="1"/>
    </w:pPr>
    <w:rPr>
      <w:rFonts w:eastAsia="Calibri"/>
      <w:sz w:val="24"/>
      <w:lang w:eastAsia="uk-UA"/>
    </w:rPr>
  </w:style>
  <w:style w:type="character" w:styleId="a7">
    <w:name w:val="Emphasis"/>
    <w:qFormat/>
    <w:rsid w:val="00241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5" Type="http://schemas.openxmlformats.org/officeDocument/2006/relationships/hyperlink" Target="https://vytiah.mvs.gov.ua/app/checkStatus" TargetMode="External"/><Relationship Id="rId10" Type="http://schemas.openxmlformats.org/officeDocument/2006/relationships/theme" Target="theme/theme1.xml"/><Relationship Id="rId4" Type="http://schemas.openxmlformats.org/officeDocument/2006/relationships/hyperlink" Target="http://zakon3.rada.gov.ua/laws/show/2210-1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14087</Words>
  <Characters>8030</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Сипень</cp:lastModifiedBy>
  <cp:revision>3</cp:revision>
  <dcterms:created xsi:type="dcterms:W3CDTF">2022-12-05T14:20:00Z</dcterms:created>
  <dcterms:modified xsi:type="dcterms:W3CDTF">2022-12-05T14:37:00Z</dcterms:modified>
</cp:coreProperties>
</file>