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A108E0" w:rsidRPr="00A108E0">
        <w:rPr>
          <w:sz w:val="24"/>
          <w:szCs w:val="24"/>
          <w:lang w:val="uk-UA"/>
        </w:rPr>
        <w:t>38430000-8 по ДК 021:2015 – Детектори та аналізатори (Аналізатор кисню)</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B1057F" w:rsidRPr="0062520C">
        <w:rPr>
          <w:sz w:val="24"/>
          <w:szCs w:val="24"/>
          <w:lang w:eastAsia="uk-UA"/>
        </w:rPr>
        <w:t>20</w:t>
      </w:r>
      <w:r w:rsidR="00A108E0">
        <w:rPr>
          <w:sz w:val="24"/>
          <w:szCs w:val="24"/>
          <w:lang w:val="en-US" w:eastAsia="uk-UA"/>
        </w:rPr>
        <w:t>23</w:t>
      </w:r>
      <w:r w:rsidR="003C337C" w:rsidRPr="00820355">
        <w:rPr>
          <w:sz w:val="24"/>
          <w:szCs w:val="24"/>
          <w:lang w:val="uk-UA" w:eastAsia="uk-UA"/>
        </w:rPr>
        <w:t xml:space="preserve"> </w:t>
      </w:r>
      <w:r w:rsidR="00DE2405" w:rsidRPr="00820355">
        <w:rPr>
          <w:sz w:val="24"/>
          <w:szCs w:val="24"/>
          <w:lang w:val="uk-UA" w:eastAsia="uk-UA"/>
        </w:rPr>
        <w:t>року</w:t>
      </w:r>
      <w:r w:rsidR="00B1057F">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A108E0" w:rsidRPr="00A108E0">
        <w:rPr>
          <w:b/>
          <w:sz w:val="24"/>
          <w:szCs w:val="24"/>
          <w:lang w:val="uk-UA"/>
        </w:rPr>
        <w:t>2</w:t>
      </w:r>
      <w:r w:rsidR="00B1057F">
        <w:rPr>
          <w:b/>
          <w:sz w:val="24"/>
          <w:szCs w:val="24"/>
          <w:lang w:val="uk-UA"/>
        </w:rPr>
        <w:t>0.</w:t>
      </w:r>
      <w:r w:rsidR="00A108E0" w:rsidRPr="00A108E0">
        <w:rPr>
          <w:b/>
          <w:sz w:val="24"/>
          <w:szCs w:val="24"/>
          <w:lang w:val="uk-UA"/>
        </w:rPr>
        <w:t>06</w:t>
      </w:r>
      <w:r w:rsidR="00B1057F">
        <w:rPr>
          <w:b/>
          <w:sz w:val="24"/>
          <w:szCs w:val="24"/>
          <w:lang w:val="uk-UA"/>
        </w:rPr>
        <w:t>.2024,</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документи підтверджуючі відповідність продукції, відповідно технічної специфікації до предмета закупівлі: ТСдоПЗ(т)</w:t>
      </w:r>
      <w:r w:rsidR="004120B7">
        <w:rPr>
          <w:sz w:val="24"/>
          <w:szCs w:val="24"/>
          <w:lang w:val="uk-UA"/>
        </w:rPr>
        <w:t>.23.0</w:t>
      </w:r>
      <w:r w:rsidR="00A108E0" w:rsidRPr="00A108E0">
        <w:rPr>
          <w:sz w:val="24"/>
          <w:szCs w:val="24"/>
          <w:lang w:val="uk-UA"/>
        </w:rPr>
        <w:t>300</w:t>
      </w:r>
      <w:r w:rsidR="004120B7">
        <w:rPr>
          <w:sz w:val="24"/>
          <w:szCs w:val="24"/>
          <w:lang w:val="uk-UA"/>
        </w:rPr>
        <w:t>.0</w:t>
      </w:r>
      <w:r w:rsidR="0062520C" w:rsidRPr="0062520C">
        <w:rPr>
          <w:sz w:val="24"/>
          <w:szCs w:val="24"/>
          <w:lang w:val="uk-UA"/>
        </w:rPr>
        <w:t>1</w:t>
      </w:r>
      <w:r w:rsidR="00A108E0" w:rsidRPr="00A108E0">
        <w:rPr>
          <w:sz w:val="24"/>
          <w:szCs w:val="24"/>
          <w:lang w:val="uk-UA"/>
        </w:rPr>
        <w:t>03</w:t>
      </w:r>
      <w:r w:rsidR="004120B7">
        <w:rPr>
          <w:sz w:val="24"/>
          <w:szCs w:val="24"/>
          <w:lang w:val="uk-UA"/>
        </w:rPr>
        <w:t>-202</w:t>
      </w:r>
      <w:r w:rsidR="00A108E0" w:rsidRPr="00A108E0">
        <w:rPr>
          <w:sz w:val="24"/>
          <w:szCs w:val="24"/>
          <w:lang w:val="uk-UA"/>
        </w:rPr>
        <w:t>4</w:t>
      </w:r>
      <w:bookmarkStart w:id="0" w:name="_GoBack"/>
      <w:bookmarkEnd w:id="0"/>
      <w:r w:rsidR="004120B7">
        <w:rPr>
          <w:sz w:val="24"/>
          <w:szCs w:val="24"/>
          <w:lang w:val="uk-UA"/>
        </w:rPr>
        <w:t xml:space="preserve"> </w:t>
      </w:r>
      <w:r>
        <w:rPr>
          <w:b/>
          <w:sz w:val="24"/>
          <w:szCs w:val="24"/>
          <w:lang w:val="uk-UA"/>
        </w:rPr>
        <w:t xml:space="preserve">(УВАГА! Вказати адресу торгів на </w:t>
      </w:r>
      <w:proofErr w:type="spellStart"/>
      <w:r w:rsidR="003D44EF">
        <w:rPr>
          <w:b/>
          <w:sz w:val="24"/>
          <w:szCs w:val="24"/>
          <w:lang w:val="en-US"/>
        </w:rPr>
        <w:t>Prozorro</w:t>
      </w:r>
      <w:proofErr w:type="spellEnd"/>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ED4836">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w:t>
      </w:r>
      <w:r w:rsidRPr="00820355">
        <w:rPr>
          <w:sz w:val="24"/>
          <w:szCs w:val="24"/>
          <w:lang w:val="uk-UA"/>
        </w:rPr>
        <w:lastRenderedPageBreak/>
        <w:t>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E01ED1" w:rsidRPr="00820355" w:rsidRDefault="00E01ED1" w:rsidP="00E01ED1">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01ED1" w:rsidRPr="00820355" w:rsidRDefault="00E01ED1" w:rsidP="00E01ED1">
      <w:pPr>
        <w:ind w:firstLine="426"/>
        <w:jc w:val="both"/>
        <w:rPr>
          <w:sz w:val="24"/>
          <w:szCs w:val="24"/>
          <w:lang w:val="uk-UA"/>
        </w:rPr>
      </w:pPr>
      <w:r w:rsidRPr="0082035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E01ED1" w:rsidRPr="00820355" w:rsidRDefault="00E01ED1" w:rsidP="00E01ED1">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lastRenderedPageBreak/>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w:t>
      </w:r>
      <w:r w:rsidR="00647878">
        <w:rPr>
          <w:rFonts w:ascii="Times New Roman" w:hAnsi="Times New Roman"/>
          <w:sz w:val="24"/>
          <w:szCs w:val="24"/>
          <w:lang w:val="uk-UA" w:eastAsia="ru-RU"/>
        </w:rPr>
        <w:t xml:space="preserve">м випадків встановлених п.3.3 </w:t>
      </w:r>
      <w:r w:rsidR="00B63109" w:rsidRPr="007D53B8">
        <w:rPr>
          <w:rFonts w:ascii="Times New Roman" w:hAnsi="Times New Roman"/>
          <w:sz w:val="24"/>
          <w:szCs w:val="24"/>
          <w:u w:val="single"/>
          <w:lang w:val="uk-UA"/>
        </w:rPr>
        <w:t xml:space="preserve"> </w:t>
      </w:r>
      <w:r w:rsidR="00E23E8F" w:rsidRPr="007D53B8">
        <w:rPr>
          <w:rFonts w:ascii="Times New Roman" w:hAnsi="Times New Roman"/>
          <w:sz w:val="24"/>
          <w:szCs w:val="24"/>
          <w:lang w:val="uk-UA" w:eastAsia="ru-RU"/>
        </w:rPr>
        <w:t>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E01ED1" w:rsidRDefault="00E01ED1"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42" w:rsidRDefault="00FA4242">
      <w:r>
        <w:separator/>
      </w:r>
    </w:p>
  </w:endnote>
  <w:endnote w:type="continuationSeparator" w:id="0">
    <w:p w:rsidR="00FA4242" w:rsidRDefault="00FA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A108E0">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42" w:rsidRDefault="00FA4242">
      <w:pPr>
        <w:pStyle w:val="a6"/>
        <w:tabs>
          <w:tab w:val="clear" w:pos="4677"/>
          <w:tab w:val="clear" w:pos="9355"/>
        </w:tabs>
      </w:pPr>
      <w:r>
        <w:separator/>
      </w:r>
    </w:p>
  </w:footnote>
  <w:footnote w:type="continuationSeparator" w:id="0">
    <w:p w:rsidR="00FA4242" w:rsidRDefault="00FA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54D3"/>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2FB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0B7"/>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2520C"/>
    <w:rsid w:val="006255E5"/>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622"/>
    <w:rsid w:val="00645DCF"/>
    <w:rsid w:val="006468A0"/>
    <w:rsid w:val="00646D64"/>
    <w:rsid w:val="006470B8"/>
    <w:rsid w:val="0064787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382"/>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08E0"/>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057F"/>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5A89"/>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B554B"/>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1ED1"/>
    <w:rsid w:val="00E03445"/>
    <w:rsid w:val="00E03BE4"/>
    <w:rsid w:val="00E05812"/>
    <w:rsid w:val="00E066DF"/>
    <w:rsid w:val="00E07629"/>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4836"/>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242"/>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87E1-236C-4254-84D6-5D55AFF2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3197</Words>
  <Characters>18228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21383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43</cp:revision>
  <cp:lastPrinted>2021-09-17T11:34:00Z</cp:lastPrinted>
  <dcterms:created xsi:type="dcterms:W3CDTF">2023-01-30T13:20:00Z</dcterms:created>
  <dcterms:modified xsi:type="dcterms:W3CDTF">2024-02-16T08:00:00Z</dcterms:modified>
</cp:coreProperties>
</file>