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37" w:rsidRDefault="00167F37" w:rsidP="00167F37">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167F37" w:rsidRDefault="00167F37" w:rsidP="00167F37">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167F37" w:rsidRDefault="00167F37" w:rsidP="00167F37">
      <w:pPr>
        <w:widowControl w:val="0"/>
        <w:spacing w:after="0" w:line="240" w:lineRule="auto"/>
        <w:jc w:val="center"/>
        <w:rPr>
          <w:rFonts w:ascii="Times New Roman" w:eastAsia="Times New Roman" w:hAnsi="Times New Roman" w:cs="Times New Roman"/>
          <w:b/>
          <w:sz w:val="24"/>
          <w:szCs w:val="24"/>
        </w:rPr>
      </w:pPr>
    </w:p>
    <w:p w:rsidR="00167F37" w:rsidRDefault="00167F37" w:rsidP="00167F37">
      <w:pPr>
        <w:widowControl w:val="0"/>
        <w:spacing w:before="240"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із зазначенням порядку його змін</w:t>
      </w:r>
    </w:p>
    <w:p w:rsidR="006B7ECE" w:rsidRDefault="006B7ECE" w:rsidP="006B7ECE">
      <w:pPr>
        <w:widowControl w:val="0"/>
        <w:spacing w:after="0" w:line="240" w:lineRule="auto"/>
        <w:rPr>
          <w:rFonts w:ascii="Times New Roman" w:eastAsia="Times New Roman" w:hAnsi="Times New Roman"/>
          <w:b/>
          <w:sz w:val="24"/>
          <w:szCs w:val="24"/>
        </w:rPr>
      </w:pPr>
    </w:p>
    <w:p w:rsidR="006B7ECE" w:rsidRDefault="006B7ECE" w:rsidP="006B7ECE">
      <w:pPr>
        <w:widowControl w:val="0"/>
        <w:spacing w:after="0" w:line="240" w:lineRule="auto"/>
        <w:jc w:val="center"/>
        <w:rPr>
          <w:rFonts w:ascii="Times New Roman" w:eastAsia="Times New Roman" w:hAnsi="Times New Roman"/>
          <w:sz w:val="24"/>
          <w:szCs w:val="24"/>
        </w:rPr>
      </w:pPr>
      <w:bookmarkStart w:id="0" w:name="bookmark=id.gjdgxs"/>
      <w:bookmarkEnd w:id="0"/>
      <w:r>
        <w:rPr>
          <w:rFonts w:ascii="Times New Roman" w:eastAsia="Times New Roman" w:hAnsi="Times New Roman"/>
          <w:b/>
          <w:color w:val="000000"/>
          <w:sz w:val="24"/>
          <w:szCs w:val="24"/>
        </w:rPr>
        <w:t>Договір №</w:t>
      </w:r>
    </w:p>
    <w:p w:rsidR="006B7ECE" w:rsidRDefault="006B7ECE" w:rsidP="006B7ECE">
      <w:pPr>
        <w:spacing w:after="0" w:line="240" w:lineRule="auto"/>
        <w:jc w:val="center"/>
        <w:rPr>
          <w:rFonts w:ascii="Times New Roman" w:eastAsia="Times New Roman" w:hAnsi="Times New Roman"/>
          <w:sz w:val="24"/>
          <w:szCs w:val="24"/>
        </w:rPr>
      </w:pPr>
      <w:bookmarkStart w:id="1" w:name="bookmark=id.30j0zll"/>
      <w:bookmarkEnd w:id="1"/>
      <w:r>
        <w:rPr>
          <w:rFonts w:ascii="Times New Roman" w:eastAsia="Times New Roman" w:hAnsi="Times New Roman"/>
          <w:b/>
          <w:color w:val="000000"/>
          <w:sz w:val="24"/>
          <w:szCs w:val="24"/>
        </w:rPr>
        <w:t>постачання природного газу</w:t>
      </w:r>
    </w:p>
    <w:p w:rsidR="006B7ECE" w:rsidRDefault="006B7ECE" w:rsidP="006B7ECE">
      <w:pPr>
        <w:spacing w:after="0" w:line="240" w:lineRule="auto"/>
        <w:ind w:left="4248" w:firstLine="708"/>
        <w:jc w:val="both"/>
        <w:rPr>
          <w:rFonts w:ascii="Times New Roman" w:eastAsia="Times New Roman" w:hAnsi="Times New Roman"/>
          <w:b/>
          <w:color w:val="000000"/>
          <w:sz w:val="24"/>
          <w:szCs w:val="24"/>
        </w:rPr>
      </w:pPr>
    </w:p>
    <w:p w:rsidR="006B7ECE" w:rsidRDefault="006B7ECE" w:rsidP="006B7ECE">
      <w:pPr>
        <w:spacing w:after="0" w:line="240" w:lineRule="auto"/>
        <w:ind w:left="4248" w:firstLine="708"/>
        <w:jc w:val="both"/>
        <w:rPr>
          <w:rFonts w:ascii="Times New Roman" w:eastAsia="Times New Roman" w:hAnsi="Times New Roman"/>
          <w:b/>
          <w:color w:val="000000"/>
          <w:sz w:val="24"/>
          <w:szCs w:val="24"/>
        </w:rPr>
      </w:pPr>
    </w:p>
    <w:p w:rsidR="006B7ECE" w:rsidRDefault="006B7ECE" w:rsidP="006B7ECE">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sz w:val="24"/>
          <w:szCs w:val="24"/>
        </w:rPr>
        <w:t>________</w:t>
      </w:r>
      <w:r>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sz w:val="24"/>
          <w:szCs w:val="24"/>
        </w:rPr>
        <w:t xml:space="preserve">          </w:t>
      </w:r>
      <w:r>
        <w:rPr>
          <w:rFonts w:ascii="Times New Roman" w:eastAsia="Times New Roman" w:hAnsi="Times New Roman"/>
          <w:b/>
          <w:color w:val="000000"/>
          <w:sz w:val="24"/>
          <w:szCs w:val="24"/>
        </w:rPr>
        <w:t>«  » _________</w:t>
      </w:r>
      <w:r>
        <w:rPr>
          <w:rFonts w:ascii="Times New Roman" w:eastAsia="Times New Roman" w:hAnsi="Times New Roman"/>
          <w:b/>
          <w:sz w:val="24"/>
          <w:szCs w:val="24"/>
        </w:rPr>
        <w:t xml:space="preserve"> </w:t>
      </w:r>
      <w:r>
        <w:rPr>
          <w:rFonts w:ascii="Times New Roman" w:eastAsia="Times New Roman" w:hAnsi="Times New Roman"/>
          <w:b/>
          <w:color w:val="000000"/>
          <w:sz w:val="24"/>
          <w:szCs w:val="24"/>
        </w:rPr>
        <w:t>202</w:t>
      </w:r>
      <w:r>
        <w:rPr>
          <w:rFonts w:ascii="Times New Roman" w:eastAsia="Times New Roman" w:hAnsi="Times New Roman"/>
          <w:b/>
          <w:sz w:val="24"/>
          <w:szCs w:val="24"/>
        </w:rPr>
        <w:t>4</w:t>
      </w:r>
      <w:r>
        <w:rPr>
          <w:rFonts w:ascii="Times New Roman" w:eastAsia="Times New Roman" w:hAnsi="Times New Roman"/>
          <w:b/>
          <w:color w:val="000000"/>
          <w:sz w:val="24"/>
          <w:szCs w:val="24"/>
        </w:rPr>
        <w:t xml:space="preserve"> року</w:t>
      </w:r>
    </w:p>
    <w:p w:rsidR="006B7ECE" w:rsidRDefault="006B7ECE" w:rsidP="006B7ECE">
      <w:pPr>
        <w:spacing w:after="0" w:line="240" w:lineRule="auto"/>
        <w:jc w:val="both"/>
        <w:rPr>
          <w:rFonts w:ascii="Times New Roman" w:eastAsia="Times New Roman" w:hAnsi="Times New Roman"/>
          <w:sz w:val="24"/>
          <w:szCs w:val="24"/>
        </w:rPr>
      </w:pPr>
    </w:p>
    <w:p w:rsidR="003A03F8" w:rsidRDefault="003A03F8" w:rsidP="006B7ECE">
      <w:pPr>
        <w:widowControl w:val="0"/>
        <w:tabs>
          <w:tab w:val="left" w:pos="-3686"/>
        </w:tabs>
        <w:autoSpaceDE w:val="0"/>
        <w:autoSpaceDN w:val="0"/>
        <w:ind w:right="-17"/>
        <w:jc w:val="both"/>
        <w:rPr>
          <w:rFonts w:ascii="Times New Roman" w:eastAsia="Times New Roman" w:hAnsi="Times New Roman" w:cs="Times New Roman"/>
          <w:b/>
          <w:sz w:val="24"/>
          <w:szCs w:val="24"/>
          <w:lang w:eastAsia="uk-UA"/>
        </w:rPr>
      </w:pPr>
    </w:p>
    <w:p w:rsidR="006B7ECE" w:rsidRDefault="00A41F3F" w:rsidP="006B7ECE">
      <w:pPr>
        <w:widowControl w:val="0"/>
        <w:tabs>
          <w:tab w:val="left" w:pos="-3686"/>
        </w:tabs>
        <w:autoSpaceDE w:val="0"/>
        <w:autoSpaceDN w:val="0"/>
        <w:ind w:right="-17"/>
        <w:jc w:val="both"/>
        <w:rPr>
          <w:rFonts w:ascii="Times New Roman" w:hAnsi="Times New Roman"/>
          <w:sz w:val="24"/>
          <w:szCs w:val="24"/>
        </w:rPr>
      </w:pPr>
      <w:r>
        <w:rPr>
          <w:rFonts w:ascii="Times New Roman" w:eastAsia="Times New Roman" w:hAnsi="Times New Roman" w:cs="Times New Roman"/>
          <w:b/>
          <w:sz w:val="24"/>
          <w:szCs w:val="24"/>
          <w:lang w:eastAsia="uk-UA"/>
        </w:rPr>
        <w:t>______________________________________</w:t>
      </w:r>
      <w:r w:rsidR="00DF033E" w:rsidRPr="00DF033E">
        <w:rPr>
          <w:rFonts w:ascii="Times New Roman" w:eastAsia="Times New Roman" w:hAnsi="Times New Roman" w:cs="Times New Roman"/>
          <w:b/>
          <w:sz w:val="24"/>
          <w:szCs w:val="24"/>
          <w:lang w:eastAsia="uk-UA"/>
        </w:rPr>
        <w:t>,</w:t>
      </w:r>
      <w:r w:rsidR="00DF033E" w:rsidRPr="00DF033E">
        <w:rPr>
          <w:rFonts w:ascii="Times New Roman" w:eastAsia="Times New Roman" w:hAnsi="Times New Roman" w:cs="Times New Roman"/>
          <w:sz w:val="24"/>
          <w:szCs w:val="24"/>
          <w:lang w:eastAsia="uk-UA"/>
        </w:rPr>
        <w:t xml:space="preserve"> ЕІС-код </w:t>
      </w:r>
      <w:r>
        <w:rPr>
          <w:rFonts w:ascii="Times New Roman" w:eastAsia="Times New Roman" w:hAnsi="Times New Roman" w:cs="Times New Roman"/>
          <w:sz w:val="24"/>
          <w:szCs w:val="24"/>
          <w:lang w:eastAsia="uk-UA"/>
        </w:rPr>
        <w:t>_____________________</w:t>
      </w:r>
      <w:r w:rsidR="00DF033E" w:rsidRPr="00DF033E">
        <w:rPr>
          <w:rFonts w:ascii="Times New Roman" w:eastAsia="Times New Roman" w:hAnsi="Times New Roman" w:cs="Times New Roman"/>
          <w:sz w:val="24"/>
          <w:szCs w:val="24"/>
          <w:lang w:eastAsia="uk-UA"/>
        </w:rPr>
        <w:t xml:space="preserve">, юридична особа, що створена та діє відповідно до законодавства України, що здійснює діяльність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природного газу, виданої постановою НКРЕКП від 27.12.2017 № 1439,  надалі – Постачальник, в особі комерційного директора </w:t>
      </w:r>
      <w:r>
        <w:rPr>
          <w:rFonts w:ascii="Times New Roman" w:eastAsia="Times New Roman" w:hAnsi="Times New Roman" w:cs="Times New Roman"/>
          <w:sz w:val="24"/>
          <w:szCs w:val="24"/>
          <w:lang w:eastAsia="uk-UA"/>
        </w:rPr>
        <w:t>_______________________</w:t>
      </w:r>
      <w:r w:rsidR="00DF033E" w:rsidRPr="00DF033E">
        <w:rPr>
          <w:rFonts w:ascii="Times New Roman" w:eastAsia="Times New Roman" w:hAnsi="Times New Roman" w:cs="Times New Roman"/>
          <w:sz w:val="24"/>
          <w:szCs w:val="24"/>
          <w:lang w:eastAsia="uk-UA"/>
        </w:rPr>
        <w:t xml:space="preserve">, який діє на підставі  </w:t>
      </w:r>
      <w:r>
        <w:rPr>
          <w:rFonts w:ascii="Times New Roman" w:eastAsia="Times New Roman" w:hAnsi="Times New Roman" w:cs="Times New Roman"/>
          <w:sz w:val="24"/>
          <w:szCs w:val="24"/>
          <w:lang w:eastAsia="uk-UA"/>
        </w:rPr>
        <w:t>______________________</w:t>
      </w:r>
      <w:r w:rsidR="00DF033E" w:rsidRPr="00DF033E">
        <w:rPr>
          <w:rFonts w:ascii="Times New Roman" w:eastAsia="Times New Roman" w:hAnsi="Times New Roman" w:cs="Times New Roman"/>
          <w:sz w:val="24"/>
          <w:szCs w:val="24"/>
          <w:lang w:eastAsia="uk-UA"/>
        </w:rPr>
        <w:t xml:space="preserve"> та Статуту, </w:t>
      </w:r>
      <w:r w:rsidR="006B7ECE">
        <w:rPr>
          <w:rFonts w:ascii="Times New Roman" w:eastAsia="Times New Roman" w:hAnsi="Times New Roman"/>
          <w:color w:val="000000"/>
          <w:sz w:val="24"/>
          <w:szCs w:val="24"/>
        </w:rPr>
        <w:t>з однієї сторони,</w:t>
      </w:r>
      <w:r w:rsidR="006B7ECE">
        <w:rPr>
          <w:rFonts w:ascii="Times New Roman" w:eastAsia="Times New Roman" w:hAnsi="Times New Roman"/>
          <w:sz w:val="24"/>
          <w:szCs w:val="24"/>
        </w:rPr>
        <w:t xml:space="preserve"> </w:t>
      </w:r>
      <w:r w:rsidR="006B7ECE">
        <w:rPr>
          <w:rFonts w:ascii="Times New Roman" w:eastAsia="Times New Roman" w:hAnsi="Times New Roman"/>
          <w:color w:val="000000"/>
          <w:sz w:val="24"/>
          <w:szCs w:val="24"/>
        </w:rPr>
        <w:t xml:space="preserve">та </w:t>
      </w:r>
      <w:r w:rsidR="006B7ECE">
        <w:rPr>
          <w:rFonts w:ascii="Times New Roman" w:hAnsi="Times New Roman"/>
          <w:sz w:val="24"/>
          <w:szCs w:val="24"/>
        </w:rPr>
        <w:t>та Вище професійне училище №42 м. Погребище</w:t>
      </w:r>
      <w:r w:rsidR="006B7ECE">
        <w:rPr>
          <w:rFonts w:ascii="Times New Roman" w:hAnsi="Times New Roman"/>
          <w:b/>
          <w:sz w:val="24"/>
          <w:szCs w:val="24"/>
        </w:rPr>
        <w:t>, ЕІС-код   56</w:t>
      </w:r>
      <w:r w:rsidR="006B7ECE">
        <w:rPr>
          <w:rFonts w:ascii="Times New Roman" w:hAnsi="Times New Roman"/>
          <w:b/>
          <w:sz w:val="24"/>
          <w:szCs w:val="24"/>
          <w:lang w:val="en-US"/>
        </w:rPr>
        <w:t>XS</w:t>
      </w:r>
      <w:r w:rsidR="006B7ECE">
        <w:rPr>
          <w:rFonts w:ascii="Times New Roman" w:hAnsi="Times New Roman"/>
          <w:b/>
          <w:sz w:val="24"/>
          <w:szCs w:val="24"/>
        </w:rPr>
        <w:t>0004</w:t>
      </w:r>
      <w:r w:rsidR="006B7ECE">
        <w:rPr>
          <w:rFonts w:ascii="Times New Roman" w:hAnsi="Times New Roman"/>
          <w:b/>
          <w:sz w:val="24"/>
          <w:szCs w:val="24"/>
          <w:lang w:val="en-US"/>
        </w:rPr>
        <w:t>EOEF</w:t>
      </w:r>
      <w:r w:rsidR="006B7ECE" w:rsidRPr="006B7ECE">
        <w:rPr>
          <w:rFonts w:ascii="Times New Roman" w:hAnsi="Times New Roman"/>
          <w:b/>
          <w:sz w:val="24"/>
          <w:szCs w:val="24"/>
        </w:rPr>
        <w:t>006</w:t>
      </w:r>
      <w:r w:rsidR="006B7ECE">
        <w:rPr>
          <w:rFonts w:ascii="Times New Roman" w:eastAsia="Times New Roman" w:hAnsi="Times New Roman"/>
          <w:color w:val="000000"/>
          <w:sz w:val="24"/>
          <w:szCs w:val="24"/>
        </w:rPr>
        <w:t>, юридична особа, що створена та діє</w:t>
      </w:r>
      <w:r w:rsidR="006B7ECE">
        <w:rPr>
          <w:rFonts w:ascii="Times New Roman" w:eastAsia="Times New Roman" w:hAnsi="Times New Roman"/>
          <w:sz w:val="24"/>
          <w:szCs w:val="24"/>
        </w:rPr>
        <w:t xml:space="preserve"> </w:t>
      </w:r>
      <w:r w:rsidR="006B7ECE">
        <w:rPr>
          <w:rFonts w:ascii="Times New Roman" w:eastAsia="Times New Roman" w:hAnsi="Times New Roman"/>
          <w:color w:val="000000"/>
          <w:sz w:val="24"/>
          <w:szCs w:val="24"/>
        </w:rPr>
        <w:t xml:space="preserve">відповідно до законодавства України і є </w:t>
      </w:r>
      <w:r w:rsidR="006B7ECE">
        <w:rPr>
          <w:rFonts w:ascii="Times New Roman" w:eastAsia="Times New Roman" w:hAnsi="Times New Roman"/>
          <w:b/>
          <w:color w:val="000000"/>
          <w:sz w:val="24"/>
          <w:szCs w:val="24"/>
        </w:rPr>
        <w:t>бюджетною установою/організацією</w:t>
      </w:r>
      <w:r w:rsidR="006B7ECE">
        <w:rPr>
          <w:rFonts w:ascii="Times New Roman" w:eastAsia="Times New Roman" w:hAnsi="Times New Roman"/>
          <w:color w:val="000000"/>
          <w:sz w:val="24"/>
          <w:szCs w:val="24"/>
        </w:rPr>
        <w:t>, надалі -</w:t>
      </w:r>
      <w:r w:rsidR="006B7ECE">
        <w:rPr>
          <w:rFonts w:ascii="Times New Roman" w:eastAsia="Times New Roman" w:hAnsi="Times New Roman"/>
          <w:sz w:val="24"/>
          <w:szCs w:val="24"/>
        </w:rPr>
        <w:t xml:space="preserve"> </w:t>
      </w:r>
      <w:r w:rsidR="006B7ECE">
        <w:rPr>
          <w:rFonts w:ascii="Times New Roman" w:eastAsia="Times New Roman" w:hAnsi="Times New Roman"/>
          <w:color w:val="000000"/>
          <w:sz w:val="24"/>
          <w:szCs w:val="24"/>
        </w:rPr>
        <w:t xml:space="preserve">Споживач, в особі </w:t>
      </w:r>
      <w:r w:rsidR="006B7ECE">
        <w:rPr>
          <w:rFonts w:ascii="Times New Roman" w:eastAsia="Times New Roman" w:hAnsi="Times New Roman"/>
          <w:b/>
          <w:color w:val="000000"/>
          <w:sz w:val="24"/>
          <w:szCs w:val="24"/>
        </w:rPr>
        <w:t>директора Каменщук Тетяни Дмитрівни</w:t>
      </w:r>
      <w:r w:rsidR="006B7ECE">
        <w:rPr>
          <w:rFonts w:ascii="Times New Roman" w:eastAsia="Times New Roman" w:hAnsi="Times New Roman"/>
          <w:color w:val="000000"/>
          <w:sz w:val="24"/>
          <w:szCs w:val="24"/>
        </w:rPr>
        <w:t>, яка діє на підставі Наказу №39-к від 21.09.2022р., з</w:t>
      </w:r>
      <w:r w:rsidR="006B7ECE">
        <w:rPr>
          <w:rFonts w:ascii="Times New Roman" w:eastAsia="Times New Roman" w:hAnsi="Times New Roman"/>
          <w:sz w:val="24"/>
          <w:szCs w:val="24"/>
        </w:rPr>
        <w:t xml:space="preserve"> </w:t>
      </w:r>
      <w:r w:rsidR="006B7ECE">
        <w:rPr>
          <w:rFonts w:ascii="Times New Roman" w:eastAsia="Times New Roman" w:hAnsi="Times New Roman"/>
          <w:color w:val="000000"/>
          <w:sz w:val="24"/>
          <w:szCs w:val="24"/>
        </w:rPr>
        <w:t xml:space="preserve">іншої сторони, в подальшому разом іменовані «Сторони», а кожен окремо - «Сторона», керуючись </w:t>
      </w:r>
      <w:r w:rsidR="006B7ECE">
        <w:rPr>
          <w:rFonts w:ascii="Times New Roman" w:hAnsi="Times New Roman"/>
          <w:sz w:val="24"/>
          <w:szCs w:val="24"/>
        </w:rPr>
        <w:t>Законом України «Про ринок природного газу», Постановою</w:t>
      </w:r>
      <w:r w:rsidR="006B7ECE">
        <w:rPr>
          <w:rFonts w:ascii="Times New Roman" w:hAnsi="Times New Roman"/>
          <w:spacing w:val="1"/>
          <w:sz w:val="24"/>
          <w:szCs w:val="24"/>
        </w:rPr>
        <w:t xml:space="preserve"> </w:t>
      </w:r>
      <w:r w:rsidR="006B7ECE">
        <w:rPr>
          <w:rFonts w:ascii="Times New Roman" w:hAnsi="Times New Roman"/>
          <w:spacing w:val="-1"/>
          <w:sz w:val="24"/>
          <w:szCs w:val="24"/>
        </w:rPr>
        <w:t>Національної</w:t>
      </w:r>
      <w:r w:rsidR="006B7ECE">
        <w:rPr>
          <w:rFonts w:ascii="Times New Roman" w:hAnsi="Times New Roman"/>
          <w:spacing w:val="-17"/>
          <w:sz w:val="24"/>
          <w:szCs w:val="24"/>
        </w:rPr>
        <w:t xml:space="preserve"> </w:t>
      </w:r>
      <w:r w:rsidR="006B7ECE">
        <w:rPr>
          <w:rFonts w:ascii="Times New Roman" w:hAnsi="Times New Roman"/>
          <w:spacing w:val="-1"/>
          <w:sz w:val="24"/>
          <w:szCs w:val="24"/>
        </w:rPr>
        <w:t>комісії,</w:t>
      </w:r>
      <w:r w:rsidR="006B7ECE">
        <w:rPr>
          <w:rFonts w:ascii="Times New Roman" w:hAnsi="Times New Roman"/>
          <w:spacing w:val="-14"/>
          <w:sz w:val="24"/>
          <w:szCs w:val="24"/>
        </w:rPr>
        <w:t xml:space="preserve"> </w:t>
      </w:r>
      <w:r w:rsidR="006B7ECE">
        <w:rPr>
          <w:rFonts w:ascii="Times New Roman" w:hAnsi="Times New Roman"/>
          <w:spacing w:val="-1"/>
          <w:sz w:val="24"/>
          <w:szCs w:val="24"/>
        </w:rPr>
        <w:t>що</w:t>
      </w:r>
      <w:r w:rsidR="006B7ECE">
        <w:rPr>
          <w:rFonts w:ascii="Times New Roman" w:hAnsi="Times New Roman"/>
          <w:spacing w:val="-15"/>
          <w:sz w:val="24"/>
          <w:szCs w:val="24"/>
        </w:rPr>
        <w:t xml:space="preserve"> </w:t>
      </w:r>
      <w:r w:rsidR="006B7ECE">
        <w:rPr>
          <w:rFonts w:ascii="Times New Roman" w:hAnsi="Times New Roman"/>
          <w:spacing w:val="-1"/>
          <w:sz w:val="24"/>
          <w:szCs w:val="24"/>
        </w:rPr>
        <w:t>здійснює</w:t>
      </w:r>
      <w:r w:rsidR="006B7ECE">
        <w:rPr>
          <w:rFonts w:ascii="Times New Roman" w:hAnsi="Times New Roman"/>
          <w:spacing w:val="-15"/>
          <w:sz w:val="24"/>
          <w:szCs w:val="24"/>
        </w:rPr>
        <w:t xml:space="preserve"> </w:t>
      </w:r>
      <w:r w:rsidR="006B7ECE">
        <w:rPr>
          <w:rFonts w:ascii="Times New Roman" w:hAnsi="Times New Roman"/>
          <w:sz w:val="24"/>
          <w:szCs w:val="24"/>
        </w:rPr>
        <w:t>державне</w:t>
      </w:r>
      <w:r w:rsidR="006B7ECE">
        <w:rPr>
          <w:rFonts w:ascii="Times New Roman" w:hAnsi="Times New Roman"/>
          <w:spacing w:val="-16"/>
          <w:sz w:val="24"/>
          <w:szCs w:val="24"/>
        </w:rPr>
        <w:t xml:space="preserve"> </w:t>
      </w:r>
      <w:r w:rsidR="006B7ECE">
        <w:rPr>
          <w:rFonts w:ascii="Times New Roman" w:hAnsi="Times New Roman"/>
          <w:sz w:val="24"/>
          <w:szCs w:val="24"/>
        </w:rPr>
        <w:t>регулювання</w:t>
      </w:r>
      <w:r w:rsidR="006B7ECE">
        <w:rPr>
          <w:rFonts w:ascii="Times New Roman" w:hAnsi="Times New Roman"/>
          <w:spacing w:val="-15"/>
          <w:sz w:val="24"/>
          <w:szCs w:val="24"/>
        </w:rPr>
        <w:t xml:space="preserve"> </w:t>
      </w:r>
      <w:r w:rsidR="006B7ECE">
        <w:rPr>
          <w:rFonts w:ascii="Times New Roman" w:hAnsi="Times New Roman"/>
          <w:sz w:val="24"/>
          <w:szCs w:val="24"/>
        </w:rPr>
        <w:t>у</w:t>
      </w:r>
      <w:r w:rsidR="006B7ECE">
        <w:rPr>
          <w:rFonts w:ascii="Times New Roman" w:hAnsi="Times New Roman"/>
          <w:spacing w:val="-15"/>
          <w:sz w:val="24"/>
          <w:szCs w:val="24"/>
        </w:rPr>
        <w:t xml:space="preserve"> </w:t>
      </w:r>
      <w:r w:rsidR="006B7ECE">
        <w:rPr>
          <w:rFonts w:ascii="Times New Roman" w:hAnsi="Times New Roman"/>
          <w:sz w:val="24"/>
          <w:szCs w:val="24"/>
        </w:rPr>
        <w:t>сферах</w:t>
      </w:r>
      <w:r w:rsidR="006B7ECE">
        <w:rPr>
          <w:rFonts w:ascii="Times New Roman" w:hAnsi="Times New Roman"/>
          <w:spacing w:val="-15"/>
          <w:sz w:val="24"/>
          <w:szCs w:val="24"/>
        </w:rPr>
        <w:t xml:space="preserve"> </w:t>
      </w:r>
      <w:r w:rsidR="006B7ECE">
        <w:rPr>
          <w:rFonts w:ascii="Times New Roman" w:hAnsi="Times New Roman"/>
          <w:sz w:val="24"/>
          <w:szCs w:val="24"/>
        </w:rPr>
        <w:t>енергетики</w:t>
      </w:r>
      <w:r w:rsidR="006B7ECE">
        <w:rPr>
          <w:rFonts w:ascii="Times New Roman" w:hAnsi="Times New Roman"/>
          <w:spacing w:val="-16"/>
          <w:sz w:val="24"/>
          <w:szCs w:val="24"/>
        </w:rPr>
        <w:t xml:space="preserve"> </w:t>
      </w:r>
      <w:r w:rsidR="006B7ECE">
        <w:rPr>
          <w:rFonts w:ascii="Times New Roman" w:hAnsi="Times New Roman"/>
          <w:sz w:val="24"/>
          <w:szCs w:val="24"/>
        </w:rPr>
        <w:t>та</w:t>
      </w:r>
      <w:r w:rsidR="006B7ECE">
        <w:rPr>
          <w:rFonts w:ascii="Times New Roman" w:hAnsi="Times New Roman"/>
          <w:spacing w:val="-15"/>
          <w:sz w:val="24"/>
          <w:szCs w:val="24"/>
        </w:rPr>
        <w:t xml:space="preserve"> </w:t>
      </w:r>
      <w:r w:rsidR="006B7ECE">
        <w:rPr>
          <w:rFonts w:ascii="Times New Roman" w:hAnsi="Times New Roman"/>
          <w:sz w:val="24"/>
          <w:szCs w:val="24"/>
        </w:rPr>
        <w:t>комунальних</w:t>
      </w:r>
      <w:r w:rsidR="006B7ECE">
        <w:rPr>
          <w:rFonts w:ascii="Times New Roman" w:hAnsi="Times New Roman"/>
          <w:spacing w:val="-58"/>
          <w:sz w:val="24"/>
          <w:szCs w:val="24"/>
        </w:rPr>
        <w:t xml:space="preserve"> </w:t>
      </w:r>
      <w:r w:rsidR="006B7ECE">
        <w:rPr>
          <w:rFonts w:ascii="Times New Roman" w:hAnsi="Times New Roman"/>
          <w:sz w:val="24"/>
          <w:szCs w:val="24"/>
        </w:rPr>
        <w:t>послуг</w:t>
      </w:r>
      <w:r w:rsidR="006B7ECE">
        <w:rPr>
          <w:rFonts w:ascii="Times New Roman" w:hAnsi="Times New Roman"/>
          <w:spacing w:val="1"/>
          <w:sz w:val="24"/>
          <w:szCs w:val="24"/>
        </w:rPr>
        <w:t xml:space="preserve"> </w:t>
      </w:r>
      <w:r w:rsidR="006B7ECE">
        <w:rPr>
          <w:rFonts w:ascii="Times New Roman" w:hAnsi="Times New Roman"/>
          <w:sz w:val="24"/>
          <w:szCs w:val="24"/>
        </w:rPr>
        <w:t>(далі</w:t>
      </w:r>
      <w:r w:rsidR="006B7ECE">
        <w:rPr>
          <w:rFonts w:ascii="Times New Roman" w:hAnsi="Times New Roman"/>
          <w:spacing w:val="1"/>
          <w:sz w:val="24"/>
          <w:szCs w:val="24"/>
        </w:rPr>
        <w:t xml:space="preserve"> </w:t>
      </w:r>
      <w:r w:rsidR="006B7ECE">
        <w:rPr>
          <w:rFonts w:ascii="Times New Roman" w:hAnsi="Times New Roman"/>
          <w:sz w:val="24"/>
          <w:szCs w:val="24"/>
        </w:rPr>
        <w:t>-</w:t>
      </w:r>
      <w:r w:rsidR="006B7ECE">
        <w:rPr>
          <w:rFonts w:ascii="Times New Roman" w:hAnsi="Times New Roman"/>
          <w:spacing w:val="1"/>
          <w:sz w:val="24"/>
          <w:szCs w:val="24"/>
        </w:rPr>
        <w:t xml:space="preserve"> </w:t>
      </w:r>
      <w:r w:rsidR="006B7ECE">
        <w:rPr>
          <w:rFonts w:ascii="Times New Roman" w:hAnsi="Times New Roman"/>
          <w:sz w:val="24"/>
          <w:szCs w:val="24"/>
        </w:rPr>
        <w:t>НКРЕКП)</w:t>
      </w:r>
      <w:r w:rsidR="006B7ECE">
        <w:rPr>
          <w:rFonts w:ascii="Times New Roman" w:hAnsi="Times New Roman"/>
          <w:spacing w:val="1"/>
          <w:sz w:val="24"/>
          <w:szCs w:val="24"/>
        </w:rPr>
        <w:t xml:space="preserve"> </w:t>
      </w:r>
      <w:r w:rsidR="006B7ECE">
        <w:rPr>
          <w:rFonts w:ascii="Times New Roman" w:hAnsi="Times New Roman"/>
          <w:sz w:val="24"/>
          <w:szCs w:val="24"/>
        </w:rPr>
        <w:t>від</w:t>
      </w:r>
      <w:r w:rsidR="006B7ECE">
        <w:rPr>
          <w:rFonts w:ascii="Times New Roman" w:hAnsi="Times New Roman"/>
          <w:spacing w:val="1"/>
          <w:sz w:val="24"/>
          <w:szCs w:val="24"/>
        </w:rPr>
        <w:t xml:space="preserve"> </w:t>
      </w:r>
      <w:r w:rsidR="006B7ECE">
        <w:rPr>
          <w:rFonts w:ascii="Times New Roman" w:hAnsi="Times New Roman"/>
          <w:sz w:val="24"/>
          <w:szCs w:val="24"/>
        </w:rPr>
        <w:t>30.09.2015</w:t>
      </w:r>
      <w:r w:rsidR="006B7ECE">
        <w:rPr>
          <w:rFonts w:ascii="Times New Roman" w:hAnsi="Times New Roman"/>
          <w:spacing w:val="1"/>
          <w:sz w:val="24"/>
          <w:szCs w:val="24"/>
        </w:rPr>
        <w:t xml:space="preserve"> </w:t>
      </w:r>
      <w:r w:rsidR="006B7ECE">
        <w:rPr>
          <w:rFonts w:ascii="Times New Roman" w:hAnsi="Times New Roman"/>
          <w:sz w:val="24"/>
          <w:szCs w:val="24"/>
        </w:rPr>
        <w:t>№</w:t>
      </w:r>
      <w:r w:rsidR="006B7ECE">
        <w:rPr>
          <w:rFonts w:ascii="Times New Roman" w:hAnsi="Times New Roman"/>
          <w:spacing w:val="1"/>
          <w:sz w:val="24"/>
          <w:szCs w:val="24"/>
        </w:rPr>
        <w:t xml:space="preserve"> </w:t>
      </w:r>
      <w:r w:rsidR="006B7ECE">
        <w:rPr>
          <w:rFonts w:ascii="Times New Roman" w:hAnsi="Times New Roman"/>
          <w:sz w:val="24"/>
          <w:szCs w:val="24"/>
        </w:rPr>
        <w:t>2496</w:t>
      </w:r>
      <w:r w:rsidR="006B7ECE">
        <w:rPr>
          <w:rFonts w:ascii="Times New Roman" w:hAnsi="Times New Roman"/>
          <w:spacing w:val="1"/>
          <w:sz w:val="24"/>
          <w:szCs w:val="24"/>
        </w:rPr>
        <w:t xml:space="preserve"> </w:t>
      </w:r>
      <w:r w:rsidR="006B7ECE">
        <w:rPr>
          <w:rFonts w:ascii="Times New Roman" w:hAnsi="Times New Roman"/>
          <w:sz w:val="24"/>
          <w:szCs w:val="24"/>
        </w:rPr>
        <w:t>«Про</w:t>
      </w:r>
      <w:r w:rsidR="006B7ECE">
        <w:rPr>
          <w:rFonts w:ascii="Times New Roman" w:hAnsi="Times New Roman"/>
          <w:spacing w:val="1"/>
          <w:sz w:val="24"/>
          <w:szCs w:val="24"/>
        </w:rPr>
        <w:t xml:space="preserve"> </w:t>
      </w:r>
      <w:r w:rsidR="006B7ECE">
        <w:rPr>
          <w:rFonts w:ascii="Times New Roman" w:hAnsi="Times New Roman"/>
          <w:sz w:val="24"/>
          <w:szCs w:val="24"/>
        </w:rPr>
        <w:t>затвердження</w:t>
      </w:r>
      <w:r w:rsidR="006B7ECE">
        <w:rPr>
          <w:rFonts w:ascii="Times New Roman" w:hAnsi="Times New Roman"/>
          <w:spacing w:val="1"/>
          <w:sz w:val="24"/>
          <w:szCs w:val="24"/>
        </w:rPr>
        <w:t xml:space="preserve"> </w:t>
      </w:r>
      <w:r w:rsidR="006B7ECE">
        <w:rPr>
          <w:rFonts w:ascii="Times New Roman" w:hAnsi="Times New Roman"/>
          <w:sz w:val="24"/>
          <w:szCs w:val="24"/>
        </w:rPr>
        <w:t>Правил</w:t>
      </w:r>
      <w:r w:rsidR="006B7ECE">
        <w:rPr>
          <w:rFonts w:ascii="Times New Roman" w:hAnsi="Times New Roman"/>
          <w:spacing w:val="1"/>
          <w:sz w:val="24"/>
          <w:szCs w:val="24"/>
        </w:rPr>
        <w:t xml:space="preserve"> </w:t>
      </w:r>
      <w:r w:rsidR="006B7ECE">
        <w:rPr>
          <w:rFonts w:ascii="Times New Roman" w:hAnsi="Times New Roman"/>
          <w:sz w:val="24"/>
          <w:szCs w:val="24"/>
        </w:rPr>
        <w:t>постачання</w:t>
      </w:r>
      <w:r w:rsidR="006B7ECE">
        <w:rPr>
          <w:rFonts w:ascii="Times New Roman" w:hAnsi="Times New Roman"/>
          <w:spacing w:val="1"/>
          <w:sz w:val="24"/>
          <w:szCs w:val="24"/>
        </w:rPr>
        <w:t xml:space="preserve"> </w:t>
      </w:r>
      <w:r w:rsidR="006B7ECE">
        <w:rPr>
          <w:rFonts w:ascii="Times New Roman" w:hAnsi="Times New Roman"/>
          <w:sz w:val="24"/>
          <w:szCs w:val="24"/>
        </w:rPr>
        <w:t>природного газу» (надалі – Правила постачання природного газу), Постановою НКРЕКП від</w:t>
      </w:r>
      <w:r w:rsidR="006B7ECE">
        <w:rPr>
          <w:rFonts w:ascii="Times New Roman" w:hAnsi="Times New Roman"/>
          <w:spacing w:val="1"/>
          <w:sz w:val="24"/>
          <w:szCs w:val="24"/>
        </w:rPr>
        <w:t xml:space="preserve"> </w:t>
      </w:r>
      <w:r w:rsidR="006B7ECE">
        <w:rPr>
          <w:rFonts w:ascii="Times New Roman" w:hAnsi="Times New Roman"/>
          <w:sz w:val="24"/>
          <w:szCs w:val="24"/>
        </w:rPr>
        <w:t>30.09.2015 № 2493 «Про затвердження Кодексу газотранспортної системи» (надалі – Кодекс</w:t>
      </w:r>
      <w:r w:rsidR="006B7ECE">
        <w:rPr>
          <w:rFonts w:ascii="Times New Roman" w:hAnsi="Times New Roman"/>
          <w:spacing w:val="1"/>
          <w:sz w:val="24"/>
          <w:szCs w:val="24"/>
        </w:rPr>
        <w:t xml:space="preserve"> </w:t>
      </w:r>
      <w:r w:rsidR="006B7ECE">
        <w:rPr>
          <w:rFonts w:ascii="Times New Roman" w:hAnsi="Times New Roman"/>
          <w:sz w:val="24"/>
          <w:szCs w:val="24"/>
        </w:rPr>
        <w:t>ГТС),</w:t>
      </w:r>
      <w:r w:rsidR="006B7ECE">
        <w:rPr>
          <w:rFonts w:ascii="Times New Roman" w:hAnsi="Times New Roman"/>
          <w:spacing w:val="1"/>
          <w:sz w:val="24"/>
          <w:szCs w:val="24"/>
        </w:rPr>
        <w:t xml:space="preserve"> </w:t>
      </w:r>
      <w:r w:rsidR="006B7ECE">
        <w:rPr>
          <w:rFonts w:ascii="Times New Roman" w:hAnsi="Times New Roman"/>
          <w:sz w:val="24"/>
          <w:szCs w:val="24"/>
        </w:rPr>
        <w:t>Постановою</w:t>
      </w:r>
      <w:r w:rsidR="006B7ECE">
        <w:rPr>
          <w:rFonts w:ascii="Times New Roman" w:hAnsi="Times New Roman"/>
          <w:spacing w:val="1"/>
          <w:sz w:val="24"/>
          <w:szCs w:val="24"/>
        </w:rPr>
        <w:t xml:space="preserve"> </w:t>
      </w:r>
      <w:r w:rsidR="006B7ECE">
        <w:rPr>
          <w:rFonts w:ascii="Times New Roman" w:hAnsi="Times New Roman"/>
          <w:sz w:val="24"/>
          <w:szCs w:val="24"/>
        </w:rPr>
        <w:t>НКРЕКП</w:t>
      </w:r>
      <w:r w:rsidR="006B7ECE">
        <w:rPr>
          <w:rFonts w:ascii="Times New Roman" w:hAnsi="Times New Roman"/>
          <w:spacing w:val="1"/>
          <w:sz w:val="24"/>
          <w:szCs w:val="24"/>
        </w:rPr>
        <w:t xml:space="preserve"> </w:t>
      </w:r>
      <w:r w:rsidR="006B7ECE">
        <w:rPr>
          <w:rFonts w:ascii="Times New Roman" w:hAnsi="Times New Roman"/>
          <w:sz w:val="24"/>
          <w:szCs w:val="24"/>
        </w:rPr>
        <w:t>від</w:t>
      </w:r>
      <w:r w:rsidR="006B7ECE">
        <w:rPr>
          <w:rFonts w:ascii="Times New Roman" w:hAnsi="Times New Roman"/>
          <w:spacing w:val="1"/>
          <w:sz w:val="24"/>
          <w:szCs w:val="24"/>
        </w:rPr>
        <w:t xml:space="preserve"> </w:t>
      </w:r>
      <w:r w:rsidR="006B7ECE">
        <w:rPr>
          <w:rFonts w:ascii="Times New Roman" w:hAnsi="Times New Roman"/>
          <w:sz w:val="24"/>
          <w:szCs w:val="24"/>
        </w:rPr>
        <w:t>30.09.2015</w:t>
      </w:r>
      <w:r w:rsidR="006B7ECE">
        <w:rPr>
          <w:rFonts w:ascii="Times New Roman" w:hAnsi="Times New Roman"/>
          <w:spacing w:val="1"/>
          <w:sz w:val="24"/>
          <w:szCs w:val="24"/>
        </w:rPr>
        <w:t xml:space="preserve"> </w:t>
      </w:r>
      <w:r w:rsidR="006B7ECE">
        <w:rPr>
          <w:rFonts w:ascii="Times New Roman" w:hAnsi="Times New Roman"/>
          <w:sz w:val="24"/>
          <w:szCs w:val="24"/>
        </w:rPr>
        <w:t>№</w:t>
      </w:r>
      <w:r w:rsidR="006B7ECE">
        <w:rPr>
          <w:rFonts w:ascii="Times New Roman" w:hAnsi="Times New Roman"/>
          <w:spacing w:val="1"/>
          <w:sz w:val="24"/>
          <w:szCs w:val="24"/>
        </w:rPr>
        <w:t xml:space="preserve"> </w:t>
      </w:r>
      <w:r w:rsidR="006B7ECE">
        <w:rPr>
          <w:rFonts w:ascii="Times New Roman" w:hAnsi="Times New Roman"/>
          <w:sz w:val="24"/>
          <w:szCs w:val="24"/>
        </w:rPr>
        <w:t>2494</w:t>
      </w:r>
      <w:r w:rsidR="006B7ECE">
        <w:rPr>
          <w:rFonts w:ascii="Times New Roman" w:hAnsi="Times New Roman"/>
          <w:spacing w:val="1"/>
          <w:sz w:val="24"/>
          <w:szCs w:val="24"/>
        </w:rPr>
        <w:t xml:space="preserve"> </w:t>
      </w:r>
      <w:r w:rsidR="006B7ECE">
        <w:rPr>
          <w:rFonts w:ascii="Times New Roman" w:hAnsi="Times New Roman"/>
          <w:sz w:val="24"/>
          <w:szCs w:val="24"/>
        </w:rPr>
        <w:t>«Про</w:t>
      </w:r>
      <w:r w:rsidR="006B7ECE">
        <w:rPr>
          <w:rFonts w:ascii="Times New Roman" w:hAnsi="Times New Roman"/>
          <w:spacing w:val="1"/>
          <w:sz w:val="24"/>
          <w:szCs w:val="24"/>
        </w:rPr>
        <w:t xml:space="preserve"> </w:t>
      </w:r>
      <w:r w:rsidR="006B7ECE">
        <w:rPr>
          <w:rFonts w:ascii="Times New Roman" w:hAnsi="Times New Roman"/>
          <w:sz w:val="24"/>
          <w:szCs w:val="24"/>
        </w:rPr>
        <w:t>затвердження</w:t>
      </w:r>
      <w:r w:rsidR="006B7ECE">
        <w:rPr>
          <w:rFonts w:ascii="Times New Roman" w:hAnsi="Times New Roman"/>
          <w:spacing w:val="1"/>
          <w:sz w:val="24"/>
          <w:szCs w:val="24"/>
        </w:rPr>
        <w:t xml:space="preserve"> </w:t>
      </w:r>
      <w:r w:rsidR="006B7ECE">
        <w:rPr>
          <w:rFonts w:ascii="Times New Roman" w:hAnsi="Times New Roman"/>
          <w:sz w:val="24"/>
          <w:szCs w:val="24"/>
        </w:rPr>
        <w:t>Кодексу</w:t>
      </w:r>
      <w:r w:rsidR="006B7ECE">
        <w:rPr>
          <w:rFonts w:ascii="Times New Roman" w:hAnsi="Times New Roman"/>
          <w:spacing w:val="1"/>
          <w:sz w:val="24"/>
          <w:szCs w:val="24"/>
        </w:rPr>
        <w:t xml:space="preserve"> </w:t>
      </w:r>
      <w:r w:rsidR="006B7ECE">
        <w:rPr>
          <w:rFonts w:ascii="Times New Roman" w:hAnsi="Times New Roman"/>
          <w:sz w:val="24"/>
          <w:szCs w:val="24"/>
        </w:rPr>
        <w:t>газорозподільних</w:t>
      </w:r>
      <w:r w:rsidR="006B7ECE">
        <w:rPr>
          <w:rFonts w:ascii="Times New Roman" w:hAnsi="Times New Roman"/>
          <w:spacing w:val="4"/>
          <w:sz w:val="24"/>
          <w:szCs w:val="24"/>
        </w:rPr>
        <w:t xml:space="preserve"> </w:t>
      </w:r>
      <w:r w:rsidR="006B7ECE">
        <w:rPr>
          <w:rFonts w:ascii="Times New Roman" w:hAnsi="Times New Roman"/>
          <w:sz w:val="24"/>
          <w:szCs w:val="24"/>
        </w:rPr>
        <w:t>систем»</w:t>
      </w:r>
      <w:r w:rsidR="006B7ECE">
        <w:rPr>
          <w:rFonts w:ascii="Times New Roman" w:hAnsi="Times New Roman"/>
          <w:spacing w:val="5"/>
          <w:sz w:val="24"/>
          <w:szCs w:val="24"/>
        </w:rPr>
        <w:t xml:space="preserve"> </w:t>
      </w:r>
      <w:r w:rsidR="006B7ECE">
        <w:rPr>
          <w:rFonts w:ascii="Times New Roman" w:hAnsi="Times New Roman"/>
          <w:sz w:val="24"/>
          <w:szCs w:val="24"/>
        </w:rPr>
        <w:t>(далі</w:t>
      </w:r>
      <w:r w:rsidR="006B7ECE">
        <w:rPr>
          <w:rFonts w:ascii="Times New Roman" w:hAnsi="Times New Roman"/>
          <w:spacing w:val="11"/>
          <w:sz w:val="24"/>
          <w:szCs w:val="24"/>
        </w:rPr>
        <w:t xml:space="preserve"> </w:t>
      </w:r>
      <w:r w:rsidR="006B7ECE">
        <w:rPr>
          <w:rFonts w:ascii="Times New Roman" w:hAnsi="Times New Roman"/>
          <w:sz w:val="24"/>
          <w:szCs w:val="24"/>
        </w:rPr>
        <w:t>–</w:t>
      </w:r>
      <w:r w:rsidR="006B7ECE">
        <w:rPr>
          <w:rFonts w:ascii="Times New Roman" w:hAnsi="Times New Roman"/>
          <w:spacing w:val="6"/>
          <w:sz w:val="24"/>
          <w:szCs w:val="24"/>
        </w:rPr>
        <w:t xml:space="preserve"> </w:t>
      </w:r>
      <w:r w:rsidR="006B7ECE">
        <w:rPr>
          <w:rFonts w:ascii="Times New Roman" w:hAnsi="Times New Roman"/>
          <w:sz w:val="24"/>
          <w:szCs w:val="24"/>
        </w:rPr>
        <w:t>Кодекс</w:t>
      </w:r>
      <w:r w:rsidR="006B7ECE">
        <w:rPr>
          <w:rFonts w:ascii="Times New Roman" w:hAnsi="Times New Roman"/>
          <w:spacing w:val="4"/>
          <w:sz w:val="24"/>
          <w:szCs w:val="24"/>
        </w:rPr>
        <w:t xml:space="preserve"> </w:t>
      </w:r>
      <w:r w:rsidR="006B7ECE">
        <w:rPr>
          <w:rFonts w:ascii="Times New Roman" w:hAnsi="Times New Roman"/>
          <w:sz w:val="24"/>
          <w:szCs w:val="24"/>
        </w:rPr>
        <w:t>ГРМ),</w:t>
      </w:r>
      <w:r w:rsidR="006B7ECE">
        <w:rPr>
          <w:rFonts w:ascii="Times New Roman" w:hAnsi="Times New Roman"/>
          <w:spacing w:val="5"/>
          <w:sz w:val="24"/>
          <w:szCs w:val="24"/>
        </w:rPr>
        <w:t xml:space="preserve"> </w:t>
      </w:r>
      <w:r w:rsidR="006B7ECE">
        <w:rPr>
          <w:rFonts w:ascii="Times New Roman" w:hAnsi="Times New Roman"/>
          <w:sz w:val="24"/>
          <w:szCs w:val="24"/>
        </w:rPr>
        <w:t>Постановою</w:t>
      </w:r>
      <w:r w:rsidR="006B7ECE">
        <w:rPr>
          <w:rFonts w:ascii="Times New Roman" w:hAnsi="Times New Roman"/>
          <w:spacing w:val="7"/>
          <w:sz w:val="24"/>
          <w:szCs w:val="24"/>
        </w:rPr>
        <w:t xml:space="preserve"> </w:t>
      </w:r>
      <w:r w:rsidR="006B7ECE">
        <w:rPr>
          <w:rFonts w:ascii="Times New Roman" w:hAnsi="Times New Roman"/>
          <w:sz w:val="24"/>
          <w:szCs w:val="24"/>
        </w:rPr>
        <w:t>НКРЕКП</w:t>
      </w:r>
      <w:r w:rsidR="006B7ECE">
        <w:rPr>
          <w:rFonts w:ascii="Times New Roman" w:hAnsi="Times New Roman"/>
          <w:spacing w:val="6"/>
          <w:sz w:val="24"/>
          <w:szCs w:val="24"/>
        </w:rPr>
        <w:t xml:space="preserve"> </w:t>
      </w:r>
      <w:r w:rsidR="006B7ECE">
        <w:rPr>
          <w:rFonts w:ascii="Times New Roman" w:hAnsi="Times New Roman"/>
          <w:sz w:val="24"/>
          <w:szCs w:val="24"/>
        </w:rPr>
        <w:t>від</w:t>
      </w:r>
      <w:r w:rsidR="006B7ECE">
        <w:rPr>
          <w:rFonts w:ascii="Times New Roman" w:hAnsi="Times New Roman"/>
          <w:spacing w:val="5"/>
          <w:sz w:val="24"/>
          <w:szCs w:val="24"/>
        </w:rPr>
        <w:t xml:space="preserve"> </w:t>
      </w:r>
      <w:r w:rsidR="006B7ECE">
        <w:rPr>
          <w:rFonts w:ascii="Times New Roman" w:hAnsi="Times New Roman"/>
          <w:sz w:val="24"/>
          <w:szCs w:val="24"/>
        </w:rPr>
        <w:t>24.12.2019</w:t>
      </w:r>
      <w:r w:rsidR="006B7ECE">
        <w:rPr>
          <w:rFonts w:ascii="Times New Roman" w:hAnsi="Times New Roman"/>
          <w:spacing w:val="8"/>
          <w:sz w:val="24"/>
          <w:szCs w:val="24"/>
        </w:rPr>
        <w:t xml:space="preserve"> </w:t>
      </w:r>
      <w:r w:rsidR="006B7ECE">
        <w:rPr>
          <w:rFonts w:ascii="Times New Roman" w:hAnsi="Times New Roman"/>
          <w:sz w:val="24"/>
          <w:szCs w:val="24"/>
        </w:rPr>
        <w:t>№</w:t>
      </w:r>
      <w:r w:rsidR="006B7ECE">
        <w:rPr>
          <w:rFonts w:ascii="Times New Roman" w:hAnsi="Times New Roman"/>
          <w:spacing w:val="4"/>
          <w:sz w:val="24"/>
          <w:szCs w:val="24"/>
        </w:rPr>
        <w:t xml:space="preserve"> </w:t>
      </w:r>
      <w:r w:rsidR="006B7ECE">
        <w:rPr>
          <w:rFonts w:ascii="Times New Roman" w:hAnsi="Times New Roman"/>
          <w:sz w:val="24"/>
          <w:szCs w:val="24"/>
        </w:rPr>
        <w:t>3013 «Про</w:t>
      </w:r>
      <w:r w:rsidR="006B7ECE">
        <w:rPr>
          <w:rFonts w:ascii="Times New Roman" w:hAnsi="Times New Roman"/>
          <w:spacing w:val="1"/>
          <w:sz w:val="24"/>
          <w:szCs w:val="24"/>
        </w:rPr>
        <w:t xml:space="preserve"> </w:t>
      </w:r>
      <w:r w:rsidR="006B7ECE">
        <w:rPr>
          <w:rFonts w:ascii="Times New Roman" w:hAnsi="Times New Roman"/>
          <w:sz w:val="24"/>
          <w:szCs w:val="24"/>
        </w:rPr>
        <w:t>встановлення</w:t>
      </w:r>
      <w:r w:rsidR="006B7ECE">
        <w:rPr>
          <w:rFonts w:ascii="Times New Roman" w:hAnsi="Times New Roman"/>
          <w:spacing w:val="1"/>
          <w:sz w:val="24"/>
          <w:szCs w:val="24"/>
        </w:rPr>
        <w:t xml:space="preserve"> </w:t>
      </w:r>
      <w:r w:rsidR="006B7ECE">
        <w:rPr>
          <w:rFonts w:ascii="Times New Roman" w:hAnsi="Times New Roman"/>
          <w:sz w:val="24"/>
          <w:szCs w:val="24"/>
        </w:rPr>
        <w:t>тарифів</w:t>
      </w:r>
      <w:r w:rsidR="006B7ECE">
        <w:rPr>
          <w:rFonts w:ascii="Times New Roman" w:hAnsi="Times New Roman"/>
          <w:spacing w:val="1"/>
          <w:sz w:val="24"/>
          <w:szCs w:val="24"/>
        </w:rPr>
        <w:t xml:space="preserve"> </w:t>
      </w:r>
      <w:r w:rsidR="006B7ECE">
        <w:rPr>
          <w:rFonts w:ascii="Times New Roman" w:hAnsi="Times New Roman"/>
          <w:sz w:val="24"/>
          <w:szCs w:val="24"/>
        </w:rPr>
        <w:t>для</w:t>
      </w:r>
      <w:r w:rsidR="006B7ECE">
        <w:rPr>
          <w:rFonts w:ascii="Times New Roman" w:hAnsi="Times New Roman"/>
          <w:spacing w:val="1"/>
          <w:sz w:val="24"/>
          <w:szCs w:val="24"/>
        </w:rPr>
        <w:t xml:space="preserve"> </w:t>
      </w:r>
      <w:r w:rsidR="006B7ECE">
        <w:rPr>
          <w:rFonts w:ascii="Times New Roman" w:hAnsi="Times New Roman"/>
          <w:sz w:val="24"/>
          <w:szCs w:val="24"/>
        </w:rPr>
        <w:t>ТОВ</w:t>
      </w:r>
      <w:r w:rsidR="006B7ECE">
        <w:rPr>
          <w:rFonts w:ascii="Times New Roman" w:hAnsi="Times New Roman"/>
          <w:spacing w:val="1"/>
          <w:sz w:val="24"/>
          <w:szCs w:val="24"/>
        </w:rPr>
        <w:t xml:space="preserve"> </w:t>
      </w:r>
      <w:r w:rsidR="006B7ECE">
        <w:rPr>
          <w:rFonts w:ascii="Times New Roman" w:hAnsi="Times New Roman"/>
          <w:sz w:val="24"/>
          <w:szCs w:val="24"/>
        </w:rPr>
        <w:t>«ОПЕРАТОР</w:t>
      </w:r>
      <w:r w:rsidR="006B7ECE">
        <w:rPr>
          <w:rFonts w:ascii="Times New Roman" w:hAnsi="Times New Roman"/>
          <w:spacing w:val="1"/>
          <w:sz w:val="24"/>
          <w:szCs w:val="24"/>
        </w:rPr>
        <w:t xml:space="preserve"> </w:t>
      </w:r>
      <w:r w:rsidR="006B7ECE">
        <w:rPr>
          <w:rFonts w:ascii="Times New Roman" w:hAnsi="Times New Roman"/>
          <w:sz w:val="24"/>
          <w:szCs w:val="24"/>
        </w:rPr>
        <w:t>ГТС</w:t>
      </w:r>
      <w:r w:rsidR="006B7ECE">
        <w:rPr>
          <w:rFonts w:ascii="Times New Roman" w:hAnsi="Times New Roman"/>
          <w:spacing w:val="1"/>
          <w:sz w:val="24"/>
          <w:szCs w:val="24"/>
        </w:rPr>
        <w:t xml:space="preserve"> </w:t>
      </w:r>
      <w:r w:rsidR="006B7ECE">
        <w:rPr>
          <w:rFonts w:ascii="Times New Roman" w:hAnsi="Times New Roman"/>
          <w:sz w:val="24"/>
          <w:szCs w:val="24"/>
        </w:rPr>
        <w:t>УКРАЇНИ»</w:t>
      </w:r>
      <w:r w:rsidR="006B7ECE">
        <w:rPr>
          <w:rFonts w:ascii="Times New Roman" w:hAnsi="Times New Roman"/>
          <w:spacing w:val="1"/>
          <w:sz w:val="24"/>
          <w:szCs w:val="24"/>
        </w:rPr>
        <w:t xml:space="preserve"> </w:t>
      </w:r>
      <w:r w:rsidR="006B7ECE">
        <w:rPr>
          <w:rFonts w:ascii="Times New Roman" w:hAnsi="Times New Roman"/>
          <w:sz w:val="24"/>
          <w:szCs w:val="24"/>
        </w:rPr>
        <w:t>на</w:t>
      </w:r>
      <w:r w:rsidR="006B7ECE">
        <w:rPr>
          <w:rFonts w:ascii="Times New Roman" w:hAnsi="Times New Roman"/>
          <w:spacing w:val="1"/>
          <w:sz w:val="24"/>
          <w:szCs w:val="24"/>
        </w:rPr>
        <w:t xml:space="preserve"> </w:t>
      </w:r>
      <w:r w:rsidR="006B7ECE">
        <w:rPr>
          <w:rFonts w:ascii="Times New Roman" w:hAnsi="Times New Roman"/>
          <w:sz w:val="24"/>
          <w:szCs w:val="24"/>
        </w:rPr>
        <w:t>послуги</w:t>
      </w:r>
      <w:r w:rsidR="006B7ECE">
        <w:rPr>
          <w:rFonts w:ascii="Times New Roman" w:hAnsi="Times New Roman"/>
          <w:spacing w:val="1"/>
          <w:sz w:val="24"/>
          <w:szCs w:val="24"/>
        </w:rPr>
        <w:t xml:space="preserve"> </w:t>
      </w:r>
      <w:r w:rsidR="006B7ECE">
        <w:rPr>
          <w:rFonts w:ascii="Times New Roman" w:hAnsi="Times New Roman"/>
          <w:sz w:val="24"/>
          <w:szCs w:val="24"/>
        </w:rPr>
        <w:t>транспортування</w:t>
      </w:r>
      <w:r w:rsidR="006B7ECE">
        <w:rPr>
          <w:rFonts w:ascii="Times New Roman" w:hAnsi="Times New Roman"/>
          <w:spacing w:val="-14"/>
          <w:sz w:val="24"/>
          <w:szCs w:val="24"/>
        </w:rPr>
        <w:t xml:space="preserve"> </w:t>
      </w:r>
      <w:r w:rsidR="006B7ECE">
        <w:rPr>
          <w:rFonts w:ascii="Times New Roman" w:hAnsi="Times New Roman"/>
          <w:sz w:val="24"/>
          <w:szCs w:val="24"/>
        </w:rPr>
        <w:t>природного</w:t>
      </w:r>
      <w:r w:rsidR="006B7ECE">
        <w:rPr>
          <w:rFonts w:ascii="Times New Roman" w:hAnsi="Times New Roman"/>
          <w:spacing w:val="-12"/>
          <w:sz w:val="24"/>
          <w:szCs w:val="24"/>
        </w:rPr>
        <w:t xml:space="preserve"> </w:t>
      </w:r>
      <w:r w:rsidR="006B7ECE">
        <w:rPr>
          <w:rFonts w:ascii="Times New Roman" w:hAnsi="Times New Roman"/>
          <w:sz w:val="24"/>
          <w:szCs w:val="24"/>
        </w:rPr>
        <w:t>газу</w:t>
      </w:r>
      <w:r w:rsidR="006B7ECE">
        <w:rPr>
          <w:rFonts w:ascii="Times New Roman" w:hAnsi="Times New Roman"/>
          <w:spacing w:val="-12"/>
          <w:sz w:val="24"/>
          <w:szCs w:val="24"/>
        </w:rPr>
        <w:t xml:space="preserve"> </w:t>
      </w:r>
      <w:r w:rsidR="006B7ECE">
        <w:rPr>
          <w:rFonts w:ascii="Times New Roman" w:hAnsi="Times New Roman"/>
          <w:sz w:val="24"/>
          <w:szCs w:val="24"/>
        </w:rPr>
        <w:t>для</w:t>
      </w:r>
      <w:r w:rsidR="006B7ECE">
        <w:rPr>
          <w:rFonts w:ascii="Times New Roman" w:hAnsi="Times New Roman"/>
          <w:spacing w:val="-13"/>
          <w:sz w:val="24"/>
          <w:szCs w:val="24"/>
        </w:rPr>
        <w:t xml:space="preserve"> </w:t>
      </w:r>
      <w:r w:rsidR="006B7ECE">
        <w:rPr>
          <w:rFonts w:ascii="Times New Roman" w:hAnsi="Times New Roman"/>
          <w:sz w:val="24"/>
          <w:szCs w:val="24"/>
        </w:rPr>
        <w:t>точок</w:t>
      </w:r>
      <w:r w:rsidR="006B7ECE">
        <w:rPr>
          <w:rFonts w:ascii="Times New Roman" w:hAnsi="Times New Roman"/>
          <w:spacing w:val="-11"/>
          <w:sz w:val="24"/>
          <w:szCs w:val="24"/>
        </w:rPr>
        <w:t xml:space="preserve"> </w:t>
      </w:r>
      <w:r w:rsidR="006B7ECE">
        <w:rPr>
          <w:rFonts w:ascii="Times New Roman" w:hAnsi="Times New Roman"/>
          <w:sz w:val="24"/>
          <w:szCs w:val="24"/>
        </w:rPr>
        <w:t>входу</w:t>
      </w:r>
      <w:r w:rsidR="006B7ECE">
        <w:rPr>
          <w:rFonts w:ascii="Times New Roman" w:hAnsi="Times New Roman"/>
          <w:spacing w:val="-12"/>
          <w:sz w:val="24"/>
          <w:szCs w:val="24"/>
        </w:rPr>
        <w:t xml:space="preserve"> </w:t>
      </w:r>
      <w:r w:rsidR="006B7ECE">
        <w:rPr>
          <w:rFonts w:ascii="Times New Roman" w:hAnsi="Times New Roman"/>
          <w:sz w:val="24"/>
          <w:szCs w:val="24"/>
        </w:rPr>
        <w:t>і</w:t>
      </w:r>
      <w:r w:rsidR="006B7ECE">
        <w:rPr>
          <w:rFonts w:ascii="Times New Roman" w:hAnsi="Times New Roman"/>
          <w:spacing w:val="-12"/>
          <w:sz w:val="24"/>
          <w:szCs w:val="24"/>
        </w:rPr>
        <w:t xml:space="preserve"> </w:t>
      </w:r>
      <w:r w:rsidR="006B7ECE">
        <w:rPr>
          <w:rFonts w:ascii="Times New Roman" w:hAnsi="Times New Roman"/>
          <w:sz w:val="24"/>
          <w:szCs w:val="24"/>
        </w:rPr>
        <w:t>точок</w:t>
      </w:r>
      <w:r w:rsidR="006B7ECE">
        <w:rPr>
          <w:rFonts w:ascii="Times New Roman" w:hAnsi="Times New Roman"/>
          <w:spacing w:val="-10"/>
          <w:sz w:val="24"/>
          <w:szCs w:val="24"/>
        </w:rPr>
        <w:t xml:space="preserve"> </w:t>
      </w:r>
      <w:r w:rsidR="006B7ECE">
        <w:rPr>
          <w:rFonts w:ascii="Times New Roman" w:hAnsi="Times New Roman"/>
          <w:sz w:val="24"/>
          <w:szCs w:val="24"/>
        </w:rPr>
        <w:t>виходу</w:t>
      </w:r>
      <w:r w:rsidR="006B7ECE">
        <w:rPr>
          <w:rFonts w:ascii="Times New Roman" w:hAnsi="Times New Roman"/>
          <w:spacing w:val="-10"/>
          <w:sz w:val="24"/>
          <w:szCs w:val="24"/>
        </w:rPr>
        <w:t xml:space="preserve"> </w:t>
      </w:r>
      <w:r w:rsidR="006B7ECE">
        <w:rPr>
          <w:rFonts w:ascii="Times New Roman" w:hAnsi="Times New Roman"/>
          <w:sz w:val="24"/>
          <w:szCs w:val="24"/>
        </w:rPr>
        <w:t>на</w:t>
      </w:r>
      <w:r w:rsidR="006B7ECE">
        <w:rPr>
          <w:rFonts w:ascii="Times New Roman" w:hAnsi="Times New Roman"/>
          <w:spacing w:val="-13"/>
          <w:sz w:val="24"/>
          <w:szCs w:val="24"/>
        </w:rPr>
        <w:t xml:space="preserve"> </w:t>
      </w:r>
      <w:r w:rsidR="006B7ECE">
        <w:rPr>
          <w:rFonts w:ascii="Times New Roman" w:hAnsi="Times New Roman"/>
          <w:sz w:val="24"/>
          <w:szCs w:val="24"/>
        </w:rPr>
        <w:t>регуляторний</w:t>
      </w:r>
      <w:r w:rsidR="006B7ECE">
        <w:rPr>
          <w:rFonts w:ascii="Times New Roman" w:hAnsi="Times New Roman"/>
          <w:spacing w:val="-14"/>
          <w:sz w:val="24"/>
          <w:szCs w:val="24"/>
        </w:rPr>
        <w:t xml:space="preserve"> </w:t>
      </w:r>
      <w:r w:rsidR="006B7ECE">
        <w:rPr>
          <w:rFonts w:ascii="Times New Roman" w:hAnsi="Times New Roman"/>
          <w:sz w:val="24"/>
          <w:szCs w:val="24"/>
        </w:rPr>
        <w:t>період</w:t>
      </w:r>
      <w:r w:rsidR="006B7ECE">
        <w:rPr>
          <w:rFonts w:ascii="Times New Roman" w:hAnsi="Times New Roman"/>
          <w:spacing w:val="-11"/>
          <w:sz w:val="24"/>
          <w:szCs w:val="24"/>
        </w:rPr>
        <w:t xml:space="preserve"> </w:t>
      </w:r>
      <w:r w:rsidR="006B7ECE">
        <w:rPr>
          <w:rFonts w:ascii="Times New Roman" w:hAnsi="Times New Roman"/>
          <w:sz w:val="24"/>
          <w:szCs w:val="24"/>
        </w:rPr>
        <w:t>2020-2024 роки» та іншими нормативно-правовими актами України, що регулюють відносини у</w:t>
      </w:r>
      <w:r w:rsidR="006B7ECE">
        <w:rPr>
          <w:rFonts w:ascii="Times New Roman" w:hAnsi="Times New Roman"/>
          <w:spacing w:val="1"/>
          <w:sz w:val="24"/>
          <w:szCs w:val="24"/>
        </w:rPr>
        <w:t xml:space="preserve"> </w:t>
      </w:r>
      <w:r w:rsidR="006B7ECE">
        <w:rPr>
          <w:rFonts w:ascii="Times New Roman" w:hAnsi="Times New Roman"/>
          <w:sz w:val="24"/>
          <w:szCs w:val="24"/>
        </w:rPr>
        <w:t>сфері постачання природного газу, уклали цей Договір про закупівлю (надалі –</w:t>
      </w:r>
      <w:r w:rsidR="006B7ECE">
        <w:rPr>
          <w:rFonts w:ascii="Times New Roman" w:hAnsi="Times New Roman"/>
          <w:spacing w:val="1"/>
          <w:sz w:val="24"/>
          <w:szCs w:val="24"/>
        </w:rPr>
        <w:t xml:space="preserve"> </w:t>
      </w:r>
      <w:r w:rsidR="006B7ECE">
        <w:rPr>
          <w:rFonts w:ascii="Times New Roman" w:hAnsi="Times New Roman"/>
          <w:sz w:val="24"/>
          <w:szCs w:val="24"/>
        </w:rPr>
        <w:t>Договір)</w:t>
      </w:r>
      <w:r w:rsidR="006B7ECE">
        <w:rPr>
          <w:rFonts w:ascii="Times New Roman" w:hAnsi="Times New Roman"/>
          <w:spacing w:val="-1"/>
          <w:sz w:val="24"/>
          <w:szCs w:val="24"/>
        </w:rPr>
        <w:t xml:space="preserve"> </w:t>
      </w:r>
      <w:r w:rsidR="006B7ECE">
        <w:rPr>
          <w:rFonts w:ascii="Times New Roman" w:hAnsi="Times New Roman"/>
          <w:sz w:val="24"/>
          <w:szCs w:val="24"/>
        </w:rPr>
        <w:t>про наступне:</w:t>
      </w:r>
    </w:p>
    <w:p w:rsidR="006B7ECE" w:rsidRDefault="006B7ECE" w:rsidP="00A029BC">
      <w:pPr>
        <w:numPr>
          <w:ilvl w:val="0"/>
          <w:numId w:val="16"/>
        </w:numPr>
        <w:tabs>
          <w:tab w:val="left" w:pos="284"/>
        </w:tabs>
        <w:spacing w:after="0" w:line="240" w:lineRule="auto"/>
        <w:jc w:val="center"/>
        <w:rPr>
          <w:rFonts w:ascii="Times New Roman" w:eastAsia="Times New Roman" w:hAnsi="Times New Roman"/>
          <w:b/>
          <w:color w:val="000000"/>
          <w:sz w:val="24"/>
          <w:szCs w:val="24"/>
        </w:rPr>
      </w:pPr>
      <w:bookmarkStart w:id="2" w:name="bookmark=id.1fob9te"/>
      <w:bookmarkEnd w:id="2"/>
      <w:r>
        <w:rPr>
          <w:rFonts w:ascii="Times New Roman" w:eastAsia="Times New Roman" w:hAnsi="Times New Roman"/>
          <w:b/>
          <w:color w:val="000000"/>
          <w:sz w:val="24"/>
          <w:szCs w:val="24"/>
        </w:rPr>
        <w:t>Предмет договору</w:t>
      </w:r>
    </w:p>
    <w:p w:rsidR="006B7ECE" w:rsidRDefault="006B7ECE" w:rsidP="006B7ECE">
      <w:pPr>
        <w:pStyle w:val="af5"/>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hAnsi="Times New Roman"/>
          <w:b/>
          <w:sz w:val="24"/>
          <w:szCs w:val="24"/>
          <w:bdr w:val="none" w:sz="0" w:space="0" w:color="auto" w:frame="1"/>
        </w:rPr>
        <w:t>Природний газ (ДК 021:2015 09120000-6 «Газове паливо») (ДК 021:2015 09123000-7 – Природний газ)</w:t>
      </w:r>
      <w:r>
        <w:rPr>
          <w:rFonts w:ascii="Times New Roman" w:eastAsia="Times New Roman" w:hAnsi="Times New Roman"/>
          <w:color w:val="000000"/>
          <w:sz w:val="24"/>
          <w:szCs w:val="24"/>
        </w:rPr>
        <w:t>), а Споживач зобов'язується прийняти його та оплатити на умовах цього Договору.</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Природний газ, що постачається за цим Договором, використовується Споживачем для своїх власних потреб.</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w:t>
      </w:r>
      <w:r>
        <w:rPr>
          <w:rFonts w:ascii="Times New Roman" w:eastAsia="Times New Roman" w:hAnsi="Times New Roman"/>
          <w:color w:val="000000"/>
          <w:sz w:val="24"/>
          <w:szCs w:val="24"/>
        </w:rPr>
        <w:lastRenderedPageBreak/>
        <w:t>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sz w:val="24"/>
          <w:szCs w:val="24"/>
        </w:rPr>
        <w:t>и</w:t>
      </w:r>
      <w:r>
        <w:rPr>
          <w:rFonts w:ascii="Times New Roman" w:eastAsia="Times New Roman" w:hAnsi="Times New Roman"/>
          <w:color w:val="000000"/>
          <w:sz w:val="24"/>
          <w:szCs w:val="24"/>
        </w:rPr>
        <w:t>).</w:t>
      </w:r>
    </w:p>
    <w:p w:rsidR="006B7ECE" w:rsidRDefault="006B7ECE" w:rsidP="006B7ECE">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Відповідальність за достовірність інформації, зазначеної в цьому пункті, несе Споживач.</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w:t>
      </w:r>
      <w:r w:rsidR="008D0BDB">
        <w:rPr>
          <w:rFonts w:ascii="Times New Roman" w:eastAsia="Times New Roman" w:hAnsi="Times New Roman"/>
          <w:color w:val="000000"/>
          <w:sz w:val="24"/>
          <w:szCs w:val="24"/>
        </w:rPr>
        <w:t>ПАТ «Вінницягаз</w:t>
      </w:r>
      <w:r w:rsidR="008D0BDB" w:rsidRPr="008D0BDB">
        <w:rPr>
          <w:rFonts w:ascii="Times New Roman" w:eastAsia="Times New Roman" w:hAnsi="Times New Roman"/>
          <w:color w:val="000000"/>
          <w:sz w:val="24"/>
          <w:szCs w:val="24"/>
        </w:rPr>
        <w:t>»</w:t>
      </w:r>
      <w:r w:rsidRPr="008D0BDB">
        <w:rPr>
          <w:rFonts w:ascii="Times New Roman" w:eastAsia="Times New Roman" w:hAnsi="Times New Roman"/>
          <w:color w:val="000000"/>
          <w:sz w:val="24"/>
          <w:szCs w:val="24"/>
        </w:rPr>
        <w:t>, з</w:t>
      </w:r>
      <w:r>
        <w:rPr>
          <w:rFonts w:ascii="Times New Roman" w:eastAsia="Times New Roman" w:hAnsi="Times New Roman"/>
          <w:color w:val="000000"/>
          <w:sz w:val="24"/>
          <w:szCs w:val="24"/>
        </w:rPr>
        <w:t xml:space="preserve"> яким (якими) Споживач уклав відповідний договір (договори).</w:t>
      </w:r>
    </w:p>
    <w:p w:rsidR="006B7ECE" w:rsidRDefault="006B7ECE" w:rsidP="006B7ECE">
      <w:pPr>
        <w:spacing w:after="0" w:line="240" w:lineRule="auto"/>
        <w:jc w:val="both"/>
        <w:rPr>
          <w:rFonts w:ascii="Times New Roman" w:eastAsia="Times New Roman" w:hAnsi="Times New Roman"/>
          <w:color w:val="000000"/>
          <w:sz w:val="24"/>
          <w:szCs w:val="24"/>
        </w:rPr>
      </w:pPr>
    </w:p>
    <w:p w:rsidR="006B7ECE" w:rsidRDefault="006B7ECE" w:rsidP="00A029BC">
      <w:pPr>
        <w:numPr>
          <w:ilvl w:val="0"/>
          <w:numId w:val="16"/>
        </w:numPr>
        <w:tabs>
          <w:tab w:val="left" w:pos="284"/>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Кількість та фізико-хімічні показники природного газу</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Постачальник передає Споживачу на умовах цього Договору замовлений Споживачем обсяг (об’єм) природного газу у період з </w:t>
      </w:r>
      <w:r w:rsidR="00A41F3F">
        <w:rPr>
          <w:rFonts w:ascii="Times New Roman" w:eastAsia="Times New Roman" w:hAnsi="Times New Roman"/>
          <w:color w:val="000000"/>
          <w:sz w:val="24"/>
          <w:szCs w:val="24"/>
        </w:rPr>
        <w:t>16 квітня</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2024</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року по </w:t>
      </w:r>
      <w:r w:rsidR="0005169A">
        <w:rPr>
          <w:rFonts w:ascii="Times New Roman" w:eastAsia="Times New Roman" w:hAnsi="Times New Roman"/>
          <w:color w:val="000000"/>
          <w:sz w:val="24"/>
          <w:szCs w:val="24"/>
        </w:rPr>
        <w:t>15 жовтня</w:t>
      </w:r>
      <w:bookmarkStart w:id="3" w:name="_GoBack"/>
      <w:bookmarkEnd w:id="3"/>
      <w:r>
        <w:rPr>
          <w:rFonts w:ascii="Times New Roman" w:eastAsia="Times New Roman" w:hAnsi="Times New Roman"/>
          <w:color w:val="000000"/>
          <w:sz w:val="24"/>
          <w:szCs w:val="24"/>
        </w:rPr>
        <w:t xml:space="preserve"> 2024 року (включно), в кількості </w:t>
      </w:r>
      <w:r w:rsidR="00A41F3F">
        <w:rPr>
          <w:rFonts w:ascii="Times New Roman" w:eastAsia="Times New Roman" w:hAnsi="Times New Roman"/>
          <w:color w:val="000000"/>
          <w:sz w:val="24"/>
          <w:szCs w:val="24"/>
        </w:rPr>
        <w:t>0,</w:t>
      </w:r>
      <w:r w:rsidR="00CB56F3">
        <w:rPr>
          <w:rFonts w:ascii="Times New Roman" w:eastAsia="Times New Roman" w:hAnsi="Times New Roman"/>
          <w:color w:val="000000"/>
          <w:sz w:val="24"/>
          <w:szCs w:val="24"/>
        </w:rPr>
        <w:t>8</w:t>
      </w:r>
      <w:r w:rsidR="00A41F3F">
        <w:rPr>
          <w:rFonts w:ascii="Times New Roman" w:eastAsia="Times New Roman" w:hAnsi="Times New Roman"/>
          <w:color w:val="000000"/>
          <w:sz w:val="24"/>
          <w:szCs w:val="24"/>
        </w:rPr>
        <w:t>50</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тис.куб.метрів</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 </w:t>
      </w:r>
      <w:r w:rsidR="00CB56F3">
        <w:rPr>
          <w:rFonts w:ascii="Times New Roman" w:eastAsia="Times New Roman" w:hAnsi="Times New Roman"/>
          <w:color w:val="000000"/>
          <w:sz w:val="24"/>
          <w:szCs w:val="24"/>
        </w:rPr>
        <w:t>Вісім</w:t>
      </w:r>
      <w:r w:rsidR="00A41F3F">
        <w:rPr>
          <w:rFonts w:ascii="Times New Roman" w:eastAsia="Times New Roman" w:hAnsi="Times New Roman"/>
          <w:color w:val="000000"/>
          <w:sz w:val="24"/>
          <w:szCs w:val="24"/>
        </w:rPr>
        <w:t>сот п’ятдесят</w:t>
      </w:r>
      <w:r>
        <w:rPr>
          <w:rFonts w:ascii="Times New Roman" w:eastAsia="Times New Roman" w:hAnsi="Times New Roman"/>
          <w:color w:val="000000"/>
          <w:sz w:val="24"/>
          <w:szCs w:val="24"/>
        </w:rPr>
        <w:t xml:space="preserve"> куб.метрів),</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в тому числі по місяцях (далі також - розрахункові періоди) (тис.куб.м.):</w:t>
      </w:r>
    </w:p>
    <w:tbl>
      <w:tblPr>
        <w:tblW w:w="9120" w:type="dxa"/>
        <w:tblInd w:w="-5" w:type="dxa"/>
        <w:tblLayout w:type="fixed"/>
        <w:tblLook w:val="04A0" w:firstRow="1" w:lastRow="0" w:firstColumn="1" w:lastColumn="0" w:noHBand="0" w:noVBand="1"/>
      </w:tblPr>
      <w:tblGrid>
        <w:gridCol w:w="3872"/>
        <w:gridCol w:w="5248"/>
      </w:tblGrid>
      <w:tr w:rsidR="006B7ECE" w:rsidTr="006B7ECE">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hideMark/>
          </w:tcPr>
          <w:p w:rsidR="006B7ECE" w:rsidRDefault="006B7ECE">
            <w:pPr>
              <w:spacing w:line="218"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hideMark/>
          </w:tcPr>
          <w:p w:rsidR="006B7ECE" w:rsidRDefault="006B7ECE">
            <w:pPr>
              <w:spacing w:line="218"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Замовлений обсяг, тис.куб м</w:t>
            </w:r>
          </w:p>
        </w:tc>
      </w:tr>
      <w:tr w:rsidR="006B7ECE" w:rsidTr="006B7EC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hideMark/>
          </w:tcPr>
          <w:p w:rsidR="006B7ECE" w:rsidRDefault="00A41F3F">
            <w:pPr>
              <w:spacing w:line="218" w:lineRule="auto"/>
              <w:jc w:val="center"/>
              <w:rPr>
                <w:rFonts w:ascii="Times New Roman" w:eastAsia="Times New Roman" w:hAnsi="Times New Roman"/>
                <w:sz w:val="24"/>
                <w:szCs w:val="24"/>
              </w:rPr>
            </w:pPr>
            <w:r>
              <w:rPr>
                <w:rFonts w:ascii="Times New Roman" w:eastAsia="Times New Roman" w:hAnsi="Times New Roman"/>
                <w:sz w:val="24"/>
                <w:szCs w:val="24"/>
              </w:rPr>
              <w:t>Квітень</w:t>
            </w:r>
            <w:r w:rsidR="006B7ECE">
              <w:rPr>
                <w:rFonts w:ascii="Times New Roman" w:eastAsia="Times New Roman" w:hAnsi="Times New Roman"/>
                <w:sz w:val="24"/>
                <w:szCs w:val="24"/>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hideMark/>
          </w:tcPr>
          <w:p w:rsidR="006B7ECE" w:rsidRDefault="00A41F3F" w:rsidP="00A029BC">
            <w:pPr>
              <w:ind w:left="531"/>
              <w:jc w:val="center"/>
              <w:rPr>
                <w:rFonts w:ascii="Times New Roman" w:eastAsia="Times New Roman" w:hAnsi="Times New Roman"/>
                <w:sz w:val="24"/>
                <w:szCs w:val="24"/>
              </w:rPr>
            </w:pPr>
            <w:r>
              <w:rPr>
                <w:rFonts w:ascii="Times New Roman" w:eastAsia="Times New Roman" w:hAnsi="Times New Roman"/>
                <w:sz w:val="24"/>
                <w:szCs w:val="24"/>
              </w:rPr>
              <w:t>0,100</w:t>
            </w:r>
          </w:p>
        </w:tc>
      </w:tr>
      <w:tr w:rsidR="006B7ECE" w:rsidTr="006B7EC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hideMark/>
          </w:tcPr>
          <w:p w:rsidR="006B7ECE" w:rsidRDefault="00A41F3F">
            <w:pPr>
              <w:spacing w:line="218" w:lineRule="auto"/>
              <w:jc w:val="center"/>
              <w:rPr>
                <w:rFonts w:ascii="Times New Roman" w:eastAsia="Times New Roman" w:hAnsi="Times New Roman"/>
                <w:sz w:val="24"/>
                <w:szCs w:val="24"/>
              </w:rPr>
            </w:pPr>
            <w:r>
              <w:rPr>
                <w:rFonts w:ascii="Times New Roman" w:eastAsia="Times New Roman" w:hAnsi="Times New Roman"/>
                <w:sz w:val="24"/>
                <w:szCs w:val="24"/>
              </w:rPr>
              <w:t>Травень</w:t>
            </w:r>
            <w:r w:rsidR="006B7ECE">
              <w:rPr>
                <w:rFonts w:ascii="Times New Roman" w:eastAsia="Times New Roman" w:hAnsi="Times New Roman"/>
                <w:sz w:val="24"/>
                <w:szCs w:val="24"/>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hideMark/>
          </w:tcPr>
          <w:p w:rsidR="006B7ECE" w:rsidRDefault="00A41F3F">
            <w:pPr>
              <w:ind w:left="531"/>
              <w:jc w:val="center"/>
              <w:rPr>
                <w:rFonts w:ascii="Times New Roman" w:eastAsia="Times New Roman" w:hAnsi="Times New Roman"/>
                <w:sz w:val="24"/>
                <w:szCs w:val="24"/>
              </w:rPr>
            </w:pPr>
            <w:r>
              <w:rPr>
                <w:rFonts w:ascii="Times New Roman" w:eastAsia="Times New Roman" w:hAnsi="Times New Roman"/>
                <w:sz w:val="24"/>
                <w:szCs w:val="24"/>
              </w:rPr>
              <w:t>0,150</w:t>
            </w:r>
          </w:p>
        </w:tc>
      </w:tr>
      <w:tr w:rsidR="006B7ECE" w:rsidTr="006B7ECE">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hideMark/>
          </w:tcPr>
          <w:p w:rsidR="006B7ECE" w:rsidRDefault="00A41F3F">
            <w:pPr>
              <w:spacing w:line="218" w:lineRule="auto"/>
              <w:jc w:val="center"/>
              <w:rPr>
                <w:rFonts w:ascii="Times New Roman" w:eastAsia="Times New Roman" w:hAnsi="Times New Roman"/>
                <w:sz w:val="24"/>
                <w:szCs w:val="24"/>
              </w:rPr>
            </w:pPr>
            <w:r>
              <w:rPr>
                <w:rFonts w:ascii="Times New Roman" w:eastAsia="Times New Roman" w:hAnsi="Times New Roman"/>
                <w:sz w:val="24"/>
                <w:szCs w:val="24"/>
              </w:rPr>
              <w:t>Червень</w:t>
            </w:r>
            <w:r w:rsidR="006B7ECE">
              <w:rPr>
                <w:rFonts w:ascii="Times New Roman" w:eastAsia="Times New Roman" w:hAnsi="Times New Roman"/>
                <w:sz w:val="24"/>
                <w:szCs w:val="24"/>
              </w:rPr>
              <w:t xml:space="preserve">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hideMark/>
          </w:tcPr>
          <w:p w:rsidR="006B7ECE" w:rsidRDefault="00A41F3F">
            <w:pPr>
              <w:ind w:left="531"/>
              <w:jc w:val="center"/>
              <w:rPr>
                <w:rFonts w:ascii="Times New Roman" w:eastAsia="Times New Roman" w:hAnsi="Times New Roman"/>
                <w:sz w:val="24"/>
                <w:szCs w:val="24"/>
              </w:rPr>
            </w:pPr>
            <w:r>
              <w:rPr>
                <w:rFonts w:ascii="Times New Roman" w:eastAsia="Times New Roman" w:hAnsi="Times New Roman"/>
                <w:sz w:val="24"/>
                <w:szCs w:val="24"/>
              </w:rPr>
              <w:t>0,150</w:t>
            </w:r>
          </w:p>
        </w:tc>
      </w:tr>
      <w:tr w:rsidR="006B7ECE" w:rsidTr="006B7ECE">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6B7ECE" w:rsidRDefault="00A41F3F">
            <w:pPr>
              <w:spacing w:line="218"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Липень</w:t>
            </w:r>
            <w:r w:rsidR="006B7ECE">
              <w:rPr>
                <w:rFonts w:ascii="Times New Roman" w:eastAsia="Times New Roman" w:hAnsi="Times New Roman"/>
                <w:color w:val="000000"/>
                <w:sz w:val="24"/>
                <w:szCs w:val="24"/>
              </w:rPr>
              <w:t xml:space="preserve"> 2024</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6B7ECE" w:rsidRDefault="00A41F3F">
            <w:pPr>
              <w:ind w:left="531"/>
              <w:jc w:val="center"/>
              <w:rPr>
                <w:rFonts w:ascii="Times New Roman" w:hAnsi="Times New Roman"/>
                <w:sz w:val="24"/>
                <w:szCs w:val="24"/>
                <w:lang w:eastAsia="uk-UA"/>
              </w:rPr>
            </w:pPr>
            <w:r>
              <w:rPr>
                <w:rFonts w:ascii="Times New Roman" w:hAnsi="Times New Roman"/>
                <w:sz w:val="24"/>
                <w:szCs w:val="24"/>
                <w:lang w:eastAsia="uk-UA"/>
              </w:rPr>
              <w:t>0,100</w:t>
            </w:r>
          </w:p>
        </w:tc>
      </w:tr>
      <w:tr w:rsidR="00A41F3F" w:rsidTr="006B7ECE">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A41F3F" w:rsidRDefault="00A41F3F">
            <w:pPr>
              <w:spacing w:line="218"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Серпень 2024</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41F3F" w:rsidRDefault="00A41F3F">
            <w:pPr>
              <w:ind w:left="531"/>
              <w:jc w:val="center"/>
              <w:rPr>
                <w:rFonts w:ascii="Times New Roman" w:hAnsi="Times New Roman"/>
                <w:sz w:val="24"/>
                <w:szCs w:val="24"/>
                <w:lang w:eastAsia="uk-UA"/>
              </w:rPr>
            </w:pPr>
            <w:r>
              <w:rPr>
                <w:rFonts w:ascii="Times New Roman" w:hAnsi="Times New Roman"/>
                <w:sz w:val="24"/>
                <w:szCs w:val="24"/>
                <w:lang w:eastAsia="uk-UA"/>
              </w:rPr>
              <w:t>0,100</w:t>
            </w:r>
          </w:p>
        </w:tc>
      </w:tr>
      <w:tr w:rsidR="00A41F3F" w:rsidTr="006B7ECE">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A41F3F" w:rsidRDefault="00A41F3F">
            <w:pPr>
              <w:spacing w:line="218"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Вересень 2024</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41F3F" w:rsidRDefault="00A41F3F">
            <w:pPr>
              <w:ind w:left="531"/>
              <w:jc w:val="center"/>
              <w:rPr>
                <w:rFonts w:ascii="Times New Roman" w:hAnsi="Times New Roman"/>
                <w:sz w:val="24"/>
                <w:szCs w:val="24"/>
                <w:lang w:eastAsia="uk-UA"/>
              </w:rPr>
            </w:pPr>
            <w:r>
              <w:rPr>
                <w:rFonts w:ascii="Times New Roman" w:hAnsi="Times New Roman"/>
                <w:sz w:val="24"/>
                <w:szCs w:val="24"/>
                <w:lang w:eastAsia="uk-UA"/>
              </w:rPr>
              <w:t>0,150</w:t>
            </w:r>
          </w:p>
        </w:tc>
      </w:tr>
      <w:tr w:rsidR="00CB56F3" w:rsidTr="006B7ECE">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CB56F3" w:rsidRDefault="00CB56F3">
            <w:pPr>
              <w:spacing w:line="218"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Жовтень 2024</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B56F3" w:rsidRDefault="00CB56F3">
            <w:pPr>
              <w:ind w:left="531"/>
              <w:jc w:val="center"/>
              <w:rPr>
                <w:rFonts w:ascii="Times New Roman" w:hAnsi="Times New Roman"/>
                <w:sz w:val="24"/>
                <w:szCs w:val="24"/>
                <w:lang w:eastAsia="uk-UA"/>
              </w:rPr>
            </w:pPr>
            <w:r>
              <w:rPr>
                <w:rFonts w:ascii="Times New Roman" w:hAnsi="Times New Roman"/>
                <w:sz w:val="24"/>
                <w:szCs w:val="24"/>
                <w:lang w:eastAsia="uk-UA"/>
              </w:rPr>
              <w:t>0,100</w:t>
            </w:r>
          </w:p>
        </w:tc>
      </w:tr>
      <w:tr w:rsidR="006B7ECE" w:rsidTr="006B7ECE">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rsidR="006B7ECE" w:rsidRPr="00A41F3F" w:rsidRDefault="006B7ECE">
            <w:pPr>
              <w:spacing w:line="218" w:lineRule="auto"/>
              <w:jc w:val="center"/>
              <w:rPr>
                <w:rFonts w:ascii="Times New Roman" w:eastAsia="Times New Roman" w:hAnsi="Times New Roman"/>
                <w:b/>
                <w:sz w:val="24"/>
                <w:szCs w:val="24"/>
                <w:lang w:val="ru-RU" w:eastAsia="en-US"/>
              </w:rPr>
            </w:pPr>
            <w:r w:rsidRPr="00A41F3F">
              <w:rPr>
                <w:rFonts w:ascii="Times New Roman" w:eastAsia="Times New Roman" w:hAnsi="Times New Roman"/>
                <w:b/>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6B7ECE" w:rsidRPr="00A41F3F" w:rsidRDefault="006B7ECE" w:rsidP="00CB56F3">
            <w:pPr>
              <w:ind w:left="531"/>
              <w:jc w:val="center"/>
              <w:rPr>
                <w:rFonts w:ascii="Times New Roman" w:eastAsia="Times New Roman" w:hAnsi="Times New Roman"/>
                <w:b/>
                <w:sz w:val="24"/>
                <w:szCs w:val="24"/>
              </w:rPr>
            </w:pPr>
            <w:r w:rsidRPr="00A41F3F">
              <w:rPr>
                <w:rFonts w:ascii="Times New Roman" w:hAnsi="Times New Roman"/>
                <w:b/>
                <w:sz w:val="24"/>
                <w:szCs w:val="24"/>
                <w:lang w:eastAsia="uk-UA"/>
              </w:rPr>
              <w:t xml:space="preserve"> </w:t>
            </w:r>
            <w:r w:rsidR="00A41F3F" w:rsidRPr="00A41F3F">
              <w:rPr>
                <w:rFonts w:ascii="Times New Roman" w:hAnsi="Times New Roman"/>
                <w:b/>
                <w:sz w:val="24"/>
                <w:szCs w:val="24"/>
                <w:lang w:eastAsia="uk-UA"/>
              </w:rPr>
              <w:t>0,</w:t>
            </w:r>
            <w:r w:rsidR="00CB56F3">
              <w:rPr>
                <w:rFonts w:ascii="Times New Roman" w:hAnsi="Times New Roman"/>
                <w:b/>
                <w:sz w:val="24"/>
                <w:szCs w:val="24"/>
                <w:lang w:eastAsia="uk-UA"/>
              </w:rPr>
              <w:t>8</w:t>
            </w:r>
            <w:r w:rsidR="00A41F3F" w:rsidRPr="00A41F3F">
              <w:rPr>
                <w:rFonts w:ascii="Times New Roman" w:hAnsi="Times New Roman"/>
                <w:b/>
                <w:sz w:val="24"/>
                <w:szCs w:val="24"/>
                <w:lang w:eastAsia="uk-UA"/>
              </w:rPr>
              <w:t>50</w:t>
            </w:r>
            <w:r w:rsidRPr="00A41F3F">
              <w:rPr>
                <w:rFonts w:ascii="Times New Roman" w:hAnsi="Times New Roman"/>
                <w:b/>
                <w:sz w:val="24"/>
                <w:szCs w:val="24"/>
                <w:lang w:eastAsia="uk-UA"/>
              </w:rPr>
              <w:t xml:space="preserve">  </w:t>
            </w:r>
          </w:p>
        </w:tc>
      </w:tr>
    </w:tbl>
    <w:p w:rsidR="006B7ECE" w:rsidRDefault="006B7ECE" w:rsidP="006B7ECE">
      <w:pPr>
        <w:spacing w:after="0" w:line="240" w:lineRule="auto"/>
        <w:ind w:left="567"/>
        <w:jc w:val="both"/>
        <w:rPr>
          <w:rFonts w:ascii="Times New Roman" w:eastAsia="Times New Roman" w:hAnsi="Times New Roman"/>
          <w:color w:val="000000"/>
          <w:sz w:val="24"/>
          <w:szCs w:val="24"/>
          <w:lang w:val="ru-RU" w:eastAsia="en-US"/>
        </w:rPr>
      </w:pPr>
    </w:p>
    <w:p w:rsidR="006B7ECE" w:rsidRDefault="006B7ECE" w:rsidP="00A029BC">
      <w:pPr>
        <w:numPr>
          <w:ilvl w:val="2"/>
          <w:numId w:val="16"/>
        </w:numPr>
        <w:tabs>
          <w:tab w:val="left" w:pos="1134"/>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6B7ECE" w:rsidRDefault="006B7ECE" w:rsidP="006B7ECE">
      <w:pPr>
        <w:tabs>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Відповідальність за правильність визначення замовлених обсягів газу покладається виключно на Споживача.</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6B7ECE" w:rsidRDefault="006B7ECE" w:rsidP="006B7EC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6B7ECE" w:rsidRDefault="006B7ECE" w:rsidP="006B7EC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Pr>
          <w:rFonts w:ascii="Times New Roman" w:eastAsia="Times New Roman" w:hAnsi="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olor w:val="000000"/>
          <w:sz w:val="24"/>
          <w:szCs w:val="24"/>
          <w:vertAlign w:val="superscript"/>
        </w:rPr>
        <w:t>о</w:t>
      </w:r>
      <w:r>
        <w:rPr>
          <w:rFonts w:ascii="Times New Roman" w:eastAsia="Times New Roman" w:hAnsi="Times New Roman"/>
          <w:color w:val="000000"/>
          <w:sz w:val="24"/>
          <w:szCs w:val="24"/>
        </w:rPr>
        <w:t>С), тиск газу (Р) 101,325 кПа (760 мм рт. ст.).</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6B7ECE" w:rsidRDefault="006B7ECE" w:rsidP="006B7ECE">
      <w:pPr>
        <w:tabs>
          <w:tab w:val="left" w:pos="1134"/>
        </w:tabs>
        <w:spacing w:after="0" w:line="240" w:lineRule="auto"/>
        <w:ind w:firstLine="567"/>
        <w:jc w:val="both"/>
        <w:rPr>
          <w:rFonts w:ascii="Times New Roman" w:eastAsia="Times New Roman" w:hAnsi="Times New Roman"/>
          <w:color w:val="000000"/>
          <w:sz w:val="24"/>
          <w:szCs w:val="24"/>
        </w:rPr>
      </w:pPr>
    </w:p>
    <w:p w:rsidR="006B7ECE" w:rsidRDefault="006B7ECE" w:rsidP="006B7ECE">
      <w:pPr>
        <w:tabs>
          <w:tab w:val="left" w:pos="1134"/>
        </w:tabs>
        <w:spacing w:after="0" w:line="240" w:lineRule="auto"/>
        <w:ind w:firstLine="567"/>
        <w:jc w:val="both"/>
        <w:rPr>
          <w:rFonts w:ascii="Times New Roman" w:eastAsia="Times New Roman" w:hAnsi="Times New Roman"/>
          <w:color w:val="000000"/>
          <w:sz w:val="24"/>
          <w:szCs w:val="24"/>
        </w:rPr>
      </w:pPr>
    </w:p>
    <w:p w:rsidR="006B7ECE" w:rsidRDefault="006B7ECE" w:rsidP="00A029BC">
      <w:pPr>
        <w:numPr>
          <w:ilvl w:val="0"/>
          <w:numId w:val="16"/>
        </w:numPr>
        <w:tabs>
          <w:tab w:val="left" w:pos="284"/>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Порядок та умови передачі природного газу</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6B7ECE" w:rsidRDefault="006B7ECE" w:rsidP="006B7ECE">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6B7ECE" w:rsidRDefault="006B7ECE" w:rsidP="006B7EC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6B7ECE" w:rsidRDefault="006B7ECE" w:rsidP="00A029BC">
      <w:pPr>
        <w:numPr>
          <w:ilvl w:val="2"/>
          <w:numId w:val="16"/>
        </w:numPr>
        <w:tabs>
          <w:tab w:val="left" w:pos="1134"/>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6B7ECE" w:rsidRDefault="006B7ECE" w:rsidP="00A029BC">
      <w:pPr>
        <w:numPr>
          <w:ilvl w:val="2"/>
          <w:numId w:val="16"/>
        </w:numPr>
        <w:tabs>
          <w:tab w:val="left" w:pos="1134"/>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6B7ECE" w:rsidRDefault="006B7ECE" w:rsidP="00A029BC">
      <w:pPr>
        <w:numPr>
          <w:ilvl w:val="2"/>
          <w:numId w:val="16"/>
        </w:numPr>
        <w:tabs>
          <w:tab w:val="left" w:pos="1134"/>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протягом 2-х (двох) робочих днів з дати одержання акт</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sz w:val="24"/>
          <w:szCs w:val="24"/>
        </w:rPr>
        <w:t>у</w:t>
      </w:r>
      <w:r>
        <w:rPr>
          <w:rFonts w:ascii="Times New Roman" w:eastAsia="Times New Roman" w:hAnsi="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6B7ECE" w:rsidRDefault="006B7ECE" w:rsidP="00A029BC">
      <w:pPr>
        <w:numPr>
          <w:ilvl w:val="2"/>
          <w:numId w:val="16"/>
        </w:numPr>
        <w:tabs>
          <w:tab w:val="left" w:pos="1134"/>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випадку неповернення Споживачем підписаного оригіналу акт</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6B7ECE" w:rsidRDefault="006B7ECE" w:rsidP="006B7ECE">
      <w:pPr>
        <w:spacing w:after="0" w:line="240" w:lineRule="auto"/>
        <w:ind w:left="567"/>
        <w:jc w:val="both"/>
        <w:rPr>
          <w:rFonts w:ascii="Times New Roman" w:eastAsia="Times New Roman" w:hAnsi="Times New Roman"/>
          <w:color w:val="000000"/>
          <w:sz w:val="24"/>
          <w:szCs w:val="24"/>
        </w:rPr>
      </w:pPr>
    </w:p>
    <w:p w:rsidR="006B7ECE" w:rsidRDefault="006B7ECE" w:rsidP="00A029BC">
      <w:pPr>
        <w:numPr>
          <w:ilvl w:val="0"/>
          <w:numId w:val="16"/>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Ціна та вартість природного газу</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6B7ECE" w:rsidRDefault="006B7ECE" w:rsidP="006B7ECE">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b/>
          <w:color w:val="000000"/>
          <w:sz w:val="24"/>
          <w:szCs w:val="24"/>
        </w:rPr>
        <w:t xml:space="preserve">Ціна природного газу </w:t>
      </w:r>
      <w:r>
        <w:rPr>
          <w:rFonts w:ascii="Times New Roman" w:eastAsia="Times New Roman" w:hAnsi="Times New Roman"/>
          <w:color w:val="000000"/>
          <w:sz w:val="24"/>
          <w:szCs w:val="24"/>
        </w:rPr>
        <w:t xml:space="preserve">за 1000 куб. м газу без ПДВ </w:t>
      </w:r>
      <w:r w:rsidR="00DF033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 xml:space="preserve"> грн.</w:t>
      </w:r>
      <w:r>
        <w:rPr>
          <w:rFonts w:ascii="Times New Roman" w:eastAsia="Times New Roman" w:hAnsi="Times New Roman"/>
          <w:color w:val="000000"/>
          <w:sz w:val="24"/>
          <w:szCs w:val="24"/>
        </w:rPr>
        <w:t>,</w:t>
      </w:r>
    </w:p>
    <w:p w:rsidR="006B7ECE" w:rsidRDefault="006B7ECE" w:rsidP="006B7ECE">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крім того податок на додану вартість за ставкою 20%,</w:t>
      </w:r>
    </w:p>
    <w:p w:rsidR="006B7ECE" w:rsidRDefault="006B7ECE" w:rsidP="006B7ECE">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ціна природного газу за 1000 куб. м з ПДВ </w:t>
      </w:r>
      <w:r w:rsidR="00DF033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 xml:space="preserve"> грн</w:t>
      </w:r>
      <w:r>
        <w:rPr>
          <w:rFonts w:ascii="Times New Roman" w:eastAsia="Times New Roman" w:hAnsi="Times New Roman"/>
          <w:color w:val="000000"/>
          <w:sz w:val="24"/>
          <w:szCs w:val="24"/>
        </w:rPr>
        <w:t>;</w:t>
      </w:r>
    </w:p>
    <w:p w:rsidR="006B7ECE" w:rsidRDefault="00DF033E" w:rsidP="006B7ECE">
      <w:pPr>
        <w:tabs>
          <w:tab w:val="left" w:pos="993"/>
        </w:tabs>
        <w:spacing w:after="0" w:line="240" w:lineRule="auto"/>
        <w:ind w:firstLine="567"/>
        <w:jc w:val="both"/>
        <w:rPr>
          <w:rFonts w:ascii="Times New Roman" w:eastAsia="Times New Roman" w:hAnsi="Times New Roman"/>
          <w:sz w:val="24"/>
          <w:szCs w:val="24"/>
        </w:rPr>
      </w:pPr>
      <w:r w:rsidRPr="00DF033E">
        <w:rPr>
          <w:rFonts w:ascii="Times New Roman" w:eastAsia="Times New Roman" w:hAnsi="Times New Roman"/>
          <w:color w:val="000000"/>
          <w:sz w:val="24"/>
          <w:szCs w:val="24"/>
        </w:rPr>
        <w:t xml:space="preserve">крім того тариф на послуги транспортування природного газу для внутрішньої точки виходу з газотранспортної системи – </w:t>
      </w:r>
      <w:r w:rsidR="00A41F3F">
        <w:rPr>
          <w:rFonts w:ascii="Times New Roman" w:eastAsia="Times New Roman" w:hAnsi="Times New Roman"/>
          <w:color w:val="000000"/>
          <w:sz w:val="24"/>
          <w:szCs w:val="24"/>
        </w:rPr>
        <w:t>____</w:t>
      </w:r>
      <w:r w:rsidRPr="00DF033E">
        <w:rPr>
          <w:rFonts w:ascii="Times New Roman" w:eastAsia="Times New Roman" w:hAnsi="Times New Roman"/>
          <w:color w:val="000000"/>
          <w:sz w:val="24"/>
          <w:szCs w:val="24"/>
        </w:rP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A41F3F">
        <w:rPr>
          <w:rFonts w:ascii="Times New Roman" w:eastAsia="Times New Roman" w:hAnsi="Times New Roman"/>
          <w:color w:val="000000"/>
          <w:sz w:val="24"/>
          <w:szCs w:val="24"/>
        </w:rPr>
        <w:t xml:space="preserve">___ </w:t>
      </w:r>
      <w:r w:rsidRPr="00DF033E">
        <w:rPr>
          <w:rFonts w:ascii="Times New Roman" w:eastAsia="Times New Roman" w:hAnsi="Times New Roman"/>
          <w:color w:val="000000"/>
          <w:sz w:val="24"/>
          <w:szCs w:val="24"/>
        </w:rPr>
        <w:t xml:space="preserve">грн., крім того ПДВ 20%, всього з ПДВ – </w:t>
      </w:r>
      <w:r w:rsidR="00A41F3F">
        <w:rPr>
          <w:rFonts w:ascii="Times New Roman" w:eastAsia="Times New Roman" w:hAnsi="Times New Roman"/>
          <w:color w:val="000000"/>
          <w:sz w:val="24"/>
          <w:szCs w:val="24"/>
        </w:rPr>
        <w:t>___</w:t>
      </w:r>
      <w:r w:rsidRPr="00DF033E">
        <w:rPr>
          <w:rFonts w:ascii="Times New Roman" w:eastAsia="Times New Roman" w:hAnsi="Times New Roman"/>
          <w:color w:val="000000"/>
          <w:sz w:val="24"/>
          <w:szCs w:val="24"/>
        </w:rPr>
        <w:t xml:space="preserve"> грн. за 1000 куб. м.</w:t>
      </w:r>
    </w:p>
    <w:p w:rsidR="006B7ECE" w:rsidRDefault="006B7ECE" w:rsidP="006B7ECE">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b/>
          <w:color w:val="000000"/>
          <w:sz w:val="24"/>
          <w:szCs w:val="24"/>
        </w:rPr>
        <w:t>Всього ціна газу за 1000 куб. м з ПДВ</w:t>
      </w:r>
      <w:r>
        <w:rPr>
          <w:rFonts w:ascii="Times New Roman" w:eastAsia="Times New Roman" w:hAnsi="Times New Roman"/>
          <w:color w:val="000000"/>
          <w:sz w:val="24"/>
          <w:szCs w:val="24"/>
        </w:rPr>
        <w:t xml:space="preserve">, з урахуванням тарифу на послуги транспортування та коефіцієнту, який застосовується при замовленні потужності </w:t>
      </w:r>
      <w:r w:rsidRPr="00BB6A30">
        <w:rPr>
          <w:rFonts w:ascii="Times New Roman" w:eastAsia="Times New Roman" w:hAnsi="Times New Roman"/>
          <w:color w:val="000000"/>
          <w:sz w:val="24"/>
          <w:szCs w:val="24"/>
        </w:rPr>
        <w:t xml:space="preserve">на </w:t>
      </w:r>
      <w:r w:rsidR="00DF033E" w:rsidRPr="00BB6A30">
        <w:rPr>
          <w:rFonts w:ascii="Times New Roman" w:eastAsia="Times New Roman" w:hAnsi="Times New Roman"/>
          <w:color w:val="000000"/>
          <w:sz w:val="24"/>
          <w:szCs w:val="24"/>
        </w:rPr>
        <w:t>добу наперед</w:t>
      </w:r>
      <w:r w:rsidR="00DF033E" w:rsidRPr="00DF033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становить </w:t>
      </w:r>
      <w:r w:rsidR="00A41F3F">
        <w:rPr>
          <w:rFonts w:ascii="Times New Roman" w:eastAsia="Times New Roman" w:hAnsi="Times New Roman"/>
          <w:color w:val="000000"/>
          <w:sz w:val="24"/>
          <w:szCs w:val="24"/>
        </w:rPr>
        <w:t>____</w:t>
      </w:r>
      <w:r w:rsidR="00DF033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грн</w:t>
      </w:r>
      <w:r>
        <w:rPr>
          <w:rFonts w:ascii="Times New Roman" w:eastAsia="Times New Roman" w:hAnsi="Times New Roman"/>
          <w:color w:val="000000"/>
          <w:sz w:val="24"/>
          <w:szCs w:val="24"/>
        </w:rPr>
        <w:t>.</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w:t>
      </w:r>
      <w:r w:rsidRPr="00BB6A30">
        <w:rPr>
          <w:rFonts w:ascii="Times New Roman" w:eastAsia="Times New Roman" w:hAnsi="Times New Roman"/>
          <w:color w:val="000000"/>
          <w:sz w:val="24"/>
          <w:szCs w:val="24"/>
        </w:rPr>
        <w:t xml:space="preserve">на </w:t>
      </w:r>
      <w:r w:rsidR="00DF033E" w:rsidRPr="00BB6A30">
        <w:rPr>
          <w:rFonts w:ascii="Times New Roman" w:eastAsia="Times New Roman" w:hAnsi="Times New Roman"/>
          <w:color w:val="000000"/>
          <w:sz w:val="24"/>
          <w:szCs w:val="24"/>
        </w:rPr>
        <w:t>добу наперед</w:t>
      </w:r>
      <w:r w:rsidR="00DF033E" w:rsidRPr="00DF033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у відповідному періоді, вони є обов’язковими для Сторін за цим Договором з дати набрання чинності відповідних змін.</w:t>
      </w:r>
    </w:p>
    <w:p w:rsidR="006B7ECE" w:rsidRDefault="006B7ECE" w:rsidP="00A029BC">
      <w:pPr>
        <w:numPr>
          <w:ilvl w:val="1"/>
          <w:numId w:val="16"/>
        </w:numPr>
        <w:tabs>
          <w:tab w:val="left" w:pos="993"/>
          <w:tab w:val="left" w:pos="1134"/>
        </w:tabs>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Загальна вартість цього Договору на дату укладання </w:t>
      </w:r>
      <w:r>
        <w:rPr>
          <w:rFonts w:ascii="Times New Roman" w:eastAsia="Times New Roman" w:hAnsi="Times New Roman"/>
          <w:color w:val="000000"/>
          <w:sz w:val="24"/>
          <w:szCs w:val="24"/>
        </w:rPr>
        <w:t xml:space="preserve">становить </w:t>
      </w:r>
      <w:r w:rsidR="00A41F3F">
        <w:rPr>
          <w:rFonts w:ascii="Times New Roman" w:eastAsia="Times New Roman" w:hAnsi="Times New Roman"/>
          <w:color w:val="000000"/>
          <w:sz w:val="24"/>
          <w:szCs w:val="24"/>
        </w:rPr>
        <w:t>______</w:t>
      </w:r>
      <w:r>
        <w:rPr>
          <w:rFonts w:ascii="Times New Roman" w:eastAsia="Times New Roman" w:hAnsi="Times New Roman"/>
          <w:color w:val="000000"/>
          <w:sz w:val="24"/>
          <w:szCs w:val="24"/>
        </w:rPr>
        <w:t xml:space="preserve"> грн,</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крім того ПДВ </w:t>
      </w:r>
      <w:r w:rsidR="00DF033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A41F3F">
        <w:rPr>
          <w:rFonts w:ascii="Times New Roman" w:eastAsia="Times New Roman" w:hAnsi="Times New Roman"/>
          <w:color w:val="000000"/>
          <w:sz w:val="24"/>
          <w:szCs w:val="24"/>
        </w:rPr>
        <w:t>_____</w:t>
      </w:r>
      <w:r>
        <w:rPr>
          <w:rFonts w:ascii="Times New Roman" w:eastAsia="Times New Roman" w:hAnsi="Times New Roman"/>
          <w:color w:val="000000"/>
          <w:sz w:val="24"/>
          <w:szCs w:val="24"/>
        </w:rPr>
        <w:t xml:space="preserve"> грн, разом з ПДВ - </w:t>
      </w:r>
      <w:r w:rsidR="00A41F3F">
        <w:rPr>
          <w:rFonts w:ascii="Times New Roman" w:eastAsia="Times New Roman" w:hAnsi="Times New Roman"/>
          <w:color w:val="000000"/>
          <w:sz w:val="24"/>
          <w:szCs w:val="24"/>
        </w:rPr>
        <w:t>____</w:t>
      </w:r>
      <w:r w:rsidRPr="00DF033E">
        <w:rPr>
          <w:rFonts w:ascii="Times New Roman" w:eastAsia="Times New Roman" w:hAnsi="Times New Roman"/>
          <w:b/>
          <w:color w:val="000000"/>
          <w:sz w:val="24"/>
          <w:szCs w:val="24"/>
        </w:rPr>
        <w:t xml:space="preserve"> (</w:t>
      </w:r>
      <w:r w:rsidR="00A41F3F">
        <w:rPr>
          <w:rFonts w:ascii="Times New Roman" w:eastAsia="Times New Roman" w:hAnsi="Times New Roman"/>
          <w:b/>
          <w:color w:val="000000"/>
          <w:sz w:val="24"/>
          <w:szCs w:val="24"/>
        </w:rPr>
        <w:t>_____</w:t>
      </w:r>
      <w:r w:rsidR="00DF033E" w:rsidRPr="00DF033E">
        <w:rPr>
          <w:rFonts w:ascii="Times New Roman" w:eastAsia="Times New Roman" w:hAnsi="Times New Roman"/>
          <w:b/>
          <w:color w:val="000000"/>
          <w:sz w:val="24"/>
          <w:szCs w:val="24"/>
        </w:rPr>
        <w:t xml:space="preserve"> гривень </w:t>
      </w:r>
      <w:r w:rsidR="00A41F3F">
        <w:rPr>
          <w:rFonts w:ascii="Times New Roman" w:eastAsia="Times New Roman" w:hAnsi="Times New Roman"/>
          <w:b/>
          <w:color w:val="000000"/>
          <w:sz w:val="24"/>
          <w:szCs w:val="24"/>
        </w:rPr>
        <w:t>____</w:t>
      </w:r>
      <w:r w:rsidR="00DF033E" w:rsidRPr="00DF033E">
        <w:rPr>
          <w:rFonts w:ascii="Times New Roman" w:eastAsia="Times New Roman" w:hAnsi="Times New Roman"/>
          <w:b/>
          <w:color w:val="000000"/>
          <w:sz w:val="24"/>
          <w:szCs w:val="24"/>
        </w:rPr>
        <w:t xml:space="preserve"> копійок</w:t>
      </w:r>
      <w:r w:rsidRPr="00DF033E">
        <w:rPr>
          <w:rFonts w:ascii="Times New Roman" w:eastAsia="Times New Roman" w:hAnsi="Times New Roman"/>
          <w:b/>
          <w:color w:val="000000"/>
          <w:sz w:val="24"/>
          <w:szCs w:val="24"/>
        </w:rPr>
        <w:t>) грн.</w:t>
      </w:r>
    </w:p>
    <w:p w:rsidR="006B7ECE" w:rsidRDefault="006B7ECE" w:rsidP="006B7ECE">
      <w:pPr>
        <w:tabs>
          <w:tab w:val="left" w:pos="993"/>
          <w:tab w:val="left" w:pos="1134"/>
        </w:tabs>
        <w:spacing w:after="0" w:line="240" w:lineRule="auto"/>
        <w:ind w:left="567"/>
        <w:jc w:val="both"/>
        <w:rPr>
          <w:rFonts w:ascii="Times New Roman" w:eastAsia="Times New Roman" w:hAnsi="Times New Roman"/>
          <w:b/>
          <w:color w:val="000000"/>
          <w:sz w:val="24"/>
          <w:szCs w:val="24"/>
        </w:rPr>
      </w:pPr>
    </w:p>
    <w:p w:rsidR="006B7ECE" w:rsidRDefault="006B7ECE" w:rsidP="00A029BC">
      <w:pPr>
        <w:numPr>
          <w:ilvl w:val="0"/>
          <w:numId w:val="16"/>
        </w:numPr>
        <w:tabs>
          <w:tab w:val="left" w:pos="284"/>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Порядок та умови проведення розрахунків</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6B7ECE" w:rsidRDefault="006B7ECE" w:rsidP="006B7ECE">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- 70% вартості фактично переданого відповідно до акт</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6B7ECE" w:rsidRDefault="006B7ECE" w:rsidP="006B7EC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Остаточний розрахунок за фактично переданий відповідно до акт</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6B7ECE" w:rsidRDefault="006B7ECE" w:rsidP="006B7EC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6B7ECE" w:rsidRDefault="006B7ECE" w:rsidP="006B7EC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6B7ECE" w:rsidRDefault="006B7ECE" w:rsidP="006B7EC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w:t>
      </w:r>
      <w:r>
        <w:rPr>
          <w:rFonts w:ascii="Times New Roman" w:eastAsia="Times New Roman" w:hAnsi="Times New Roman"/>
          <w:color w:val="000000"/>
          <w:sz w:val="24"/>
          <w:szCs w:val="24"/>
        </w:rPr>
        <w:lastRenderedPageBreak/>
        <w:t>Постачальника у такій черговості незалежно від призначення платежу, визначеного Споживачем:</w:t>
      </w:r>
    </w:p>
    <w:p w:rsidR="006B7ECE" w:rsidRDefault="006B7ECE" w:rsidP="00A029BC">
      <w:pPr>
        <w:numPr>
          <w:ilvl w:val="0"/>
          <w:numId w:val="17"/>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першу чергу відшкодовуються витрати Постачальника, пов'язані з одержанням виконання;</w:t>
      </w:r>
    </w:p>
    <w:p w:rsidR="006B7ECE" w:rsidRDefault="006B7ECE" w:rsidP="00A029BC">
      <w:pPr>
        <w:numPr>
          <w:ilvl w:val="0"/>
          <w:numId w:val="17"/>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другу - сплачуються інфляційні нарахування, відсотки річних, пені, штрафи;</w:t>
      </w:r>
    </w:p>
    <w:p w:rsidR="006B7ECE" w:rsidRDefault="006B7ECE" w:rsidP="00A029BC">
      <w:pPr>
        <w:numPr>
          <w:ilvl w:val="0"/>
          <w:numId w:val="17"/>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6B7ECE" w:rsidRDefault="006B7ECE" w:rsidP="006B7ECE">
      <w:pPr>
        <w:spacing w:after="0" w:line="240" w:lineRule="auto"/>
        <w:jc w:val="both"/>
        <w:rPr>
          <w:rFonts w:ascii="Times New Roman" w:eastAsia="Times New Roman" w:hAnsi="Times New Roman"/>
          <w:color w:val="000000"/>
          <w:sz w:val="24"/>
          <w:szCs w:val="24"/>
        </w:rPr>
      </w:pPr>
    </w:p>
    <w:p w:rsidR="006B7ECE" w:rsidRDefault="006B7ECE" w:rsidP="00A029BC">
      <w:pPr>
        <w:numPr>
          <w:ilvl w:val="0"/>
          <w:numId w:val="16"/>
        </w:numPr>
        <w:tabs>
          <w:tab w:val="left" w:pos="284"/>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Права та обов’язки сторін</w:t>
      </w:r>
    </w:p>
    <w:p w:rsidR="006B7ECE" w:rsidRDefault="006B7ECE" w:rsidP="00A029BC">
      <w:pPr>
        <w:numPr>
          <w:ilvl w:val="1"/>
          <w:numId w:val="16"/>
        </w:numPr>
        <w:tabs>
          <w:tab w:val="left" w:pos="993"/>
        </w:tabs>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Споживач має право:</w:t>
      </w:r>
    </w:p>
    <w:p w:rsidR="006B7ECE" w:rsidRDefault="006B7ECE" w:rsidP="00A029BC">
      <w:pPr>
        <w:numPr>
          <w:ilvl w:val="0"/>
          <w:numId w:val="18"/>
        </w:numPr>
        <w:tabs>
          <w:tab w:val="left" w:pos="851"/>
        </w:tabs>
        <w:spacing w:after="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використовувати (відбирати) природний газ відповідно до умов цього Договору;</w:t>
      </w:r>
    </w:p>
    <w:p w:rsidR="006B7ECE" w:rsidRDefault="006B7ECE" w:rsidP="00A029BC">
      <w:pPr>
        <w:numPr>
          <w:ilvl w:val="0"/>
          <w:numId w:val="18"/>
        </w:numPr>
        <w:tabs>
          <w:tab w:val="left" w:pos="851"/>
        </w:tabs>
        <w:spacing w:after="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6B7ECE" w:rsidRDefault="006B7ECE" w:rsidP="00A029BC">
      <w:pPr>
        <w:numPr>
          <w:ilvl w:val="0"/>
          <w:numId w:val="18"/>
        </w:numPr>
        <w:tabs>
          <w:tab w:val="left" w:pos="851"/>
        </w:tabs>
        <w:spacing w:after="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6B7ECE" w:rsidRDefault="006B7ECE" w:rsidP="00A029BC">
      <w:pPr>
        <w:numPr>
          <w:ilvl w:val="0"/>
          <w:numId w:val="18"/>
        </w:numPr>
        <w:tabs>
          <w:tab w:val="left" w:pos="851"/>
        </w:tabs>
        <w:spacing w:after="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6B7ECE" w:rsidRDefault="006B7ECE" w:rsidP="006B7ECE">
      <w:pPr>
        <w:spacing w:after="0" w:line="240" w:lineRule="auto"/>
        <w:jc w:val="both"/>
        <w:rPr>
          <w:rFonts w:ascii="Times New Roman" w:eastAsia="Times New Roman" w:hAnsi="Times New Roman"/>
          <w:color w:val="000000"/>
          <w:sz w:val="24"/>
          <w:szCs w:val="24"/>
        </w:rPr>
      </w:pPr>
    </w:p>
    <w:p w:rsidR="006B7ECE" w:rsidRDefault="006B7ECE" w:rsidP="00A029BC">
      <w:pPr>
        <w:numPr>
          <w:ilvl w:val="1"/>
          <w:numId w:val="16"/>
        </w:numPr>
        <w:tabs>
          <w:tab w:val="left" w:pos="993"/>
        </w:tabs>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Споживач зобов'язаний:</w:t>
      </w:r>
    </w:p>
    <w:p w:rsidR="006B7ECE" w:rsidRDefault="006B7ECE" w:rsidP="00A029BC">
      <w:pPr>
        <w:numPr>
          <w:ilvl w:val="0"/>
          <w:numId w:val="19"/>
        </w:numPr>
        <w:tabs>
          <w:tab w:val="left" w:pos="851"/>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6B7ECE" w:rsidRDefault="006B7ECE" w:rsidP="00A029BC">
      <w:pPr>
        <w:numPr>
          <w:ilvl w:val="0"/>
          <w:numId w:val="19"/>
        </w:numPr>
        <w:tabs>
          <w:tab w:val="left" w:pos="851"/>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6B7ECE" w:rsidRDefault="006B7ECE" w:rsidP="00A029BC">
      <w:pPr>
        <w:numPr>
          <w:ilvl w:val="0"/>
          <w:numId w:val="19"/>
        </w:numPr>
        <w:tabs>
          <w:tab w:val="left" w:pos="851"/>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самостійно припиняти (обмежувати) використання природного газу в разі:</w:t>
      </w:r>
    </w:p>
    <w:p w:rsidR="006B7ECE" w:rsidRDefault="006B7ECE" w:rsidP="00A029BC">
      <w:pPr>
        <w:numPr>
          <w:ilvl w:val="0"/>
          <w:numId w:val="20"/>
        </w:numP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порушення строків оплати за договором про постачання природного газу;</w:t>
      </w:r>
    </w:p>
    <w:p w:rsidR="006B7ECE" w:rsidRDefault="006B7ECE" w:rsidP="00A029BC">
      <w:pPr>
        <w:numPr>
          <w:ilvl w:val="0"/>
          <w:numId w:val="20"/>
        </w:numP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6B7ECE" w:rsidRDefault="006B7ECE" w:rsidP="00A029BC">
      <w:pPr>
        <w:numPr>
          <w:ilvl w:val="0"/>
          <w:numId w:val="20"/>
        </w:numP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6B7ECE" w:rsidRDefault="006B7ECE" w:rsidP="00A029BC">
      <w:pPr>
        <w:numPr>
          <w:ilvl w:val="0"/>
          <w:numId w:val="20"/>
        </w:numP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інших випадках, передбачених цим Договором та законодавством;</w:t>
      </w:r>
    </w:p>
    <w:p w:rsidR="006B7ECE" w:rsidRDefault="006B7ECE" w:rsidP="00A029BC">
      <w:pPr>
        <w:numPr>
          <w:ilvl w:val="0"/>
          <w:numId w:val="19"/>
        </w:numPr>
        <w:tabs>
          <w:tab w:val="left" w:pos="851"/>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6B7ECE" w:rsidRDefault="006B7ECE" w:rsidP="00A029BC">
      <w:pPr>
        <w:numPr>
          <w:ilvl w:val="0"/>
          <w:numId w:val="19"/>
        </w:numPr>
        <w:tabs>
          <w:tab w:val="left" w:pos="851"/>
        </w:tabs>
        <w:spacing w:after="0" w:line="240" w:lineRule="auto"/>
        <w:ind w:left="0"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компенсувати Постачальнику вартість послуг на відключення газопостачання Споживачу;</w:t>
      </w:r>
    </w:p>
    <w:p w:rsidR="006B7ECE" w:rsidRDefault="006B7ECE" w:rsidP="006B7ECE">
      <w:pPr>
        <w:tabs>
          <w:tab w:val="left" w:pos="993"/>
        </w:tabs>
        <w:spacing w:after="0" w:line="240" w:lineRule="auto"/>
        <w:ind w:left="567"/>
        <w:jc w:val="both"/>
        <w:rPr>
          <w:rFonts w:ascii="Times New Roman" w:eastAsia="Times New Roman" w:hAnsi="Times New Roman"/>
          <w:color w:val="000000"/>
          <w:sz w:val="24"/>
          <w:szCs w:val="24"/>
        </w:rPr>
      </w:pPr>
    </w:p>
    <w:p w:rsidR="006B7ECE" w:rsidRDefault="006B7ECE" w:rsidP="00A029BC">
      <w:pPr>
        <w:numPr>
          <w:ilvl w:val="1"/>
          <w:numId w:val="16"/>
        </w:numPr>
        <w:tabs>
          <w:tab w:val="left" w:pos="993"/>
        </w:tabs>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Постачальник має право:</w:t>
      </w:r>
    </w:p>
    <w:p w:rsidR="006B7ECE" w:rsidRDefault="006B7ECE" w:rsidP="00A029BC">
      <w:pPr>
        <w:numPr>
          <w:ilvl w:val="0"/>
          <w:numId w:val="21"/>
        </w:numP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ініціювати заходи з припинення (обмеження) постачання природного газу Споживачеві в разі:</w:t>
      </w:r>
    </w:p>
    <w:p w:rsidR="006B7ECE" w:rsidRDefault="006B7ECE" w:rsidP="00A029BC">
      <w:pPr>
        <w:numPr>
          <w:ilvl w:val="0"/>
          <w:numId w:val="20"/>
        </w:numP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невиконання Споживачем пунктів 5.1 та 8.4. цього Договору;</w:t>
      </w:r>
    </w:p>
    <w:p w:rsidR="006B7ECE" w:rsidRDefault="006B7ECE" w:rsidP="00A029BC">
      <w:pPr>
        <w:numPr>
          <w:ilvl w:val="0"/>
          <w:numId w:val="20"/>
        </w:numP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відмови Споживача від підписання акт</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приймання-передачі без відповідного письмового обґрунтування.</w:t>
      </w:r>
    </w:p>
    <w:p w:rsidR="006B7ECE" w:rsidRDefault="006B7ECE" w:rsidP="006B7ECE">
      <w:pPr>
        <w:tabs>
          <w:tab w:val="left" w:pos="851"/>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6B7ECE" w:rsidRDefault="006B7ECE" w:rsidP="00A029BC">
      <w:pPr>
        <w:numPr>
          <w:ilvl w:val="0"/>
          <w:numId w:val="21"/>
        </w:numP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6B7ECE" w:rsidRDefault="006B7ECE" w:rsidP="00A029BC">
      <w:pPr>
        <w:numPr>
          <w:ilvl w:val="0"/>
          <w:numId w:val="21"/>
        </w:numP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6B7ECE" w:rsidRDefault="006B7ECE" w:rsidP="00A029BC">
      <w:pPr>
        <w:numPr>
          <w:ilvl w:val="0"/>
          <w:numId w:val="21"/>
        </w:numP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отримати оплату за переданий за цим Договором природний газ в розмірі та в строки, визначені цим Договором.</w:t>
      </w:r>
    </w:p>
    <w:p w:rsidR="006B7ECE" w:rsidRDefault="006B7ECE" w:rsidP="006B7ECE">
      <w:pPr>
        <w:tabs>
          <w:tab w:val="left" w:pos="993"/>
        </w:tabs>
        <w:spacing w:after="0" w:line="240" w:lineRule="auto"/>
        <w:ind w:left="567"/>
        <w:jc w:val="both"/>
        <w:rPr>
          <w:rFonts w:ascii="Times New Roman" w:eastAsia="Times New Roman" w:hAnsi="Times New Roman"/>
          <w:color w:val="000000"/>
          <w:sz w:val="24"/>
          <w:szCs w:val="24"/>
        </w:rPr>
      </w:pPr>
    </w:p>
    <w:p w:rsidR="006B7ECE" w:rsidRDefault="006B7ECE" w:rsidP="00A029BC">
      <w:pPr>
        <w:numPr>
          <w:ilvl w:val="1"/>
          <w:numId w:val="16"/>
        </w:numPr>
        <w:tabs>
          <w:tab w:val="left" w:pos="993"/>
        </w:tabs>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Постачальник зобов'язаний:</w:t>
      </w:r>
    </w:p>
    <w:p w:rsidR="006B7ECE" w:rsidRDefault="006B7ECE" w:rsidP="00A029BC">
      <w:pPr>
        <w:numPr>
          <w:ilvl w:val="0"/>
          <w:numId w:val="22"/>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виконувати умови цього Договору;</w:t>
      </w:r>
    </w:p>
    <w:p w:rsidR="006B7ECE" w:rsidRDefault="006B7ECE" w:rsidP="00A029BC">
      <w:pPr>
        <w:numPr>
          <w:ilvl w:val="0"/>
          <w:numId w:val="22"/>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6B7ECE" w:rsidRDefault="006B7ECE" w:rsidP="00A029BC">
      <w:pPr>
        <w:numPr>
          <w:ilvl w:val="0"/>
          <w:numId w:val="22"/>
        </w:numPr>
        <w:tabs>
          <w:tab w:val="left" w:pos="993"/>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6B7ECE" w:rsidRDefault="006B7ECE" w:rsidP="00A029BC">
      <w:pPr>
        <w:numPr>
          <w:ilvl w:val="0"/>
          <w:numId w:val="22"/>
        </w:numP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6B7ECE" w:rsidRDefault="006B7ECE" w:rsidP="00A029BC">
      <w:pPr>
        <w:numPr>
          <w:ilvl w:val="0"/>
          <w:numId w:val="22"/>
        </w:numPr>
        <w:tabs>
          <w:tab w:val="left" w:pos="851"/>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6B7ECE" w:rsidRDefault="006B7ECE" w:rsidP="006B7ECE">
      <w:pPr>
        <w:tabs>
          <w:tab w:val="left" w:pos="851"/>
        </w:tabs>
        <w:spacing w:after="0" w:line="240" w:lineRule="auto"/>
        <w:ind w:left="567"/>
        <w:jc w:val="both"/>
        <w:rPr>
          <w:rFonts w:ascii="Times New Roman" w:eastAsia="Times New Roman" w:hAnsi="Times New Roman"/>
          <w:color w:val="000000"/>
          <w:sz w:val="24"/>
          <w:szCs w:val="24"/>
        </w:rPr>
      </w:pPr>
    </w:p>
    <w:p w:rsidR="006B7ECE" w:rsidRDefault="006B7ECE" w:rsidP="00A029BC">
      <w:pPr>
        <w:numPr>
          <w:ilvl w:val="0"/>
          <w:numId w:val="16"/>
        </w:numPr>
        <w:tabs>
          <w:tab w:val="left" w:pos="284"/>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Відповідальність сторін</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bookmarkStart w:id="4" w:name="_heading=h.30j0zll"/>
      <w:bookmarkEnd w:id="4"/>
      <w:r>
        <w:rPr>
          <w:rFonts w:ascii="Times New Roman" w:eastAsia="Times New Roman" w:hAnsi="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Постачальник не відповідає за підтримання належного тиску на газорозподільних станціях.</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6B7ECE" w:rsidRDefault="006B7ECE" w:rsidP="006B7ECE">
      <w:pPr>
        <w:spacing w:after="0" w:line="240" w:lineRule="auto"/>
        <w:jc w:val="both"/>
        <w:rPr>
          <w:rFonts w:ascii="Times New Roman" w:eastAsia="Times New Roman" w:hAnsi="Times New Roman"/>
          <w:color w:val="000000"/>
          <w:sz w:val="24"/>
          <w:szCs w:val="24"/>
        </w:rPr>
      </w:pPr>
    </w:p>
    <w:p w:rsidR="006B7ECE" w:rsidRDefault="006B7ECE" w:rsidP="006B7ECE">
      <w:pPr>
        <w:spacing w:after="0" w:line="240" w:lineRule="auto"/>
        <w:jc w:val="both"/>
        <w:rPr>
          <w:rFonts w:ascii="Times New Roman" w:eastAsia="Times New Roman" w:hAnsi="Times New Roman"/>
          <w:color w:val="000000"/>
          <w:sz w:val="24"/>
          <w:szCs w:val="24"/>
        </w:rPr>
      </w:pPr>
    </w:p>
    <w:p w:rsidR="006B7ECE" w:rsidRDefault="006B7ECE" w:rsidP="00A029BC">
      <w:pPr>
        <w:numPr>
          <w:ilvl w:val="0"/>
          <w:numId w:val="16"/>
        </w:numPr>
        <w:tabs>
          <w:tab w:val="left" w:pos="284"/>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Порядок припинення(обмеження) та відновлення газопостачання</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6B7ECE" w:rsidRDefault="006B7ECE" w:rsidP="006B7EC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6B7ECE" w:rsidRDefault="006B7ECE" w:rsidP="006B7EC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Газопостачання припиняється Постачальником з дати, зазначеної в Повідомленні.</w:t>
      </w:r>
    </w:p>
    <w:p w:rsidR="006B7ECE" w:rsidRDefault="006B7ECE" w:rsidP="006B7EC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6B7ECE" w:rsidRDefault="006B7ECE" w:rsidP="006B7EC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Постачальник не припиняє постачання Споживачу у випадках:</w:t>
      </w:r>
    </w:p>
    <w:p w:rsidR="006B7ECE" w:rsidRDefault="006B7ECE" w:rsidP="006B7EC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 прийняття рішення учасника Постачальника щодо продовження постачання природного газу Споживачу;</w:t>
      </w:r>
    </w:p>
    <w:p w:rsidR="006B7ECE" w:rsidRDefault="006B7ECE" w:rsidP="006B7EC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6B7ECE" w:rsidRDefault="006B7ECE" w:rsidP="00A029BC">
      <w:pPr>
        <w:numPr>
          <w:ilvl w:val="0"/>
          <w:numId w:val="20"/>
        </w:num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6B7ECE" w:rsidRDefault="006B7ECE" w:rsidP="00A029BC">
      <w:pPr>
        <w:numPr>
          <w:ilvl w:val="0"/>
          <w:numId w:val="20"/>
        </w:num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6B7ECE" w:rsidRDefault="006B7ECE" w:rsidP="00A029BC">
      <w:pPr>
        <w:numPr>
          <w:ilvl w:val="0"/>
          <w:numId w:val="20"/>
        </w:num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6B7ECE" w:rsidRDefault="006B7ECE" w:rsidP="006B7ECE">
      <w:pPr>
        <w:spacing w:after="0" w:line="240" w:lineRule="auto"/>
        <w:ind w:left="567"/>
        <w:jc w:val="both"/>
        <w:rPr>
          <w:rFonts w:ascii="Times New Roman" w:eastAsia="Times New Roman" w:hAnsi="Times New Roman"/>
          <w:color w:val="000000"/>
          <w:sz w:val="24"/>
          <w:szCs w:val="24"/>
        </w:rPr>
      </w:pPr>
    </w:p>
    <w:p w:rsidR="006B7ECE" w:rsidRDefault="006B7ECE" w:rsidP="00A029BC">
      <w:pPr>
        <w:numPr>
          <w:ilvl w:val="0"/>
          <w:numId w:val="16"/>
        </w:numPr>
        <w:tabs>
          <w:tab w:val="left" w:pos="284"/>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Порядок зміни постачальника</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6B7ECE" w:rsidRDefault="006B7ECE" w:rsidP="00A029BC">
      <w:pPr>
        <w:numPr>
          <w:ilvl w:val="1"/>
          <w:numId w:val="16"/>
        </w:numPr>
        <w:tabs>
          <w:tab w:val="left" w:pos="993"/>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6B7ECE" w:rsidRDefault="006B7ECE" w:rsidP="006B7ECE">
      <w:pPr>
        <w:spacing w:after="0" w:line="240" w:lineRule="auto"/>
        <w:jc w:val="both"/>
        <w:rPr>
          <w:rFonts w:ascii="Times New Roman" w:eastAsia="Times New Roman" w:hAnsi="Times New Roman"/>
          <w:color w:val="000000"/>
          <w:sz w:val="24"/>
          <w:szCs w:val="24"/>
        </w:rPr>
      </w:pPr>
    </w:p>
    <w:p w:rsidR="006B7ECE" w:rsidRDefault="006B7ECE" w:rsidP="006B7ECE">
      <w:pPr>
        <w:spacing w:after="0" w:line="240" w:lineRule="auto"/>
        <w:jc w:val="both"/>
        <w:rPr>
          <w:rFonts w:ascii="Times New Roman" w:eastAsia="Times New Roman" w:hAnsi="Times New Roman"/>
          <w:color w:val="000000"/>
          <w:sz w:val="24"/>
          <w:szCs w:val="24"/>
        </w:rPr>
      </w:pPr>
    </w:p>
    <w:p w:rsidR="006B7ECE" w:rsidRDefault="006B7ECE" w:rsidP="006B7ECE">
      <w:pPr>
        <w:spacing w:after="0" w:line="240" w:lineRule="auto"/>
        <w:jc w:val="both"/>
        <w:rPr>
          <w:rFonts w:ascii="Times New Roman" w:eastAsia="Times New Roman" w:hAnsi="Times New Roman"/>
          <w:color w:val="000000"/>
          <w:sz w:val="24"/>
          <w:szCs w:val="24"/>
        </w:rPr>
      </w:pPr>
    </w:p>
    <w:p w:rsidR="006B7ECE" w:rsidRDefault="006B7ECE" w:rsidP="00A029BC">
      <w:pPr>
        <w:numPr>
          <w:ilvl w:val="0"/>
          <w:numId w:val="16"/>
        </w:numPr>
        <w:tabs>
          <w:tab w:val="left" w:pos="426"/>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Форс-мажор</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Строк виконання зобов'язань відкладається на строк дії форс-мажорних обставин.</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Настання форс-мажорних обставин підтверджується в порядку, встановленому чинним законодавством України.</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6B7ECE" w:rsidRDefault="006B7ECE" w:rsidP="006B7ECE">
      <w:pPr>
        <w:tabs>
          <w:tab w:val="left" w:pos="1134"/>
        </w:tabs>
        <w:spacing w:after="0" w:line="240" w:lineRule="auto"/>
        <w:ind w:firstLine="567"/>
        <w:jc w:val="both"/>
        <w:rPr>
          <w:rFonts w:ascii="Times New Roman" w:eastAsia="Times New Roman" w:hAnsi="Times New Roman"/>
          <w:color w:val="000000"/>
          <w:sz w:val="24"/>
          <w:szCs w:val="24"/>
        </w:rPr>
      </w:pPr>
    </w:p>
    <w:p w:rsidR="006B7ECE" w:rsidRDefault="006B7ECE" w:rsidP="00A029BC">
      <w:pPr>
        <w:numPr>
          <w:ilvl w:val="0"/>
          <w:numId w:val="16"/>
        </w:numPr>
        <w:tabs>
          <w:tab w:val="left" w:pos="426"/>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Порядок розв’язання спорів (розбіжностей)</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разі недосягнення Сторонами згоди спори (розбіжності) розв'язуються у судовому порядку.</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6B7ECE" w:rsidRDefault="006B7ECE" w:rsidP="006B7ECE">
      <w:pPr>
        <w:spacing w:after="0" w:line="240" w:lineRule="auto"/>
        <w:jc w:val="both"/>
        <w:rPr>
          <w:rFonts w:ascii="Times New Roman" w:eastAsia="Times New Roman" w:hAnsi="Times New Roman"/>
          <w:color w:val="000000"/>
          <w:sz w:val="24"/>
          <w:szCs w:val="24"/>
        </w:rPr>
      </w:pPr>
    </w:p>
    <w:p w:rsidR="006B7ECE" w:rsidRDefault="006B7ECE" w:rsidP="00A029BC">
      <w:pPr>
        <w:numPr>
          <w:ilvl w:val="0"/>
          <w:numId w:val="16"/>
        </w:numPr>
        <w:tabs>
          <w:tab w:val="left" w:pos="426"/>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Санкційне та антикорупційне застереження</w:t>
      </w:r>
    </w:p>
    <w:p w:rsidR="006B7ECE" w:rsidRDefault="006B7ECE" w:rsidP="00A029BC">
      <w:pPr>
        <w:widowControl w:val="0"/>
        <w:numPr>
          <w:ilvl w:val="1"/>
          <w:numId w:val="16"/>
        </w:numPr>
        <w:tabs>
          <w:tab w:val="left" w:pos="1134"/>
        </w:tabs>
        <w:spacing w:after="0" w:line="240" w:lineRule="auto"/>
        <w:ind w:right="-2"/>
        <w:jc w:val="both"/>
        <w:rPr>
          <w:rFonts w:ascii="Times New Roman" w:eastAsia="Times New Roman" w:hAnsi="Times New Roman"/>
          <w:sz w:val="24"/>
          <w:szCs w:val="24"/>
        </w:rPr>
      </w:pPr>
      <w:r>
        <w:rPr>
          <w:rFonts w:ascii="Times New Roman" w:eastAsia="Times New Roman" w:hAnsi="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6B7ECE" w:rsidRDefault="006B7ECE" w:rsidP="00A029BC">
      <w:pPr>
        <w:widowControl w:val="0"/>
        <w:numPr>
          <w:ilvl w:val="2"/>
          <w:numId w:val="16"/>
        </w:numPr>
        <w:tabs>
          <w:tab w:val="left" w:pos="1134"/>
          <w:tab w:val="left" w:pos="1276"/>
        </w:tabs>
        <w:spacing w:after="0" w:line="240" w:lineRule="auto"/>
        <w:ind w:right="-2" w:firstLine="567"/>
        <w:jc w:val="both"/>
        <w:rPr>
          <w:rFonts w:ascii="Times New Roman" w:eastAsia="Times New Roman" w:hAnsi="Times New Roman"/>
          <w:sz w:val="24"/>
          <w:szCs w:val="24"/>
        </w:rPr>
      </w:pPr>
      <w:r>
        <w:rPr>
          <w:rFonts w:ascii="Times New Roman" w:eastAsia="Times New Roman" w:hAnsi="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6B7ECE" w:rsidRDefault="006B7ECE" w:rsidP="00A029BC">
      <w:pPr>
        <w:widowControl w:val="0"/>
        <w:numPr>
          <w:ilvl w:val="2"/>
          <w:numId w:val="16"/>
        </w:numPr>
        <w:tabs>
          <w:tab w:val="left" w:pos="1134"/>
          <w:tab w:val="left" w:pos="1276"/>
        </w:tabs>
        <w:spacing w:after="0" w:line="240" w:lineRule="auto"/>
        <w:ind w:right="-2" w:firstLine="567"/>
        <w:jc w:val="both"/>
        <w:rPr>
          <w:rFonts w:ascii="Times New Roman" w:eastAsia="Times New Roman" w:hAnsi="Times New Roman"/>
          <w:sz w:val="24"/>
          <w:szCs w:val="24"/>
        </w:rPr>
      </w:pPr>
      <w:r>
        <w:rPr>
          <w:rFonts w:ascii="Times New Roman" w:eastAsia="Times New Roman" w:hAnsi="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6B7ECE" w:rsidRDefault="006B7ECE" w:rsidP="00A029BC">
      <w:pPr>
        <w:widowControl w:val="0"/>
        <w:numPr>
          <w:ilvl w:val="2"/>
          <w:numId w:val="16"/>
        </w:numPr>
        <w:tabs>
          <w:tab w:val="left" w:pos="1134"/>
          <w:tab w:val="left" w:pos="1276"/>
        </w:tabs>
        <w:spacing w:after="0" w:line="240" w:lineRule="auto"/>
        <w:ind w:right="-2" w:firstLine="567"/>
        <w:jc w:val="both"/>
        <w:rPr>
          <w:rFonts w:ascii="Times New Roman" w:eastAsia="Times New Roman" w:hAnsi="Times New Roman"/>
          <w:sz w:val="24"/>
          <w:szCs w:val="24"/>
        </w:rPr>
      </w:pPr>
      <w:r>
        <w:rPr>
          <w:rFonts w:ascii="Times New Roman" w:eastAsia="Times New Roman" w:hAnsi="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6B7ECE" w:rsidRDefault="006B7ECE" w:rsidP="00A029BC">
      <w:pPr>
        <w:widowControl w:val="0"/>
        <w:numPr>
          <w:ilvl w:val="2"/>
          <w:numId w:val="16"/>
        </w:numPr>
        <w:tabs>
          <w:tab w:val="left" w:pos="1134"/>
          <w:tab w:val="left" w:pos="1276"/>
        </w:tabs>
        <w:spacing w:after="0" w:line="240" w:lineRule="auto"/>
        <w:ind w:right="-2" w:firstLine="567"/>
        <w:jc w:val="both"/>
        <w:rPr>
          <w:rFonts w:ascii="Times New Roman" w:eastAsia="Times New Roman" w:hAnsi="Times New Roman"/>
          <w:sz w:val="24"/>
          <w:szCs w:val="24"/>
          <w:lang w:val="en-US"/>
        </w:rPr>
      </w:pPr>
      <w:r>
        <w:rPr>
          <w:rFonts w:ascii="Times New Roman" w:eastAsia="Times New Roman" w:hAnsi="Times New Roman"/>
          <w:sz w:val="24"/>
          <w:szCs w:val="24"/>
        </w:rPr>
        <w:t>Споживача</w:t>
      </w:r>
      <w:r>
        <w:rPr>
          <w:rFonts w:ascii="Times New Roman" w:eastAsia="Times New Roman" w:hAnsi="Times New Roman"/>
          <w:sz w:val="24"/>
          <w:szCs w:val="24"/>
          <w:lang w:val="en-US"/>
        </w:rPr>
        <w:t xml:space="preserve">, </w:t>
      </w:r>
      <w:r>
        <w:rPr>
          <w:rFonts w:ascii="Times New Roman" w:eastAsia="Times New Roman" w:hAnsi="Times New Roman"/>
          <w:sz w:val="24"/>
          <w:szCs w:val="24"/>
        </w:rPr>
        <w:t>та</w:t>
      </w:r>
      <w:r>
        <w:rPr>
          <w:rFonts w:ascii="Times New Roman" w:eastAsia="Times New Roman" w:hAnsi="Times New Roman"/>
          <w:sz w:val="24"/>
          <w:szCs w:val="24"/>
          <w:lang w:val="en-US"/>
        </w:rPr>
        <w:t>/</w:t>
      </w:r>
      <w:r>
        <w:rPr>
          <w:rFonts w:ascii="Times New Roman" w:eastAsia="Times New Roman" w:hAnsi="Times New Roman"/>
          <w:sz w:val="24"/>
          <w:szCs w:val="24"/>
        </w:rPr>
        <w:t>або</w:t>
      </w:r>
      <w:r>
        <w:rPr>
          <w:rFonts w:ascii="Times New Roman" w:eastAsia="Times New Roman" w:hAnsi="Times New Roman"/>
          <w:sz w:val="24"/>
          <w:szCs w:val="24"/>
          <w:lang w:val="en-US"/>
        </w:rPr>
        <w:t xml:space="preserve"> </w:t>
      </w:r>
      <w:r>
        <w:rPr>
          <w:rFonts w:ascii="Times New Roman" w:eastAsia="Times New Roman" w:hAnsi="Times New Roman"/>
          <w:sz w:val="24"/>
          <w:szCs w:val="24"/>
        </w:rPr>
        <w:t>учасника</w:t>
      </w:r>
      <w:r>
        <w:rPr>
          <w:rFonts w:ascii="Times New Roman" w:eastAsia="Times New Roman" w:hAnsi="Times New Roman"/>
          <w:sz w:val="24"/>
          <w:szCs w:val="24"/>
          <w:lang w:val="en-US"/>
        </w:rPr>
        <w:t xml:space="preserve"> </w:t>
      </w:r>
      <w:r>
        <w:rPr>
          <w:rFonts w:ascii="Times New Roman" w:eastAsia="Times New Roman" w:hAnsi="Times New Roman"/>
          <w:sz w:val="24"/>
          <w:szCs w:val="24"/>
        </w:rPr>
        <w:t>Споживача</w:t>
      </w:r>
      <w:r>
        <w:rPr>
          <w:rFonts w:ascii="Times New Roman" w:eastAsia="Times New Roman" w:hAnsi="Times New Roman"/>
          <w:sz w:val="24"/>
          <w:szCs w:val="24"/>
          <w:lang w:val="en-US"/>
        </w:rPr>
        <w:t xml:space="preserve">, </w:t>
      </w:r>
      <w:r>
        <w:rPr>
          <w:rFonts w:ascii="Times New Roman" w:eastAsia="Times New Roman" w:hAnsi="Times New Roman"/>
          <w:sz w:val="24"/>
          <w:szCs w:val="24"/>
        </w:rPr>
        <w:t>та</w:t>
      </w:r>
      <w:r>
        <w:rPr>
          <w:rFonts w:ascii="Times New Roman" w:eastAsia="Times New Roman" w:hAnsi="Times New Roman"/>
          <w:sz w:val="24"/>
          <w:szCs w:val="24"/>
          <w:lang w:val="en-US"/>
        </w:rPr>
        <w:t>/</w:t>
      </w:r>
      <w:r>
        <w:rPr>
          <w:rFonts w:ascii="Times New Roman" w:eastAsia="Times New Roman" w:hAnsi="Times New Roman"/>
          <w:sz w:val="24"/>
          <w:szCs w:val="24"/>
        </w:rPr>
        <w:t>або</w:t>
      </w:r>
      <w:r>
        <w:rPr>
          <w:rFonts w:ascii="Times New Roman" w:eastAsia="Times New Roman" w:hAnsi="Times New Roman"/>
          <w:sz w:val="24"/>
          <w:szCs w:val="24"/>
          <w:lang w:val="en-US"/>
        </w:rPr>
        <w:t xml:space="preserve"> </w:t>
      </w:r>
      <w:r>
        <w:rPr>
          <w:rFonts w:ascii="Times New Roman" w:eastAsia="Times New Roman" w:hAnsi="Times New Roman"/>
          <w:sz w:val="24"/>
          <w:szCs w:val="24"/>
        </w:rPr>
        <w:t>кінцевого</w:t>
      </w:r>
      <w:r>
        <w:rPr>
          <w:rFonts w:ascii="Times New Roman" w:eastAsia="Times New Roman" w:hAnsi="Times New Roman"/>
          <w:sz w:val="24"/>
          <w:szCs w:val="24"/>
          <w:lang w:val="en-US"/>
        </w:rPr>
        <w:t xml:space="preserve"> </w:t>
      </w:r>
      <w:r>
        <w:rPr>
          <w:rFonts w:ascii="Times New Roman" w:eastAsia="Times New Roman" w:hAnsi="Times New Roman"/>
          <w:sz w:val="24"/>
          <w:szCs w:val="24"/>
        </w:rPr>
        <w:t>бенефіціарного</w:t>
      </w:r>
      <w:r>
        <w:rPr>
          <w:rFonts w:ascii="Times New Roman" w:eastAsia="Times New Roman" w:hAnsi="Times New Roman"/>
          <w:sz w:val="24"/>
          <w:szCs w:val="24"/>
          <w:lang w:val="en-US"/>
        </w:rPr>
        <w:t xml:space="preserve"> </w:t>
      </w:r>
      <w:r>
        <w:rPr>
          <w:rFonts w:ascii="Times New Roman" w:eastAsia="Times New Roman" w:hAnsi="Times New Roman"/>
          <w:sz w:val="24"/>
          <w:szCs w:val="24"/>
        </w:rPr>
        <w:t>власника</w:t>
      </w:r>
      <w:r>
        <w:rPr>
          <w:rFonts w:ascii="Times New Roman" w:eastAsia="Times New Roman" w:hAnsi="Times New Roman"/>
          <w:sz w:val="24"/>
          <w:szCs w:val="24"/>
          <w:lang w:val="en-US"/>
        </w:rPr>
        <w:t xml:space="preserve"> </w:t>
      </w:r>
      <w:r>
        <w:rPr>
          <w:rFonts w:ascii="Times New Roman" w:eastAsia="Times New Roman" w:hAnsi="Times New Roman"/>
          <w:sz w:val="24"/>
          <w:szCs w:val="24"/>
        </w:rPr>
        <w:t>Споживача</w:t>
      </w:r>
      <w:r>
        <w:rPr>
          <w:rFonts w:ascii="Times New Roman" w:eastAsia="Times New Roman" w:hAnsi="Times New Roman"/>
          <w:sz w:val="24"/>
          <w:szCs w:val="24"/>
          <w:lang w:val="en-US"/>
        </w:rPr>
        <w:t xml:space="preserve"> </w:t>
      </w:r>
      <w:r>
        <w:rPr>
          <w:rFonts w:ascii="Times New Roman" w:eastAsia="Times New Roman" w:hAnsi="Times New Roman"/>
          <w:sz w:val="24"/>
          <w:szCs w:val="24"/>
        </w:rPr>
        <w:t>внесено</w:t>
      </w:r>
      <w:r>
        <w:rPr>
          <w:rFonts w:ascii="Times New Roman" w:eastAsia="Times New Roman" w:hAnsi="Times New Roman"/>
          <w:sz w:val="24"/>
          <w:szCs w:val="24"/>
          <w:lang w:val="en-US"/>
        </w:rPr>
        <w:t xml:space="preserve"> </w:t>
      </w:r>
      <w:r>
        <w:rPr>
          <w:rFonts w:ascii="Times New Roman" w:eastAsia="Times New Roman" w:hAnsi="Times New Roman"/>
          <w:sz w:val="24"/>
          <w:szCs w:val="24"/>
        </w:rPr>
        <w:t>до</w:t>
      </w:r>
      <w:r>
        <w:rPr>
          <w:rFonts w:ascii="Times New Roman" w:eastAsia="Times New Roman" w:hAnsi="Times New Roman"/>
          <w:sz w:val="24"/>
          <w:szCs w:val="24"/>
          <w:lang w:val="en-US"/>
        </w:rPr>
        <w:t xml:space="preserve"> </w:t>
      </w:r>
      <w:r>
        <w:rPr>
          <w:rFonts w:ascii="Times New Roman" w:eastAsia="Times New Roman" w:hAnsi="Times New Roman"/>
          <w:sz w:val="24"/>
          <w:szCs w:val="24"/>
        </w:rPr>
        <w:t>списку</w:t>
      </w:r>
      <w:r>
        <w:rPr>
          <w:rFonts w:ascii="Times New Roman" w:eastAsia="Times New Roman" w:hAnsi="Times New Roman"/>
          <w:sz w:val="24"/>
          <w:szCs w:val="24"/>
          <w:lang w:val="en-US"/>
        </w:rPr>
        <w:t xml:space="preserve"> </w:t>
      </w:r>
      <w:r>
        <w:rPr>
          <w:rFonts w:ascii="Times New Roman" w:eastAsia="Times New Roman" w:hAnsi="Times New Roman"/>
          <w:sz w:val="24"/>
          <w:szCs w:val="24"/>
        </w:rPr>
        <w:t>санкцій</w:t>
      </w:r>
      <w:r>
        <w:rPr>
          <w:rFonts w:ascii="Times New Roman" w:eastAsia="Times New Roman" w:hAnsi="Times New Roman"/>
          <w:sz w:val="24"/>
          <w:szCs w:val="24"/>
          <w:lang w:val="en-US"/>
        </w:rPr>
        <w:t xml:space="preserve"> Her Majesty’s Treasury </w:t>
      </w:r>
      <w:r>
        <w:rPr>
          <w:rFonts w:ascii="Times New Roman" w:eastAsia="Times New Roman" w:hAnsi="Times New Roman"/>
          <w:sz w:val="24"/>
          <w:szCs w:val="24"/>
        </w:rPr>
        <w:t>Великої</w:t>
      </w:r>
      <w:r>
        <w:rPr>
          <w:rFonts w:ascii="Times New Roman" w:eastAsia="Times New Roman" w:hAnsi="Times New Roman"/>
          <w:sz w:val="24"/>
          <w:szCs w:val="24"/>
          <w:lang w:val="en-US"/>
        </w:rPr>
        <w:t xml:space="preserve"> </w:t>
      </w:r>
      <w:r>
        <w:rPr>
          <w:rFonts w:ascii="Times New Roman" w:eastAsia="Times New Roman" w:hAnsi="Times New Roman"/>
          <w:sz w:val="24"/>
          <w:szCs w:val="24"/>
        </w:rPr>
        <w:t>Британії</w:t>
      </w:r>
      <w:r>
        <w:rPr>
          <w:rFonts w:ascii="Times New Roman" w:eastAsia="Times New Roman" w:hAnsi="Times New Roman"/>
          <w:sz w:val="24"/>
          <w:szCs w:val="24"/>
          <w:lang w:val="en-US"/>
        </w:rPr>
        <w:t xml:space="preserve"> (</w:t>
      </w:r>
      <w:r>
        <w:rPr>
          <w:rFonts w:ascii="Times New Roman" w:eastAsia="Times New Roman" w:hAnsi="Times New Roman"/>
          <w:sz w:val="24"/>
          <w:szCs w:val="24"/>
        </w:rPr>
        <w:t>список</w:t>
      </w:r>
      <w:r>
        <w:rPr>
          <w:rFonts w:ascii="Times New Roman" w:eastAsia="Times New Roman" w:hAnsi="Times New Roman"/>
          <w:sz w:val="24"/>
          <w:szCs w:val="24"/>
          <w:lang w:val="en-US"/>
        </w:rPr>
        <w:t xml:space="preserve"> </w:t>
      </w:r>
      <w:r>
        <w:rPr>
          <w:rFonts w:ascii="Times New Roman" w:eastAsia="Times New Roman" w:hAnsi="Times New Roman"/>
          <w:sz w:val="24"/>
          <w:szCs w:val="24"/>
        </w:rPr>
        <w:t>осіб</w:t>
      </w:r>
      <w:r>
        <w:rPr>
          <w:rFonts w:ascii="Times New Roman" w:eastAsia="Times New Roman" w:hAnsi="Times New Roman"/>
          <w:sz w:val="24"/>
          <w:szCs w:val="24"/>
          <w:lang w:val="en-US"/>
        </w:rPr>
        <w:t xml:space="preserve">, </w:t>
      </w:r>
      <w:r>
        <w:rPr>
          <w:rFonts w:ascii="Times New Roman" w:eastAsia="Times New Roman" w:hAnsi="Times New Roman"/>
          <w:sz w:val="24"/>
          <w:szCs w:val="24"/>
        </w:rPr>
        <w:t>включених</w:t>
      </w:r>
      <w:r>
        <w:rPr>
          <w:rFonts w:ascii="Times New Roman" w:eastAsia="Times New Roman" w:hAnsi="Times New Roman"/>
          <w:sz w:val="24"/>
          <w:szCs w:val="24"/>
          <w:lang w:val="en-US"/>
        </w:rPr>
        <w:t xml:space="preserve"> </w:t>
      </w:r>
      <w:r>
        <w:rPr>
          <w:rFonts w:ascii="Times New Roman" w:eastAsia="Times New Roman" w:hAnsi="Times New Roman"/>
          <w:sz w:val="24"/>
          <w:szCs w:val="24"/>
        </w:rPr>
        <w:t>до</w:t>
      </w:r>
      <w:r>
        <w:rPr>
          <w:rFonts w:ascii="Times New Roman" w:eastAsia="Times New Roman" w:hAnsi="Times New Roman"/>
          <w:sz w:val="24"/>
          <w:szCs w:val="24"/>
          <w:lang w:val="en-US"/>
        </w:rPr>
        <w:t xml:space="preserve"> Consolidated list of financial sanctions targets in the UK </w:t>
      </w:r>
      <w:r>
        <w:rPr>
          <w:rFonts w:ascii="Times New Roman" w:eastAsia="Times New Roman" w:hAnsi="Times New Roman"/>
          <w:sz w:val="24"/>
          <w:szCs w:val="24"/>
        </w:rPr>
        <w:t>та</w:t>
      </w:r>
      <w:r>
        <w:rPr>
          <w:rFonts w:ascii="Times New Roman" w:eastAsia="Times New Roman" w:hAnsi="Times New Roman"/>
          <w:sz w:val="24"/>
          <w:szCs w:val="24"/>
          <w:lang w:val="en-US"/>
        </w:rPr>
        <w:t xml:space="preserve"> </w:t>
      </w:r>
      <w:r>
        <w:rPr>
          <w:rFonts w:ascii="Times New Roman" w:eastAsia="Times New Roman" w:hAnsi="Times New Roman"/>
          <w:sz w:val="24"/>
          <w:szCs w:val="24"/>
        </w:rPr>
        <w:t>до</w:t>
      </w:r>
      <w:r>
        <w:rPr>
          <w:rFonts w:ascii="Times New Roman" w:eastAsia="Times New Roman" w:hAnsi="Times New Roman"/>
          <w:sz w:val="24"/>
          <w:szCs w:val="24"/>
          <w:lang w:val="en-US"/>
        </w:rPr>
        <w:t xml:space="preserve"> List of persons subject to restrictive measures in view of Russia’s actions destabilising the situation in Ukraine, </w:t>
      </w:r>
      <w:r>
        <w:rPr>
          <w:rFonts w:ascii="Times New Roman" w:eastAsia="Times New Roman" w:hAnsi="Times New Roman"/>
          <w:sz w:val="24"/>
          <w:szCs w:val="24"/>
        </w:rPr>
        <w:t>що</w:t>
      </w:r>
      <w:r>
        <w:rPr>
          <w:rFonts w:ascii="Times New Roman" w:eastAsia="Times New Roman" w:hAnsi="Times New Roman"/>
          <w:sz w:val="24"/>
          <w:szCs w:val="24"/>
          <w:lang w:val="en-US"/>
        </w:rPr>
        <w:t xml:space="preserve"> </w:t>
      </w:r>
      <w:r>
        <w:rPr>
          <w:rFonts w:ascii="Times New Roman" w:eastAsia="Times New Roman" w:hAnsi="Times New Roman"/>
          <w:sz w:val="24"/>
          <w:szCs w:val="24"/>
        </w:rPr>
        <w:t>ведеться</w:t>
      </w:r>
      <w:r>
        <w:rPr>
          <w:rFonts w:ascii="Times New Roman" w:eastAsia="Times New Roman" w:hAnsi="Times New Roman"/>
          <w:sz w:val="24"/>
          <w:szCs w:val="24"/>
          <w:lang w:val="en-US"/>
        </w:rPr>
        <w:t xml:space="preserve"> the UK Office of Financial Sanctions Implementation (OFSI) of the Her Majesty’s Treasury);</w:t>
      </w:r>
    </w:p>
    <w:p w:rsidR="006B7ECE" w:rsidRDefault="006B7ECE" w:rsidP="00A029BC">
      <w:pPr>
        <w:widowControl w:val="0"/>
        <w:numPr>
          <w:ilvl w:val="2"/>
          <w:numId w:val="16"/>
        </w:numPr>
        <w:tabs>
          <w:tab w:val="left" w:pos="1134"/>
          <w:tab w:val="left" w:pos="1276"/>
        </w:tabs>
        <w:spacing w:after="0" w:line="240" w:lineRule="auto"/>
        <w:ind w:right="-2" w:firstLine="567"/>
        <w:jc w:val="both"/>
        <w:rPr>
          <w:rFonts w:ascii="Times New Roman" w:eastAsia="Times New Roman" w:hAnsi="Times New Roman"/>
          <w:sz w:val="24"/>
          <w:szCs w:val="24"/>
          <w:lang w:val="en-US"/>
        </w:rPr>
      </w:pPr>
      <w:r>
        <w:rPr>
          <w:rFonts w:ascii="Times New Roman" w:eastAsia="Times New Roman" w:hAnsi="Times New Roman"/>
          <w:sz w:val="24"/>
          <w:szCs w:val="24"/>
        </w:rPr>
        <w:t>Споживача</w:t>
      </w:r>
      <w:r>
        <w:rPr>
          <w:rFonts w:ascii="Times New Roman" w:eastAsia="Times New Roman" w:hAnsi="Times New Roman"/>
          <w:sz w:val="24"/>
          <w:szCs w:val="24"/>
          <w:lang w:val="en-US"/>
        </w:rPr>
        <w:t xml:space="preserve">, </w:t>
      </w:r>
      <w:r>
        <w:rPr>
          <w:rFonts w:ascii="Times New Roman" w:eastAsia="Times New Roman" w:hAnsi="Times New Roman"/>
          <w:sz w:val="24"/>
          <w:szCs w:val="24"/>
        </w:rPr>
        <w:t>та</w:t>
      </w:r>
      <w:r>
        <w:rPr>
          <w:rFonts w:ascii="Times New Roman" w:eastAsia="Times New Roman" w:hAnsi="Times New Roman"/>
          <w:sz w:val="24"/>
          <w:szCs w:val="24"/>
          <w:lang w:val="en-US"/>
        </w:rPr>
        <w:t>/</w:t>
      </w:r>
      <w:r>
        <w:rPr>
          <w:rFonts w:ascii="Times New Roman" w:eastAsia="Times New Roman" w:hAnsi="Times New Roman"/>
          <w:sz w:val="24"/>
          <w:szCs w:val="24"/>
        </w:rPr>
        <w:t>або</w:t>
      </w:r>
      <w:r>
        <w:rPr>
          <w:rFonts w:ascii="Times New Roman" w:eastAsia="Times New Roman" w:hAnsi="Times New Roman"/>
          <w:sz w:val="24"/>
          <w:szCs w:val="24"/>
          <w:lang w:val="en-US"/>
        </w:rPr>
        <w:t xml:space="preserve"> </w:t>
      </w:r>
      <w:r>
        <w:rPr>
          <w:rFonts w:ascii="Times New Roman" w:eastAsia="Times New Roman" w:hAnsi="Times New Roman"/>
          <w:sz w:val="24"/>
          <w:szCs w:val="24"/>
        </w:rPr>
        <w:t>учасника</w:t>
      </w:r>
      <w:r>
        <w:rPr>
          <w:rFonts w:ascii="Times New Roman" w:eastAsia="Times New Roman" w:hAnsi="Times New Roman"/>
          <w:sz w:val="24"/>
          <w:szCs w:val="24"/>
          <w:lang w:val="en-US"/>
        </w:rPr>
        <w:t xml:space="preserve"> </w:t>
      </w:r>
      <w:r>
        <w:rPr>
          <w:rFonts w:ascii="Times New Roman" w:eastAsia="Times New Roman" w:hAnsi="Times New Roman"/>
          <w:sz w:val="24"/>
          <w:szCs w:val="24"/>
        </w:rPr>
        <w:t>Споживача</w:t>
      </w:r>
      <w:r>
        <w:rPr>
          <w:rFonts w:ascii="Times New Roman" w:eastAsia="Times New Roman" w:hAnsi="Times New Roman"/>
          <w:sz w:val="24"/>
          <w:szCs w:val="24"/>
          <w:lang w:val="en-US"/>
        </w:rPr>
        <w:t xml:space="preserve">, </w:t>
      </w:r>
      <w:r>
        <w:rPr>
          <w:rFonts w:ascii="Times New Roman" w:eastAsia="Times New Roman" w:hAnsi="Times New Roman"/>
          <w:sz w:val="24"/>
          <w:szCs w:val="24"/>
        </w:rPr>
        <w:t>та</w:t>
      </w:r>
      <w:r>
        <w:rPr>
          <w:rFonts w:ascii="Times New Roman" w:eastAsia="Times New Roman" w:hAnsi="Times New Roman"/>
          <w:sz w:val="24"/>
          <w:szCs w:val="24"/>
          <w:lang w:val="en-US"/>
        </w:rPr>
        <w:t>/</w:t>
      </w:r>
      <w:r>
        <w:rPr>
          <w:rFonts w:ascii="Times New Roman" w:eastAsia="Times New Roman" w:hAnsi="Times New Roman"/>
          <w:sz w:val="24"/>
          <w:szCs w:val="24"/>
        </w:rPr>
        <w:t>або</w:t>
      </w:r>
      <w:r>
        <w:rPr>
          <w:rFonts w:ascii="Times New Roman" w:eastAsia="Times New Roman" w:hAnsi="Times New Roman"/>
          <w:sz w:val="24"/>
          <w:szCs w:val="24"/>
          <w:lang w:val="en-US"/>
        </w:rPr>
        <w:t xml:space="preserve"> </w:t>
      </w:r>
      <w:r>
        <w:rPr>
          <w:rFonts w:ascii="Times New Roman" w:eastAsia="Times New Roman" w:hAnsi="Times New Roman"/>
          <w:sz w:val="24"/>
          <w:szCs w:val="24"/>
        </w:rPr>
        <w:t>кінцевого</w:t>
      </w:r>
      <w:r>
        <w:rPr>
          <w:rFonts w:ascii="Times New Roman" w:eastAsia="Times New Roman" w:hAnsi="Times New Roman"/>
          <w:sz w:val="24"/>
          <w:szCs w:val="24"/>
          <w:lang w:val="en-US"/>
        </w:rPr>
        <w:t xml:space="preserve"> </w:t>
      </w:r>
      <w:r>
        <w:rPr>
          <w:rFonts w:ascii="Times New Roman" w:eastAsia="Times New Roman" w:hAnsi="Times New Roman"/>
          <w:sz w:val="24"/>
          <w:szCs w:val="24"/>
        </w:rPr>
        <w:t>бенефіціарного</w:t>
      </w:r>
      <w:r>
        <w:rPr>
          <w:rFonts w:ascii="Times New Roman" w:eastAsia="Times New Roman" w:hAnsi="Times New Roman"/>
          <w:sz w:val="24"/>
          <w:szCs w:val="24"/>
          <w:lang w:val="en-US"/>
        </w:rPr>
        <w:t xml:space="preserve"> </w:t>
      </w:r>
      <w:r>
        <w:rPr>
          <w:rFonts w:ascii="Times New Roman" w:eastAsia="Times New Roman" w:hAnsi="Times New Roman"/>
          <w:sz w:val="24"/>
          <w:szCs w:val="24"/>
        </w:rPr>
        <w:t>власника</w:t>
      </w:r>
      <w:r>
        <w:rPr>
          <w:rFonts w:ascii="Times New Roman" w:eastAsia="Times New Roman" w:hAnsi="Times New Roman"/>
          <w:sz w:val="24"/>
          <w:szCs w:val="24"/>
          <w:lang w:val="en-US"/>
        </w:rPr>
        <w:t xml:space="preserve"> </w:t>
      </w:r>
      <w:r>
        <w:rPr>
          <w:rFonts w:ascii="Times New Roman" w:eastAsia="Times New Roman" w:hAnsi="Times New Roman"/>
          <w:sz w:val="24"/>
          <w:szCs w:val="24"/>
        </w:rPr>
        <w:t>Споживача</w:t>
      </w:r>
      <w:r>
        <w:rPr>
          <w:rFonts w:ascii="Times New Roman" w:eastAsia="Times New Roman" w:hAnsi="Times New Roman"/>
          <w:sz w:val="24"/>
          <w:szCs w:val="24"/>
          <w:lang w:val="en-US"/>
        </w:rPr>
        <w:t xml:space="preserve"> </w:t>
      </w:r>
      <w:r>
        <w:rPr>
          <w:rFonts w:ascii="Times New Roman" w:eastAsia="Times New Roman" w:hAnsi="Times New Roman"/>
          <w:sz w:val="24"/>
          <w:szCs w:val="24"/>
        </w:rPr>
        <w:t>внесено</w:t>
      </w:r>
      <w:r>
        <w:rPr>
          <w:rFonts w:ascii="Times New Roman" w:eastAsia="Times New Roman" w:hAnsi="Times New Roman"/>
          <w:sz w:val="24"/>
          <w:szCs w:val="24"/>
          <w:lang w:val="en-US"/>
        </w:rPr>
        <w:t xml:space="preserve"> </w:t>
      </w:r>
      <w:r>
        <w:rPr>
          <w:rFonts w:ascii="Times New Roman" w:eastAsia="Times New Roman" w:hAnsi="Times New Roman"/>
          <w:sz w:val="24"/>
          <w:szCs w:val="24"/>
        </w:rPr>
        <w:t>до</w:t>
      </w:r>
      <w:r>
        <w:rPr>
          <w:rFonts w:ascii="Times New Roman" w:eastAsia="Times New Roman" w:hAnsi="Times New Roman"/>
          <w:sz w:val="24"/>
          <w:szCs w:val="24"/>
          <w:lang w:val="en-US"/>
        </w:rPr>
        <w:t xml:space="preserve"> </w:t>
      </w:r>
      <w:r>
        <w:rPr>
          <w:rFonts w:ascii="Times New Roman" w:eastAsia="Times New Roman" w:hAnsi="Times New Roman"/>
          <w:sz w:val="24"/>
          <w:szCs w:val="24"/>
        </w:rPr>
        <w:t>списку</w:t>
      </w:r>
      <w:r>
        <w:rPr>
          <w:rFonts w:ascii="Times New Roman" w:eastAsia="Times New Roman" w:hAnsi="Times New Roman"/>
          <w:sz w:val="24"/>
          <w:szCs w:val="24"/>
          <w:lang w:val="en-US"/>
        </w:rPr>
        <w:t xml:space="preserve"> </w:t>
      </w:r>
      <w:r>
        <w:rPr>
          <w:rFonts w:ascii="Times New Roman" w:eastAsia="Times New Roman" w:hAnsi="Times New Roman"/>
          <w:sz w:val="24"/>
          <w:szCs w:val="24"/>
        </w:rPr>
        <w:t>санкцій</w:t>
      </w:r>
      <w:r>
        <w:rPr>
          <w:rFonts w:ascii="Times New Roman" w:eastAsia="Times New Roman" w:hAnsi="Times New Roman"/>
          <w:sz w:val="24"/>
          <w:szCs w:val="24"/>
          <w:lang w:val="en-US"/>
        </w:rPr>
        <w:t xml:space="preserve"> </w:t>
      </w:r>
      <w:r>
        <w:rPr>
          <w:rFonts w:ascii="Times New Roman" w:eastAsia="Times New Roman" w:hAnsi="Times New Roman"/>
          <w:sz w:val="24"/>
          <w:szCs w:val="24"/>
        </w:rPr>
        <w:t>Ради</w:t>
      </w:r>
      <w:r>
        <w:rPr>
          <w:rFonts w:ascii="Times New Roman" w:eastAsia="Times New Roman" w:hAnsi="Times New Roman"/>
          <w:sz w:val="24"/>
          <w:szCs w:val="24"/>
          <w:lang w:val="en-US"/>
        </w:rPr>
        <w:t xml:space="preserve"> </w:t>
      </w:r>
      <w:r>
        <w:rPr>
          <w:rFonts w:ascii="Times New Roman" w:eastAsia="Times New Roman" w:hAnsi="Times New Roman"/>
          <w:sz w:val="24"/>
          <w:szCs w:val="24"/>
        </w:rPr>
        <w:t>Безпеки</w:t>
      </w:r>
      <w:r>
        <w:rPr>
          <w:rFonts w:ascii="Times New Roman" w:eastAsia="Times New Roman" w:hAnsi="Times New Roman"/>
          <w:sz w:val="24"/>
          <w:szCs w:val="24"/>
          <w:lang w:val="en-US"/>
        </w:rPr>
        <w:t xml:space="preserve"> </w:t>
      </w:r>
      <w:r>
        <w:rPr>
          <w:rFonts w:ascii="Times New Roman" w:eastAsia="Times New Roman" w:hAnsi="Times New Roman"/>
          <w:sz w:val="24"/>
          <w:szCs w:val="24"/>
        </w:rPr>
        <w:t>ООН</w:t>
      </w:r>
      <w:r>
        <w:rPr>
          <w:rFonts w:ascii="Times New Roman" w:eastAsia="Times New Roman" w:hAnsi="Times New Roman"/>
          <w:sz w:val="24"/>
          <w:szCs w:val="24"/>
          <w:lang w:val="en-US"/>
        </w:rPr>
        <w:t xml:space="preserve"> (</w:t>
      </w:r>
      <w:r>
        <w:rPr>
          <w:rFonts w:ascii="Times New Roman" w:eastAsia="Times New Roman" w:hAnsi="Times New Roman"/>
          <w:sz w:val="24"/>
          <w:szCs w:val="24"/>
        </w:rPr>
        <w:t>зведений</w:t>
      </w:r>
      <w:r>
        <w:rPr>
          <w:rFonts w:ascii="Times New Roman" w:eastAsia="Times New Roman" w:hAnsi="Times New Roman"/>
          <w:sz w:val="24"/>
          <w:szCs w:val="24"/>
          <w:lang w:val="en-US"/>
        </w:rPr>
        <w:t xml:space="preserve"> </w:t>
      </w:r>
      <w:r>
        <w:rPr>
          <w:rFonts w:ascii="Times New Roman" w:eastAsia="Times New Roman" w:hAnsi="Times New Roman"/>
          <w:sz w:val="24"/>
          <w:szCs w:val="24"/>
        </w:rPr>
        <w:t>список</w:t>
      </w:r>
      <w:r>
        <w:rPr>
          <w:rFonts w:ascii="Times New Roman" w:eastAsia="Times New Roman" w:hAnsi="Times New Roman"/>
          <w:sz w:val="24"/>
          <w:szCs w:val="24"/>
          <w:lang w:val="en-US"/>
        </w:rPr>
        <w:t xml:space="preserve"> </w:t>
      </w:r>
      <w:r>
        <w:rPr>
          <w:rFonts w:ascii="Times New Roman" w:eastAsia="Times New Roman" w:hAnsi="Times New Roman"/>
          <w:sz w:val="24"/>
          <w:szCs w:val="24"/>
        </w:rPr>
        <w:t>санкцій</w:t>
      </w:r>
      <w:r>
        <w:rPr>
          <w:rFonts w:ascii="Times New Roman" w:eastAsia="Times New Roman" w:hAnsi="Times New Roman"/>
          <w:sz w:val="24"/>
          <w:szCs w:val="24"/>
          <w:lang w:val="en-US"/>
        </w:rPr>
        <w:t xml:space="preserve"> </w:t>
      </w:r>
      <w:r>
        <w:rPr>
          <w:rFonts w:ascii="Times New Roman" w:eastAsia="Times New Roman" w:hAnsi="Times New Roman"/>
          <w:sz w:val="24"/>
          <w:szCs w:val="24"/>
        </w:rPr>
        <w:t>Ради</w:t>
      </w:r>
      <w:r>
        <w:rPr>
          <w:rFonts w:ascii="Times New Roman" w:eastAsia="Times New Roman" w:hAnsi="Times New Roman"/>
          <w:sz w:val="24"/>
          <w:szCs w:val="24"/>
          <w:lang w:val="en-US"/>
        </w:rPr>
        <w:t xml:space="preserve"> </w:t>
      </w:r>
      <w:r>
        <w:rPr>
          <w:rFonts w:ascii="Times New Roman" w:eastAsia="Times New Roman" w:hAnsi="Times New Roman"/>
          <w:sz w:val="24"/>
          <w:szCs w:val="24"/>
        </w:rPr>
        <w:t>Безпеки</w:t>
      </w:r>
      <w:r>
        <w:rPr>
          <w:rFonts w:ascii="Times New Roman" w:eastAsia="Times New Roman" w:hAnsi="Times New Roman"/>
          <w:sz w:val="24"/>
          <w:szCs w:val="24"/>
          <w:lang w:val="en-US"/>
        </w:rPr>
        <w:t xml:space="preserve"> </w:t>
      </w:r>
      <w:r>
        <w:rPr>
          <w:rFonts w:ascii="Times New Roman" w:eastAsia="Times New Roman" w:hAnsi="Times New Roman"/>
          <w:sz w:val="24"/>
          <w:szCs w:val="24"/>
        </w:rPr>
        <w:t>Організації</w:t>
      </w:r>
      <w:r>
        <w:rPr>
          <w:rFonts w:ascii="Times New Roman" w:eastAsia="Times New Roman" w:hAnsi="Times New Roman"/>
          <w:sz w:val="24"/>
          <w:szCs w:val="24"/>
          <w:lang w:val="en-US"/>
        </w:rPr>
        <w:t xml:space="preserve"> </w:t>
      </w:r>
      <w:r>
        <w:rPr>
          <w:rFonts w:ascii="Times New Roman" w:eastAsia="Times New Roman" w:hAnsi="Times New Roman"/>
          <w:sz w:val="24"/>
          <w:szCs w:val="24"/>
        </w:rPr>
        <w:t>Об</w:t>
      </w:r>
      <w:r>
        <w:rPr>
          <w:rFonts w:ascii="Times New Roman" w:eastAsia="Times New Roman" w:hAnsi="Times New Roman"/>
          <w:sz w:val="24"/>
          <w:szCs w:val="24"/>
          <w:lang w:val="en-US"/>
        </w:rPr>
        <w:t>’</w:t>
      </w:r>
      <w:r>
        <w:rPr>
          <w:rFonts w:ascii="Times New Roman" w:eastAsia="Times New Roman" w:hAnsi="Times New Roman"/>
          <w:sz w:val="24"/>
          <w:szCs w:val="24"/>
        </w:rPr>
        <w:t>єднаних</w:t>
      </w:r>
      <w:r>
        <w:rPr>
          <w:rFonts w:ascii="Times New Roman" w:eastAsia="Times New Roman" w:hAnsi="Times New Roman"/>
          <w:sz w:val="24"/>
          <w:szCs w:val="24"/>
          <w:lang w:val="en-US"/>
        </w:rPr>
        <w:t xml:space="preserve"> </w:t>
      </w:r>
      <w:r>
        <w:rPr>
          <w:rFonts w:ascii="Times New Roman" w:eastAsia="Times New Roman" w:hAnsi="Times New Roman"/>
          <w:sz w:val="24"/>
          <w:szCs w:val="24"/>
        </w:rPr>
        <w:t>Націй</w:t>
      </w:r>
      <w:r>
        <w:rPr>
          <w:rFonts w:ascii="Times New Roman" w:eastAsia="Times New Roman" w:hAnsi="Times New Roman"/>
          <w:sz w:val="24"/>
          <w:szCs w:val="24"/>
          <w:lang w:val="en-US"/>
        </w:rPr>
        <w:t xml:space="preserve"> (Consolidated United Nations Security Council Sanctions List), </w:t>
      </w:r>
      <w:r>
        <w:rPr>
          <w:rFonts w:ascii="Times New Roman" w:eastAsia="Times New Roman" w:hAnsi="Times New Roman"/>
          <w:sz w:val="24"/>
          <w:szCs w:val="24"/>
        </w:rPr>
        <w:t>до</w:t>
      </w:r>
      <w:r>
        <w:rPr>
          <w:rFonts w:ascii="Times New Roman" w:eastAsia="Times New Roman" w:hAnsi="Times New Roman"/>
          <w:sz w:val="24"/>
          <w:szCs w:val="24"/>
          <w:lang w:val="en-US"/>
        </w:rPr>
        <w:t xml:space="preserve"> </w:t>
      </w:r>
      <w:r>
        <w:rPr>
          <w:rFonts w:ascii="Times New Roman" w:eastAsia="Times New Roman" w:hAnsi="Times New Roman"/>
          <w:sz w:val="24"/>
          <w:szCs w:val="24"/>
        </w:rPr>
        <w:t>якого</w:t>
      </w:r>
      <w:r>
        <w:rPr>
          <w:rFonts w:ascii="Times New Roman" w:eastAsia="Times New Roman" w:hAnsi="Times New Roman"/>
          <w:sz w:val="24"/>
          <w:szCs w:val="24"/>
          <w:lang w:val="en-US"/>
        </w:rPr>
        <w:t xml:space="preserve"> </w:t>
      </w:r>
      <w:r>
        <w:rPr>
          <w:rFonts w:ascii="Times New Roman" w:eastAsia="Times New Roman" w:hAnsi="Times New Roman"/>
          <w:sz w:val="24"/>
          <w:szCs w:val="24"/>
        </w:rPr>
        <w:t>включено</w:t>
      </w:r>
      <w:r>
        <w:rPr>
          <w:rFonts w:ascii="Times New Roman" w:eastAsia="Times New Roman" w:hAnsi="Times New Roman"/>
          <w:sz w:val="24"/>
          <w:szCs w:val="24"/>
          <w:lang w:val="en-US"/>
        </w:rPr>
        <w:t xml:space="preserve"> </w:t>
      </w:r>
      <w:r>
        <w:rPr>
          <w:rFonts w:ascii="Times New Roman" w:eastAsia="Times New Roman" w:hAnsi="Times New Roman"/>
          <w:sz w:val="24"/>
          <w:szCs w:val="24"/>
        </w:rPr>
        <w:t>фізичних</w:t>
      </w:r>
      <w:r>
        <w:rPr>
          <w:rFonts w:ascii="Times New Roman" w:eastAsia="Times New Roman" w:hAnsi="Times New Roman"/>
          <w:sz w:val="24"/>
          <w:szCs w:val="24"/>
          <w:lang w:val="en-US"/>
        </w:rPr>
        <w:t xml:space="preserve"> </w:t>
      </w:r>
      <w:r>
        <w:rPr>
          <w:rFonts w:ascii="Times New Roman" w:eastAsia="Times New Roman" w:hAnsi="Times New Roman"/>
          <w:sz w:val="24"/>
          <w:szCs w:val="24"/>
        </w:rPr>
        <w:t>та</w:t>
      </w:r>
      <w:r>
        <w:rPr>
          <w:rFonts w:ascii="Times New Roman" w:eastAsia="Times New Roman" w:hAnsi="Times New Roman"/>
          <w:sz w:val="24"/>
          <w:szCs w:val="24"/>
          <w:lang w:val="en-US"/>
        </w:rPr>
        <w:t xml:space="preserve"> </w:t>
      </w:r>
      <w:r>
        <w:rPr>
          <w:rFonts w:ascii="Times New Roman" w:eastAsia="Times New Roman" w:hAnsi="Times New Roman"/>
          <w:sz w:val="24"/>
          <w:szCs w:val="24"/>
        </w:rPr>
        <w:t>юридичних</w:t>
      </w:r>
      <w:r>
        <w:rPr>
          <w:rFonts w:ascii="Times New Roman" w:eastAsia="Times New Roman" w:hAnsi="Times New Roman"/>
          <w:sz w:val="24"/>
          <w:szCs w:val="24"/>
          <w:lang w:val="en-US"/>
        </w:rPr>
        <w:t xml:space="preserve"> </w:t>
      </w:r>
      <w:r>
        <w:rPr>
          <w:rFonts w:ascii="Times New Roman" w:eastAsia="Times New Roman" w:hAnsi="Times New Roman"/>
          <w:sz w:val="24"/>
          <w:szCs w:val="24"/>
        </w:rPr>
        <w:t>осіб</w:t>
      </w:r>
      <w:r>
        <w:rPr>
          <w:rFonts w:ascii="Times New Roman" w:eastAsia="Times New Roman" w:hAnsi="Times New Roman"/>
          <w:sz w:val="24"/>
          <w:szCs w:val="24"/>
          <w:lang w:val="en-US"/>
        </w:rPr>
        <w:t xml:space="preserve">, </w:t>
      </w:r>
      <w:r>
        <w:rPr>
          <w:rFonts w:ascii="Times New Roman" w:eastAsia="Times New Roman" w:hAnsi="Times New Roman"/>
          <w:sz w:val="24"/>
          <w:szCs w:val="24"/>
        </w:rPr>
        <w:t>щодо</w:t>
      </w:r>
      <w:r>
        <w:rPr>
          <w:rFonts w:ascii="Times New Roman" w:eastAsia="Times New Roman" w:hAnsi="Times New Roman"/>
          <w:sz w:val="24"/>
          <w:szCs w:val="24"/>
          <w:lang w:val="en-US"/>
        </w:rPr>
        <w:t xml:space="preserve"> </w:t>
      </w:r>
      <w:r>
        <w:rPr>
          <w:rFonts w:ascii="Times New Roman" w:eastAsia="Times New Roman" w:hAnsi="Times New Roman"/>
          <w:sz w:val="24"/>
          <w:szCs w:val="24"/>
        </w:rPr>
        <w:t>яких</w:t>
      </w:r>
      <w:r>
        <w:rPr>
          <w:rFonts w:ascii="Times New Roman" w:eastAsia="Times New Roman" w:hAnsi="Times New Roman"/>
          <w:sz w:val="24"/>
          <w:szCs w:val="24"/>
          <w:lang w:val="en-US"/>
        </w:rPr>
        <w:t xml:space="preserve"> </w:t>
      </w:r>
      <w:r>
        <w:rPr>
          <w:rFonts w:ascii="Times New Roman" w:eastAsia="Times New Roman" w:hAnsi="Times New Roman"/>
          <w:sz w:val="24"/>
          <w:szCs w:val="24"/>
        </w:rPr>
        <w:t>застосовано</w:t>
      </w:r>
      <w:r>
        <w:rPr>
          <w:rFonts w:ascii="Times New Roman" w:eastAsia="Times New Roman" w:hAnsi="Times New Roman"/>
          <w:sz w:val="24"/>
          <w:szCs w:val="24"/>
          <w:lang w:val="en-US"/>
        </w:rPr>
        <w:t xml:space="preserve"> </w:t>
      </w:r>
      <w:r>
        <w:rPr>
          <w:rFonts w:ascii="Times New Roman" w:eastAsia="Times New Roman" w:hAnsi="Times New Roman"/>
          <w:sz w:val="24"/>
          <w:szCs w:val="24"/>
        </w:rPr>
        <w:t>санкційні</w:t>
      </w:r>
      <w:r>
        <w:rPr>
          <w:rFonts w:ascii="Times New Roman" w:eastAsia="Times New Roman" w:hAnsi="Times New Roman"/>
          <w:sz w:val="24"/>
          <w:szCs w:val="24"/>
          <w:lang w:val="en-US"/>
        </w:rPr>
        <w:t xml:space="preserve"> </w:t>
      </w:r>
      <w:r>
        <w:rPr>
          <w:rFonts w:ascii="Times New Roman" w:eastAsia="Times New Roman" w:hAnsi="Times New Roman"/>
          <w:sz w:val="24"/>
          <w:szCs w:val="24"/>
        </w:rPr>
        <w:t>заходи</w:t>
      </w:r>
      <w:r>
        <w:rPr>
          <w:rFonts w:ascii="Times New Roman" w:eastAsia="Times New Roman" w:hAnsi="Times New Roman"/>
          <w:sz w:val="24"/>
          <w:szCs w:val="24"/>
          <w:lang w:val="en-US"/>
        </w:rPr>
        <w:t xml:space="preserve"> </w:t>
      </w:r>
      <w:r>
        <w:rPr>
          <w:rFonts w:ascii="Times New Roman" w:eastAsia="Times New Roman" w:hAnsi="Times New Roman"/>
          <w:sz w:val="24"/>
          <w:szCs w:val="24"/>
        </w:rPr>
        <w:t>Ради</w:t>
      </w:r>
      <w:r>
        <w:rPr>
          <w:rFonts w:ascii="Times New Roman" w:eastAsia="Times New Roman" w:hAnsi="Times New Roman"/>
          <w:sz w:val="24"/>
          <w:szCs w:val="24"/>
          <w:lang w:val="en-US"/>
        </w:rPr>
        <w:t xml:space="preserve"> </w:t>
      </w:r>
      <w:r>
        <w:rPr>
          <w:rFonts w:ascii="Times New Roman" w:eastAsia="Times New Roman" w:hAnsi="Times New Roman"/>
          <w:sz w:val="24"/>
          <w:szCs w:val="24"/>
        </w:rPr>
        <w:t>Безпеки</w:t>
      </w:r>
      <w:r>
        <w:rPr>
          <w:rFonts w:ascii="Times New Roman" w:eastAsia="Times New Roman" w:hAnsi="Times New Roman"/>
          <w:sz w:val="24"/>
          <w:szCs w:val="24"/>
          <w:lang w:val="en-US"/>
        </w:rPr>
        <w:t xml:space="preserve"> </w:t>
      </w:r>
      <w:r>
        <w:rPr>
          <w:rFonts w:ascii="Times New Roman" w:eastAsia="Times New Roman" w:hAnsi="Times New Roman"/>
          <w:sz w:val="24"/>
          <w:szCs w:val="24"/>
        </w:rPr>
        <w:t>ООН</w:t>
      </w:r>
      <w:r>
        <w:rPr>
          <w:rFonts w:ascii="Times New Roman" w:eastAsia="Times New Roman" w:hAnsi="Times New Roman"/>
          <w:sz w:val="24"/>
          <w:szCs w:val="24"/>
          <w:lang w:val="en-US"/>
        </w:rPr>
        <w:t>).</w:t>
      </w:r>
      <w:r>
        <w:rPr>
          <w:noProof/>
          <w:lang w:eastAsia="uk-UA"/>
        </w:rPr>
        <mc:AlternateContent>
          <mc:Choice Requires="wps">
            <w:drawing>
              <wp:anchor distT="0" distB="0" distL="0" distR="0" simplePos="0" relativeHeight="251659264" behindDoc="1" locked="0" layoutInCell="1"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12700"/>
                        </a:xfrm>
                        <a:prstGeom prst="rect">
                          <a:avLst/>
                        </a:prstGeom>
                        <a:solidFill>
                          <a:srgbClr val="000000"/>
                        </a:solidFill>
                        <a:ln>
                          <a:noFill/>
                        </a:ln>
                      </wps:spPr>
                      <wps:txbx>
                        <w:txbxContent>
                          <w:p w:rsidR="006B7ECE" w:rsidRDefault="006B7ECE" w:rsidP="006B7ECE">
                            <w:pPr>
                              <w:spacing w:after="0" w:line="240" w:lineRule="auto"/>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456pt;margin-top:53pt;width:.6pt;height:1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" fillcolor="black" stroked="f">
                <v:path arrowok="t"/>
                <v:textbox inset="2.53958mm,2.53958mm,2.53958mm,2.53958mm">
                  <w:txbxContent>
                    <w:p w:rsidR="006B7ECE" w:rsidRDefault="006B7ECE" w:rsidP="006B7ECE">
                      <w:pPr>
                        <w:spacing w:after="0" w:line="240" w:lineRule="auto"/>
                      </w:pPr>
                    </w:p>
                  </w:txbxContent>
                </v:textbox>
              </v:rect>
            </w:pict>
          </mc:Fallback>
        </mc:AlternateContent>
      </w:r>
    </w:p>
    <w:p w:rsidR="006B7ECE" w:rsidRDefault="006B7ECE" w:rsidP="00A029BC">
      <w:pPr>
        <w:numPr>
          <w:ilvl w:val="1"/>
          <w:numId w:val="16"/>
        </w:numPr>
        <w:tabs>
          <w:tab w:val="left" w:pos="1134"/>
          <w:tab w:val="left" w:pos="1276"/>
        </w:tabs>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6B7ECE" w:rsidRDefault="006B7ECE" w:rsidP="00A029BC">
      <w:pPr>
        <w:numPr>
          <w:ilvl w:val="2"/>
          <w:numId w:val="16"/>
        </w:numPr>
        <w:tabs>
          <w:tab w:val="left" w:pos="1134"/>
          <w:tab w:val="left" w:pos="1276"/>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w:t>
      </w:r>
      <w:r>
        <w:rPr>
          <w:rFonts w:ascii="Times New Roman" w:eastAsia="Times New Roman" w:hAnsi="Times New Roman"/>
          <w:color w:val="000000"/>
          <w:sz w:val="24"/>
          <w:szCs w:val="24"/>
        </w:rPr>
        <w:lastRenderedPageBreak/>
        <w:t>(перелік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6B7ECE" w:rsidRDefault="006B7ECE" w:rsidP="00A029BC">
      <w:pPr>
        <w:numPr>
          <w:ilvl w:val="2"/>
          <w:numId w:val="16"/>
        </w:numPr>
        <w:tabs>
          <w:tab w:val="left" w:pos="1134"/>
          <w:tab w:val="left" w:pos="1276"/>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6B7ECE" w:rsidRDefault="006B7ECE" w:rsidP="006B7ECE">
      <w:pPr>
        <w:spacing w:after="0" w:line="240" w:lineRule="auto"/>
        <w:ind w:left="567"/>
        <w:jc w:val="both"/>
        <w:rPr>
          <w:rFonts w:ascii="Times New Roman" w:eastAsia="Times New Roman" w:hAnsi="Times New Roman"/>
          <w:color w:val="000000"/>
          <w:sz w:val="24"/>
          <w:szCs w:val="24"/>
        </w:rPr>
      </w:pPr>
    </w:p>
    <w:p w:rsidR="006B7ECE" w:rsidRDefault="006B7ECE" w:rsidP="00A029BC">
      <w:pPr>
        <w:numPr>
          <w:ilvl w:val="0"/>
          <w:numId w:val="16"/>
        </w:numPr>
        <w:tabs>
          <w:tab w:val="left" w:pos="426"/>
        </w:tabs>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Строк дії Договору та інші умови.</w:t>
      </w:r>
    </w:p>
    <w:p w:rsidR="006B7ECE" w:rsidRPr="00BB6A30" w:rsidRDefault="006B7ECE" w:rsidP="00023AA1">
      <w:pPr>
        <w:numPr>
          <w:ilvl w:val="1"/>
          <w:numId w:val="16"/>
        </w:numPr>
        <w:tabs>
          <w:tab w:val="left" w:pos="1134"/>
        </w:tabs>
        <w:spacing w:after="0" w:line="240" w:lineRule="auto"/>
        <w:ind w:firstLine="567"/>
        <w:jc w:val="both"/>
        <w:rPr>
          <w:rFonts w:ascii="Times New Roman" w:eastAsia="Times New Roman" w:hAnsi="Times New Roman"/>
          <w:sz w:val="24"/>
          <w:szCs w:val="24"/>
          <w:highlight w:val="white"/>
        </w:rPr>
      </w:pPr>
      <w:r w:rsidRPr="00BB6A30">
        <w:rPr>
          <w:rFonts w:ascii="Times New Roman" w:eastAsia="Times New Roman" w:hAnsi="Times New Roman"/>
          <w:color w:val="000000"/>
          <w:sz w:val="24"/>
          <w:szCs w:val="24"/>
          <w:highlight w:val="white"/>
        </w:rPr>
        <w:t xml:space="preserve">Даний </w:t>
      </w:r>
      <w:r w:rsidR="00DF033E" w:rsidRPr="00BB6A30">
        <w:rPr>
          <w:rFonts w:ascii="Times New Roman" w:eastAsia="Times New Roman" w:hAnsi="Times New Roman"/>
          <w:color w:val="000000"/>
          <w:sz w:val="24"/>
          <w:szCs w:val="24"/>
        </w:rPr>
        <w:t xml:space="preserve"> Договір набирає чинності з «</w:t>
      </w:r>
      <w:r w:rsidR="00CB56F3" w:rsidRPr="00CB56F3">
        <w:rPr>
          <w:rFonts w:ascii="Times New Roman" w:eastAsia="Times New Roman" w:hAnsi="Times New Roman"/>
          <w:color w:val="000000"/>
          <w:sz w:val="24"/>
          <w:szCs w:val="24"/>
          <w:lang w:val="ru-RU"/>
        </w:rPr>
        <w:t>16</w:t>
      </w:r>
      <w:r w:rsidR="00DF033E" w:rsidRPr="00BB6A30">
        <w:rPr>
          <w:rFonts w:ascii="Times New Roman" w:eastAsia="Times New Roman" w:hAnsi="Times New Roman"/>
          <w:color w:val="000000"/>
          <w:sz w:val="24"/>
          <w:szCs w:val="24"/>
        </w:rPr>
        <w:t xml:space="preserve">» </w:t>
      </w:r>
      <w:r w:rsidR="00CB56F3">
        <w:rPr>
          <w:rFonts w:ascii="Times New Roman" w:eastAsia="Times New Roman" w:hAnsi="Times New Roman"/>
          <w:color w:val="000000"/>
          <w:sz w:val="24"/>
          <w:szCs w:val="24"/>
        </w:rPr>
        <w:t>квітня</w:t>
      </w:r>
      <w:r w:rsidR="00DF033E" w:rsidRPr="00BB6A30">
        <w:rPr>
          <w:rFonts w:ascii="Times New Roman" w:eastAsia="Times New Roman" w:hAnsi="Times New Roman"/>
          <w:color w:val="000000"/>
          <w:sz w:val="24"/>
          <w:szCs w:val="24"/>
        </w:rPr>
        <w:t xml:space="preserve"> 2024 року і діє в частині поставки газу до «</w:t>
      </w:r>
      <w:r w:rsidR="00CB56F3">
        <w:rPr>
          <w:rFonts w:ascii="Times New Roman" w:eastAsia="Times New Roman" w:hAnsi="Times New Roman"/>
          <w:color w:val="000000"/>
          <w:sz w:val="24"/>
          <w:szCs w:val="24"/>
        </w:rPr>
        <w:t>1</w:t>
      </w:r>
      <w:r w:rsidR="009206E7">
        <w:rPr>
          <w:rFonts w:ascii="Times New Roman" w:eastAsia="Times New Roman" w:hAnsi="Times New Roman"/>
          <w:color w:val="000000"/>
          <w:sz w:val="24"/>
          <w:szCs w:val="24"/>
        </w:rPr>
        <w:t>5</w:t>
      </w:r>
      <w:r w:rsidR="00DF033E" w:rsidRPr="00BB6A30">
        <w:rPr>
          <w:rFonts w:ascii="Times New Roman" w:eastAsia="Times New Roman" w:hAnsi="Times New Roman"/>
          <w:color w:val="000000"/>
          <w:sz w:val="24"/>
          <w:szCs w:val="24"/>
        </w:rPr>
        <w:t xml:space="preserve">» </w:t>
      </w:r>
      <w:r w:rsidR="00CB56F3">
        <w:rPr>
          <w:rFonts w:ascii="Times New Roman" w:eastAsia="Times New Roman" w:hAnsi="Times New Roman"/>
          <w:color w:val="000000"/>
          <w:sz w:val="24"/>
          <w:szCs w:val="24"/>
        </w:rPr>
        <w:t>жовтня</w:t>
      </w:r>
      <w:r w:rsidR="00DF033E" w:rsidRPr="00BB6A30">
        <w:rPr>
          <w:rFonts w:ascii="Times New Roman" w:eastAsia="Times New Roman" w:hAnsi="Times New Roman"/>
          <w:color w:val="000000"/>
          <w:sz w:val="24"/>
          <w:szCs w:val="24"/>
        </w:rPr>
        <w:t xml:space="preserve"> 2024 року (включно</w:t>
      </w:r>
      <w:r w:rsidR="00BB6A30">
        <w:rPr>
          <w:rFonts w:ascii="Times New Roman" w:eastAsia="Times New Roman" w:hAnsi="Times New Roman"/>
          <w:color w:val="000000"/>
          <w:sz w:val="24"/>
          <w:szCs w:val="24"/>
        </w:rPr>
        <w:t>).</w:t>
      </w:r>
      <w:r w:rsidR="001A341B">
        <w:rPr>
          <w:rFonts w:ascii="Times New Roman" w:eastAsia="Times New Roman" w:hAnsi="Times New Roman"/>
          <w:color w:val="000000"/>
          <w:sz w:val="24"/>
          <w:szCs w:val="24"/>
        </w:rPr>
        <w:t xml:space="preserve"> </w:t>
      </w:r>
      <w:r w:rsidRPr="00BB6A30">
        <w:rPr>
          <w:rFonts w:ascii="Times New Roman" w:eastAsia="Times New Roman" w:hAnsi="Times New Roman"/>
          <w:color w:val="000000"/>
          <w:sz w:val="24"/>
          <w:szCs w:val="24"/>
          <w:highlight w:val="white"/>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Цей Договір складений у двох примірниках - по одному для кожної із сторін, які мають однакову юридичну силу.</w:t>
      </w:r>
    </w:p>
    <w:p w:rsidR="006B7ECE" w:rsidRDefault="006B7ECE" w:rsidP="006B7ECE">
      <w:pPr>
        <w:tabs>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6B7ECE" w:rsidRPr="008D0BDB" w:rsidRDefault="006B7ECE" w:rsidP="006B7ECE">
      <w:pPr>
        <w:tabs>
          <w:tab w:val="left" w:pos="1134"/>
        </w:tabs>
        <w:spacing w:after="0" w:line="240" w:lineRule="auto"/>
        <w:ind w:firstLine="567"/>
        <w:jc w:val="both"/>
        <w:rPr>
          <w:rFonts w:ascii="Times New Roman" w:eastAsia="Times New Roman" w:hAnsi="Times New Roman"/>
          <w:sz w:val="24"/>
          <w:szCs w:val="24"/>
        </w:rPr>
      </w:pPr>
      <w:r w:rsidRPr="008D0BDB">
        <w:rPr>
          <w:rFonts w:ascii="Times New Roman" w:eastAsia="Times New Roman" w:hAnsi="Times New Roman"/>
          <w:color w:val="000000"/>
          <w:sz w:val="24"/>
          <w:szCs w:val="24"/>
        </w:rPr>
        <w:t xml:space="preserve">Споживач </w:t>
      </w:r>
      <w:r w:rsidR="008D0BDB">
        <w:rPr>
          <w:rFonts w:ascii="Times New Roman" w:eastAsia="Times New Roman" w:hAnsi="Times New Roman"/>
          <w:color w:val="000000"/>
          <w:sz w:val="24"/>
          <w:szCs w:val="24"/>
        </w:rPr>
        <w:t xml:space="preserve">є </w:t>
      </w:r>
      <w:r w:rsidRPr="008D0BDB">
        <w:rPr>
          <w:rFonts w:ascii="Times New Roman" w:eastAsia="Times New Roman" w:hAnsi="Times New Roman"/>
          <w:color w:val="000000"/>
          <w:sz w:val="24"/>
          <w:szCs w:val="24"/>
        </w:rPr>
        <w:t xml:space="preserve">платником податку на додану вартість та </w:t>
      </w:r>
      <w:r w:rsidR="008D0BDB">
        <w:rPr>
          <w:rFonts w:ascii="Times New Roman" w:eastAsia="Times New Roman" w:hAnsi="Times New Roman"/>
          <w:color w:val="000000"/>
          <w:sz w:val="24"/>
          <w:szCs w:val="24"/>
        </w:rPr>
        <w:t>не має</w:t>
      </w:r>
      <w:r w:rsidRPr="008D0BDB">
        <w:rPr>
          <w:rFonts w:ascii="Times New Roman" w:eastAsia="Times New Roman" w:hAnsi="Times New Roman"/>
          <w:color w:val="000000"/>
          <w:sz w:val="24"/>
          <w:szCs w:val="24"/>
        </w:rPr>
        <w:t xml:space="preserve"> статус</w:t>
      </w:r>
    </w:p>
    <w:p w:rsidR="006B7ECE" w:rsidRDefault="006B7ECE" w:rsidP="006B7ECE">
      <w:pPr>
        <w:tabs>
          <w:tab w:val="left" w:pos="1134"/>
        </w:tabs>
        <w:spacing w:after="0" w:line="240" w:lineRule="auto"/>
        <w:ind w:firstLine="567"/>
        <w:jc w:val="both"/>
        <w:rPr>
          <w:rFonts w:ascii="Times New Roman" w:eastAsia="Times New Roman" w:hAnsi="Times New Roman"/>
          <w:sz w:val="24"/>
          <w:szCs w:val="24"/>
        </w:rPr>
      </w:pPr>
      <w:r w:rsidRPr="008D0BDB">
        <w:rPr>
          <w:rFonts w:ascii="Times New Roman" w:eastAsia="Times New Roman" w:hAnsi="Times New Roman"/>
          <w:color w:val="000000"/>
          <w:sz w:val="24"/>
          <w:szCs w:val="24"/>
        </w:rPr>
        <w:t>(</w:t>
      </w:r>
      <w:r w:rsidRPr="008D0BDB">
        <w:rPr>
          <w:rFonts w:ascii="Times New Roman" w:eastAsia="Times New Roman" w:hAnsi="Times New Roman"/>
          <w:i/>
          <w:color w:val="000000"/>
          <w:sz w:val="24"/>
          <w:szCs w:val="24"/>
        </w:rPr>
        <w:t>є/не є, потрібне зазначити</w:t>
      </w:r>
      <w:r w:rsidRPr="008D0BDB">
        <w:rPr>
          <w:rFonts w:ascii="Times New Roman" w:eastAsia="Times New Roman" w:hAnsi="Times New Roman"/>
          <w:color w:val="000000"/>
          <w:sz w:val="24"/>
          <w:szCs w:val="24"/>
        </w:rPr>
        <w:t>)</w:t>
      </w:r>
      <w:r w:rsidRPr="008D0BDB">
        <w:rPr>
          <w:rFonts w:ascii="Times New Roman" w:eastAsia="Times New Roman" w:hAnsi="Times New Roman"/>
          <w:color w:val="000000"/>
          <w:sz w:val="24"/>
          <w:szCs w:val="24"/>
        </w:rPr>
        <w:tab/>
        <w:t xml:space="preserve">  (</w:t>
      </w:r>
      <w:r w:rsidRPr="008D0BDB">
        <w:rPr>
          <w:rFonts w:ascii="Times New Roman" w:eastAsia="Times New Roman" w:hAnsi="Times New Roman"/>
          <w:i/>
          <w:color w:val="000000"/>
          <w:sz w:val="24"/>
          <w:szCs w:val="24"/>
        </w:rPr>
        <w:t>має/не має, потрібне зазначити</w:t>
      </w:r>
      <w:r w:rsidRPr="008D0BDB">
        <w:rPr>
          <w:rFonts w:ascii="Times New Roman" w:eastAsia="Times New Roman" w:hAnsi="Times New Roman"/>
          <w:color w:val="000000"/>
          <w:sz w:val="24"/>
          <w:szCs w:val="24"/>
        </w:rPr>
        <w:t>) платника</w:t>
      </w:r>
      <w:r>
        <w:rPr>
          <w:rFonts w:ascii="Times New Roman" w:eastAsia="Times New Roman" w:hAnsi="Times New Roman"/>
          <w:color w:val="000000"/>
          <w:sz w:val="24"/>
          <w:szCs w:val="24"/>
        </w:rPr>
        <w:t xml:space="preserve"> податку на прибуток на загальних умовах, передбачених Податковим кодексом України.</w:t>
      </w:r>
    </w:p>
    <w:p w:rsidR="006B7ECE" w:rsidRDefault="006B7ECE" w:rsidP="006B7ECE">
      <w:pPr>
        <w:tabs>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6B7ECE" w:rsidRDefault="006B7ECE" w:rsidP="006B7ECE">
      <w:pPr>
        <w:tabs>
          <w:tab w:val="left" w:pos="113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Споживач розуміє та погоджується з тим, що отримав повну, достовірну та достатню інформацію, необхідну для підписання Договору.</w:t>
      </w:r>
    </w:p>
    <w:p w:rsidR="006B7ECE" w:rsidRDefault="006B7ECE" w:rsidP="00A029BC">
      <w:pPr>
        <w:numPr>
          <w:ilvl w:val="1"/>
          <w:numId w:val="16"/>
        </w:numPr>
        <w:tabs>
          <w:tab w:val="left" w:pos="1134"/>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765AD2" w:rsidRDefault="00765AD2" w:rsidP="00765AD2">
      <w:pPr>
        <w:tabs>
          <w:tab w:val="left" w:pos="1134"/>
        </w:tabs>
        <w:spacing w:after="0" w:line="240" w:lineRule="auto"/>
        <w:jc w:val="both"/>
        <w:rPr>
          <w:rFonts w:ascii="Times New Roman" w:eastAsia="Times New Roman" w:hAnsi="Times New Roman"/>
          <w:color w:val="000000"/>
          <w:sz w:val="24"/>
          <w:szCs w:val="24"/>
        </w:rPr>
      </w:pPr>
    </w:p>
    <w:p w:rsidR="006B7ECE" w:rsidRDefault="006B7ECE" w:rsidP="00A029BC">
      <w:pPr>
        <w:numPr>
          <w:ilvl w:val="0"/>
          <w:numId w:val="16"/>
        </w:num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Адреси та реквізити сторін</w:t>
      </w:r>
    </w:p>
    <w:p w:rsidR="006B7ECE" w:rsidRDefault="006B7ECE" w:rsidP="006B7ECE">
      <w:pPr>
        <w:spacing w:after="0" w:line="240" w:lineRule="auto"/>
        <w:rPr>
          <w:rFonts w:ascii="Times New Roman" w:eastAsia="Times New Roman" w:hAnsi="Times New Roman"/>
          <w:b/>
          <w:color w:val="000000"/>
          <w:sz w:val="24"/>
          <w:szCs w:val="24"/>
        </w:rPr>
      </w:pPr>
    </w:p>
    <w:p w:rsidR="006B7ECE" w:rsidRDefault="006B7ECE" w:rsidP="006B7ECE">
      <w:pPr>
        <w:spacing w:after="0" w:line="240" w:lineRule="auto"/>
        <w:ind w:right="-36" w:firstLine="567"/>
        <w:jc w:val="center"/>
        <w:rPr>
          <w:rFonts w:ascii="Times New Roman" w:eastAsia="Times New Roman" w:hAnsi="Times New Roman"/>
          <w:b/>
          <w:sz w:val="24"/>
          <w:szCs w:val="24"/>
        </w:rPr>
      </w:pPr>
    </w:p>
    <w:tbl>
      <w:tblPr>
        <w:tblW w:w="10170" w:type="dxa"/>
        <w:tblBorders>
          <w:insideH w:val="nil"/>
          <w:insideV w:val="nil"/>
        </w:tblBorders>
        <w:tblLayout w:type="fixed"/>
        <w:tblLook w:val="0400" w:firstRow="0" w:lastRow="0" w:firstColumn="0" w:lastColumn="0" w:noHBand="0" w:noVBand="1"/>
      </w:tblPr>
      <w:tblGrid>
        <w:gridCol w:w="108"/>
        <w:gridCol w:w="4785"/>
        <w:gridCol w:w="317"/>
        <w:gridCol w:w="4271"/>
        <w:gridCol w:w="689"/>
      </w:tblGrid>
      <w:tr w:rsidR="006B7ECE" w:rsidTr="004A5451">
        <w:trPr>
          <w:gridBefore w:val="1"/>
          <w:gridAfter w:val="1"/>
          <w:wBefore w:w="108" w:type="dxa"/>
          <w:wAfter w:w="689" w:type="dxa"/>
          <w:trHeight w:val="112"/>
        </w:trPr>
        <w:tc>
          <w:tcPr>
            <w:tcW w:w="4785" w:type="dxa"/>
            <w:tcBorders>
              <w:top w:val="nil"/>
              <w:left w:val="nil"/>
              <w:bottom w:val="nil"/>
              <w:right w:val="nil"/>
            </w:tcBorders>
            <w:hideMark/>
          </w:tcPr>
          <w:p w:rsidR="006B7ECE" w:rsidRDefault="006B7ECE">
            <w:pPr>
              <w:ind w:right="-36"/>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ПОСТАЧАЛЬНИК</w:t>
            </w:r>
          </w:p>
        </w:tc>
        <w:tc>
          <w:tcPr>
            <w:tcW w:w="4588" w:type="dxa"/>
            <w:gridSpan w:val="2"/>
            <w:tcBorders>
              <w:top w:val="nil"/>
              <w:left w:val="nil"/>
              <w:bottom w:val="nil"/>
              <w:right w:val="nil"/>
            </w:tcBorders>
            <w:hideMark/>
          </w:tcPr>
          <w:p w:rsidR="006B7ECE" w:rsidRDefault="006B7ECE">
            <w:pPr>
              <w:ind w:right="-36"/>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СПОЖИВАЧ</w:t>
            </w:r>
          </w:p>
        </w:tc>
      </w:tr>
      <w:tr w:rsidR="006B7ECE" w:rsidTr="004A5451">
        <w:tblPrEx>
          <w:tblBorders>
            <w:insideH w:val="none" w:sz="0" w:space="0" w:color="auto"/>
            <w:insideV w:val="none" w:sz="0" w:space="0" w:color="auto"/>
          </w:tblBorders>
          <w:tblLook w:val="04A0" w:firstRow="1" w:lastRow="0" w:firstColumn="1" w:lastColumn="0" w:noHBand="0" w:noVBand="1"/>
        </w:tblPrEx>
        <w:tc>
          <w:tcPr>
            <w:tcW w:w="5210" w:type="dxa"/>
            <w:gridSpan w:val="3"/>
          </w:tcPr>
          <w:p w:rsidR="003A03F8" w:rsidRPr="003E5A5E" w:rsidRDefault="003A03F8" w:rsidP="003A03F8">
            <w:pPr>
              <w:widowControl w:val="0"/>
              <w:tabs>
                <w:tab w:val="left" w:pos="4491"/>
              </w:tabs>
              <w:autoSpaceDE w:val="0"/>
              <w:autoSpaceDN w:val="0"/>
              <w:spacing w:after="0" w:line="240" w:lineRule="auto"/>
              <w:ind w:left="116"/>
              <w:rPr>
                <w:rFonts w:ascii="Times New Roman" w:hAnsi="Times New Roman" w:cs="Times New Roman"/>
                <w:lang w:eastAsia="en-US"/>
              </w:rPr>
            </w:pPr>
          </w:p>
          <w:p w:rsidR="006B7ECE" w:rsidRDefault="006B7ECE">
            <w:pPr>
              <w:pStyle w:val="TableParagraph"/>
              <w:ind w:left="0"/>
              <w:jc w:val="both"/>
              <w:rPr>
                <w:sz w:val="24"/>
                <w:szCs w:val="24"/>
                <w:u w:val="single"/>
              </w:rPr>
            </w:pPr>
          </w:p>
          <w:p w:rsidR="006B7ECE" w:rsidRDefault="006B7ECE">
            <w:pPr>
              <w:jc w:val="both"/>
              <w:rPr>
                <w:rFonts w:ascii="Times New Roman" w:hAnsi="Times New Roman"/>
                <w:sz w:val="24"/>
                <w:szCs w:val="24"/>
              </w:rPr>
            </w:pPr>
          </w:p>
        </w:tc>
        <w:tc>
          <w:tcPr>
            <w:tcW w:w="4960" w:type="dxa"/>
            <w:gridSpan w:val="2"/>
          </w:tcPr>
          <w:p w:rsidR="00A029BC" w:rsidRDefault="00A029BC">
            <w:pPr>
              <w:pStyle w:val="af5"/>
              <w:rPr>
                <w:rFonts w:ascii="Times New Roman" w:hAnsi="Times New Roman"/>
                <w:b/>
                <w:sz w:val="24"/>
                <w:szCs w:val="24"/>
              </w:rPr>
            </w:pPr>
            <w:r>
              <w:rPr>
                <w:rFonts w:ascii="Times New Roman" w:hAnsi="Times New Roman"/>
                <w:b/>
                <w:sz w:val="24"/>
                <w:szCs w:val="24"/>
              </w:rPr>
              <w:t xml:space="preserve">Вище професійне училище №42 </w:t>
            </w:r>
          </w:p>
          <w:p w:rsidR="006B7ECE" w:rsidRDefault="00A029BC">
            <w:pPr>
              <w:pStyle w:val="af5"/>
              <w:rPr>
                <w:rFonts w:ascii="Times New Roman" w:hAnsi="Times New Roman"/>
                <w:b/>
                <w:sz w:val="24"/>
                <w:szCs w:val="24"/>
              </w:rPr>
            </w:pPr>
            <w:r>
              <w:rPr>
                <w:rFonts w:ascii="Times New Roman" w:hAnsi="Times New Roman"/>
                <w:b/>
                <w:sz w:val="24"/>
                <w:szCs w:val="24"/>
              </w:rPr>
              <w:t>м. Погребище</w:t>
            </w:r>
          </w:p>
          <w:p w:rsidR="006B7ECE" w:rsidRDefault="00263657">
            <w:pPr>
              <w:shd w:val="clear" w:color="auto" w:fill="FFFFFF"/>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rPr>
              <w:t xml:space="preserve">Адреса: </w:t>
            </w:r>
            <w:r w:rsidR="00A029BC">
              <w:rPr>
                <w:rFonts w:ascii="Times New Roman" w:eastAsia="Times New Roman" w:hAnsi="Times New Roman"/>
                <w:color w:val="000000"/>
                <w:sz w:val="24"/>
                <w:szCs w:val="24"/>
                <w:lang w:val="ru-RU"/>
              </w:rPr>
              <w:t>22200, вул. Рокитна,12, м.Погребище, Вінницька область</w:t>
            </w:r>
          </w:p>
          <w:p w:rsidR="006B7ECE" w:rsidRDefault="00A029B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ЄДРПОУ 04528519</w:t>
            </w:r>
          </w:p>
          <w:p w:rsidR="006B7ECE" w:rsidRPr="008D0BDB" w:rsidRDefault="006B7ECE">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р/р:UA</w:t>
            </w:r>
            <w:r w:rsidR="00A029BC" w:rsidRPr="008D0BDB">
              <w:rPr>
                <w:rFonts w:ascii="Times New Roman" w:eastAsia="Times New Roman" w:hAnsi="Times New Roman"/>
                <w:color w:val="000000"/>
                <w:sz w:val="24"/>
                <w:szCs w:val="24"/>
              </w:rPr>
              <w:t>718201720344260013000015296</w:t>
            </w:r>
          </w:p>
          <w:p w:rsidR="00A029BC" w:rsidRPr="008D0BDB" w:rsidRDefault="00A029BC">
            <w:pPr>
              <w:shd w:val="clear" w:color="auto" w:fill="FFFFFF"/>
              <w:spacing w:after="0" w:line="240" w:lineRule="auto"/>
              <w:rPr>
                <w:rFonts w:ascii="Times New Roman" w:eastAsia="Times New Roman" w:hAnsi="Times New Roman"/>
                <w:color w:val="000000"/>
                <w:sz w:val="24"/>
                <w:szCs w:val="24"/>
              </w:rPr>
            </w:pPr>
            <w:r w:rsidRPr="008D0BD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UA</w:t>
            </w:r>
            <w:r w:rsidRPr="008D0BDB">
              <w:rPr>
                <w:rFonts w:ascii="Times New Roman" w:eastAsia="Times New Roman" w:hAnsi="Times New Roman"/>
                <w:color w:val="000000"/>
                <w:sz w:val="24"/>
                <w:szCs w:val="24"/>
              </w:rPr>
              <w:t>878201720344251013200015296</w:t>
            </w:r>
          </w:p>
          <w:p w:rsidR="00A029BC" w:rsidRDefault="00A029BC">
            <w:pPr>
              <w:shd w:val="clear" w:color="auto" w:fill="FFFFFF"/>
              <w:spacing w:after="0" w:line="240" w:lineRule="auto"/>
              <w:rPr>
                <w:rFonts w:ascii="Times New Roman" w:eastAsia="Times New Roman" w:hAnsi="Times New Roman"/>
                <w:color w:val="000000"/>
                <w:sz w:val="24"/>
                <w:szCs w:val="24"/>
              </w:rPr>
            </w:pPr>
            <w:r w:rsidRPr="008D0BDB">
              <w:rPr>
                <w:rFonts w:ascii="Times New Roman" w:eastAsia="Times New Roman" w:hAnsi="Times New Roman"/>
                <w:color w:val="000000"/>
                <w:sz w:val="24"/>
                <w:szCs w:val="24"/>
              </w:rPr>
              <w:t xml:space="preserve">     </w:t>
            </w:r>
            <w:r w:rsidR="008D0BDB" w:rsidRPr="00167F37">
              <w:rPr>
                <w:rFonts w:ascii="Times New Roman" w:eastAsia="Times New Roman" w:hAnsi="Times New Roman"/>
                <w:color w:val="000000"/>
                <w:sz w:val="24"/>
                <w:szCs w:val="24"/>
                <w:lang w:val="ru-RU"/>
              </w:rPr>
              <w:t xml:space="preserve"> </w:t>
            </w:r>
            <w:r w:rsidRPr="008D0BD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UA</w:t>
            </w:r>
            <w:r w:rsidRPr="008D0BDB">
              <w:rPr>
                <w:rFonts w:ascii="Times New Roman" w:eastAsia="Times New Roman" w:hAnsi="Times New Roman"/>
                <w:color w:val="000000"/>
                <w:sz w:val="24"/>
                <w:szCs w:val="24"/>
              </w:rPr>
              <w:t>138201720344210013063015296</w:t>
            </w:r>
          </w:p>
          <w:p w:rsidR="00CB56F3" w:rsidRPr="00167F37" w:rsidRDefault="00CB56F3">
            <w:pPr>
              <w:shd w:val="clear" w:color="auto" w:fill="FFFFFF"/>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en-US"/>
              </w:rPr>
              <w:t>UA</w:t>
            </w:r>
            <w:r w:rsidRPr="00167F37">
              <w:rPr>
                <w:rFonts w:ascii="Times New Roman" w:eastAsia="Times New Roman" w:hAnsi="Times New Roman"/>
                <w:color w:val="000000"/>
                <w:sz w:val="24"/>
                <w:szCs w:val="24"/>
                <w:lang w:val="ru-RU"/>
              </w:rPr>
              <w:t>138201720344260013071015296</w:t>
            </w:r>
          </w:p>
          <w:p w:rsidR="008D0BDB" w:rsidRPr="00167F37" w:rsidRDefault="008D0BDB">
            <w:pPr>
              <w:shd w:val="clear" w:color="auto" w:fill="FFFFFF"/>
              <w:spacing w:after="0" w:line="240" w:lineRule="auto"/>
              <w:rPr>
                <w:rFonts w:ascii="Times New Roman" w:eastAsia="Times New Roman" w:hAnsi="Times New Roman"/>
                <w:color w:val="000000"/>
                <w:sz w:val="24"/>
                <w:szCs w:val="24"/>
                <w:lang w:val="ru-RU"/>
              </w:rPr>
            </w:pPr>
            <w:r w:rsidRPr="00167F37">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en-US"/>
              </w:rPr>
              <w:t>UA</w:t>
            </w:r>
            <w:r w:rsidRPr="00167F37">
              <w:rPr>
                <w:rFonts w:ascii="Times New Roman" w:eastAsia="Times New Roman" w:hAnsi="Times New Roman"/>
                <w:color w:val="000000"/>
                <w:sz w:val="24"/>
                <w:szCs w:val="24"/>
                <w:lang w:val="ru-RU"/>
              </w:rPr>
              <w:t>728201720344230013001015296</w:t>
            </w:r>
          </w:p>
          <w:p w:rsidR="006B7ECE" w:rsidRPr="008D0BDB" w:rsidRDefault="00A029B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 ДКСУ м.Київ</w:t>
            </w:r>
          </w:p>
          <w:p w:rsidR="00A029BC" w:rsidRDefault="006B7ECE">
            <w:pPr>
              <w:tabs>
                <w:tab w:val="left" w:pos="284"/>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тел.: (</w:t>
            </w:r>
            <w:r w:rsidR="00A029BC">
              <w:rPr>
                <w:rFonts w:ascii="Times New Roman" w:eastAsia="Times New Roman" w:hAnsi="Times New Roman"/>
                <w:sz w:val="24"/>
                <w:szCs w:val="24"/>
                <w:lang w:eastAsia="ar-SA"/>
              </w:rPr>
              <w:t>04346</w:t>
            </w:r>
            <w:r>
              <w:rPr>
                <w:rFonts w:ascii="Times New Roman" w:eastAsia="Times New Roman" w:hAnsi="Times New Roman"/>
                <w:sz w:val="24"/>
                <w:szCs w:val="24"/>
                <w:lang w:eastAsia="ar-SA"/>
              </w:rPr>
              <w:t xml:space="preserve">) </w:t>
            </w:r>
            <w:r w:rsidR="00A029BC">
              <w:rPr>
                <w:rFonts w:ascii="Times New Roman" w:eastAsia="Times New Roman" w:hAnsi="Times New Roman"/>
                <w:sz w:val="24"/>
                <w:szCs w:val="24"/>
                <w:lang w:eastAsia="ar-SA"/>
              </w:rPr>
              <w:t>21312</w:t>
            </w:r>
          </w:p>
          <w:p w:rsidR="006B7ECE" w:rsidRDefault="00A029BC">
            <w:pPr>
              <w:tabs>
                <w:tab w:val="left" w:pos="284"/>
              </w:tabs>
              <w:suppressAutoHyphens/>
              <w:spacing w:after="0" w:line="240" w:lineRule="auto"/>
              <w:jc w:val="both"/>
              <w:rPr>
                <w:rFonts w:ascii="Times New Roman" w:eastAsia="Times New Roman" w:hAnsi="Times New Roman" w:cs="Times New Roman"/>
                <w:sz w:val="24"/>
                <w:szCs w:val="24"/>
                <w:lang w:val="ru-RU" w:eastAsia="ar-SA"/>
              </w:rPr>
            </w:pPr>
            <w:r>
              <w:rPr>
                <w:rFonts w:ascii="Times New Roman" w:hAnsi="Times New Roman"/>
                <w:color w:val="0563C1"/>
                <w:sz w:val="24"/>
                <w:szCs w:val="24"/>
                <w:u w:val="single"/>
                <w:shd w:val="clear" w:color="auto" w:fill="F4F8FB"/>
              </w:rPr>
              <w:t>42</w:t>
            </w:r>
            <w:r>
              <w:rPr>
                <w:rFonts w:ascii="Times New Roman" w:hAnsi="Times New Roman"/>
                <w:color w:val="0563C1"/>
                <w:sz w:val="24"/>
                <w:szCs w:val="24"/>
                <w:u w:val="single"/>
                <w:shd w:val="clear" w:color="auto" w:fill="F4F8FB"/>
                <w:lang w:val="en-US"/>
              </w:rPr>
              <w:t>vpu</w:t>
            </w:r>
            <w:r w:rsidRPr="00800E7C">
              <w:rPr>
                <w:rFonts w:ascii="Times New Roman" w:hAnsi="Times New Roman"/>
                <w:color w:val="0563C1"/>
                <w:sz w:val="24"/>
                <w:szCs w:val="24"/>
                <w:u w:val="single"/>
                <w:shd w:val="clear" w:color="auto" w:fill="F4F8FB"/>
                <w:lang w:val="ru-RU"/>
              </w:rPr>
              <w:t>@</w:t>
            </w:r>
            <w:r w:rsidR="006B7ECE">
              <w:rPr>
                <w:rFonts w:ascii="Times New Roman" w:hAnsi="Times New Roman"/>
                <w:color w:val="0563C1"/>
                <w:sz w:val="24"/>
                <w:szCs w:val="24"/>
                <w:u w:val="single"/>
                <w:shd w:val="clear" w:color="auto" w:fill="F4F8FB"/>
                <w:lang w:val="en-US"/>
              </w:rPr>
              <w:t>ukr</w:t>
            </w:r>
            <w:r w:rsidR="006B7ECE">
              <w:rPr>
                <w:rFonts w:ascii="Times New Roman" w:hAnsi="Times New Roman"/>
                <w:color w:val="0563C1"/>
                <w:sz w:val="24"/>
                <w:szCs w:val="24"/>
                <w:u w:val="single"/>
                <w:shd w:val="clear" w:color="auto" w:fill="F4F8FB"/>
              </w:rPr>
              <w:t>.</w:t>
            </w:r>
            <w:r w:rsidR="006B7ECE">
              <w:rPr>
                <w:rFonts w:ascii="Times New Roman" w:hAnsi="Times New Roman"/>
                <w:color w:val="0563C1"/>
                <w:sz w:val="24"/>
                <w:szCs w:val="24"/>
                <w:u w:val="single"/>
                <w:shd w:val="clear" w:color="auto" w:fill="F4F8FB"/>
                <w:lang w:val="en-US"/>
              </w:rPr>
              <w:t>net</w:t>
            </w:r>
            <w:r w:rsidR="006B7ECE" w:rsidRPr="006B7ECE">
              <w:rPr>
                <w:rFonts w:ascii="Times New Roman" w:hAnsi="Times New Roman"/>
                <w:color w:val="343840"/>
                <w:sz w:val="24"/>
                <w:szCs w:val="24"/>
                <w:shd w:val="clear" w:color="auto" w:fill="F4F8FB"/>
                <w:lang w:val="ru-RU"/>
              </w:rPr>
              <w:t xml:space="preserve"> </w:t>
            </w:r>
          </w:p>
          <w:p w:rsidR="006B7ECE" w:rsidRDefault="006B7ECE">
            <w:pPr>
              <w:shd w:val="clear" w:color="auto" w:fill="FFFFFF"/>
              <w:spacing w:after="0" w:line="240" w:lineRule="auto"/>
              <w:rPr>
                <w:rFonts w:ascii="Times New Roman" w:eastAsia="Times New Roman" w:hAnsi="Times New Roman"/>
                <w:color w:val="000000"/>
                <w:sz w:val="24"/>
                <w:szCs w:val="24"/>
              </w:rPr>
            </w:pPr>
          </w:p>
          <w:p w:rsidR="00213A38" w:rsidRDefault="00213A38">
            <w:pPr>
              <w:shd w:val="clear" w:color="auto" w:fill="FFFFFF"/>
              <w:spacing w:after="0" w:line="240" w:lineRule="auto"/>
              <w:rPr>
                <w:rFonts w:ascii="Times New Roman" w:eastAsia="Times New Roman" w:hAnsi="Times New Roman"/>
                <w:color w:val="000000"/>
                <w:sz w:val="24"/>
                <w:szCs w:val="24"/>
              </w:rPr>
            </w:pPr>
          </w:p>
          <w:p w:rsidR="00263657" w:rsidRPr="00CB56F3" w:rsidRDefault="006B7ECE">
            <w:pPr>
              <w:shd w:val="clear" w:color="auto" w:fill="FFFFFF"/>
              <w:spacing w:after="0" w:line="240" w:lineRule="auto"/>
              <w:rPr>
                <w:rFonts w:ascii="Times New Roman" w:eastAsia="Times New Roman" w:hAnsi="Times New Roman"/>
                <w:b/>
                <w:color w:val="000000"/>
                <w:sz w:val="24"/>
                <w:szCs w:val="24"/>
              </w:rPr>
            </w:pPr>
            <w:r w:rsidRPr="00CB56F3">
              <w:rPr>
                <w:rFonts w:ascii="Times New Roman" w:eastAsia="Times New Roman" w:hAnsi="Times New Roman"/>
                <w:b/>
                <w:color w:val="000000"/>
                <w:sz w:val="24"/>
                <w:szCs w:val="24"/>
              </w:rPr>
              <w:t xml:space="preserve">Директор </w:t>
            </w:r>
          </w:p>
          <w:p w:rsidR="00263657" w:rsidRDefault="00263657">
            <w:pPr>
              <w:shd w:val="clear" w:color="auto" w:fill="FFFFFF"/>
              <w:spacing w:after="0" w:line="240" w:lineRule="auto"/>
              <w:rPr>
                <w:rFonts w:ascii="Times New Roman" w:eastAsia="Times New Roman" w:hAnsi="Times New Roman"/>
                <w:color w:val="000000"/>
                <w:sz w:val="24"/>
                <w:szCs w:val="24"/>
              </w:rPr>
            </w:pPr>
          </w:p>
          <w:p w:rsidR="006B7ECE" w:rsidRDefault="00263657">
            <w:pPr>
              <w:shd w:val="clear" w:color="auto" w:fill="FFFFFF"/>
              <w:spacing w:after="0" w:line="240" w:lineRule="auto"/>
              <w:rPr>
                <w:rFonts w:ascii="Times New Roman" w:eastAsia="Times New Roman" w:hAnsi="Times New Roman"/>
                <w:color w:val="000000"/>
                <w:sz w:val="24"/>
                <w:szCs w:val="24"/>
              </w:rPr>
            </w:pPr>
            <w:r w:rsidRPr="00C15C4E">
              <w:rPr>
                <w:rFonts w:ascii="Times New Roman" w:eastAsia="Times New Roman" w:hAnsi="Times New Roman"/>
                <w:color w:val="000000"/>
                <w:sz w:val="24"/>
                <w:szCs w:val="24"/>
                <w:lang w:val="ru-RU"/>
              </w:rPr>
              <w:t>______________</w:t>
            </w:r>
            <w:r w:rsidR="006B7ECE">
              <w:rPr>
                <w:rFonts w:ascii="Times New Roman" w:eastAsia="Times New Roman" w:hAnsi="Times New Roman"/>
                <w:color w:val="000000"/>
                <w:sz w:val="24"/>
                <w:szCs w:val="24"/>
              </w:rPr>
              <w:t xml:space="preserve">      </w:t>
            </w:r>
            <w:r w:rsidR="00A029BC" w:rsidRPr="00A029BC">
              <w:rPr>
                <w:rFonts w:ascii="Times New Roman" w:eastAsia="Times New Roman" w:hAnsi="Times New Roman"/>
                <w:b/>
                <w:color w:val="000000"/>
                <w:sz w:val="24"/>
                <w:szCs w:val="24"/>
              </w:rPr>
              <w:t>Тетяна КАМЕНЩУК</w:t>
            </w:r>
          </w:p>
          <w:p w:rsidR="006B7ECE" w:rsidRDefault="006B7ECE">
            <w:pPr>
              <w:pStyle w:val="af5"/>
              <w:rPr>
                <w:lang w:val="ru-RU"/>
              </w:rPr>
            </w:pPr>
          </w:p>
          <w:p w:rsidR="006B7ECE" w:rsidRDefault="006B7ECE">
            <w:pPr>
              <w:pStyle w:val="af5"/>
            </w:pPr>
          </w:p>
        </w:tc>
      </w:tr>
    </w:tbl>
    <w:p w:rsidR="006B7ECE" w:rsidRDefault="006B7ECE" w:rsidP="006B7ECE">
      <w:pPr>
        <w:spacing w:after="240" w:line="240" w:lineRule="auto"/>
        <w:jc w:val="center"/>
        <w:rPr>
          <w:rFonts w:ascii="Times New Roman" w:hAnsi="Times New Roman"/>
          <w:i/>
          <w:color w:val="000000"/>
          <w:sz w:val="24"/>
          <w:szCs w:val="24"/>
          <w:lang w:val="ru-RU" w:eastAsia="en-US"/>
        </w:rPr>
      </w:pPr>
    </w:p>
    <w:p w:rsidR="00207CEB" w:rsidRPr="006B7ECE" w:rsidRDefault="00207CEB" w:rsidP="0086089E">
      <w:pPr>
        <w:spacing w:after="0" w:line="240" w:lineRule="auto"/>
        <w:rPr>
          <w:rFonts w:ascii="Times New Roman" w:eastAsia="Times New Roman" w:hAnsi="Times New Roman" w:cs="Times New Roman"/>
          <w:sz w:val="24"/>
          <w:szCs w:val="24"/>
          <w:lang w:val="ru-RU"/>
        </w:rPr>
      </w:pPr>
    </w:p>
    <w:p w:rsidR="00207CEB" w:rsidRPr="00E87210" w:rsidRDefault="00207CEB" w:rsidP="0086089E">
      <w:pPr>
        <w:spacing w:after="0" w:line="240" w:lineRule="auto"/>
        <w:rPr>
          <w:rFonts w:ascii="Times New Roman" w:eastAsia="Times New Roman" w:hAnsi="Times New Roman" w:cs="Times New Roman"/>
          <w:sz w:val="24"/>
          <w:szCs w:val="24"/>
        </w:rPr>
      </w:pPr>
    </w:p>
    <w:p w:rsidR="00207CEB" w:rsidRPr="00E87210" w:rsidRDefault="005C37EC" w:rsidP="0086089E">
      <w:pPr>
        <w:spacing w:after="0" w:line="240" w:lineRule="auto"/>
        <w:rPr>
          <w:rFonts w:ascii="Times New Roman" w:eastAsia="Times New Roman" w:hAnsi="Times New Roman" w:cs="Times New Roman"/>
          <w:sz w:val="24"/>
          <w:szCs w:val="24"/>
        </w:rPr>
      </w:pPr>
      <w:r w:rsidRPr="00E87210">
        <w:rPr>
          <w:rFonts w:ascii="Times New Roman" w:eastAsia="Times New Roman" w:hAnsi="Times New Roman" w:cs="Times New Roman"/>
          <w:color w:val="000000"/>
          <w:sz w:val="24"/>
          <w:szCs w:val="24"/>
        </w:rPr>
        <w:br/>
      </w:r>
      <w:r w:rsidRPr="00E87210">
        <w:rPr>
          <w:rFonts w:ascii="Times New Roman" w:eastAsia="Times New Roman" w:hAnsi="Times New Roman" w:cs="Times New Roman"/>
          <w:color w:val="000000"/>
          <w:sz w:val="24"/>
          <w:szCs w:val="24"/>
        </w:rPr>
        <w:br/>
      </w:r>
      <w:r w:rsidRPr="00E87210">
        <w:rPr>
          <w:rFonts w:ascii="Times New Roman" w:eastAsia="Times New Roman" w:hAnsi="Times New Roman" w:cs="Times New Roman"/>
          <w:color w:val="000000"/>
          <w:sz w:val="24"/>
          <w:szCs w:val="24"/>
        </w:rPr>
        <w:br/>
      </w:r>
      <w:r w:rsidRPr="00E87210">
        <w:rPr>
          <w:rFonts w:ascii="Times New Roman" w:eastAsia="Times New Roman" w:hAnsi="Times New Roman" w:cs="Times New Roman"/>
          <w:color w:val="000000"/>
          <w:sz w:val="24"/>
          <w:szCs w:val="24"/>
        </w:rPr>
        <w:br/>
      </w:r>
    </w:p>
    <w:p w:rsidR="00207CEB" w:rsidRPr="00E87210" w:rsidRDefault="005C37EC" w:rsidP="0086089E">
      <w:pPr>
        <w:spacing w:after="0" w:line="240" w:lineRule="auto"/>
        <w:rPr>
          <w:rFonts w:ascii="Times New Roman" w:eastAsia="Times New Roman" w:hAnsi="Times New Roman" w:cs="Times New Roman"/>
          <w:sz w:val="24"/>
          <w:szCs w:val="24"/>
        </w:rPr>
      </w:pPr>
      <w:r w:rsidRPr="00E87210">
        <w:rPr>
          <w:rFonts w:ascii="Times New Roman" w:eastAsia="Times New Roman" w:hAnsi="Times New Roman" w:cs="Times New Roman"/>
          <w:color w:val="000000"/>
          <w:sz w:val="24"/>
          <w:szCs w:val="24"/>
        </w:rPr>
        <w:br/>
      </w:r>
      <w:r w:rsidRPr="00E87210">
        <w:rPr>
          <w:rFonts w:ascii="Times New Roman" w:eastAsia="Times New Roman" w:hAnsi="Times New Roman" w:cs="Times New Roman"/>
          <w:color w:val="000000"/>
          <w:sz w:val="24"/>
          <w:szCs w:val="24"/>
        </w:rPr>
        <w:br/>
      </w:r>
    </w:p>
    <w:p w:rsidR="00207CEB" w:rsidRPr="00E87210" w:rsidRDefault="00207CEB" w:rsidP="0086089E">
      <w:pPr>
        <w:spacing w:after="0" w:line="240" w:lineRule="auto"/>
        <w:rPr>
          <w:rFonts w:ascii="Times New Roman" w:eastAsia="Times New Roman" w:hAnsi="Times New Roman" w:cs="Times New Roman"/>
          <w:sz w:val="24"/>
          <w:szCs w:val="24"/>
        </w:rPr>
      </w:pPr>
    </w:p>
    <w:sectPr w:rsidR="00207CEB" w:rsidRPr="00E87210" w:rsidSect="004A5451">
      <w:pgSz w:w="11906" w:h="16838"/>
      <w:pgMar w:top="851"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eeSet">
    <w:altName w:val="Courier New"/>
    <w:charset w:val="00"/>
    <w:family w:val="swiss"/>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1A8"/>
    <w:multiLevelType w:val="hybridMultilevel"/>
    <w:tmpl w:val="8744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C2453"/>
    <w:multiLevelType w:val="hybridMultilevel"/>
    <w:tmpl w:val="6AA49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1519C"/>
    <w:multiLevelType w:val="multilevel"/>
    <w:tmpl w:val="3F504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015F1A"/>
    <w:multiLevelType w:val="hybridMultilevel"/>
    <w:tmpl w:val="E4DC5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A81AA2"/>
    <w:multiLevelType w:val="multilevel"/>
    <w:tmpl w:val="BBBE1778"/>
    <w:lvl w:ilvl="0">
      <w:start w:val="1"/>
      <w:numFmt w:val="decimal"/>
      <w:lvlText w:val="%1."/>
      <w:lvlJc w:val="left"/>
      <w:pPr>
        <w:ind w:left="0" w:firstLine="0"/>
      </w:pPr>
      <w:rPr>
        <w:b/>
        <w:i w:val="0"/>
        <w:smallCaps w:val="0"/>
        <w:strike w:val="0"/>
        <w:dstrike w:val="0"/>
        <w:color w:val="000000"/>
        <w:sz w:val="24"/>
        <w:szCs w:val="24"/>
        <w:u w:val="none"/>
        <w:effect w:val="none"/>
        <w:vertAlign w:val="baseline"/>
      </w:rPr>
    </w:lvl>
    <w:lvl w:ilvl="1">
      <w:start w:val="1"/>
      <w:numFmt w:val="decimal"/>
      <w:lvlText w:val="%1.%2."/>
      <w:lvlJc w:val="left"/>
      <w:pPr>
        <w:ind w:left="0" w:firstLine="566"/>
      </w:pPr>
      <w:rPr>
        <w:b w:val="0"/>
        <w:i w:val="0"/>
        <w:smallCaps w:val="0"/>
        <w:strike w:val="0"/>
        <w:dstrike w:val="0"/>
        <w:color w:val="000000"/>
        <w:sz w:val="24"/>
        <w:szCs w:val="24"/>
        <w:u w:val="none"/>
        <w:effect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5" w15:restartNumberingAfterBreak="0">
    <w:nsid w:val="1CCF6F5E"/>
    <w:multiLevelType w:val="hybridMultilevel"/>
    <w:tmpl w:val="9774C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747192"/>
    <w:multiLevelType w:val="multilevel"/>
    <w:tmpl w:val="A2B2375C"/>
    <w:lvl w:ilvl="0">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1">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2">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3">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4">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5">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6">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7">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8">
      <w:start w:val="1"/>
      <w:numFmt w:val="decimal"/>
      <w:lvlText w:val="%1)"/>
      <w:lvlJc w:val="left"/>
      <w:pPr>
        <w:ind w:left="0" w:firstLine="0"/>
      </w:pPr>
      <w:rPr>
        <w:b w:val="0"/>
        <w:i w:val="0"/>
        <w:smallCaps w:val="0"/>
        <w:strike w:val="0"/>
        <w:dstrike w:val="0"/>
        <w:color w:val="000000"/>
        <w:sz w:val="22"/>
        <w:szCs w:val="22"/>
        <w:u w:val="none"/>
        <w:effect w:val="none"/>
        <w:vertAlign w:val="baseline"/>
      </w:rPr>
    </w:lvl>
  </w:abstractNum>
  <w:abstractNum w:abstractNumId="7" w15:restartNumberingAfterBreak="0">
    <w:nsid w:val="1EA13DB4"/>
    <w:multiLevelType w:val="hybridMultilevel"/>
    <w:tmpl w:val="1AA69D94"/>
    <w:lvl w:ilvl="0" w:tplc="AD8E9B96">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D710E3"/>
    <w:multiLevelType w:val="hybridMultilevel"/>
    <w:tmpl w:val="FB58E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247AFF"/>
    <w:multiLevelType w:val="multilevel"/>
    <w:tmpl w:val="B2AAAC84"/>
    <w:lvl w:ilvl="0">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1">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2">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3">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4">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5">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6">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7">
      <w:start w:val="1"/>
      <w:numFmt w:val="bullet"/>
      <w:lvlText w:val="-"/>
      <w:lvlJc w:val="left"/>
      <w:pPr>
        <w:ind w:left="0" w:firstLine="0"/>
      </w:pPr>
      <w:rPr>
        <w:b w:val="0"/>
        <w:i w:val="0"/>
        <w:smallCaps w:val="0"/>
        <w:strike w:val="0"/>
        <w:dstrike w:val="0"/>
        <w:color w:val="000000"/>
        <w:sz w:val="22"/>
        <w:szCs w:val="22"/>
        <w:u w:val="none"/>
        <w:effect w:val="none"/>
        <w:vertAlign w:val="baseline"/>
      </w:rPr>
    </w:lvl>
    <w:lvl w:ilvl="8">
      <w:start w:val="1"/>
      <w:numFmt w:val="bullet"/>
      <w:lvlText w:val="-"/>
      <w:lvlJc w:val="left"/>
      <w:pPr>
        <w:ind w:left="0" w:firstLine="0"/>
      </w:pPr>
      <w:rPr>
        <w:b w:val="0"/>
        <w:i w:val="0"/>
        <w:smallCaps w:val="0"/>
        <w:strike w:val="0"/>
        <w:dstrike w:val="0"/>
        <w:color w:val="000000"/>
        <w:sz w:val="22"/>
        <w:szCs w:val="22"/>
        <w:u w:val="none"/>
        <w:effect w:val="none"/>
        <w:vertAlign w:val="baseline"/>
      </w:rPr>
    </w:lvl>
  </w:abstractNum>
  <w:abstractNum w:abstractNumId="10" w15:restartNumberingAfterBreak="0">
    <w:nsid w:val="2FEF216E"/>
    <w:multiLevelType w:val="multilevel"/>
    <w:tmpl w:val="6A606EA4"/>
    <w:lvl w:ilvl="0">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1">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2">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3">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4">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5">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6">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7">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8">
      <w:start w:val="1"/>
      <w:numFmt w:val="decimal"/>
      <w:lvlText w:val="%1)"/>
      <w:lvlJc w:val="left"/>
      <w:pPr>
        <w:ind w:left="0" w:firstLine="0"/>
      </w:pPr>
      <w:rPr>
        <w:b w:val="0"/>
        <w:i w:val="0"/>
        <w:smallCaps w:val="0"/>
        <w:strike w:val="0"/>
        <w:dstrike w:val="0"/>
        <w:color w:val="000000"/>
        <w:sz w:val="22"/>
        <w:szCs w:val="22"/>
        <w:u w:val="none"/>
        <w:effect w:val="none"/>
        <w:vertAlign w:val="baseline"/>
      </w:rPr>
    </w:lvl>
  </w:abstractNum>
  <w:abstractNum w:abstractNumId="11" w15:restartNumberingAfterBreak="0">
    <w:nsid w:val="3075324C"/>
    <w:multiLevelType w:val="hybridMultilevel"/>
    <w:tmpl w:val="3E0CB626"/>
    <w:lvl w:ilvl="0" w:tplc="AD8E9B96">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3450A7"/>
    <w:multiLevelType w:val="hybridMultilevel"/>
    <w:tmpl w:val="9438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8D521B"/>
    <w:multiLevelType w:val="hybridMultilevel"/>
    <w:tmpl w:val="50705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0F51A6"/>
    <w:multiLevelType w:val="hybridMultilevel"/>
    <w:tmpl w:val="1A6AC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DA2093"/>
    <w:multiLevelType w:val="hybridMultilevel"/>
    <w:tmpl w:val="94BA47F0"/>
    <w:lvl w:ilvl="0" w:tplc="AC90B620">
      <w:start w:val="1"/>
      <w:numFmt w:val="decimal"/>
      <w:lvlText w:val="%1."/>
      <w:lvlJc w:val="left"/>
      <w:pPr>
        <w:ind w:left="1070" w:hanging="71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F32CB8"/>
    <w:multiLevelType w:val="hybridMultilevel"/>
    <w:tmpl w:val="92180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740316"/>
    <w:multiLevelType w:val="hybridMultilevel"/>
    <w:tmpl w:val="11F2C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7B0DAE"/>
    <w:multiLevelType w:val="multilevel"/>
    <w:tmpl w:val="0F604E4A"/>
    <w:lvl w:ilvl="0">
      <w:start w:val="1"/>
      <w:numFmt w:val="decimal"/>
      <w:lvlText w:val="%1."/>
      <w:lvlJc w:val="left"/>
      <w:pPr>
        <w:ind w:left="0" w:firstLine="0"/>
      </w:pPr>
      <w:rPr>
        <w:b/>
        <w:i w:val="0"/>
        <w:smallCaps w:val="0"/>
        <w:strike w:val="0"/>
        <w:dstrike w:val="0"/>
        <w:color w:val="000000"/>
        <w:sz w:val="24"/>
        <w:szCs w:val="24"/>
        <w:u w:val="none"/>
        <w:effect w:val="none"/>
        <w:vertAlign w:val="baseline"/>
      </w:rPr>
    </w:lvl>
    <w:lvl w:ilvl="1">
      <w:start w:val="1"/>
      <w:numFmt w:val="decimal"/>
      <w:lvlText w:val="%1.%2."/>
      <w:lvlJc w:val="left"/>
      <w:pPr>
        <w:ind w:left="0" w:firstLine="566"/>
      </w:pPr>
      <w:rPr>
        <w:b w:val="0"/>
        <w:i w:val="0"/>
        <w:smallCaps w:val="0"/>
        <w:strike w:val="0"/>
        <w:dstrike w:val="0"/>
        <w:color w:val="000000"/>
        <w:sz w:val="24"/>
        <w:szCs w:val="24"/>
        <w:u w:val="none"/>
        <w:effect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9" w15:restartNumberingAfterBreak="0">
    <w:nsid w:val="64C51751"/>
    <w:multiLevelType w:val="multilevel"/>
    <w:tmpl w:val="4788C3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E5448B7"/>
    <w:multiLevelType w:val="multilevel"/>
    <w:tmpl w:val="CF06C60C"/>
    <w:lvl w:ilvl="0">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1">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2">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3">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4">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5">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6">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7">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8">
      <w:start w:val="1"/>
      <w:numFmt w:val="decimal"/>
      <w:lvlText w:val="%1)"/>
      <w:lvlJc w:val="left"/>
      <w:pPr>
        <w:ind w:left="0" w:firstLine="0"/>
      </w:pPr>
      <w:rPr>
        <w:b w:val="0"/>
        <w:i w:val="0"/>
        <w:smallCaps w:val="0"/>
        <w:strike w:val="0"/>
        <w:dstrike w:val="0"/>
        <w:color w:val="000000"/>
        <w:sz w:val="22"/>
        <w:szCs w:val="22"/>
        <w:u w:val="none"/>
        <w:effect w:val="none"/>
        <w:vertAlign w:val="baseline"/>
      </w:rPr>
    </w:lvl>
  </w:abstractNum>
  <w:abstractNum w:abstractNumId="21" w15:restartNumberingAfterBreak="0">
    <w:nsid w:val="7365467F"/>
    <w:multiLevelType w:val="multilevel"/>
    <w:tmpl w:val="5B3A5864"/>
    <w:lvl w:ilvl="0">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1">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2">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3">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4">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5">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6">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7">
      <w:start w:val="1"/>
      <w:numFmt w:val="decimal"/>
      <w:lvlText w:val="%1)"/>
      <w:lvlJc w:val="left"/>
      <w:pPr>
        <w:ind w:left="0" w:firstLine="0"/>
      </w:pPr>
      <w:rPr>
        <w:b w:val="0"/>
        <w:i w:val="0"/>
        <w:smallCaps w:val="0"/>
        <w:strike w:val="0"/>
        <w:dstrike w:val="0"/>
        <w:color w:val="000000"/>
        <w:sz w:val="22"/>
        <w:szCs w:val="22"/>
        <w:u w:val="none"/>
        <w:effect w:val="none"/>
        <w:vertAlign w:val="baseline"/>
      </w:rPr>
    </w:lvl>
    <w:lvl w:ilvl="8">
      <w:start w:val="1"/>
      <w:numFmt w:val="decimal"/>
      <w:lvlText w:val="%1)"/>
      <w:lvlJc w:val="left"/>
      <w:pPr>
        <w:ind w:left="0" w:firstLine="0"/>
      </w:pPr>
      <w:rPr>
        <w:b w:val="0"/>
        <w:i w:val="0"/>
        <w:smallCaps w:val="0"/>
        <w:strike w:val="0"/>
        <w:dstrike w:val="0"/>
        <w:color w:val="000000"/>
        <w:sz w:val="22"/>
        <w:szCs w:val="22"/>
        <w:u w:val="none"/>
        <w:effect w:val="none"/>
        <w:vertAlign w:val="baseline"/>
      </w:rPr>
    </w:lvl>
  </w:abstractNum>
  <w:abstractNum w:abstractNumId="22" w15:restartNumberingAfterBreak="0">
    <w:nsid w:val="7C1034D1"/>
    <w:multiLevelType w:val="hybridMultilevel"/>
    <w:tmpl w:val="EF7E5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1"/>
  </w:num>
  <w:num w:numId="4">
    <w:abstractNumId w:val="7"/>
  </w:num>
  <w:num w:numId="5">
    <w:abstractNumId w:val="14"/>
  </w:num>
  <w:num w:numId="6">
    <w:abstractNumId w:val="1"/>
  </w:num>
  <w:num w:numId="7">
    <w:abstractNumId w:val="5"/>
  </w:num>
  <w:num w:numId="8">
    <w:abstractNumId w:val="15"/>
  </w:num>
  <w:num w:numId="9">
    <w:abstractNumId w:val="12"/>
  </w:num>
  <w:num w:numId="10">
    <w:abstractNumId w:val="22"/>
  </w:num>
  <w:num w:numId="11">
    <w:abstractNumId w:val="8"/>
  </w:num>
  <w:num w:numId="12">
    <w:abstractNumId w:val="0"/>
  </w:num>
  <w:num w:numId="13">
    <w:abstractNumId w:val="17"/>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EB"/>
    <w:rsid w:val="00025F6E"/>
    <w:rsid w:val="0005169A"/>
    <w:rsid w:val="000E7E50"/>
    <w:rsid w:val="00167F37"/>
    <w:rsid w:val="0019711F"/>
    <w:rsid w:val="001A341B"/>
    <w:rsid w:val="00207CEB"/>
    <w:rsid w:val="00213A38"/>
    <w:rsid w:val="00235F0E"/>
    <w:rsid w:val="00263657"/>
    <w:rsid w:val="002B2AD2"/>
    <w:rsid w:val="002B5F3A"/>
    <w:rsid w:val="0039607D"/>
    <w:rsid w:val="003A03F8"/>
    <w:rsid w:val="003F6D3D"/>
    <w:rsid w:val="00440160"/>
    <w:rsid w:val="004A2370"/>
    <w:rsid w:val="004A5451"/>
    <w:rsid w:val="004C54C2"/>
    <w:rsid w:val="005C37EC"/>
    <w:rsid w:val="00666948"/>
    <w:rsid w:val="006A5A5F"/>
    <w:rsid w:val="006B7ECE"/>
    <w:rsid w:val="006D5AEF"/>
    <w:rsid w:val="006D7DFE"/>
    <w:rsid w:val="00765AD2"/>
    <w:rsid w:val="00800782"/>
    <w:rsid w:val="00800E7C"/>
    <w:rsid w:val="00840358"/>
    <w:rsid w:val="008446F9"/>
    <w:rsid w:val="0086089E"/>
    <w:rsid w:val="008D0BDB"/>
    <w:rsid w:val="009206E7"/>
    <w:rsid w:val="009606BE"/>
    <w:rsid w:val="009C71C4"/>
    <w:rsid w:val="009E529B"/>
    <w:rsid w:val="00A029BC"/>
    <w:rsid w:val="00A41F3F"/>
    <w:rsid w:val="00A51237"/>
    <w:rsid w:val="00A8565F"/>
    <w:rsid w:val="00BB6A30"/>
    <w:rsid w:val="00C15C4E"/>
    <w:rsid w:val="00CB56F3"/>
    <w:rsid w:val="00CE1600"/>
    <w:rsid w:val="00D96587"/>
    <w:rsid w:val="00DF033E"/>
    <w:rsid w:val="00E755D5"/>
    <w:rsid w:val="00E87210"/>
    <w:rsid w:val="00FB4762"/>
    <w:rsid w:val="00FD1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376D"/>
  <w15:docId w15:val="{4B645B89-283E-49C2-8F72-3273C340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1E21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1E21F6"/>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paragraph" w:styleId="ae">
    <w:name w:val="Balloon Text"/>
    <w:basedOn w:val="a"/>
    <w:link w:val="af"/>
    <w:uiPriority w:val="99"/>
    <w:semiHidden/>
    <w:unhideWhenUsed/>
    <w:rsid w:val="006A5A5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A5A5F"/>
    <w:rPr>
      <w:rFonts w:ascii="Tahoma" w:hAnsi="Tahoma" w:cs="Tahoma"/>
      <w:sz w:val="16"/>
      <w:szCs w:val="16"/>
    </w:rPr>
  </w:style>
  <w:style w:type="paragraph" w:styleId="af0">
    <w:name w:val="List Paragraph"/>
    <w:aliases w:val="Elenco Normale,AC List 01,EBRD List,CA bullets"/>
    <w:basedOn w:val="a"/>
    <w:link w:val="af1"/>
    <w:uiPriority w:val="1"/>
    <w:qFormat/>
    <w:rsid w:val="0086089E"/>
    <w:pPr>
      <w:ind w:left="720"/>
      <w:contextualSpacing/>
    </w:pPr>
  </w:style>
  <w:style w:type="character" w:customStyle="1" w:styleId="Normal">
    <w:name w:val="Normal Знак"/>
    <w:link w:val="10"/>
    <w:locked/>
    <w:rsid w:val="004A2370"/>
    <w:rPr>
      <w:rFonts w:ascii="FreeSet" w:eastAsia="Times New Roman" w:hAnsi="FreeSet"/>
      <w:sz w:val="24"/>
      <w:lang w:val="en-US"/>
    </w:rPr>
  </w:style>
  <w:style w:type="paragraph" w:customStyle="1" w:styleId="10">
    <w:name w:val="Обычный1"/>
    <w:link w:val="Normal"/>
    <w:rsid w:val="004A2370"/>
    <w:pPr>
      <w:snapToGrid w:val="0"/>
      <w:spacing w:after="0" w:line="240" w:lineRule="auto"/>
    </w:pPr>
    <w:rPr>
      <w:rFonts w:ascii="FreeSet" w:eastAsia="Times New Roman" w:hAnsi="FreeSet"/>
      <w:sz w:val="24"/>
      <w:lang w:val="en-US"/>
    </w:rPr>
  </w:style>
  <w:style w:type="paragraph" w:styleId="20">
    <w:name w:val="Body Text 2"/>
    <w:basedOn w:val="a"/>
    <w:link w:val="21"/>
    <w:uiPriority w:val="99"/>
    <w:semiHidden/>
    <w:unhideWhenUsed/>
    <w:rsid w:val="00A8565F"/>
    <w:pPr>
      <w:spacing w:after="120" w:line="480" w:lineRule="auto"/>
    </w:pPr>
    <w:rPr>
      <w:rFonts w:cs="Times New Roman"/>
      <w:lang w:val="x-none" w:eastAsia="en-US"/>
    </w:rPr>
  </w:style>
  <w:style w:type="character" w:customStyle="1" w:styleId="21">
    <w:name w:val="Основной текст 2 Знак"/>
    <w:basedOn w:val="a0"/>
    <w:link w:val="20"/>
    <w:uiPriority w:val="99"/>
    <w:semiHidden/>
    <w:rsid w:val="00A8565F"/>
    <w:rPr>
      <w:rFonts w:cs="Times New Roman"/>
      <w:lang w:val="x-none" w:eastAsia="en-US"/>
    </w:rPr>
  </w:style>
  <w:style w:type="paragraph" w:customStyle="1" w:styleId="af2">
    <w:basedOn w:val="a"/>
    <w:next w:val="a3"/>
    <w:link w:val="af3"/>
    <w:qFormat/>
    <w:rsid w:val="00A8565F"/>
    <w:pPr>
      <w:widowControl w:val="0"/>
      <w:spacing w:after="0" w:line="240" w:lineRule="auto"/>
      <w:ind w:left="320"/>
      <w:jc w:val="center"/>
    </w:pPr>
    <w:rPr>
      <w:rFonts w:ascii="Arial" w:eastAsia="Times New Roman" w:hAnsi="Arial" w:cs="Times New Roman"/>
      <w:b/>
      <w:snapToGrid w:val="0"/>
      <w:sz w:val="18"/>
      <w:szCs w:val="20"/>
      <w:lang w:eastAsia="uk-UA"/>
    </w:rPr>
  </w:style>
  <w:style w:type="character" w:customStyle="1" w:styleId="af3">
    <w:name w:val="Название Знак"/>
    <w:link w:val="af2"/>
    <w:rsid w:val="00A8565F"/>
    <w:rPr>
      <w:rFonts w:ascii="Arial" w:eastAsia="Times New Roman" w:hAnsi="Arial"/>
      <w:b/>
      <w:snapToGrid w:val="0"/>
      <w:sz w:val="18"/>
      <w:lang w:val="uk-UA"/>
    </w:rPr>
  </w:style>
  <w:style w:type="character" w:customStyle="1" w:styleId="af4">
    <w:name w:val="Без интервала Знак"/>
    <w:aliases w:val="nado12 Знак"/>
    <w:link w:val="af5"/>
    <w:uiPriority w:val="1"/>
    <w:locked/>
    <w:rsid w:val="006B7ECE"/>
    <w:rPr>
      <w:lang w:eastAsia="en-US"/>
    </w:rPr>
  </w:style>
  <w:style w:type="paragraph" w:styleId="af5">
    <w:name w:val="No Spacing"/>
    <w:aliases w:val="nado12"/>
    <w:link w:val="af4"/>
    <w:uiPriority w:val="1"/>
    <w:qFormat/>
    <w:rsid w:val="006B7ECE"/>
    <w:pPr>
      <w:spacing w:after="0" w:line="240" w:lineRule="auto"/>
    </w:pPr>
    <w:rPr>
      <w:lang w:eastAsia="en-US"/>
    </w:rPr>
  </w:style>
  <w:style w:type="paragraph" w:customStyle="1" w:styleId="TableParagraph">
    <w:name w:val="Table Paragraph"/>
    <w:basedOn w:val="a"/>
    <w:uiPriority w:val="1"/>
    <w:qFormat/>
    <w:rsid w:val="006B7ECE"/>
    <w:pPr>
      <w:widowControl w:val="0"/>
      <w:autoSpaceDE w:val="0"/>
      <w:autoSpaceDN w:val="0"/>
      <w:spacing w:after="0" w:line="240" w:lineRule="auto"/>
      <w:ind w:left="100"/>
    </w:pPr>
    <w:rPr>
      <w:rFonts w:ascii="Times New Roman" w:eastAsia="Times New Roman" w:hAnsi="Times New Roman" w:cs="Times New Roman"/>
      <w:lang w:eastAsia="uk-UA" w:bidi="uk-UA"/>
    </w:rPr>
  </w:style>
  <w:style w:type="character" w:styleId="af6">
    <w:name w:val="Hyperlink"/>
    <w:basedOn w:val="a0"/>
    <w:uiPriority w:val="99"/>
    <w:semiHidden/>
    <w:unhideWhenUsed/>
    <w:rsid w:val="006B7ECE"/>
    <w:rPr>
      <w:color w:val="0000FF"/>
      <w:u w:val="single"/>
    </w:rPr>
  </w:style>
  <w:style w:type="character" w:customStyle="1" w:styleId="af1">
    <w:name w:val="Абзац списка Знак"/>
    <w:aliases w:val="Elenco Normale Знак,AC List 01 Знак,EBRD List Знак,CA bullets Знак"/>
    <w:link w:val="af0"/>
    <w:uiPriority w:val="1"/>
    <w:locked/>
    <w:rsid w:val="0076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81790">
      <w:bodyDiv w:val="1"/>
      <w:marLeft w:val="0"/>
      <w:marRight w:val="0"/>
      <w:marTop w:val="0"/>
      <w:marBottom w:val="0"/>
      <w:divBdr>
        <w:top w:val="none" w:sz="0" w:space="0" w:color="auto"/>
        <w:left w:val="none" w:sz="0" w:space="0" w:color="auto"/>
        <w:bottom w:val="none" w:sz="0" w:space="0" w:color="auto"/>
        <w:right w:val="none" w:sz="0" w:space="0" w:color="auto"/>
      </w:divBdr>
    </w:div>
    <w:div w:id="1216114854">
      <w:bodyDiv w:val="1"/>
      <w:marLeft w:val="0"/>
      <w:marRight w:val="0"/>
      <w:marTop w:val="0"/>
      <w:marBottom w:val="0"/>
      <w:divBdr>
        <w:top w:val="none" w:sz="0" w:space="0" w:color="auto"/>
        <w:left w:val="none" w:sz="0" w:space="0" w:color="auto"/>
        <w:bottom w:val="none" w:sz="0" w:space="0" w:color="auto"/>
        <w:right w:val="none" w:sz="0" w:space="0" w:color="auto"/>
      </w:divBdr>
    </w:div>
    <w:div w:id="1260676243">
      <w:bodyDiv w:val="1"/>
      <w:marLeft w:val="0"/>
      <w:marRight w:val="0"/>
      <w:marTop w:val="0"/>
      <w:marBottom w:val="0"/>
      <w:divBdr>
        <w:top w:val="none" w:sz="0" w:space="0" w:color="auto"/>
        <w:left w:val="none" w:sz="0" w:space="0" w:color="auto"/>
        <w:bottom w:val="none" w:sz="0" w:space="0" w:color="auto"/>
        <w:right w:val="none" w:sz="0" w:space="0" w:color="auto"/>
      </w:divBdr>
    </w:div>
    <w:div w:id="2146046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A7kHeKzRmqZ7N7UYNJv/faXnQg==">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20257</Words>
  <Characters>11547</Characters>
  <Application>Microsoft Office Word</Application>
  <DocSecurity>0</DocSecurity>
  <Lines>96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Tamara</cp:lastModifiedBy>
  <cp:revision>18</cp:revision>
  <cp:lastPrinted>2023-11-13T14:12:00Z</cp:lastPrinted>
  <dcterms:created xsi:type="dcterms:W3CDTF">2023-12-01T14:24:00Z</dcterms:created>
  <dcterms:modified xsi:type="dcterms:W3CDTF">2024-04-03T09:17:00Z</dcterms:modified>
</cp:coreProperties>
</file>